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75A" w:rsidRPr="00DF193B" w:rsidRDefault="00F7375A" w:rsidP="00F7375A">
      <w:pPr>
        <w:pStyle w:val="BodyLarge"/>
        <w:rPr>
          <w:lang w:val="en-CA"/>
        </w:rPr>
      </w:pPr>
      <w:r w:rsidRPr="00DF193B">
        <w:rPr>
          <w:lang w:val="en-CA"/>
        </w:rPr>
        <w:t>EXERCISE 2-21</w:t>
      </w:r>
    </w:p>
    <w:p w:rsidR="00F7375A" w:rsidRPr="00DF193B" w:rsidRDefault="00F7375A" w:rsidP="00F7375A">
      <w:pPr>
        <w:pStyle w:val="BodyLarge"/>
        <w:rPr>
          <w:lang w:val="en-CA"/>
        </w:rPr>
      </w:pPr>
    </w:p>
    <w:tbl>
      <w:tblPr>
        <w:tblW w:w="9243" w:type="dxa"/>
        <w:tblInd w:w="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600"/>
        <w:gridCol w:w="795"/>
        <w:gridCol w:w="630"/>
        <w:gridCol w:w="540"/>
        <w:gridCol w:w="900"/>
        <w:gridCol w:w="540"/>
        <w:gridCol w:w="540"/>
        <w:gridCol w:w="810"/>
        <w:gridCol w:w="540"/>
        <w:gridCol w:w="630"/>
        <w:gridCol w:w="630"/>
        <w:gridCol w:w="810"/>
        <w:gridCol w:w="720"/>
      </w:tblGrid>
      <w:tr w:rsidR="00F7375A" w:rsidRPr="00DF193B" w:rsidTr="00324B79">
        <w:tc>
          <w:tcPr>
            <w:tcW w:w="558" w:type="dxa"/>
            <w:tcMar>
              <w:left w:w="15" w:type="dxa"/>
            </w:tcMar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1.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2.</w:t>
            </w:r>
          </w:p>
        </w:tc>
        <w:tc>
          <w:tcPr>
            <w:tcW w:w="600" w:type="dxa"/>
            <w:tcMar>
              <w:left w:w="15" w:type="dxa"/>
            </w:tcMar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(c)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(c)</w:t>
            </w:r>
          </w:p>
        </w:tc>
        <w:tc>
          <w:tcPr>
            <w:tcW w:w="795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</w:p>
        </w:tc>
        <w:tc>
          <w:tcPr>
            <w:tcW w:w="63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3.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4.</w:t>
            </w:r>
          </w:p>
        </w:tc>
        <w:tc>
          <w:tcPr>
            <w:tcW w:w="54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(a)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(c)</w:t>
            </w:r>
          </w:p>
        </w:tc>
        <w:tc>
          <w:tcPr>
            <w:tcW w:w="90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</w:p>
        </w:tc>
        <w:tc>
          <w:tcPr>
            <w:tcW w:w="54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5.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6.</w:t>
            </w:r>
          </w:p>
        </w:tc>
        <w:tc>
          <w:tcPr>
            <w:tcW w:w="540" w:type="dxa"/>
          </w:tcPr>
          <w:p w:rsidR="00F7375A" w:rsidRPr="00DF193B" w:rsidRDefault="00F7375A" w:rsidP="006A5B23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</w:t>
            </w:r>
            <w:r w:rsidR="006A5B23">
              <w:rPr>
                <w:lang w:val="en-CA"/>
              </w:rPr>
              <w:t>c</w:t>
            </w:r>
            <w:r w:rsidRPr="00DF193B">
              <w:rPr>
                <w:lang w:val="en-CA"/>
              </w:rPr>
              <w:t>)</w:t>
            </w:r>
            <w:r w:rsidRPr="00DF193B">
              <w:rPr>
                <w:vertAlign w:val="superscript"/>
                <w:lang w:val="en-CA"/>
              </w:rPr>
              <w:t>*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(d)</w:t>
            </w:r>
          </w:p>
        </w:tc>
        <w:tc>
          <w:tcPr>
            <w:tcW w:w="81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</w:p>
        </w:tc>
        <w:tc>
          <w:tcPr>
            <w:tcW w:w="54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7.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8.</w:t>
            </w:r>
          </w:p>
        </w:tc>
        <w:tc>
          <w:tcPr>
            <w:tcW w:w="63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(a)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(b)</w:t>
            </w:r>
          </w:p>
        </w:tc>
        <w:tc>
          <w:tcPr>
            <w:tcW w:w="63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</w:p>
        </w:tc>
        <w:tc>
          <w:tcPr>
            <w:tcW w:w="810" w:type="dxa"/>
          </w:tcPr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 </w:t>
            </w:r>
            <w:r w:rsidRPr="00DF193B">
              <w:rPr>
                <w:lang w:val="en-CA"/>
              </w:rPr>
              <w:t>9.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10.</w:t>
            </w:r>
          </w:p>
        </w:tc>
        <w:tc>
          <w:tcPr>
            <w:tcW w:w="720" w:type="dxa"/>
          </w:tcPr>
          <w:p w:rsidR="00F7375A" w:rsidRPr="00DF193B" w:rsidRDefault="00F7375A" w:rsidP="00324B79">
            <w:pPr>
              <w:pStyle w:val="BodyLarge"/>
              <w:ind w:right="-1"/>
              <w:rPr>
                <w:lang w:val="en-CA"/>
              </w:rPr>
            </w:pPr>
            <w:r w:rsidRPr="00DF193B">
              <w:rPr>
                <w:lang w:val="en-CA"/>
              </w:rPr>
              <w:t>(c)</w:t>
            </w:r>
          </w:p>
          <w:p w:rsidR="00F7375A" w:rsidRPr="00DF193B" w:rsidRDefault="00F7375A" w:rsidP="00324B79">
            <w:pPr>
              <w:pStyle w:val="BodyLarge"/>
              <w:rPr>
                <w:lang w:val="en-CA"/>
              </w:rPr>
            </w:pPr>
            <w:r w:rsidRPr="00DF193B">
              <w:rPr>
                <w:lang w:val="en-CA"/>
              </w:rPr>
              <w:t>(c)</w:t>
            </w:r>
          </w:p>
        </w:tc>
      </w:tr>
    </w:tbl>
    <w:p w:rsidR="00F7375A" w:rsidRPr="00DF193B" w:rsidRDefault="00F7375A" w:rsidP="00F7375A">
      <w:pPr>
        <w:pStyle w:val="BodyLarge"/>
        <w:ind w:left="9"/>
        <w:rPr>
          <w:lang w:val="en-CA"/>
        </w:rPr>
      </w:pPr>
    </w:p>
    <w:p w:rsidR="00F7375A" w:rsidRPr="00DF193B" w:rsidRDefault="00F7375A" w:rsidP="006A5B23">
      <w:pPr>
        <w:pStyle w:val="BodyLarge"/>
        <w:ind w:left="27"/>
        <w:rPr>
          <w:lang w:val="en-CA"/>
        </w:rPr>
      </w:pPr>
      <w:proofErr w:type="gramStart"/>
      <w:r w:rsidRPr="00DF193B">
        <w:rPr>
          <w:lang w:val="en-CA"/>
        </w:rPr>
        <w:t>*or sometimes (</w:t>
      </w:r>
      <w:r w:rsidR="006A5B23">
        <w:rPr>
          <w:lang w:val="en-CA"/>
        </w:rPr>
        <w:t>b</w:t>
      </w:r>
      <w:r w:rsidRPr="00DF193B">
        <w:rPr>
          <w:lang w:val="en-CA"/>
        </w:rPr>
        <w:t>), depending on the circumstances.</w:t>
      </w:r>
      <w:proofErr w:type="gramEnd"/>
    </w:p>
    <w:p w:rsidR="00F7375A" w:rsidRDefault="00F7375A">
      <w:pPr>
        <w:spacing w:line="240" w:lineRule="auto"/>
        <w:rPr>
          <w:lang w:val="en-CA"/>
        </w:rPr>
      </w:pPr>
      <w:r>
        <w:rPr>
          <w:lang w:val="en-CA"/>
        </w:rPr>
        <w:br w:type="page"/>
      </w:r>
    </w:p>
    <w:p w:rsidR="00F7375A" w:rsidRPr="00DF193B" w:rsidRDefault="00F7375A" w:rsidP="00F7375A">
      <w:pPr>
        <w:pStyle w:val="BodyLarge"/>
        <w:rPr>
          <w:lang w:val="en-CA"/>
        </w:rPr>
      </w:pPr>
      <w:r w:rsidRPr="00DF193B">
        <w:rPr>
          <w:lang w:val="en-CA"/>
        </w:rPr>
        <w:lastRenderedPageBreak/>
        <w:t>EXERCISE 2-26</w:t>
      </w:r>
    </w:p>
    <w:p w:rsidR="00F7375A" w:rsidRPr="00DF193B" w:rsidRDefault="00F7375A" w:rsidP="00F7375A">
      <w:pPr>
        <w:pStyle w:val="BodyLarge"/>
        <w:rPr>
          <w:lang w:val="en-CA"/>
        </w:rPr>
      </w:pPr>
    </w:p>
    <w:tbl>
      <w:tblPr>
        <w:tblW w:w="0" w:type="auto"/>
        <w:tblInd w:w="117" w:type="dxa"/>
        <w:tblLayout w:type="fixed"/>
        <w:tblLook w:val="0000"/>
      </w:tblPr>
      <w:tblGrid>
        <w:gridCol w:w="513"/>
        <w:gridCol w:w="6408"/>
        <w:gridCol w:w="3060"/>
      </w:tblGrid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1.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Wood used in the production of furniture.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Variable.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2.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Fuel used in delivery trucks.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Variable.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3.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Straight-line depreciation on factory building.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Fixed.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4.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Screws used in the production of furniture.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Variable.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5.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Sales staff salaries.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Fixed.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6.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Sales commissions.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Variable.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7.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Property taxes.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Fixed.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8.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Insurance on buildings.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Fixed.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 xml:space="preserve">  9.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Hourly wages of furniture craftsmen.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Variable.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>10.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Salaries of factory supervisors.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Fixed.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>11.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Utilities expense.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Mixed.</w:t>
            </w:r>
          </w:p>
        </w:tc>
      </w:tr>
      <w:tr w:rsidR="00F7375A" w:rsidRPr="00DF193B" w:rsidTr="00324B79">
        <w:tc>
          <w:tcPr>
            <w:tcW w:w="513" w:type="dxa"/>
          </w:tcPr>
          <w:p w:rsidR="00F7375A" w:rsidRPr="00DF193B" w:rsidRDefault="00F7375A" w:rsidP="00324B79">
            <w:pPr>
              <w:pStyle w:val="BodyLarge"/>
              <w:ind w:left="-108"/>
              <w:rPr>
                <w:lang w:val="en-CA"/>
              </w:rPr>
            </w:pPr>
            <w:r w:rsidRPr="00DF193B">
              <w:rPr>
                <w:lang w:val="en-CA"/>
              </w:rPr>
              <w:t>12.</w:t>
            </w:r>
          </w:p>
        </w:tc>
        <w:tc>
          <w:tcPr>
            <w:tcW w:w="6408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Telephone bill.</w:t>
            </w:r>
          </w:p>
        </w:tc>
        <w:tc>
          <w:tcPr>
            <w:tcW w:w="3060" w:type="dxa"/>
          </w:tcPr>
          <w:p w:rsidR="00F7375A" w:rsidRPr="00DF193B" w:rsidRDefault="00F7375A" w:rsidP="00324B79">
            <w:pPr>
              <w:pStyle w:val="BodyLarge"/>
              <w:ind w:left="-90"/>
              <w:rPr>
                <w:lang w:val="en-CA"/>
              </w:rPr>
            </w:pPr>
            <w:r w:rsidRPr="00DF193B">
              <w:rPr>
                <w:lang w:val="en-CA"/>
              </w:rPr>
              <w:t>Mixed.</w:t>
            </w:r>
          </w:p>
        </w:tc>
      </w:tr>
    </w:tbl>
    <w:p w:rsidR="00F7375A" w:rsidRDefault="00F7375A">
      <w:pPr>
        <w:rPr>
          <w:lang w:val="en-CA"/>
        </w:rPr>
      </w:pPr>
    </w:p>
    <w:p w:rsidR="00F7375A" w:rsidRDefault="00F7375A">
      <w:pPr>
        <w:spacing w:line="240" w:lineRule="auto"/>
        <w:rPr>
          <w:lang w:val="en-CA"/>
        </w:rPr>
      </w:pPr>
      <w:r>
        <w:rPr>
          <w:lang w:val="en-CA"/>
        </w:rPr>
        <w:br w:type="page"/>
      </w:r>
    </w:p>
    <w:p w:rsidR="00F7375A" w:rsidRPr="00DF193B" w:rsidRDefault="00F7375A" w:rsidP="00F7375A">
      <w:pPr>
        <w:pStyle w:val="BodyLarge"/>
        <w:rPr>
          <w:lang w:val="en-CA"/>
        </w:rPr>
      </w:pPr>
      <w:r w:rsidRPr="00DF193B">
        <w:rPr>
          <w:lang w:val="en-CA"/>
        </w:rPr>
        <w:lastRenderedPageBreak/>
        <w:t xml:space="preserve">EXERCISE 2-27  </w:t>
      </w:r>
    </w:p>
    <w:p w:rsidR="00F7375A" w:rsidRPr="00DF193B" w:rsidRDefault="00F7375A" w:rsidP="00F7375A">
      <w:pPr>
        <w:pStyle w:val="BodyLarge"/>
        <w:rPr>
          <w:lang w:val="en-CA"/>
        </w:rPr>
      </w:pPr>
    </w:p>
    <w:p w:rsidR="00F7375A" w:rsidRDefault="00F7375A" w:rsidP="00F7375A">
      <w:pPr>
        <w:pStyle w:val="BodyLarge"/>
      </w:pPr>
    </w:p>
    <w:p w:rsidR="00F7375A" w:rsidRDefault="00F7375A" w:rsidP="00F7375A">
      <w:pPr>
        <w:pStyle w:val="BodyLarge"/>
        <w:tabs>
          <w:tab w:val="left" w:pos="600"/>
        </w:tabs>
      </w:pPr>
      <w:r>
        <w:t>(a)</w:t>
      </w:r>
      <w:r>
        <w:tab/>
      </w:r>
      <w:r>
        <w:rPr>
          <w:u w:val="single"/>
        </w:rPr>
        <w:t>Maintenance Costs</w:t>
      </w:r>
      <w:r>
        <w:t>:</w:t>
      </w:r>
    </w:p>
    <w:p w:rsidR="00F7375A" w:rsidRDefault="00F7375A" w:rsidP="00F7375A">
      <w:pPr>
        <w:pStyle w:val="BodyLarge"/>
        <w:tabs>
          <w:tab w:val="left" w:pos="600"/>
        </w:tabs>
      </w:pPr>
    </w:p>
    <w:tbl>
      <w:tblPr>
        <w:tblW w:w="4199" w:type="dxa"/>
        <w:tblInd w:w="96" w:type="dxa"/>
        <w:tblLook w:val="0000"/>
      </w:tblPr>
      <w:tblGrid>
        <w:gridCol w:w="1073"/>
        <w:gridCol w:w="310"/>
        <w:gridCol w:w="1181"/>
        <w:gridCol w:w="425"/>
        <w:gridCol w:w="1210"/>
      </w:tblGrid>
      <w:tr w:rsidR="00F7375A" w:rsidRPr="00286F45" w:rsidTr="00324B79">
        <w:trPr>
          <w:trHeight w:val="296"/>
        </w:trPr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375A" w:rsidRPr="00286F45" w:rsidRDefault="00F7375A" w:rsidP="00324B79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$5,000 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375A" w:rsidRPr="00286F45" w:rsidRDefault="00F7375A" w:rsidP="00324B7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375A" w:rsidRPr="00286F45" w:rsidRDefault="00F7375A" w:rsidP="00324B79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>$2,800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375A" w:rsidRPr="00286F45" w:rsidRDefault="00F7375A" w:rsidP="00324B7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375A" w:rsidRPr="00286F45" w:rsidRDefault="00F7375A" w:rsidP="00324B79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$2,200 </w:t>
            </w:r>
          </w:p>
        </w:tc>
      </w:tr>
      <w:tr w:rsidR="00F7375A" w:rsidRPr="00286F45" w:rsidTr="00324B79">
        <w:trPr>
          <w:trHeight w:val="255"/>
        </w:trPr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286F45" w:rsidRDefault="00F7375A" w:rsidP="00324B79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8,000 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286F45" w:rsidRDefault="00F7375A" w:rsidP="00324B7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286F45" w:rsidRDefault="00F7375A" w:rsidP="00324B79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3,000 </w:t>
            </w: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75A" w:rsidRPr="00286F45" w:rsidRDefault="00F7375A" w:rsidP="00324B79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286F45" w:rsidRDefault="00F7375A" w:rsidP="00324B79">
            <w:pPr>
              <w:spacing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r w:rsidRPr="00286F4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5,000 </w:t>
            </w:r>
          </w:p>
        </w:tc>
      </w:tr>
    </w:tbl>
    <w:p w:rsidR="00F7375A" w:rsidRDefault="00F7375A" w:rsidP="00F7375A">
      <w:pPr>
        <w:pStyle w:val="BodyLarge"/>
        <w:tabs>
          <w:tab w:val="left" w:pos="600"/>
        </w:tabs>
        <w:spacing w:line="320" w:lineRule="atLeast"/>
      </w:pPr>
    </w:p>
    <w:p w:rsidR="00F7375A" w:rsidRPr="00C24C62" w:rsidRDefault="00F7375A" w:rsidP="00F7375A">
      <w:pPr>
        <w:pStyle w:val="BodyLarge"/>
        <w:tabs>
          <w:tab w:val="left" w:pos="600"/>
        </w:tabs>
        <w:spacing w:line="320" w:lineRule="atLeast"/>
      </w:pPr>
      <w:r w:rsidRPr="00C24C62">
        <w:t>=</w:t>
      </w:r>
      <w:r>
        <w:t xml:space="preserve"> </w:t>
      </w:r>
      <w:r w:rsidRPr="00C24C62">
        <w:t>$</w:t>
      </w:r>
      <w:r>
        <w:t>0</w:t>
      </w:r>
      <w:r w:rsidRPr="00C24C62">
        <w:t xml:space="preserve">.44 variable cost </w:t>
      </w:r>
      <w:r>
        <w:t>per</w:t>
      </w:r>
      <w:r w:rsidRPr="00C24C62">
        <w:t xml:space="preserve"> machine hour</w:t>
      </w:r>
    </w:p>
    <w:p w:rsidR="00F7375A" w:rsidRPr="00C24C62" w:rsidRDefault="00F7375A" w:rsidP="00F7375A">
      <w:pPr>
        <w:pStyle w:val="BodyLarge"/>
        <w:tabs>
          <w:tab w:val="left" w:pos="600"/>
        </w:tabs>
        <w:spacing w:after="120"/>
      </w:pPr>
    </w:p>
    <w:tbl>
      <w:tblPr>
        <w:tblW w:w="9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2820"/>
        <w:gridCol w:w="900"/>
        <w:gridCol w:w="2040"/>
        <w:gridCol w:w="700"/>
        <w:gridCol w:w="2040"/>
      </w:tblGrid>
      <w:tr w:rsidR="00F7375A" w:rsidTr="00324B79">
        <w:trPr>
          <w:cantSplit/>
        </w:trPr>
        <w:tc>
          <w:tcPr>
            <w:tcW w:w="600" w:type="dxa"/>
            <w:tcMar>
              <w:left w:w="15" w:type="dxa"/>
            </w:tcMar>
          </w:tcPr>
          <w:p w:rsidR="00F7375A" w:rsidRDefault="00F7375A" w:rsidP="00324B79">
            <w:pPr>
              <w:pStyle w:val="BodyLarge"/>
            </w:pPr>
          </w:p>
        </w:tc>
        <w:tc>
          <w:tcPr>
            <w:tcW w:w="2820" w:type="dxa"/>
            <w:tcMar>
              <w:left w:w="15" w:type="dxa"/>
            </w:tcMar>
          </w:tcPr>
          <w:p w:rsidR="00F7375A" w:rsidRDefault="00F7375A" w:rsidP="00324B79">
            <w:pPr>
              <w:pStyle w:val="BodyLarge"/>
            </w:pPr>
          </w:p>
        </w:tc>
        <w:tc>
          <w:tcPr>
            <w:tcW w:w="900" w:type="dxa"/>
          </w:tcPr>
          <w:p w:rsidR="00F7375A" w:rsidRDefault="00F7375A" w:rsidP="00324B79">
            <w:pPr>
              <w:pStyle w:val="BodyLarge"/>
            </w:pPr>
          </w:p>
        </w:tc>
        <w:tc>
          <w:tcPr>
            <w:tcW w:w="4780" w:type="dxa"/>
            <w:gridSpan w:val="3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jc w:val="center"/>
            </w:pPr>
            <w:r>
              <w:t>Activity Level</w:t>
            </w:r>
          </w:p>
        </w:tc>
      </w:tr>
      <w:tr w:rsidR="00F7375A" w:rsidTr="00324B79">
        <w:tc>
          <w:tcPr>
            <w:tcW w:w="600" w:type="dxa"/>
            <w:tcMar>
              <w:left w:w="15" w:type="dxa"/>
            </w:tcMar>
          </w:tcPr>
          <w:p w:rsidR="00F7375A" w:rsidRDefault="00F7375A" w:rsidP="00324B79">
            <w:pPr>
              <w:pStyle w:val="BodyLarge"/>
            </w:pPr>
          </w:p>
        </w:tc>
        <w:tc>
          <w:tcPr>
            <w:tcW w:w="2820" w:type="dxa"/>
            <w:tcMar>
              <w:left w:w="15" w:type="dxa"/>
            </w:tcMar>
          </w:tcPr>
          <w:p w:rsidR="00F7375A" w:rsidRDefault="00F7375A" w:rsidP="00324B79">
            <w:pPr>
              <w:pStyle w:val="BodyLarge"/>
            </w:pPr>
          </w:p>
        </w:tc>
        <w:tc>
          <w:tcPr>
            <w:tcW w:w="900" w:type="dxa"/>
          </w:tcPr>
          <w:p w:rsidR="00F7375A" w:rsidRDefault="00F7375A" w:rsidP="00324B79">
            <w:pPr>
              <w:pStyle w:val="BodyLarge"/>
            </w:pPr>
          </w:p>
        </w:tc>
        <w:tc>
          <w:tcPr>
            <w:tcW w:w="204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jc w:val="center"/>
            </w:pPr>
            <w:r>
              <w:t>High</w:t>
            </w:r>
          </w:p>
        </w:tc>
        <w:tc>
          <w:tcPr>
            <w:tcW w:w="700" w:type="dxa"/>
          </w:tcPr>
          <w:p w:rsidR="00F7375A" w:rsidRDefault="00F7375A" w:rsidP="00324B79">
            <w:pPr>
              <w:pStyle w:val="BodyLarge"/>
            </w:pPr>
          </w:p>
        </w:tc>
        <w:tc>
          <w:tcPr>
            <w:tcW w:w="204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jc w:val="center"/>
            </w:pPr>
            <w:r>
              <w:t>Low</w:t>
            </w:r>
          </w:p>
        </w:tc>
      </w:tr>
      <w:tr w:rsidR="00F7375A" w:rsidTr="00324B79">
        <w:tc>
          <w:tcPr>
            <w:tcW w:w="600" w:type="dxa"/>
            <w:tcMar>
              <w:left w:w="15" w:type="dxa"/>
            </w:tcMar>
          </w:tcPr>
          <w:p w:rsidR="00F7375A" w:rsidRDefault="00F7375A" w:rsidP="00324B79">
            <w:pPr>
              <w:pStyle w:val="BodyLarge"/>
              <w:spacing w:line="80" w:lineRule="exact"/>
            </w:pPr>
          </w:p>
        </w:tc>
        <w:tc>
          <w:tcPr>
            <w:tcW w:w="2820" w:type="dxa"/>
            <w:tcMar>
              <w:left w:w="15" w:type="dxa"/>
            </w:tcMar>
          </w:tcPr>
          <w:p w:rsidR="00F7375A" w:rsidRDefault="00F7375A" w:rsidP="00324B79">
            <w:pPr>
              <w:pStyle w:val="BodyLarge"/>
              <w:spacing w:line="80" w:lineRule="exact"/>
            </w:pPr>
          </w:p>
        </w:tc>
        <w:tc>
          <w:tcPr>
            <w:tcW w:w="900" w:type="dxa"/>
          </w:tcPr>
          <w:p w:rsidR="00F7375A" w:rsidRDefault="00F7375A" w:rsidP="00324B79">
            <w:pPr>
              <w:pStyle w:val="BodyLarge"/>
              <w:spacing w:line="80" w:lineRule="exact"/>
            </w:pPr>
          </w:p>
        </w:tc>
        <w:tc>
          <w:tcPr>
            <w:tcW w:w="2040" w:type="dxa"/>
            <w:tcBorders>
              <w:top w:val="single" w:sz="8" w:space="0" w:color="auto"/>
            </w:tcBorders>
          </w:tcPr>
          <w:p w:rsidR="00F7375A" w:rsidRDefault="00F7375A" w:rsidP="00324B79">
            <w:pPr>
              <w:pStyle w:val="BodyLarge"/>
              <w:spacing w:line="80" w:lineRule="exact"/>
              <w:jc w:val="center"/>
            </w:pPr>
          </w:p>
        </w:tc>
        <w:tc>
          <w:tcPr>
            <w:tcW w:w="700" w:type="dxa"/>
          </w:tcPr>
          <w:p w:rsidR="00F7375A" w:rsidRDefault="00F7375A" w:rsidP="00324B79">
            <w:pPr>
              <w:pStyle w:val="BodyLarge"/>
              <w:spacing w:line="80" w:lineRule="exact"/>
            </w:pPr>
          </w:p>
        </w:tc>
        <w:tc>
          <w:tcPr>
            <w:tcW w:w="2040" w:type="dxa"/>
            <w:tcBorders>
              <w:top w:val="single" w:sz="8" w:space="0" w:color="auto"/>
            </w:tcBorders>
          </w:tcPr>
          <w:p w:rsidR="00F7375A" w:rsidRDefault="00F7375A" w:rsidP="00324B79">
            <w:pPr>
              <w:pStyle w:val="BodyLarge"/>
              <w:spacing w:line="80" w:lineRule="exact"/>
              <w:jc w:val="center"/>
            </w:pPr>
          </w:p>
        </w:tc>
      </w:tr>
      <w:tr w:rsidR="00F7375A" w:rsidTr="00324B79">
        <w:tc>
          <w:tcPr>
            <w:tcW w:w="600" w:type="dxa"/>
            <w:tcMar>
              <w:left w:w="15" w:type="dxa"/>
            </w:tcMar>
          </w:tcPr>
          <w:p w:rsidR="00F7375A" w:rsidRDefault="00F7375A" w:rsidP="00324B79">
            <w:pPr>
              <w:pStyle w:val="BodyLarge"/>
            </w:pPr>
          </w:p>
        </w:tc>
        <w:tc>
          <w:tcPr>
            <w:tcW w:w="2820" w:type="dxa"/>
            <w:tcMar>
              <w:left w:w="15" w:type="dxa"/>
            </w:tcMar>
          </w:tcPr>
          <w:p w:rsidR="00F7375A" w:rsidRDefault="00F7375A" w:rsidP="00324B79">
            <w:pPr>
              <w:pStyle w:val="BodyLarge"/>
              <w:tabs>
                <w:tab w:val="left" w:pos="885"/>
              </w:tabs>
            </w:pPr>
            <w:r>
              <w:t>Total cost</w:t>
            </w:r>
          </w:p>
          <w:p w:rsidR="00F7375A" w:rsidRDefault="00F7375A" w:rsidP="00324B79">
            <w:pPr>
              <w:pStyle w:val="BodyLarge"/>
              <w:tabs>
                <w:tab w:val="left" w:pos="885"/>
              </w:tabs>
            </w:pPr>
            <w:r>
              <w:t>Less:  Variable costs</w:t>
            </w:r>
          </w:p>
          <w:p w:rsidR="00F7375A" w:rsidRDefault="00F7375A" w:rsidP="00324B79">
            <w:pPr>
              <w:pStyle w:val="BodyLarge"/>
              <w:tabs>
                <w:tab w:val="left" w:pos="921"/>
              </w:tabs>
            </w:pPr>
            <w:r>
              <w:tab/>
              <w:t>8,000 × $.44</w:t>
            </w:r>
          </w:p>
          <w:p w:rsidR="00F7375A" w:rsidRDefault="00F7375A" w:rsidP="00324B79">
            <w:pPr>
              <w:pStyle w:val="BodyLarge"/>
              <w:tabs>
                <w:tab w:val="left" w:pos="921"/>
              </w:tabs>
            </w:pPr>
            <w:r>
              <w:tab/>
              <w:t>3,000 × $.44</w:t>
            </w:r>
          </w:p>
          <w:p w:rsidR="00F7375A" w:rsidRDefault="00F7375A" w:rsidP="00324B79">
            <w:pPr>
              <w:pStyle w:val="BodyLarge"/>
              <w:tabs>
                <w:tab w:val="left" w:pos="885"/>
              </w:tabs>
            </w:pPr>
            <w:r>
              <w:t>Total fixed costs</w:t>
            </w:r>
          </w:p>
        </w:tc>
        <w:tc>
          <w:tcPr>
            <w:tcW w:w="900" w:type="dxa"/>
          </w:tcPr>
          <w:p w:rsidR="00F7375A" w:rsidRDefault="00F7375A" w:rsidP="00324B79">
            <w:pPr>
              <w:pStyle w:val="BodyLarge"/>
            </w:pPr>
          </w:p>
        </w:tc>
        <w:tc>
          <w:tcPr>
            <w:tcW w:w="2040" w:type="dxa"/>
          </w:tcPr>
          <w:p w:rsidR="00F7375A" w:rsidRDefault="00F7375A" w:rsidP="00324B79">
            <w:pPr>
              <w:pStyle w:val="BodyLarge"/>
              <w:jc w:val="center"/>
            </w:pPr>
            <w:r>
              <w:t>$5,000</w:t>
            </w:r>
          </w:p>
          <w:p w:rsidR="00F7375A" w:rsidRDefault="00F7375A" w:rsidP="00324B79">
            <w:pPr>
              <w:pStyle w:val="BodyLarge"/>
              <w:jc w:val="center"/>
            </w:pPr>
          </w:p>
          <w:p w:rsidR="00F7375A" w:rsidRDefault="00F7375A" w:rsidP="00324B79">
            <w:pPr>
              <w:pStyle w:val="BodyLarge"/>
              <w:jc w:val="center"/>
            </w:pPr>
            <w:r>
              <w:t> </w:t>
            </w:r>
            <w:r>
              <w:t>3,520</w:t>
            </w:r>
          </w:p>
          <w:p w:rsidR="00F7375A" w:rsidRDefault="00F7375A" w:rsidP="00324B79">
            <w:pPr>
              <w:pStyle w:val="BodyLarge"/>
              <w:jc w:val="center"/>
              <w:rPr>
                <w:color w:val="FFFFFF"/>
                <w:u w:color="000000"/>
              </w:rPr>
            </w:pPr>
            <w:r>
              <w:rPr>
                <w:color w:val="FFFFFF"/>
                <w:u w:val="single" w:color="000000"/>
              </w:rPr>
              <w:t>00,000</w:t>
            </w:r>
          </w:p>
          <w:p w:rsidR="00F7375A" w:rsidRDefault="00F7375A" w:rsidP="00324B79">
            <w:pPr>
              <w:pStyle w:val="BodyLarge"/>
              <w:jc w:val="center"/>
            </w:pPr>
            <w:r>
              <w:rPr>
                <w:u w:val="double"/>
              </w:rPr>
              <w:t>$1,480</w:t>
            </w:r>
          </w:p>
        </w:tc>
        <w:tc>
          <w:tcPr>
            <w:tcW w:w="700" w:type="dxa"/>
          </w:tcPr>
          <w:p w:rsidR="00F7375A" w:rsidRDefault="00F7375A" w:rsidP="00324B79">
            <w:pPr>
              <w:pStyle w:val="BodyLarge"/>
            </w:pPr>
          </w:p>
        </w:tc>
        <w:tc>
          <w:tcPr>
            <w:tcW w:w="2040" w:type="dxa"/>
          </w:tcPr>
          <w:p w:rsidR="00F7375A" w:rsidRDefault="00F7375A" w:rsidP="00324B79">
            <w:pPr>
              <w:pStyle w:val="BodyLarge"/>
              <w:jc w:val="center"/>
            </w:pPr>
            <w:r>
              <w:t>$2,800</w:t>
            </w:r>
          </w:p>
          <w:p w:rsidR="00F7375A" w:rsidRDefault="00F7375A" w:rsidP="00324B79">
            <w:pPr>
              <w:pStyle w:val="BodyLarge"/>
              <w:jc w:val="center"/>
            </w:pPr>
          </w:p>
          <w:p w:rsidR="00F7375A" w:rsidRDefault="00F7375A" w:rsidP="00324B79">
            <w:pPr>
              <w:pStyle w:val="BodyLarge"/>
              <w:jc w:val="center"/>
            </w:pPr>
          </w:p>
          <w:p w:rsidR="00F7375A" w:rsidRDefault="00F7375A" w:rsidP="00324B79">
            <w:pPr>
              <w:pStyle w:val="BodyLarge"/>
              <w:jc w:val="center"/>
            </w:pPr>
            <w:r>
              <w:rPr>
                <w:u w:val="single"/>
              </w:rPr>
              <w:t> </w:t>
            </w:r>
            <w:r>
              <w:rPr>
                <w:u w:val="single"/>
              </w:rPr>
              <w:t>1,320</w:t>
            </w:r>
          </w:p>
          <w:p w:rsidR="00F7375A" w:rsidRDefault="00F7375A" w:rsidP="00324B79">
            <w:pPr>
              <w:pStyle w:val="BodyLarge"/>
              <w:jc w:val="center"/>
            </w:pPr>
            <w:r>
              <w:rPr>
                <w:u w:val="double"/>
              </w:rPr>
              <w:t>$1,480</w:t>
            </w:r>
          </w:p>
        </w:tc>
      </w:tr>
    </w:tbl>
    <w:p w:rsidR="00F7375A" w:rsidRDefault="00F7375A" w:rsidP="00F7375A">
      <w:pPr>
        <w:pStyle w:val="BodyLarge"/>
      </w:pPr>
    </w:p>
    <w:p w:rsidR="00F7375A" w:rsidRDefault="00F7375A" w:rsidP="00F7375A">
      <w:pPr>
        <w:pStyle w:val="BodyLarge"/>
        <w:tabs>
          <w:tab w:val="left" w:pos="600"/>
        </w:tabs>
        <w:spacing w:before="120"/>
        <w:ind w:left="600" w:hanging="600"/>
        <w:jc w:val="both"/>
      </w:pPr>
      <w:r>
        <w:tab/>
        <w:t>Thus, maintenance costs are $1,480 per month plus $0.44 per</w:t>
      </w:r>
      <w:r>
        <w:br/>
        <w:t>machine hour.</w:t>
      </w:r>
    </w:p>
    <w:p w:rsidR="00F7375A" w:rsidRDefault="00F7375A" w:rsidP="00F7375A">
      <w:pPr>
        <w:pStyle w:val="BodyLarge"/>
      </w:pPr>
      <w:r>
        <w:br w:type="page"/>
      </w:r>
    </w:p>
    <w:p w:rsidR="00F7375A" w:rsidRDefault="00F7375A" w:rsidP="00F7375A">
      <w:pPr>
        <w:pStyle w:val="BodyLarge"/>
      </w:pPr>
      <w:r>
        <w:lastRenderedPageBreak/>
        <w:t>EXERCISE 2-27 (Continued)</w:t>
      </w:r>
    </w:p>
    <w:p w:rsidR="00F7375A" w:rsidRDefault="00F7375A" w:rsidP="00F7375A">
      <w:pPr>
        <w:pStyle w:val="BodyLarge"/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400"/>
        <w:gridCol w:w="120"/>
        <w:gridCol w:w="400"/>
        <w:gridCol w:w="500"/>
        <w:gridCol w:w="250"/>
        <w:gridCol w:w="250"/>
        <w:gridCol w:w="500"/>
        <w:gridCol w:w="500"/>
        <w:gridCol w:w="500"/>
        <w:gridCol w:w="500"/>
        <w:gridCol w:w="500"/>
        <w:gridCol w:w="500"/>
        <w:gridCol w:w="500"/>
        <w:gridCol w:w="500"/>
        <w:gridCol w:w="2780"/>
      </w:tblGrid>
      <w:tr w:rsidR="00F7375A" w:rsidTr="00324B79">
        <w:trPr>
          <w:cantSplit/>
        </w:trPr>
        <w:tc>
          <w:tcPr>
            <w:tcW w:w="840" w:type="dxa"/>
            <w:vMerge w:val="restart"/>
          </w:tcPr>
          <w:p w:rsidR="00F7375A" w:rsidRDefault="00F7375A" w:rsidP="00324B79">
            <w:pPr>
              <w:pStyle w:val="BodyLarge"/>
              <w:spacing w:before="160" w:line="500" w:lineRule="exact"/>
            </w:pPr>
            <w:r>
              <w:t>(b)</w:t>
            </w:r>
          </w:p>
        </w:tc>
        <w:tc>
          <w:tcPr>
            <w:tcW w:w="4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 w:val="restart"/>
          </w:tcPr>
          <w:p w:rsidR="00F7375A" w:rsidRDefault="00F7375A" w:rsidP="00324B79">
            <w:pPr>
              <w:pStyle w:val="BodyLarge"/>
              <w:spacing w:before="200" w:line="500" w:lineRule="exact"/>
              <w:rPr>
                <w:noProof/>
                <w:sz w:val="26"/>
              </w:rPr>
            </w:pPr>
            <w:r>
              <w:rPr>
                <w:noProof/>
                <w:sz w:val="26"/>
              </w:rPr>
              <w:t>$5,000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  <w:vMerge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400" w:type="dxa"/>
            <w:vMerge w:val="restart"/>
            <w:textDirection w:val="btLr"/>
          </w:tcPr>
          <w:p w:rsidR="00F7375A" w:rsidRDefault="00F7375A" w:rsidP="00324B79">
            <w:pPr>
              <w:pStyle w:val="BodyLarge"/>
              <w:jc w:val="center"/>
              <w:rPr>
                <w:sz w:val="26"/>
              </w:rPr>
            </w:pPr>
            <w:r>
              <w:rPr>
                <w:sz w:val="26"/>
              </w:rPr>
              <w:t>COSTS</w:t>
            </w: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noProof/>
                <w:sz w:val="26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F7375A" w:rsidRDefault="00CB4D33" w:rsidP="00324B79">
            <w:pPr>
              <w:pStyle w:val="BodyLarge"/>
              <w:spacing w:line="500" w:lineRule="exact"/>
              <w:rPr>
                <w:sz w:val="26"/>
              </w:rPr>
            </w:pPr>
            <w:r w:rsidRPr="00CB4D33">
              <w:rPr>
                <w:noProof/>
                <w:sz w:val="20"/>
              </w:rPr>
              <w:pict>
                <v:line id="_x0000_s1026" style="position:absolute;flip:y;z-index:251660288;mso-position-horizontal-relative:text;mso-position-vertical-relative:text" from="0,-.55pt" to="198.45pt,181.3pt"/>
              </w:pict>
            </w:r>
          </w:p>
        </w:tc>
        <w:tc>
          <w:tcPr>
            <w:tcW w:w="500" w:type="dxa"/>
            <w:tcBorders>
              <w:top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000" w:type="dxa"/>
            <w:gridSpan w:val="4"/>
            <w:tcBorders>
              <w:top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jc w:val="right"/>
              <w:rPr>
                <w:sz w:val="26"/>
              </w:rPr>
            </w:pPr>
            <w:r>
              <w:rPr>
                <w:sz w:val="26"/>
              </w:rPr>
              <w:t>Total Cost Line</w:t>
            </w:r>
          </w:p>
        </w:tc>
        <w:tc>
          <w:tcPr>
            <w:tcW w:w="500" w:type="dxa"/>
            <w:tcBorders>
              <w:top w:val="single" w:sz="8" w:space="0" w:color="auto"/>
            </w:tcBorders>
          </w:tcPr>
          <w:p w:rsidR="00F7375A" w:rsidRDefault="00CB4D33" w:rsidP="00324B79">
            <w:pPr>
              <w:pStyle w:val="BodyLarge"/>
              <w:spacing w:line="500" w:lineRule="exact"/>
              <w:rPr>
                <w:sz w:val="26"/>
              </w:rPr>
            </w:pPr>
            <w:r w:rsidRPr="00CB4D33">
              <w:rPr>
                <w:noProof/>
                <w:sz w:val="20"/>
              </w:rPr>
              <w:pict>
                <v:line id="_x0000_s1028" style="position:absolute;z-index:251662336;mso-position-horizontal-relative:text;mso-position-vertical-relative:text" from="3.05pt,17.15pt" to="12.8pt,25.4pt">
                  <v:stroke endarrow="block"/>
                </v:line>
              </w:pic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 w:val="restart"/>
            <w:tcBorders>
              <w:left w:val="single" w:sz="8" w:space="0" w:color="auto"/>
            </w:tcBorders>
          </w:tcPr>
          <w:p w:rsidR="00F7375A" w:rsidRDefault="00CB4D33" w:rsidP="00324B79">
            <w:pPr>
              <w:pStyle w:val="BodyLarge"/>
              <w:spacing w:line="500" w:lineRule="exact"/>
              <w:rPr>
                <w:sz w:val="26"/>
              </w:rPr>
            </w:pPr>
            <w:r w:rsidRPr="00CB4D33">
              <w:rPr>
                <w:noProof/>
                <w:sz w:val="2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4.85pt;margin-top:2.95pt;width:9.45pt;height:171.5pt;z-index:251661312;mso-position-horizontal-relative:text;mso-position-vertical-relative:text"/>
              </w:pict>
            </w: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jc w:val="center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before="200" w:line="500" w:lineRule="exact"/>
              <w:rPr>
                <w:sz w:val="26"/>
              </w:rPr>
            </w:pPr>
            <w:r>
              <w:rPr>
                <w:sz w:val="26"/>
              </w:rPr>
              <w:t>$4,000</w:t>
            </w:r>
          </w:p>
        </w:tc>
        <w:tc>
          <w:tcPr>
            <w:tcW w:w="250" w:type="dxa"/>
            <w:tcBorders>
              <w:left w:val="single" w:sz="8" w:space="0" w:color="auto"/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  <w:tcBorders>
              <w:top w:val="single" w:sz="8" w:space="0" w:color="auto"/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before="200" w:line="500" w:lineRule="exact"/>
              <w:rPr>
                <w:sz w:val="26"/>
              </w:rPr>
            </w:pPr>
            <w:r>
              <w:rPr>
                <w:sz w:val="26"/>
              </w:rPr>
              <w:t>$3,000</w:t>
            </w:r>
          </w:p>
        </w:tc>
        <w:tc>
          <w:tcPr>
            <w:tcW w:w="250" w:type="dxa"/>
            <w:tcBorders>
              <w:left w:val="single" w:sz="8" w:space="0" w:color="auto"/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  <w:vMerge w:val="restart"/>
          </w:tcPr>
          <w:p w:rsidR="00F7375A" w:rsidRDefault="00F7375A" w:rsidP="00324B79">
            <w:pPr>
              <w:pStyle w:val="BodyLarge"/>
              <w:spacing w:line="310" w:lineRule="exact"/>
              <w:rPr>
                <w:sz w:val="26"/>
              </w:rPr>
            </w:pPr>
            <w:r>
              <w:rPr>
                <w:sz w:val="26"/>
              </w:rPr>
              <w:t>Variable Cost Element</w:t>
            </w: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  <w:tcBorders>
              <w:top w:val="single" w:sz="8" w:space="0" w:color="auto"/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before="200" w:line="500" w:lineRule="exact"/>
              <w:rPr>
                <w:sz w:val="26"/>
              </w:rPr>
            </w:pPr>
            <w:r>
              <w:rPr>
                <w:sz w:val="26"/>
              </w:rPr>
              <w:t>$2,000</w:t>
            </w:r>
          </w:p>
          <w:p w:rsidR="00F7375A" w:rsidRDefault="00F7375A" w:rsidP="00324B79">
            <w:pPr>
              <w:pStyle w:val="BodyLarge"/>
              <w:spacing w:before="200" w:line="220" w:lineRule="exact"/>
              <w:rPr>
                <w:sz w:val="26"/>
              </w:rPr>
            </w:pPr>
            <w:r>
              <w:rPr>
                <w:sz w:val="26"/>
              </w:rPr>
              <w:t>$1,480</w:t>
            </w:r>
          </w:p>
        </w:tc>
        <w:tc>
          <w:tcPr>
            <w:tcW w:w="250" w:type="dxa"/>
            <w:tcBorders>
              <w:left w:val="single" w:sz="8" w:space="0" w:color="auto"/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  <w:tcBorders>
              <w:top w:val="single" w:sz="8" w:space="0" w:color="auto"/>
              <w:left w:val="single" w:sz="8" w:space="0" w:color="auto"/>
            </w:tcBorders>
          </w:tcPr>
          <w:p w:rsidR="00F7375A" w:rsidRDefault="00CB4D33" w:rsidP="00324B79">
            <w:pPr>
              <w:pStyle w:val="BodyLarge"/>
              <w:spacing w:line="500" w:lineRule="exact"/>
              <w:rPr>
                <w:sz w:val="26"/>
              </w:rPr>
            </w:pPr>
            <w:r w:rsidRPr="00CB4D33">
              <w:rPr>
                <w:noProof/>
                <w:sz w:val="20"/>
              </w:rPr>
              <w:pict>
                <v:line id="_x0000_s1029" style="position:absolute;z-index:251663360;mso-position-horizontal-relative:text;mso-position-vertical-relative:text" from=".85pt,28.65pt" to="200.85pt,28.65pt"/>
              </w:pict>
            </w:r>
          </w:p>
        </w:tc>
        <w:tc>
          <w:tcPr>
            <w:tcW w:w="25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 w:val="restart"/>
            <w:tcBorders>
              <w:left w:val="single" w:sz="8" w:space="0" w:color="auto"/>
            </w:tcBorders>
          </w:tcPr>
          <w:p w:rsidR="00F7375A" w:rsidRDefault="00CB4D33" w:rsidP="00324B79">
            <w:pPr>
              <w:pStyle w:val="BodyLarge"/>
              <w:spacing w:line="500" w:lineRule="exact"/>
              <w:rPr>
                <w:sz w:val="26"/>
              </w:rPr>
            </w:pPr>
            <w:r w:rsidRPr="00CB4D33">
              <w:rPr>
                <w:noProof/>
                <w:sz w:val="20"/>
              </w:rPr>
              <w:pict>
                <v:shape id="_x0000_s1030" type="#_x0000_t88" style="position:absolute;margin-left:5.35pt;margin-top:27.05pt;width:8.95pt;height:72.5pt;z-index:251664384;mso-position-horizontal-relative:text;mso-position-vertical-relative:text"/>
              </w:pict>
            </w: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before="200" w:line="500" w:lineRule="exact"/>
              <w:rPr>
                <w:sz w:val="26"/>
              </w:rPr>
            </w:pPr>
            <w:r>
              <w:rPr>
                <w:sz w:val="26"/>
              </w:rPr>
              <w:t>$1,000</w:t>
            </w:r>
          </w:p>
        </w:tc>
        <w:tc>
          <w:tcPr>
            <w:tcW w:w="250" w:type="dxa"/>
            <w:tcBorders>
              <w:left w:val="single" w:sz="8" w:space="0" w:color="auto"/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  <w:vMerge w:val="restart"/>
          </w:tcPr>
          <w:p w:rsidR="00F7375A" w:rsidRDefault="00F7375A" w:rsidP="00324B79">
            <w:pPr>
              <w:pStyle w:val="BodyLarge"/>
              <w:spacing w:before="350" w:line="500" w:lineRule="exact"/>
              <w:rPr>
                <w:sz w:val="26"/>
              </w:rPr>
            </w:pPr>
            <w:r>
              <w:rPr>
                <w:sz w:val="26"/>
              </w:rPr>
              <w:t>Fixed Cost Element</w:t>
            </w: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  <w:tcBorders>
              <w:top w:val="single" w:sz="8" w:space="0" w:color="auto"/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5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  <w:trHeight w:val="248"/>
        </w:trPr>
        <w:tc>
          <w:tcPr>
            <w:tcW w:w="840" w:type="dxa"/>
            <w:vMerge w:val="restart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  <w:vMerge w:val="restart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500" w:type="dxa"/>
            <w:gridSpan w:val="2"/>
            <w:vMerge w:val="restart"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  <w:vMerge w:val="restart"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  <w:trHeight w:val="247"/>
        </w:trPr>
        <w:tc>
          <w:tcPr>
            <w:tcW w:w="84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40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12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50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</w:tcPr>
          <w:p w:rsidR="00F7375A" w:rsidRDefault="00F7375A" w:rsidP="00324B79">
            <w:pPr>
              <w:pStyle w:val="BodyLarge"/>
              <w:spacing w:line="25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500" w:type="dxa"/>
            <w:vMerge/>
            <w:tcBorders>
              <w:left w:val="single" w:sz="8" w:space="0" w:color="auto"/>
            </w:tcBorders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  <w:tc>
          <w:tcPr>
            <w:tcW w:w="2780" w:type="dxa"/>
            <w:vMerge/>
          </w:tcPr>
          <w:p w:rsidR="00F7375A" w:rsidRDefault="00F7375A" w:rsidP="00324B79">
            <w:pPr>
              <w:pStyle w:val="BodyLarge"/>
              <w:spacing w:line="50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spacing w:line="350" w:lineRule="exact"/>
              <w:rPr>
                <w:sz w:val="26"/>
              </w:rPr>
            </w:pPr>
          </w:p>
        </w:tc>
        <w:tc>
          <w:tcPr>
            <w:tcW w:w="400" w:type="dxa"/>
          </w:tcPr>
          <w:p w:rsidR="00F7375A" w:rsidRDefault="00F7375A" w:rsidP="00324B79">
            <w:pPr>
              <w:pStyle w:val="BodyLarge"/>
              <w:spacing w:line="35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350" w:lineRule="exact"/>
              <w:rPr>
                <w:sz w:val="26"/>
              </w:rPr>
            </w:pPr>
          </w:p>
        </w:tc>
        <w:tc>
          <w:tcPr>
            <w:tcW w:w="400" w:type="dxa"/>
          </w:tcPr>
          <w:p w:rsidR="00F7375A" w:rsidRDefault="00F7375A" w:rsidP="00324B79">
            <w:pPr>
              <w:pStyle w:val="BodyLarge"/>
              <w:spacing w:line="350" w:lineRule="exact"/>
              <w:rPr>
                <w:sz w:val="26"/>
              </w:rPr>
            </w:pPr>
          </w:p>
        </w:tc>
        <w:tc>
          <w:tcPr>
            <w:tcW w:w="1000" w:type="dxa"/>
            <w:gridSpan w:val="3"/>
          </w:tcPr>
          <w:p w:rsidR="00F7375A" w:rsidRDefault="00F7375A" w:rsidP="00324B79">
            <w:pPr>
              <w:pStyle w:val="BodyLarge"/>
              <w:spacing w:line="350" w:lineRule="exact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</w:tcBorders>
          </w:tcPr>
          <w:p w:rsidR="00F7375A" w:rsidRDefault="00F7375A" w:rsidP="00324B79">
            <w:pPr>
              <w:pStyle w:val="BodyLarge"/>
              <w:spacing w:line="350" w:lineRule="exact"/>
              <w:jc w:val="center"/>
              <w:rPr>
                <w:sz w:val="26"/>
              </w:rPr>
            </w:pPr>
            <w:r>
              <w:rPr>
                <w:sz w:val="26"/>
              </w:rPr>
              <w:t>2,000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</w:tcBorders>
          </w:tcPr>
          <w:p w:rsidR="00F7375A" w:rsidRDefault="00F7375A" w:rsidP="00324B79">
            <w:pPr>
              <w:pStyle w:val="BodyLarge"/>
              <w:spacing w:line="350" w:lineRule="exact"/>
              <w:jc w:val="center"/>
              <w:rPr>
                <w:sz w:val="26"/>
              </w:rPr>
            </w:pPr>
            <w:r>
              <w:rPr>
                <w:sz w:val="26"/>
              </w:rPr>
              <w:t>4,000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</w:tcBorders>
          </w:tcPr>
          <w:p w:rsidR="00F7375A" w:rsidRDefault="00F7375A" w:rsidP="00324B79">
            <w:pPr>
              <w:pStyle w:val="BodyLarge"/>
              <w:spacing w:line="350" w:lineRule="exact"/>
              <w:jc w:val="center"/>
              <w:rPr>
                <w:sz w:val="26"/>
              </w:rPr>
            </w:pPr>
            <w:r>
              <w:rPr>
                <w:sz w:val="26"/>
              </w:rPr>
              <w:t>6,000</w:t>
            </w:r>
          </w:p>
        </w:tc>
        <w:tc>
          <w:tcPr>
            <w:tcW w:w="1000" w:type="dxa"/>
            <w:gridSpan w:val="2"/>
          </w:tcPr>
          <w:p w:rsidR="00F7375A" w:rsidRDefault="00F7375A" w:rsidP="00324B79">
            <w:pPr>
              <w:pStyle w:val="BodyLarge"/>
              <w:spacing w:line="350" w:lineRule="exact"/>
              <w:jc w:val="center"/>
              <w:rPr>
                <w:sz w:val="26"/>
              </w:rPr>
            </w:pPr>
            <w:r>
              <w:rPr>
                <w:sz w:val="26"/>
              </w:rPr>
              <w:t>8,000</w:t>
            </w: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spacing w:line="35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4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900" w:type="dxa"/>
            <w:gridSpan w:val="2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  <w:gridSpan w:val="2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spacing w:line="120" w:lineRule="exact"/>
              <w:rPr>
                <w:sz w:val="26"/>
              </w:rPr>
            </w:pPr>
          </w:p>
        </w:tc>
      </w:tr>
      <w:tr w:rsidR="00F7375A" w:rsidTr="00324B79">
        <w:trPr>
          <w:cantSplit/>
        </w:trPr>
        <w:tc>
          <w:tcPr>
            <w:tcW w:w="840" w:type="dxa"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400" w:type="dxa"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120" w:type="dxa"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900" w:type="dxa"/>
            <w:gridSpan w:val="2"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4000" w:type="dxa"/>
            <w:gridSpan w:val="9"/>
          </w:tcPr>
          <w:p w:rsidR="00F7375A" w:rsidRDefault="00F7375A" w:rsidP="00324B79">
            <w:pPr>
              <w:pStyle w:val="BodyLarge"/>
              <w:jc w:val="center"/>
              <w:rPr>
                <w:sz w:val="26"/>
              </w:rPr>
            </w:pPr>
            <w:r>
              <w:rPr>
                <w:sz w:val="26"/>
              </w:rPr>
              <w:t>Machine Hours</w:t>
            </w:r>
          </w:p>
        </w:tc>
        <w:tc>
          <w:tcPr>
            <w:tcW w:w="500" w:type="dxa"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  <w:tc>
          <w:tcPr>
            <w:tcW w:w="2780" w:type="dxa"/>
          </w:tcPr>
          <w:p w:rsidR="00F7375A" w:rsidRDefault="00F7375A" w:rsidP="00324B79">
            <w:pPr>
              <w:pStyle w:val="BodyLarge"/>
              <w:rPr>
                <w:sz w:val="26"/>
              </w:rPr>
            </w:pPr>
          </w:p>
        </w:tc>
      </w:tr>
    </w:tbl>
    <w:p w:rsidR="00F7375A" w:rsidRDefault="00F7375A">
      <w:pPr>
        <w:rPr>
          <w:lang w:val="en-CA"/>
        </w:rPr>
      </w:pPr>
    </w:p>
    <w:p w:rsidR="00F7375A" w:rsidRDefault="00F7375A">
      <w:pPr>
        <w:spacing w:line="240" w:lineRule="auto"/>
        <w:rPr>
          <w:lang w:val="en-CA"/>
        </w:rPr>
      </w:pPr>
      <w:r>
        <w:rPr>
          <w:lang w:val="en-CA"/>
        </w:rPr>
        <w:br w:type="page"/>
      </w:r>
    </w:p>
    <w:p w:rsidR="00F7375A" w:rsidRPr="00DF193B" w:rsidRDefault="00F7375A" w:rsidP="00F7375A">
      <w:pPr>
        <w:jc w:val="center"/>
        <w:rPr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F7375A" w:rsidRPr="00DF193B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375A" w:rsidRPr="00DF193B" w:rsidRDefault="00F7375A" w:rsidP="00324B79">
            <w:pPr>
              <w:pStyle w:val="BodyLarge"/>
              <w:spacing w:before="120" w:after="120"/>
              <w:jc w:val="center"/>
              <w:rPr>
                <w:lang w:val="en-CA"/>
              </w:rPr>
            </w:pPr>
            <w:r w:rsidRPr="00DF193B">
              <w:rPr>
                <w:lang w:val="en-CA"/>
              </w:rPr>
              <w:t>PROBLEM 2-44A</w:t>
            </w:r>
          </w:p>
        </w:tc>
      </w:tr>
    </w:tbl>
    <w:p w:rsidR="00F7375A" w:rsidRPr="00DF193B" w:rsidRDefault="00F7375A" w:rsidP="00F7375A">
      <w:pPr>
        <w:pStyle w:val="BodyLarge"/>
        <w:tabs>
          <w:tab w:val="center" w:pos="5270"/>
        </w:tabs>
        <w:jc w:val="center"/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center" w:pos="5270"/>
        </w:tabs>
        <w:rPr>
          <w:lang w:val="en-CA"/>
        </w:rPr>
      </w:pPr>
      <w:r w:rsidRPr="00DF193B">
        <w:rPr>
          <w:lang w:val="en-CA"/>
        </w:rPr>
        <w:t>(a)</w:t>
      </w:r>
      <w:r w:rsidRPr="00DF193B">
        <w:rPr>
          <w:lang w:val="en-CA"/>
        </w:rPr>
        <w:tab/>
        <w:t>TOMBERT COMPANY</w:t>
      </w:r>
    </w:p>
    <w:p w:rsidR="00F7375A" w:rsidRPr="00DF193B" w:rsidRDefault="00F7375A" w:rsidP="00F7375A">
      <w:pPr>
        <w:pStyle w:val="BodyLarge"/>
        <w:tabs>
          <w:tab w:val="center" w:pos="5270"/>
        </w:tabs>
        <w:rPr>
          <w:lang w:val="en-CA"/>
        </w:rPr>
      </w:pPr>
      <w:r w:rsidRPr="00DF193B">
        <w:rPr>
          <w:lang w:val="en-CA"/>
        </w:rPr>
        <w:tab/>
        <w:t>Cost of Goods Manufactured Schedule</w:t>
      </w:r>
    </w:p>
    <w:p w:rsidR="00F7375A" w:rsidRPr="00DF193B" w:rsidRDefault="00F7375A" w:rsidP="00F7375A">
      <w:pPr>
        <w:pStyle w:val="BodyLarge"/>
        <w:tabs>
          <w:tab w:val="center" w:pos="5270"/>
        </w:tabs>
        <w:rPr>
          <w:lang w:val="en-CA"/>
        </w:rPr>
      </w:pPr>
      <w:r w:rsidRPr="00DF193B">
        <w:rPr>
          <w:lang w:val="en-CA"/>
        </w:rPr>
        <w:tab/>
        <w:t>For the Month Ended October 31, 2012</w:t>
      </w:r>
    </w:p>
    <w:p w:rsidR="00F7375A" w:rsidRPr="00DF193B" w:rsidRDefault="00F7375A" w:rsidP="00F7375A">
      <w:pPr>
        <w:pStyle w:val="BodyLarge"/>
        <w:tabs>
          <w:tab w:val="left" w:pos="600"/>
          <w:tab w:val="right" w:pos="9940"/>
        </w:tabs>
        <w:spacing w:line="140" w:lineRule="exact"/>
        <w:rPr>
          <w:lang w:val="en-CA"/>
        </w:rPr>
      </w:pPr>
      <w:r w:rsidRPr="00DF193B">
        <w:rPr>
          <w:lang w:val="en-CA"/>
        </w:rPr>
        <w:tab/>
      </w:r>
      <w:r w:rsidRPr="00DF193B">
        <w:rPr>
          <w:u w:val="single"/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  <w:tab w:val="right" w:pos="9940"/>
        </w:tabs>
        <w:spacing w:line="120" w:lineRule="exact"/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600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  <w:t>Work in process, October 1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  <w:t>$</w:t>
      </w:r>
      <w:r w:rsidRPr="00DF193B">
        <w:rPr>
          <w:lang w:val="en-CA"/>
        </w:rPr>
        <w:t> </w:t>
      </w:r>
      <w:r w:rsidRPr="00DF193B">
        <w:rPr>
          <w:lang w:val="en-CA"/>
        </w:rPr>
        <w:t>16,000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600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  <w:t>Direct materials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660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Raw materials inventory,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831"/>
          <w:tab w:val="right" w:pos="7164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October 1</w:t>
      </w:r>
      <w:r w:rsidRPr="00DF193B">
        <w:rPr>
          <w:lang w:val="en-CA"/>
        </w:rPr>
        <w:tab/>
      </w:r>
      <w:r w:rsidRPr="00DF193B">
        <w:rPr>
          <w:lang w:val="en-CA"/>
        </w:rPr>
        <w:tab/>
        <w:t>$</w:t>
      </w:r>
      <w:r w:rsidRPr="00DF193B">
        <w:rPr>
          <w:lang w:val="en-CA"/>
        </w:rPr>
        <w:t> </w:t>
      </w:r>
      <w:r w:rsidRPr="00DF193B">
        <w:rPr>
          <w:lang w:val="en-CA"/>
        </w:rPr>
        <w:t>18,000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660"/>
          <w:tab w:val="right" w:pos="7164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Raw materials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831"/>
          <w:tab w:val="right" w:pos="7164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proofErr w:type="gramStart"/>
      <w:r w:rsidRPr="00DF193B">
        <w:rPr>
          <w:lang w:val="en-CA"/>
        </w:rPr>
        <w:t>purchases</w:t>
      </w:r>
      <w:proofErr w:type="gramEnd"/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 xml:space="preserve">  264,000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831"/>
          <w:tab w:val="right" w:pos="7164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Total raw materials available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831"/>
          <w:tab w:val="right" w:pos="7164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proofErr w:type="gramStart"/>
      <w:r w:rsidRPr="00DF193B">
        <w:rPr>
          <w:lang w:val="en-CA"/>
        </w:rPr>
        <w:t>for</w:t>
      </w:r>
      <w:proofErr w:type="gramEnd"/>
      <w:r w:rsidRPr="00DF193B">
        <w:rPr>
          <w:lang w:val="en-CA"/>
        </w:rPr>
        <w:t xml:space="preserve"> use</w:t>
      </w:r>
      <w:r w:rsidRPr="00DF193B">
        <w:rPr>
          <w:lang w:val="en-CA"/>
        </w:rPr>
        <w:tab/>
      </w:r>
      <w:r w:rsidRPr="00DF193B">
        <w:rPr>
          <w:lang w:val="en-CA"/>
        </w:rPr>
        <w:tab/>
        <w:t>282,000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831"/>
          <w:tab w:val="right" w:pos="7164"/>
          <w:tab w:val="right" w:pos="8280"/>
          <w:tab w:val="right" w:pos="9945"/>
        </w:tabs>
        <w:rPr>
          <w:spacing w:val="-8"/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spacing w:val="-8"/>
          <w:lang w:val="en-CA"/>
        </w:rPr>
        <w:t>Less: Raw materials inventory,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left" w:pos="2085"/>
          <w:tab w:val="right" w:leader="dot" w:pos="5454"/>
          <w:tab w:val="right" w:pos="6831"/>
          <w:tab w:val="right" w:pos="7164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October 31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 xml:space="preserve">  </w:t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34,000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831"/>
          <w:tab w:val="right" w:pos="7164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Direct materials used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  <w:t>$248,000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54"/>
          <w:tab w:val="right" w:pos="6831"/>
          <w:tab w:val="right" w:pos="7164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  <w:t>Direct labour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190,000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831"/>
          <w:tab w:val="right" w:pos="7164"/>
          <w:tab w:val="right" w:pos="8280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  <w:t>Manufacturing overhead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831"/>
          <w:tab w:val="right" w:pos="7164"/>
          <w:tab w:val="right" w:pos="8280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Rent on factory facility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60,000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831"/>
          <w:tab w:val="right" w:pos="7164"/>
          <w:tab w:val="right" w:pos="8280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Depreciation on factory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831"/>
          <w:tab w:val="right" w:pos="7164"/>
          <w:tab w:val="right" w:pos="8280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proofErr w:type="gramStart"/>
      <w:r w:rsidRPr="00DF193B">
        <w:rPr>
          <w:lang w:val="en-CA"/>
        </w:rPr>
        <w:t>equipment</w:t>
      </w:r>
      <w:proofErr w:type="gramEnd"/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31,000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831"/>
          <w:tab w:val="right" w:pos="7164"/>
          <w:tab w:val="right" w:pos="8280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Indirect labour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28,000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831"/>
          <w:tab w:val="right" w:pos="7164"/>
          <w:tab w:val="right" w:pos="8280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Factory utilities*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8,400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831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Factory insurance**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 xml:space="preserve">      4,800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600"/>
          <w:tab w:val="right" w:pos="7164"/>
          <w:tab w:val="right" w:pos="8280"/>
          <w:tab w:val="right" w:pos="8523"/>
          <w:tab w:val="right" w:pos="9945"/>
        </w:tabs>
        <w:rPr>
          <w:lang w:val="en-CA"/>
        </w:rPr>
      </w:pPr>
      <w:r w:rsidRPr="00DF193B">
        <w:rPr>
          <w:lang w:val="en-CA"/>
        </w:rPr>
        <w:tab/>
        <w:t>Total manufacturing overhead</w:t>
      </w:r>
      <w:r w:rsidRPr="00DF193B">
        <w:rPr>
          <w:lang w:val="en-CA"/>
        </w:rPr>
        <w:tab/>
      </w:r>
      <w:r w:rsidRPr="00DF193B">
        <w:rPr>
          <w:lang w:val="en-CA"/>
        </w:rPr>
        <w:tab/>
        <w:t xml:space="preserve">          </w:t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132,200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600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  <w:t>Total manufacturing costs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570,200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600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  <w:t>Total cost of work in process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586,200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600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spacing w:val="-8"/>
          <w:lang w:val="en-CA"/>
        </w:rPr>
        <w:t>Less: Work in process, October 31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14,000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436"/>
          <w:tab w:val="right" w:pos="6600"/>
          <w:tab w:val="right" w:pos="8280"/>
          <w:tab w:val="right" w:pos="9945"/>
        </w:tabs>
        <w:rPr>
          <w:lang w:val="en-CA"/>
        </w:rPr>
      </w:pPr>
      <w:r w:rsidRPr="00DF193B">
        <w:rPr>
          <w:lang w:val="en-CA"/>
        </w:rPr>
        <w:tab/>
        <w:t>Cost of goods manufactured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double"/>
          <w:lang w:val="en-CA"/>
        </w:rPr>
        <w:t>$572,200</w:t>
      </w:r>
    </w:p>
    <w:p w:rsidR="00F7375A" w:rsidRPr="00DF193B" w:rsidRDefault="00F7375A" w:rsidP="00F7375A">
      <w:pPr>
        <w:pStyle w:val="BodyLarge"/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color w:val="FFFFFF"/>
          <w:lang w:val="en-CA"/>
        </w:rPr>
        <w:t>*</w:t>
      </w:r>
      <w:r w:rsidRPr="00DF193B">
        <w:rPr>
          <w:lang w:val="en-CA"/>
        </w:rPr>
        <w:t xml:space="preserve">*$12,000 </w:t>
      </w:r>
      <w:r>
        <w:rPr>
          <w:lang w:val="en-CA"/>
        </w:rPr>
        <w:t>×</w:t>
      </w:r>
      <w:r w:rsidRPr="00DF193B">
        <w:rPr>
          <w:lang w:val="en-CA"/>
        </w:rPr>
        <w:t xml:space="preserve"> 70% = $8,400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ab/>
        <w:t xml:space="preserve">**$8,000 </w:t>
      </w:r>
      <w:r>
        <w:rPr>
          <w:lang w:val="en-CA"/>
        </w:rPr>
        <w:t>×</w:t>
      </w:r>
      <w:r w:rsidRPr="00DF193B">
        <w:rPr>
          <w:lang w:val="en-CA"/>
        </w:rPr>
        <w:t xml:space="preserve"> 60% = $4,800</w:t>
      </w:r>
    </w:p>
    <w:p w:rsidR="00F7375A" w:rsidRPr="00DF193B" w:rsidRDefault="00F7375A" w:rsidP="00F7375A">
      <w:pPr>
        <w:pStyle w:val="BodyLarge"/>
        <w:rPr>
          <w:lang w:val="en-CA"/>
        </w:rPr>
      </w:pPr>
    </w:p>
    <w:p w:rsidR="00F7375A" w:rsidRPr="00DF193B" w:rsidRDefault="00F7375A" w:rsidP="00F7375A">
      <w:pPr>
        <w:pStyle w:val="BodyLarge"/>
        <w:rPr>
          <w:lang w:val="en-CA"/>
        </w:rPr>
      </w:pPr>
      <w:r w:rsidRPr="00DF193B">
        <w:rPr>
          <w:lang w:val="en-CA"/>
        </w:rPr>
        <w:br w:type="page"/>
      </w:r>
    </w:p>
    <w:p w:rsidR="00F7375A" w:rsidRPr="00DF193B" w:rsidRDefault="00F7375A" w:rsidP="00F7375A">
      <w:pPr>
        <w:pStyle w:val="BodyLarge"/>
        <w:rPr>
          <w:lang w:val="en-CA"/>
        </w:rPr>
      </w:pPr>
      <w:r w:rsidRPr="00DF193B">
        <w:rPr>
          <w:lang w:val="en-CA"/>
        </w:rPr>
        <w:lastRenderedPageBreak/>
        <w:t>PROBLEM 2-44A (Continued)</w:t>
      </w:r>
    </w:p>
    <w:p w:rsidR="00F7375A" w:rsidRPr="00DF193B" w:rsidRDefault="00F7375A" w:rsidP="00F7375A">
      <w:pPr>
        <w:pStyle w:val="BodyLarge"/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center" w:pos="5270"/>
        </w:tabs>
        <w:rPr>
          <w:lang w:val="en-CA"/>
        </w:rPr>
      </w:pPr>
      <w:r w:rsidRPr="00DF193B">
        <w:rPr>
          <w:lang w:val="en-CA"/>
        </w:rPr>
        <w:t>(b)</w:t>
      </w:r>
      <w:r w:rsidRPr="00DF193B">
        <w:rPr>
          <w:lang w:val="en-CA"/>
        </w:rPr>
        <w:tab/>
        <w:t>TOMBERT COMPANY</w:t>
      </w:r>
    </w:p>
    <w:p w:rsidR="00F7375A" w:rsidRPr="00DF193B" w:rsidRDefault="00F7375A" w:rsidP="00F7375A">
      <w:pPr>
        <w:pStyle w:val="BodyLarge"/>
        <w:tabs>
          <w:tab w:val="center" w:pos="5270"/>
        </w:tabs>
        <w:rPr>
          <w:lang w:val="en-CA"/>
        </w:rPr>
      </w:pPr>
      <w:r w:rsidRPr="00DF193B">
        <w:rPr>
          <w:lang w:val="en-CA"/>
        </w:rPr>
        <w:tab/>
        <w:t>Income Statement</w:t>
      </w:r>
    </w:p>
    <w:p w:rsidR="00F7375A" w:rsidRPr="00DF193B" w:rsidRDefault="00F7375A" w:rsidP="00F7375A">
      <w:pPr>
        <w:pStyle w:val="BodyLarge"/>
        <w:tabs>
          <w:tab w:val="center" w:pos="5270"/>
        </w:tabs>
        <w:rPr>
          <w:lang w:val="en-CA"/>
        </w:rPr>
      </w:pPr>
      <w:r w:rsidRPr="00DF193B">
        <w:rPr>
          <w:lang w:val="en-CA"/>
        </w:rPr>
        <w:tab/>
        <w:t>For the Month Ended October 31, 2012</w:t>
      </w:r>
    </w:p>
    <w:p w:rsidR="00F7375A" w:rsidRPr="00DF193B" w:rsidRDefault="00F7375A" w:rsidP="00F7375A">
      <w:pPr>
        <w:pStyle w:val="BodyLarge"/>
        <w:tabs>
          <w:tab w:val="left" w:pos="600"/>
          <w:tab w:val="right" w:pos="9940"/>
        </w:tabs>
        <w:spacing w:line="140" w:lineRule="exact"/>
        <w:rPr>
          <w:lang w:val="en-CA"/>
        </w:rPr>
      </w:pPr>
      <w:r w:rsidRPr="00DF193B">
        <w:rPr>
          <w:lang w:val="en-CA"/>
        </w:rPr>
        <w:tab/>
      </w:r>
      <w:r w:rsidRPr="00DF193B">
        <w:rPr>
          <w:u w:val="single"/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  <w:tab w:val="right" w:pos="9940"/>
        </w:tabs>
        <w:spacing w:line="120" w:lineRule="exact"/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  <w:t>Sales (net)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  <w:t>$780,000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  <w:t>Cost of goods sold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Finished goods inventory, October 1</w:t>
      </w:r>
      <w:r w:rsidRPr="00DF193B">
        <w:rPr>
          <w:lang w:val="en-CA"/>
        </w:rPr>
        <w:tab/>
      </w:r>
      <w:r w:rsidRPr="00DF193B">
        <w:rPr>
          <w:lang w:val="en-CA"/>
        </w:rPr>
        <w:tab/>
        <w:t>$</w:t>
      </w:r>
      <w:r w:rsidRPr="00DF193B">
        <w:rPr>
          <w:lang w:val="en-CA"/>
        </w:rPr>
        <w:t> </w:t>
      </w:r>
      <w:r w:rsidRPr="00DF193B">
        <w:rPr>
          <w:lang w:val="en-CA"/>
        </w:rPr>
        <w:t>30,000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Cost of goods manufactured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572,200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Cost of goods available for sale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602,200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Less: Finished goods inventory,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left" w:pos="2085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October 31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48,000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  <w:t>Cost of goods sold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554,200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  <w:t>Gross profit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225,800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  <w:t>Operating expenses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Advertising expense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90,000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Selling and administrative salaries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75,000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Depreciation expense—sales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proofErr w:type="gramStart"/>
      <w:r w:rsidRPr="00DF193B">
        <w:rPr>
          <w:lang w:val="en-CA"/>
        </w:rPr>
        <w:t>equipment</w:t>
      </w:r>
      <w:proofErr w:type="gramEnd"/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45,000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Utilities expense*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3,600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Insurance expense**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3,200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  <w:t>Total operating expenses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>216,800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6651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  <w:t>Net income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double"/>
          <w:lang w:val="en-CA"/>
        </w:rPr>
        <w:t>$</w:t>
      </w:r>
      <w:r w:rsidRPr="00DF193B">
        <w:rPr>
          <w:u w:val="double"/>
          <w:lang w:val="en-CA"/>
        </w:rPr>
        <w:t> </w:t>
      </w:r>
      <w:r w:rsidRPr="00DF193B">
        <w:rPr>
          <w:u w:val="double"/>
          <w:lang w:val="en-CA"/>
        </w:rPr>
        <w:t> </w:t>
      </w:r>
      <w:r w:rsidRPr="00DF193B">
        <w:rPr>
          <w:u w:val="double"/>
          <w:lang w:val="en-CA"/>
        </w:rPr>
        <w:t>9,000</w:t>
      </w:r>
    </w:p>
    <w:p w:rsidR="00F7375A" w:rsidRPr="00DF193B" w:rsidRDefault="00F7375A" w:rsidP="00F7375A">
      <w:pPr>
        <w:pStyle w:val="BodyLarge"/>
        <w:tabs>
          <w:tab w:val="right" w:leader="dot" w:pos="6651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color w:val="FFFFFF"/>
          <w:lang w:val="en-CA"/>
        </w:rPr>
        <w:t>*</w:t>
      </w:r>
      <w:r w:rsidRPr="00DF193B">
        <w:rPr>
          <w:lang w:val="en-CA"/>
        </w:rPr>
        <w:t xml:space="preserve">*$12,000 </w:t>
      </w:r>
      <w:r>
        <w:rPr>
          <w:lang w:val="en-CA"/>
        </w:rPr>
        <w:t>×</w:t>
      </w:r>
      <w:r w:rsidRPr="00DF193B">
        <w:rPr>
          <w:lang w:val="en-CA"/>
        </w:rPr>
        <w:t xml:space="preserve"> 30%</w:t>
      </w:r>
    </w:p>
    <w:p w:rsidR="00F7375A" w:rsidRPr="00DF193B" w:rsidRDefault="00F7375A" w:rsidP="00F7375A">
      <w:pPr>
        <w:pStyle w:val="BodyLarge"/>
        <w:tabs>
          <w:tab w:val="left" w:pos="540"/>
          <w:tab w:val="left" w:pos="1080"/>
          <w:tab w:val="left" w:pos="1350"/>
        </w:tabs>
        <w:spacing w:line="400" w:lineRule="exact"/>
        <w:rPr>
          <w:lang w:val="en-CA"/>
        </w:rPr>
      </w:pPr>
      <w:r w:rsidRPr="00DF193B">
        <w:rPr>
          <w:lang w:val="en-CA"/>
        </w:rPr>
        <w:tab/>
        <w:t xml:space="preserve">**$8,000 </w:t>
      </w:r>
      <w:r>
        <w:rPr>
          <w:lang w:val="en-CA"/>
        </w:rPr>
        <w:t>×</w:t>
      </w:r>
      <w:r w:rsidRPr="00DF193B">
        <w:rPr>
          <w:lang w:val="en-CA"/>
        </w:rPr>
        <w:t xml:space="preserve"> 40%</w:t>
      </w:r>
    </w:p>
    <w:p w:rsidR="00F7375A" w:rsidRPr="00DF193B" w:rsidRDefault="00F7375A" w:rsidP="00F7375A">
      <w:pPr>
        <w:pStyle w:val="BodyLarge"/>
        <w:tabs>
          <w:tab w:val="left" w:pos="630"/>
        </w:tabs>
        <w:ind w:left="630" w:hanging="621"/>
        <w:jc w:val="both"/>
        <w:rPr>
          <w:lang w:val="en-CA"/>
        </w:rPr>
      </w:pPr>
    </w:p>
    <w:p w:rsidR="00F7375A" w:rsidRPr="00DF193B" w:rsidRDefault="00F7375A" w:rsidP="00F7375A">
      <w:pPr>
        <w:jc w:val="center"/>
        <w:rPr>
          <w:lang w:val="en-CA"/>
        </w:rPr>
      </w:pPr>
      <w:r w:rsidRPr="00DF193B">
        <w:rPr>
          <w:lang w:val="en-CA"/>
        </w:rP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F7375A" w:rsidRPr="00DF193B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375A" w:rsidRPr="00DF193B" w:rsidRDefault="00F7375A" w:rsidP="00324B79">
            <w:pPr>
              <w:pStyle w:val="BodyLarge"/>
              <w:spacing w:before="120" w:after="120"/>
              <w:jc w:val="center"/>
              <w:rPr>
                <w:lang w:val="en-CA"/>
              </w:rPr>
            </w:pPr>
            <w:r w:rsidRPr="00DF193B">
              <w:rPr>
                <w:lang w:val="en-CA"/>
              </w:rPr>
              <w:lastRenderedPageBreak/>
              <w:t>PROBLEM 2-57B</w:t>
            </w:r>
          </w:p>
        </w:tc>
      </w:tr>
    </w:tbl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b w:val="0"/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(a)</w:t>
      </w:r>
      <w:r w:rsidRPr="00DF193B">
        <w:rPr>
          <w:lang w:val="en-CA"/>
        </w:rPr>
        <w:tab/>
      </w:r>
      <w:r w:rsidRPr="00DF193B">
        <w:rPr>
          <w:lang w:val="en-CA"/>
        </w:rPr>
        <w:tab/>
        <w:t xml:space="preserve">Cost of goods sold = $390 </w:t>
      </w:r>
      <w:r>
        <w:rPr>
          <w:lang w:val="en-CA"/>
        </w:rPr>
        <w:t>–</w:t>
      </w:r>
      <w:r w:rsidRPr="00DF193B">
        <w:rPr>
          <w:lang w:val="en-CA"/>
        </w:rPr>
        <w:t xml:space="preserve"> $70 = $320 million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(b)</w:t>
      </w:r>
      <w:r w:rsidRPr="00DF193B">
        <w:rPr>
          <w:lang w:val="en-CA"/>
        </w:rPr>
        <w:tab/>
        <w:t xml:space="preserve">Total factory overhead cost = 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ab/>
        <w:t xml:space="preserve">$320 </w:t>
      </w:r>
      <w:r>
        <w:rPr>
          <w:lang w:val="en-CA"/>
        </w:rPr>
        <w:t>–</w:t>
      </w:r>
      <w:r w:rsidRPr="00DF193B">
        <w:rPr>
          <w:lang w:val="en-CA"/>
        </w:rPr>
        <w:t xml:space="preserve"> $80 </w:t>
      </w:r>
      <w:r>
        <w:rPr>
          <w:lang w:val="en-CA"/>
        </w:rPr>
        <w:t>–</w:t>
      </w:r>
      <w:r w:rsidRPr="00DF193B">
        <w:rPr>
          <w:lang w:val="en-CA"/>
        </w:rPr>
        <w:t xml:space="preserve"> $180 = $60 million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(c)</w:t>
      </w:r>
      <w:r w:rsidRPr="00DF193B">
        <w:rPr>
          <w:lang w:val="en-CA"/>
        </w:rPr>
        <w:tab/>
        <w:t>Selling and administrative expenses =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ab/>
        <w:t xml:space="preserve">$70 </w:t>
      </w:r>
      <w:r>
        <w:rPr>
          <w:lang w:val="en-CA"/>
        </w:rPr>
        <w:t>–</w:t>
      </w:r>
      <w:r w:rsidRPr="00DF193B">
        <w:rPr>
          <w:lang w:val="en-CA"/>
        </w:rPr>
        <w:t xml:space="preserve"> $22 = $48 million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(d)</w:t>
      </w:r>
      <w:r w:rsidRPr="00DF193B">
        <w:rPr>
          <w:lang w:val="en-CA"/>
        </w:rPr>
        <w:tab/>
        <w:t xml:space="preserve">Total product costs = </w:t>
      </w:r>
      <w:r>
        <w:rPr>
          <w:lang w:val="en-CA"/>
        </w:rPr>
        <w:t xml:space="preserve">DM + DL + MOH = 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ab/>
        <w:t>$80 + $180 + $60 = $320 million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(e)</w:t>
      </w:r>
      <w:r w:rsidRPr="00DF193B">
        <w:rPr>
          <w:lang w:val="en-CA"/>
        </w:rPr>
        <w:tab/>
        <w:t>Total period costs = $48 million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(f)</w:t>
      </w:r>
      <w:r w:rsidRPr="00DF193B">
        <w:rPr>
          <w:lang w:val="en-CA"/>
        </w:rPr>
        <w:tab/>
        <w:t>Prime cost =</w:t>
      </w:r>
      <w:r>
        <w:rPr>
          <w:lang w:val="en-CA"/>
        </w:rPr>
        <w:t xml:space="preserve"> DM + DL =</w:t>
      </w:r>
      <w:r w:rsidRPr="00DF193B">
        <w:rPr>
          <w:lang w:val="en-CA"/>
        </w:rPr>
        <w:t xml:space="preserve"> $80 + $180 = $260 million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(g)</w:t>
      </w:r>
      <w:r w:rsidRPr="00DF193B">
        <w:rPr>
          <w:lang w:val="en-CA"/>
        </w:rPr>
        <w:tab/>
        <w:t>Conversion cost =</w:t>
      </w:r>
      <w:r>
        <w:rPr>
          <w:lang w:val="en-CA"/>
        </w:rPr>
        <w:t xml:space="preserve"> DL + MOH =</w:t>
      </w:r>
      <w:r w:rsidRPr="00DF193B">
        <w:rPr>
          <w:lang w:val="en-CA"/>
        </w:rPr>
        <w:t xml:space="preserve"> $180 + $60 = $240 million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(h)</w:t>
      </w:r>
      <w:r w:rsidRPr="00DF193B">
        <w:rPr>
          <w:lang w:val="en-CA"/>
        </w:rPr>
        <w:tab/>
        <w:t xml:space="preserve">Cost of goods manufactured = $0 + $320 </w:t>
      </w:r>
      <w:r>
        <w:rPr>
          <w:lang w:val="en-CA"/>
        </w:rPr>
        <w:t>–</w:t>
      </w:r>
      <w:r w:rsidRPr="00DF193B">
        <w:rPr>
          <w:lang w:val="en-CA"/>
        </w:rPr>
        <w:t xml:space="preserve"> $0 = $320 million</w:t>
      </w:r>
    </w:p>
    <w:p w:rsidR="00F7375A" w:rsidRPr="00DF193B" w:rsidRDefault="00F7375A" w:rsidP="00F7375A">
      <w:pPr>
        <w:jc w:val="center"/>
        <w:rPr>
          <w:lang w:val="en-CA"/>
        </w:rPr>
      </w:pPr>
      <w:r w:rsidRPr="00DF193B">
        <w:rPr>
          <w:lang w:val="en-CA"/>
        </w:rP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F7375A" w:rsidRPr="00DF193B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375A" w:rsidRPr="00DF193B" w:rsidRDefault="00F7375A" w:rsidP="00324B79">
            <w:pPr>
              <w:pStyle w:val="BodyLarge"/>
              <w:spacing w:before="120" w:after="120"/>
              <w:jc w:val="center"/>
              <w:rPr>
                <w:lang w:val="en-CA"/>
              </w:rPr>
            </w:pPr>
            <w:r w:rsidRPr="00DF193B">
              <w:rPr>
                <w:lang w:val="en-CA"/>
              </w:rPr>
              <w:lastRenderedPageBreak/>
              <w:t>PROBLEM 2-58B</w:t>
            </w:r>
          </w:p>
        </w:tc>
      </w:tr>
    </w:tbl>
    <w:p w:rsidR="00F7375A" w:rsidRPr="00DF193B" w:rsidRDefault="00F7375A" w:rsidP="00F7375A">
      <w:pPr>
        <w:pStyle w:val="BodyLarge"/>
        <w:tabs>
          <w:tab w:val="left" w:pos="600"/>
        </w:tabs>
        <w:ind w:left="360"/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Abbreviations used: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Let CON = Conversion cost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Let FOH = Factory overhead costs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Let PRI = Prime cost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Let TMC = Total manufacturing costs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 xml:space="preserve">BDMI is Beginning Direct Material Inventory 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 xml:space="preserve">EDMI is </w:t>
      </w:r>
      <w:proofErr w:type="gramStart"/>
      <w:r w:rsidRPr="00DF193B">
        <w:rPr>
          <w:lang w:val="en-CA"/>
        </w:rPr>
        <w:t>Ending</w:t>
      </w:r>
      <w:proofErr w:type="gramEnd"/>
      <w:r w:rsidRPr="00DF193B">
        <w:rPr>
          <w:lang w:val="en-CA"/>
        </w:rPr>
        <w:t xml:space="preserve"> Direct Materials Inventory </w:t>
      </w:r>
    </w:p>
    <w:p w:rsidR="00F7375A" w:rsidRPr="00DF193B" w:rsidRDefault="00F7375A" w:rsidP="00F7375A">
      <w:pPr>
        <w:pStyle w:val="BodyLarge"/>
        <w:tabs>
          <w:tab w:val="left" w:pos="600"/>
        </w:tabs>
        <w:ind w:left="360"/>
        <w:rPr>
          <w:lang w:val="en-CA"/>
        </w:rPr>
      </w:pPr>
    </w:p>
    <w:p w:rsidR="00F7375A" w:rsidRPr="00DF193B" w:rsidRDefault="00F7375A" w:rsidP="00F7375A">
      <w:pPr>
        <w:pStyle w:val="BodyLarge"/>
        <w:numPr>
          <w:ilvl w:val="0"/>
          <w:numId w:val="1"/>
        </w:numPr>
        <w:tabs>
          <w:tab w:val="left" w:pos="600"/>
        </w:tabs>
        <w:rPr>
          <w:lang w:val="en-CA"/>
        </w:rPr>
      </w:pPr>
      <w:r w:rsidRPr="00DF193B">
        <w:rPr>
          <w:lang w:val="en-CA"/>
        </w:rPr>
        <w:t>Calculations: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 xml:space="preserve">Gross profit = $900,000 </w:t>
      </w:r>
      <w:r>
        <w:rPr>
          <w:lang w:val="en-CA"/>
        </w:rPr>
        <w:t>×</w:t>
      </w:r>
      <w:r w:rsidRPr="00DF193B">
        <w:rPr>
          <w:lang w:val="en-CA"/>
        </w:rPr>
        <w:t xml:space="preserve"> 20% = $180,000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 xml:space="preserve">Cost of goods sold = $900,000 </w:t>
      </w:r>
      <w:r>
        <w:rPr>
          <w:lang w:val="en-CA"/>
        </w:rPr>
        <w:t>–</w:t>
      </w:r>
      <w:r w:rsidRPr="00DF193B">
        <w:rPr>
          <w:lang w:val="en-CA"/>
        </w:rPr>
        <w:t xml:space="preserve"> $180,000 = $720,000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ind w:left="2"/>
        <w:rPr>
          <w:lang w:val="en-CA"/>
        </w:rPr>
      </w:pPr>
      <w:r w:rsidRPr="00DF193B">
        <w:rPr>
          <w:lang w:val="en-CA"/>
        </w:rPr>
        <w:t xml:space="preserve">CON = $360,000 + (40% </w:t>
      </w:r>
      <w:r>
        <w:rPr>
          <w:lang w:val="en-CA"/>
        </w:rPr>
        <w:t>×</w:t>
      </w:r>
      <w:r w:rsidRPr="00DF193B">
        <w:rPr>
          <w:lang w:val="en-CA"/>
        </w:rPr>
        <w:t xml:space="preserve"> CON)</w:t>
      </w:r>
    </w:p>
    <w:p w:rsidR="00F7375A" w:rsidRPr="00DF193B" w:rsidRDefault="00F7375A" w:rsidP="00F7375A">
      <w:pPr>
        <w:pStyle w:val="BodyLarge"/>
        <w:tabs>
          <w:tab w:val="left" w:pos="600"/>
        </w:tabs>
        <w:ind w:left="2"/>
        <w:rPr>
          <w:lang w:val="en-CA"/>
        </w:rPr>
      </w:pPr>
      <w:r w:rsidRPr="00DF193B">
        <w:rPr>
          <w:lang w:val="en-CA"/>
        </w:rPr>
        <w:t xml:space="preserve">(0.6 </w:t>
      </w:r>
      <w:r>
        <w:rPr>
          <w:lang w:val="en-CA"/>
        </w:rPr>
        <w:t>×</w:t>
      </w:r>
      <w:r w:rsidRPr="00DF193B">
        <w:rPr>
          <w:lang w:val="en-CA"/>
        </w:rPr>
        <w:t xml:space="preserve"> CON) = $360,000</w:t>
      </w:r>
    </w:p>
    <w:p w:rsidR="00F7375A" w:rsidRPr="00DF193B" w:rsidRDefault="00F7375A" w:rsidP="00F7375A">
      <w:pPr>
        <w:pStyle w:val="BodyLarge"/>
        <w:tabs>
          <w:tab w:val="left" w:pos="600"/>
        </w:tabs>
        <w:ind w:left="2"/>
        <w:rPr>
          <w:lang w:val="en-CA"/>
        </w:rPr>
      </w:pPr>
      <w:r w:rsidRPr="00DF193B">
        <w:rPr>
          <w:lang w:val="en-CA"/>
        </w:rPr>
        <w:t>CON = $600,000</w:t>
      </w:r>
    </w:p>
    <w:p w:rsidR="00F7375A" w:rsidRPr="00DF193B" w:rsidRDefault="00F7375A" w:rsidP="00F7375A">
      <w:pPr>
        <w:pStyle w:val="BodyLarge"/>
        <w:tabs>
          <w:tab w:val="left" w:pos="600"/>
        </w:tabs>
        <w:ind w:left="2"/>
        <w:rPr>
          <w:lang w:val="en-CA"/>
        </w:rPr>
      </w:pPr>
      <w:r w:rsidRPr="00DF193B">
        <w:rPr>
          <w:lang w:val="en-CA"/>
        </w:rPr>
        <w:t xml:space="preserve">FOH = $600,000 </w:t>
      </w:r>
      <w:r>
        <w:rPr>
          <w:lang w:val="en-CA"/>
        </w:rPr>
        <w:t>–</w:t>
      </w:r>
      <w:r w:rsidRPr="00DF193B">
        <w:rPr>
          <w:lang w:val="en-CA"/>
        </w:rPr>
        <w:t xml:space="preserve"> $360,000 = $240,000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 xml:space="preserve">PRI = 70% </w:t>
      </w:r>
      <w:r>
        <w:rPr>
          <w:lang w:val="en-CA"/>
        </w:rPr>
        <w:t>×</w:t>
      </w:r>
      <w:r w:rsidRPr="00DF193B">
        <w:rPr>
          <w:lang w:val="en-CA"/>
        </w:rPr>
        <w:t xml:space="preserve"> TMC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DM + DL = 0.70(DM + DL + FOH)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1.0DM – 0.70DM = 0.70(DL + FOH) – DL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 xml:space="preserve">0.30DM = 0.70($360,000 + 240,000) </w:t>
      </w:r>
      <w:r>
        <w:rPr>
          <w:lang w:val="en-CA"/>
        </w:rPr>
        <w:t>–</w:t>
      </w:r>
      <w:r w:rsidRPr="00DF193B">
        <w:rPr>
          <w:lang w:val="en-CA"/>
        </w:rPr>
        <w:t xml:space="preserve"> $360,000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DM = $200,000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Total manufacturing costs = $200,000 + $360,000 + $240,000 = $800,000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 xml:space="preserve">Ending WIP = 10% </w:t>
      </w:r>
      <w:r>
        <w:rPr>
          <w:lang w:val="en-CA"/>
        </w:rPr>
        <w:t>×</w:t>
      </w:r>
      <w:r w:rsidRPr="00DF193B">
        <w:rPr>
          <w:lang w:val="en-CA"/>
        </w:rPr>
        <w:t xml:space="preserve"> TMC = 0.10 </w:t>
      </w:r>
      <w:r>
        <w:rPr>
          <w:lang w:val="en-CA"/>
        </w:rPr>
        <w:t>×</w:t>
      </w:r>
      <w:r w:rsidRPr="00DF193B">
        <w:rPr>
          <w:lang w:val="en-CA"/>
        </w:rPr>
        <w:t xml:space="preserve"> $800,000 = $80,000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 xml:space="preserve">COGM = BWIP + TCM – EWIP = $68,000 + $800,000 </w:t>
      </w:r>
      <w:r>
        <w:rPr>
          <w:lang w:val="en-CA"/>
        </w:rPr>
        <w:t>–</w:t>
      </w:r>
      <w:r w:rsidRPr="00DF193B">
        <w:rPr>
          <w:lang w:val="en-CA"/>
        </w:rPr>
        <w:t xml:space="preserve"> $80,000 = $788,000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BFI + COGM – EFI = COGS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vertAlign w:val="superscript"/>
          <w:lang w:val="en-CA"/>
        </w:rPr>
      </w:pPr>
      <w:r w:rsidRPr="00DF193B">
        <w:rPr>
          <w:lang w:val="en-CA"/>
        </w:rPr>
        <w:t xml:space="preserve">EFI = $30,000 + $788,000 </w:t>
      </w:r>
      <w:r>
        <w:rPr>
          <w:lang w:val="en-CA"/>
        </w:rPr>
        <w:t>–</w:t>
      </w:r>
      <w:r w:rsidRPr="00DF193B">
        <w:rPr>
          <w:lang w:val="en-CA"/>
        </w:rPr>
        <w:t xml:space="preserve"> $720,000 = $98,000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  <w:r w:rsidRPr="00DF193B">
        <w:rPr>
          <w:lang w:val="en-CA"/>
        </w:rPr>
        <w:t>EDMI = BDMI + DM Purchases – DM Used</w:t>
      </w:r>
    </w:p>
    <w:p w:rsidR="00F7375A" w:rsidRPr="00DF193B" w:rsidRDefault="00F7375A" w:rsidP="00F7375A">
      <w:pPr>
        <w:pStyle w:val="BodyLarge"/>
        <w:tabs>
          <w:tab w:val="left" w:pos="600"/>
        </w:tabs>
        <w:ind w:left="1"/>
        <w:rPr>
          <w:lang w:val="en-CA"/>
        </w:rPr>
      </w:pPr>
      <w:r w:rsidRPr="00DF193B">
        <w:rPr>
          <w:lang w:val="en-CA"/>
        </w:rPr>
        <w:t xml:space="preserve">EDMI = $32,000 + $320,000 </w:t>
      </w:r>
      <w:r>
        <w:rPr>
          <w:lang w:val="en-CA"/>
        </w:rPr>
        <w:t>–</w:t>
      </w:r>
      <w:r w:rsidRPr="00DF193B">
        <w:rPr>
          <w:lang w:val="en-CA"/>
        </w:rPr>
        <w:t xml:space="preserve"> $200,000 = $152,000</w:t>
      </w:r>
    </w:p>
    <w:p w:rsidR="00F7375A" w:rsidRPr="00DF193B" w:rsidRDefault="00F7375A" w:rsidP="00F7375A">
      <w:pPr>
        <w:pStyle w:val="BodyLarge"/>
        <w:tabs>
          <w:tab w:val="left" w:pos="600"/>
        </w:tabs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30"/>
        </w:tabs>
        <w:jc w:val="both"/>
        <w:rPr>
          <w:lang w:val="en-CA"/>
        </w:rPr>
      </w:pPr>
      <w:r w:rsidRPr="00DF193B">
        <w:rPr>
          <w:lang w:val="en-CA"/>
        </w:rPr>
        <w:t>PROBLEM 2-58B (Continued)</w:t>
      </w:r>
    </w:p>
    <w:p w:rsidR="00F7375A" w:rsidRPr="00DF193B" w:rsidRDefault="00F7375A" w:rsidP="00F7375A">
      <w:pPr>
        <w:pStyle w:val="BodyLarge"/>
        <w:tabs>
          <w:tab w:val="left" w:pos="630"/>
        </w:tabs>
        <w:jc w:val="both"/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center" w:pos="5270"/>
        </w:tabs>
        <w:jc w:val="center"/>
        <w:rPr>
          <w:lang w:val="en-CA"/>
        </w:rPr>
      </w:pPr>
      <w:r w:rsidRPr="00DF193B">
        <w:rPr>
          <w:lang w:val="en-CA"/>
        </w:rPr>
        <w:t>MEDIUM-SIZED COMPANY</w:t>
      </w:r>
    </w:p>
    <w:p w:rsidR="00F7375A" w:rsidRPr="00DF193B" w:rsidRDefault="00F7375A" w:rsidP="00F7375A">
      <w:pPr>
        <w:pStyle w:val="BodyLarge"/>
        <w:tabs>
          <w:tab w:val="center" w:pos="5270"/>
        </w:tabs>
        <w:jc w:val="center"/>
        <w:rPr>
          <w:lang w:val="en-CA"/>
        </w:rPr>
      </w:pPr>
      <w:r w:rsidRPr="00DF193B">
        <w:rPr>
          <w:lang w:val="en-CA"/>
        </w:rPr>
        <w:t>Cost of Goods Manufactured Schedule</w:t>
      </w:r>
    </w:p>
    <w:p w:rsidR="00F7375A" w:rsidRPr="00DF193B" w:rsidRDefault="00F7375A" w:rsidP="00F7375A">
      <w:pPr>
        <w:pStyle w:val="BodyLarge"/>
        <w:tabs>
          <w:tab w:val="center" w:pos="5270"/>
        </w:tabs>
        <w:jc w:val="center"/>
        <w:rPr>
          <w:lang w:val="en-CA"/>
        </w:rPr>
      </w:pPr>
      <w:r w:rsidRPr="00DF193B">
        <w:rPr>
          <w:lang w:val="en-CA"/>
        </w:rPr>
        <w:t>For the month ended January 31, 2012</w:t>
      </w:r>
    </w:p>
    <w:p w:rsidR="00F7375A" w:rsidRPr="00DF193B" w:rsidRDefault="00F7375A" w:rsidP="00F7375A">
      <w:pPr>
        <w:pStyle w:val="BodyLarge"/>
        <w:tabs>
          <w:tab w:val="left" w:pos="600"/>
          <w:tab w:val="right" w:pos="9940"/>
        </w:tabs>
        <w:spacing w:line="140" w:lineRule="exact"/>
        <w:rPr>
          <w:lang w:val="en-CA"/>
        </w:rPr>
      </w:pPr>
      <w:r w:rsidRPr="00DF193B">
        <w:rPr>
          <w:lang w:val="en-CA"/>
        </w:rPr>
        <w:tab/>
      </w:r>
      <w:r w:rsidRPr="00DF193B">
        <w:rPr>
          <w:u w:val="single"/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  <w:tab w:val="right" w:pos="9940"/>
        </w:tabs>
        <w:spacing w:line="120" w:lineRule="exact"/>
        <w:rPr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469"/>
          <w:tab w:val="right" w:pos="9963"/>
        </w:tabs>
        <w:rPr>
          <w:lang w:val="en-CA"/>
        </w:rPr>
      </w:pPr>
      <w:r w:rsidRPr="00DF193B">
        <w:rPr>
          <w:lang w:val="en-CA"/>
        </w:rPr>
        <w:tab/>
        <w:t>Work in process, beginning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  <w:t>$</w:t>
      </w:r>
      <w:r w:rsidRPr="00DF193B">
        <w:rPr>
          <w:lang w:val="en-CA"/>
        </w:rPr>
        <w:t> </w:t>
      </w:r>
      <w:r w:rsidRPr="00DF193B">
        <w:rPr>
          <w:lang w:val="en-CA"/>
        </w:rPr>
        <w:t>68,000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4920"/>
          <w:tab w:val="right" w:pos="6600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  <w:t>Direct materials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4920"/>
          <w:tab w:val="right" w:pos="6600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Direct materials inventory,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616"/>
          <w:tab w:val="right" w:pos="7038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January 1</w:t>
      </w:r>
      <w:r w:rsidRPr="00DF193B">
        <w:rPr>
          <w:lang w:val="en-CA"/>
        </w:rPr>
        <w:tab/>
      </w:r>
      <w:r w:rsidRPr="00DF193B">
        <w:rPr>
          <w:lang w:val="en-CA"/>
        </w:rPr>
        <w:tab/>
        <w:t>$ 32,000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616"/>
          <w:tab w:val="right" w:pos="7038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Direct materials purchases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607394">
        <w:rPr>
          <w:u w:val="single"/>
          <w:lang w:val="en-CA"/>
        </w:rPr>
        <w:t xml:space="preserve">  </w:t>
      </w:r>
      <w:r w:rsidRPr="00DF193B">
        <w:rPr>
          <w:u w:val="single"/>
          <w:lang w:val="en-CA"/>
        </w:rPr>
        <w:t>320,000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616"/>
          <w:tab w:val="right" w:pos="7038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 xml:space="preserve">Total direct materials 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616"/>
          <w:tab w:val="right" w:pos="7038"/>
          <w:tab w:val="right" w:pos="8280"/>
          <w:tab w:val="right" w:pos="9940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proofErr w:type="gramStart"/>
      <w:r w:rsidRPr="00DF193B">
        <w:rPr>
          <w:lang w:val="en-CA"/>
        </w:rPr>
        <w:t>available</w:t>
      </w:r>
      <w:proofErr w:type="gramEnd"/>
      <w:r w:rsidRPr="00DF193B">
        <w:rPr>
          <w:lang w:val="en-CA"/>
        </w:rPr>
        <w:t xml:space="preserve"> for use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352,000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right" w:leader="dot" w:pos="5616"/>
          <w:tab w:val="right" w:pos="7038"/>
          <w:tab w:val="right" w:pos="8280"/>
          <w:tab w:val="right" w:pos="9940"/>
        </w:tabs>
        <w:rPr>
          <w:spacing w:val="-8"/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spacing w:val="-8"/>
          <w:lang w:val="en-CA"/>
        </w:rPr>
        <w:t>Less: Direct materials inventory,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left" w:pos="1800"/>
          <w:tab w:val="left" w:pos="2085"/>
          <w:tab w:val="right" w:leader="dot" w:pos="5616"/>
          <w:tab w:val="right" w:pos="7038"/>
          <w:tab w:val="right" w:pos="8280"/>
          <w:tab w:val="right" w:pos="9940"/>
        </w:tabs>
        <w:rPr>
          <w:vertAlign w:val="superscript"/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 </w:t>
      </w:r>
      <w:r w:rsidRPr="00DF193B">
        <w:rPr>
          <w:lang w:val="en-CA"/>
        </w:rPr>
        <w:t>January 31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152</w:t>
      </w:r>
      <w:proofErr w:type="gramStart"/>
      <w:r w:rsidRPr="00DF193B">
        <w:rPr>
          <w:u w:val="single"/>
          <w:lang w:val="en-CA"/>
        </w:rPr>
        <w:t>,000</w:t>
      </w:r>
      <w:r w:rsidRPr="00DF193B">
        <w:rPr>
          <w:u w:val="single"/>
          <w:vertAlign w:val="superscript"/>
          <w:lang w:val="en-CA"/>
        </w:rPr>
        <w:t>2</w:t>
      </w:r>
      <w:proofErr w:type="gramEnd"/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397"/>
          <w:tab w:val="right" w:pos="8469"/>
          <w:tab w:val="right" w:pos="9963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Direct materials used</w:t>
      </w:r>
      <w:r w:rsidRPr="00DF193B">
        <w:rPr>
          <w:lang w:val="en-CA"/>
        </w:rPr>
        <w:tab/>
      </w:r>
      <w:r w:rsidRPr="00DF193B">
        <w:rPr>
          <w:lang w:val="en-CA"/>
        </w:rPr>
        <w:tab/>
        <w:t>$200,000</w:t>
      </w:r>
      <w:r w:rsidRPr="00DF193B">
        <w:rPr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397"/>
          <w:tab w:val="right" w:pos="8469"/>
          <w:tab w:val="right" w:pos="9963"/>
        </w:tabs>
        <w:rPr>
          <w:lang w:val="en-CA"/>
        </w:rPr>
      </w:pPr>
      <w:r w:rsidRPr="00DF193B">
        <w:rPr>
          <w:lang w:val="en-CA"/>
        </w:rPr>
        <w:tab/>
        <w:t>Direct labour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360,000</w:t>
      </w:r>
      <w:r w:rsidRPr="00DF193B">
        <w:rPr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397"/>
          <w:tab w:val="right" w:pos="8469"/>
          <w:tab w:val="right" w:pos="9963"/>
        </w:tabs>
        <w:rPr>
          <w:lang w:val="en-CA"/>
        </w:rPr>
      </w:pPr>
      <w:r w:rsidRPr="00DF193B">
        <w:rPr>
          <w:lang w:val="en-CA"/>
        </w:rPr>
        <w:tab/>
        <w:t>Manufacturing overhead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 xml:space="preserve"> 240,000</w:t>
      </w:r>
      <w:r w:rsidRPr="00DF193B">
        <w:rPr>
          <w:lang w:val="en-CA"/>
        </w:rPr>
        <w:tab/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397"/>
          <w:tab w:val="right" w:pos="8469"/>
          <w:tab w:val="right" w:pos="9963"/>
        </w:tabs>
        <w:rPr>
          <w:lang w:val="en-CA"/>
        </w:rPr>
      </w:pPr>
      <w:r w:rsidRPr="00DF193B">
        <w:rPr>
          <w:lang w:val="en-CA"/>
        </w:rPr>
        <w:tab/>
      </w:r>
      <w:r w:rsidRPr="00DF193B">
        <w:rPr>
          <w:lang w:val="en-CA"/>
        </w:rPr>
        <w:tab/>
        <w:t>Total manufacturing costs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 xml:space="preserve">  800,000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469"/>
          <w:tab w:val="right" w:pos="9963"/>
        </w:tabs>
        <w:rPr>
          <w:lang w:val="en-CA"/>
        </w:rPr>
      </w:pPr>
      <w:r w:rsidRPr="00DF193B">
        <w:rPr>
          <w:lang w:val="en-CA"/>
        </w:rPr>
        <w:tab/>
        <w:t>Total cost of work in process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> </w:t>
      </w:r>
      <w:r w:rsidRPr="00DF193B">
        <w:rPr>
          <w:lang w:val="en-CA"/>
        </w:rPr>
        <w:t>868,000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469"/>
          <w:tab w:val="right" w:pos="9963"/>
        </w:tabs>
        <w:rPr>
          <w:vertAlign w:val="superscript"/>
          <w:lang w:val="en-CA"/>
        </w:rPr>
      </w:pPr>
      <w:r w:rsidRPr="00DF193B">
        <w:rPr>
          <w:lang w:val="en-CA"/>
        </w:rPr>
        <w:tab/>
        <w:t>Less:  Work in process, ending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single"/>
          <w:lang w:val="en-CA"/>
        </w:rPr>
        <w:t> </w:t>
      </w:r>
      <w:r w:rsidRPr="00DF193B">
        <w:rPr>
          <w:u w:val="single"/>
          <w:lang w:val="en-CA"/>
        </w:rPr>
        <w:t xml:space="preserve"> 80</w:t>
      </w:r>
      <w:proofErr w:type="gramStart"/>
      <w:r w:rsidRPr="00DF193B">
        <w:rPr>
          <w:u w:val="single"/>
          <w:lang w:val="en-CA"/>
        </w:rPr>
        <w:t>,000</w:t>
      </w:r>
      <w:r w:rsidRPr="00DF193B">
        <w:rPr>
          <w:u w:val="single"/>
          <w:vertAlign w:val="superscript"/>
          <w:lang w:val="en-CA"/>
        </w:rPr>
        <w:t>3</w:t>
      </w:r>
      <w:proofErr w:type="gramEnd"/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469"/>
          <w:tab w:val="right" w:pos="9963"/>
        </w:tabs>
        <w:rPr>
          <w:u w:val="double"/>
          <w:lang w:val="en-CA"/>
        </w:rPr>
      </w:pPr>
      <w:r w:rsidRPr="00DF193B">
        <w:rPr>
          <w:lang w:val="en-CA"/>
        </w:rPr>
        <w:tab/>
        <w:t>Cost of goods manufactured</w:t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lang w:val="en-CA"/>
        </w:rPr>
        <w:tab/>
      </w:r>
      <w:r w:rsidRPr="00DF193B">
        <w:rPr>
          <w:u w:val="double"/>
          <w:lang w:val="en-CA"/>
        </w:rPr>
        <w:t>$788,000</w:t>
      </w: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469"/>
          <w:tab w:val="right" w:pos="9963"/>
        </w:tabs>
        <w:rPr>
          <w:u w:val="double"/>
          <w:lang w:val="en-CA"/>
        </w:rPr>
      </w:pPr>
    </w:p>
    <w:p w:rsidR="00F7375A" w:rsidRPr="00DF193B" w:rsidRDefault="00F7375A" w:rsidP="00F7375A">
      <w:pPr>
        <w:pStyle w:val="BodyLarge"/>
        <w:tabs>
          <w:tab w:val="left" w:pos="600"/>
          <w:tab w:val="left" w:pos="1200"/>
          <w:tab w:val="right" w:leader="dot" w:pos="6921"/>
          <w:tab w:val="right" w:pos="8469"/>
          <w:tab w:val="right" w:pos="9963"/>
        </w:tabs>
        <w:rPr>
          <w:lang w:val="en-CA"/>
        </w:rPr>
      </w:pPr>
      <w:r w:rsidRPr="00DF193B">
        <w:rPr>
          <w:lang w:val="en-CA"/>
        </w:rPr>
        <w:t>(b)  Inventories destroyed:</w:t>
      </w:r>
    </w:p>
    <w:p w:rsidR="00F7375A" w:rsidRPr="00DF193B" w:rsidRDefault="00F7375A" w:rsidP="00F7375A">
      <w:pPr>
        <w:pStyle w:val="BodyLarge"/>
        <w:tabs>
          <w:tab w:val="left" w:pos="630"/>
        </w:tabs>
        <w:jc w:val="both"/>
        <w:rPr>
          <w:b w:val="0"/>
          <w:lang w:val="en-CA"/>
        </w:rPr>
      </w:pPr>
      <w:r w:rsidRPr="00DF193B">
        <w:rPr>
          <w:b w:val="0"/>
          <w:lang w:val="en-CA"/>
        </w:rPr>
        <w:tab/>
      </w:r>
    </w:p>
    <w:tbl>
      <w:tblPr>
        <w:tblW w:w="0" w:type="auto"/>
        <w:tblInd w:w="675" w:type="dxa"/>
        <w:tblLook w:val="01E0"/>
      </w:tblPr>
      <w:tblGrid>
        <w:gridCol w:w="2552"/>
        <w:gridCol w:w="1701"/>
      </w:tblGrid>
      <w:tr w:rsidR="00F7375A" w:rsidRPr="00DF193B" w:rsidTr="00324B79">
        <w:tc>
          <w:tcPr>
            <w:tcW w:w="2552" w:type="dxa"/>
          </w:tcPr>
          <w:p w:rsidR="00F7375A" w:rsidRPr="00DF193B" w:rsidRDefault="00F7375A" w:rsidP="00324B79">
            <w:pPr>
              <w:pStyle w:val="BodyLarge"/>
              <w:tabs>
                <w:tab w:val="left" w:pos="630"/>
              </w:tabs>
              <w:jc w:val="both"/>
              <w:rPr>
                <w:b w:val="0"/>
                <w:lang w:val="en-CA"/>
              </w:rPr>
            </w:pPr>
            <w:r w:rsidRPr="00DF193B">
              <w:rPr>
                <w:lang w:val="en-CA"/>
              </w:rPr>
              <w:t>Finished goods</w:t>
            </w:r>
          </w:p>
        </w:tc>
        <w:tc>
          <w:tcPr>
            <w:tcW w:w="1701" w:type="dxa"/>
          </w:tcPr>
          <w:p w:rsidR="00F7375A" w:rsidRPr="00DF193B" w:rsidRDefault="00F7375A" w:rsidP="00324B79">
            <w:pPr>
              <w:pStyle w:val="BodyLarge"/>
              <w:tabs>
                <w:tab w:val="left" w:pos="630"/>
              </w:tabs>
              <w:rPr>
                <w:b w:val="0"/>
                <w:vertAlign w:val="superscript"/>
                <w:lang w:val="en-CA"/>
              </w:rPr>
            </w:pPr>
            <w:r w:rsidRPr="00DF193B">
              <w:rPr>
                <w:lang w:val="en-CA"/>
              </w:rPr>
              <w:t xml:space="preserve">  $98,000</w:t>
            </w:r>
            <w:r w:rsidRPr="00DF193B">
              <w:rPr>
                <w:vertAlign w:val="superscript"/>
                <w:lang w:val="en-CA"/>
              </w:rPr>
              <w:t>1</w:t>
            </w:r>
          </w:p>
        </w:tc>
      </w:tr>
      <w:tr w:rsidR="00F7375A" w:rsidRPr="00DF193B" w:rsidTr="00324B79">
        <w:tc>
          <w:tcPr>
            <w:tcW w:w="2552" w:type="dxa"/>
          </w:tcPr>
          <w:p w:rsidR="00F7375A" w:rsidRPr="00DF193B" w:rsidRDefault="00F7375A" w:rsidP="00324B79">
            <w:pPr>
              <w:pStyle w:val="BodyLarge"/>
              <w:tabs>
                <w:tab w:val="left" w:pos="630"/>
              </w:tabs>
              <w:jc w:val="both"/>
              <w:rPr>
                <w:b w:val="0"/>
                <w:lang w:val="en-CA"/>
              </w:rPr>
            </w:pPr>
            <w:r w:rsidRPr="00DF193B">
              <w:rPr>
                <w:lang w:val="en-CA"/>
              </w:rPr>
              <w:t>Work in process</w:t>
            </w:r>
          </w:p>
        </w:tc>
        <w:tc>
          <w:tcPr>
            <w:tcW w:w="1701" w:type="dxa"/>
          </w:tcPr>
          <w:p w:rsidR="00F7375A" w:rsidRPr="00DF193B" w:rsidRDefault="00F7375A" w:rsidP="00324B79">
            <w:pPr>
              <w:pStyle w:val="BodyLarge"/>
              <w:tabs>
                <w:tab w:val="left" w:pos="630"/>
              </w:tabs>
              <w:rPr>
                <w:b w:val="0"/>
                <w:vertAlign w:val="superscript"/>
                <w:lang w:val="en-CA"/>
              </w:rPr>
            </w:pPr>
            <w:r w:rsidRPr="00DF193B">
              <w:rPr>
                <w:lang w:val="en-CA"/>
              </w:rPr>
              <w:t xml:space="preserve">    80,000</w:t>
            </w:r>
            <w:r w:rsidRPr="00DF193B">
              <w:rPr>
                <w:vertAlign w:val="superscript"/>
                <w:lang w:val="en-CA"/>
              </w:rPr>
              <w:t>3</w:t>
            </w:r>
          </w:p>
        </w:tc>
      </w:tr>
      <w:tr w:rsidR="00F7375A" w:rsidRPr="00DF193B" w:rsidTr="00324B79">
        <w:tc>
          <w:tcPr>
            <w:tcW w:w="2552" w:type="dxa"/>
          </w:tcPr>
          <w:p w:rsidR="00F7375A" w:rsidRPr="00DF193B" w:rsidRDefault="00F7375A" w:rsidP="00324B79">
            <w:pPr>
              <w:pStyle w:val="BodyLarge"/>
              <w:tabs>
                <w:tab w:val="left" w:pos="630"/>
              </w:tabs>
              <w:jc w:val="both"/>
              <w:rPr>
                <w:b w:val="0"/>
                <w:lang w:val="en-CA"/>
              </w:rPr>
            </w:pPr>
            <w:r w:rsidRPr="00DF193B">
              <w:rPr>
                <w:lang w:val="en-CA"/>
              </w:rPr>
              <w:t>Direct materials</w:t>
            </w:r>
          </w:p>
        </w:tc>
        <w:tc>
          <w:tcPr>
            <w:tcW w:w="1701" w:type="dxa"/>
          </w:tcPr>
          <w:p w:rsidR="00F7375A" w:rsidRPr="00DF193B" w:rsidRDefault="00F7375A" w:rsidP="00324B79">
            <w:pPr>
              <w:pStyle w:val="BodyLarge"/>
              <w:tabs>
                <w:tab w:val="left" w:pos="630"/>
              </w:tabs>
              <w:rPr>
                <w:b w:val="0"/>
                <w:u w:val="single"/>
                <w:vertAlign w:val="superscript"/>
                <w:lang w:val="en-CA"/>
              </w:rPr>
            </w:pPr>
            <w:r w:rsidRPr="00DF193B">
              <w:rPr>
                <w:u w:val="single"/>
                <w:lang w:val="en-CA"/>
              </w:rPr>
              <w:t xml:space="preserve">  152,000</w:t>
            </w:r>
            <w:r w:rsidRPr="00DF193B">
              <w:rPr>
                <w:u w:val="single"/>
                <w:vertAlign w:val="superscript"/>
                <w:lang w:val="en-CA"/>
              </w:rPr>
              <w:t>2</w:t>
            </w:r>
          </w:p>
        </w:tc>
      </w:tr>
      <w:tr w:rsidR="00F7375A" w:rsidRPr="00DF193B" w:rsidTr="00324B79">
        <w:tc>
          <w:tcPr>
            <w:tcW w:w="2552" w:type="dxa"/>
          </w:tcPr>
          <w:p w:rsidR="00F7375A" w:rsidRPr="00DF193B" w:rsidRDefault="00F7375A" w:rsidP="00324B79">
            <w:pPr>
              <w:pStyle w:val="BodyLarge"/>
              <w:tabs>
                <w:tab w:val="left" w:pos="630"/>
              </w:tabs>
              <w:jc w:val="both"/>
              <w:rPr>
                <w:b w:val="0"/>
                <w:lang w:val="en-CA"/>
              </w:rPr>
            </w:pPr>
            <w:r w:rsidRPr="00DF193B">
              <w:rPr>
                <w:lang w:val="en-CA"/>
              </w:rPr>
              <w:t xml:space="preserve">   Total</w:t>
            </w:r>
          </w:p>
        </w:tc>
        <w:tc>
          <w:tcPr>
            <w:tcW w:w="1701" w:type="dxa"/>
          </w:tcPr>
          <w:p w:rsidR="00F7375A" w:rsidRPr="00DF193B" w:rsidRDefault="00F7375A" w:rsidP="00324B79">
            <w:pPr>
              <w:pStyle w:val="BodyLarge"/>
              <w:tabs>
                <w:tab w:val="left" w:pos="630"/>
              </w:tabs>
              <w:rPr>
                <w:b w:val="0"/>
                <w:szCs w:val="28"/>
                <w:u w:val="double"/>
                <w:lang w:val="en-CA"/>
              </w:rPr>
            </w:pPr>
            <w:r w:rsidRPr="00DF193B">
              <w:rPr>
                <w:szCs w:val="28"/>
                <w:u w:val="double"/>
                <w:lang w:val="en-CA"/>
              </w:rPr>
              <w:t>$330,000</w:t>
            </w:r>
          </w:p>
        </w:tc>
      </w:tr>
    </w:tbl>
    <w:p w:rsidR="00F7375A" w:rsidRPr="00DF193B" w:rsidRDefault="00F7375A" w:rsidP="00F7375A">
      <w:pPr>
        <w:pStyle w:val="BodyLarge"/>
        <w:tabs>
          <w:tab w:val="left" w:pos="630"/>
        </w:tabs>
        <w:jc w:val="both"/>
        <w:rPr>
          <w:b w:val="0"/>
          <w:lang w:val="en-CA"/>
        </w:rPr>
      </w:pPr>
    </w:p>
    <w:p w:rsidR="00F7375A" w:rsidRDefault="00F7375A" w:rsidP="00F7375A">
      <w:pPr>
        <w:spacing w:line="240" w:lineRule="auto"/>
        <w:rPr>
          <w:lang w:val="en-CA"/>
        </w:rPr>
      </w:pPr>
      <w:r>
        <w:rPr>
          <w:lang w:val="en-CA"/>
        </w:rPr>
        <w:br w:type="page"/>
      </w:r>
    </w:p>
    <w:p w:rsidR="00F7375A" w:rsidRPr="00DF193B" w:rsidRDefault="00F7375A" w:rsidP="00F7375A">
      <w:pPr>
        <w:jc w:val="center"/>
        <w:rPr>
          <w:rFonts w:ascii="Arial" w:hAnsi="Arial" w:cs="Arial"/>
          <w:sz w:val="28"/>
          <w:lang w:val="en-CA"/>
        </w:rPr>
      </w:pPr>
    </w:p>
    <w:tbl>
      <w:tblPr>
        <w:tblW w:w="3400" w:type="dxa"/>
        <w:jc w:val="center"/>
        <w:tblInd w:w="10" w:type="dxa"/>
        <w:tblLayout w:type="fixed"/>
        <w:tblCellMar>
          <w:top w:w="80" w:type="dxa"/>
          <w:left w:w="0" w:type="dxa"/>
          <w:bottom w:w="60" w:type="dxa"/>
          <w:right w:w="0" w:type="dxa"/>
        </w:tblCellMar>
        <w:tblLook w:val="0000"/>
      </w:tblPr>
      <w:tblGrid>
        <w:gridCol w:w="3400"/>
      </w:tblGrid>
      <w:tr w:rsidR="00F7375A" w:rsidRPr="00DF193B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375A" w:rsidRPr="00DF193B" w:rsidRDefault="00F7375A" w:rsidP="00324B79">
            <w:pPr>
              <w:pStyle w:val="Heading1"/>
              <w:numPr>
                <w:ilvl w:val="0"/>
                <w:numId w:val="0"/>
              </w:numPr>
              <w:rPr>
                <w:sz w:val="28"/>
                <w:lang w:val="en-CA"/>
              </w:rPr>
            </w:pPr>
            <w:r w:rsidRPr="00DF193B">
              <w:rPr>
                <w:sz w:val="28"/>
                <w:lang w:val="en-CA"/>
              </w:rPr>
              <w:t>CASE 2-62</w:t>
            </w:r>
          </w:p>
        </w:tc>
      </w:tr>
    </w:tbl>
    <w:p w:rsidR="00F7375A" w:rsidRPr="00DF193B" w:rsidRDefault="00F7375A" w:rsidP="00F7375A">
      <w:pPr>
        <w:pStyle w:val="BodyLarge"/>
        <w:spacing w:line="320" w:lineRule="atLeast"/>
        <w:rPr>
          <w:rFonts w:ascii="Arial" w:hAnsi="Arial" w:cs="Arial"/>
          <w:lang w:val="en-CA"/>
        </w:rPr>
      </w:pPr>
    </w:p>
    <w:tbl>
      <w:tblPr>
        <w:tblW w:w="9465" w:type="dxa"/>
        <w:tblInd w:w="93" w:type="dxa"/>
        <w:tblLook w:val="0000"/>
      </w:tblPr>
      <w:tblGrid>
        <w:gridCol w:w="375"/>
        <w:gridCol w:w="900"/>
        <w:gridCol w:w="5130"/>
        <w:gridCol w:w="1620"/>
        <w:gridCol w:w="1440"/>
      </w:tblGrid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(a)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costs of production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$220.00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Indirect costs of production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180.00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costs of production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$400.00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(b)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materials, beginning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50.00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Plus:  Direct material purchased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140.00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material available for use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190.00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Direct materials, ending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  80.00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materials used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$110.00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(c)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costs of production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$220.00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Direct materials used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110.00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labour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$110.00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(d)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variable costs of production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$280.00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direct costs of production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220.00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Variable overhead costs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 xml:space="preserve">$  60.00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Cs w:val="22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/>
              </w:rPr>
              <w:t>1</w:t>
            </w:r>
            <w:r w:rsidRPr="00DF193B">
              <w:rPr>
                <w:rFonts w:ascii="Arial" w:hAnsi="Arial" w:cs="Arial"/>
                <w:b/>
                <w:bCs/>
                <w:szCs w:val="22"/>
                <w:lang w:val="en-CA"/>
              </w:rPr>
              <w:t xml:space="preserve">Includes DM, DL, VOH </w:t>
            </w:r>
          </w:p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(e)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indirect costs of production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$180.00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variable overhead costs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  60.00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Fixed manufacturing overhead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$120.00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8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Cs w:val="22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/>
              </w:rPr>
              <w:t>2</w:t>
            </w:r>
            <w:r w:rsidRPr="00DF193B">
              <w:rPr>
                <w:rFonts w:ascii="Arial" w:hAnsi="Arial" w:cs="Arial"/>
                <w:b/>
                <w:bCs/>
                <w:szCs w:val="22"/>
                <w:lang w:val="en-CA"/>
              </w:rPr>
              <w:t>Indirect costs are overhead costs – both variable and fixed</w:t>
            </w:r>
          </w:p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(f)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Work in process, beginning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$140.00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Plus:  Manufacturing costs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Direct material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$110.00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Direct labour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110.00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Variable manufacturing overhead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60.00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Fixed manufacturing overhead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120.00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400.00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work in process cost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540.00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Work in process, ending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180.00 </w:t>
            </w:r>
          </w:p>
        </w:tc>
      </w:tr>
      <w:tr w:rsidR="00F7375A" w:rsidRPr="00DF193B" w:rsidTr="00324B79">
        <w:trPr>
          <w:trHeight w:val="376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Cost of goods manufactured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$360.00</w:t>
            </w:r>
          </w:p>
        </w:tc>
      </w:tr>
    </w:tbl>
    <w:p w:rsidR="00F7375A" w:rsidRPr="00DF193B" w:rsidRDefault="00F7375A" w:rsidP="000425AF">
      <w:pPr>
        <w:pStyle w:val="BodyLarge"/>
        <w:spacing w:line="320" w:lineRule="atLeast"/>
        <w:rPr>
          <w:rFonts w:ascii="Arial" w:hAnsi="Arial" w:cs="Arial"/>
          <w:lang w:val="en-CA"/>
        </w:rPr>
      </w:pPr>
      <w:r w:rsidRPr="00DF193B">
        <w:rPr>
          <w:lang w:val="en-CA"/>
        </w:rPr>
        <w:br w:type="page"/>
      </w:r>
      <w:r w:rsidRPr="00DF193B">
        <w:rPr>
          <w:rFonts w:ascii="Arial" w:hAnsi="Arial" w:cs="Arial"/>
          <w:lang w:val="en-CA"/>
        </w:rPr>
        <w:lastRenderedPageBreak/>
        <w:t>CASE 2-62 (Continued)</w:t>
      </w:r>
    </w:p>
    <w:p w:rsidR="00F7375A" w:rsidRPr="00DF193B" w:rsidRDefault="00F7375A" w:rsidP="00F7375A">
      <w:pPr>
        <w:pStyle w:val="BodyLarge"/>
        <w:spacing w:line="320" w:lineRule="atLeast"/>
        <w:rPr>
          <w:rFonts w:ascii="Arial" w:hAnsi="Arial" w:cs="Arial"/>
          <w:lang w:val="en-CA"/>
        </w:rPr>
      </w:pPr>
    </w:p>
    <w:p w:rsidR="00F7375A" w:rsidRPr="00DF193B" w:rsidRDefault="00F7375A" w:rsidP="00F7375A">
      <w:pPr>
        <w:spacing w:line="320" w:lineRule="atLeast"/>
        <w:rPr>
          <w:lang w:val="en-CA"/>
        </w:rPr>
      </w:pPr>
    </w:p>
    <w:tbl>
      <w:tblPr>
        <w:tblW w:w="9200" w:type="dxa"/>
        <w:tblInd w:w="93" w:type="dxa"/>
        <w:tblLook w:val="0000"/>
      </w:tblPr>
      <w:tblGrid>
        <w:gridCol w:w="960"/>
        <w:gridCol w:w="960"/>
        <w:gridCol w:w="5900"/>
        <w:gridCol w:w="1380"/>
      </w:tblGrid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(g)</w:t>
            </w: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Finished goods inventory, beginning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$240.00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Plus:  Cost of goods manufactured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360.00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Cost of goods available for sale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600.00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Finished goods inventory, ending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250.00 </w:t>
            </w:r>
          </w:p>
        </w:tc>
      </w:tr>
      <w:tr w:rsidR="00F7375A" w:rsidRPr="00DF193B" w:rsidTr="00324B79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Cost of goods sold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$350.00</w:t>
            </w:r>
          </w:p>
        </w:tc>
      </w:tr>
      <w:tr w:rsidR="00F7375A" w:rsidRPr="00DF193B" w:rsidTr="00324B79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(h)</w:t>
            </w: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Labour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$110.00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Variable manufacturing overhead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60.00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Fixed manufacturing overhead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120.00 </w:t>
            </w:r>
          </w:p>
        </w:tc>
      </w:tr>
      <w:tr w:rsidR="00F7375A" w:rsidRPr="00DF193B" w:rsidTr="00324B79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conversion costs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$290.00</w:t>
            </w:r>
          </w:p>
        </w:tc>
      </w:tr>
      <w:tr w:rsidR="00F7375A" w:rsidRPr="00DF193B" w:rsidTr="00324B79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</w:t>
            </w:r>
            <w:proofErr w:type="spellStart"/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i</w:t>
            </w:r>
            <w:proofErr w:type="spellEnd"/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)</w:t>
            </w: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materials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$110.00 </w:t>
            </w: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labour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110.00 </w:t>
            </w:r>
          </w:p>
        </w:tc>
      </w:tr>
      <w:tr w:rsidR="00F7375A" w:rsidRPr="00DF193B" w:rsidTr="00324B79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prime costs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DF193B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$220.00</w:t>
            </w:r>
          </w:p>
        </w:tc>
      </w:tr>
      <w:tr w:rsidR="00F7375A" w:rsidRPr="00DF193B" w:rsidTr="00324B79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(j)</w:t>
            </w: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Period costs =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F7375A" w:rsidRPr="00DF193B" w:rsidTr="00324B79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Selling and administrative costs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DF193B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$210.00 </w:t>
            </w:r>
          </w:p>
        </w:tc>
      </w:tr>
      <w:tr w:rsidR="00F7375A" w:rsidRPr="00DF193B" w:rsidTr="00324B79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75A" w:rsidRPr="00DF193B" w:rsidRDefault="00F7375A" w:rsidP="00324B79">
            <w:pPr>
              <w:spacing w:line="320" w:lineRule="atLeas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</w:tr>
    </w:tbl>
    <w:p w:rsidR="00F7375A" w:rsidRPr="00DF193B" w:rsidRDefault="00F7375A" w:rsidP="00F7375A">
      <w:pPr>
        <w:rPr>
          <w:rFonts w:ascii="Arial" w:hAnsi="Arial" w:cs="Arial"/>
          <w:sz w:val="28"/>
          <w:lang w:val="en-CA"/>
        </w:rPr>
      </w:pPr>
    </w:p>
    <w:p w:rsidR="007A6820" w:rsidRPr="00F7375A" w:rsidRDefault="007A6820" w:rsidP="00F7375A">
      <w:pPr>
        <w:rPr>
          <w:lang w:val="en-CA"/>
        </w:rPr>
      </w:pPr>
    </w:p>
    <w:sectPr w:rsidR="007A6820" w:rsidRPr="00F7375A" w:rsidSect="007A68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61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9660CB4"/>
    <w:multiLevelType w:val="hybridMultilevel"/>
    <w:tmpl w:val="707A7818"/>
    <w:lvl w:ilvl="0" w:tplc="9A5C436C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7375A"/>
    <w:rsid w:val="000425AF"/>
    <w:rsid w:val="006A5B23"/>
    <w:rsid w:val="007A6820"/>
    <w:rsid w:val="00AE3C11"/>
    <w:rsid w:val="00CB4D33"/>
    <w:rsid w:val="00DA40BA"/>
    <w:rsid w:val="00EC1FE0"/>
    <w:rsid w:val="00F0445D"/>
    <w:rsid w:val="00F64260"/>
    <w:rsid w:val="00F73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75A"/>
    <w:pPr>
      <w:spacing w:line="260" w:lineRule="exact"/>
    </w:pPr>
    <w:rPr>
      <w:rFonts w:ascii="Helvetica" w:eastAsia="Times New Roman" w:hAnsi="Helvetica" w:cs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F7375A"/>
    <w:pPr>
      <w:keepNext/>
      <w:numPr>
        <w:numId w:val="2"/>
      </w:numPr>
      <w:spacing w:line="240" w:lineRule="auto"/>
      <w:jc w:val="center"/>
      <w:outlineLvl w:val="0"/>
    </w:pPr>
    <w:rPr>
      <w:rFonts w:ascii="Arial" w:hAnsi="Arial"/>
      <w:b/>
      <w:sz w:val="20"/>
    </w:rPr>
  </w:style>
  <w:style w:type="paragraph" w:styleId="Heading2">
    <w:name w:val="heading 2"/>
    <w:basedOn w:val="Normal"/>
    <w:next w:val="Normal"/>
    <w:link w:val="Heading2Char"/>
    <w:qFormat/>
    <w:rsid w:val="00F7375A"/>
    <w:pPr>
      <w:keepNext/>
      <w:numPr>
        <w:ilvl w:val="1"/>
        <w:numId w:val="2"/>
      </w:numPr>
      <w:spacing w:line="240" w:lineRule="auto"/>
      <w:jc w:val="center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F7375A"/>
    <w:pPr>
      <w:keepNext/>
      <w:numPr>
        <w:ilvl w:val="2"/>
        <w:numId w:val="2"/>
      </w:numPr>
      <w:spacing w:line="240" w:lineRule="auto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F7375A"/>
    <w:pPr>
      <w:keepNext/>
      <w:numPr>
        <w:ilvl w:val="3"/>
        <w:numId w:val="2"/>
      </w:numPr>
      <w:spacing w:line="240" w:lineRule="auto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F7375A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hAnsi="Times New Roman"/>
    </w:rPr>
  </w:style>
  <w:style w:type="paragraph" w:styleId="Heading6">
    <w:name w:val="heading 6"/>
    <w:basedOn w:val="Normal"/>
    <w:next w:val="Normal"/>
    <w:link w:val="Heading6Char"/>
    <w:qFormat/>
    <w:rsid w:val="00F7375A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link w:val="Heading7Char"/>
    <w:qFormat/>
    <w:rsid w:val="00F7375A"/>
    <w:pPr>
      <w:numPr>
        <w:ilvl w:val="6"/>
        <w:numId w:val="2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F7375A"/>
    <w:pPr>
      <w:numPr>
        <w:ilvl w:val="7"/>
        <w:numId w:val="2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7375A"/>
    <w:pPr>
      <w:numPr>
        <w:ilvl w:val="8"/>
        <w:numId w:val="2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Large">
    <w:name w:val="Body (Large)"/>
    <w:basedOn w:val="Normal"/>
    <w:uiPriority w:val="99"/>
    <w:rsid w:val="00F7375A"/>
    <w:pPr>
      <w:spacing w:line="320" w:lineRule="exact"/>
    </w:pPr>
    <w:rPr>
      <w:b/>
      <w:sz w:val="28"/>
    </w:rPr>
  </w:style>
  <w:style w:type="character" w:customStyle="1" w:styleId="Heading1Char">
    <w:name w:val="Heading 1 Char"/>
    <w:basedOn w:val="DefaultParagraphFont"/>
    <w:link w:val="Heading1"/>
    <w:rsid w:val="00F7375A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F7375A"/>
    <w:rPr>
      <w:rFonts w:ascii="Arial" w:eastAsia="Times New Roman" w:hAnsi="Arial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F7375A"/>
    <w:rPr>
      <w:rFonts w:ascii="Helvetica" w:eastAsia="Times New Roman" w:hAnsi="Helvetica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7375A"/>
    <w:rPr>
      <w:rFonts w:ascii="Helvetica" w:eastAsia="Times New Roman" w:hAnsi="Helvetica" w:cs="Times New Roman"/>
      <w:b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F7375A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F7375A"/>
    <w:rPr>
      <w:rFonts w:ascii="Times New Roman" w:eastAsia="Times New Roman" w:hAnsi="Times New Roman" w:cs="Times New Roman"/>
      <w:i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F7375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F7375A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F7375A"/>
    <w:rPr>
      <w:rFonts w:ascii="Arial" w:eastAsia="Times New Roman" w:hAnsi="Arial" w:cs="Times New Roman"/>
      <w:b/>
      <w:i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Aly</dc:creator>
  <cp:keywords/>
  <dc:description/>
  <cp:lastModifiedBy>Ibrahim Aly</cp:lastModifiedBy>
  <cp:revision>2</cp:revision>
  <dcterms:created xsi:type="dcterms:W3CDTF">2012-08-11T20:34:00Z</dcterms:created>
  <dcterms:modified xsi:type="dcterms:W3CDTF">2012-08-11T20:34:00Z</dcterms:modified>
</cp:coreProperties>
</file>