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A08" w:rsidRDefault="00636941">
      <w:r>
        <w:t>Chapter 14: Sleep, Dreaming, and Circadian Rhythms</w:t>
      </w:r>
    </w:p>
    <w:p w:rsidR="00636941" w:rsidRDefault="00636941" w:rsidP="00636941">
      <w:pPr>
        <w:pStyle w:val="ListParagraph"/>
        <w:numPr>
          <w:ilvl w:val="0"/>
          <w:numId w:val="1"/>
        </w:numPr>
      </w:pPr>
      <w:r>
        <w:t xml:space="preserve">Four stages of sleep </w:t>
      </w:r>
    </w:p>
    <w:p w:rsidR="00636941" w:rsidRDefault="00636941" w:rsidP="00636941">
      <w:pPr>
        <w:pStyle w:val="ListParagraph"/>
        <w:numPr>
          <w:ilvl w:val="0"/>
          <w:numId w:val="1"/>
        </w:numPr>
      </w:pPr>
      <w:r w:rsidRPr="00636941">
        <w:rPr>
          <w:b/>
        </w:rPr>
        <w:t>REM</w:t>
      </w:r>
      <w:r>
        <w:t xml:space="preserve"> (Rapid eye movements) sleep is associated with emergent stage 1 EEG and NREM sleep is associated with all other stages</w:t>
      </w:r>
    </w:p>
    <w:p w:rsidR="00636941" w:rsidRDefault="00636941" w:rsidP="00636941">
      <w:pPr>
        <w:pStyle w:val="ListParagraph"/>
        <w:numPr>
          <w:ilvl w:val="0"/>
          <w:numId w:val="1"/>
        </w:numPr>
      </w:pPr>
      <w:r>
        <w:rPr>
          <w:b/>
        </w:rPr>
        <w:t>Slow-wave sleep</w:t>
      </w:r>
      <w:r>
        <w:t xml:space="preserve"> referred to stages 3 and 4 after the delta waves that characterize them (high voltage, lower freq)</w:t>
      </w:r>
    </w:p>
    <w:p w:rsidR="00636941" w:rsidRDefault="00636941" w:rsidP="00636941">
      <w:pPr>
        <w:pStyle w:val="ListParagraph"/>
        <w:numPr>
          <w:ilvl w:val="0"/>
          <w:numId w:val="1"/>
        </w:numPr>
      </w:pPr>
      <w:r>
        <w:rPr>
          <w:b/>
        </w:rPr>
        <w:t>Activation-synthesis theory</w:t>
      </w:r>
      <w:r>
        <w:t xml:space="preserve"> – info supplied to cortex is largely random during REM sleep and the resulting dream is based on the cortex’s efforts to make sense of info</w:t>
      </w:r>
    </w:p>
    <w:p w:rsidR="00636941" w:rsidRDefault="00636941" w:rsidP="00636941">
      <w:pPr>
        <w:pStyle w:val="ListParagraph"/>
        <w:numPr>
          <w:ilvl w:val="0"/>
          <w:numId w:val="1"/>
        </w:numPr>
      </w:pPr>
      <w:r>
        <w:rPr>
          <w:b/>
        </w:rPr>
        <w:t>Recuperation theories of sleep</w:t>
      </w:r>
      <w:r>
        <w:t xml:space="preserve"> </w:t>
      </w:r>
      <w:r w:rsidR="0005410E">
        <w:t>–</w:t>
      </w:r>
      <w:r>
        <w:t xml:space="preserve"> </w:t>
      </w:r>
      <w:r w:rsidR="0005410E">
        <w:t>being awake disrupts the homeostasis of the body and sleep is required to restore it</w:t>
      </w:r>
    </w:p>
    <w:p w:rsidR="0005410E" w:rsidRDefault="0005410E" w:rsidP="00636941">
      <w:pPr>
        <w:pStyle w:val="ListParagraph"/>
        <w:numPr>
          <w:ilvl w:val="0"/>
          <w:numId w:val="1"/>
        </w:numPr>
      </w:pPr>
      <w:r>
        <w:rPr>
          <w:b/>
        </w:rPr>
        <w:t xml:space="preserve">Adaption theories of sleep </w:t>
      </w:r>
      <w:r>
        <w:t>– sleeping is the result of an internal 24 hour timing mechanism. Humans evolved to sleep at night based on no lighting and predation</w:t>
      </w:r>
    </w:p>
    <w:p w:rsidR="009210C6" w:rsidRDefault="00A60B7C" w:rsidP="00636941">
      <w:pPr>
        <w:pStyle w:val="ListParagraph"/>
        <w:numPr>
          <w:ilvl w:val="0"/>
          <w:numId w:val="1"/>
        </w:numPr>
      </w:pPr>
      <w:r>
        <w:t>Sleep differs in species based on how vulnerable it is while sleeping and how much time is required to feed/basic survival actions</w:t>
      </w:r>
    </w:p>
    <w:p w:rsidR="00A60B7C" w:rsidRDefault="00592176" w:rsidP="00636941">
      <w:pPr>
        <w:pStyle w:val="ListParagraph"/>
        <w:numPr>
          <w:ilvl w:val="0"/>
          <w:numId w:val="1"/>
        </w:numPr>
      </w:pPr>
      <w:r>
        <w:rPr>
          <w:b/>
        </w:rPr>
        <w:t xml:space="preserve">Microsleeps – </w:t>
      </w:r>
      <w:r>
        <w:t>2-3 seconds of sleep, eyelids droop, less responsive to external stimuli</w:t>
      </w:r>
    </w:p>
    <w:p w:rsidR="00592176" w:rsidRDefault="0004761D" w:rsidP="00636941">
      <w:pPr>
        <w:pStyle w:val="ListParagraph"/>
        <w:numPr>
          <w:ilvl w:val="0"/>
          <w:numId w:val="1"/>
        </w:numPr>
      </w:pPr>
      <w:r>
        <w:rPr>
          <w:b/>
        </w:rPr>
        <w:t xml:space="preserve">REM sleep deprivation – </w:t>
      </w:r>
      <w:r>
        <w:t>first two or three nights more REM sleep than normal, more REM sleep deprivation = more REM instances</w:t>
      </w:r>
    </w:p>
    <w:p w:rsidR="0004761D" w:rsidRDefault="004F0CB7" w:rsidP="00636941">
      <w:pPr>
        <w:pStyle w:val="ListParagraph"/>
        <w:numPr>
          <w:ilvl w:val="0"/>
          <w:numId w:val="1"/>
        </w:numPr>
      </w:pPr>
      <w:r>
        <w:t>No need for REM sleep if periods of wakefulness are substituted for it</w:t>
      </w:r>
    </w:p>
    <w:p w:rsidR="004F0CB7" w:rsidRDefault="004D57B4" w:rsidP="00636941">
      <w:pPr>
        <w:pStyle w:val="ListParagraph"/>
        <w:numPr>
          <w:ilvl w:val="0"/>
          <w:numId w:val="1"/>
        </w:numPr>
      </w:pPr>
      <w:r>
        <w:rPr>
          <w:b/>
        </w:rPr>
        <w:t xml:space="preserve">Circadian rhythms – </w:t>
      </w:r>
      <w:r>
        <w:t>lasting about a day</w:t>
      </w:r>
    </w:p>
    <w:p w:rsidR="004D57B4" w:rsidRDefault="002B0D54" w:rsidP="00636941">
      <w:pPr>
        <w:pStyle w:val="ListParagraph"/>
        <w:numPr>
          <w:ilvl w:val="0"/>
          <w:numId w:val="1"/>
        </w:numPr>
      </w:pPr>
      <w:r>
        <w:rPr>
          <w:b/>
        </w:rPr>
        <w:t xml:space="preserve">Zeitgebers – </w:t>
      </w:r>
      <w:r>
        <w:t>environmental cues that control circadian rhythms (e.g. light and dark)</w:t>
      </w:r>
      <w:r w:rsidR="00B07228">
        <w:t>, free running rhythms are circadian rhythms in a constant environment</w:t>
      </w:r>
      <w:r w:rsidR="008E4777">
        <w:t>, duration is called free-running period</w:t>
      </w:r>
    </w:p>
    <w:p w:rsidR="002B0D54" w:rsidRDefault="003D616B" w:rsidP="00636941">
      <w:pPr>
        <w:pStyle w:val="ListParagraph"/>
        <w:numPr>
          <w:ilvl w:val="0"/>
          <w:numId w:val="1"/>
        </w:numPr>
      </w:pPr>
      <w:r>
        <w:rPr>
          <w:b/>
        </w:rPr>
        <w:t xml:space="preserve">Internal desynchronization – </w:t>
      </w:r>
      <w:r>
        <w:t>related circadian rhythms that become different in duration</w:t>
      </w:r>
    </w:p>
    <w:p w:rsidR="003D616B" w:rsidRDefault="005F5E54" w:rsidP="005F5E54">
      <w:pPr>
        <w:pStyle w:val="ListParagraph"/>
        <w:numPr>
          <w:ilvl w:val="0"/>
          <w:numId w:val="1"/>
        </w:numPr>
        <w:jc w:val="both"/>
      </w:pPr>
      <w:r>
        <w:rPr>
          <w:b/>
        </w:rPr>
        <w:t xml:space="preserve">Jet lag – </w:t>
      </w:r>
      <w:r>
        <w:t xml:space="preserve">zeitgebers are accelerated or decelerated </w:t>
      </w:r>
    </w:p>
    <w:p w:rsidR="005F5E54" w:rsidRDefault="00D90468" w:rsidP="005F5E54">
      <w:pPr>
        <w:pStyle w:val="ListParagraph"/>
        <w:numPr>
          <w:ilvl w:val="0"/>
          <w:numId w:val="1"/>
        </w:numPr>
        <w:jc w:val="both"/>
      </w:pPr>
      <w:r>
        <w:rPr>
          <w:b/>
        </w:rPr>
        <w:t xml:space="preserve">Suprachiasmatic nuclei (SCN) </w:t>
      </w:r>
      <w:r w:rsidR="003754A1">
        <w:rPr>
          <w:b/>
        </w:rPr>
        <w:t>–</w:t>
      </w:r>
      <w:r>
        <w:rPr>
          <w:b/>
        </w:rPr>
        <w:t xml:space="preserve"> </w:t>
      </w:r>
      <w:r w:rsidR="003754A1">
        <w:t>of the medial hypothalamus, major circadian clock in mammals</w:t>
      </w:r>
    </w:p>
    <w:p w:rsidR="009A6953" w:rsidRDefault="009A6953" w:rsidP="00AA6238">
      <w:pPr>
        <w:pStyle w:val="ListParagraph"/>
        <w:numPr>
          <w:ilvl w:val="0"/>
          <w:numId w:val="1"/>
        </w:numPr>
        <w:jc w:val="both"/>
      </w:pPr>
      <w:r>
        <w:rPr>
          <w:b/>
        </w:rPr>
        <w:t xml:space="preserve">Retinohypothalamic tract – </w:t>
      </w:r>
      <w:r>
        <w:t>leaves the optic chiasm and projects to the SCN, neurons are used called retinal ganglion cells, respond slowly to changing l</w:t>
      </w:r>
      <w:r w:rsidR="00AA6238">
        <w:t xml:space="preserve">evels of background illumination, photopigment is </w:t>
      </w:r>
      <w:r w:rsidR="00AA6238">
        <w:rPr>
          <w:i/>
        </w:rPr>
        <w:t>melanopsin</w:t>
      </w:r>
    </w:p>
    <w:p w:rsidR="00AA6238" w:rsidRPr="00D80F1A" w:rsidRDefault="00D80F1A" w:rsidP="00AA6238">
      <w:pPr>
        <w:pStyle w:val="ListParagraph"/>
        <w:numPr>
          <w:ilvl w:val="0"/>
          <w:numId w:val="1"/>
        </w:numPr>
        <w:jc w:val="both"/>
      </w:pPr>
      <w:r>
        <w:rPr>
          <w:b/>
        </w:rPr>
        <w:t>Anterior hypothalamus promotes sleep while posterior promotes wakefulness</w:t>
      </w:r>
    </w:p>
    <w:p w:rsidR="00D80F1A" w:rsidRDefault="00983FAF" w:rsidP="00AA6238">
      <w:pPr>
        <w:pStyle w:val="ListParagraph"/>
        <w:numPr>
          <w:ilvl w:val="0"/>
          <w:numId w:val="1"/>
        </w:numPr>
        <w:jc w:val="both"/>
      </w:pPr>
      <w:r>
        <w:rPr>
          <w:b/>
        </w:rPr>
        <w:t xml:space="preserve">Cerveau isole preparation – </w:t>
      </w:r>
      <w:r>
        <w:t>sever brainstems to disconnect forebrain of higher sensory input</w:t>
      </w:r>
    </w:p>
    <w:p w:rsidR="00983FAF" w:rsidRDefault="00464EB0" w:rsidP="00AA6238">
      <w:pPr>
        <w:pStyle w:val="ListParagraph"/>
        <w:numPr>
          <w:ilvl w:val="0"/>
          <w:numId w:val="1"/>
        </w:numPr>
        <w:jc w:val="both"/>
      </w:pPr>
      <w:r>
        <w:rPr>
          <w:b/>
        </w:rPr>
        <w:t xml:space="preserve">Desynchronized EEG – </w:t>
      </w:r>
      <w:r>
        <w:t>low amplitude, high frequency EEG</w:t>
      </w:r>
    </w:p>
    <w:p w:rsidR="00464EB0" w:rsidRDefault="007456AC" w:rsidP="00AA6238">
      <w:pPr>
        <w:pStyle w:val="ListParagraph"/>
        <w:numPr>
          <w:ilvl w:val="0"/>
          <w:numId w:val="1"/>
        </w:numPr>
        <w:jc w:val="both"/>
      </w:pPr>
      <w:r>
        <w:rPr>
          <w:b/>
        </w:rPr>
        <w:t xml:space="preserve">Encephale isole preparation – </w:t>
      </w:r>
      <w:r>
        <w:t>cuts made in the caudal brain stem disconnecting the brain from the nervous system</w:t>
      </w:r>
    </w:p>
    <w:p w:rsidR="007456AC" w:rsidRDefault="0081300B" w:rsidP="00AA6238">
      <w:pPr>
        <w:pStyle w:val="ListParagraph"/>
        <w:numPr>
          <w:ilvl w:val="0"/>
          <w:numId w:val="1"/>
        </w:numPr>
        <w:jc w:val="both"/>
      </w:pPr>
      <w:r>
        <w:rPr>
          <w:b/>
        </w:rPr>
        <w:t xml:space="preserve">Reticular activation system – </w:t>
      </w:r>
      <w:r>
        <w:t xml:space="preserve">low levels of activity in the reticular formation produce sleep and high levels produce wakefulness </w:t>
      </w:r>
    </w:p>
    <w:p w:rsidR="0081300B" w:rsidRDefault="007B682B" w:rsidP="00AA6238">
      <w:pPr>
        <w:pStyle w:val="ListParagraph"/>
        <w:numPr>
          <w:ilvl w:val="0"/>
          <w:numId w:val="1"/>
        </w:numPr>
        <w:jc w:val="both"/>
      </w:pPr>
      <w:r>
        <w:rPr>
          <w:b/>
        </w:rPr>
        <w:t xml:space="preserve">Benzodiazepines (e.g. Valium and Librium) – </w:t>
      </w:r>
      <w:r>
        <w:t>hypnotic drugs that increase drowsiness and time to fall asleep while having drawbacks: tolerance to such drugs meaning greater intakes, cessation causes insomnia, distort pattern of sleep (increase stage 2, decrease stage 4 and REM), next day drowsiness and shorter life expectancy</w:t>
      </w:r>
    </w:p>
    <w:p w:rsidR="007B682B" w:rsidRDefault="00367C8E" w:rsidP="00AA6238">
      <w:pPr>
        <w:pStyle w:val="ListParagraph"/>
        <w:numPr>
          <w:ilvl w:val="0"/>
          <w:numId w:val="1"/>
        </w:numPr>
        <w:jc w:val="both"/>
      </w:pPr>
      <w:r>
        <w:rPr>
          <w:b/>
        </w:rPr>
        <w:lastRenderedPageBreak/>
        <w:t xml:space="preserve">Antihypnotic drugs </w:t>
      </w:r>
      <w:r w:rsidR="0091223F">
        <w:rPr>
          <w:b/>
        </w:rPr>
        <w:t>–</w:t>
      </w:r>
      <w:r>
        <w:rPr>
          <w:b/>
        </w:rPr>
        <w:t xml:space="preserve"> </w:t>
      </w:r>
      <w:r w:rsidR="0091223F">
        <w:t>boost activity of catecholamines (norepinephrine, epinephrine, and dopamine)</w:t>
      </w:r>
    </w:p>
    <w:p w:rsidR="0091223F" w:rsidRDefault="00424D3C" w:rsidP="00AA6238">
      <w:pPr>
        <w:pStyle w:val="ListParagraph"/>
        <w:numPr>
          <w:ilvl w:val="0"/>
          <w:numId w:val="1"/>
        </w:numPr>
        <w:jc w:val="both"/>
      </w:pPr>
      <w:r>
        <w:rPr>
          <w:b/>
        </w:rPr>
        <w:t xml:space="preserve">Melatonin – </w:t>
      </w:r>
      <w:r>
        <w:t xml:space="preserve">synthesized from the neurotransmitter </w:t>
      </w:r>
      <w:r>
        <w:rPr>
          <w:i/>
        </w:rPr>
        <w:t>serotonin</w:t>
      </w:r>
      <w:r>
        <w:t xml:space="preserve"> </w:t>
      </w:r>
      <w:r w:rsidR="005002F3">
        <w:t>in the pineal gland</w:t>
      </w:r>
      <w:r w:rsidR="00E36BFD">
        <w:t>, which does not have obvious functions after puberty (pineal gland)</w:t>
      </w:r>
    </w:p>
    <w:p w:rsidR="00E36BFD" w:rsidRDefault="00E36BFD" w:rsidP="00AA6238">
      <w:pPr>
        <w:pStyle w:val="ListParagraph"/>
        <w:numPr>
          <w:ilvl w:val="0"/>
          <w:numId w:val="1"/>
        </w:numPr>
        <w:jc w:val="both"/>
      </w:pPr>
      <w:r>
        <w:rPr>
          <w:b/>
        </w:rPr>
        <w:t>Exogenous melatonin –</w:t>
      </w:r>
      <w:r>
        <w:t xml:space="preserve"> externally produced melatonin has a soporific (sleep promoting effect) and can be classified as a </w:t>
      </w:r>
      <w:r>
        <w:rPr>
          <w:i/>
        </w:rPr>
        <w:t xml:space="preserve">chronobiotic </w:t>
      </w:r>
      <w:r>
        <w:t xml:space="preserve">(substance that adjusts the timing of internal biological rhythms). Exo mel can treat individuals with melatonin-deficiency and blind individuals </w:t>
      </w:r>
    </w:p>
    <w:p w:rsidR="00E36BFD" w:rsidRDefault="0018453B" w:rsidP="00AA6238">
      <w:pPr>
        <w:pStyle w:val="ListParagraph"/>
        <w:numPr>
          <w:ilvl w:val="0"/>
          <w:numId w:val="1"/>
        </w:numPr>
        <w:jc w:val="both"/>
      </w:pPr>
      <w:r>
        <w:rPr>
          <w:b/>
        </w:rPr>
        <w:t xml:space="preserve">Insomnia – </w:t>
      </w:r>
      <w:r>
        <w:t>all disorders of initiating and maintaining sleep whereas hypersomnia – disorders of excessive sleep/sleepiness</w:t>
      </w:r>
    </w:p>
    <w:p w:rsidR="004D0B11" w:rsidRPr="004D0B11" w:rsidRDefault="004D0B11" w:rsidP="00AA6238">
      <w:pPr>
        <w:pStyle w:val="ListParagraph"/>
        <w:numPr>
          <w:ilvl w:val="0"/>
          <w:numId w:val="1"/>
        </w:numPr>
        <w:jc w:val="both"/>
      </w:pPr>
      <w:r>
        <w:rPr>
          <w:b/>
        </w:rPr>
        <w:t>Approx. 30% individuals report sig sleep problems</w:t>
      </w:r>
    </w:p>
    <w:p w:rsidR="008A6781" w:rsidRDefault="008A6781" w:rsidP="00AA6238">
      <w:pPr>
        <w:pStyle w:val="ListParagraph"/>
        <w:numPr>
          <w:ilvl w:val="0"/>
          <w:numId w:val="1"/>
        </w:numPr>
        <w:jc w:val="both"/>
      </w:pPr>
      <w:r>
        <w:t xml:space="preserve">Many cases of insomnia are </w:t>
      </w:r>
      <w:r>
        <w:rPr>
          <w:i/>
        </w:rPr>
        <w:t xml:space="preserve">iatrogenic </w:t>
      </w:r>
      <w:r>
        <w:t>(physician-related) in large part due to sleeping pills</w:t>
      </w:r>
    </w:p>
    <w:p w:rsidR="0018453B" w:rsidRDefault="004D0B11" w:rsidP="00AA6238">
      <w:pPr>
        <w:pStyle w:val="ListParagraph"/>
        <w:numPr>
          <w:ilvl w:val="0"/>
          <w:numId w:val="1"/>
        </w:numPr>
        <w:jc w:val="both"/>
      </w:pPr>
      <w:bookmarkStart w:id="0" w:name="_GoBack"/>
      <w:bookmarkEnd w:id="0"/>
      <w:r>
        <w:rPr>
          <w:b/>
        </w:rPr>
        <w:t xml:space="preserve"> </w:t>
      </w:r>
    </w:p>
    <w:p w:rsidR="0005410E" w:rsidRDefault="0005410E" w:rsidP="008A17A2"/>
    <w:p w:rsidR="008A17A2" w:rsidRDefault="008A17A2" w:rsidP="008A17A2">
      <w:r>
        <w:t>Chapter 15: Drug Addiction and the Brain’s Reward Circuits</w:t>
      </w:r>
    </w:p>
    <w:p w:rsidR="008A17A2" w:rsidRDefault="008A17A2" w:rsidP="008A17A2">
      <w:pPr>
        <w:pStyle w:val="ListParagraph"/>
        <w:numPr>
          <w:ilvl w:val="0"/>
          <w:numId w:val="2"/>
        </w:numPr>
      </w:pPr>
      <w:r>
        <w:rPr>
          <w:b/>
        </w:rPr>
        <w:t>Psychoactive drugs</w:t>
      </w:r>
      <w:r>
        <w:t xml:space="preserve"> – influence subjective experience and behavior by acting on the nervous system</w:t>
      </w:r>
    </w:p>
    <w:p w:rsidR="008A17A2" w:rsidRDefault="00E60D9A" w:rsidP="008A17A2">
      <w:pPr>
        <w:pStyle w:val="ListParagraph"/>
        <w:numPr>
          <w:ilvl w:val="0"/>
          <w:numId w:val="2"/>
        </w:numPr>
      </w:pPr>
      <w:r>
        <w:rPr>
          <w:b/>
        </w:rPr>
        <w:t xml:space="preserve">Four admin methods </w:t>
      </w:r>
      <w:r>
        <w:t xml:space="preserve"> - oral ingestion, injection, inhalation, and absorption through mucous membranes</w:t>
      </w:r>
    </w:p>
    <w:p w:rsidR="00E60D9A" w:rsidRDefault="00E60D9A" w:rsidP="008A17A2">
      <w:pPr>
        <w:pStyle w:val="ListParagraph"/>
        <w:numPr>
          <w:ilvl w:val="0"/>
          <w:numId w:val="2"/>
        </w:numPr>
      </w:pPr>
      <w:r>
        <w:t>The blood-brain barrier makes it difficult for chemicals to pass through the blood vessels to the neurons</w:t>
      </w:r>
    </w:p>
    <w:p w:rsidR="00E60D9A" w:rsidRDefault="00E60D9A" w:rsidP="008A17A2">
      <w:pPr>
        <w:pStyle w:val="ListParagraph"/>
        <w:numPr>
          <w:ilvl w:val="0"/>
          <w:numId w:val="2"/>
        </w:numPr>
      </w:pPr>
      <w:r>
        <w:rPr>
          <w:b/>
        </w:rPr>
        <w:t xml:space="preserve">Drug metabolism </w:t>
      </w:r>
      <w:r>
        <w:t xml:space="preserve"> - the liver converts active drugs to their non-active forms via enzymes</w:t>
      </w:r>
    </w:p>
    <w:p w:rsidR="00E60D9A" w:rsidRDefault="00E60D9A" w:rsidP="008A17A2">
      <w:pPr>
        <w:pStyle w:val="ListParagraph"/>
        <w:numPr>
          <w:ilvl w:val="0"/>
          <w:numId w:val="2"/>
        </w:numPr>
      </w:pPr>
      <w:r>
        <w:rPr>
          <w:b/>
        </w:rPr>
        <w:t>Drug tolerance</w:t>
      </w:r>
      <w:r>
        <w:t xml:space="preserve"> – decreased sensitivity to a drug from exposure</w:t>
      </w:r>
    </w:p>
    <w:p w:rsidR="00E60D9A" w:rsidRDefault="00E60D9A" w:rsidP="008A17A2">
      <w:pPr>
        <w:pStyle w:val="ListParagraph"/>
        <w:numPr>
          <w:ilvl w:val="0"/>
          <w:numId w:val="2"/>
        </w:numPr>
      </w:pPr>
      <w:r>
        <w:rPr>
          <w:b/>
        </w:rPr>
        <w:t>Cross tolerance</w:t>
      </w:r>
      <w:r>
        <w:t>- using one drug to produce tolerance for another</w:t>
      </w:r>
    </w:p>
    <w:p w:rsidR="00E60D9A" w:rsidRDefault="00E60D9A" w:rsidP="008A17A2">
      <w:pPr>
        <w:pStyle w:val="ListParagraph"/>
        <w:numPr>
          <w:ilvl w:val="0"/>
          <w:numId w:val="2"/>
        </w:numPr>
      </w:pPr>
      <w:r>
        <w:rPr>
          <w:b/>
        </w:rPr>
        <w:t xml:space="preserve">Drug sensitization </w:t>
      </w:r>
      <w:r>
        <w:t>– increased sensitivity to a drug (e.g. sometimes from tolerance)</w:t>
      </w:r>
    </w:p>
    <w:p w:rsidR="00E60D9A" w:rsidRDefault="00FF0D65" w:rsidP="008A17A2">
      <w:pPr>
        <w:pStyle w:val="ListParagraph"/>
        <w:numPr>
          <w:ilvl w:val="0"/>
          <w:numId w:val="2"/>
        </w:numPr>
      </w:pPr>
      <w:r>
        <w:rPr>
          <w:i/>
        </w:rPr>
        <w:t xml:space="preserve">Drug tolerance </w:t>
      </w:r>
      <w:r>
        <w:sym w:font="Wingdings" w:char="F0E0"/>
      </w:r>
      <w:r>
        <w:rPr>
          <w:b/>
        </w:rPr>
        <w:t>Metabolic tolerance</w:t>
      </w:r>
      <w:r>
        <w:t xml:space="preserve"> – reduce the amount of drug getting to sites of action</w:t>
      </w:r>
    </w:p>
    <w:p w:rsidR="00FF0D65" w:rsidRDefault="00FF0D65" w:rsidP="008A17A2">
      <w:pPr>
        <w:pStyle w:val="ListParagraph"/>
        <w:numPr>
          <w:ilvl w:val="0"/>
          <w:numId w:val="2"/>
        </w:numPr>
      </w:pPr>
      <w:r>
        <w:rPr>
          <w:i/>
        </w:rPr>
        <w:t xml:space="preserve">Drug tolerance </w:t>
      </w:r>
      <w:r>
        <w:sym w:font="Wingdings" w:char="F0E0"/>
      </w:r>
      <w:r>
        <w:t xml:space="preserve"> </w:t>
      </w:r>
      <w:r>
        <w:rPr>
          <w:b/>
        </w:rPr>
        <w:t>Functional tolerance</w:t>
      </w:r>
      <w:r>
        <w:t xml:space="preserve"> – reduce the reactivity of sites of action to a drug</w:t>
      </w:r>
    </w:p>
    <w:p w:rsidR="00FF0D65" w:rsidRDefault="00FF0D65" w:rsidP="008A17A2">
      <w:pPr>
        <w:pStyle w:val="ListParagraph"/>
        <w:numPr>
          <w:ilvl w:val="0"/>
          <w:numId w:val="2"/>
        </w:numPr>
      </w:pPr>
      <w:r>
        <w:rPr>
          <w:b/>
        </w:rPr>
        <w:t xml:space="preserve">Physically dependent – </w:t>
      </w:r>
      <w:r>
        <w:t>withdrawal reaction when drug intake is ceased</w:t>
      </w:r>
    </w:p>
    <w:p w:rsidR="00FF0D65" w:rsidRDefault="00FF0D65" w:rsidP="008A17A2">
      <w:pPr>
        <w:pStyle w:val="ListParagraph"/>
        <w:numPr>
          <w:ilvl w:val="0"/>
          <w:numId w:val="2"/>
        </w:numPr>
      </w:pPr>
      <w:r>
        <w:rPr>
          <w:b/>
        </w:rPr>
        <w:t>Addicts –</w:t>
      </w:r>
      <w:r>
        <w:t xml:space="preserve"> habitual drug users who use despite its effects on their health and social life and despite their efforts to stop using</w:t>
      </w:r>
    </w:p>
    <w:p w:rsidR="00FF0D65" w:rsidRDefault="00536F75" w:rsidP="008A17A2">
      <w:pPr>
        <w:pStyle w:val="ListParagraph"/>
        <w:numPr>
          <w:ilvl w:val="0"/>
          <w:numId w:val="2"/>
        </w:numPr>
      </w:pPr>
      <w:r>
        <w:rPr>
          <w:b/>
        </w:rPr>
        <w:t xml:space="preserve">Contingent drug tolerance – </w:t>
      </w:r>
      <w:r>
        <w:t xml:space="preserve">tolerance </w:t>
      </w:r>
      <w:r w:rsidR="00AE2BEC">
        <w:t>only develops from experience of drug effects</w:t>
      </w:r>
    </w:p>
    <w:p w:rsidR="00AE2BEC" w:rsidRDefault="00AE2BEC" w:rsidP="008A17A2">
      <w:pPr>
        <w:pStyle w:val="ListParagraph"/>
        <w:numPr>
          <w:ilvl w:val="0"/>
          <w:numId w:val="2"/>
        </w:numPr>
      </w:pPr>
      <w:r>
        <w:rPr>
          <w:b/>
        </w:rPr>
        <w:t>Before and after design –</w:t>
      </w:r>
      <w:r>
        <w:t xml:space="preserve"> using a drug before stimulation increases tolerance while using a drug after will not</w:t>
      </w:r>
    </w:p>
    <w:p w:rsidR="00AE2BEC" w:rsidRDefault="00325CBF" w:rsidP="008A17A2">
      <w:pPr>
        <w:pStyle w:val="ListParagraph"/>
        <w:numPr>
          <w:ilvl w:val="0"/>
          <w:numId w:val="2"/>
        </w:numPr>
      </w:pPr>
      <w:r>
        <w:rPr>
          <w:b/>
        </w:rPr>
        <w:t xml:space="preserve">Conditioned drug tolerance – </w:t>
      </w:r>
      <w:r>
        <w:t>tolerance maximally expressed only when drug is administrated in the same situation as before</w:t>
      </w:r>
    </w:p>
    <w:p w:rsidR="00325CBF" w:rsidRDefault="00325CBF" w:rsidP="008A17A2">
      <w:pPr>
        <w:pStyle w:val="ListParagraph"/>
        <w:numPr>
          <w:ilvl w:val="0"/>
          <w:numId w:val="2"/>
        </w:numPr>
      </w:pPr>
      <w:r>
        <w:rPr>
          <w:b/>
        </w:rPr>
        <w:t>Conditioned compensatory responses –</w:t>
      </w:r>
      <w:r>
        <w:t xml:space="preserve"> theory stating that stimuli predicting drug intake will elicit stronger and stronger counteractive responses against the effects of the drug thereby producing </w:t>
      </w:r>
      <w:r>
        <w:rPr>
          <w:i/>
        </w:rPr>
        <w:t>situationally specific tolerance</w:t>
      </w:r>
    </w:p>
    <w:p w:rsidR="00610C5F" w:rsidRDefault="00995775" w:rsidP="008A17A2">
      <w:pPr>
        <w:pStyle w:val="ListParagraph"/>
        <w:numPr>
          <w:ilvl w:val="0"/>
          <w:numId w:val="2"/>
        </w:numPr>
      </w:pPr>
      <w:r>
        <w:rPr>
          <w:b/>
        </w:rPr>
        <w:t xml:space="preserve">Smoker’s syndrome </w:t>
      </w:r>
      <w:r w:rsidR="00610C5F">
        <w:rPr>
          <w:b/>
        </w:rPr>
        <w:t>–</w:t>
      </w:r>
      <w:r>
        <w:rPr>
          <w:b/>
        </w:rPr>
        <w:t xml:space="preserve"> </w:t>
      </w:r>
      <w:r w:rsidR="00610C5F">
        <w:t>chest pain, labored breathing, wheezing, coughing, and increased susceptibility to infections of the respiratory tract</w:t>
      </w:r>
    </w:p>
    <w:p w:rsidR="00610C5F" w:rsidRDefault="00610C5F" w:rsidP="008A17A2">
      <w:pPr>
        <w:pStyle w:val="ListParagraph"/>
        <w:numPr>
          <w:ilvl w:val="0"/>
          <w:numId w:val="2"/>
        </w:numPr>
      </w:pPr>
      <w:r>
        <w:rPr>
          <w:b/>
        </w:rPr>
        <w:lastRenderedPageBreak/>
        <w:t>Buerger’s disease –</w:t>
      </w:r>
      <w:r>
        <w:t xml:space="preserve"> 15 in 100,000 mostly male smokers. Blood vessels, especially those in legs become constricted </w:t>
      </w:r>
    </w:p>
    <w:p w:rsidR="00610C5F" w:rsidRDefault="00610C5F" w:rsidP="008A17A2">
      <w:pPr>
        <w:pStyle w:val="ListParagraph"/>
        <w:numPr>
          <w:ilvl w:val="0"/>
          <w:numId w:val="2"/>
        </w:numPr>
      </w:pPr>
      <w:r>
        <w:rPr>
          <w:b/>
        </w:rPr>
        <w:t>Teratogen –</w:t>
      </w:r>
      <w:r>
        <w:t xml:space="preserve"> an agent that can disturb the development of a fetus</w:t>
      </w:r>
    </w:p>
    <w:p w:rsidR="00325CBF" w:rsidRDefault="00610C5F" w:rsidP="008A17A2">
      <w:pPr>
        <w:pStyle w:val="ListParagraph"/>
        <w:numPr>
          <w:ilvl w:val="0"/>
          <w:numId w:val="2"/>
        </w:numPr>
      </w:pPr>
      <w:r>
        <w:rPr>
          <w:b/>
        </w:rPr>
        <w:t>Korsakoff’s syndrome –</w:t>
      </w:r>
      <w:r>
        <w:t xml:space="preserve"> neuropsychological disorder</w:t>
      </w:r>
      <w:r w:rsidR="00C74582">
        <w:t xml:space="preserve"> caused by alcohol</w:t>
      </w:r>
      <w:r>
        <w:t>, memory loss, sensory and motor dysfunction and in severe cases dementia</w:t>
      </w:r>
    </w:p>
    <w:p w:rsidR="00C74582" w:rsidRDefault="00C74582" w:rsidP="008A17A2">
      <w:pPr>
        <w:pStyle w:val="ListParagraph"/>
        <w:numPr>
          <w:ilvl w:val="0"/>
          <w:numId w:val="2"/>
        </w:numPr>
      </w:pPr>
      <w:r>
        <w:rPr>
          <w:b/>
        </w:rPr>
        <w:t>Cirrhosis –</w:t>
      </w:r>
      <w:r>
        <w:t xml:space="preserve"> scarring of the liver via chronic alcohol consumption</w:t>
      </w:r>
    </w:p>
    <w:p w:rsidR="00C74582" w:rsidRDefault="00C74582" w:rsidP="008A17A2">
      <w:pPr>
        <w:pStyle w:val="ListParagraph"/>
        <w:numPr>
          <w:ilvl w:val="0"/>
          <w:numId w:val="2"/>
        </w:numPr>
      </w:pPr>
      <w:r>
        <w:rPr>
          <w:b/>
        </w:rPr>
        <w:t>Harrison Narcotic Act –</w:t>
      </w:r>
      <w:r>
        <w:t xml:space="preserve"> 1914, gave rise to heroin</w:t>
      </w:r>
    </w:p>
    <w:p w:rsidR="00C74582" w:rsidRDefault="00C74582" w:rsidP="008A17A2">
      <w:pPr>
        <w:pStyle w:val="ListParagraph"/>
        <w:numPr>
          <w:ilvl w:val="0"/>
          <w:numId w:val="2"/>
        </w:numPr>
      </w:pPr>
      <w:r>
        <w:rPr>
          <w:b/>
        </w:rPr>
        <w:t xml:space="preserve">Positive-incentive value – </w:t>
      </w:r>
      <w:r>
        <w:t>anticipated pleasure associated with an action (e.g. taking a drug)</w:t>
      </w:r>
    </w:p>
    <w:p w:rsidR="00C74582" w:rsidRDefault="00C74582" w:rsidP="008A17A2">
      <w:pPr>
        <w:pStyle w:val="ListParagraph"/>
        <w:numPr>
          <w:ilvl w:val="0"/>
          <w:numId w:val="2"/>
        </w:numPr>
      </w:pPr>
      <w:r>
        <w:rPr>
          <w:b/>
        </w:rPr>
        <w:t>Hedonic value –</w:t>
      </w:r>
      <w:r>
        <w:t xml:space="preserve"> amount of pleasure experienced while undergoing an action</w:t>
      </w:r>
    </w:p>
    <w:p w:rsidR="00C74582" w:rsidRDefault="00C74582" w:rsidP="008A17A2">
      <w:pPr>
        <w:pStyle w:val="ListParagraph"/>
        <w:numPr>
          <w:ilvl w:val="0"/>
          <w:numId w:val="2"/>
        </w:numPr>
      </w:pPr>
      <w:r>
        <w:rPr>
          <w:b/>
        </w:rPr>
        <w:t xml:space="preserve">Incentive-sensitization theory – </w:t>
      </w:r>
      <w:r>
        <w:t>the positive-incentive value becomes sensitized as use of the drug increases such that it supersedes the actual pleasure derived from the drug itself</w:t>
      </w:r>
    </w:p>
    <w:p w:rsidR="00C74582" w:rsidRDefault="00B211A7" w:rsidP="008A17A2">
      <w:pPr>
        <w:pStyle w:val="ListParagraph"/>
        <w:numPr>
          <w:ilvl w:val="0"/>
          <w:numId w:val="2"/>
        </w:numPr>
      </w:pPr>
      <w:r>
        <w:rPr>
          <w:b/>
        </w:rPr>
        <w:t xml:space="preserve">Intracranial self-stimulation (ICSS) </w:t>
      </w:r>
      <w:r w:rsidR="00E9283E">
        <w:rPr>
          <w:b/>
        </w:rPr>
        <w:t>–</w:t>
      </w:r>
      <w:r>
        <w:rPr>
          <w:b/>
        </w:rPr>
        <w:t xml:space="preserve"> </w:t>
      </w:r>
      <w:r w:rsidR="00E9283E">
        <w:t>brief bursts of weak electrical stimulation to specific sites in the brain</w:t>
      </w:r>
    </w:p>
    <w:p w:rsidR="00D67ADE" w:rsidRDefault="00CC1FB0" w:rsidP="00D67ADE">
      <w:pPr>
        <w:pStyle w:val="ListParagraph"/>
        <w:numPr>
          <w:ilvl w:val="0"/>
          <w:numId w:val="2"/>
        </w:numPr>
      </w:pPr>
      <w:r>
        <w:rPr>
          <w:b/>
        </w:rPr>
        <w:t xml:space="preserve">Mesotelencephalic dopamine system – </w:t>
      </w:r>
      <w:r>
        <w:t xml:space="preserve">two midbrain nuclei, </w:t>
      </w:r>
      <w:r>
        <w:rPr>
          <w:i/>
        </w:rPr>
        <w:t xml:space="preserve">substantia nigra </w:t>
      </w:r>
      <w:r>
        <w:t xml:space="preserve"> and </w:t>
      </w:r>
      <w:r>
        <w:rPr>
          <w:i/>
        </w:rPr>
        <w:t>ventral tegmental area</w:t>
      </w:r>
      <w:r>
        <w:t xml:space="preserve">. </w:t>
      </w:r>
    </w:p>
    <w:p w:rsidR="00D67ADE" w:rsidRDefault="00D67ADE" w:rsidP="00D67ADE">
      <w:pPr>
        <w:ind w:left="3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9CD340" wp14:editId="1F6110D3">
            <wp:simplePos x="0" y="0"/>
            <wp:positionH relativeFrom="column">
              <wp:posOffset>352425</wp:posOffset>
            </wp:positionH>
            <wp:positionV relativeFrom="paragraph">
              <wp:posOffset>3810</wp:posOffset>
            </wp:positionV>
            <wp:extent cx="3619500" cy="18859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p 1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FB0">
        <w:t xml:space="preserve"> </w:t>
      </w:r>
    </w:p>
    <w:p w:rsidR="00D67ADE" w:rsidRPr="00D67ADE" w:rsidRDefault="00D67ADE" w:rsidP="00D67ADE"/>
    <w:p w:rsidR="00D67ADE" w:rsidRPr="00D67ADE" w:rsidRDefault="00D67ADE" w:rsidP="00D67ADE"/>
    <w:p w:rsidR="00D67ADE" w:rsidRPr="00D67ADE" w:rsidRDefault="00D67ADE" w:rsidP="00D67ADE"/>
    <w:p w:rsidR="00D67ADE" w:rsidRPr="00D67ADE" w:rsidRDefault="00D67ADE" w:rsidP="00D67ADE"/>
    <w:p w:rsidR="00D67ADE" w:rsidRPr="00D67ADE" w:rsidRDefault="00D67ADE" w:rsidP="00D67ADE"/>
    <w:p w:rsidR="00D67ADE" w:rsidRDefault="00D67ADE" w:rsidP="00D67ADE"/>
    <w:p w:rsidR="00CC1FB0" w:rsidRPr="00D67ADE" w:rsidRDefault="00176B30" w:rsidP="00D67ADE">
      <w:pPr>
        <w:pStyle w:val="ListParagraph"/>
        <w:numPr>
          <w:ilvl w:val="0"/>
          <w:numId w:val="3"/>
        </w:numPr>
      </w:pPr>
      <w:r>
        <w:rPr>
          <w:b/>
        </w:rPr>
        <w:t xml:space="preserve">Nucleus accumbens </w:t>
      </w:r>
      <w:r w:rsidR="00FF5635">
        <w:rPr>
          <w:b/>
        </w:rPr>
        <w:t>–</w:t>
      </w:r>
      <w:r>
        <w:rPr>
          <w:b/>
        </w:rPr>
        <w:t xml:space="preserve"> </w:t>
      </w:r>
      <w:r w:rsidR="00FF5635">
        <w:t>dopamine is released in the nucleus accumbens making it an important part of reward circuits</w:t>
      </w:r>
    </w:p>
    <w:sectPr w:rsidR="00CC1FB0" w:rsidRPr="00D67A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256E8"/>
    <w:multiLevelType w:val="hybridMultilevel"/>
    <w:tmpl w:val="7D2A4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E742F"/>
    <w:multiLevelType w:val="hybridMultilevel"/>
    <w:tmpl w:val="245E8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B04F2C"/>
    <w:multiLevelType w:val="hybridMultilevel"/>
    <w:tmpl w:val="46603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941"/>
    <w:rsid w:val="0004761D"/>
    <w:rsid w:val="0005410E"/>
    <w:rsid w:val="00172290"/>
    <w:rsid w:val="00176B30"/>
    <w:rsid w:val="0018453B"/>
    <w:rsid w:val="002B0D54"/>
    <w:rsid w:val="00301A08"/>
    <w:rsid w:val="00325CBF"/>
    <w:rsid w:val="00367C8E"/>
    <w:rsid w:val="003754A1"/>
    <w:rsid w:val="003D616B"/>
    <w:rsid w:val="00424D3C"/>
    <w:rsid w:val="00464EB0"/>
    <w:rsid w:val="004D0B11"/>
    <w:rsid w:val="004D57B4"/>
    <w:rsid w:val="004F0CB7"/>
    <w:rsid w:val="005002F3"/>
    <w:rsid w:val="00536F75"/>
    <w:rsid w:val="00592176"/>
    <w:rsid w:val="005F5E54"/>
    <w:rsid w:val="00610C5F"/>
    <w:rsid w:val="00636941"/>
    <w:rsid w:val="007456AC"/>
    <w:rsid w:val="007B682B"/>
    <w:rsid w:val="0081300B"/>
    <w:rsid w:val="008A17A2"/>
    <w:rsid w:val="008A6781"/>
    <w:rsid w:val="008E4777"/>
    <w:rsid w:val="0091223F"/>
    <w:rsid w:val="009210C6"/>
    <w:rsid w:val="00983FAF"/>
    <w:rsid w:val="00995775"/>
    <w:rsid w:val="009A6953"/>
    <w:rsid w:val="00A60B7C"/>
    <w:rsid w:val="00AA6238"/>
    <w:rsid w:val="00AE2BEC"/>
    <w:rsid w:val="00B07228"/>
    <w:rsid w:val="00B211A7"/>
    <w:rsid w:val="00C74582"/>
    <w:rsid w:val="00CC1FB0"/>
    <w:rsid w:val="00D67ADE"/>
    <w:rsid w:val="00D80F1A"/>
    <w:rsid w:val="00D90468"/>
    <w:rsid w:val="00E36BFD"/>
    <w:rsid w:val="00E60D9A"/>
    <w:rsid w:val="00E9283E"/>
    <w:rsid w:val="00FF0D65"/>
    <w:rsid w:val="00FF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69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1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F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69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1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F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3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Exploring Excel Student</dc:creator>
  <cp:lastModifiedBy>Exploring Excel Student</cp:lastModifiedBy>
  <cp:revision>44</cp:revision>
  <dcterms:created xsi:type="dcterms:W3CDTF">2014-08-10T16:14:00Z</dcterms:created>
  <dcterms:modified xsi:type="dcterms:W3CDTF">2014-08-11T03:54:00Z</dcterms:modified>
</cp:coreProperties>
</file>