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2446" w:rsidRDefault="00FA4E99" w:rsidP="0075366A">
      <w:pPr>
        <w:jc w:val="center"/>
        <w:rPr>
          <w:b/>
          <w:u w:val="single"/>
        </w:rPr>
      </w:pPr>
      <w:r w:rsidRPr="009A64AC">
        <w:rPr>
          <w:b/>
          <w:u w:val="single"/>
        </w:rPr>
        <w:t>Lecture on Cause and Effect F</w:t>
      </w:r>
      <w:r w:rsidR="0075366A" w:rsidRPr="009A64AC">
        <w:rPr>
          <w:b/>
          <w:u w:val="single"/>
        </w:rPr>
        <w:t>ormat</w:t>
      </w:r>
    </w:p>
    <w:p w:rsidR="005F3ED9" w:rsidRPr="005F3ED9" w:rsidRDefault="005F3ED9" w:rsidP="0075366A">
      <w:pPr>
        <w:jc w:val="center"/>
        <w:rPr>
          <w:b/>
        </w:rPr>
      </w:pPr>
      <w:r>
        <w:rPr>
          <w:b/>
        </w:rPr>
        <w:t>October 12, 2010</w:t>
      </w:r>
    </w:p>
    <w:p w:rsidR="0075366A" w:rsidRPr="00CC5FD3" w:rsidRDefault="0075366A" w:rsidP="0075366A">
      <w:pPr>
        <w:rPr>
          <w:b/>
        </w:rPr>
      </w:pPr>
      <w:r w:rsidRPr="00CC5FD3">
        <w:rPr>
          <w:b/>
        </w:rPr>
        <w:t>What is Cause and Effect?</w:t>
      </w:r>
    </w:p>
    <w:p w:rsidR="0075366A" w:rsidRDefault="0075366A" w:rsidP="0075366A">
      <w:r>
        <w:t>In this portion of the course, we are interested in identifying</w:t>
      </w:r>
      <w:r w:rsidRPr="0075366A">
        <w:rPr>
          <w:b/>
        </w:rPr>
        <w:t xml:space="preserve"> reasons for</w:t>
      </w:r>
      <w:r>
        <w:t xml:space="preserve"> or </w:t>
      </w:r>
      <w:r w:rsidRPr="0075366A">
        <w:rPr>
          <w:b/>
        </w:rPr>
        <w:t>consequences of</w:t>
      </w:r>
      <w:r>
        <w:t xml:space="preserve"> </w:t>
      </w:r>
    </w:p>
    <w:p w:rsidR="0075366A" w:rsidRDefault="0075366A" w:rsidP="0075366A">
      <w:r>
        <w:t>Cause and Effect (or Causal Analysis) is a rhetorical pattern based on these aspects:</w:t>
      </w:r>
    </w:p>
    <w:p w:rsidR="0075366A" w:rsidRDefault="0075366A" w:rsidP="0075366A">
      <w:pPr>
        <w:pStyle w:val="ListParagraph"/>
        <w:numPr>
          <w:ilvl w:val="0"/>
          <w:numId w:val="1"/>
        </w:numPr>
      </w:pPr>
      <w:r>
        <w:t xml:space="preserve">The writer attempts to analyze the reasons that led to something, such as an event or decision </w:t>
      </w:r>
      <w:r>
        <w:rPr>
          <w:b/>
        </w:rPr>
        <w:t>or</w:t>
      </w:r>
    </w:p>
    <w:p w:rsidR="0075366A" w:rsidRDefault="0075366A" w:rsidP="0075366A">
      <w:pPr>
        <w:pStyle w:val="ListParagraph"/>
        <w:numPr>
          <w:ilvl w:val="0"/>
          <w:numId w:val="1"/>
        </w:numPr>
      </w:pPr>
      <w:r>
        <w:t xml:space="preserve">Attempts to analyze its possible consequences </w:t>
      </w:r>
      <w:r>
        <w:rPr>
          <w:b/>
        </w:rPr>
        <w:t>or</w:t>
      </w:r>
    </w:p>
    <w:p w:rsidR="0075366A" w:rsidRDefault="0075366A" w:rsidP="0075366A">
      <w:pPr>
        <w:pStyle w:val="ListParagraph"/>
        <w:numPr>
          <w:ilvl w:val="0"/>
          <w:numId w:val="1"/>
        </w:numPr>
      </w:pPr>
      <w:r>
        <w:t>Sometimes both (but you want to avoid that for the purposes of this course)</w:t>
      </w:r>
    </w:p>
    <w:p w:rsidR="00EC047E" w:rsidRDefault="00EC047E" w:rsidP="00EC047E">
      <w:pPr>
        <w:rPr>
          <w:b/>
        </w:rPr>
      </w:pPr>
      <w:r>
        <w:rPr>
          <w:b/>
        </w:rPr>
        <w:t>The Purpose of Cause and Effect</w:t>
      </w:r>
      <w:r>
        <w:t>:</w:t>
      </w:r>
    </w:p>
    <w:p w:rsidR="00EC047E" w:rsidRDefault="00EC047E" w:rsidP="00EC047E">
      <w:r w:rsidRPr="00EC047E">
        <w:t xml:space="preserve">Causal analysis answers </w:t>
      </w:r>
      <w:r w:rsidRPr="00EC047E">
        <w:rPr>
          <w:b/>
        </w:rPr>
        <w:t>one</w:t>
      </w:r>
      <w:r w:rsidRPr="00EC047E">
        <w:t xml:space="preserve"> of two questions</w:t>
      </w:r>
      <w:r>
        <w:t>:</w:t>
      </w:r>
    </w:p>
    <w:p w:rsidR="00EC047E" w:rsidRDefault="00EC047E" w:rsidP="00EC047E">
      <w:pPr>
        <w:pStyle w:val="ListParagraph"/>
        <w:numPr>
          <w:ilvl w:val="0"/>
          <w:numId w:val="2"/>
        </w:numPr>
      </w:pPr>
      <w:r>
        <w:t xml:space="preserve">What are the causes of S? </w:t>
      </w:r>
      <w:r>
        <w:rPr>
          <w:b/>
        </w:rPr>
        <w:t>or</w:t>
      </w:r>
    </w:p>
    <w:p w:rsidR="00EC047E" w:rsidRDefault="00EC047E" w:rsidP="00EC047E">
      <w:pPr>
        <w:pStyle w:val="ListParagraph"/>
        <w:numPr>
          <w:ilvl w:val="0"/>
          <w:numId w:val="2"/>
        </w:numPr>
      </w:pPr>
      <w:r>
        <w:t>What are the effects of S? (where “S” signifies the event or decision)</w:t>
      </w:r>
    </w:p>
    <w:p w:rsidR="00EC047E" w:rsidRDefault="00EC047E" w:rsidP="00EC047E">
      <w:r>
        <w:rPr>
          <w:b/>
        </w:rPr>
        <w:t>To write an effective causal analysis you must:</w:t>
      </w:r>
    </w:p>
    <w:p w:rsidR="00EC047E" w:rsidRDefault="00EC047E" w:rsidP="00EC047E">
      <w:pPr>
        <w:pStyle w:val="ListParagraph"/>
        <w:numPr>
          <w:ilvl w:val="0"/>
          <w:numId w:val="3"/>
        </w:numPr>
      </w:pPr>
      <w:r>
        <w:t>Be honest and objective in your investigation (what does the research/background information say?)</w:t>
      </w:r>
    </w:p>
    <w:p w:rsidR="00EC047E" w:rsidRDefault="00EC047E" w:rsidP="00EC047E">
      <w:pPr>
        <w:pStyle w:val="ListParagraph"/>
        <w:numPr>
          <w:ilvl w:val="0"/>
          <w:numId w:val="3"/>
        </w:numPr>
      </w:pPr>
      <w:r>
        <w:t>Analyze complex ideas in order to distinguish between the remote and the immediate</w:t>
      </w:r>
    </w:p>
    <w:p w:rsidR="00EC047E" w:rsidRDefault="00EC047E" w:rsidP="00EC047E">
      <w:pPr>
        <w:pStyle w:val="ListParagraph"/>
        <w:numPr>
          <w:ilvl w:val="1"/>
          <w:numId w:val="3"/>
        </w:numPr>
      </w:pPr>
      <w:r>
        <w:t>Ex. Reason for 1</w:t>
      </w:r>
      <w:r w:rsidRPr="00EC047E">
        <w:rPr>
          <w:vertAlign w:val="superscript"/>
        </w:rPr>
        <w:t>st</w:t>
      </w:r>
      <w:r>
        <w:t xml:space="preserve"> World War – Franz Ferdinand got shot. Therefor e world went to war.</w:t>
      </w:r>
    </w:p>
    <w:p w:rsidR="00EC047E" w:rsidRDefault="00EC047E" w:rsidP="00EC047E">
      <w:pPr>
        <w:pStyle w:val="ListParagraph"/>
        <w:numPr>
          <w:ilvl w:val="0"/>
          <w:numId w:val="3"/>
        </w:numPr>
      </w:pPr>
      <w:r>
        <w:t>Not be swayed by your initial biases and prejudices</w:t>
      </w:r>
    </w:p>
    <w:p w:rsidR="00EC047E" w:rsidRDefault="00EA489A" w:rsidP="00EA489A">
      <w:pPr>
        <w:pStyle w:val="ListParagraph"/>
        <w:numPr>
          <w:ilvl w:val="1"/>
          <w:numId w:val="3"/>
        </w:numPr>
      </w:pPr>
      <w:r>
        <w:t>Ex. “the reason for a given worker’s strike is greed and laziness”, without exploring the demands and conditions of the actual event</w:t>
      </w:r>
    </w:p>
    <w:p w:rsidR="00EA489A" w:rsidRDefault="00EA489A" w:rsidP="00EA489A">
      <w:pPr>
        <w:pStyle w:val="ListParagraph"/>
        <w:numPr>
          <w:ilvl w:val="0"/>
          <w:numId w:val="3"/>
        </w:numPr>
      </w:pPr>
      <w:r>
        <w:t>Not oversimplify (ex.  “the reason for violence in society is caused by all the violence on TV”)</w:t>
      </w:r>
    </w:p>
    <w:p w:rsidR="00EA489A" w:rsidRDefault="00EA489A" w:rsidP="00EA489A">
      <w:pPr>
        <w:pStyle w:val="ListParagraph"/>
        <w:numPr>
          <w:ilvl w:val="0"/>
          <w:numId w:val="3"/>
        </w:numPr>
      </w:pPr>
      <w:r>
        <w:t>Be aware that an event can be triggered by a complex variety of things</w:t>
      </w:r>
    </w:p>
    <w:p w:rsidR="00A73C3D" w:rsidRDefault="00A73C3D" w:rsidP="00EA489A">
      <w:pPr>
        <w:pStyle w:val="ListParagraph"/>
        <w:numPr>
          <w:ilvl w:val="0"/>
          <w:numId w:val="3"/>
        </w:numPr>
      </w:pPr>
      <w:r>
        <w:t>Never mistake coincidence for causation</w:t>
      </w:r>
    </w:p>
    <w:p w:rsidR="00A73C3D" w:rsidRDefault="00A73C3D" w:rsidP="00A73C3D">
      <w:r>
        <w:t>Ultimately, selecting your focus and scope is very important for this exercise and style of writing.</w:t>
      </w:r>
    </w:p>
    <w:p w:rsidR="00A73C3D" w:rsidRDefault="00D34211" w:rsidP="00A73C3D">
      <w:pPr>
        <w:rPr>
          <w:b/>
        </w:rPr>
      </w:pPr>
      <w:r>
        <w:rPr>
          <w:b/>
        </w:rPr>
        <w:t>The Technique of Cause and E</w:t>
      </w:r>
      <w:r w:rsidR="000716BF">
        <w:rPr>
          <w:b/>
        </w:rPr>
        <w:t>ffect</w:t>
      </w:r>
    </w:p>
    <w:p w:rsidR="000716BF" w:rsidRDefault="000716BF" w:rsidP="00A73C3D">
      <w:r>
        <w:t>Limit your topic to one you can explore adequately in the space allotted.</w:t>
      </w:r>
    </w:p>
    <w:p w:rsidR="00D34211" w:rsidRDefault="00D34211" w:rsidP="00A73C3D">
      <w:r>
        <w:t>One template for a thesis: The causes of S are a, b, and c.</w:t>
      </w:r>
    </w:p>
    <w:p w:rsidR="00D34211" w:rsidRDefault="00D34211" w:rsidP="00A73C3D">
      <w:r>
        <w:t>For example: The principle causes of failure at university are lack of basic skills, lack of study skills, and lack of motivation.</w:t>
      </w:r>
    </w:p>
    <w:p w:rsidR="00D34211" w:rsidRDefault="00D34211" w:rsidP="00A73C3D">
      <w:r>
        <w:t>Or:</w:t>
      </w:r>
    </w:p>
    <w:p w:rsidR="00D34211" w:rsidRDefault="00D34211" w:rsidP="00A73C3D">
      <w:r>
        <w:lastRenderedPageBreak/>
        <w:t>A second thesis template: The effects of S will be a, b, and c.</w:t>
      </w:r>
    </w:p>
    <w:p w:rsidR="00BC0402" w:rsidRDefault="00BC0402" w:rsidP="00A73C3D">
      <w:r>
        <w:t>For example: The effects/consequences of a city losing their sports team will be a decline in small business sales, a loss of outside financial investment into the community and the demise of sport culture in the city.</w:t>
      </w:r>
    </w:p>
    <w:p w:rsidR="00BC0402" w:rsidRDefault="00BC0402" w:rsidP="00A73C3D">
      <w:r>
        <w:t>Make sure you support your assertions (and you do that through proof)</w:t>
      </w:r>
    </w:p>
    <w:p w:rsidR="00BC0402" w:rsidRDefault="00BC0402" w:rsidP="00A73C3D">
      <w:r>
        <w:t>Discussion of your cause and effect assignment: proper essay format with an introduction, thesis and sections of argument that lead to a final conclusion.</w:t>
      </w:r>
    </w:p>
    <w:p w:rsidR="00DC145D" w:rsidRDefault="00DC145D" w:rsidP="00A73C3D"/>
    <w:p w:rsidR="00DC145D" w:rsidRDefault="00DC145D"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BB6091" w:rsidRDefault="00BB6091" w:rsidP="00A73C3D"/>
    <w:p w:rsidR="00DC145D" w:rsidRPr="009A64AC" w:rsidRDefault="00DC145D" w:rsidP="009A64AC">
      <w:pPr>
        <w:jc w:val="center"/>
        <w:rPr>
          <w:b/>
          <w:u w:val="single"/>
        </w:rPr>
      </w:pPr>
      <w:r w:rsidRPr="009A64AC">
        <w:rPr>
          <w:b/>
          <w:u w:val="single"/>
        </w:rPr>
        <w:lastRenderedPageBreak/>
        <w:t>Paragraph</w:t>
      </w:r>
    </w:p>
    <w:p w:rsidR="00DC145D" w:rsidRDefault="00DC145D" w:rsidP="00A73C3D">
      <w:r>
        <w:t>Paragraph is a microcosm of the entire essay.</w:t>
      </w:r>
    </w:p>
    <w:p w:rsidR="00DC145D" w:rsidRDefault="00DC145D" w:rsidP="00DC145D">
      <w:pPr>
        <w:pStyle w:val="ListParagraph"/>
        <w:numPr>
          <w:ilvl w:val="0"/>
          <w:numId w:val="4"/>
        </w:numPr>
      </w:pPr>
      <w:r>
        <w:t xml:space="preserve">Major Components = Intro, Body, </w:t>
      </w:r>
      <w:r w:rsidR="0026776C">
        <w:t>Conclusion</w:t>
      </w:r>
    </w:p>
    <w:p w:rsidR="00DC145D" w:rsidRDefault="00DC145D" w:rsidP="00DC145D">
      <w:pPr>
        <w:pStyle w:val="ListParagraph"/>
        <w:numPr>
          <w:ilvl w:val="0"/>
          <w:numId w:val="4"/>
        </w:numPr>
      </w:pPr>
      <w:r>
        <w:t>Try to think of paragraphs in same way = introduce, support, wrap up and move on</w:t>
      </w:r>
    </w:p>
    <w:p w:rsidR="00DC145D" w:rsidRDefault="00DC145D" w:rsidP="00DC145D">
      <w:pPr>
        <w:pStyle w:val="ListParagraph"/>
        <w:numPr>
          <w:ilvl w:val="0"/>
          <w:numId w:val="4"/>
        </w:numPr>
      </w:pPr>
      <w:r>
        <w:t>No quotes in introduction or conclusion</w:t>
      </w:r>
    </w:p>
    <w:p w:rsidR="00DC145D" w:rsidRPr="009A64AC" w:rsidRDefault="00DC145D" w:rsidP="00DC145D">
      <w:pPr>
        <w:rPr>
          <w:b/>
        </w:rPr>
      </w:pPr>
      <w:r w:rsidRPr="009A64AC">
        <w:rPr>
          <w:b/>
        </w:rPr>
        <w:t>The How?</w:t>
      </w:r>
    </w:p>
    <w:p w:rsidR="00DC145D" w:rsidRDefault="00DC145D" w:rsidP="00DC145D">
      <w:r>
        <w:t>A paragraph can be divided into three different sections.  This division is very similar to the organization found in any academic essay. Below is an outline of the basic organization of a paragraph</w:t>
      </w:r>
      <w:r w:rsidR="00A15071">
        <w:t>.</w:t>
      </w:r>
    </w:p>
    <w:p w:rsidR="009C42F5" w:rsidRDefault="009C42F5" w:rsidP="00DC145D"/>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A438AC" w:rsidRDefault="00A438AC" w:rsidP="009C42F5">
      <w:pPr>
        <w:jc w:val="center"/>
        <w:rPr>
          <w:b/>
          <w:u w:val="single"/>
        </w:rPr>
      </w:pPr>
    </w:p>
    <w:p w:rsidR="009C42F5" w:rsidRDefault="009C42F5" w:rsidP="009C42F5">
      <w:pPr>
        <w:jc w:val="center"/>
        <w:rPr>
          <w:b/>
          <w:u w:val="single"/>
        </w:rPr>
      </w:pPr>
      <w:r>
        <w:rPr>
          <w:b/>
          <w:u w:val="single"/>
        </w:rPr>
        <w:lastRenderedPageBreak/>
        <w:t>Lecture on Narration and Description Formats</w:t>
      </w:r>
    </w:p>
    <w:p w:rsidR="005F3ED9" w:rsidRPr="005F3ED9" w:rsidRDefault="005F3ED9" w:rsidP="009C42F5">
      <w:pPr>
        <w:jc w:val="center"/>
        <w:rPr>
          <w:b/>
        </w:rPr>
      </w:pPr>
      <w:r>
        <w:rPr>
          <w:b/>
        </w:rPr>
        <w:t>October 19, 2010</w:t>
      </w:r>
    </w:p>
    <w:p w:rsidR="009C42F5" w:rsidRDefault="009C42F5" w:rsidP="009C42F5">
      <w:r>
        <w:t>Explaining in terms of Time and Space</w:t>
      </w:r>
    </w:p>
    <w:p w:rsidR="009C42F5" w:rsidRDefault="009C42F5" w:rsidP="009C42F5">
      <w:r>
        <w:t>Both of these styles are rhetorical modes and each can be used as an end in itself.</w:t>
      </w:r>
    </w:p>
    <w:p w:rsidR="009C42F5" w:rsidRDefault="009C42F5" w:rsidP="009C42F5">
      <w:r>
        <w:t>Description: reconstructs for the reader how something or someone appears</w:t>
      </w:r>
    </w:p>
    <w:p w:rsidR="009C42F5" w:rsidRDefault="009C42F5" w:rsidP="009C42F5">
      <w:r>
        <w:t>Narration: relates a sequence of events; it tells a story</w:t>
      </w:r>
    </w:p>
    <w:p w:rsidR="0026776C" w:rsidRDefault="0026776C" w:rsidP="009C42F5">
      <w:r>
        <w:t>Most often, however, they are found together, used in support of an expository or persuasive objective.</w:t>
      </w:r>
    </w:p>
    <w:p w:rsidR="0026776C" w:rsidRDefault="0026776C" w:rsidP="009C42F5">
      <w:r>
        <w:t xml:space="preserve">Narration is most often organized in terms of </w:t>
      </w:r>
      <w:r w:rsidRPr="0026776C">
        <w:rPr>
          <w:b/>
        </w:rPr>
        <w:t>time</w:t>
      </w:r>
      <w:r>
        <w:t>.</w:t>
      </w:r>
    </w:p>
    <w:p w:rsidR="003F2402" w:rsidRDefault="003F2402" w:rsidP="009C42F5">
      <w:r>
        <w:t>“Ulysses by James Joyce” “Pulp Fiction”</w:t>
      </w:r>
    </w:p>
    <w:p w:rsidR="003F2402" w:rsidRDefault="003F2402" w:rsidP="009C42F5">
      <w:r>
        <w:t xml:space="preserve">Description is organized in terms of </w:t>
      </w:r>
      <w:r>
        <w:rPr>
          <w:b/>
        </w:rPr>
        <w:t>space</w:t>
      </w:r>
      <w:r>
        <w:t xml:space="preserve"> and may be </w:t>
      </w:r>
      <w:r>
        <w:rPr>
          <w:b/>
        </w:rPr>
        <w:t>objective</w:t>
      </w:r>
      <w:r>
        <w:t xml:space="preserve"> or </w:t>
      </w:r>
      <w:r>
        <w:rPr>
          <w:b/>
        </w:rPr>
        <w:t>subjective</w:t>
      </w:r>
      <w:r>
        <w:t>.</w:t>
      </w:r>
    </w:p>
    <w:p w:rsidR="003F2402" w:rsidRDefault="003F2402" w:rsidP="009C42F5">
      <w:r>
        <w:t>Objective description is purely factual; the writer’s feelings do not enter into the written account (</w:t>
      </w:r>
      <w:r w:rsidR="00CE0832">
        <w:t>e.g.</w:t>
      </w:r>
      <w:r>
        <w:t>: Lab Reports and Business Proposals)</w:t>
      </w:r>
    </w:p>
    <w:p w:rsidR="000F7956" w:rsidRDefault="000F7956" w:rsidP="009C42F5">
      <w:r>
        <w:t>Subjective description includes the writer’s feelings and values to create an impression on the reader (</w:t>
      </w:r>
      <w:r w:rsidR="00CE0832">
        <w:t>e.g.</w:t>
      </w:r>
      <w:r>
        <w:t xml:space="preserve"> human interest)</w:t>
      </w:r>
    </w:p>
    <w:p w:rsidR="00A438AC" w:rsidRDefault="00A438AC" w:rsidP="009C42F5">
      <w:r>
        <w:rPr>
          <w:b/>
        </w:rPr>
        <w:t>Why? The Purpose</w:t>
      </w:r>
    </w:p>
    <w:p w:rsidR="00A438AC" w:rsidRDefault="00A438AC" w:rsidP="009C42F5">
      <w:r>
        <w:t>Narration and description can be used in two ways:</w:t>
      </w:r>
    </w:p>
    <w:p w:rsidR="00A438AC" w:rsidRDefault="00A438AC" w:rsidP="00A438AC">
      <w:pPr>
        <w:pStyle w:val="ListParagraph"/>
        <w:numPr>
          <w:ilvl w:val="0"/>
          <w:numId w:val="9"/>
        </w:numPr>
      </w:pPr>
      <w:r>
        <w:t>Employed with other rhetorical techniques, in an article or report in support of an overall expository purpose</w:t>
      </w:r>
    </w:p>
    <w:p w:rsidR="00A438AC" w:rsidRDefault="00A438AC" w:rsidP="00A438AC">
      <w:pPr>
        <w:ind w:left="360"/>
      </w:pPr>
      <w:r>
        <w:t>A descriptive paragraph or narrative segment may develop a point in a uniquely effective way.</w:t>
      </w:r>
    </w:p>
    <w:p w:rsidR="00A438AC" w:rsidRDefault="00A438AC" w:rsidP="00A438AC">
      <w:pPr>
        <w:pStyle w:val="ListParagraph"/>
        <w:numPr>
          <w:ilvl w:val="0"/>
          <w:numId w:val="9"/>
        </w:numPr>
      </w:pPr>
      <w:r>
        <w:t>An entire essay may be developed as a narrative or descriptive piece (journalism)</w:t>
      </w:r>
    </w:p>
    <w:p w:rsidR="00A438AC" w:rsidRDefault="00A438AC" w:rsidP="00A438AC">
      <w:pPr>
        <w:rPr>
          <w:b/>
        </w:rPr>
      </w:pPr>
      <w:r>
        <w:rPr>
          <w:b/>
        </w:rPr>
        <w:t>How? The Technique</w:t>
      </w:r>
    </w:p>
    <w:p w:rsidR="00A438AC" w:rsidRDefault="00A438AC" w:rsidP="00A438AC">
      <w:r>
        <w:t>To write an effective narrative, keep the following in mind:</w:t>
      </w:r>
    </w:p>
    <w:p w:rsidR="00A438AC" w:rsidRDefault="00A438AC" w:rsidP="00A438AC">
      <w:pPr>
        <w:pStyle w:val="ListParagraph"/>
        <w:numPr>
          <w:ilvl w:val="0"/>
          <w:numId w:val="10"/>
        </w:numPr>
      </w:pPr>
      <w:r>
        <w:t>Select appropriate details (what you leave out is as important as what you leave in)</w:t>
      </w:r>
    </w:p>
    <w:p w:rsidR="00D74382" w:rsidRDefault="00D74382" w:rsidP="00D74382">
      <w:pPr>
        <w:ind w:left="360"/>
      </w:pPr>
      <w:r>
        <w:t>Remember, every story has a purpose; you are telling the story to illustrate that purpose</w:t>
      </w:r>
    </w:p>
    <w:p w:rsidR="00D74382" w:rsidRDefault="00D74382" w:rsidP="00A438AC">
      <w:pPr>
        <w:pStyle w:val="ListParagraph"/>
        <w:numPr>
          <w:ilvl w:val="0"/>
          <w:numId w:val="10"/>
        </w:numPr>
      </w:pPr>
      <w:r>
        <w:t>Arrange the events of the story in the most effective time order</w:t>
      </w:r>
    </w:p>
    <w:p w:rsidR="00D74382" w:rsidRDefault="00D74382" w:rsidP="00A438AC">
      <w:pPr>
        <w:pStyle w:val="ListParagraph"/>
        <w:numPr>
          <w:ilvl w:val="0"/>
          <w:numId w:val="10"/>
        </w:numPr>
      </w:pPr>
      <w:r>
        <w:t>Usually, you should use a consistent point of view (or angle of narration)</w:t>
      </w:r>
    </w:p>
    <w:p w:rsidR="001E31E8" w:rsidRDefault="001E31E8" w:rsidP="00A438AC">
      <w:pPr>
        <w:pStyle w:val="ListParagraph"/>
        <w:numPr>
          <w:ilvl w:val="0"/>
          <w:numId w:val="10"/>
        </w:numPr>
      </w:pPr>
      <w:r>
        <w:t>Use transitions to make your narrative coherent (avoid “and then” recounting)</w:t>
      </w:r>
    </w:p>
    <w:p w:rsidR="001E31E8" w:rsidRDefault="001E31E8" w:rsidP="001E31E8"/>
    <w:p w:rsidR="001E31E8" w:rsidRDefault="001E31E8" w:rsidP="001E31E8">
      <w:r>
        <w:t xml:space="preserve">Writing </w:t>
      </w:r>
      <w:r>
        <w:rPr>
          <w:b/>
        </w:rPr>
        <w:t>effective descriptions</w:t>
      </w:r>
      <w:r>
        <w:t xml:space="preserve"> also involves adhering to organizational principles that direct </w:t>
      </w:r>
      <w:r w:rsidR="00AA4048">
        <w:t>and</w:t>
      </w:r>
      <w:r>
        <w:t xml:space="preserve"> shape your writing.</w:t>
      </w:r>
    </w:p>
    <w:p w:rsidR="001E31E8" w:rsidRDefault="00E17594" w:rsidP="001E31E8">
      <w:pPr>
        <w:pStyle w:val="ListParagraph"/>
        <w:numPr>
          <w:ilvl w:val="0"/>
          <w:numId w:val="11"/>
        </w:numPr>
      </w:pPr>
      <w:r>
        <w:t>Before you begin to write, decide on the purpose of your writing</w:t>
      </w:r>
    </w:p>
    <w:p w:rsidR="00E17594" w:rsidRDefault="00E17594" w:rsidP="00E17594">
      <w:pPr>
        <w:pStyle w:val="ListParagraph"/>
      </w:pPr>
    </w:p>
    <w:p w:rsidR="00E17594" w:rsidRDefault="00E17594" w:rsidP="00E17594">
      <w:pPr>
        <w:pStyle w:val="ListParagraph"/>
      </w:pPr>
      <w:r>
        <w:t>Is it your intention to create a factual, objective picture for your reader?</w:t>
      </w:r>
    </w:p>
    <w:p w:rsidR="00E17594" w:rsidRDefault="00E17594" w:rsidP="00E17594">
      <w:pPr>
        <w:pStyle w:val="ListParagraph"/>
      </w:pPr>
      <w:r>
        <w:t>Or do you wish to create a dominant impression that reflects your values and feelings?</w:t>
      </w:r>
    </w:p>
    <w:p w:rsidR="00E17594" w:rsidRDefault="00E17594" w:rsidP="00E17594">
      <w:pPr>
        <w:pStyle w:val="ListParagraph"/>
      </w:pPr>
    </w:p>
    <w:p w:rsidR="00E17594" w:rsidRDefault="00E17594" w:rsidP="001E31E8">
      <w:pPr>
        <w:pStyle w:val="ListParagraph"/>
        <w:numPr>
          <w:ilvl w:val="0"/>
          <w:numId w:val="11"/>
        </w:numPr>
      </w:pPr>
      <w:r>
        <w:t xml:space="preserve">Keeping your purpose in mind; select the physical details and words </w:t>
      </w:r>
      <w:r w:rsidR="00FF1421">
        <w:t xml:space="preserve"> </w:t>
      </w:r>
      <w:r>
        <w:t>that will most effectively convey the picture or impression you wish to create</w:t>
      </w:r>
    </w:p>
    <w:p w:rsidR="00E17594" w:rsidRDefault="00E17594" w:rsidP="00E17594">
      <w:pPr>
        <w:pStyle w:val="ListParagraph"/>
      </w:pPr>
    </w:p>
    <w:p w:rsidR="00E17594" w:rsidRDefault="00E17594" w:rsidP="00E17594">
      <w:pPr>
        <w:pStyle w:val="ListParagraph"/>
      </w:pPr>
      <w:r>
        <w:t>Good description</w:t>
      </w:r>
      <w:r w:rsidR="005F564D">
        <w:t xml:space="preserve"> evokes</w:t>
      </w:r>
      <w:r>
        <w:t xml:space="preserve"> sensory impressions</w:t>
      </w:r>
    </w:p>
    <w:p w:rsidR="00E17594" w:rsidRDefault="00E17594" w:rsidP="00E17594">
      <w:pPr>
        <w:pStyle w:val="ListParagraph"/>
      </w:pPr>
    </w:p>
    <w:p w:rsidR="00E17594" w:rsidRDefault="00E17594" w:rsidP="001E31E8">
      <w:pPr>
        <w:pStyle w:val="ListParagraph"/>
        <w:numPr>
          <w:ilvl w:val="0"/>
          <w:numId w:val="11"/>
        </w:numPr>
      </w:pPr>
      <w:r>
        <w:t>Once you have selected the details you wish to include, you must then arrange them in the appropriate order (for instance, in describing a person you could move from external features to internal character)</w:t>
      </w:r>
    </w:p>
    <w:p w:rsidR="00E17594" w:rsidRDefault="00E17594" w:rsidP="001E31E8">
      <w:pPr>
        <w:pStyle w:val="ListParagraph"/>
        <w:numPr>
          <w:ilvl w:val="0"/>
          <w:numId w:val="11"/>
        </w:numPr>
      </w:pPr>
      <w:r>
        <w:t xml:space="preserve">Finally, writing your narration and/or </w:t>
      </w:r>
      <w:r w:rsidR="005F564D">
        <w:t>description</w:t>
      </w:r>
      <w:r>
        <w:t xml:space="preserve"> may seem easy but requires careful attention to detail.</w:t>
      </w:r>
    </w:p>
    <w:p w:rsidR="005F564D" w:rsidRDefault="005F564D" w:rsidP="005F564D"/>
    <w:p w:rsidR="005F564D" w:rsidRDefault="005F564D" w:rsidP="005F564D">
      <w:pPr>
        <w:jc w:val="center"/>
        <w:rPr>
          <w:b/>
          <w:u w:val="single"/>
        </w:rPr>
      </w:pPr>
      <w:r>
        <w:rPr>
          <w:b/>
          <w:u w:val="single"/>
        </w:rPr>
        <w:t>Lecture on Definition</w:t>
      </w:r>
    </w:p>
    <w:p w:rsidR="005F564D" w:rsidRDefault="00ED5D98" w:rsidP="005F564D">
      <w:r>
        <w:t>There are two basic ways to define terms: the short way and the long way.</w:t>
      </w:r>
    </w:p>
    <w:p w:rsidR="00ED5D98" w:rsidRDefault="00ED5D98" w:rsidP="005F564D">
      <w:r>
        <w:t xml:space="preserve">The short way is sometimes called the </w:t>
      </w:r>
      <w:r>
        <w:rPr>
          <w:b/>
        </w:rPr>
        <w:t>formal definition</w:t>
      </w:r>
      <w:r>
        <w:t>.  The writer explains in one sentence a word that may be unknown to the reader.</w:t>
      </w:r>
    </w:p>
    <w:p w:rsidR="00ED5D98" w:rsidRDefault="00ED5D98" w:rsidP="005F564D">
      <w:r>
        <w:t xml:space="preserve">You should include a definition whenever you introduce an unfamiliar word or concept, or whenever you assign a particular meaning to a general term </w:t>
      </w:r>
      <w:r w:rsidRPr="00ED5D98">
        <w:rPr>
          <w:b/>
        </w:rPr>
        <w:t>in the thesis</w:t>
      </w:r>
      <w:r>
        <w:t>.</w:t>
      </w:r>
    </w:p>
    <w:p w:rsidR="00FF1421" w:rsidRDefault="00FF1421" w:rsidP="005F564D">
      <w:r>
        <w:t>Any term that requires definition in the thesis should be defined in the first sentence of your second paragraph (</w:t>
      </w:r>
      <w:r w:rsidR="003A7C8E">
        <w:t>i.e.</w:t>
      </w:r>
      <w:r>
        <w:t xml:space="preserve"> First paragraph after your introduction)</w:t>
      </w:r>
    </w:p>
    <w:p w:rsidR="003A7C8E" w:rsidRDefault="003A7C8E" w:rsidP="005F564D">
      <w:r>
        <w:t>If you do not define ambiguous words or phrases, you leave the reader wondering which of several possible meanings you intended.</w:t>
      </w:r>
    </w:p>
    <w:p w:rsidR="00487A9A" w:rsidRDefault="00487A9A" w:rsidP="005F564D">
      <w:r>
        <w:t xml:space="preserve">The second way to define a term is through </w:t>
      </w:r>
      <w:r>
        <w:rPr>
          <w:b/>
        </w:rPr>
        <w:t>extended definition</w:t>
      </w:r>
      <w:r>
        <w:t>, a form of expository writing in which the word, idea, thing, or phenomenon being defined is the subject of the entire essay or paper.</w:t>
      </w:r>
    </w:p>
    <w:p w:rsidR="00CD35BE" w:rsidRDefault="00CD35BE" w:rsidP="005F564D">
      <w:r>
        <w:t xml:space="preserve">Extended definition is required when the nature of the thing to be defined is complex, and explaining </w:t>
      </w:r>
      <w:r>
        <w:rPr>
          <w:b/>
        </w:rPr>
        <w:t xml:space="preserve">what it is </w:t>
      </w:r>
      <w:r>
        <w:t>in detail is the writer’s goal.</w:t>
      </w:r>
    </w:p>
    <w:p w:rsidR="00CD35BE" w:rsidRDefault="00CD35BE" w:rsidP="005F564D">
      <w:r>
        <w:t xml:space="preserve">Example.  Define “justice”, “history”, </w:t>
      </w:r>
      <w:r w:rsidR="00AA4048">
        <w:t>etc.</w:t>
      </w:r>
    </w:p>
    <w:p w:rsidR="00B3260D" w:rsidRDefault="00B3260D" w:rsidP="005F564D">
      <w:r>
        <w:lastRenderedPageBreak/>
        <w:t>Extended definition can also be used to clarify the way in which a particular term has changed in meaning over the years.</w:t>
      </w:r>
    </w:p>
    <w:p w:rsidR="00B3260D" w:rsidRDefault="00B3260D" w:rsidP="005F564D">
      <w:r>
        <w:t>In fact, the word “define” comes from the Latin word “definire” and means “to put a fence around.”</w:t>
      </w:r>
    </w:p>
    <w:p w:rsidR="00B3260D" w:rsidRDefault="00B3260D" w:rsidP="005F564D">
      <w:r>
        <w:t>Definition is not restricted to its expository function.  Defining something in a particular way sometimes involves persuading other people to accept and act on the definition.</w:t>
      </w:r>
    </w:p>
    <w:p w:rsidR="00AA4048" w:rsidRDefault="00AA4048" w:rsidP="005F564D">
      <w:pPr>
        <w:rPr>
          <w:b/>
        </w:rPr>
      </w:pPr>
      <w:r>
        <w:rPr>
          <w:b/>
        </w:rPr>
        <w:t>How? The Method</w:t>
      </w:r>
    </w:p>
    <w:p w:rsidR="00AA4048" w:rsidRDefault="00AA4048" w:rsidP="005F564D">
      <w:r>
        <w:t xml:space="preserve">Constructing a </w:t>
      </w:r>
      <w:r>
        <w:rPr>
          <w:b/>
        </w:rPr>
        <w:t>formal definition</w:t>
      </w:r>
      <w:r>
        <w:t xml:space="preserve"> is a logical way to begin any task of definition.  It prevents vague formulations such as “a turtle lives under water” (so does a tuna)</w:t>
      </w:r>
    </w:p>
    <w:p w:rsidR="00AA4048" w:rsidRDefault="00AA4048" w:rsidP="005F564D">
      <w:r>
        <w:t>Do not begin with a word-for-word definition copied straight out of the dictionary, even though you may be tempted to do so.</w:t>
      </w:r>
    </w:p>
    <w:p w:rsidR="00AA4048" w:rsidRDefault="00D338BE" w:rsidP="005F564D">
      <w:r>
        <w:t>As an introductory strategy, a dictionary definition is both boring and irrelevant.</w:t>
      </w:r>
    </w:p>
    <w:p w:rsidR="00D338BE" w:rsidRDefault="00D338BE" w:rsidP="005F564D">
      <w:r>
        <w:t xml:space="preserve">It is </w:t>
      </w:r>
      <w:r>
        <w:rPr>
          <w:b/>
        </w:rPr>
        <w:t xml:space="preserve">your </w:t>
      </w:r>
      <w:r>
        <w:t>meaning the reader needs to understand, not all the potential meanings of the word given in the dictionary.</w:t>
      </w:r>
    </w:p>
    <w:p w:rsidR="00D338BE" w:rsidRDefault="00D338BE" w:rsidP="005F564D">
      <w:r>
        <w:t xml:space="preserve">Secondly, avoid using in the definition a form of the word you are defining.  </w:t>
      </w:r>
      <w:proofErr w:type="gramStart"/>
      <w:r>
        <w:t>A circular definition.</w:t>
      </w:r>
      <w:proofErr w:type="gramEnd"/>
    </w:p>
    <w:p w:rsidR="00D338BE" w:rsidRDefault="00D338BE" w:rsidP="005F564D">
      <w:r>
        <w:t>A good definition establishes clearly, logically, and precisely the boundaries of meaning.  It communicates the meaning in an organizational pattern appropriate to the term and the reader.</w:t>
      </w:r>
    </w:p>
    <w:p w:rsidR="00D338BE" w:rsidRPr="00D338BE" w:rsidRDefault="00D338BE" w:rsidP="005F564D">
      <w:r>
        <w:t>Do not put key terms in quotations or italics.</w:t>
      </w:r>
      <w:bookmarkStart w:id="0" w:name="_GoBack"/>
      <w:bookmarkEnd w:id="0"/>
    </w:p>
    <w:p w:rsidR="00AA4048" w:rsidRPr="00AA4048" w:rsidRDefault="00AA4048" w:rsidP="00AA4048">
      <w:pPr>
        <w:jc w:val="center"/>
        <w:rPr>
          <w:b/>
        </w:rPr>
      </w:pPr>
      <w:r>
        <w:rPr>
          <w:b/>
        </w:rPr>
        <w:t>Encyclopaedia Salesman</w:t>
      </w:r>
    </w:p>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DC145D"/>
    <w:p w:rsidR="00281435" w:rsidRDefault="00281435" w:rsidP="00281435">
      <w:pPr>
        <w:jc w:val="center"/>
        <w:rPr>
          <w:b/>
          <w:u w:val="single"/>
        </w:rPr>
      </w:pPr>
      <w:r>
        <w:rPr>
          <w:b/>
          <w:u w:val="single"/>
        </w:rPr>
        <w:t>The Effects of the Spanish Influenza</w:t>
      </w:r>
    </w:p>
    <w:p w:rsidR="00850D4A" w:rsidRPr="00850D4A" w:rsidRDefault="00850D4A" w:rsidP="00850D4A">
      <w:pPr>
        <w:rPr>
          <w:b/>
        </w:rPr>
      </w:pPr>
      <w:r>
        <w:rPr>
          <w:b/>
        </w:rPr>
        <w:t>Source One</w:t>
      </w:r>
    </w:p>
    <w:p w:rsidR="00232446" w:rsidRPr="00ED0EB4" w:rsidRDefault="00232446" w:rsidP="00232446">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The Spanish Flu of 1918 is the last worldwide flu pandemic, with which all subsequent epidemic diseases are compared.  As we concern ourselves today with HIV viruses, ebola virus, recent avian flus and more, it may be appropriate to review just what the last worldwide flu pandemic did.  </w:t>
      </w:r>
    </w:p>
    <w:p w:rsidR="00ED0EB4" w:rsidRPr="00ED0EB4" w:rsidRDefault="00232446" w:rsidP="00ED0EB4">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In 1918, nobody had a flu vaccine that worked.  Worldwide, it killed perhaps 50,000,000 people, including 675,000 in the United States.  </w:t>
      </w:r>
    </w:p>
    <w:p w:rsidR="00ED0EB4" w:rsidRPr="00ED0EB4" w:rsidRDefault="00232446" w:rsidP="00ED0EB4">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b/>
          <w:bCs/>
          <w:color w:val="333333"/>
          <w:sz w:val="24"/>
          <w:szCs w:val="24"/>
          <w:lang w:eastAsia="en-CA"/>
        </w:rPr>
        <w:t>History</w:t>
      </w:r>
    </w:p>
    <w:p w:rsidR="00ED0EB4" w:rsidRPr="00ED0EB4" w:rsidRDefault="00232446" w:rsidP="00ED0EB4">
      <w:pPr>
        <w:pStyle w:val="ListParagraph"/>
        <w:numPr>
          <w:ilvl w:val="1"/>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Ironically, the Spanish flu had nothing to do related to Spain.  As historian John M. Barry notes in "The Great Influenza", Spain was neutral in World War I.  As a result of that neutrality, Spain lacked the censorship so prevalent in other European countries in 1918.  To keep morale up, newspapers in countries like Britain, France and Germany, played down bad news, such as the flu.  But, Spanish newspapers freely reported its spread in that country, especially when the disease hit King Alphonse XIII hard.  These accounts were picked up in other countries, the result being that the disease soon became known as the Spanish Flu.  </w:t>
      </w:r>
    </w:p>
    <w:p w:rsidR="00ED0EB4" w:rsidRPr="00ED0EB4" w:rsidRDefault="00232446" w:rsidP="00ED0EB4">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b/>
          <w:bCs/>
          <w:color w:val="333333"/>
          <w:sz w:val="24"/>
          <w:szCs w:val="24"/>
          <w:lang w:eastAsia="en-CA"/>
        </w:rPr>
        <w:t>One health Commissioner's Stand</w:t>
      </w:r>
    </w:p>
    <w:p w:rsidR="00ED0EB4" w:rsidRPr="00ED0EB4" w:rsidRDefault="00232446" w:rsidP="00ED0EB4">
      <w:pPr>
        <w:pStyle w:val="ListParagraph"/>
        <w:numPr>
          <w:ilvl w:val="1"/>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While the death rates per thousand people soared in most major cities, the death rate in St. Louis of 3.0 per 1,000 was less than half of the rate at the next lowest major city.  Without vaccine, the city had to take exceptional measures.  St. Louis was lucky to have Dr. Max Starkloff as its Health Commissioner and a Mayor in Henry Kiel with guts enough to back up his Health Commissioner. </w:t>
      </w:r>
    </w:p>
    <w:p w:rsidR="00ED0EB4" w:rsidRPr="00ED0EB4" w:rsidRDefault="00232446" w:rsidP="00ED0EB4">
      <w:pPr>
        <w:pStyle w:val="ListParagraph"/>
        <w:numPr>
          <w:ilvl w:val="1"/>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Starkloff instituted a program that he called "social distancing".  The aldermen passed through a bill that gave the mayor emergency powers.  Kiel eventually issued an emergency declaration that :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ED0EB4">
        <w:rPr>
          <w:rFonts w:ascii="Times New Roman" w:eastAsia="Times New Roman" w:hAnsi="Times New Roman" w:cs="Times New Roman"/>
          <w:color w:val="333333"/>
          <w:sz w:val="24"/>
          <w:szCs w:val="24"/>
          <w:lang w:eastAsia="en-CA"/>
        </w:rPr>
        <w:t xml:space="preserve">Closed all schools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lastRenderedPageBreak/>
        <w:t xml:space="preserve">Shut down theaters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Barred public gatherings such as banquets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Shuttered churches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Stopped dancing in hotels and cafes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Suspended hospital visits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Kept children from their playgrounds and library reading rooms </w:t>
      </w:r>
    </w:p>
    <w:p w:rsidR="00850D4A" w:rsidRDefault="0026776C"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Cancelled</w:t>
      </w:r>
      <w:r w:rsidR="00232446" w:rsidRPr="00850D4A">
        <w:rPr>
          <w:rFonts w:ascii="Times New Roman" w:eastAsia="Times New Roman" w:hAnsi="Times New Roman" w:cs="Times New Roman"/>
          <w:color w:val="333333"/>
          <w:sz w:val="24"/>
          <w:szCs w:val="24"/>
          <w:lang w:eastAsia="en-CA"/>
        </w:rPr>
        <w:t xml:space="preserve"> conventions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Closed </w:t>
      </w:r>
      <w:r w:rsidR="0026776C" w:rsidRPr="00850D4A">
        <w:rPr>
          <w:rFonts w:ascii="Times New Roman" w:eastAsia="Times New Roman" w:hAnsi="Times New Roman" w:cs="Times New Roman"/>
          <w:color w:val="333333"/>
          <w:sz w:val="24"/>
          <w:szCs w:val="24"/>
          <w:lang w:eastAsia="en-CA"/>
        </w:rPr>
        <w:t>streetcars</w:t>
      </w:r>
      <w:r w:rsidRPr="00850D4A">
        <w:rPr>
          <w:rFonts w:ascii="Times New Roman" w:eastAsia="Times New Roman" w:hAnsi="Times New Roman" w:cs="Times New Roman"/>
          <w:color w:val="333333"/>
          <w:sz w:val="24"/>
          <w:szCs w:val="24"/>
          <w:lang w:eastAsia="en-CA"/>
        </w:rPr>
        <w:t xml:space="preserve"> to </w:t>
      </w:r>
      <w:r w:rsidR="0026776C" w:rsidRPr="00850D4A">
        <w:rPr>
          <w:rFonts w:ascii="Times New Roman" w:eastAsia="Times New Roman" w:hAnsi="Times New Roman" w:cs="Times New Roman"/>
          <w:color w:val="333333"/>
          <w:sz w:val="24"/>
          <w:szCs w:val="24"/>
          <w:lang w:eastAsia="en-CA"/>
        </w:rPr>
        <w:t>strap holders</w:t>
      </w:r>
      <w:r w:rsidRPr="00850D4A">
        <w:rPr>
          <w:rFonts w:ascii="Times New Roman" w:eastAsia="Times New Roman" w:hAnsi="Times New Roman" w:cs="Times New Roman"/>
          <w:color w:val="333333"/>
          <w:sz w:val="24"/>
          <w:szCs w:val="24"/>
          <w:lang w:eastAsia="en-CA"/>
        </w:rPr>
        <w:t xml:space="preserve"> </w:t>
      </w:r>
    </w:p>
    <w:p w:rsidR="00850D4A" w:rsidRDefault="0026776C"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Cancelled</w:t>
      </w:r>
      <w:r w:rsidR="00232446" w:rsidRPr="00850D4A">
        <w:rPr>
          <w:rFonts w:ascii="Times New Roman" w:eastAsia="Times New Roman" w:hAnsi="Times New Roman" w:cs="Times New Roman"/>
          <w:color w:val="333333"/>
          <w:sz w:val="24"/>
          <w:szCs w:val="24"/>
          <w:lang w:eastAsia="en-CA"/>
        </w:rPr>
        <w:t xml:space="preserve"> Halloween trick-or-treating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Judges suspended trials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Washington and St. Louis University cancelled sports contests </w:t>
      </w:r>
    </w:p>
    <w:p w:rsidR="00850D4A" w:rsidRDefault="00232446" w:rsidP="00850D4A">
      <w:pPr>
        <w:pStyle w:val="ListParagraph"/>
        <w:numPr>
          <w:ilvl w:val="2"/>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Weddings were put on hold </w:t>
      </w:r>
    </w:p>
    <w:p w:rsidR="00850D4A" w:rsidRDefault="00232446" w:rsidP="00850D4A">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But the backlash built up.  The Women's Christian Temperance Union complained that churches were closed but bars were open.  Retailers complained the rules were hurting business.  Archbishop, later Cardinal, John Glennon leaned on Starkloff to reopen churches.  Starkloff stood his ground.  Mayor Kiel said "I don't want anyone to die, therefore, I support you".  In contrast, the Kansas City mayor fired his own activist Health Commissioner and Kansas City's death rate soared to more than double that in St. Louis.  In St. Louis, the most deaths in one day were 85, while in Philadelphia, 759 died in one day.  The final St. Louis total, after the flu finally gave out, was 32,000 got sick out of a population of 780,000. </w:t>
      </w:r>
    </w:p>
    <w:p w:rsidR="00850D4A" w:rsidRDefault="00232446" w:rsidP="00850D4A">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Today, the actions taken in St. Louis 90 years ago, are still studied as an example of what can be done to minimize damage when a disease hits for which there is no known cure. </w:t>
      </w:r>
    </w:p>
    <w:p w:rsidR="00232446" w:rsidRPr="00850D4A" w:rsidRDefault="00232446" w:rsidP="00850D4A">
      <w:pPr>
        <w:pStyle w:val="ListParagraph"/>
        <w:numPr>
          <w:ilvl w:val="0"/>
          <w:numId w:val="8"/>
        </w:numPr>
        <w:shd w:val="clear" w:color="auto" w:fill="F7F8F9"/>
        <w:spacing w:after="0" w:line="240" w:lineRule="auto"/>
        <w:rPr>
          <w:rFonts w:ascii="Times New Roman" w:eastAsia="Times New Roman" w:hAnsi="Times New Roman" w:cs="Times New Roman"/>
          <w:color w:val="333333"/>
          <w:sz w:val="24"/>
          <w:szCs w:val="24"/>
          <w:lang w:eastAsia="en-CA"/>
        </w:rPr>
      </w:pPr>
      <w:r w:rsidRPr="00850D4A">
        <w:rPr>
          <w:rFonts w:ascii="Times New Roman" w:eastAsia="Times New Roman" w:hAnsi="Times New Roman" w:cs="Times New Roman"/>
          <w:color w:val="333333"/>
          <w:sz w:val="24"/>
          <w:szCs w:val="24"/>
          <w:lang w:eastAsia="en-CA"/>
        </w:rPr>
        <w:t xml:space="preserve">Source:  St. Louis Post-Dispatch, Harry Levins, Senior Writer </w:t>
      </w:r>
    </w:p>
    <w:p w:rsidR="00281435" w:rsidRPr="00ED0EB4" w:rsidRDefault="00232446" w:rsidP="00232446">
      <w:pPr>
        <w:pStyle w:val="ListParagraph"/>
        <w:numPr>
          <w:ilvl w:val="0"/>
          <w:numId w:val="6"/>
        </w:numPr>
        <w:rPr>
          <w:rFonts w:ascii="Times New Roman" w:hAnsi="Times New Roman" w:cs="Times New Roman"/>
          <w:b/>
          <w:sz w:val="24"/>
          <w:szCs w:val="24"/>
          <w:u w:val="single"/>
        </w:rPr>
      </w:pPr>
      <w:r w:rsidRPr="00ED0EB4">
        <w:rPr>
          <w:rFonts w:ascii="Times New Roman" w:hAnsi="Times New Roman" w:cs="Times New Roman"/>
          <w:b/>
          <w:sz w:val="24"/>
          <w:szCs w:val="24"/>
          <w:u w:val="single"/>
        </w:rPr>
        <w:t>http://www.carothers-carruthers.com/spanishflu</w:t>
      </w: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Pr="00ED0EB4" w:rsidRDefault="00281435" w:rsidP="00281435">
      <w:pPr>
        <w:jc w:val="center"/>
        <w:rPr>
          <w:rFonts w:ascii="Times New Roman" w:hAnsi="Times New Roman" w:cs="Times New Roman"/>
          <w:b/>
          <w:sz w:val="24"/>
          <w:szCs w:val="24"/>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Default="00281435" w:rsidP="00281435">
      <w:pPr>
        <w:jc w:val="center"/>
        <w:rPr>
          <w:b/>
          <w:u w:val="single"/>
        </w:rPr>
      </w:pPr>
    </w:p>
    <w:p w:rsidR="00281435" w:rsidRPr="00281435" w:rsidRDefault="00281435" w:rsidP="00281435">
      <w:pPr>
        <w:jc w:val="center"/>
        <w:rPr>
          <w:b/>
          <w:u w:val="single"/>
        </w:rPr>
      </w:pPr>
      <w:r>
        <w:rPr>
          <w:b/>
          <w:u w:val="single"/>
        </w:rPr>
        <w:t>The Causes of the Spanish Influenza</w:t>
      </w:r>
    </w:p>
    <w:sectPr w:rsidR="00281435" w:rsidRPr="00281435">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341C" w:rsidRDefault="00F5341C" w:rsidP="00CC5FD3">
      <w:pPr>
        <w:spacing w:after="0" w:line="240" w:lineRule="auto"/>
      </w:pPr>
      <w:r>
        <w:separator/>
      </w:r>
    </w:p>
  </w:endnote>
  <w:endnote w:type="continuationSeparator" w:id="0">
    <w:p w:rsidR="00F5341C" w:rsidRDefault="00F5341C" w:rsidP="00CC5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2446" w:rsidRDefault="00232446">
    <w:pPr>
      <w:pStyle w:val="Footer"/>
    </w:pPr>
  </w:p>
  <w:p w:rsidR="00232446" w:rsidRDefault="00232446" w:rsidP="0028143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341C" w:rsidRDefault="00F5341C" w:rsidP="00CC5FD3">
      <w:pPr>
        <w:spacing w:after="0" w:line="240" w:lineRule="auto"/>
      </w:pPr>
      <w:r>
        <w:separator/>
      </w:r>
    </w:p>
  </w:footnote>
  <w:footnote w:type="continuationSeparator" w:id="0">
    <w:p w:rsidR="00F5341C" w:rsidRDefault="00F5341C" w:rsidP="00CC5F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A61ED7"/>
    <w:multiLevelType w:val="hybridMultilevel"/>
    <w:tmpl w:val="871A55A8"/>
    <w:lvl w:ilvl="0" w:tplc="10090003">
      <w:start w:val="1"/>
      <w:numFmt w:val="bullet"/>
      <w:lvlText w:val="o"/>
      <w:lvlJc w:val="left"/>
      <w:pPr>
        <w:ind w:left="720" w:hanging="360"/>
      </w:pPr>
      <w:rPr>
        <w:rFonts w:ascii="Courier New" w:hAnsi="Courier New" w:cs="Courier New"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6DA1A65"/>
    <w:multiLevelType w:val="hybridMultilevel"/>
    <w:tmpl w:val="7F9882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1E7B1C1C"/>
    <w:multiLevelType w:val="hybridMultilevel"/>
    <w:tmpl w:val="1890D4C4"/>
    <w:lvl w:ilvl="0" w:tplc="8182C7BC">
      <w:start w:val="1"/>
      <w:numFmt w:val="decimal"/>
      <w:lvlText w:val="%1)"/>
      <w:lvlJc w:val="left"/>
      <w:pPr>
        <w:ind w:left="108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6C22010"/>
    <w:multiLevelType w:val="hybridMultilevel"/>
    <w:tmpl w:val="66400F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DFA1DC6"/>
    <w:multiLevelType w:val="hybridMultilevel"/>
    <w:tmpl w:val="D15E7F24"/>
    <w:lvl w:ilvl="0" w:tplc="1C2AF5AE">
      <w:start w:val="1"/>
      <w:numFmt w:val="bullet"/>
      <w:lvlText w:val="-"/>
      <w:lvlJc w:val="left"/>
      <w:pPr>
        <w:ind w:left="1080" w:hanging="360"/>
      </w:pPr>
      <w:rPr>
        <w:rFonts w:ascii="Calibri" w:eastAsiaTheme="minorHAnsi" w:hAnsi="Calibri" w:cs="Calibri"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5">
    <w:nsid w:val="318D3A23"/>
    <w:multiLevelType w:val="hybridMultilevel"/>
    <w:tmpl w:val="7F98828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nsid w:val="3AE176BA"/>
    <w:multiLevelType w:val="hybridMultilevel"/>
    <w:tmpl w:val="171CEFD0"/>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52875EB2"/>
    <w:multiLevelType w:val="hybridMultilevel"/>
    <w:tmpl w:val="3C6E9B32"/>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nsid w:val="58213917"/>
    <w:multiLevelType w:val="multilevel"/>
    <w:tmpl w:val="BB264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5F464C6D"/>
    <w:multiLevelType w:val="hybridMultilevel"/>
    <w:tmpl w:val="2C60A986"/>
    <w:lvl w:ilvl="0" w:tplc="8182C7BC">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
    <w:nsid w:val="6BAC6F9D"/>
    <w:multiLevelType w:val="hybridMultilevel"/>
    <w:tmpl w:val="6EA8B12C"/>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2"/>
  </w:num>
  <w:num w:numId="3">
    <w:abstractNumId w:val="10"/>
  </w:num>
  <w:num w:numId="4">
    <w:abstractNumId w:val="0"/>
  </w:num>
  <w:num w:numId="5">
    <w:abstractNumId w:val="4"/>
  </w:num>
  <w:num w:numId="6">
    <w:abstractNumId w:val="3"/>
  </w:num>
  <w:num w:numId="7">
    <w:abstractNumId w:val="8"/>
  </w:num>
  <w:num w:numId="8">
    <w:abstractNumId w:val="6"/>
  </w:num>
  <w:num w:numId="9">
    <w:abstractNumId w:val="1"/>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66A"/>
    <w:rsid w:val="000716BF"/>
    <w:rsid w:val="000F7956"/>
    <w:rsid w:val="00153998"/>
    <w:rsid w:val="001E31E8"/>
    <w:rsid w:val="001F3B39"/>
    <w:rsid w:val="00232446"/>
    <w:rsid w:val="0026776C"/>
    <w:rsid w:val="00281435"/>
    <w:rsid w:val="003A7C8E"/>
    <w:rsid w:val="003F2402"/>
    <w:rsid w:val="00487A9A"/>
    <w:rsid w:val="005F3ED9"/>
    <w:rsid w:val="005F564D"/>
    <w:rsid w:val="0075366A"/>
    <w:rsid w:val="00850D4A"/>
    <w:rsid w:val="009A64AC"/>
    <w:rsid w:val="009C42F5"/>
    <w:rsid w:val="00A15071"/>
    <w:rsid w:val="00A438AC"/>
    <w:rsid w:val="00A73C3D"/>
    <w:rsid w:val="00AA4048"/>
    <w:rsid w:val="00B3260D"/>
    <w:rsid w:val="00BB6091"/>
    <w:rsid w:val="00BC0402"/>
    <w:rsid w:val="00CC5FD3"/>
    <w:rsid w:val="00CD35BE"/>
    <w:rsid w:val="00CE0832"/>
    <w:rsid w:val="00D338BE"/>
    <w:rsid w:val="00D34211"/>
    <w:rsid w:val="00D74382"/>
    <w:rsid w:val="00DC145D"/>
    <w:rsid w:val="00E17594"/>
    <w:rsid w:val="00E75DB8"/>
    <w:rsid w:val="00EA489A"/>
    <w:rsid w:val="00EC047E"/>
    <w:rsid w:val="00ED0EB4"/>
    <w:rsid w:val="00ED5D98"/>
    <w:rsid w:val="00F5341C"/>
    <w:rsid w:val="00FA4E99"/>
    <w:rsid w:val="00FF142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2446"/>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66A"/>
    <w:pPr>
      <w:ind w:left="720"/>
      <w:contextualSpacing/>
    </w:pPr>
  </w:style>
  <w:style w:type="paragraph" w:styleId="Header">
    <w:name w:val="header"/>
    <w:basedOn w:val="Normal"/>
    <w:link w:val="HeaderChar"/>
    <w:uiPriority w:val="99"/>
    <w:unhideWhenUsed/>
    <w:rsid w:val="00CC5F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FD3"/>
  </w:style>
  <w:style w:type="paragraph" w:styleId="Footer">
    <w:name w:val="footer"/>
    <w:basedOn w:val="Normal"/>
    <w:link w:val="FooterChar"/>
    <w:uiPriority w:val="99"/>
    <w:unhideWhenUsed/>
    <w:rsid w:val="00CC5F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FD3"/>
  </w:style>
  <w:style w:type="character" w:customStyle="1" w:styleId="Heading2Char">
    <w:name w:val="Heading 2 Char"/>
    <w:basedOn w:val="DefaultParagraphFont"/>
    <w:link w:val="Heading2"/>
    <w:uiPriority w:val="9"/>
    <w:rsid w:val="00232446"/>
    <w:rPr>
      <w:rFonts w:ascii="Times New Roman" w:eastAsia="Times New Roman" w:hAnsi="Times New Roman" w:cs="Times New Roman"/>
      <w:b/>
      <w:bCs/>
      <w:sz w:val="36"/>
      <w:szCs w:val="36"/>
      <w:lang w:eastAsia="en-CA"/>
    </w:rPr>
  </w:style>
  <w:style w:type="character" w:customStyle="1" w:styleId="text1">
    <w:name w:val="text1"/>
    <w:basedOn w:val="DefaultParagraphFont"/>
    <w:rsid w:val="00232446"/>
    <w:rPr>
      <w:rFonts w:ascii="Arial" w:hAnsi="Arial" w:cs="Arial" w:hint="default"/>
      <w:color w:val="333333"/>
      <w:sz w:val="18"/>
      <w:szCs w:val="18"/>
    </w:rPr>
  </w:style>
  <w:style w:type="paragraph" w:styleId="NormalWeb">
    <w:name w:val="Normal (Web)"/>
    <w:basedOn w:val="Normal"/>
    <w:uiPriority w:val="99"/>
    <w:semiHidden/>
    <w:unhideWhenUsed/>
    <w:rsid w:val="0023244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link w:val="Heading2Char"/>
    <w:uiPriority w:val="9"/>
    <w:qFormat/>
    <w:rsid w:val="00232446"/>
    <w:pPr>
      <w:spacing w:before="100" w:beforeAutospacing="1" w:after="100" w:afterAutospacing="1" w:line="240" w:lineRule="auto"/>
      <w:outlineLvl w:val="1"/>
    </w:pPr>
    <w:rPr>
      <w:rFonts w:ascii="Times New Roman" w:eastAsia="Times New Roman" w:hAnsi="Times New Roman" w:cs="Times New Roman"/>
      <w:b/>
      <w:bCs/>
      <w:sz w:val="36"/>
      <w:szCs w:val="36"/>
      <w:lang w:eastAsia="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5366A"/>
    <w:pPr>
      <w:ind w:left="720"/>
      <w:contextualSpacing/>
    </w:pPr>
  </w:style>
  <w:style w:type="paragraph" w:styleId="Header">
    <w:name w:val="header"/>
    <w:basedOn w:val="Normal"/>
    <w:link w:val="HeaderChar"/>
    <w:uiPriority w:val="99"/>
    <w:unhideWhenUsed/>
    <w:rsid w:val="00CC5F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5FD3"/>
  </w:style>
  <w:style w:type="paragraph" w:styleId="Footer">
    <w:name w:val="footer"/>
    <w:basedOn w:val="Normal"/>
    <w:link w:val="FooterChar"/>
    <w:uiPriority w:val="99"/>
    <w:unhideWhenUsed/>
    <w:rsid w:val="00CC5F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5FD3"/>
  </w:style>
  <w:style w:type="character" w:customStyle="1" w:styleId="Heading2Char">
    <w:name w:val="Heading 2 Char"/>
    <w:basedOn w:val="DefaultParagraphFont"/>
    <w:link w:val="Heading2"/>
    <w:uiPriority w:val="9"/>
    <w:rsid w:val="00232446"/>
    <w:rPr>
      <w:rFonts w:ascii="Times New Roman" w:eastAsia="Times New Roman" w:hAnsi="Times New Roman" w:cs="Times New Roman"/>
      <w:b/>
      <w:bCs/>
      <w:sz w:val="36"/>
      <w:szCs w:val="36"/>
      <w:lang w:eastAsia="en-CA"/>
    </w:rPr>
  </w:style>
  <w:style w:type="character" w:customStyle="1" w:styleId="text1">
    <w:name w:val="text1"/>
    <w:basedOn w:val="DefaultParagraphFont"/>
    <w:rsid w:val="00232446"/>
    <w:rPr>
      <w:rFonts w:ascii="Arial" w:hAnsi="Arial" w:cs="Arial" w:hint="default"/>
      <w:color w:val="333333"/>
      <w:sz w:val="18"/>
      <w:szCs w:val="18"/>
    </w:rPr>
  </w:style>
  <w:style w:type="paragraph" w:styleId="NormalWeb">
    <w:name w:val="Normal (Web)"/>
    <w:basedOn w:val="Normal"/>
    <w:uiPriority w:val="99"/>
    <w:semiHidden/>
    <w:unhideWhenUsed/>
    <w:rsid w:val="00232446"/>
    <w:pPr>
      <w:spacing w:before="100" w:beforeAutospacing="1" w:after="100" w:afterAutospacing="1" w:line="240" w:lineRule="auto"/>
    </w:pPr>
    <w:rPr>
      <w:rFonts w:ascii="Times New Roman" w:eastAsia="Times New Roman"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7680221">
      <w:bodyDiv w:val="1"/>
      <w:marLeft w:val="0"/>
      <w:marRight w:val="0"/>
      <w:marTop w:val="0"/>
      <w:marBottom w:val="0"/>
      <w:divBdr>
        <w:top w:val="none" w:sz="0" w:space="0" w:color="auto"/>
        <w:left w:val="none" w:sz="0" w:space="0" w:color="auto"/>
        <w:bottom w:val="none" w:sz="0" w:space="0" w:color="auto"/>
        <w:right w:val="none" w:sz="0" w:space="0" w:color="auto"/>
      </w:divBdr>
      <w:divsChild>
        <w:div w:id="224024342">
          <w:marLeft w:val="0"/>
          <w:marRight w:val="0"/>
          <w:marTop w:val="0"/>
          <w:marBottom w:val="0"/>
          <w:divBdr>
            <w:top w:val="none" w:sz="0" w:space="0" w:color="auto"/>
            <w:left w:val="none" w:sz="0" w:space="0" w:color="auto"/>
            <w:bottom w:val="none" w:sz="0" w:space="0" w:color="auto"/>
            <w:right w:val="none" w:sz="0" w:space="0" w:color="auto"/>
          </w:divBdr>
          <w:divsChild>
            <w:div w:id="1176386925">
              <w:marLeft w:val="0"/>
              <w:marRight w:val="0"/>
              <w:marTop w:val="0"/>
              <w:marBottom w:val="0"/>
              <w:divBdr>
                <w:top w:val="none" w:sz="0" w:space="0" w:color="auto"/>
                <w:left w:val="none" w:sz="0" w:space="0" w:color="auto"/>
                <w:bottom w:val="none" w:sz="0" w:space="0" w:color="auto"/>
                <w:right w:val="none" w:sz="0" w:space="0" w:color="auto"/>
              </w:divBdr>
              <w:divsChild>
                <w:div w:id="14182889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508906461">
          <w:marLeft w:val="0"/>
          <w:marRight w:val="0"/>
          <w:marTop w:val="0"/>
          <w:marBottom w:val="0"/>
          <w:divBdr>
            <w:top w:val="none" w:sz="0" w:space="0" w:color="auto"/>
            <w:left w:val="none" w:sz="0" w:space="0" w:color="auto"/>
            <w:bottom w:val="none" w:sz="0" w:space="0" w:color="auto"/>
            <w:right w:val="none" w:sz="0" w:space="0" w:color="auto"/>
          </w:divBdr>
          <w:divsChild>
            <w:div w:id="2027826145">
              <w:marLeft w:val="0"/>
              <w:marRight w:val="0"/>
              <w:marTop w:val="0"/>
              <w:marBottom w:val="0"/>
              <w:divBdr>
                <w:top w:val="none" w:sz="0" w:space="0" w:color="auto"/>
                <w:left w:val="none" w:sz="0" w:space="0" w:color="auto"/>
                <w:bottom w:val="none" w:sz="0" w:space="0" w:color="auto"/>
                <w:right w:val="none" w:sz="0" w:space="0" w:color="auto"/>
              </w:divBdr>
            </w:div>
          </w:divsChild>
        </w:div>
        <w:div w:id="1679767324">
          <w:marLeft w:val="0"/>
          <w:marRight w:val="0"/>
          <w:marTop w:val="0"/>
          <w:marBottom w:val="0"/>
          <w:divBdr>
            <w:top w:val="none" w:sz="0" w:space="0" w:color="auto"/>
            <w:left w:val="none" w:sz="0" w:space="0" w:color="auto"/>
            <w:bottom w:val="none" w:sz="0" w:space="0" w:color="auto"/>
            <w:right w:val="none" w:sz="0" w:space="0" w:color="auto"/>
          </w:divBdr>
          <w:divsChild>
            <w:div w:id="257492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830948-A15F-4730-9E56-02B9D4E8F4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9</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Megan Kaiser</dc:creator>
  <cp:lastModifiedBy>Megan Kaiser</cp:lastModifiedBy>
  <cp:revision>31</cp:revision>
  <dcterms:created xsi:type="dcterms:W3CDTF">2010-10-12T21:31:00Z</dcterms:created>
  <dcterms:modified xsi:type="dcterms:W3CDTF">2010-10-19T22:34:00Z</dcterms:modified>
</cp:coreProperties>
</file>