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CB4" w:rsidRDefault="005E2CB4" w:rsidP="00171394">
      <w:pPr>
        <w:spacing w:after="0" w:line="240" w:lineRule="auto"/>
        <w:rPr>
          <w:rFonts w:asciiTheme="majorHAnsi" w:hAnsiTheme="majorHAnsi"/>
          <w:b/>
          <w:sz w:val="24"/>
          <w:szCs w:val="24"/>
        </w:rPr>
      </w:pPr>
      <w:r>
        <w:rPr>
          <w:rFonts w:asciiTheme="majorHAnsi" w:hAnsiTheme="majorHAnsi"/>
          <w:b/>
          <w:sz w:val="24"/>
          <w:szCs w:val="24"/>
        </w:rPr>
        <w:t xml:space="preserve">Part 1 - The law in its social and business context </w:t>
      </w:r>
    </w:p>
    <w:p w:rsidR="005E2CB4" w:rsidRDefault="005E2CB4" w:rsidP="00171394">
      <w:pPr>
        <w:spacing w:after="0" w:line="240" w:lineRule="auto"/>
        <w:rPr>
          <w:rFonts w:asciiTheme="majorHAnsi" w:hAnsiTheme="majorHAnsi"/>
          <w:b/>
          <w:sz w:val="24"/>
          <w:szCs w:val="24"/>
        </w:rPr>
      </w:pPr>
    </w:p>
    <w:p w:rsidR="00465F10" w:rsidRDefault="00465F10" w:rsidP="00171394">
      <w:pPr>
        <w:spacing w:after="0" w:line="240" w:lineRule="auto"/>
        <w:rPr>
          <w:rFonts w:asciiTheme="majorHAnsi" w:hAnsiTheme="majorHAnsi"/>
          <w:b/>
          <w:sz w:val="24"/>
          <w:szCs w:val="24"/>
        </w:rPr>
      </w:pPr>
      <w:r>
        <w:rPr>
          <w:rFonts w:asciiTheme="majorHAnsi" w:hAnsiTheme="majorHAnsi"/>
          <w:b/>
          <w:sz w:val="24"/>
          <w:szCs w:val="24"/>
        </w:rPr>
        <w:t>CH 1</w:t>
      </w:r>
      <w:r w:rsidR="005E2CB4">
        <w:rPr>
          <w:rFonts w:asciiTheme="majorHAnsi" w:hAnsiTheme="majorHAnsi"/>
          <w:b/>
          <w:sz w:val="24"/>
          <w:szCs w:val="24"/>
        </w:rPr>
        <w:t xml:space="preserve"> –law, society and business</w:t>
      </w:r>
    </w:p>
    <w:p w:rsidR="00465F10" w:rsidRDefault="00465F10" w:rsidP="00465F10">
      <w:pPr>
        <w:spacing w:after="0" w:line="240" w:lineRule="auto"/>
        <w:rPr>
          <w:rFonts w:asciiTheme="majorHAnsi" w:hAnsiTheme="majorHAnsi"/>
          <w:b/>
          <w:bCs/>
          <w:sz w:val="24"/>
          <w:szCs w:val="24"/>
          <w:lang w:val="en-US"/>
        </w:rPr>
      </w:pPr>
      <w:r>
        <w:rPr>
          <w:rFonts w:asciiTheme="majorHAnsi" w:hAnsiTheme="majorHAnsi"/>
          <w:b/>
          <w:bCs/>
          <w:sz w:val="24"/>
          <w:szCs w:val="24"/>
          <w:lang w:val="en-US"/>
        </w:rPr>
        <w:t>Objectives</w:t>
      </w: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bCs/>
          <w:sz w:val="24"/>
          <w:szCs w:val="24"/>
          <w:lang w:val="en-US"/>
        </w:rPr>
        <w:t>To examine such questions as:</w:t>
      </w:r>
    </w:p>
    <w:p w:rsidR="00465F10" w:rsidRPr="00465F10" w:rsidRDefault="00465F10" w:rsidP="00465F10">
      <w:pPr>
        <w:pStyle w:val="ListParagraph"/>
        <w:numPr>
          <w:ilvl w:val="0"/>
          <w:numId w:val="126"/>
        </w:numPr>
        <w:spacing w:after="0" w:line="240" w:lineRule="auto"/>
        <w:rPr>
          <w:rFonts w:asciiTheme="majorHAnsi" w:hAnsiTheme="majorHAnsi"/>
          <w:sz w:val="24"/>
          <w:szCs w:val="24"/>
          <w:lang w:val="en-US"/>
        </w:rPr>
      </w:pPr>
      <w:r w:rsidRPr="00465F10">
        <w:rPr>
          <w:rFonts w:asciiTheme="majorHAnsi" w:hAnsiTheme="majorHAnsi"/>
          <w:sz w:val="24"/>
          <w:szCs w:val="24"/>
          <w:lang w:val="en-US"/>
        </w:rPr>
        <w:t>Why have laws?</w:t>
      </w:r>
    </w:p>
    <w:p w:rsidR="00465F10" w:rsidRPr="00465F10" w:rsidRDefault="00465F10" w:rsidP="00465F10">
      <w:pPr>
        <w:pStyle w:val="ListParagraph"/>
        <w:numPr>
          <w:ilvl w:val="0"/>
          <w:numId w:val="126"/>
        </w:numPr>
        <w:spacing w:after="0" w:line="240" w:lineRule="auto"/>
        <w:rPr>
          <w:rFonts w:asciiTheme="majorHAnsi" w:hAnsiTheme="majorHAnsi"/>
          <w:sz w:val="24"/>
          <w:szCs w:val="24"/>
          <w:lang w:val="en-US"/>
        </w:rPr>
      </w:pPr>
      <w:r w:rsidRPr="00465F10">
        <w:rPr>
          <w:rFonts w:asciiTheme="majorHAnsi" w:hAnsiTheme="majorHAnsi"/>
          <w:sz w:val="24"/>
          <w:szCs w:val="24"/>
          <w:lang w:val="en-US"/>
        </w:rPr>
        <w:t>What is the relationship between law and business ethics?</w:t>
      </w:r>
    </w:p>
    <w:p w:rsidR="00465F10" w:rsidRPr="00465F10" w:rsidRDefault="00465F10" w:rsidP="00465F10">
      <w:pPr>
        <w:pStyle w:val="ListParagraph"/>
        <w:numPr>
          <w:ilvl w:val="0"/>
          <w:numId w:val="126"/>
        </w:numPr>
        <w:spacing w:after="0" w:line="240" w:lineRule="auto"/>
        <w:rPr>
          <w:rFonts w:asciiTheme="majorHAnsi" w:hAnsiTheme="majorHAnsi"/>
          <w:sz w:val="24"/>
          <w:szCs w:val="24"/>
          <w:lang w:val="en-US"/>
        </w:rPr>
      </w:pPr>
      <w:r w:rsidRPr="00465F10">
        <w:rPr>
          <w:rFonts w:asciiTheme="majorHAnsi" w:hAnsiTheme="majorHAnsi"/>
          <w:sz w:val="24"/>
          <w:szCs w:val="24"/>
          <w:lang w:val="en-US"/>
        </w:rPr>
        <w:t>How do businesses manage legal risks?</w:t>
      </w:r>
    </w:p>
    <w:p w:rsidR="00465F10" w:rsidRDefault="00465F10" w:rsidP="00465F10">
      <w:pPr>
        <w:pStyle w:val="ListParagraph"/>
        <w:numPr>
          <w:ilvl w:val="0"/>
          <w:numId w:val="126"/>
        </w:numPr>
        <w:spacing w:after="0" w:line="240" w:lineRule="auto"/>
        <w:rPr>
          <w:rFonts w:asciiTheme="majorHAnsi" w:hAnsiTheme="majorHAnsi"/>
          <w:sz w:val="24"/>
          <w:szCs w:val="24"/>
          <w:lang w:val="en-US"/>
        </w:rPr>
      </w:pPr>
      <w:r w:rsidRPr="00465F10">
        <w:rPr>
          <w:rFonts w:asciiTheme="majorHAnsi" w:hAnsiTheme="majorHAnsi"/>
          <w:sz w:val="24"/>
          <w:szCs w:val="24"/>
          <w:lang w:val="en-US"/>
        </w:rPr>
        <w:t>How do courts interpret laws, like the Charter of Rights and Freedoms?</w:t>
      </w:r>
    </w:p>
    <w:p w:rsidR="00465F10" w:rsidRDefault="00465F10" w:rsidP="00465F10">
      <w:pPr>
        <w:spacing w:after="0" w:line="240" w:lineRule="auto"/>
        <w:rPr>
          <w:rFonts w:asciiTheme="majorHAnsi" w:hAnsiTheme="majorHAnsi"/>
          <w:sz w:val="24"/>
          <w:szCs w:val="24"/>
          <w:lang w:val="en-US"/>
        </w:rPr>
      </w:pPr>
    </w:p>
    <w:p w:rsidR="00465F10" w:rsidRPr="00465F10" w:rsidRDefault="00465F10" w:rsidP="00465F10">
      <w:pPr>
        <w:spacing w:after="0" w:line="240" w:lineRule="auto"/>
        <w:rPr>
          <w:rFonts w:asciiTheme="majorHAnsi" w:hAnsiTheme="majorHAnsi"/>
          <w:sz w:val="24"/>
          <w:szCs w:val="24"/>
          <w:lang w:val="en-US"/>
        </w:rPr>
      </w:pPr>
      <w:r>
        <w:rPr>
          <w:rFonts w:asciiTheme="majorHAnsi" w:hAnsiTheme="majorHAnsi"/>
          <w:b/>
          <w:bCs/>
          <w:sz w:val="24"/>
          <w:szCs w:val="24"/>
          <w:lang w:val="en-US"/>
        </w:rPr>
        <w:t xml:space="preserve">The Role of Law: </w:t>
      </w:r>
      <w:r w:rsidRPr="00465F10">
        <w:rPr>
          <w:rFonts w:asciiTheme="majorHAnsi" w:hAnsiTheme="majorHAnsi"/>
          <w:b/>
          <w:bCs/>
          <w:sz w:val="24"/>
          <w:szCs w:val="24"/>
          <w:lang w:val="en-US"/>
        </w:rPr>
        <w:t xml:space="preserve">Influencing </w:t>
      </w:r>
      <w:r w:rsidR="00882A21" w:rsidRPr="00465F10">
        <w:rPr>
          <w:rFonts w:asciiTheme="majorHAnsi" w:hAnsiTheme="majorHAnsi"/>
          <w:b/>
          <w:bCs/>
          <w:sz w:val="24"/>
          <w:szCs w:val="24"/>
          <w:lang w:val="en-US"/>
        </w:rPr>
        <w:t>Behavior</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27"/>
        </w:numPr>
        <w:spacing w:after="0" w:line="240" w:lineRule="auto"/>
        <w:rPr>
          <w:rFonts w:asciiTheme="majorHAnsi" w:hAnsiTheme="majorHAnsi"/>
          <w:sz w:val="24"/>
          <w:szCs w:val="24"/>
          <w:lang w:val="en-US"/>
        </w:rPr>
      </w:pPr>
      <w:r w:rsidRPr="00465F10">
        <w:rPr>
          <w:rFonts w:asciiTheme="majorHAnsi" w:hAnsiTheme="majorHAnsi"/>
          <w:sz w:val="24"/>
          <w:szCs w:val="24"/>
          <w:lang w:val="en-US"/>
        </w:rPr>
        <w:t>Protects persons and property</w:t>
      </w:r>
    </w:p>
    <w:p w:rsidR="00465F10" w:rsidRPr="00465F10" w:rsidRDefault="00465F10" w:rsidP="00465F10">
      <w:pPr>
        <w:pStyle w:val="ListParagraph"/>
        <w:numPr>
          <w:ilvl w:val="0"/>
          <w:numId w:val="127"/>
        </w:numPr>
        <w:spacing w:after="0" w:line="240" w:lineRule="auto"/>
        <w:rPr>
          <w:rFonts w:asciiTheme="majorHAnsi" w:hAnsiTheme="majorHAnsi"/>
          <w:sz w:val="24"/>
          <w:szCs w:val="24"/>
          <w:lang w:val="en-US"/>
        </w:rPr>
      </w:pPr>
      <w:r w:rsidRPr="00465F10">
        <w:rPr>
          <w:rFonts w:asciiTheme="majorHAnsi" w:hAnsiTheme="majorHAnsi"/>
          <w:sz w:val="24"/>
          <w:szCs w:val="24"/>
          <w:lang w:val="en-US"/>
        </w:rPr>
        <w:t xml:space="preserve">Empowers and restricts government </w:t>
      </w:r>
    </w:p>
    <w:p w:rsidR="00882A21" w:rsidRDefault="00465F10" w:rsidP="00465F10">
      <w:pPr>
        <w:pStyle w:val="ListParagraph"/>
        <w:numPr>
          <w:ilvl w:val="0"/>
          <w:numId w:val="127"/>
        </w:numPr>
        <w:spacing w:after="0" w:line="240" w:lineRule="auto"/>
        <w:rPr>
          <w:rFonts w:asciiTheme="majorHAnsi" w:hAnsiTheme="majorHAnsi"/>
          <w:sz w:val="24"/>
          <w:szCs w:val="24"/>
          <w:lang w:val="en-US"/>
        </w:rPr>
      </w:pPr>
      <w:r w:rsidRPr="00465F10">
        <w:rPr>
          <w:rFonts w:asciiTheme="majorHAnsi" w:hAnsiTheme="majorHAnsi"/>
          <w:sz w:val="24"/>
          <w:szCs w:val="24"/>
          <w:lang w:val="en-US"/>
        </w:rPr>
        <w:t>Facilitates freedom of choice – private ordering</w:t>
      </w:r>
    </w:p>
    <w:p w:rsidR="00882A21" w:rsidRDefault="00882A21" w:rsidP="00882A21">
      <w:pPr>
        <w:spacing w:after="0" w:line="240" w:lineRule="auto"/>
        <w:rPr>
          <w:rFonts w:asciiTheme="majorHAnsi" w:hAnsiTheme="majorHAnsi"/>
          <w:sz w:val="24"/>
          <w:szCs w:val="24"/>
          <w:lang w:val="en-US"/>
        </w:rPr>
      </w:pPr>
    </w:p>
    <w:p w:rsidR="00882A21" w:rsidRDefault="00882A21" w:rsidP="00882A21">
      <w:pPr>
        <w:spacing w:after="0" w:line="240" w:lineRule="auto"/>
        <w:rPr>
          <w:rFonts w:asciiTheme="majorHAnsi" w:hAnsiTheme="majorHAnsi"/>
          <w:sz w:val="24"/>
          <w:szCs w:val="24"/>
          <w:lang w:val="en-US"/>
        </w:rPr>
      </w:pPr>
      <w:r>
        <w:rPr>
          <w:rFonts w:asciiTheme="majorHAnsi" w:hAnsiTheme="majorHAnsi"/>
          <w:sz w:val="24"/>
          <w:szCs w:val="24"/>
          <w:lang w:val="en-US"/>
        </w:rPr>
        <w:t xml:space="preserve">Rule of law – legal principles that treat all </w:t>
      </w:r>
      <w:proofErr w:type="gramStart"/>
      <w:r>
        <w:rPr>
          <w:rFonts w:asciiTheme="majorHAnsi" w:hAnsiTheme="majorHAnsi"/>
          <w:sz w:val="24"/>
          <w:szCs w:val="24"/>
          <w:lang w:val="en-US"/>
        </w:rPr>
        <w:t>persona</w:t>
      </w:r>
      <w:proofErr w:type="gramEnd"/>
      <w:r>
        <w:rPr>
          <w:rFonts w:asciiTheme="majorHAnsi" w:hAnsiTheme="majorHAnsi"/>
          <w:sz w:val="24"/>
          <w:szCs w:val="24"/>
          <w:lang w:val="en-US"/>
        </w:rPr>
        <w:t xml:space="preserve"> equally and that gov’t itself obeys</w:t>
      </w:r>
    </w:p>
    <w:p w:rsidR="00882A21" w:rsidRDefault="00882A21" w:rsidP="00882A21">
      <w:pPr>
        <w:spacing w:after="0" w:line="240" w:lineRule="auto"/>
        <w:rPr>
          <w:rFonts w:asciiTheme="majorHAnsi" w:hAnsiTheme="majorHAnsi"/>
          <w:sz w:val="24"/>
          <w:szCs w:val="24"/>
          <w:lang w:val="en-US"/>
        </w:rPr>
      </w:pPr>
      <w:r>
        <w:rPr>
          <w:rFonts w:asciiTheme="majorHAnsi" w:hAnsiTheme="majorHAnsi"/>
          <w:sz w:val="24"/>
          <w:szCs w:val="24"/>
          <w:lang w:val="en-US"/>
        </w:rPr>
        <w:t>Public law – law that regulates the conduct of gov’t and the relations between gov’t and private persons</w:t>
      </w:r>
    </w:p>
    <w:p w:rsidR="00465F10" w:rsidRPr="00882A21" w:rsidRDefault="00882A21" w:rsidP="00882A21">
      <w:pPr>
        <w:spacing w:after="0" w:line="240" w:lineRule="auto"/>
        <w:rPr>
          <w:rFonts w:asciiTheme="majorHAnsi" w:hAnsiTheme="majorHAnsi"/>
          <w:sz w:val="24"/>
          <w:szCs w:val="24"/>
          <w:lang w:val="en-US"/>
        </w:rPr>
      </w:pPr>
      <w:proofErr w:type="gramStart"/>
      <w:r>
        <w:rPr>
          <w:rFonts w:asciiTheme="majorHAnsi" w:hAnsiTheme="majorHAnsi"/>
          <w:sz w:val="24"/>
          <w:szCs w:val="24"/>
          <w:lang w:val="en-US"/>
        </w:rPr>
        <w:t>Private law – law that regulates the relations between private person and groups of private persons.</w:t>
      </w:r>
      <w:proofErr w:type="gramEnd"/>
      <w:r>
        <w:rPr>
          <w:rFonts w:asciiTheme="majorHAnsi" w:hAnsiTheme="majorHAnsi"/>
          <w:sz w:val="24"/>
          <w:szCs w:val="24"/>
          <w:lang w:val="en-US"/>
        </w:rPr>
        <w:t xml:space="preserve"> </w:t>
      </w:r>
    </w:p>
    <w:p w:rsid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Pr>
          <w:rFonts w:asciiTheme="majorHAnsi" w:hAnsiTheme="majorHAnsi"/>
          <w:b/>
          <w:bCs/>
          <w:sz w:val="24"/>
          <w:szCs w:val="24"/>
          <w:lang w:val="en-US"/>
        </w:rPr>
        <w:t>Legal Liability:</w:t>
      </w:r>
      <w:r w:rsidR="0014687D">
        <w:rPr>
          <w:rFonts w:asciiTheme="majorHAnsi" w:hAnsiTheme="majorHAnsi"/>
          <w:b/>
          <w:bCs/>
          <w:sz w:val="24"/>
          <w:szCs w:val="24"/>
          <w:lang w:val="en-US"/>
        </w:rPr>
        <w:t xml:space="preserve"> </w:t>
      </w:r>
      <w:r w:rsidRPr="00465F10">
        <w:rPr>
          <w:rFonts w:asciiTheme="majorHAnsi" w:hAnsiTheme="majorHAnsi"/>
          <w:b/>
          <w:bCs/>
          <w:sz w:val="24"/>
          <w:szCs w:val="24"/>
          <w:lang w:val="en-US"/>
        </w:rPr>
        <w:t xml:space="preserve">Consequences Influence </w:t>
      </w:r>
      <w:r w:rsidR="00265F2A" w:rsidRPr="00465F10">
        <w:rPr>
          <w:rFonts w:asciiTheme="majorHAnsi" w:hAnsiTheme="majorHAnsi"/>
          <w:b/>
          <w:bCs/>
          <w:sz w:val="24"/>
          <w:szCs w:val="24"/>
          <w:lang w:val="en-US"/>
        </w:rPr>
        <w:t>Behavior</w:t>
      </w:r>
      <w:r w:rsidRPr="00465F10">
        <w:rPr>
          <w:rFonts w:asciiTheme="majorHAnsi" w:hAnsiTheme="majorHAnsi"/>
          <w:sz w:val="24"/>
          <w:szCs w:val="24"/>
          <w:lang w:val="en-US"/>
        </w:rPr>
        <w:t xml:space="preserve"> </w:t>
      </w: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sz w:val="24"/>
          <w:szCs w:val="24"/>
          <w:lang w:val="en-US"/>
        </w:rPr>
        <w:t xml:space="preserve">What types of legal liability do lawmakers use to control </w:t>
      </w:r>
      <w:r w:rsidR="00265F2A" w:rsidRPr="00465F10">
        <w:rPr>
          <w:rFonts w:asciiTheme="majorHAnsi" w:hAnsiTheme="majorHAnsi"/>
          <w:sz w:val="24"/>
          <w:szCs w:val="24"/>
          <w:lang w:val="en-US"/>
        </w:rPr>
        <w:t>behavior</w:t>
      </w:r>
      <w:r w:rsidRPr="00465F10">
        <w:rPr>
          <w:rFonts w:asciiTheme="majorHAnsi" w:hAnsiTheme="majorHAnsi"/>
          <w:sz w:val="24"/>
          <w:szCs w:val="24"/>
          <w:lang w:val="en-US"/>
        </w:rPr>
        <w:t>?</w:t>
      </w:r>
    </w:p>
    <w:p w:rsidR="00465F10" w:rsidRPr="00465F10" w:rsidRDefault="00465F10" w:rsidP="00465F10">
      <w:pPr>
        <w:pStyle w:val="ListParagraph"/>
        <w:numPr>
          <w:ilvl w:val="0"/>
          <w:numId w:val="128"/>
        </w:numPr>
        <w:spacing w:after="0" w:line="240" w:lineRule="auto"/>
        <w:rPr>
          <w:rFonts w:asciiTheme="majorHAnsi" w:hAnsiTheme="majorHAnsi"/>
          <w:sz w:val="24"/>
          <w:szCs w:val="24"/>
          <w:lang w:val="en-US"/>
        </w:rPr>
      </w:pPr>
      <w:r w:rsidRPr="00465F10">
        <w:rPr>
          <w:rFonts w:asciiTheme="majorHAnsi" w:hAnsiTheme="majorHAnsi"/>
          <w:sz w:val="24"/>
          <w:szCs w:val="24"/>
          <w:lang w:val="en-US"/>
        </w:rPr>
        <w:t>Criminal liability</w:t>
      </w:r>
    </w:p>
    <w:p w:rsidR="00465F10" w:rsidRPr="00465F10" w:rsidRDefault="00465F10" w:rsidP="00465F10">
      <w:pPr>
        <w:pStyle w:val="ListParagraph"/>
        <w:numPr>
          <w:ilvl w:val="0"/>
          <w:numId w:val="128"/>
        </w:numPr>
        <w:spacing w:after="0" w:line="240" w:lineRule="auto"/>
        <w:rPr>
          <w:rFonts w:asciiTheme="majorHAnsi" w:hAnsiTheme="majorHAnsi"/>
          <w:sz w:val="24"/>
          <w:szCs w:val="24"/>
          <w:lang w:val="en-US"/>
        </w:rPr>
      </w:pPr>
      <w:r w:rsidRPr="00465F10">
        <w:rPr>
          <w:rFonts w:asciiTheme="majorHAnsi" w:hAnsiTheme="majorHAnsi"/>
          <w:sz w:val="24"/>
          <w:szCs w:val="24"/>
          <w:lang w:val="en-US"/>
        </w:rPr>
        <w:t>Regulatory or quasi-criminal liability</w:t>
      </w:r>
    </w:p>
    <w:p w:rsidR="00465F10" w:rsidRDefault="00465F10" w:rsidP="00465F10">
      <w:pPr>
        <w:pStyle w:val="ListParagraph"/>
        <w:numPr>
          <w:ilvl w:val="0"/>
          <w:numId w:val="128"/>
        </w:numPr>
        <w:spacing w:after="0" w:line="240" w:lineRule="auto"/>
        <w:rPr>
          <w:rFonts w:asciiTheme="majorHAnsi" w:hAnsiTheme="majorHAnsi"/>
          <w:sz w:val="24"/>
          <w:szCs w:val="24"/>
          <w:lang w:val="en-US"/>
        </w:rPr>
      </w:pPr>
      <w:r w:rsidRPr="00465F10">
        <w:rPr>
          <w:rFonts w:asciiTheme="majorHAnsi" w:hAnsiTheme="majorHAnsi"/>
          <w:sz w:val="24"/>
          <w:szCs w:val="24"/>
          <w:lang w:val="en-US"/>
        </w:rPr>
        <w:t>Civil liability</w:t>
      </w:r>
    </w:p>
    <w:p w:rsid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Why Obey Laws?</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29"/>
        </w:numPr>
        <w:spacing w:after="0" w:line="240" w:lineRule="auto"/>
        <w:rPr>
          <w:rFonts w:asciiTheme="majorHAnsi" w:hAnsiTheme="majorHAnsi"/>
          <w:sz w:val="24"/>
          <w:szCs w:val="24"/>
          <w:lang w:val="en-US"/>
        </w:rPr>
      </w:pPr>
      <w:r w:rsidRPr="00465F10">
        <w:rPr>
          <w:rFonts w:asciiTheme="majorHAnsi" w:hAnsiTheme="majorHAnsi"/>
          <w:sz w:val="24"/>
          <w:szCs w:val="24"/>
          <w:lang w:val="en-US"/>
        </w:rPr>
        <w:t>Natural law like religious principles or</w:t>
      </w:r>
      <w:r>
        <w:rPr>
          <w:rFonts w:asciiTheme="majorHAnsi" w:hAnsiTheme="majorHAnsi"/>
          <w:sz w:val="24"/>
          <w:szCs w:val="24"/>
          <w:lang w:val="en-US"/>
        </w:rPr>
        <w:t xml:space="preserve"> </w:t>
      </w:r>
      <w:r w:rsidRPr="00465F10">
        <w:rPr>
          <w:rFonts w:asciiTheme="majorHAnsi" w:hAnsiTheme="majorHAnsi"/>
          <w:sz w:val="24"/>
          <w:szCs w:val="24"/>
          <w:lang w:val="en-US"/>
        </w:rPr>
        <w:t>fundamental moral principles – U.S. Declaration of Independence reflects both</w:t>
      </w:r>
    </w:p>
    <w:p w:rsidR="00465F10" w:rsidRPr="00465F10" w:rsidRDefault="00465F10" w:rsidP="00465F10">
      <w:pPr>
        <w:pStyle w:val="ListParagraph"/>
        <w:numPr>
          <w:ilvl w:val="0"/>
          <w:numId w:val="129"/>
        </w:numPr>
        <w:spacing w:after="0" w:line="240" w:lineRule="auto"/>
        <w:rPr>
          <w:rFonts w:asciiTheme="majorHAnsi" w:hAnsiTheme="majorHAnsi"/>
          <w:sz w:val="24"/>
          <w:szCs w:val="24"/>
          <w:lang w:val="en-US"/>
        </w:rPr>
      </w:pPr>
      <w:r w:rsidRPr="00465F10">
        <w:rPr>
          <w:rFonts w:asciiTheme="majorHAnsi" w:hAnsiTheme="majorHAnsi"/>
          <w:sz w:val="24"/>
          <w:szCs w:val="24"/>
          <w:lang w:val="en-US"/>
        </w:rPr>
        <w:t>Legal positivism – authority</w:t>
      </w:r>
    </w:p>
    <w:p w:rsidR="00465F10" w:rsidRDefault="00465F10" w:rsidP="00465F10">
      <w:pPr>
        <w:pStyle w:val="ListParagraph"/>
        <w:numPr>
          <w:ilvl w:val="0"/>
          <w:numId w:val="129"/>
        </w:numPr>
        <w:spacing w:after="0" w:line="240" w:lineRule="auto"/>
        <w:rPr>
          <w:rFonts w:asciiTheme="majorHAnsi" w:hAnsiTheme="majorHAnsi"/>
          <w:sz w:val="24"/>
          <w:szCs w:val="24"/>
          <w:lang w:val="en-US"/>
        </w:rPr>
      </w:pPr>
      <w:r w:rsidRPr="00465F10">
        <w:rPr>
          <w:rFonts w:asciiTheme="majorHAnsi" w:hAnsiTheme="majorHAnsi"/>
          <w:sz w:val="24"/>
          <w:szCs w:val="24"/>
          <w:lang w:val="en-US"/>
        </w:rPr>
        <w:t>“Rules of the game”</w:t>
      </w:r>
    </w:p>
    <w:p w:rsid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Legal Risk Management Plan</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0"/>
        </w:numPr>
        <w:spacing w:after="0" w:line="240" w:lineRule="auto"/>
        <w:rPr>
          <w:rFonts w:asciiTheme="majorHAnsi" w:hAnsiTheme="majorHAnsi"/>
          <w:sz w:val="24"/>
          <w:szCs w:val="24"/>
          <w:lang w:val="en-US"/>
        </w:rPr>
      </w:pPr>
      <w:r w:rsidRPr="00465F10">
        <w:rPr>
          <w:rFonts w:asciiTheme="majorHAnsi" w:hAnsiTheme="majorHAnsi"/>
          <w:sz w:val="24"/>
          <w:szCs w:val="24"/>
          <w:lang w:val="en-US"/>
        </w:rPr>
        <w:t>Identify potential legal risks</w:t>
      </w:r>
    </w:p>
    <w:p w:rsidR="00465F10" w:rsidRPr="00465F10" w:rsidRDefault="00465F10" w:rsidP="00465F10">
      <w:pPr>
        <w:pStyle w:val="ListParagraph"/>
        <w:numPr>
          <w:ilvl w:val="0"/>
          <w:numId w:val="130"/>
        </w:numPr>
        <w:spacing w:after="0" w:line="240" w:lineRule="auto"/>
        <w:rPr>
          <w:rFonts w:asciiTheme="majorHAnsi" w:hAnsiTheme="majorHAnsi"/>
          <w:sz w:val="24"/>
          <w:szCs w:val="24"/>
          <w:lang w:val="en-US"/>
        </w:rPr>
      </w:pPr>
      <w:r w:rsidRPr="00465F10">
        <w:rPr>
          <w:rFonts w:asciiTheme="majorHAnsi" w:hAnsiTheme="majorHAnsi"/>
          <w:sz w:val="24"/>
          <w:szCs w:val="24"/>
          <w:lang w:val="en-US"/>
        </w:rPr>
        <w:t>Assess and prioritize each legal risk based on likelihood and magnitude</w:t>
      </w:r>
    </w:p>
    <w:p w:rsidR="00465F10" w:rsidRPr="00465F10" w:rsidRDefault="00465F10" w:rsidP="00465F10">
      <w:pPr>
        <w:pStyle w:val="ListParagraph"/>
        <w:numPr>
          <w:ilvl w:val="0"/>
          <w:numId w:val="130"/>
        </w:numPr>
        <w:spacing w:after="0" w:line="240" w:lineRule="auto"/>
        <w:rPr>
          <w:rFonts w:asciiTheme="majorHAnsi" w:hAnsiTheme="majorHAnsi"/>
          <w:sz w:val="24"/>
          <w:szCs w:val="24"/>
          <w:lang w:val="en-US"/>
        </w:rPr>
      </w:pPr>
      <w:r w:rsidRPr="00465F10">
        <w:rPr>
          <w:rFonts w:asciiTheme="majorHAnsi" w:hAnsiTheme="majorHAnsi"/>
          <w:sz w:val="24"/>
          <w:szCs w:val="24"/>
          <w:lang w:val="en-US"/>
        </w:rPr>
        <w:t>Develop a strategy to address each risk from both proactive and reactive perspectives</w:t>
      </w:r>
    </w:p>
    <w:p w:rsidR="00465F10" w:rsidRPr="00465F10" w:rsidRDefault="00465F10" w:rsidP="00465F10">
      <w:pPr>
        <w:pStyle w:val="ListParagraph"/>
        <w:numPr>
          <w:ilvl w:val="0"/>
          <w:numId w:val="130"/>
        </w:numPr>
        <w:spacing w:after="0" w:line="240" w:lineRule="auto"/>
        <w:rPr>
          <w:rFonts w:asciiTheme="majorHAnsi" w:hAnsiTheme="majorHAnsi"/>
          <w:sz w:val="24"/>
          <w:szCs w:val="24"/>
          <w:lang w:val="en-US"/>
        </w:rPr>
      </w:pPr>
      <w:r w:rsidRPr="00465F10">
        <w:rPr>
          <w:rFonts w:asciiTheme="majorHAnsi" w:hAnsiTheme="majorHAnsi"/>
          <w:sz w:val="24"/>
          <w:szCs w:val="24"/>
          <w:lang w:val="en-US"/>
        </w:rPr>
        <w:t>Implement the plan</w:t>
      </w:r>
    </w:p>
    <w:p w:rsidR="00465F10" w:rsidRDefault="00465F10" w:rsidP="00465F10">
      <w:pPr>
        <w:pStyle w:val="ListParagraph"/>
        <w:numPr>
          <w:ilvl w:val="0"/>
          <w:numId w:val="130"/>
        </w:numPr>
        <w:spacing w:after="0" w:line="240" w:lineRule="auto"/>
        <w:rPr>
          <w:rFonts w:asciiTheme="majorHAnsi" w:hAnsiTheme="majorHAnsi"/>
          <w:sz w:val="24"/>
          <w:szCs w:val="24"/>
          <w:lang w:val="en-US"/>
        </w:rPr>
      </w:pPr>
      <w:r w:rsidRPr="00465F10">
        <w:rPr>
          <w:rFonts w:asciiTheme="majorHAnsi" w:hAnsiTheme="majorHAnsi"/>
          <w:sz w:val="24"/>
          <w:szCs w:val="24"/>
          <w:lang w:val="en-US"/>
        </w:rPr>
        <w:t>Regularly review and update the plan</w:t>
      </w:r>
    </w:p>
    <w:p w:rsid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Legal Risk Management Strategies</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1"/>
        </w:numPr>
        <w:spacing w:after="0" w:line="240" w:lineRule="auto"/>
        <w:rPr>
          <w:rFonts w:asciiTheme="majorHAnsi" w:hAnsiTheme="majorHAnsi"/>
          <w:sz w:val="24"/>
          <w:szCs w:val="24"/>
          <w:lang w:val="en-US"/>
        </w:rPr>
      </w:pPr>
      <w:r w:rsidRPr="00465F10">
        <w:rPr>
          <w:rFonts w:asciiTheme="majorHAnsi" w:hAnsiTheme="majorHAnsi"/>
          <w:sz w:val="24"/>
          <w:szCs w:val="24"/>
          <w:lang w:val="en-US"/>
        </w:rPr>
        <w:t>Avoid the risk: discontinue the activity or find another way to achieve the result</w:t>
      </w:r>
    </w:p>
    <w:p w:rsidR="00465F10" w:rsidRPr="00465F10" w:rsidRDefault="00465F10" w:rsidP="00465F10">
      <w:pPr>
        <w:pStyle w:val="ListParagraph"/>
        <w:numPr>
          <w:ilvl w:val="0"/>
          <w:numId w:val="131"/>
        </w:numPr>
        <w:spacing w:after="0" w:line="240" w:lineRule="auto"/>
        <w:rPr>
          <w:rFonts w:asciiTheme="majorHAnsi" w:hAnsiTheme="majorHAnsi"/>
          <w:sz w:val="24"/>
          <w:szCs w:val="24"/>
          <w:lang w:val="en-US"/>
        </w:rPr>
      </w:pPr>
      <w:r w:rsidRPr="00465F10">
        <w:rPr>
          <w:rFonts w:asciiTheme="majorHAnsi" w:hAnsiTheme="majorHAnsi"/>
          <w:sz w:val="24"/>
          <w:szCs w:val="24"/>
          <w:lang w:val="en-US"/>
        </w:rPr>
        <w:t>Reduce the risk: decrease the likelihood of the risk or minimize its damage</w:t>
      </w:r>
    </w:p>
    <w:p w:rsidR="00465F10" w:rsidRPr="00465F10" w:rsidRDefault="00465F10" w:rsidP="00465F10">
      <w:pPr>
        <w:pStyle w:val="ListParagraph"/>
        <w:numPr>
          <w:ilvl w:val="0"/>
          <w:numId w:val="131"/>
        </w:numPr>
        <w:spacing w:after="0" w:line="240" w:lineRule="auto"/>
        <w:rPr>
          <w:rFonts w:asciiTheme="majorHAnsi" w:hAnsiTheme="majorHAnsi"/>
          <w:sz w:val="24"/>
          <w:szCs w:val="24"/>
          <w:lang w:val="en-US"/>
        </w:rPr>
      </w:pPr>
      <w:r w:rsidRPr="00465F10">
        <w:rPr>
          <w:rFonts w:asciiTheme="majorHAnsi" w:hAnsiTheme="majorHAnsi"/>
          <w:sz w:val="24"/>
          <w:szCs w:val="24"/>
          <w:lang w:val="en-US"/>
        </w:rPr>
        <w:t>Transfer the risk: transfer risk to an insurance company or to the customer through contracts with exemption clause</w:t>
      </w:r>
    </w:p>
    <w:p w:rsidR="00465F10" w:rsidRPr="00465F10" w:rsidRDefault="00465F10" w:rsidP="00465F10">
      <w:pPr>
        <w:pStyle w:val="ListParagraph"/>
        <w:numPr>
          <w:ilvl w:val="0"/>
          <w:numId w:val="131"/>
        </w:numPr>
        <w:spacing w:after="0" w:line="240" w:lineRule="auto"/>
        <w:rPr>
          <w:rFonts w:asciiTheme="majorHAnsi" w:hAnsiTheme="majorHAnsi"/>
          <w:sz w:val="24"/>
          <w:szCs w:val="24"/>
          <w:lang w:val="en-US"/>
        </w:rPr>
      </w:pPr>
      <w:proofErr w:type="gramStart"/>
      <w:r>
        <w:rPr>
          <w:rFonts w:asciiTheme="majorHAnsi" w:hAnsiTheme="majorHAnsi"/>
          <w:sz w:val="24"/>
          <w:szCs w:val="24"/>
          <w:lang w:val="en-US"/>
        </w:rPr>
        <w:t>a</w:t>
      </w:r>
      <w:r w:rsidRPr="00465F10">
        <w:rPr>
          <w:rFonts w:asciiTheme="majorHAnsi" w:hAnsiTheme="majorHAnsi"/>
          <w:sz w:val="24"/>
          <w:szCs w:val="24"/>
          <w:lang w:val="en-US"/>
        </w:rPr>
        <w:t>bsorb</w:t>
      </w:r>
      <w:proofErr w:type="gramEnd"/>
      <w:r w:rsidRPr="00465F10">
        <w:rPr>
          <w:rFonts w:asciiTheme="majorHAnsi" w:hAnsiTheme="majorHAnsi"/>
          <w:sz w:val="24"/>
          <w:szCs w:val="24"/>
          <w:lang w:val="en-US"/>
        </w:rPr>
        <w:t xml:space="preserve"> the risk: budget for the expenses with remote risks or small valued risks (self-insuring)</w:t>
      </w:r>
    </w:p>
    <w:p w:rsidR="00465F10" w:rsidRPr="00465F10" w:rsidRDefault="00465F10" w:rsidP="00465F10">
      <w:pPr>
        <w:spacing w:after="0" w:line="240" w:lineRule="auto"/>
        <w:rPr>
          <w:rFonts w:asciiTheme="majorHAnsi" w:hAnsiTheme="majorHAnsi"/>
          <w:sz w:val="24"/>
          <w:szCs w:val="24"/>
          <w:lang w:val="en-US"/>
        </w:rPr>
      </w:pP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Law and Ethics</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2"/>
        </w:numPr>
        <w:spacing w:after="0" w:line="240" w:lineRule="auto"/>
        <w:rPr>
          <w:rFonts w:asciiTheme="majorHAnsi" w:hAnsiTheme="majorHAnsi"/>
          <w:sz w:val="24"/>
          <w:szCs w:val="24"/>
          <w:lang w:val="en-US"/>
        </w:rPr>
      </w:pPr>
      <w:r w:rsidRPr="00465F10">
        <w:rPr>
          <w:rFonts w:asciiTheme="majorHAnsi" w:hAnsiTheme="majorHAnsi"/>
          <w:sz w:val="24"/>
          <w:szCs w:val="24"/>
          <w:lang w:val="en-US"/>
        </w:rPr>
        <w:t>Law and justice do not always coincide</w:t>
      </w:r>
    </w:p>
    <w:p w:rsidR="00465F10" w:rsidRPr="00465F10" w:rsidRDefault="00465F10" w:rsidP="00465F10">
      <w:pPr>
        <w:pStyle w:val="ListParagraph"/>
        <w:numPr>
          <w:ilvl w:val="0"/>
          <w:numId w:val="132"/>
        </w:numPr>
        <w:spacing w:after="0" w:line="240" w:lineRule="auto"/>
        <w:rPr>
          <w:rFonts w:asciiTheme="majorHAnsi" w:hAnsiTheme="majorHAnsi"/>
          <w:sz w:val="24"/>
          <w:szCs w:val="24"/>
          <w:lang w:val="en-US"/>
        </w:rPr>
      </w:pPr>
      <w:r w:rsidRPr="00465F10">
        <w:rPr>
          <w:rFonts w:asciiTheme="majorHAnsi" w:hAnsiTheme="majorHAnsi"/>
          <w:sz w:val="24"/>
          <w:szCs w:val="24"/>
          <w:lang w:val="en-US"/>
        </w:rPr>
        <w:t>Why may business adopt a higher standard than that imposed by law?</w:t>
      </w:r>
    </w:p>
    <w:p w:rsidR="00465F10" w:rsidRDefault="00465F10" w:rsidP="00465F10">
      <w:pPr>
        <w:pStyle w:val="ListParagraph"/>
        <w:numPr>
          <w:ilvl w:val="0"/>
          <w:numId w:val="132"/>
        </w:numPr>
        <w:spacing w:after="0" w:line="240" w:lineRule="auto"/>
        <w:rPr>
          <w:rFonts w:asciiTheme="majorHAnsi" w:hAnsiTheme="majorHAnsi"/>
          <w:sz w:val="24"/>
          <w:szCs w:val="24"/>
          <w:lang w:val="en-US"/>
        </w:rPr>
      </w:pPr>
      <w:r w:rsidRPr="00465F10">
        <w:rPr>
          <w:rFonts w:asciiTheme="majorHAnsi" w:hAnsiTheme="majorHAnsi"/>
          <w:sz w:val="24"/>
          <w:szCs w:val="24"/>
          <w:lang w:val="en-US"/>
        </w:rPr>
        <w:t>Social responsibility</w:t>
      </w:r>
    </w:p>
    <w:p w:rsidR="00465F10" w:rsidRDefault="00465F10" w:rsidP="00465F10">
      <w:pPr>
        <w:spacing w:after="0" w:line="240" w:lineRule="auto"/>
        <w:rPr>
          <w:rFonts w:asciiTheme="majorHAnsi" w:hAnsiTheme="majorHAnsi"/>
          <w:sz w:val="24"/>
          <w:szCs w:val="24"/>
          <w:lang w:val="en-US"/>
        </w:rPr>
      </w:pP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Sources of Law</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3"/>
        </w:numPr>
        <w:spacing w:after="0" w:line="240" w:lineRule="auto"/>
        <w:rPr>
          <w:rFonts w:asciiTheme="majorHAnsi" w:hAnsiTheme="majorHAnsi"/>
          <w:sz w:val="24"/>
          <w:szCs w:val="24"/>
          <w:lang w:val="en-US"/>
        </w:rPr>
      </w:pPr>
      <w:r w:rsidRPr="00465F10">
        <w:rPr>
          <w:rFonts w:asciiTheme="majorHAnsi" w:hAnsiTheme="majorHAnsi"/>
          <w:sz w:val="24"/>
          <w:szCs w:val="24"/>
          <w:lang w:val="en-US"/>
        </w:rPr>
        <w:t>The Canadian Constitution</w:t>
      </w:r>
    </w:p>
    <w:p w:rsidR="00465F10" w:rsidRPr="00465F10" w:rsidRDefault="00465F10" w:rsidP="00465F10">
      <w:pPr>
        <w:pStyle w:val="ListParagraph"/>
        <w:numPr>
          <w:ilvl w:val="0"/>
          <w:numId w:val="133"/>
        </w:numPr>
        <w:spacing w:after="0" w:line="240" w:lineRule="auto"/>
        <w:rPr>
          <w:rFonts w:asciiTheme="majorHAnsi" w:hAnsiTheme="majorHAnsi"/>
          <w:sz w:val="24"/>
          <w:szCs w:val="24"/>
          <w:lang w:val="en-US"/>
        </w:rPr>
      </w:pPr>
      <w:r w:rsidRPr="00465F10">
        <w:rPr>
          <w:rFonts w:asciiTheme="majorHAnsi" w:hAnsiTheme="majorHAnsi"/>
          <w:sz w:val="24"/>
          <w:szCs w:val="24"/>
          <w:lang w:val="en-US"/>
        </w:rPr>
        <w:t>Statutes or legislation, including regulations and administrative rulings</w:t>
      </w:r>
    </w:p>
    <w:p w:rsidR="00465F10" w:rsidRPr="00465F10" w:rsidRDefault="00465F10" w:rsidP="00465F10">
      <w:pPr>
        <w:pStyle w:val="ListParagraph"/>
        <w:numPr>
          <w:ilvl w:val="0"/>
          <w:numId w:val="133"/>
        </w:numPr>
        <w:spacing w:after="0" w:line="240" w:lineRule="auto"/>
        <w:rPr>
          <w:rFonts w:asciiTheme="majorHAnsi" w:hAnsiTheme="majorHAnsi"/>
          <w:sz w:val="24"/>
          <w:szCs w:val="24"/>
          <w:lang w:val="en-US"/>
        </w:rPr>
      </w:pPr>
      <w:r w:rsidRPr="00465F10">
        <w:rPr>
          <w:rFonts w:asciiTheme="majorHAnsi" w:hAnsiTheme="majorHAnsi"/>
          <w:sz w:val="24"/>
          <w:szCs w:val="24"/>
          <w:lang w:val="en-US"/>
        </w:rPr>
        <w:t>Court decisions (case law)</w:t>
      </w:r>
    </w:p>
    <w:p w:rsidR="00465F10" w:rsidRP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The Role of the Courts</w:t>
      </w:r>
      <w:r w:rsidRPr="00465F10">
        <w:rPr>
          <w:rFonts w:asciiTheme="majorHAnsi" w:hAnsiTheme="majorHAnsi"/>
          <w:sz w:val="24"/>
          <w:szCs w:val="24"/>
          <w:lang w:val="en-US"/>
        </w:rPr>
        <w:t xml:space="preserve"> </w:t>
      </w: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sz w:val="24"/>
          <w:szCs w:val="24"/>
          <w:lang w:val="en-US"/>
        </w:rPr>
        <w:t xml:space="preserve">What judges </w:t>
      </w:r>
      <w:proofErr w:type="gramStart"/>
      <w:r w:rsidRPr="00465F10">
        <w:rPr>
          <w:rFonts w:asciiTheme="majorHAnsi" w:hAnsiTheme="majorHAnsi"/>
          <w:sz w:val="24"/>
          <w:szCs w:val="24"/>
          <w:lang w:val="en-US"/>
        </w:rPr>
        <w:t>do:</w:t>
      </w:r>
      <w:proofErr w:type="gramEnd"/>
    </w:p>
    <w:p w:rsidR="00465F10" w:rsidRPr="00465F10" w:rsidRDefault="00465F10" w:rsidP="00465F10">
      <w:pPr>
        <w:pStyle w:val="ListParagraph"/>
        <w:numPr>
          <w:ilvl w:val="0"/>
          <w:numId w:val="134"/>
        </w:numPr>
        <w:spacing w:after="0" w:line="240" w:lineRule="auto"/>
        <w:rPr>
          <w:rFonts w:asciiTheme="majorHAnsi" w:hAnsiTheme="majorHAnsi"/>
          <w:sz w:val="24"/>
          <w:szCs w:val="24"/>
          <w:lang w:val="en-US"/>
        </w:rPr>
      </w:pPr>
      <w:r w:rsidRPr="00465F10">
        <w:rPr>
          <w:rFonts w:asciiTheme="majorHAnsi" w:hAnsiTheme="majorHAnsi"/>
          <w:sz w:val="24"/>
          <w:szCs w:val="24"/>
          <w:lang w:val="en-US"/>
        </w:rPr>
        <w:t>Determine the validity of legislation</w:t>
      </w:r>
    </w:p>
    <w:p w:rsidR="00465F10" w:rsidRPr="00465F10" w:rsidRDefault="00465F10" w:rsidP="00465F10">
      <w:pPr>
        <w:pStyle w:val="ListParagraph"/>
        <w:numPr>
          <w:ilvl w:val="0"/>
          <w:numId w:val="134"/>
        </w:numPr>
        <w:spacing w:after="0" w:line="240" w:lineRule="auto"/>
        <w:rPr>
          <w:rFonts w:asciiTheme="majorHAnsi" w:hAnsiTheme="majorHAnsi"/>
          <w:sz w:val="24"/>
          <w:szCs w:val="24"/>
          <w:lang w:val="en-US"/>
        </w:rPr>
      </w:pPr>
      <w:r w:rsidRPr="00465F10">
        <w:rPr>
          <w:rFonts w:asciiTheme="majorHAnsi" w:hAnsiTheme="majorHAnsi"/>
          <w:sz w:val="24"/>
          <w:szCs w:val="24"/>
          <w:lang w:val="en-US"/>
        </w:rPr>
        <w:t>Interpret legislation</w:t>
      </w:r>
    </w:p>
    <w:p w:rsidR="00465F10" w:rsidRPr="00465F10" w:rsidRDefault="00465F10" w:rsidP="00465F10">
      <w:pPr>
        <w:pStyle w:val="ListParagraph"/>
        <w:numPr>
          <w:ilvl w:val="0"/>
          <w:numId w:val="134"/>
        </w:numPr>
        <w:spacing w:after="0" w:line="240" w:lineRule="auto"/>
        <w:rPr>
          <w:rFonts w:asciiTheme="majorHAnsi" w:hAnsiTheme="majorHAnsi"/>
          <w:sz w:val="24"/>
          <w:szCs w:val="24"/>
          <w:lang w:val="en-US"/>
        </w:rPr>
      </w:pPr>
      <w:r w:rsidRPr="00465F10">
        <w:rPr>
          <w:rFonts w:asciiTheme="majorHAnsi" w:hAnsiTheme="majorHAnsi"/>
          <w:sz w:val="24"/>
          <w:szCs w:val="24"/>
          <w:lang w:val="en-US"/>
        </w:rPr>
        <w:t>Protect human rights</w:t>
      </w:r>
    </w:p>
    <w:p w:rsidR="00465F10" w:rsidRPr="00465F10" w:rsidRDefault="00465F10" w:rsidP="00465F10">
      <w:pPr>
        <w:pStyle w:val="ListParagraph"/>
        <w:numPr>
          <w:ilvl w:val="0"/>
          <w:numId w:val="134"/>
        </w:numPr>
        <w:spacing w:after="0" w:line="240" w:lineRule="auto"/>
        <w:rPr>
          <w:rFonts w:asciiTheme="majorHAnsi" w:hAnsiTheme="majorHAnsi"/>
          <w:sz w:val="24"/>
          <w:szCs w:val="24"/>
          <w:lang w:val="en-US"/>
        </w:rPr>
      </w:pPr>
      <w:r w:rsidRPr="00465F10">
        <w:rPr>
          <w:rFonts w:asciiTheme="majorHAnsi" w:hAnsiTheme="majorHAnsi"/>
          <w:sz w:val="24"/>
          <w:szCs w:val="24"/>
          <w:lang w:val="en-US"/>
        </w:rPr>
        <w:t>Develop case law applied to resolve disputes without court intervention</w:t>
      </w:r>
    </w:p>
    <w:p w:rsidR="00465F10" w:rsidRPr="00465F10" w:rsidRDefault="00465F10" w:rsidP="00465F10">
      <w:pPr>
        <w:pStyle w:val="ListParagraph"/>
        <w:numPr>
          <w:ilvl w:val="0"/>
          <w:numId w:val="134"/>
        </w:numPr>
        <w:spacing w:after="0" w:line="240" w:lineRule="auto"/>
        <w:rPr>
          <w:rFonts w:asciiTheme="majorHAnsi" w:hAnsiTheme="majorHAnsi"/>
          <w:sz w:val="24"/>
          <w:szCs w:val="24"/>
          <w:lang w:val="en-US"/>
        </w:rPr>
      </w:pPr>
      <w:r w:rsidRPr="00465F10">
        <w:rPr>
          <w:rFonts w:asciiTheme="majorHAnsi" w:hAnsiTheme="majorHAnsi"/>
          <w:sz w:val="24"/>
          <w:szCs w:val="24"/>
          <w:lang w:val="en-US"/>
        </w:rPr>
        <w:t>Determine disputes between private parties before the court</w:t>
      </w:r>
    </w:p>
    <w:p w:rsidR="00465F10" w:rsidRP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Challenging a Statute’s Legal Validity</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5"/>
        </w:numPr>
        <w:spacing w:after="0" w:line="240" w:lineRule="auto"/>
        <w:rPr>
          <w:rFonts w:asciiTheme="majorHAnsi" w:hAnsiTheme="majorHAnsi"/>
          <w:sz w:val="24"/>
          <w:szCs w:val="24"/>
          <w:lang w:val="en-US"/>
        </w:rPr>
      </w:pPr>
      <w:r w:rsidRPr="00465F10">
        <w:rPr>
          <w:rFonts w:asciiTheme="majorHAnsi" w:hAnsiTheme="majorHAnsi"/>
          <w:sz w:val="24"/>
          <w:szCs w:val="24"/>
          <w:lang w:val="en-US"/>
        </w:rPr>
        <w:t>Argue the subject matter of the legislation is not within the jurisdiction of the relevant government (</w:t>
      </w:r>
      <w:r w:rsidRPr="00465F10">
        <w:rPr>
          <w:rFonts w:asciiTheme="majorHAnsi" w:hAnsiTheme="majorHAnsi"/>
          <w:i/>
          <w:iCs/>
          <w:sz w:val="24"/>
          <w:szCs w:val="24"/>
          <w:lang w:val="en-US"/>
        </w:rPr>
        <w:t xml:space="preserve">ultra </w:t>
      </w:r>
      <w:proofErr w:type="spellStart"/>
      <w:r w:rsidRPr="00465F10">
        <w:rPr>
          <w:rFonts w:asciiTheme="majorHAnsi" w:hAnsiTheme="majorHAnsi"/>
          <w:i/>
          <w:iCs/>
          <w:sz w:val="24"/>
          <w:szCs w:val="24"/>
          <w:lang w:val="en-US"/>
        </w:rPr>
        <w:t>vires</w:t>
      </w:r>
      <w:proofErr w:type="spellEnd"/>
      <w:r w:rsidRPr="00465F10">
        <w:rPr>
          <w:rFonts w:asciiTheme="majorHAnsi" w:hAnsiTheme="majorHAnsi"/>
          <w:sz w:val="24"/>
          <w:szCs w:val="24"/>
          <w:lang w:val="en-US"/>
        </w:rPr>
        <w:t>)</w:t>
      </w:r>
    </w:p>
    <w:p w:rsidR="00465F10" w:rsidRPr="00465F10" w:rsidRDefault="00465F10" w:rsidP="00465F10">
      <w:pPr>
        <w:pStyle w:val="ListParagraph"/>
        <w:numPr>
          <w:ilvl w:val="0"/>
          <w:numId w:val="135"/>
        </w:numPr>
        <w:spacing w:after="0" w:line="240" w:lineRule="auto"/>
        <w:rPr>
          <w:rFonts w:asciiTheme="majorHAnsi" w:hAnsiTheme="majorHAnsi"/>
          <w:sz w:val="24"/>
          <w:szCs w:val="24"/>
          <w:lang w:val="en-US"/>
        </w:rPr>
      </w:pPr>
      <w:r w:rsidRPr="00465F10">
        <w:rPr>
          <w:rFonts w:asciiTheme="majorHAnsi" w:hAnsiTheme="majorHAnsi"/>
          <w:sz w:val="24"/>
          <w:szCs w:val="24"/>
          <w:lang w:val="en-US"/>
        </w:rPr>
        <w:t>Argue that the legislation violates the Charter of Rights and Freedoms</w:t>
      </w:r>
    </w:p>
    <w:p w:rsidR="00465F10" w:rsidRDefault="00465F10" w:rsidP="00465F10">
      <w:pPr>
        <w:pStyle w:val="ListParagraph"/>
        <w:numPr>
          <w:ilvl w:val="0"/>
          <w:numId w:val="135"/>
        </w:numPr>
        <w:spacing w:after="0" w:line="240" w:lineRule="auto"/>
        <w:rPr>
          <w:rFonts w:asciiTheme="majorHAnsi" w:hAnsiTheme="majorHAnsi"/>
          <w:sz w:val="24"/>
          <w:szCs w:val="24"/>
          <w:lang w:val="en-US"/>
        </w:rPr>
      </w:pPr>
      <w:r w:rsidRPr="00465F10">
        <w:rPr>
          <w:rFonts w:asciiTheme="majorHAnsi" w:hAnsiTheme="majorHAnsi"/>
          <w:sz w:val="24"/>
          <w:szCs w:val="24"/>
          <w:lang w:val="en-US"/>
        </w:rPr>
        <w:t>Argue that the interpretation of the legislation is wrong</w:t>
      </w:r>
    </w:p>
    <w:p w:rsidR="00465F10" w:rsidRDefault="00465F10" w:rsidP="00465F10">
      <w:pPr>
        <w:spacing w:after="0" w:line="240" w:lineRule="auto"/>
        <w:rPr>
          <w:rFonts w:asciiTheme="majorHAnsi" w:hAnsiTheme="majorHAnsi"/>
          <w:sz w:val="24"/>
          <w:szCs w:val="24"/>
          <w:lang w:val="en-US"/>
        </w:rPr>
      </w:pPr>
    </w:p>
    <w:p w:rsidR="00465F10" w:rsidRPr="00465F10" w:rsidRDefault="00465F10" w:rsidP="00465F10">
      <w:pPr>
        <w:spacing w:after="0" w:line="240" w:lineRule="auto"/>
        <w:rPr>
          <w:rFonts w:asciiTheme="majorHAnsi" w:hAnsiTheme="majorHAnsi"/>
          <w:sz w:val="24"/>
          <w:szCs w:val="24"/>
          <w:lang w:val="en-US"/>
        </w:rPr>
      </w:pPr>
      <w:r w:rsidRPr="00465F10">
        <w:rPr>
          <w:rFonts w:asciiTheme="majorHAnsi" w:hAnsiTheme="majorHAnsi"/>
          <w:b/>
          <w:bCs/>
          <w:sz w:val="24"/>
          <w:szCs w:val="24"/>
          <w:lang w:val="en-US"/>
        </w:rPr>
        <w:t xml:space="preserve">Charter of Rights and Freedoms 1 of 3 </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Restricts government interference with certain rights and freedoms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Entrenched in the Constitution</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Infringing statutes will be invalid (not enforced)</w:t>
      </w:r>
    </w:p>
    <w:p w:rsid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S. 33 (“notwithstanding” clause) permits legislation to override parts of the Charter but expires after 5 years if not re-enacted</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Section 1 states that rights are subject to “…such reasonable limits prescribed by law as can be demonstrably justified in a free and democratic society”</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Infringement shifts onus on government to justify reasonableness of breach</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Charter protects individuals from government interference with Charter rights and freedoms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Fundamental freedoms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Legal rights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Equality rights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Democratic rights</w:t>
      </w:r>
    </w:p>
    <w:p w:rsidR="00465F10" w:rsidRPr="00465F10" w:rsidRDefault="00465F10" w:rsidP="00465F10">
      <w:pPr>
        <w:pStyle w:val="ListParagraph"/>
        <w:numPr>
          <w:ilvl w:val="0"/>
          <w:numId w:val="136"/>
        </w:numPr>
        <w:spacing w:after="0" w:line="240" w:lineRule="auto"/>
        <w:rPr>
          <w:rFonts w:asciiTheme="majorHAnsi" w:hAnsiTheme="majorHAnsi"/>
          <w:sz w:val="24"/>
          <w:szCs w:val="24"/>
          <w:lang w:val="en-US"/>
        </w:rPr>
      </w:pPr>
      <w:r w:rsidRPr="00465F10">
        <w:rPr>
          <w:rFonts w:asciiTheme="majorHAnsi" w:hAnsiTheme="majorHAnsi"/>
          <w:sz w:val="24"/>
          <w:szCs w:val="24"/>
          <w:lang w:val="en-US"/>
        </w:rPr>
        <w:t>Mobility rights</w:t>
      </w:r>
    </w:p>
    <w:p w:rsid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r>
        <w:rPr>
          <w:rFonts w:asciiTheme="majorHAnsi" w:hAnsiTheme="majorHAnsi"/>
          <w:sz w:val="24"/>
          <w:szCs w:val="24"/>
          <w:lang w:val="en-US"/>
        </w:rPr>
        <w:t xml:space="preserve"> </w:t>
      </w:r>
      <w:r w:rsidRPr="00465F10">
        <w:rPr>
          <w:rFonts w:asciiTheme="majorHAnsi" w:hAnsiTheme="majorHAnsi"/>
          <w:b/>
          <w:bCs/>
          <w:sz w:val="24"/>
          <w:szCs w:val="24"/>
          <w:lang w:val="en-US"/>
        </w:rPr>
        <w:t>Courts Resolve Private Disputes</w:t>
      </w:r>
      <w:r w:rsidRPr="00465F10">
        <w:rPr>
          <w:rFonts w:asciiTheme="majorHAnsi" w:hAnsiTheme="majorHAnsi"/>
          <w:sz w:val="24"/>
          <w:szCs w:val="24"/>
          <w:lang w:val="en-US"/>
        </w:rPr>
        <w:t xml:space="preserve"> </w:t>
      </w:r>
    </w:p>
    <w:p w:rsidR="00465F10" w:rsidRPr="00465F10" w:rsidRDefault="00465F10" w:rsidP="00465F10">
      <w:pPr>
        <w:pStyle w:val="ListParagraph"/>
        <w:numPr>
          <w:ilvl w:val="0"/>
          <w:numId w:val="137"/>
        </w:numPr>
        <w:spacing w:after="0" w:line="240" w:lineRule="auto"/>
        <w:rPr>
          <w:rFonts w:asciiTheme="majorHAnsi" w:hAnsiTheme="majorHAnsi"/>
          <w:sz w:val="24"/>
          <w:szCs w:val="24"/>
          <w:lang w:val="en-US"/>
        </w:rPr>
      </w:pPr>
      <w:r w:rsidRPr="00465F10">
        <w:rPr>
          <w:rFonts w:asciiTheme="majorHAnsi" w:hAnsiTheme="majorHAnsi"/>
          <w:sz w:val="24"/>
          <w:szCs w:val="24"/>
          <w:lang w:val="en-US"/>
        </w:rPr>
        <w:t>Private disputes are usually not governed by legislation</w:t>
      </w:r>
    </w:p>
    <w:p w:rsidR="00465F10" w:rsidRPr="00465F10" w:rsidRDefault="00465F10" w:rsidP="00465F10">
      <w:pPr>
        <w:pStyle w:val="ListParagraph"/>
        <w:numPr>
          <w:ilvl w:val="0"/>
          <w:numId w:val="137"/>
        </w:numPr>
        <w:spacing w:after="0" w:line="240" w:lineRule="auto"/>
        <w:rPr>
          <w:rFonts w:asciiTheme="majorHAnsi" w:hAnsiTheme="majorHAnsi"/>
          <w:sz w:val="24"/>
          <w:szCs w:val="24"/>
          <w:lang w:val="en-US"/>
        </w:rPr>
      </w:pPr>
      <w:r w:rsidRPr="00465F10">
        <w:rPr>
          <w:rFonts w:asciiTheme="majorHAnsi" w:hAnsiTheme="majorHAnsi"/>
          <w:sz w:val="24"/>
          <w:szCs w:val="24"/>
          <w:lang w:val="en-US"/>
        </w:rPr>
        <w:t>Dispute resolution using principles of law developed by the courts</w:t>
      </w:r>
    </w:p>
    <w:p w:rsidR="00465F10" w:rsidRPr="00465F10" w:rsidRDefault="00465F10" w:rsidP="00465F10">
      <w:pPr>
        <w:spacing w:after="0" w:line="240" w:lineRule="auto"/>
        <w:rPr>
          <w:rFonts w:asciiTheme="majorHAnsi" w:hAnsiTheme="majorHAnsi"/>
          <w:sz w:val="24"/>
          <w:szCs w:val="24"/>
          <w:lang w:val="en-US"/>
        </w:rPr>
      </w:pPr>
    </w:p>
    <w:p w:rsidR="00574672" w:rsidRDefault="00574672" w:rsidP="00465F10">
      <w:pPr>
        <w:spacing w:after="0" w:line="240" w:lineRule="auto"/>
        <w:rPr>
          <w:rFonts w:asciiTheme="majorHAnsi" w:hAnsiTheme="majorHAnsi"/>
          <w:sz w:val="24"/>
          <w:szCs w:val="24"/>
          <w:lang w:val="en-US"/>
        </w:rPr>
      </w:pPr>
      <w:r>
        <w:rPr>
          <w:rFonts w:asciiTheme="majorHAnsi" w:hAnsiTheme="majorHAnsi"/>
          <w:sz w:val="24"/>
          <w:szCs w:val="24"/>
          <w:lang w:val="en-US"/>
        </w:rPr>
        <w:t>CH2</w:t>
      </w:r>
      <w:r w:rsidR="005E2CB4">
        <w:rPr>
          <w:rFonts w:asciiTheme="majorHAnsi" w:hAnsiTheme="majorHAnsi"/>
          <w:sz w:val="24"/>
          <w:szCs w:val="24"/>
          <w:lang w:val="en-US"/>
        </w:rPr>
        <w:t xml:space="preserve"> – the machinery of justice </w:t>
      </w:r>
    </w:p>
    <w:p w:rsidR="00465F10" w:rsidRPr="00465F10" w:rsidRDefault="00574672" w:rsidP="00465F10">
      <w:pPr>
        <w:spacing w:after="0" w:line="240" w:lineRule="auto"/>
        <w:rPr>
          <w:rFonts w:asciiTheme="majorHAnsi" w:hAnsiTheme="majorHAnsi"/>
          <w:sz w:val="24"/>
          <w:szCs w:val="24"/>
          <w:lang w:val="en-US"/>
        </w:rPr>
      </w:pPr>
      <w:r w:rsidRPr="00574672">
        <w:rPr>
          <w:rFonts w:asciiTheme="majorHAnsi" w:hAnsiTheme="majorHAnsi"/>
          <w:b/>
          <w:bCs/>
          <w:sz w:val="24"/>
          <w:szCs w:val="24"/>
          <w:lang w:val="en-US"/>
        </w:rPr>
        <w:t xml:space="preserve">The Common Law </w:t>
      </w:r>
    </w:p>
    <w:p w:rsidR="008E4487" w:rsidRPr="008E4487" w:rsidRDefault="008E4487" w:rsidP="008E4487">
      <w:pPr>
        <w:spacing w:after="0" w:line="240" w:lineRule="auto"/>
        <w:rPr>
          <w:rFonts w:asciiTheme="majorHAnsi" w:hAnsiTheme="majorHAnsi"/>
          <w:sz w:val="24"/>
          <w:szCs w:val="24"/>
          <w:lang w:val="en-US"/>
        </w:rPr>
      </w:pPr>
      <w:r w:rsidRPr="008E4487">
        <w:rPr>
          <w:rFonts w:asciiTheme="majorHAnsi" w:hAnsiTheme="majorHAnsi"/>
          <w:sz w:val="24"/>
          <w:szCs w:val="24"/>
          <w:lang w:val="en-US"/>
        </w:rPr>
        <w:t>Developed in England</w:t>
      </w:r>
    </w:p>
    <w:p w:rsidR="008E4487" w:rsidRPr="008E4487" w:rsidRDefault="008E4487" w:rsidP="008E4487">
      <w:pPr>
        <w:spacing w:after="0" w:line="240" w:lineRule="auto"/>
        <w:rPr>
          <w:rFonts w:asciiTheme="majorHAnsi" w:hAnsiTheme="majorHAnsi"/>
          <w:sz w:val="24"/>
          <w:szCs w:val="24"/>
          <w:lang w:val="en-US"/>
        </w:rPr>
      </w:pPr>
      <w:r w:rsidRPr="008E4487">
        <w:rPr>
          <w:rFonts w:asciiTheme="majorHAnsi" w:hAnsiTheme="majorHAnsi"/>
          <w:sz w:val="24"/>
          <w:szCs w:val="24"/>
          <w:lang w:val="en-US"/>
        </w:rPr>
        <w:t>Used in English-speaking Canada and the Commonwealth</w:t>
      </w:r>
    </w:p>
    <w:p w:rsidR="008E4487" w:rsidRPr="008E4487" w:rsidRDefault="008E4487" w:rsidP="008E4487">
      <w:pPr>
        <w:spacing w:after="0" w:line="240" w:lineRule="auto"/>
        <w:rPr>
          <w:rFonts w:asciiTheme="majorHAnsi" w:hAnsiTheme="majorHAnsi"/>
          <w:sz w:val="24"/>
          <w:szCs w:val="24"/>
          <w:lang w:val="en-US"/>
        </w:rPr>
      </w:pPr>
      <w:r w:rsidRPr="008E4487">
        <w:rPr>
          <w:rFonts w:asciiTheme="majorHAnsi" w:hAnsiTheme="majorHAnsi"/>
          <w:sz w:val="24"/>
          <w:szCs w:val="24"/>
          <w:lang w:val="en-US"/>
        </w:rPr>
        <w:t>Based on recorded decisions of judges</w:t>
      </w:r>
    </w:p>
    <w:p w:rsidR="00465F10" w:rsidRPr="00465F10" w:rsidRDefault="00465F10" w:rsidP="00465F10">
      <w:pPr>
        <w:spacing w:after="0" w:line="240" w:lineRule="auto"/>
        <w:rPr>
          <w:rFonts w:asciiTheme="majorHAnsi" w:hAnsiTheme="majorHAnsi"/>
          <w:sz w:val="24"/>
          <w:szCs w:val="24"/>
          <w:lang w:val="en-US"/>
        </w:rPr>
      </w:pPr>
    </w:p>
    <w:p w:rsidR="00465F10" w:rsidRDefault="00465F10" w:rsidP="00465F10">
      <w:pPr>
        <w:spacing w:after="0" w:line="240" w:lineRule="auto"/>
        <w:rPr>
          <w:rFonts w:asciiTheme="majorHAnsi" w:hAnsiTheme="majorHAnsi"/>
          <w:sz w:val="24"/>
          <w:szCs w:val="24"/>
          <w:lang w:val="en-US"/>
        </w:rPr>
      </w:pPr>
    </w:p>
    <w:p w:rsidR="008E4487" w:rsidRDefault="008E4487" w:rsidP="00465F10">
      <w:pPr>
        <w:spacing w:after="0" w:line="240" w:lineRule="auto"/>
        <w:rPr>
          <w:rFonts w:asciiTheme="majorHAnsi" w:hAnsiTheme="majorHAnsi"/>
          <w:sz w:val="24"/>
          <w:szCs w:val="24"/>
          <w:lang w:val="en-US"/>
        </w:rPr>
      </w:pPr>
      <w:r w:rsidRPr="008E4487">
        <w:rPr>
          <w:rFonts w:asciiTheme="majorHAnsi" w:hAnsiTheme="majorHAnsi"/>
          <w:b/>
          <w:bCs/>
          <w:sz w:val="24"/>
          <w:szCs w:val="24"/>
          <w:lang w:val="en-US"/>
        </w:rPr>
        <w:t>The Doctrine of Precedent</w:t>
      </w:r>
      <w:r w:rsidRPr="008E4487">
        <w:rPr>
          <w:rFonts w:asciiTheme="majorHAnsi" w:hAnsiTheme="majorHAnsi"/>
          <w:sz w:val="24"/>
          <w:szCs w:val="24"/>
          <w:lang w:val="en-US"/>
        </w:rPr>
        <w:t xml:space="preserve"> </w:t>
      </w:r>
    </w:p>
    <w:p w:rsidR="008E4487" w:rsidRPr="008E4487" w:rsidRDefault="008E4487" w:rsidP="008E4487">
      <w:pPr>
        <w:pStyle w:val="ListParagraph"/>
        <w:numPr>
          <w:ilvl w:val="0"/>
          <w:numId w:val="138"/>
        </w:numPr>
        <w:spacing w:after="0" w:line="240" w:lineRule="auto"/>
        <w:rPr>
          <w:rFonts w:asciiTheme="majorHAnsi" w:hAnsiTheme="majorHAnsi"/>
          <w:sz w:val="24"/>
          <w:szCs w:val="24"/>
          <w:lang w:val="en-US"/>
        </w:rPr>
      </w:pPr>
      <w:r w:rsidRPr="008E4487">
        <w:rPr>
          <w:rFonts w:asciiTheme="majorHAnsi" w:hAnsiTheme="majorHAnsi"/>
          <w:sz w:val="24"/>
          <w:szCs w:val="24"/>
          <w:lang w:val="en-US"/>
        </w:rPr>
        <w:t>Under common law, judges are bound by (must apply or follow) previous decisions of higher courts</w:t>
      </w:r>
    </w:p>
    <w:p w:rsidR="008E4487" w:rsidRPr="008E4487" w:rsidRDefault="008E4487" w:rsidP="008E4487">
      <w:pPr>
        <w:pStyle w:val="ListParagraph"/>
        <w:numPr>
          <w:ilvl w:val="0"/>
          <w:numId w:val="138"/>
        </w:numPr>
        <w:spacing w:after="0" w:line="240" w:lineRule="auto"/>
        <w:rPr>
          <w:rFonts w:asciiTheme="majorHAnsi" w:hAnsiTheme="majorHAnsi"/>
          <w:i/>
          <w:iCs/>
          <w:sz w:val="24"/>
          <w:szCs w:val="24"/>
          <w:lang w:val="en-US"/>
        </w:rPr>
      </w:pPr>
      <w:r w:rsidRPr="008E4487">
        <w:rPr>
          <w:rFonts w:asciiTheme="majorHAnsi" w:hAnsiTheme="majorHAnsi"/>
          <w:sz w:val="24"/>
          <w:szCs w:val="24"/>
          <w:lang w:val="en-US"/>
        </w:rPr>
        <w:t xml:space="preserve">Latin term is </w:t>
      </w:r>
      <w:r w:rsidRPr="008E4487">
        <w:rPr>
          <w:rFonts w:asciiTheme="majorHAnsi" w:hAnsiTheme="majorHAnsi"/>
          <w:i/>
          <w:iCs/>
          <w:sz w:val="24"/>
          <w:szCs w:val="24"/>
          <w:lang w:val="en-US"/>
        </w:rPr>
        <w:t xml:space="preserve">stare </w:t>
      </w:r>
      <w:proofErr w:type="spellStart"/>
      <w:r w:rsidRPr="008E4487">
        <w:rPr>
          <w:rFonts w:asciiTheme="majorHAnsi" w:hAnsiTheme="majorHAnsi"/>
          <w:i/>
          <w:iCs/>
          <w:sz w:val="24"/>
          <w:szCs w:val="24"/>
          <w:lang w:val="en-US"/>
        </w:rPr>
        <w:t>decisis</w:t>
      </w:r>
      <w:proofErr w:type="spellEnd"/>
    </w:p>
    <w:p w:rsidR="008E4487" w:rsidRPr="008E4487" w:rsidRDefault="008E4487" w:rsidP="008E4487">
      <w:pPr>
        <w:pStyle w:val="ListParagraph"/>
        <w:numPr>
          <w:ilvl w:val="0"/>
          <w:numId w:val="138"/>
        </w:numPr>
        <w:spacing w:after="0" w:line="240" w:lineRule="auto"/>
        <w:rPr>
          <w:rFonts w:asciiTheme="majorHAnsi" w:hAnsiTheme="majorHAnsi"/>
          <w:sz w:val="24"/>
          <w:szCs w:val="24"/>
          <w:lang w:val="en-US"/>
        </w:rPr>
      </w:pPr>
      <w:r w:rsidRPr="008E4487">
        <w:rPr>
          <w:rFonts w:asciiTheme="majorHAnsi" w:hAnsiTheme="majorHAnsi"/>
          <w:sz w:val="24"/>
          <w:szCs w:val="24"/>
          <w:lang w:val="en-US"/>
        </w:rPr>
        <w:t>In civil law systems, less emphasis is placed on precedent</w:t>
      </w:r>
    </w:p>
    <w:p w:rsidR="008E4487" w:rsidRDefault="008E4487" w:rsidP="00465F10">
      <w:pPr>
        <w:spacing w:after="0" w:line="240" w:lineRule="auto"/>
        <w:rPr>
          <w:rFonts w:asciiTheme="majorHAnsi" w:hAnsiTheme="majorHAnsi"/>
          <w:sz w:val="24"/>
          <w:szCs w:val="24"/>
          <w:lang w:val="en-US"/>
        </w:rPr>
      </w:pPr>
    </w:p>
    <w:p w:rsidR="008E4487" w:rsidRDefault="008E4487" w:rsidP="00465F10">
      <w:pPr>
        <w:spacing w:after="0" w:line="240" w:lineRule="auto"/>
        <w:rPr>
          <w:rFonts w:asciiTheme="majorHAnsi" w:hAnsiTheme="majorHAnsi"/>
          <w:sz w:val="24"/>
          <w:szCs w:val="24"/>
          <w:lang w:val="en-US"/>
        </w:rPr>
      </w:pPr>
      <w:r w:rsidRPr="008E4487">
        <w:rPr>
          <w:rFonts w:asciiTheme="majorHAnsi" w:hAnsiTheme="majorHAnsi"/>
          <w:b/>
          <w:bCs/>
          <w:sz w:val="24"/>
          <w:szCs w:val="24"/>
          <w:lang w:val="en-US"/>
        </w:rPr>
        <w:t>Theory of Precedent</w:t>
      </w:r>
      <w:r w:rsidRPr="008E4487">
        <w:rPr>
          <w:rFonts w:asciiTheme="majorHAnsi" w:hAnsiTheme="majorHAnsi"/>
          <w:sz w:val="24"/>
          <w:szCs w:val="24"/>
          <w:lang w:val="en-US"/>
        </w:rPr>
        <w:t xml:space="preserve"> </w:t>
      </w:r>
    </w:p>
    <w:p w:rsidR="008E4487" w:rsidRPr="008E4487" w:rsidRDefault="008E4487" w:rsidP="008E4487">
      <w:pPr>
        <w:pStyle w:val="ListParagraph"/>
        <w:numPr>
          <w:ilvl w:val="0"/>
          <w:numId w:val="139"/>
        </w:numPr>
        <w:spacing w:after="0" w:line="240" w:lineRule="auto"/>
        <w:rPr>
          <w:rFonts w:asciiTheme="majorHAnsi" w:hAnsiTheme="majorHAnsi"/>
          <w:sz w:val="24"/>
          <w:szCs w:val="24"/>
          <w:lang w:val="en-US"/>
        </w:rPr>
      </w:pPr>
      <w:r w:rsidRPr="008E4487">
        <w:rPr>
          <w:rFonts w:asciiTheme="majorHAnsi" w:hAnsiTheme="majorHAnsi"/>
          <w:sz w:val="24"/>
          <w:szCs w:val="24"/>
          <w:lang w:val="en-US"/>
        </w:rPr>
        <w:t xml:space="preserve">Use of precedent creates tension between </w:t>
      </w:r>
    </w:p>
    <w:p w:rsidR="008E4487" w:rsidRPr="008E4487" w:rsidRDefault="008E4487" w:rsidP="008E4487">
      <w:pPr>
        <w:pStyle w:val="ListParagraph"/>
        <w:numPr>
          <w:ilvl w:val="1"/>
          <w:numId w:val="139"/>
        </w:numPr>
        <w:spacing w:after="0" w:line="240" w:lineRule="auto"/>
        <w:rPr>
          <w:rFonts w:asciiTheme="majorHAnsi" w:hAnsiTheme="majorHAnsi"/>
          <w:sz w:val="24"/>
          <w:szCs w:val="24"/>
          <w:lang w:val="en-US"/>
        </w:rPr>
      </w:pPr>
      <w:r w:rsidRPr="008E4487">
        <w:rPr>
          <w:rFonts w:asciiTheme="majorHAnsi" w:hAnsiTheme="majorHAnsi"/>
          <w:sz w:val="24"/>
          <w:szCs w:val="24"/>
          <w:lang w:val="en-US"/>
        </w:rPr>
        <w:t>Accommodating changes in society's values</w:t>
      </w:r>
    </w:p>
    <w:p w:rsidR="008E4487" w:rsidRPr="008E4487" w:rsidRDefault="008E4487" w:rsidP="008E4487">
      <w:pPr>
        <w:pStyle w:val="ListParagraph"/>
        <w:numPr>
          <w:ilvl w:val="1"/>
          <w:numId w:val="139"/>
        </w:numPr>
        <w:spacing w:after="0" w:line="240" w:lineRule="auto"/>
        <w:rPr>
          <w:rFonts w:asciiTheme="majorHAnsi" w:hAnsiTheme="majorHAnsi"/>
          <w:sz w:val="24"/>
          <w:szCs w:val="24"/>
          <w:lang w:val="en-US"/>
        </w:rPr>
      </w:pPr>
      <w:r w:rsidRPr="008E4487">
        <w:rPr>
          <w:rFonts w:asciiTheme="majorHAnsi" w:hAnsiTheme="majorHAnsi"/>
          <w:sz w:val="24"/>
          <w:szCs w:val="24"/>
          <w:lang w:val="en-US"/>
        </w:rPr>
        <w:t>Certainty, consistency, and predictability</w:t>
      </w:r>
    </w:p>
    <w:p w:rsidR="008E4487" w:rsidRPr="008E4487" w:rsidRDefault="008E4487" w:rsidP="008E4487">
      <w:pPr>
        <w:pStyle w:val="ListParagraph"/>
        <w:numPr>
          <w:ilvl w:val="0"/>
          <w:numId w:val="139"/>
        </w:numPr>
        <w:spacing w:after="0" w:line="240" w:lineRule="auto"/>
        <w:rPr>
          <w:rFonts w:asciiTheme="majorHAnsi" w:hAnsiTheme="majorHAnsi"/>
          <w:sz w:val="24"/>
          <w:szCs w:val="24"/>
          <w:lang w:val="en-US"/>
        </w:rPr>
      </w:pPr>
      <w:r w:rsidRPr="008E4487">
        <w:rPr>
          <w:rFonts w:asciiTheme="majorHAnsi" w:hAnsiTheme="majorHAnsi"/>
          <w:sz w:val="24"/>
          <w:szCs w:val="24"/>
          <w:lang w:val="en-US"/>
        </w:rPr>
        <w:t>Cases may be distinguished by differences in material facts</w:t>
      </w:r>
    </w:p>
    <w:p w:rsidR="008E4487" w:rsidRPr="008E4487" w:rsidRDefault="008E4487" w:rsidP="008E4487">
      <w:pPr>
        <w:pStyle w:val="ListParagraph"/>
        <w:numPr>
          <w:ilvl w:val="0"/>
          <w:numId w:val="139"/>
        </w:numPr>
        <w:spacing w:after="0" w:line="240" w:lineRule="auto"/>
        <w:rPr>
          <w:rFonts w:asciiTheme="majorHAnsi" w:hAnsiTheme="majorHAnsi"/>
          <w:sz w:val="24"/>
          <w:szCs w:val="24"/>
          <w:lang w:val="en-US"/>
        </w:rPr>
      </w:pPr>
      <w:r w:rsidRPr="008E4487">
        <w:rPr>
          <w:rFonts w:asciiTheme="majorHAnsi" w:hAnsiTheme="majorHAnsi"/>
          <w:sz w:val="24"/>
          <w:szCs w:val="24"/>
          <w:lang w:val="en-US"/>
        </w:rPr>
        <w:t>Decisions may be overruled by the Supreme Court of Canada</w:t>
      </w:r>
    </w:p>
    <w:p w:rsidR="008E4487" w:rsidRDefault="008E4487" w:rsidP="00465F10">
      <w:pPr>
        <w:spacing w:after="0" w:line="240" w:lineRule="auto"/>
        <w:rPr>
          <w:rFonts w:asciiTheme="majorHAnsi" w:hAnsiTheme="majorHAnsi"/>
          <w:sz w:val="24"/>
          <w:szCs w:val="24"/>
          <w:lang w:val="en-US"/>
        </w:rPr>
      </w:pPr>
    </w:p>
    <w:p w:rsidR="005D4409" w:rsidRDefault="005D4409" w:rsidP="00465F10">
      <w:pPr>
        <w:spacing w:after="0" w:line="240" w:lineRule="auto"/>
        <w:rPr>
          <w:rFonts w:asciiTheme="majorHAnsi" w:hAnsiTheme="majorHAnsi"/>
          <w:sz w:val="24"/>
          <w:szCs w:val="24"/>
          <w:lang w:val="en-US"/>
        </w:rPr>
      </w:pPr>
      <w:r w:rsidRPr="005D4409">
        <w:rPr>
          <w:rFonts w:asciiTheme="majorHAnsi" w:hAnsiTheme="majorHAnsi"/>
          <w:b/>
          <w:bCs/>
          <w:sz w:val="24"/>
          <w:szCs w:val="24"/>
          <w:lang w:val="en-US"/>
        </w:rPr>
        <w:t>Statutes and Bylaws</w:t>
      </w:r>
      <w:r w:rsidRPr="005D4409">
        <w:rPr>
          <w:rFonts w:asciiTheme="majorHAnsi" w:hAnsiTheme="majorHAnsi"/>
          <w:sz w:val="24"/>
          <w:szCs w:val="24"/>
          <w:lang w:val="en-US"/>
        </w:rPr>
        <w:t xml:space="preserve"> </w:t>
      </w:r>
    </w:p>
    <w:p w:rsidR="005D4409" w:rsidRPr="005D4409" w:rsidRDefault="005D4409" w:rsidP="005D4409">
      <w:pPr>
        <w:pStyle w:val="ListParagraph"/>
        <w:numPr>
          <w:ilvl w:val="0"/>
          <w:numId w:val="140"/>
        </w:numPr>
        <w:spacing w:after="0" w:line="240" w:lineRule="auto"/>
        <w:rPr>
          <w:rFonts w:asciiTheme="majorHAnsi" w:hAnsiTheme="majorHAnsi"/>
          <w:sz w:val="24"/>
          <w:szCs w:val="24"/>
          <w:lang w:val="en-US"/>
        </w:rPr>
      </w:pPr>
      <w:r w:rsidRPr="005D4409">
        <w:rPr>
          <w:rFonts w:asciiTheme="majorHAnsi" w:hAnsiTheme="majorHAnsi"/>
          <w:sz w:val="24"/>
          <w:szCs w:val="24"/>
          <w:lang w:val="en-US"/>
        </w:rPr>
        <w:t>Acts of Parliament, legislatures, and municipal governments may</w:t>
      </w:r>
    </w:p>
    <w:p w:rsidR="005D4409" w:rsidRPr="005D4409" w:rsidRDefault="005D4409" w:rsidP="005D4409">
      <w:pPr>
        <w:pStyle w:val="ListParagraph"/>
        <w:numPr>
          <w:ilvl w:val="1"/>
          <w:numId w:val="140"/>
        </w:numPr>
        <w:spacing w:after="0" w:line="240" w:lineRule="auto"/>
        <w:rPr>
          <w:rFonts w:asciiTheme="majorHAnsi" w:hAnsiTheme="majorHAnsi"/>
          <w:sz w:val="24"/>
          <w:szCs w:val="24"/>
          <w:lang w:val="en-US"/>
        </w:rPr>
      </w:pPr>
      <w:r w:rsidRPr="005D4409">
        <w:rPr>
          <w:rFonts w:asciiTheme="majorHAnsi" w:hAnsiTheme="majorHAnsi"/>
          <w:sz w:val="24"/>
          <w:szCs w:val="24"/>
          <w:lang w:val="en-US"/>
        </w:rPr>
        <w:t>Codify existing law</w:t>
      </w:r>
    </w:p>
    <w:p w:rsidR="005D4409" w:rsidRPr="005D4409" w:rsidRDefault="005D4409" w:rsidP="005D4409">
      <w:pPr>
        <w:pStyle w:val="ListParagraph"/>
        <w:numPr>
          <w:ilvl w:val="1"/>
          <w:numId w:val="140"/>
        </w:numPr>
        <w:spacing w:after="0" w:line="240" w:lineRule="auto"/>
        <w:rPr>
          <w:rFonts w:asciiTheme="majorHAnsi" w:hAnsiTheme="majorHAnsi"/>
          <w:sz w:val="24"/>
          <w:szCs w:val="24"/>
          <w:lang w:val="en-US"/>
        </w:rPr>
      </w:pPr>
      <w:r w:rsidRPr="005D4409">
        <w:rPr>
          <w:rFonts w:asciiTheme="majorHAnsi" w:hAnsiTheme="majorHAnsi"/>
          <w:sz w:val="24"/>
          <w:szCs w:val="24"/>
          <w:lang w:val="en-US"/>
        </w:rPr>
        <w:t>Modify or reform law</w:t>
      </w:r>
    </w:p>
    <w:p w:rsidR="005D4409" w:rsidRPr="005D4409" w:rsidRDefault="005D4409" w:rsidP="005D4409">
      <w:pPr>
        <w:pStyle w:val="ListParagraph"/>
        <w:numPr>
          <w:ilvl w:val="1"/>
          <w:numId w:val="140"/>
        </w:numPr>
        <w:spacing w:after="0" w:line="240" w:lineRule="auto"/>
        <w:rPr>
          <w:rFonts w:asciiTheme="majorHAnsi" w:hAnsiTheme="majorHAnsi"/>
          <w:sz w:val="24"/>
          <w:szCs w:val="24"/>
          <w:lang w:val="en-US"/>
        </w:rPr>
      </w:pPr>
      <w:r w:rsidRPr="005D4409">
        <w:rPr>
          <w:rFonts w:asciiTheme="majorHAnsi" w:hAnsiTheme="majorHAnsi"/>
          <w:sz w:val="24"/>
          <w:szCs w:val="24"/>
          <w:lang w:val="en-US"/>
        </w:rPr>
        <w:t>Authorize active government programs</w:t>
      </w:r>
    </w:p>
    <w:p w:rsidR="00465F10" w:rsidRPr="00465F10" w:rsidRDefault="00465F10" w:rsidP="00465F10">
      <w:pPr>
        <w:spacing w:after="0" w:line="240" w:lineRule="auto"/>
        <w:rPr>
          <w:rFonts w:asciiTheme="majorHAnsi" w:hAnsiTheme="majorHAnsi"/>
          <w:sz w:val="24"/>
          <w:szCs w:val="24"/>
          <w:lang w:val="en-US"/>
        </w:rPr>
      </w:pPr>
    </w:p>
    <w:p w:rsidR="00465F10" w:rsidRPr="00465F10" w:rsidRDefault="00465F10" w:rsidP="00171394">
      <w:pPr>
        <w:spacing w:after="0" w:line="240" w:lineRule="auto"/>
        <w:rPr>
          <w:rFonts w:asciiTheme="majorHAnsi" w:hAnsiTheme="majorHAnsi"/>
          <w:sz w:val="24"/>
          <w:szCs w:val="24"/>
        </w:rPr>
      </w:pPr>
    </w:p>
    <w:p w:rsidR="005D4409" w:rsidRDefault="005D4409" w:rsidP="00171394">
      <w:pPr>
        <w:spacing w:after="0" w:line="240" w:lineRule="auto"/>
        <w:rPr>
          <w:rFonts w:asciiTheme="majorHAnsi" w:hAnsiTheme="majorHAnsi"/>
          <w:b/>
          <w:sz w:val="24"/>
          <w:szCs w:val="24"/>
          <w:lang w:val="en-US"/>
        </w:rPr>
      </w:pPr>
      <w:r w:rsidRPr="005D4409">
        <w:rPr>
          <w:rFonts w:asciiTheme="majorHAnsi" w:hAnsiTheme="majorHAnsi"/>
          <w:b/>
          <w:bCs/>
          <w:sz w:val="24"/>
          <w:szCs w:val="24"/>
          <w:lang w:val="en-US"/>
        </w:rPr>
        <w:t>How Do Courts Interpret Legislation?</w:t>
      </w:r>
      <w:r w:rsidRPr="005D4409">
        <w:rPr>
          <w:rFonts w:asciiTheme="majorHAnsi" w:hAnsiTheme="majorHAnsi"/>
          <w:b/>
          <w:sz w:val="24"/>
          <w:szCs w:val="24"/>
          <w:lang w:val="en-US"/>
        </w:rPr>
        <w:t xml:space="preserve"> </w:t>
      </w:r>
    </w:p>
    <w:p w:rsidR="005D4409" w:rsidRPr="00166C5E" w:rsidRDefault="005D4409" w:rsidP="005D4409">
      <w:pPr>
        <w:pStyle w:val="ListParagraph"/>
        <w:numPr>
          <w:ilvl w:val="0"/>
          <w:numId w:val="140"/>
        </w:numPr>
        <w:spacing w:after="0" w:line="240" w:lineRule="auto"/>
        <w:rPr>
          <w:rFonts w:asciiTheme="majorHAnsi" w:hAnsiTheme="majorHAnsi"/>
          <w:sz w:val="24"/>
          <w:szCs w:val="24"/>
          <w:lang w:val="en-US"/>
        </w:rPr>
      </w:pPr>
      <w:r w:rsidRPr="00166C5E">
        <w:rPr>
          <w:rFonts w:asciiTheme="majorHAnsi" w:hAnsiTheme="majorHAnsi"/>
          <w:sz w:val="24"/>
          <w:szCs w:val="24"/>
          <w:lang w:val="en-US"/>
        </w:rPr>
        <w:t>Literal approach: Words given usual or dictionary meaning</w:t>
      </w:r>
    </w:p>
    <w:p w:rsidR="005D4409" w:rsidRPr="00166C5E" w:rsidRDefault="005D4409" w:rsidP="00166C5E">
      <w:pPr>
        <w:pStyle w:val="ListParagraph"/>
        <w:numPr>
          <w:ilvl w:val="1"/>
          <w:numId w:val="140"/>
        </w:numPr>
        <w:spacing w:after="0" w:line="240" w:lineRule="auto"/>
        <w:rPr>
          <w:rFonts w:asciiTheme="majorHAnsi" w:hAnsiTheme="majorHAnsi"/>
          <w:sz w:val="24"/>
          <w:szCs w:val="24"/>
          <w:lang w:val="en-US"/>
        </w:rPr>
      </w:pPr>
      <w:r w:rsidRPr="00166C5E">
        <w:rPr>
          <w:rFonts w:asciiTheme="majorHAnsi" w:hAnsiTheme="majorHAnsi"/>
          <w:sz w:val="24"/>
          <w:szCs w:val="24"/>
          <w:lang w:val="en-US"/>
        </w:rPr>
        <w:t>Potentially difficult because words may be ambiguous or poorly drafted</w:t>
      </w:r>
    </w:p>
    <w:p w:rsidR="00166C5E" w:rsidRDefault="005D4409" w:rsidP="005D4409">
      <w:pPr>
        <w:pStyle w:val="ListParagraph"/>
        <w:numPr>
          <w:ilvl w:val="0"/>
          <w:numId w:val="140"/>
        </w:numPr>
        <w:spacing w:after="0" w:line="240" w:lineRule="auto"/>
        <w:rPr>
          <w:rFonts w:asciiTheme="majorHAnsi" w:hAnsiTheme="majorHAnsi"/>
          <w:sz w:val="24"/>
          <w:szCs w:val="24"/>
          <w:lang w:val="en-US"/>
        </w:rPr>
      </w:pPr>
      <w:r w:rsidRPr="00166C5E">
        <w:rPr>
          <w:rFonts w:asciiTheme="majorHAnsi" w:hAnsiTheme="majorHAnsi"/>
          <w:sz w:val="24"/>
          <w:szCs w:val="24"/>
          <w:lang w:val="en-US"/>
        </w:rPr>
        <w:t>Liberal approach: Views legislation in context (what is statute’s purpose?)</w:t>
      </w:r>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b/>
          <w:sz w:val="24"/>
          <w:szCs w:val="24"/>
          <w:lang w:val="en-US"/>
        </w:rPr>
      </w:pPr>
      <w:r w:rsidRPr="00166C5E">
        <w:rPr>
          <w:rFonts w:asciiTheme="majorHAnsi" w:hAnsiTheme="majorHAnsi"/>
          <w:b/>
          <w:sz w:val="24"/>
          <w:szCs w:val="24"/>
          <w:lang w:val="en-US"/>
        </w:rPr>
        <w:t>Equity</w:t>
      </w:r>
    </w:p>
    <w:p w:rsidR="00166C5E" w:rsidRPr="00166C5E" w:rsidRDefault="00166C5E" w:rsidP="00166C5E">
      <w:pPr>
        <w:pStyle w:val="ListParagraph"/>
        <w:numPr>
          <w:ilvl w:val="0"/>
          <w:numId w:val="141"/>
        </w:numPr>
        <w:spacing w:after="0" w:line="240" w:lineRule="auto"/>
        <w:rPr>
          <w:rFonts w:asciiTheme="majorHAnsi" w:hAnsiTheme="majorHAnsi"/>
          <w:sz w:val="24"/>
          <w:szCs w:val="24"/>
          <w:lang w:val="en-US"/>
        </w:rPr>
      </w:pPr>
      <w:r w:rsidRPr="00166C5E">
        <w:rPr>
          <w:rFonts w:asciiTheme="majorHAnsi" w:hAnsiTheme="majorHAnsi"/>
          <w:sz w:val="24"/>
          <w:szCs w:val="24"/>
          <w:lang w:val="en-US"/>
        </w:rPr>
        <w:t>Courts of equity developed principles based on ‘conscience’ and fairness</w:t>
      </w:r>
    </w:p>
    <w:p w:rsidR="00166C5E" w:rsidRPr="00166C5E" w:rsidRDefault="00166C5E" w:rsidP="00166C5E">
      <w:pPr>
        <w:pStyle w:val="ListParagraph"/>
        <w:numPr>
          <w:ilvl w:val="0"/>
          <w:numId w:val="141"/>
        </w:numPr>
        <w:spacing w:after="0" w:line="240" w:lineRule="auto"/>
        <w:rPr>
          <w:rFonts w:asciiTheme="majorHAnsi" w:hAnsiTheme="majorHAnsi"/>
          <w:sz w:val="24"/>
          <w:szCs w:val="24"/>
          <w:lang w:val="en-US"/>
        </w:rPr>
      </w:pPr>
      <w:r w:rsidRPr="00166C5E">
        <w:rPr>
          <w:rFonts w:asciiTheme="majorHAnsi" w:hAnsiTheme="majorHAnsi"/>
          <w:sz w:val="24"/>
          <w:szCs w:val="24"/>
          <w:lang w:val="en-US"/>
        </w:rPr>
        <w:t>Used when common law results were unfair (exceptions when law too harsh)</w:t>
      </w:r>
    </w:p>
    <w:p w:rsidR="00166C5E" w:rsidRDefault="00166C5E" w:rsidP="00166C5E">
      <w:pPr>
        <w:pStyle w:val="ListParagraph"/>
        <w:numPr>
          <w:ilvl w:val="0"/>
          <w:numId w:val="141"/>
        </w:numPr>
        <w:spacing w:after="0" w:line="240" w:lineRule="auto"/>
        <w:rPr>
          <w:rFonts w:asciiTheme="majorHAnsi" w:hAnsiTheme="majorHAnsi"/>
          <w:sz w:val="24"/>
          <w:szCs w:val="24"/>
          <w:lang w:val="en-US"/>
        </w:rPr>
      </w:pPr>
      <w:r w:rsidRPr="00166C5E">
        <w:rPr>
          <w:rFonts w:asciiTheme="majorHAnsi" w:hAnsiTheme="majorHAnsi"/>
          <w:sz w:val="24"/>
          <w:szCs w:val="24"/>
          <w:lang w:val="en-US"/>
        </w:rPr>
        <w:t xml:space="preserve">Courts of common law and equity merged </w:t>
      </w:r>
      <w:r w:rsidRPr="00166C5E">
        <w:rPr>
          <w:rFonts w:asciiTheme="majorHAnsi" w:hAnsiTheme="majorHAnsi"/>
          <w:sz w:val="24"/>
          <w:szCs w:val="24"/>
          <w:lang w:val="en-US"/>
        </w:rPr>
        <w:br/>
        <w:t>in 1865</w:t>
      </w:r>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Class Actions 1 of 2</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2"/>
        </w:numPr>
        <w:spacing w:after="0" w:line="240" w:lineRule="auto"/>
        <w:rPr>
          <w:rFonts w:asciiTheme="majorHAnsi" w:hAnsiTheme="majorHAnsi"/>
          <w:sz w:val="24"/>
          <w:szCs w:val="24"/>
          <w:lang w:val="en-US"/>
        </w:rPr>
      </w:pPr>
      <w:r w:rsidRPr="00166C5E">
        <w:rPr>
          <w:rFonts w:asciiTheme="majorHAnsi" w:hAnsiTheme="majorHAnsi"/>
          <w:sz w:val="24"/>
          <w:szCs w:val="24"/>
          <w:lang w:val="en-US"/>
        </w:rPr>
        <w:t>Can avoid clogging courts with repetitive claims where material facts and applicable laws are common</w:t>
      </w:r>
    </w:p>
    <w:p w:rsidR="00166C5E" w:rsidRPr="00166C5E" w:rsidRDefault="00166C5E" w:rsidP="00166C5E">
      <w:pPr>
        <w:pStyle w:val="ListParagraph"/>
        <w:numPr>
          <w:ilvl w:val="0"/>
          <w:numId w:val="142"/>
        </w:numPr>
        <w:spacing w:after="0" w:line="240" w:lineRule="auto"/>
        <w:rPr>
          <w:rFonts w:asciiTheme="majorHAnsi" w:hAnsiTheme="majorHAnsi"/>
          <w:sz w:val="24"/>
          <w:szCs w:val="24"/>
          <w:lang w:val="en-US"/>
        </w:rPr>
      </w:pPr>
      <w:r w:rsidRPr="00166C5E">
        <w:rPr>
          <w:rFonts w:asciiTheme="majorHAnsi" w:hAnsiTheme="majorHAnsi"/>
          <w:sz w:val="24"/>
          <w:szCs w:val="24"/>
          <w:lang w:val="en-US"/>
        </w:rPr>
        <w:t xml:space="preserve">Benefits include: </w:t>
      </w:r>
    </w:p>
    <w:p w:rsidR="00166C5E" w:rsidRPr="00166C5E" w:rsidRDefault="00166C5E" w:rsidP="00166C5E">
      <w:pPr>
        <w:pStyle w:val="ListParagraph"/>
        <w:numPr>
          <w:ilvl w:val="0"/>
          <w:numId w:val="142"/>
        </w:numPr>
        <w:spacing w:after="0" w:line="240" w:lineRule="auto"/>
        <w:ind w:left="1080"/>
        <w:rPr>
          <w:rFonts w:asciiTheme="majorHAnsi" w:hAnsiTheme="majorHAnsi"/>
          <w:sz w:val="24"/>
          <w:szCs w:val="24"/>
          <w:lang w:val="en-US"/>
        </w:rPr>
      </w:pPr>
      <w:proofErr w:type="gramStart"/>
      <w:r w:rsidRPr="00166C5E">
        <w:rPr>
          <w:rFonts w:asciiTheme="majorHAnsi" w:hAnsiTheme="majorHAnsi"/>
          <w:sz w:val="24"/>
          <w:szCs w:val="24"/>
          <w:lang w:val="en-US"/>
        </w:rPr>
        <w:t>allowing</w:t>
      </w:r>
      <w:proofErr w:type="gramEnd"/>
      <w:r w:rsidRPr="00166C5E">
        <w:rPr>
          <w:rFonts w:asciiTheme="majorHAnsi" w:hAnsiTheme="majorHAnsi"/>
          <w:sz w:val="24"/>
          <w:szCs w:val="24"/>
          <w:lang w:val="en-US"/>
        </w:rPr>
        <w:t xml:space="preserve"> economic access to justice</w:t>
      </w:r>
    </w:p>
    <w:p w:rsidR="00166C5E" w:rsidRPr="00166C5E" w:rsidRDefault="00166C5E" w:rsidP="00166C5E">
      <w:pPr>
        <w:pStyle w:val="ListParagraph"/>
        <w:numPr>
          <w:ilvl w:val="0"/>
          <w:numId w:val="142"/>
        </w:numPr>
        <w:spacing w:after="0" w:line="240" w:lineRule="auto"/>
        <w:ind w:left="1080"/>
        <w:rPr>
          <w:rFonts w:asciiTheme="majorHAnsi" w:hAnsiTheme="majorHAnsi"/>
          <w:sz w:val="24"/>
          <w:szCs w:val="24"/>
          <w:lang w:val="en-US"/>
        </w:rPr>
      </w:pPr>
      <w:proofErr w:type="gramStart"/>
      <w:r w:rsidRPr="00166C5E">
        <w:rPr>
          <w:rFonts w:asciiTheme="majorHAnsi" w:hAnsiTheme="majorHAnsi"/>
          <w:sz w:val="24"/>
          <w:szCs w:val="24"/>
          <w:lang w:val="en-US"/>
        </w:rPr>
        <w:t>avoiding</w:t>
      </w:r>
      <w:proofErr w:type="gramEnd"/>
      <w:r w:rsidRPr="00166C5E">
        <w:rPr>
          <w:rFonts w:asciiTheme="majorHAnsi" w:hAnsiTheme="majorHAnsi"/>
          <w:sz w:val="24"/>
          <w:szCs w:val="24"/>
          <w:lang w:val="en-US"/>
        </w:rPr>
        <w:t xml:space="preserve"> multiple actions and inconsistent results </w:t>
      </w:r>
    </w:p>
    <w:p w:rsidR="00166C5E" w:rsidRDefault="00166C5E" w:rsidP="00166C5E">
      <w:pPr>
        <w:pStyle w:val="ListParagraph"/>
        <w:numPr>
          <w:ilvl w:val="0"/>
          <w:numId w:val="142"/>
        </w:numPr>
        <w:spacing w:after="0" w:line="240" w:lineRule="auto"/>
        <w:ind w:left="1080"/>
        <w:rPr>
          <w:rFonts w:asciiTheme="majorHAnsi" w:hAnsiTheme="majorHAnsi"/>
          <w:sz w:val="24"/>
          <w:szCs w:val="24"/>
          <w:lang w:val="en-US"/>
        </w:rPr>
      </w:pPr>
      <w:proofErr w:type="gramStart"/>
      <w:r w:rsidRPr="00166C5E">
        <w:rPr>
          <w:rFonts w:asciiTheme="majorHAnsi" w:hAnsiTheme="majorHAnsi"/>
          <w:sz w:val="24"/>
          <w:szCs w:val="24"/>
          <w:lang w:val="en-US"/>
        </w:rPr>
        <w:t>deterring</w:t>
      </w:r>
      <w:proofErr w:type="gramEnd"/>
      <w:r w:rsidRPr="00166C5E">
        <w:rPr>
          <w:rFonts w:asciiTheme="majorHAnsi" w:hAnsiTheme="majorHAnsi"/>
          <w:sz w:val="24"/>
          <w:szCs w:val="24"/>
          <w:lang w:val="en-US"/>
        </w:rPr>
        <w:t xml:space="preserve"> wrongful </w:t>
      </w:r>
      <w:proofErr w:type="spellStart"/>
      <w:r w:rsidRPr="00166C5E">
        <w:rPr>
          <w:rFonts w:asciiTheme="majorHAnsi" w:hAnsiTheme="majorHAnsi"/>
          <w:sz w:val="24"/>
          <w:szCs w:val="24"/>
          <w:lang w:val="en-US"/>
        </w:rPr>
        <w:t>behaviour</w:t>
      </w:r>
      <w:proofErr w:type="spellEnd"/>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b/>
          <w:bCs/>
          <w:sz w:val="24"/>
          <w:szCs w:val="24"/>
          <w:lang w:val="en-US"/>
        </w:rPr>
      </w:pPr>
    </w:p>
    <w:p w:rsid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Class Actions 2 of 2</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3"/>
        </w:numPr>
        <w:spacing w:after="0" w:line="240" w:lineRule="auto"/>
        <w:rPr>
          <w:rFonts w:asciiTheme="majorHAnsi" w:hAnsiTheme="majorHAnsi"/>
          <w:sz w:val="24"/>
          <w:szCs w:val="24"/>
          <w:lang w:val="en-US"/>
        </w:rPr>
      </w:pPr>
      <w:r w:rsidRPr="00166C5E">
        <w:rPr>
          <w:rFonts w:asciiTheme="majorHAnsi" w:hAnsiTheme="majorHAnsi"/>
          <w:sz w:val="24"/>
          <w:szCs w:val="24"/>
          <w:lang w:val="en-US"/>
        </w:rPr>
        <w:t>One individual or a small number represents the “class”</w:t>
      </w:r>
    </w:p>
    <w:p w:rsidR="00166C5E" w:rsidRPr="00166C5E" w:rsidRDefault="00166C5E" w:rsidP="00166C5E">
      <w:pPr>
        <w:pStyle w:val="ListParagraph"/>
        <w:numPr>
          <w:ilvl w:val="0"/>
          <w:numId w:val="143"/>
        </w:numPr>
        <w:spacing w:after="0" w:line="240" w:lineRule="auto"/>
        <w:rPr>
          <w:rFonts w:asciiTheme="majorHAnsi" w:hAnsiTheme="majorHAnsi"/>
          <w:sz w:val="24"/>
          <w:szCs w:val="24"/>
          <w:lang w:val="en-US"/>
        </w:rPr>
      </w:pPr>
      <w:r w:rsidRPr="00166C5E">
        <w:rPr>
          <w:rFonts w:asciiTheme="majorHAnsi" w:hAnsiTheme="majorHAnsi"/>
          <w:sz w:val="24"/>
          <w:szCs w:val="24"/>
          <w:lang w:val="en-US"/>
        </w:rPr>
        <w:t xml:space="preserve">If class action is certified any resulting judgment binds all members of the class </w:t>
      </w:r>
      <w:proofErr w:type="gramStart"/>
      <w:r w:rsidRPr="00166C5E">
        <w:rPr>
          <w:rFonts w:asciiTheme="majorHAnsi" w:hAnsiTheme="majorHAnsi"/>
          <w:sz w:val="24"/>
          <w:szCs w:val="24"/>
          <w:lang w:val="en-US"/>
        </w:rPr>
        <w:t xml:space="preserve">-  </w:t>
      </w:r>
      <w:r w:rsidRPr="00166C5E">
        <w:rPr>
          <w:rFonts w:asciiTheme="majorHAnsi" w:hAnsiTheme="majorHAnsi"/>
          <w:b/>
          <w:bCs/>
          <w:i/>
          <w:iCs/>
          <w:sz w:val="24"/>
          <w:szCs w:val="24"/>
          <w:lang w:val="en-US"/>
        </w:rPr>
        <w:t>res</w:t>
      </w:r>
      <w:proofErr w:type="gramEnd"/>
      <w:r w:rsidRPr="00166C5E">
        <w:rPr>
          <w:rFonts w:asciiTheme="majorHAnsi" w:hAnsiTheme="majorHAnsi"/>
          <w:b/>
          <w:bCs/>
          <w:i/>
          <w:iCs/>
          <w:sz w:val="24"/>
          <w:szCs w:val="24"/>
          <w:lang w:val="en-US"/>
        </w:rPr>
        <w:t xml:space="preserve"> </w:t>
      </w:r>
      <w:proofErr w:type="spellStart"/>
      <w:r w:rsidRPr="00166C5E">
        <w:rPr>
          <w:rFonts w:asciiTheme="majorHAnsi" w:hAnsiTheme="majorHAnsi"/>
          <w:b/>
          <w:bCs/>
          <w:i/>
          <w:iCs/>
          <w:sz w:val="24"/>
          <w:szCs w:val="24"/>
          <w:lang w:val="en-US"/>
        </w:rPr>
        <w:t>judicata</w:t>
      </w:r>
      <w:proofErr w:type="spellEnd"/>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3"/>
        </w:numPr>
        <w:spacing w:after="0" w:line="240" w:lineRule="auto"/>
        <w:rPr>
          <w:rFonts w:asciiTheme="majorHAnsi" w:hAnsiTheme="majorHAnsi"/>
          <w:sz w:val="24"/>
          <w:szCs w:val="24"/>
          <w:lang w:val="en-US"/>
        </w:rPr>
      </w:pPr>
      <w:r w:rsidRPr="00166C5E">
        <w:rPr>
          <w:rFonts w:asciiTheme="majorHAnsi" w:hAnsiTheme="majorHAnsi"/>
          <w:sz w:val="24"/>
          <w:szCs w:val="24"/>
          <w:lang w:val="en-US"/>
        </w:rPr>
        <w:t xml:space="preserve">Certification determines whether class action is preferable procedure to multiple separate proceedings </w:t>
      </w:r>
    </w:p>
    <w:p w:rsidR="00166C5E" w:rsidRDefault="00166C5E" w:rsidP="00166C5E">
      <w:pPr>
        <w:spacing w:after="0" w:line="240" w:lineRule="auto"/>
        <w:rPr>
          <w:rFonts w:asciiTheme="majorHAnsi" w:hAnsiTheme="majorHAnsi"/>
          <w:sz w:val="24"/>
          <w:szCs w:val="24"/>
          <w:lang w:val="en-US"/>
        </w:rPr>
      </w:pPr>
    </w:p>
    <w:p w:rsidR="00166C5E" w:rsidRP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Settlement Out of Court</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4"/>
        </w:numPr>
        <w:spacing w:after="0" w:line="240" w:lineRule="auto"/>
        <w:rPr>
          <w:rFonts w:asciiTheme="majorHAnsi" w:hAnsiTheme="majorHAnsi"/>
          <w:sz w:val="24"/>
          <w:szCs w:val="24"/>
          <w:lang w:val="en-US"/>
        </w:rPr>
      </w:pPr>
      <w:r w:rsidRPr="00166C5E">
        <w:rPr>
          <w:rFonts w:asciiTheme="majorHAnsi" w:hAnsiTheme="majorHAnsi"/>
          <w:sz w:val="24"/>
          <w:szCs w:val="24"/>
          <w:lang w:val="en-US"/>
        </w:rPr>
        <w:t>One party agrees to pay a sum of money or do certain things in return for a waiver by the other party of all rights arising from the claims</w:t>
      </w:r>
    </w:p>
    <w:p w:rsidR="00166C5E" w:rsidRPr="00166C5E" w:rsidRDefault="00166C5E" w:rsidP="00166C5E">
      <w:pPr>
        <w:pStyle w:val="ListParagraph"/>
        <w:numPr>
          <w:ilvl w:val="0"/>
          <w:numId w:val="144"/>
        </w:numPr>
        <w:spacing w:after="0" w:line="240" w:lineRule="auto"/>
        <w:rPr>
          <w:rFonts w:asciiTheme="majorHAnsi" w:hAnsiTheme="majorHAnsi"/>
          <w:sz w:val="24"/>
          <w:szCs w:val="24"/>
          <w:lang w:val="en-US"/>
        </w:rPr>
      </w:pPr>
      <w:r w:rsidRPr="00166C5E">
        <w:rPr>
          <w:rFonts w:asciiTheme="majorHAnsi" w:hAnsiTheme="majorHAnsi"/>
          <w:sz w:val="24"/>
          <w:szCs w:val="24"/>
          <w:lang w:val="en-US"/>
        </w:rPr>
        <w:t>Advantages over resolution by trial:</w:t>
      </w:r>
    </w:p>
    <w:p w:rsidR="00166C5E" w:rsidRPr="00166C5E" w:rsidRDefault="00166C5E" w:rsidP="00166C5E">
      <w:pPr>
        <w:pStyle w:val="ListParagraph"/>
        <w:numPr>
          <w:ilvl w:val="1"/>
          <w:numId w:val="144"/>
        </w:numPr>
        <w:spacing w:after="0" w:line="240" w:lineRule="auto"/>
        <w:rPr>
          <w:rFonts w:asciiTheme="majorHAnsi" w:hAnsiTheme="majorHAnsi"/>
          <w:sz w:val="24"/>
          <w:szCs w:val="24"/>
          <w:lang w:val="en-US"/>
        </w:rPr>
      </w:pPr>
      <w:r w:rsidRPr="00166C5E">
        <w:rPr>
          <w:rFonts w:asciiTheme="majorHAnsi" w:hAnsiTheme="majorHAnsi"/>
          <w:sz w:val="24"/>
          <w:szCs w:val="24"/>
          <w:lang w:val="en-US"/>
        </w:rPr>
        <w:t xml:space="preserve">Is speedy </w:t>
      </w:r>
    </w:p>
    <w:p w:rsidR="00166C5E" w:rsidRPr="00166C5E" w:rsidRDefault="00166C5E" w:rsidP="00166C5E">
      <w:pPr>
        <w:pStyle w:val="ListParagraph"/>
        <w:numPr>
          <w:ilvl w:val="1"/>
          <w:numId w:val="144"/>
        </w:numPr>
        <w:spacing w:after="0" w:line="240" w:lineRule="auto"/>
        <w:rPr>
          <w:rFonts w:asciiTheme="majorHAnsi" w:hAnsiTheme="majorHAnsi"/>
          <w:sz w:val="24"/>
          <w:szCs w:val="24"/>
          <w:lang w:val="en-US"/>
        </w:rPr>
      </w:pPr>
      <w:r w:rsidRPr="00166C5E">
        <w:rPr>
          <w:rFonts w:asciiTheme="majorHAnsi" w:hAnsiTheme="majorHAnsi"/>
          <w:sz w:val="24"/>
          <w:szCs w:val="24"/>
          <w:lang w:val="en-US"/>
        </w:rPr>
        <w:t>Avoids the expense of litigation</w:t>
      </w:r>
    </w:p>
    <w:p w:rsidR="00166C5E" w:rsidRDefault="00166C5E" w:rsidP="00166C5E">
      <w:pPr>
        <w:pStyle w:val="ListParagraph"/>
        <w:numPr>
          <w:ilvl w:val="1"/>
          <w:numId w:val="144"/>
        </w:numPr>
        <w:spacing w:after="0" w:line="240" w:lineRule="auto"/>
        <w:rPr>
          <w:rFonts w:asciiTheme="majorHAnsi" w:hAnsiTheme="majorHAnsi"/>
          <w:sz w:val="24"/>
          <w:szCs w:val="24"/>
          <w:lang w:val="en-US"/>
        </w:rPr>
      </w:pPr>
      <w:r w:rsidRPr="00166C5E">
        <w:rPr>
          <w:rFonts w:asciiTheme="majorHAnsi" w:hAnsiTheme="majorHAnsi"/>
          <w:sz w:val="24"/>
          <w:szCs w:val="24"/>
          <w:lang w:val="en-US"/>
        </w:rPr>
        <w:t>Avoids the risk that the court will rule against you</w:t>
      </w:r>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Costs</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5"/>
        </w:numPr>
        <w:spacing w:after="0" w:line="240" w:lineRule="auto"/>
        <w:rPr>
          <w:rFonts w:asciiTheme="majorHAnsi" w:hAnsiTheme="majorHAnsi"/>
          <w:sz w:val="24"/>
          <w:szCs w:val="24"/>
          <w:lang w:val="en-US"/>
        </w:rPr>
      </w:pPr>
      <w:r w:rsidRPr="00166C5E">
        <w:rPr>
          <w:rFonts w:asciiTheme="majorHAnsi" w:hAnsiTheme="majorHAnsi"/>
          <w:sz w:val="24"/>
          <w:szCs w:val="24"/>
          <w:lang w:val="en-US"/>
        </w:rPr>
        <w:t>Each side is responsible for own legal costs</w:t>
      </w:r>
    </w:p>
    <w:p w:rsidR="00166C5E" w:rsidRPr="00166C5E" w:rsidRDefault="00166C5E" w:rsidP="00166C5E">
      <w:pPr>
        <w:pStyle w:val="ListParagraph"/>
        <w:numPr>
          <w:ilvl w:val="0"/>
          <w:numId w:val="145"/>
        </w:numPr>
        <w:spacing w:after="0" w:line="240" w:lineRule="auto"/>
        <w:rPr>
          <w:rFonts w:asciiTheme="majorHAnsi" w:hAnsiTheme="majorHAnsi"/>
          <w:sz w:val="24"/>
          <w:szCs w:val="24"/>
          <w:lang w:val="en-US"/>
        </w:rPr>
      </w:pPr>
      <w:r w:rsidRPr="00166C5E">
        <w:rPr>
          <w:rFonts w:asciiTheme="majorHAnsi" w:hAnsiTheme="majorHAnsi"/>
          <w:sz w:val="24"/>
          <w:szCs w:val="24"/>
          <w:lang w:val="en-US"/>
        </w:rPr>
        <w:t>Winning party may be awarded party and party costs (partial indemnity), or solicitor and client costs (substantial indemnity)</w:t>
      </w:r>
    </w:p>
    <w:p w:rsidR="00166C5E" w:rsidRDefault="00166C5E" w:rsidP="00166C5E">
      <w:pPr>
        <w:pStyle w:val="ListParagraph"/>
        <w:numPr>
          <w:ilvl w:val="0"/>
          <w:numId w:val="145"/>
        </w:numPr>
        <w:spacing w:after="0" w:line="240" w:lineRule="auto"/>
        <w:rPr>
          <w:rFonts w:asciiTheme="majorHAnsi" w:hAnsiTheme="majorHAnsi"/>
          <w:sz w:val="24"/>
          <w:szCs w:val="24"/>
          <w:lang w:val="en-US"/>
        </w:rPr>
      </w:pPr>
      <w:r w:rsidRPr="00166C5E">
        <w:rPr>
          <w:rFonts w:asciiTheme="majorHAnsi" w:hAnsiTheme="majorHAnsi"/>
          <w:sz w:val="24"/>
          <w:szCs w:val="24"/>
          <w:lang w:val="en-US"/>
        </w:rPr>
        <w:t>High cost of litigation may put the court system out of reach for many</w:t>
      </w:r>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Costs and Risks of Litigation</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6"/>
        </w:numPr>
        <w:spacing w:after="0" w:line="240" w:lineRule="auto"/>
        <w:rPr>
          <w:rFonts w:asciiTheme="majorHAnsi" w:hAnsiTheme="majorHAnsi"/>
          <w:sz w:val="24"/>
          <w:szCs w:val="24"/>
          <w:lang w:val="en-US"/>
        </w:rPr>
      </w:pPr>
      <w:r w:rsidRPr="00166C5E">
        <w:rPr>
          <w:rFonts w:asciiTheme="majorHAnsi" w:hAnsiTheme="majorHAnsi"/>
          <w:sz w:val="24"/>
          <w:szCs w:val="24"/>
          <w:lang w:val="en-US"/>
        </w:rPr>
        <w:t>“Loser pays” rule means that at least part of the winning party’s legal costs are shifted to the losing side who must pay costs to winner</w:t>
      </w:r>
    </w:p>
    <w:p w:rsidR="00166C5E" w:rsidRPr="00166C5E" w:rsidRDefault="00166C5E" w:rsidP="00166C5E">
      <w:pPr>
        <w:pStyle w:val="ListParagraph"/>
        <w:numPr>
          <w:ilvl w:val="0"/>
          <w:numId w:val="146"/>
        </w:numPr>
        <w:spacing w:after="0" w:line="240" w:lineRule="auto"/>
        <w:rPr>
          <w:rFonts w:asciiTheme="majorHAnsi" w:hAnsiTheme="majorHAnsi"/>
          <w:sz w:val="24"/>
          <w:szCs w:val="24"/>
          <w:lang w:val="en-US"/>
        </w:rPr>
      </w:pPr>
      <w:r w:rsidRPr="00166C5E">
        <w:rPr>
          <w:rFonts w:asciiTheme="majorHAnsi" w:hAnsiTheme="majorHAnsi"/>
          <w:sz w:val="24"/>
          <w:szCs w:val="24"/>
          <w:lang w:val="en-US"/>
        </w:rPr>
        <w:t>Unwise risk to collect a minor sum, pursue an impecunious defendant, or defend an insignificant claim</w:t>
      </w:r>
    </w:p>
    <w:p w:rsidR="00166C5E" w:rsidRPr="00166C5E" w:rsidRDefault="00166C5E" w:rsidP="00166C5E">
      <w:pPr>
        <w:pStyle w:val="ListParagraph"/>
        <w:numPr>
          <w:ilvl w:val="0"/>
          <w:numId w:val="146"/>
        </w:numPr>
        <w:spacing w:after="0" w:line="240" w:lineRule="auto"/>
        <w:rPr>
          <w:rFonts w:asciiTheme="majorHAnsi" w:hAnsiTheme="majorHAnsi"/>
          <w:sz w:val="24"/>
          <w:szCs w:val="24"/>
          <w:lang w:val="en-US"/>
        </w:rPr>
      </w:pPr>
      <w:r w:rsidRPr="00166C5E">
        <w:rPr>
          <w:rFonts w:asciiTheme="majorHAnsi" w:hAnsiTheme="majorHAnsi"/>
          <w:sz w:val="24"/>
          <w:szCs w:val="24"/>
          <w:lang w:val="en-US"/>
        </w:rPr>
        <w:t>Contrast with United States</w:t>
      </w:r>
    </w:p>
    <w:p w:rsidR="00166C5E" w:rsidRDefault="00166C5E" w:rsidP="00166C5E">
      <w:pPr>
        <w:pStyle w:val="ListParagraph"/>
        <w:numPr>
          <w:ilvl w:val="0"/>
          <w:numId w:val="146"/>
        </w:num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 xml:space="preserve">Contingent or contingency fee </w:t>
      </w:r>
      <w:r w:rsidRPr="00166C5E">
        <w:rPr>
          <w:rFonts w:asciiTheme="majorHAnsi" w:hAnsiTheme="majorHAnsi"/>
          <w:sz w:val="24"/>
          <w:szCs w:val="24"/>
          <w:lang w:val="en-US"/>
        </w:rPr>
        <w:t>- payment for lawyer’s services only if client collects and no fees if the client is unsuccessful</w:t>
      </w:r>
    </w:p>
    <w:p w:rsidR="00166C5E" w:rsidRDefault="00166C5E" w:rsidP="00166C5E">
      <w:pPr>
        <w:spacing w:after="0" w:line="240" w:lineRule="auto"/>
        <w:rPr>
          <w:rFonts w:asciiTheme="majorHAnsi" w:hAnsiTheme="majorHAnsi"/>
          <w:sz w:val="24"/>
          <w:szCs w:val="24"/>
          <w:lang w:val="en-US"/>
        </w:rPr>
      </w:pPr>
    </w:p>
    <w:p w:rsidR="00166C5E" w:rsidRDefault="00166C5E" w:rsidP="00166C5E">
      <w:pPr>
        <w:spacing w:after="0" w:line="240" w:lineRule="auto"/>
        <w:rPr>
          <w:rFonts w:asciiTheme="majorHAnsi" w:hAnsiTheme="majorHAnsi"/>
          <w:sz w:val="24"/>
          <w:szCs w:val="24"/>
          <w:lang w:val="en-US"/>
        </w:rPr>
      </w:pPr>
      <w:r w:rsidRPr="00166C5E">
        <w:rPr>
          <w:rFonts w:asciiTheme="majorHAnsi" w:hAnsiTheme="majorHAnsi"/>
          <w:b/>
          <w:bCs/>
          <w:sz w:val="24"/>
          <w:szCs w:val="24"/>
          <w:lang w:val="en-US"/>
        </w:rPr>
        <w:t>Alternative Dispute Resolution</w:t>
      </w:r>
      <w:r w:rsidRPr="00166C5E">
        <w:rPr>
          <w:rFonts w:asciiTheme="majorHAnsi" w:hAnsiTheme="majorHAnsi"/>
          <w:sz w:val="24"/>
          <w:szCs w:val="24"/>
          <w:lang w:val="en-US"/>
        </w:rPr>
        <w:t xml:space="preserve"> </w:t>
      </w:r>
    </w:p>
    <w:p w:rsidR="00166C5E" w:rsidRPr="00166C5E" w:rsidRDefault="00166C5E" w:rsidP="00166C5E">
      <w:pPr>
        <w:pStyle w:val="ListParagraph"/>
        <w:numPr>
          <w:ilvl w:val="0"/>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Mediation: Independent third party assists parties in reaching a settlement</w:t>
      </w:r>
    </w:p>
    <w:p w:rsidR="00166C5E" w:rsidRPr="00166C5E" w:rsidRDefault="00166C5E" w:rsidP="00166C5E">
      <w:pPr>
        <w:pStyle w:val="ListParagraph"/>
        <w:numPr>
          <w:ilvl w:val="0"/>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Arbitration: Ruling by independent third party is a binding resolution</w:t>
      </w:r>
    </w:p>
    <w:p w:rsidR="00166C5E" w:rsidRPr="00166C5E" w:rsidRDefault="00166C5E" w:rsidP="00166C5E">
      <w:pPr>
        <w:pStyle w:val="ListParagraph"/>
        <w:numPr>
          <w:ilvl w:val="0"/>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ADR is:</w:t>
      </w:r>
    </w:p>
    <w:p w:rsidR="00166C5E" w:rsidRPr="00166C5E" w:rsidRDefault="00166C5E" w:rsidP="00092EE4">
      <w:pPr>
        <w:pStyle w:val="ListParagraph"/>
        <w:numPr>
          <w:ilvl w:val="1"/>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Cheaper and faster than litigation</w:t>
      </w:r>
    </w:p>
    <w:p w:rsidR="00166C5E" w:rsidRPr="00166C5E" w:rsidRDefault="00166C5E" w:rsidP="00092EE4">
      <w:pPr>
        <w:pStyle w:val="ListParagraph"/>
        <w:numPr>
          <w:ilvl w:val="1"/>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Confidential</w:t>
      </w:r>
    </w:p>
    <w:p w:rsidR="00166C5E" w:rsidRPr="00166C5E" w:rsidRDefault="00166C5E" w:rsidP="00092EE4">
      <w:pPr>
        <w:pStyle w:val="ListParagraph"/>
        <w:numPr>
          <w:ilvl w:val="1"/>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May help preserve future relationship</w:t>
      </w:r>
    </w:p>
    <w:p w:rsidR="00092EE4" w:rsidRDefault="00166C5E" w:rsidP="00092EE4">
      <w:pPr>
        <w:pStyle w:val="ListParagraph"/>
        <w:numPr>
          <w:ilvl w:val="1"/>
          <w:numId w:val="147"/>
        </w:numPr>
        <w:spacing w:after="0" w:line="240" w:lineRule="auto"/>
        <w:rPr>
          <w:rFonts w:asciiTheme="majorHAnsi" w:hAnsiTheme="majorHAnsi"/>
          <w:sz w:val="24"/>
          <w:szCs w:val="24"/>
          <w:lang w:val="en-US"/>
        </w:rPr>
      </w:pPr>
      <w:r w:rsidRPr="00166C5E">
        <w:rPr>
          <w:rFonts w:asciiTheme="majorHAnsi" w:hAnsiTheme="majorHAnsi"/>
          <w:sz w:val="24"/>
          <w:szCs w:val="24"/>
          <w:lang w:val="en-US"/>
        </w:rPr>
        <w:t>Parties choose adjudicator/mediator</w:t>
      </w:r>
    </w:p>
    <w:p w:rsidR="00092EE4" w:rsidRDefault="00092EE4" w:rsidP="00092EE4">
      <w:pPr>
        <w:spacing w:after="0" w:line="240" w:lineRule="auto"/>
        <w:rPr>
          <w:rFonts w:asciiTheme="majorHAnsi" w:hAnsiTheme="majorHAnsi"/>
          <w:b/>
          <w:bCs/>
          <w:sz w:val="24"/>
          <w:szCs w:val="24"/>
          <w:lang w:val="en-US"/>
        </w:rPr>
      </w:pPr>
    </w:p>
    <w:p w:rsidR="00092EE4" w:rsidRDefault="00092EE4" w:rsidP="00092EE4">
      <w:pPr>
        <w:spacing w:after="0" w:line="240" w:lineRule="auto"/>
        <w:rPr>
          <w:rFonts w:asciiTheme="majorHAnsi" w:hAnsiTheme="majorHAnsi"/>
          <w:sz w:val="24"/>
          <w:szCs w:val="24"/>
          <w:lang w:val="en-US"/>
        </w:rPr>
      </w:pPr>
      <w:r w:rsidRPr="00092EE4">
        <w:rPr>
          <w:rFonts w:asciiTheme="majorHAnsi" w:hAnsiTheme="majorHAnsi"/>
          <w:b/>
          <w:bCs/>
          <w:sz w:val="24"/>
          <w:szCs w:val="24"/>
          <w:lang w:val="en-US"/>
        </w:rPr>
        <w:t>Governance of legal service providers</w:t>
      </w:r>
      <w:r w:rsidRPr="00092EE4">
        <w:rPr>
          <w:rFonts w:asciiTheme="majorHAnsi" w:hAnsiTheme="majorHAnsi"/>
          <w:sz w:val="24"/>
          <w:szCs w:val="24"/>
          <w:lang w:val="en-US"/>
        </w:rPr>
        <w:t xml:space="preserve"> </w:t>
      </w:r>
    </w:p>
    <w:p w:rsidR="00092EE4" w:rsidRPr="00092EE4" w:rsidRDefault="00092EE4" w:rsidP="00092EE4">
      <w:pPr>
        <w:spacing w:after="0" w:line="240" w:lineRule="auto"/>
        <w:rPr>
          <w:rFonts w:asciiTheme="majorHAnsi" w:hAnsiTheme="majorHAnsi"/>
          <w:sz w:val="24"/>
          <w:szCs w:val="24"/>
          <w:lang w:val="en-US"/>
        </w:rPr>
      </w:pPr>
      <w:r w:rsidRPr="00092EE4">
        <w:rPr>
          <w:rFonts w:asciiTheme="majorHAnsi" w:hAnsiTheme="majorHAnsi"/>
          <w:sz w:val="24"/>
          <w:szCs w:val="24"/>
          <w:lang w:val="en-US"/>
        </w:rPr>
        <w:t xml:space="preserve">Law societies: </w:t>
      </w:r>
    </w:p>
    <w:p w:rsidR="00092EE4" w:rsidRPr="00092EE4" w:rsidRDefault="00092EE4" w:rsidP="00092EE4">
      <w:pPr>
        <w:pStyle w:val="ListParagraph"/>
        <w:numPr>
          <w:ilvl w:val="0"/>
          <w:numId w:val="148"/>
        </w:numPr>
        <w:spacing w:after="0" w:line="240" w:lineRule="auto"/>
        <w:rPr>
          <w:rFonts w:asciiTheme="majorHAnsi" w:hAnsiTheme="majorHAnsi"/>
          <w:sz w:val="24"/>
          <w:szCs w:val="24"/>
          <w:lang w:val="en-US"/>
        </w:rPr>
      </w:pPr>
      <w:proofErr w:type="gramStart"/>
      <w:r w:rsidRPr="00092EE4">
        <w:rPr>
          <w:rFonts w:asciiTheme="majorHAnsi" w:hAnsiTheme="majorHAnsi"/>
          <w:sz w:val="24"/>
          <w:szCs w:val="24"/>
          <w:lang w:val="en-US"/>
        </w:rPr>
        <w:t>set</w:t>
      </w:r>
      <w:proofErr w:type="gramEnd"/>
      <w:r w:rsidRPr="00092EE4">
        <w:rPr>
          <w:rFonts w:asciiTheme="majorHAnsi" w:hAnsiTheme="majorHAnsi"/>
          <w:sz w:val="24"/>
          <w:szCs w:val="24"/>
          <w:lang w:val="en-US"/>
        </w:rPr>
        <w:t xml:space="preserve"> professional standards of behavior for lawyers and paralegals </w:t>
      </w:r>
    </w:p>
    <w:p w:rsidR="00092EE4" w:rsidRPr="00092EE4" w:rsidRDefault="00092EE4" w:rsidP="00092EE4">
      <w:pPr>
        <w:pStyle w:val="ListParagraph"/>
        <w:numPr>
          <w:ilvl w:val="0"/>
          <w:numId w:val="148"/>
        </w:numPr>
        <w:spacing w:after="0" w:line="240" w:lineRule="auto"/>
        <w:rPr>
          <w:rFonts w:asciiTheme="majorHAnsi" w:hAnsiTheme="majorHAnsi"/>
          <w:sz w:val="24"/>
          <w:szCs w:val="24"/>
          <w:lang w:val="en-US"/>
        </w:rPr>
      </w:pPr>
      <w:proofErr w:type="gramStart"/>
      <w:r w:rsidRPr="00092EE4">
        <w:rPr>
          <w:rFonts w:asciiTheme="majorHAnsi" w:hAnsiTheme="majorHAnsi"/>
          <w:sz w:val="24"/>
          <w:szCs w:val="24"/>
          <w:lang w:val="en-US"/>
        </w:rPr>
        <w:t>discipline</w:t>
      </w:r>
      <w:proofErr w:type="gramEnd"/>
      <w:r w:rsidRPr="00092EE4">
        <w:rPr>
          <w:rFonts w:asciiTheme="majorHAnsi" w:hAnsiTheme="majorHAnsi"/>
          <w:sz w:val="24"/>
          <w:szCs w:val="24"/>
          <w:lang w:val="en-US"/>
        </w:rPr>
        <w:t xml:space="preserve"> those who violate the standards</w:t>
      </w:r>
    </w:p>
    <w:p w:rsidR="00092EE4" w:rsidRPr="00092EE4" w:rsidRDefault="00092EE4" w:rsidP="00092EE4">
      <w:pPr>
        <w:pStyle w:val="ListParagraph"/>
        <w:numPr>
          <w:ilvl w:val="0"/>
          <w:numId w:val="148"/>
        </w:numPr>
        <w:spacing w:after="0" w:line="240" w:lineRule="auto"/>
        <w:rPr>
          <w:rFonts w:asciiTheme="majorHAnsi" w:hAnsiTheme="majorHAnsi"/>
          <w:sz w:val="24"/>
          <w:szCs w:val="24"/>
          <w:lang w:val="en-US"/>
        </w:rPr>
      </w:pPr>
      <w:proofErr w:type="gramStart"/>
      <w:r w:rsidRPr="00092EE4">
        <w:rPr>
          <w:rFonts w:asciiTheme="majorHAnsi" w:hAnsiTheme="majorHAnsi"/>
          <w:sz w:val="24"/>
          <w:szCs w:val="24"/>
          <w:lang w:val="en-US"/>
        </w:rPr>
        <w:t>standards</w:t>
      </w:r>
      <w:proofErr w:type="gramEnd"/>
      <w:r w:rsidRPr="00092EE4">
        <w:rPr>
          <w:rFonts w:asciiTheme="majorHAnsi" w:hAnsiTheme="majorHAnsi"/>
          <w:sz w:val="24"/>
          <w:szCs w:val="24"/>
          <w:lang w:val="en-US"/>
        </w:rPr>
        <w:t xml:space="preserve"> include honesty, integrity, confidentiality, and competency and govern their relationship with clients and the courts</w:t>
      </w:r>
    </w:p>
    <w:p w:rsidR="00092EE4" w:rsidRPr="00092EE4" w:rsidRDefault="00092EE4" w:rsidP="00092EE4">
      <w:pPr>
        <w:pStyle w:val="ListParagraph"/>
        <w:numPr>
          <w:ilvl w:val="0"/>
          <w:numId w:val="148"/>
        </w:numPr>
        <w:spacing w:after="0" w:line="240" w:lineRule="auto"/>
        <w:rPr>
          <w:rFonts w:asciiTheme="majorHAnsi" w:hAnsiTheme="majorHAnsi"/>
          <w:sz w:val="24"/>
          <w:szCs w:val="24"/>
          <w:lang w:val="en-US"/>
        </w:rPr>
      </w:pPr>
      <w:r w:rsidRPr="00092EE4">
        <w:rPr>
          <w:rFonts w:asciiTheme="majorHAnsi" w:hAnsiTheme="majorHAnsi"/>
          <w:b/>
          <w:bCs/>
          <w:sz w:val="24"/>
          <w:szCs w:val="24"/>
          <w:lang w:val="en-US"/>
        </w:rPr>
        <w:t xml:space="preserve">Paralegal </w:t>
      </w:r>
      <w:r w:rsidRPr="00092EE4">
        <w:rPr>
          <w:rFonts w:asciiTheme="majorHAnsi" w:hAnsiTheme="majorHAnsi"/>
          <w:sz w:val="24"/>
          <w:szCs w:val="24"/>
          <w:lang w:val="en-US"/>
        </w:rPr>
        <w:t>–</w:t>
      </w:r>
      <w:r w:rsidRPr="00092EE4">
        <w:rPr>
          <w:rFonts w:asciiTheme="majorHAnsi" w:hAnsiTheme="majorHAnsi"/>
          <w:b/>
          <w:bCs/>
          <w:sz w:val="24"/>
          <w:szCs w:val="24"/>
          <w:lang w:val="en-US"/>
        </w:rPr>
        <w:t xml:space="preserve"> </w:t>
      </w:r>
      <w:r w:rsidRPr="00092EE4">
        <w:rPr>
          <w:rFonts w:asciiTheme="majorHAnsi" w:hAnsiTheme="majorHAnsi"/>
          <w:sz w:val="24"/>
          <w:szCs w:val="24"/>
          <w:lang w:val="en-US"/>
        </w:rPr>
        <w:t>non-lawyer who provides some form of legal service to the public</w:t>
      </w:r>
    </w:p>
    <w:p w:rsidR="00166C5E" w:rsidRPr="00092EE4" w:rsidRDefault="00166C5E" w:rsidP="00092EE4">
      <w:pPr>
        <w:spacing w:after="0" w:line="240" w:lineRule="auto"/>
        <w:rPr>
          <w:rFonts w:asciiTheme="majorHAnsi" w:hAnsiTheme="majorHAnsi"/>
          <w:sz w:val="24"/>
          <w:szCs w:val="24"/>
          <w:lang w:val="en-US"/>
        </w:rPr>
      </w:pPr>
    </w:p>
    <w:p w:rsidR="005D4409" w:rsidRPr="00092EE4" w:rsidRDefault="005E2CB4" w:rsidP="00092EE4">
      <w:pPr>
        <w:spacing w:after="0" w:line="240" w:lineRule="auto"/>
        <w:rPr>
          <w:rFonts w:asciiTheme="majorHAnsi" w:hAnsiTheme="majorHAnsi"/>
          <w:b/>
          <w:sz w:val="24"/>
          <w:szCs w:val="24"/>
          <w:lang w:val="en-US"/>
        </w:rPr>
      </w:pPr>
      <w:r>
        <w:rPr>
          <w:rFonts w:asciiTheme="majorHAnsi" w:hAnsiTheme="majorHAnsi"/>
          <w:b/>
          <w:sz w:val="24"/>
          <w:szCs w:val="24"/>
          <w:lang w:val="en-US"/>
        </w:rPr>
        <w:t>Part 2 - torts</w:t>
      </w:r>
    </w:p>
    <w:p w:rsidR="00E074E0" w:rsidRDefault="00E074E0" w:rsidP="00171394">
      <w:pPr>
        <w:spacing w:after="0" w:line="240" w:lineRule="auto"/>
        <w:rPr>
          <w:rFonts w:asciiTheme="majorHAnsi" w:hAnsiTheme="majorHAnsi"/>
          <w:b/>
          <w:sz w:val="24"/>
          <w:szCs w:val="24"/>
        </w:rPr>
      </w:pPr>
      <w:r>
        <w:rPr>
          <w:rFonts w:asciiTheme="majorHAnsi" w:hAnsiTheme="majorHAnsi"/>
          <w:b/>
          <w:sz w:val="24"/>
          <w:szCs w:val="24"/>
        </w:rPr>
        <w:t>CH 3</w:t>
      </w:r>
      <w:r w:rsidR="005E2CB4">
        <w:rPr>
          <w:rFonts w:asciiTheme="majorHAnsi" w:hAnsiTheme="majorHAnsi"/>
          <w:b/>
          <w:sz w:val="24"/>
          <w:szCs w:val="24"/>
        </w:rPr>
        <w:t xml:space="preserve"> – the law of torts </w:t>
      </w:r>
    </w:p>
    <w:p w:rsidR="005D4409" w:rsidRDefault="005D4409" w:rsidP="00171394">
      <w:pPr>
        <w:spacing w:after="0" w:line="240" w:lineRule="auto"/>
        <w:rPr>
          <w:rFonts w:asciiTheme="majorHAnsi" w:hAnsiTheme="majorHAnsi"/>
          <w:b/>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Terms</w:t>
      </w:r>
    </w:p>
    <w:p w:rsidR="00171394" w:rsidRPr="00171394" w:rsidRDefault="00171394" w:rsidP="00171394">
      <w:pPr>
        <w:spacing w:after="0" w:line="240" w:lineRule="auto"/>
        <w:rPr>
          <w:rFonts w:asciiTheme="majorHAnsi" w:hAnsiTheme="majorHAnsi"/>
          <w:b/>
          <w:i/>
          <w:sz w:val="24"/>
          <w:szCs w:val="24"/>
        </w:rPr>
      </w:pP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Action-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Cause of Action- type of lawsuit (tort)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Plaintiff/ defendant – parties to the action</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Claim- the reason for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Damages- $$$</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Prima Facie- on the face of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w:t>
      </w:r>
    </w:p>
    <w:p w:rsidR="00962CFF" w:rsidRPr="00962CFF" w:rsidRDefault="00962CFF" w:rsidP="00962CFF">
      <w:pPr>
        <w:pStyle w:val="ListParagraph"/>
        <w:numPr>
          <w:ilvl w:val="0"/>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Tort law compensates victims for the wrongful acts of others</w:t>
      </w:r>
    </w:p>
    <w:p w:rsidR="00962CFF" w:rsidRPr="00962CFF" w:rsidRDefault="00962CFF" w:rsidP="00962CFF">
      <w:pPr>
        <w:pStyle w:val="ListParagraph"/>
        <w:numPr>
          <w:ilvl w:val="0"/>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Rules determine situations that create a right to compensation</w:t>
      </w:r>
    </w:p>
    <w:p w:rsidR="00962CFF" w:rsidRPr="00962CFF" w:rsidRDefault="00962CFF" w:rsidP="00962CFF">
      <w:pPr>
        <w:pStyle w:val="ListParagraph"/>
        <w:numPr>
          <w:ilvl w:val="0"/>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Criminal law punishes crimes but does not compensate victims</w:t>
      </w:r>
    </w:p>
    <w:p w:rsidR="00171394" w:rsidRPr="00171394"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The object of tort law is to place the injured party back in the position he/she would’ve been, had the tortuous act not occurred</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Harm is a required element of any tort. The wrongful act must cause the harm</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Our tort system today is fault based (some torts don’t require an element of fault)</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When choosing a writ you need to make sure you find the one that best suits your case because you    may win a case under one writ but not another that may even be closely related</w:t>
      </w:r>
    </w:p>
    <w:p w:rsidR="00962CFF"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Strict liability- some torts are still considered to be strict liability and therefore no fault element is required. (public nuisance)</w:t>
      </w:r>
    </w:p>
    <w:p w:rsidR="00962CFF" w:rsidRDefault="00962CFF" w:rsidP="00962CFF">
      <w:pPr>
        <w:pStyle w:val="ListParagraph"/>
        <w:numPr>
          <w:ilvl w:val="0"/>
          <w:numId w:val="39"/>
        </w:numPr>
        <w:spacing w:after="0" w:line="240" w:lineRule="auto"/>
        <w:rPr>
          <w:rFonts w:asciiTheme="majorHAnsi" w:hAnsiTheme="majorHAnsi"/>
          <w:sz w:val="24"/>
          <w:szCs w:val="24"/>
          <w:lang w:val="en-US"/>
        </w:rPr>
      </w:pPr>
      <w:r>
        <w:rPr>
          <w:rFonts w:asciiTheme="majorHAnsi" w:hAnsiTheme="majorHAnsi"/>
          <w:sz w:val="24"/>
          <w:szCs w:val="24"/>
          <w:lang w:val="en-US"/>
        </w:rPr>
        <w:t>The basis for liability…</w:t>
      </w:r>
    </w:p>
    <w:p w:rsidR="00962CFF" w:rsidRPr="00962CFF" w:rsidRDefault="00962CFF" w:rsidP="00962CFF">
      <w:pPr>
        <w:pStyle w:val="ListParagraph"/>
        <w:numPr>
          <w:ilvl w:val="1"/>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Fault (deterrent effect – consequences)</w:t>
      </w:r>
      <w:r>
        <w:rPr>
          <w:rFonts w:asciiTheme="majorHAnsi" w:hAnsiTheme="majorHAnsi"/>
          <w:sz w:val="24"/>
          <w:szCs w:val="24"/>
          <w:lang w:val="en-US"/>
        </w:rPr>
        <w:t xml:space="preserve"> </w:t>
      </w:r>
      <w:r w:rsidRPr="00962CFF">
        <w:rPr>
          <w:rFonts w:asciiTheme="majorHAnsi" w:hAnsiTheme="majorHAnsi"/>
          <w:sz w:val="24"/>
          <w:szCs w:val="24"/>
          <w:lang w:val="en-US"/>
        </w:rPr>
        <w:t>–Intentional and careless conduct</w:t>
      </w:r>
    </w:p>
    <w:p w:rsidR="00962CFF" w:rsidRPr="00962CFF" w:rsidRDefault="00962CFF" w:rsidP="00962CFF">
      <w:pPr>
        <w:pStyle w:val="ListParagraph"/>
        <w:numPr>
          <w:ilvl w:val="1"/>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Strict liability</w:t>
      </w:r>
    </w:p>
    <w:p w:rsidR="00962CFF" w:rsidRPr="00962CFF" w:rsidRDefault="00962CFF" w:rsidP="00962CFF">
      <w:pPr>
        <w:pStyle w:val="ListParagraph"/>
        <w:numPr>
          <w:ilvl w:val="1"/>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Public policy</w:t>
      </w:r>
    </w:p>
    <w:p w:rsidR="00962CFF" w:rsidRDefault="00962CFF" w:rsidP="00F6795D">
      <w:pPr>
        <w:pStyle w:val="ListParagraph"/>
        <w:numPr>
          <w:ilvl w:val="0"/>
          <w:numId w:val="39"/>
        </w:numPr>
        <w:spacing w:after="0" w:line="240" w:lineRule="auto"/>
        <w:rPr>
          <w:rFonts w:asciiTheme="majorHAnsi" w:hAnsiTheme="majorHAnsi"/>
          <w:sz w:val="24"/>
          <w:szCs w:val="24"/>
        </w:rPr>
      </w:pPr>
      <w:r>
        <w:rPr>
          <w:rFonts w:asciiTheme="majorHAnsi" w:hAnsiTheme="majorHAnsi"/>
          <w:sz w:val="24"/>
          <w:szCs w:val="24"/>
        </w:rPr>
        <w:t>Public policy and compensation…</w:t>
      </w:r>
    </w:p>
    <w:p w:rsidR="00962CFF" w:rsidRPr="00962CFF" w:rsidRDefault="00962CFF" w:rsidP="00962CFF">
      <w:pPr>
        <w:pStyle w:val="ListParagraph"/>
        <w:numPr>
          <w:ilvl w:val="0"/>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In some situations, compensation is by legislation: no-fault insurance and workers’ compensation laws</w:t>
      </w:r>
    </w:p>
    <w:p w:rsidR="00962CFF" w:rsidRPr="00962CFF" w:rsidRDefault="00962CFF" w:rsidP="00962CFF">
      <w:pPr>
        <w:pStyle w:val="ListParagraph"/>
        <w:numPr>
          <w:ilvl w:val="0"/>
          <w:numId w:val="39"/>
        </w:numPr>
        <w:spacing w:after="0" w:line="240" w:lineRule="auto"/>
        <w:rPr>
          <w:rFonts w:asciiTheme="majorHAnsi" w:hAnsiTheme="majorHAnsi"/>
          <w:sz w:val="24"/>
          <w:szCs w:val="24"/>
          <w:lang w:val="en-US"/>
        </w:rPr>
      </w:pPr>
      <w:r w:rsidRPr="00962CFF">
        <w:rPr>
          <w:rFonts w:asciiTheme="majorHAnsi" w:hAnsiTheme="majorHAnsi"/>
          <w:sz w:val="24"/>
          <w:szCs w:val="24"/>
          <w:lang w:val="en-US"/>
        </w:rPr>
        <w:t>Vicarious liability – even a blameless employer is responsible for employee’s tort in the course of employment</w:t>
      </w:r>
    </w:p>
    <w:p w:rsidR="00171394" w:rsidRPr="00171394" w:rsidRDefault="00171394" w:rsidP="00962CFF">
      <w:pPr>
        <w:pStyle w:val="ListParagraph"/>
        <w:spacing w:after="0" w:line="240" w:lineRule="auto"/>
        <w:rPr>
          <w:rFonts w:asciiTheme="majorHAnsi" w:hAnsiTheme="majorHAnsi"/>
          <w:sz w:val="24"/>
          <w:szCs w:val="24"/>
        </w:rPr>
      </w:pPr>
    </w:p>
    <w:p w:rsidR="00171394" w:rsidRPr="00171394" w:rsidRDefault="00171394" w:rsidP="00171394">
      <w:pPr>
        <w:spacing w:after="0" w:line="240" w:lineRule="auto"/>
        <w:rPr>
          <w:rFonts w:asciiTheme="majorHAnsi" w:hAnsiTheme="majorHAnsi"/>
          <w:sz w:val="24"/>
          <w:szCs w:val="24"/>
        </w:rPr>
      </w:pPr>
    </w:p>
    <w:p w:rsidR="00962CFF"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Intentional Torts</w:t>
      </w:r>
    </w:p>
    <w:p w:rsidR="00962CFF" w:rsidRPr="00962CFF" w:rsidRDefault="00962CFF" w:rsidP="00962CFF">
      <w:pPr>
        <w:pStyle w:val="ListParagraph"/>
        <w:numPr>
          <w:ilvl w:val="0"/>
          <w:numId w:val="149"/>
        </w:numPr>
        <w:spacing w:after="0" w:line="240" w:lineRule="auto"/>
        <w:rPr>
          <w:rFonts w:asciiTheme="majorHAnsi" w:hAnsiTheme="majorHAnsi"/>
          <w:sz w:val="24"/>
          <w:szCs w:val="24"/>
          <w:lang w:val="en-US"/>
        </w:rPr>
      </w:pPr>
      <w:r w:rsidRPr="00962CFF">
        <w:rPr>
          <w:rFonts w:asciiTheme="majorHAnsi" w:hAnsiTheme="majorHAnsi"/>
          <w:sz w:val="24"/>
          <w:szCs w:val="24"/>
          <w:lang w:val="en-US"/>
        </w:rPr>
        <w:t>The act was done on purpose</w:t>
      </w:r>
    </w:p>
    <w:p w:rsidR="00171394" w:rsidRPr="00962CFF" w:rsidRDefault="00962CFF" w:rsidP="00171394">
      <w:pPr>
        <w:pStyle w:val="ListParagraph"/>
        <w:numPr>
          <w:ilvl w:val="0"/>
          <w:numId w:val="149"/>
        </w:numPr>
        <w:spacing w:after="0" w:line="240" w:lineRule="auto"/>
        <w:rPr>
          <w:rFonts w:asciiTheme="majorHAnsi" w:hAnsiTheme="majorHAnsi"/>
          <w:b/>
          <w:sz w:val="24"/>
          <w:szCs w:val="24"/>
          <w:lang w:val="en-US"/>
        </w:rPr>
      </w:pPr>
      <w:r w:rsidRPr="00962CFF">
        <w:rPr>
          <w:rFonts w:asciiTheme="majorHAnsi" w:hAnsiTheme="majorHAnsi"/>
          <w:sz w:val="24"/>
          <w:szCs w:val="24"/>
          <w:lang w:val="en-US"/>
        </w:rPr>
        <w:t>Not necessarily with the intention of causing harm</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Nuisance: </w:t>
      </w:r>
    </w:p>
    <w:p w:rsidR="00962CFF" w:rsidRPr="00962CFF" w:rsidRDefault="00962CFF" w:rsidP="00962CFF">
      <w:pPr>
        <w:pStyle w:val="ListParagraph"/>
        <w:numPr>
          <w:ilvl w:val="0"/>
          <w:numId w:val="35"/>
        </w:numPr>
        <w:spacing w:after="0" w:line="240" w:lineRule="auto"/>
        <w:rPr>
          <w:rFonts w:asciiTheme="majorHAnsi" w:hAnsiTheme="majorHAnsi"/>
          <w:sz w:val="24"/>
          <w:szCs w:val="24"/>
          <w:lang w:val="en-US"/>
        </w:rPr>
      </w:pPr>
      <w:r>
        <w:rPr>
          <w:rFonts w:asciiTheme="majorHAnsi" w:hAnsiTheme="majorHAnsi"/>
          <w:sz w:val="24"/>
          <w:szCs w:val="24"/>
          <w:lang w:val="en-US"/>
        </w:rPr>
        <w:t xml:space="preserve">Public nuisance - </w:t>
      </w:r>
      <w:r w:rsidRPr="00962CFF">
        <w:rPr>
          <w:rFonts w:asciiTheme="majorHAnsi" w:hAnsiTheme="majorHAnsi"/>
          <w:sz w:val="24"/>
          <w:szCs w:val="24"/>
          <w:lang w:val="en-US"/>
        </w:rPr>
        <w:t>Interference with use of public facilities</w:t>
      </w:r>
    </w:p>
    <w:p w:rsidR="00962CFF" w:rsidRDefault="00962CFF" w:rsidP="00962CFF">
      <w:pPr>
        <w:pStyle w:val="ListParagraph"/>
        <w:numPr>
          <w:ilvl w:val="0"/>
          <w:numId w:val="35"/>
        </w:numPr>
        <w:spacing w:after="0" w:line="240" w:lineRule="auto"/>
        <w:rPr>
          <w:rFonts w:asciiTheme="majorHAnsi" w:hAnsiTheme="majorHAnsi"/>
          <w:sz w:val="24"/>
          <w:szCs w:val="24"/>
        </w:rPr>
      </w:pPr>
      <w:r>
        <w:rPr>
          <w:rFonts w:asciiTheme="majorHAnsi" w:hAnsiTheme="majorHAnsi"/>
          <w:sz w:val="24"/>
          <w:szCs w:val="24"/>
        </w:rPr>
        <w:t>Private nuisance</w:t>
      </w:r>
    </w:p>
    <w:p w:rsidR="00962CFF" w:rsidRPr="00962CFF" w:rsidRDefault="00962CFF" w:rsidP="00962CFF">
      <w:pPr>
        <w:pStyle w:val="ListParagraph"/>
        <w:numPr>
          <w:ilvl w:val="1"/>
          <w:numId w:val="35"/>
        </w:numPr>
        <w:spacing w:after="0" w:line="240" w:lineRule="auto"/>
        <w:rPr>
          <w:rFonts w:asciiTheme="majorHAnsi" w:hAnsiTheme="majorHAnsi"/>
          <w:sz w:val="24"/>
          <w:szCs w:val="24"/>
          <w:lang w:val="en-US"/>
        </w:rPr>
      </w:pPr>
      <w:r w:rsidRPr="00962CFF">
        <w:rPr>
          <w:rFonts w:asciiTheme="majorHAnsi" w:hAnsiTheme="majorHAnsi"/>
          <w:sz w:val="24"/>
          <w:szCs w:val="24"/>
          <w:lang w:val="en-US"/>
        </w:rPr>
        <w:t>Interference with occupier’s use and enjoyment of property</w:t>
      </w:r>
    </w:p>
    <w:p w:rsidR="00962CFF" w:rsidRPr="00962CFF" w:rsidRDefault="00962CFF" w:rsidP="00962CFF">
      <w:pPr>
        <w:pStyle w:val="ListParagraph"/>
        <w:numPr>
          <w:ilvl w:val="1"/>
          <w:numId w:val="35"/>
        </w:numPr>
        <w:spacing w:after="0" w:line="240" w:lineRule="auto"/>
        <w:rPr>
          <w:rFonts w:asciiTheme="majorHAnsi" w:hAnsiTheme="majorHAnsi"/>
          <w:sz w:val="24"/>
          <w:szCs w:val="24"/>
          <w:lang w:val="en-US"/>
        </w:rPr>
      </w:pPr>
      <w:r w:rsidRPr="00962CFF">
        <w:rPr>
          <w:rFonts w:asciiTheme="majorHAnsi" w:hAnsiTheme="majorHAnsi"/>
          <w:sz w:val="24"/>
          <w:szCs w:val="24"/>
          <w:lang w:val="en-US"/>
        </w:rPr>
        <w:t>Difficult to weigh competing legal uses of property</w:t>
      </w:r>
    </w:p>
    <w:p w:rsidR="00171394" w:rsidRPr="00962CFF" w:rsidRDefault="00171394" w:rsidP="00962CFF">
      <w:pPr>
        <w:pStyle w:val="ListParagraph"/>
        <w:numPr>
          <w:ilvl w:val="0"/>
          <w:numId w:val="35"/>
        </w:numPr>
        <w:spacing w:after="0" w:line="240" w:lineRule="auto"/>
        <w:rPr>
          <w:rFonts w:asciiTheme="majorHAnsi" w:hAnsiTheme="majorHAnsi"/>
          <w:sz w:val="24"/>
          <w:szCs w:val="24"/>
        </w:rPr>
      </w:pPr>
      <w:r w:rsidRPr="00962CFF">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Trespass: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Entering someone else’s land without 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Harm must be caused</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Assault and Battery: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Assault- Threat of violence to a person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Battery- Unlawful touching of a person (without consent)</w:t>
      </w:r>
      <w:r w:rsidR="00962CFF">
        <w:rPr>
          <w:rFonts w:asciiTheme="majorHAnsi" w:hAnsiTheme="majorHAnsi"/>
          <w:sz w:val="24"/>
          <w:szCs w:val="24"/>
        </w:rPr>
        <w:t xml:space="preserve"> – actual physical contact – not necessarily harmful conduct.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You can have one without the other but they are usually together</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Intentional infliction of Mental Distress: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Intent to cause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Recognizable physical or psychopathological harm must occur (person can’t just claim they are distressed)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Shows harm does not need to be physical </w:t>
      </w:r>
    </w:p>
    <w:p w:rsidR="00962CFF" w:rsidRPr="00962CFF" w:rsidRDefault="00171394" w:rsidP="00962CFF">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False Imprisonment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Unlawfully restraining or confining another person</w:t>
      </w:r>
    </w:p>
    <w:p w:rsidR="00962CFF" w:rsidRDefault="00962CFF" w:rsidP="00962CFF">
      <w:pPr>
        <w:pStyle w:val="ListParagraph"/>
        <w:numPr>
          <w:ilvl w:val="0"/>
          <w:numId w:val="35"/>
        </w:numPr>
        <w:spacing w:after="0" w:line="240" w:lineRule="auto"/>
        <w:rPr>
          <w:rFonts w:asciiTheme="majorHAnsi" w:hAnsiTheme="majorHAnsi"/>
          <w:sz w:val="24"/>
          <w:szCs w:val="24"/>
          <w:lang w:val="en-US"/>
        </w:rPr>
      </w:pPr>
      <w:r w:rsidRPr="00962CFF">
        <w:rPr>
          <w:rFonts w:asciiTheme="majorHAnsi" w:hAnsiTheme="majorHAnsi"/>
          <w:sz w:val="24"/>
          <w:szCs w:val="24"/>
          <w:lang w:val="en-US"/>
        </w:rPr>
        <w:t>Intentional restraint without legal justification</w:t>
      </w:r>
    </w:p>
    <w:p w:rsidR="00962CFF" w:rsidRPr="00962CFF" w:rsidRDefault="00962CFF" w:rsidP="00962CFF">
      <w:pPr>
        <w:pStyle w:val="ListParagraph"/>
        <w:numPr>
          <w:ilvl w:val="0"/>
          <w:numId w:val="35"/>
        </w:numPr>
        <w:spacing w:after="0" w:line="240" w:lineRule="auto"/>
        <w:rPr>
          <w:rFonts w:asciiTheme="majorHAnsi" w:hAnsiTheme="majorHAnsi"/>
          <w:sz w:val="24"/>
          <w:szCs w:val="24"/>
          <w:lang w:val="en-US"/>
        </w:rPr>
      </w:pPr>
      <w:r w:rsidRPr="00962CFF">
        <w:rPr>
          <w:rFonts w:asciiTheme="majorHAnsi" w:hAnsiTheme="majorHAnsi"/>
          <w:sz w:val="24"/>
          <w:szCs w:val="24"/>
          <w:lang w:val="en-US"/>
        </w:rPr>
        <w:t>Physical constraint is not required</w:t>
      </w:r>
    </w:p>
    <w:p w:rsidR="00171394" w:rsidRPr="00962CFF" w:rsidRDefault="00962CFF" w:rsidP="00962CFF">
      <w:pPr>
        <w:pStyle w:val="ListParagraph"/>
        <w:numPr>
          <w:ilvl w:val="0"/>
          <w:numId w:val="35"/>
        </w:numPr>
        <w:spacing w:after="0" w:line="240" w:lineRule="auto"/>
        <w:rPr>
          <w:rFonts w:asciiTheme="majorHAnsi" w:hAnsiTheme="majorHAnsi"/>
          <w:sz w:val="24"/>
          <w:szCs w:val="24"/>
          <w:lang w:val="en-US"/>
        </w:rPr>
      </w:pPr>
      <w:r w:rsidRPr="00962CFF">
        <w:rPr>
          <w:rFonts w:asciiTheme="majorHAnsi" w:hAnsiTheme="majorHAnsi"/>
          <w:sz w:val="24"/>
          <w:szCs w:val="24"/>
          <w:lang w:val="en-US"/>
        </w:rPr>
        <w:t>Threat of embarrassment can be enough</w:t>
      </w:r>
      <w:r>
        <w:rPr>
          <w:rFonts w:asciiTheme="majorHAnsi" w:hAnsiTheme="majorHAnsi"/>
          <w:sz w:val="24"/>
          <w:szCs w:val="24"/>
          <w:lang w:val="en-US"/>
        </w:rPr>
        <w:t xml:space="preserve"> </w:t>
      </w:r>
      <w:r w:rsidR="00171394" w:rsidRPr="00962CFF">
        <w:rPr>
          <w:rFonts w:asciiTheme="majorHAnsi" w:hAnsiTheme="majorHAnsi"/>
          <w:sz w:val="24"/>
          <w:szCs w:val="24"/>
        </w:rPr>
        <w:t>(“manager shouts stop thief to innocent person”)</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Malicious Prosecution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Reporting person to the police when there is no good reason to believe that person committed a crime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This is the next step to false imprisonment </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Defamation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Making an untrue statement that causes injury to the reputation of another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Slander- spoken, libel- written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elements are: intent (maliciousness), statement made, statement false, published to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 must cause genuine and significant injury to the reputation of the plaintiff</w:t>
      </w:r>
    </w:p>
    <w:p w:rsidR="00376EDD"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Defenses: Statement was true or qualified privilege: statement made in good faith and with honest belief in its truthfulness</w:t>
      </w:r>
    </w:p>
    <w:p w:rsidR="00376EDD" w:rsidRPr="00376EDD" w:rsidRDefault="00376EDD" w:rsidP="00376EDD">
      <w:pPr>
        <w:pStyle w:val="ListParagraph"/>
        <w:numPr>
          <w:ilvl w:val="0"/>
          <w:numId w:val="35"/>
        </w:numPr>
        <w:spacing w:after="0" w:line="240" w:lineRule="auto"/>
        <w:rPr>
          <w:rFonts w:asciiTheme="majorHAnsi" w:hAnsiTheme="majorHAnsi"/>
          <w:sz w:val="24"/>
          <w:szCs w:val="24"/>
          <w:lang w:val="en-US"/>
        </w:rPr>
      </w:pPr>
      <w:proofErr w:type="spellStart"/>
      <w:proofErr w:type="gramStart"/>
      <w:r w:rsidRPr="00376EDD">
        <w:rPr>
          <w:rFonts w:asciiTheme="majorHAnsi" w:hAnsiTheme="majorHAnsi"/>
          <w:sz w:val="24"/>
          <w:szCs w:val="24"/>
          <w:lang w:val="en-US"/>
        </w:rPr>
        <w:t>Defences</w:t>
      </w:r>
      <w:proofErr w:type="spellEnd"/>
      <w:r w:rsidRPr="00376EDD">
        <w:rPr>
          <w:rFonts w:asciiTheme="majorHAnsi" w:hAnsiTheme="majorHAnsi"/>
          <w:sz w:val="24"/>
          <w:szCs w:val="24"/>
          <w:lang w:val="en-US"/>
        </w:rPr>
        <w:t>:</w:t>
      </w:r>
      <w:r>
        <w:rPr>
          <w:rFonts w:asciiTheme="majorHAnsi" w:hAnsiTheme="majorHAnsi"/>
          <w:sz w:val="24"/>
          <w:szCs w:val="24"/>
          <w:lang w:val="en-US"/>
        </w:rPr>
        <w:t>…</w:t>
      </w:r>
      <w:proofErr w:type="gramEnd"/>
    </w:p>
    <w:p w:rsidR="00376EDD" w:rsidRPr="00376EDD" w:rsidRDefault="00376EDD" w:rsidP="00376EDD">
      <w:pPr>
        <w:pStyle w:val="ListParagraph"/>
        <w:numPr>
          <w:ilvl w:val="1"/>
          <w:numId w:val="35"/>
        </w:numPr>
        <w:spacing w:after="0" w:line="240" w:lineRule="auto"/>
        <w:rPr>
          <w:rFonts w:asciiTheme="majorHAnsi" w:hAnsiTheme="majorHAnsi"/>
          <w:sz w:val="24"/>
          <w:szCs w:val="24"/>
          <w:lang w:val="en-US"/>
        </w:rPr>
      </w:pPr>
      <w:r w:rsidRPr="00376EDD">
        <w:rPr>
          <w:rFonts w:asciiTheme="majorHAnsi" w:hAnsiTheme="majorHAnsi"/>
          <w:sz w:val="24"/>
          <w:szCs w:val="24"/>
          <w:lang w:val="en-US"/>
        </w:rPr>
        <w:t>Truth</w:t>
      </w:r>
    </w:p>
    <w:p w:rsidR="00376EDD" w:rsidRPr="00376EDD" w:rsidRDefault="00376EDD" w:rsidP="00376EDD">
      <w:pPr>
        <w:pStyle w:val="ListParagraph"/>
        <w:numPr>
          <w:ilvl w:val="1"/>
          <w:numId w:val="35"/>
        </w:numPr>
        <w:spacing w:after="0" w:line="240" w:lineRule="auto"/>
        <w:rPr>
          <w:rFonts w:asciiTheme="majorHAnsi" w:hAnsiTheme="majorHAnsi"/>
          <w:sz w:val="24"/>
          <w:szCs w:val="24"/>
          <w:lang w:val="en-US"/>
        </w:rPr>
      </w:pPr>
      <w:r w:rsidRPr="00376EDD">
        <w:rPr>
          <w:rFonts w:asciiTheme="majorHAnsi" w:hAnsiTheme="majorHAnsi"/>
          <w:sz w:val="24"/>
          <w:szCs w:val="24"/>
          <w:lang w:val="en-US"/>
        </w:rPr>
        <w:t>Absolute privilege</w:t>
      </w:r>
    </w:p>
    <w:p w:rsidR="00376EDD" w:rsidRPr="00376EDD" w:rsidRDefault="00376EDD" w:rsidP="00376EDD">
      <w:pPr>
        <w:pStyle w:val="ListParagraph"/>
        <w:numPr>
          <w:ilvl w:val="1"/>
          <w:numId w:val="35"/>
        </w:numPr>
        <w:spacing w:after="0" w:line="240" w:lineRule="auto"/>
        <w:rPr>
          <w:rFonts w:asciiTheme="majorHAnsi" w:hAnsiTheme="majorHAnsi"/>
          <w:sz w:val="24"/>
          <w:szCs w:val="24"/>
          <w:lang w:val="en-US"/>
        </w:rPr>
      </w:pPr>
      <w:r w:rsidRPr="00376EDD">
        <w:rPr>
          <w:rFonts w:asciiTheme="majorHAnsi" w:hAnsiTheme="majorHAnsi"/>
          <w:sz w:val="24"/>
          <w:szCs w:val="24"/>
          <w:lang w:val="en-US"/>
        </w:rPr>
        <w:t>Qualified privilege</w:t>
      </w:r>
    </w:p>
    <w:p w:rsidR="00E074E0" w:rsidRDefault="00376EDD" w:rsidP="004E7363">
      <w:pPr>
        <w:pStyle w:val="ListParagraph"/>
        <w:numPr>
          <w:ilvl w:val="1"/>
          <w:numId w:val="35"/>
        </w:numPr>
        <w:spacing w:after="0" w:line="240" w:lineRule="auto"/>
        <w:rPr>
          <w:rFonts w:asciiTheme="majorHAnsi" w:hAnsiTheme="majorHAnsi"/>
          <w:sz w:val="24"/>
          <w:szCs w:val="24"/>
          <w:lang w:val="en-US"/>
        </w:rPr>
      </w:pPr>
      <w:r w:rsidRPr="00376EDD">
        <w:rPr>
          <w:rFonts w:asciiTheme="majorHAnsi" w:hAnsiTheme="majorHAnsi"/>
          <w:sz w:val="24"/>
          <w:szCs w:val="24"/>
          <w:lang w:val="en-US"/>
        </w:rPr>
        <w:t>Responsible communication on matters of public interest</w:t>
      </w:r>
    </w:p>
    <w:p w:rsidR="004E7363" w:rsidRDefault="004E7363" w:rsidP="00E074E0">
      <w:pPr>
        <w:pStyle w:val="ListParagraph"/>
        <w:spacing w:after="0" w:line="240" w:lineRule="auto"/>
        <w:ind w:left="1800"/>
        <w:rPr>
          <w:rFonts w:asciiTheme="majorHAnsi" w:hAnsiTheme="majorHAnsi"/>
          <w:sz w:val="24"/>
          <w:szCs w:val="24"/>
          <w:lang w:val="en-US"/>
        </w:rPr>
      </w:pPr>
    </w:p>
    <w:p w:rsidR="004E7363" w:rsidRPr="00E074E0" w:rsidRDefault="004E7363" w:rsidP="00E074E0">
      <w:pPr>
        <w:tabs>
          <w:tab w:val="left" w:pos="6748"/>
        </w:tabs>
        <w:spacing w:after="0" w:line="240" w:lineRule="auto"/>
        <w:rPr>
          <w:rFonts w:asciiTheme="majorHAnsi" w:hAnsiTheme="majorHAnsi"/>
          <w:b/>
          <w:sz w:val="24"/>
          <w:szCs w:val="24"/>
        </w:rPr>
      </w:pPr>
      <w:r w:rsidRPr="004E7363">
        <w:rPr>
          <w:rFonts w:asciiTheme="majorHAnsi" w:hAnsiTheme="majorHAnsi"/>
          <w:sz w:val="24"/>
          <w:szCs w:val="24"/>
          <w:lang w:val="en-US"/>
        </w:rPr>
        <w:t>Economic Torts</w:t>
      </w:r>
      <w:r w:rsidR="00E074E0">
        <w:rPr>
          <w:rFonts w:asciiTheme="majorHAnsi" w:hAnsiTheme="majorHAnsi"/>
          <w:sz w:val="24"/>
          <w:szCs w:val="24"/>
          <w:lang w:val="en-US"/>
        </w:rPr>
        <w:t xml:space="preserve"> </w:t>
      </w:r>
      <w:r w:rsidR="00E074E0" w:rsidRPr="00293CBA">
        <w:rPr>
          <w:rFonts w:asciiTheme="majorHAnsi" w:hAnsiTheme="majorHAnsi"/>
          <w:b/>
          <w:sz w:val="24"/>
          <w:szCs w:val="24"/>
        </w:rPr>
        <w:t>(not to be confused with economic loss)</w:t>
      </w:r>
      <w:r w:rsidR="00E074E0">
        <w:rPr>
          <w:rFonts w:asciiTheme="majorHAnsi" w:hAnsiTheme="majorHAnsi"/>
          <w:b/>
          <w:sz w:val="24"/>
          <w:szCs w:val="24"/>
        </w:rPr>
        <w:tab/>
      </w:r>
    </w:p>
    <w:p w:rsidR="004E7363" w:rsidRPr="004E7363" w:rsidRDefault="004E7363" w:rsidP="004E7363">
      <w:pPr>
        <w:pStyle w:val="ListParagraph"/>
        <w:numPr>
          <w:ilvl w:val="0"/>
          <w:numId w:val="150"/>
        </w:numPr>
        <w:spacing w:after="0" w:line="240" w:lineRule="auto"/>
        <w:rPr>
          <w:rFonts w:asciiTheme="majorHAnsi" w:hAnsiTheme="majorHAnsi"/>
          <w:sz w:val="24"/>
          <w:szCs w:val="24"/>
          <w:lang w:val="en-US"/>
        </w:rPr>
      </w:pPr>
      <w:r w:rsidRPr="004E7363">
        <w:rPr>
          <w:rFonts w:asciiTheme="majorHAnsi" w:hAnsiTheme="majorHAnsi"/>
          <w:sz w:val="24"/>
          <w:szCs w:val="24"/>
          <w:lang w:val="en-US"/>
        </w:rPr>
        <w:t>Inducing breach of contract</w:t>
      </w:r>
    </w:p>
    <w:p w:rsidR="00E074E0" w:rsidRDefault="004E7363" w:rsidP="004E7363">
      <w:pPr>
        <w:pStyle w:val="ListParagraph"/>
        <w:numPr>
          <w:ilvl w:val="2"/>
          <w:numId w:val="150"/>
        </w:numPr>
        <w:spacing w:after="0" w:line="240" w:lineRule="auto"/>
        <w:rPr>
          <w:rFonts w:asciiTheme="majorHAnsi" w:hAnsiTheme="majorHAnsi"/>
          <w:sz w:val="24"/>
          <w:szCs w:val="24"/>
          <w:lang w:val="en-US"/>
        </w:rPr>
      </w:pPr>
      <w:r w:rsidRPr="004E7363">
        <w:rPr>
          <w:rFonts w:asciiTheme="majorHAnsi" w:hAnsiTheme="majorHAnsi"/>
          <w:sz w:val="24"/>
          <w:szCs w:val="24"/>
          <w:lang w:val="en-US"/>
        </w:rPr>
        <w:t>Use of unlawful means to induce the breach</w:t>
      </w:r>
    </w:p>
    <w:p w:rsidR="004E7363" w:rsidRPr="00E074E0" w:rsidRDefault="00E074E0" w:rsidP="00E074E0">
      <w:pPr>
        <w:pStyle w:val="ListParagraph"/>
        <w:numPr>
          <w:ilvl w:val="2"/>
          <w:numId w:val="150"/>
        </w:numPr>
        <w:spacing w:after="0" w:line="240" w:lineRule="auto"/>
        <w:rPr>
          <w:rFonts w:asciiTheme="majorHAnsi" w:hAnsiTheme="majorHAnsi"/>
          <w:sz w:val="24"/>
          <w:szCs w:val="24"/>
        </w:rPr>
      </w:pPr>
      <w:r w:rsidRPr="00171394">
        <w:rPr>
          <w:rFonts w:asciiTheme="majorHAnsi" w:hAnsiTheme="majorHAnsi"/>
          <w:sz w:val="24"/>
          <w:szCs w:val="24"/>
        </w:rPr>
        <w:t>Where one party induces another party to breach his contract with a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w:t>
      </w:r>
    </w:p>
    <w:p w:rsidR="004E7363" w:rsidRPr="004E7363" w:rsidRDefault="004E7363" w:rsidP="004E7363">
      <w:pPr>
        <w:pStyle w:val="ListParagraph"/>
        <w:numPr>
          <w:ilvl w:val="0"/>
          <w:numId w:val="150"/>
        </w:numPr>
        <w:spacing w:after="0" w:line="240" w:lineRule="auto"/>
        <w:rPr>
          <w:rFonts w:asciiTheme="majorHAnsi" w:hAnsiTheme="majorHAnsi"/>
          <w:sz w:val="24"/>
          <w:szCs w:val="24"/>
          <w:lang w:val="en-US"/>
        </w:rPr>
      </w:pPr>
      <w:r w:rsidRPr="004E7363">
        <w:rPr>
          <w:rFonts w:asciiTheme="majorHAnsi" w:hAnsiTheme="majorHAnsi"/>
          <w:sz w:val="24"/>
          <w:szCs w:val="24"/>
          <w:lang w:val="en-US"/>
        </w:rPr>
        <w:t>Injurious falsehood</w:t>
      </w:r>
      <w:r w:rsidR="00E074E0">
        <w:rPr>
          <w:rFonts w:asciiTheme="majorHAnsi" w:hAnsiTheme="majorHAnsi"/>
          <w:sz w:val="24"/>
          <w:szCs w:val="24"/>
          <w:lang w:val="en-US"/>
        </w:rPr>
        <w:t xml:space="preserve"> aka product defamation</w:t>
      </w:r>
    </w:p>
    <w:p w:rsidR="00E074E0" w:rsidRPr="00E074E0" w:rsidRDefault="004E7363" w:rsidP="00E074E0">
      <w:pPr>
        <w:pStyle w:val="ListParagraph"/>
        <w:numPr>
          <w:ilvl w:val="1"/>
          <w:numId w:val="35"/>
        </w:numPr>
        <w:spacing w:after="0" w:line="240" w:lineRule="auto"/>
        <w:rPr>
          <w:rFonts w:asciiTheme="majorHAnsi" w:hAnsiTheme="majorHAnsi"/>
          <w:sz w:val="24"/>
          <w:szCs w:val="24"/>
        </w:rPr>
      </w:pPr>
      <w:r w:rsidRPr="004E7363">
        <w:rPr>
          <w:rFonts w:asciiTheme="majorHAnsi" w:hAnsiTheme="majorHAnsi"/>
          <w:sz w:val="24"/>
          <w:szCs w:val="24"/>
          <w:lang w:val="en-US"/>
        </w:rPr>
        <w:t>False advertising of another’s products</w:t>
      </w:r>
    </w:p>
    <w:p w:rsidR="00E074E0" w:rsidRDefault="00E074E0" w:rsidP="00E074E0">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Where one party intentionally makes untrue or disparaging remarks about another’s product in advertising their own product</w:t>
      </w:r>
    </w:p>
    <w:p w:rsidR="00E074E0" w:rsidRDefault="00E074E0" w:rsidP="00E074E0">
      <w:pPr>
        <w:pStyle w:val="ListParagraph"/>
        <w:spacing w:after="0" w:line="240" w:lineRule="auto"/>
        <w:ind w:left="1440"/>
        <w:rPr>
          <w:rFonts w:asciiTheme="majorHAnsi" w:hAnsiTheme="majorHAnsi"/>
          <w:sz w:val="24"/>
          <w:szCs w:val="24"/>
          <w:lang w:val="en-US"/>
        </w:rPr>
      </w:pPr>
    </w:p>
    <w:p w:rsidR="00E074E0" w:rsidRPr="00171394" w:rsidRDefault="00E074E0" w:rsidP="00E074E0">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Unlawful interference with economic relations</w:t>
      </w:r>
    </w:p>
    <w:p w:rsidR="00E074E0" w:rsidRPr="00E074E0" w:rsidRDefault="00E074E0" w:rsidP="00E074E0">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threats or other unlawful means are sued to convince one party to cease doing business with another</w:t>
      </w:r>
    </w:p>
    <w:p w:rsidR="00E074E0" w:rsidRPr="00171394" w:rsidRDefault="00E074E0" w:rsidP="00E074E0">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Passing off</w:t>
      </w:r>
    </w:p>
    <w:p w:rsidR="00E074E0" w:rsidRPr="00171394" w:rsidRDefault="00E074E0" w:rsidP="00E074E0">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Representing one’s own product as that of anothe</w:t>
      </w:r>
      <w:r>
        <w:rPr>
          <w:rFonts w:asciiTheme="majorHAnsi" w:hAnsiTheme="majorHAnsi"/>
          <w:sz w:val="24"/>
          <w:szCs w:val="24"/>
        </w:rPr>
        <w:t>r</w:t>
      </w:r>
    </w:p>
    <w:p w:rsidR="004E7363" w:rsidRPr="00E074E0" w:rsidRDefault="004E7363" w:rsidP="00E074E0">
      <w:pPr>
        <w:spacing w:after="0" w:line="240" w:lineRule="auto"/>
        <w:rPr>
          <w:rFonts w:asciiTheme="majorHAnsi" w:hAnsiTheme="majorHAnsi"/>
          <w:sz w:val="24"/>
          <w:szCs w:val="24"/>
          <w:lang w:val="en-US"/>
        </w:rPr>
      </w:pPr>
    </w:p>
    <w:p w:rsidR="00171394" w:rsidRPr="004E7363" w:rsidRDefault="00171394" w:rsidP="004E7363">
      <w:pPr>
        <w:spacing w:after="0" w:line="240" w:lineRule="auto"/>
        <w:rPr>
          <w:rFonts w:asciiTheme="majorHAnsi" w:hAnsiTheme="majorHAnsi"/>
          <w:sz w:val="24"/>
          <w:szCs w:val="24"/>
        </w:rPr>
      </w:pPr>
    </w:p>
    <w:p w:rsidR="00171394" w:rsidRPr="00293CBA" w:rsidRDefault="00F047DD" w:rsidP="00171394">
      <w:pPr>
        <w:spacing w:after="0" w:line="240" w:lineRule="auto"/>
        <w:rPr>
          <w:rFonts w:asciiTheme="majorHAnsi" w:hAnsiTheme="majorHAnsi"/>
          <w:b/>
          <w:sz w:val="24"/>
          <w:szCs w:val="24"/>
        </w:rPr>
      </w:pPr>
      <w:r w:rsidRPr="00293CBA">
        <w:rPr>
          <w:rFonts w:asciiTheme="majorHAnsi" w:hAnsiTheme="majorHAnsi"/>
          <w:b/>
          <w:sz w:val="24"/>
          <w:szCs w:val="24"/>
        </w:rPr>
        <w:t>Defences</w:t>
      </w:r>
      <w:r w:rsidR="00171394" w:rsidRPr="00293CBA">
        <w:rPr>
          <w:rFonts w:asciiTheme="majorHAnsi" w:hAnsiTheme="majorHAnsi"/>
          <w:b/>
          <w:sz w:val="24"/>
          <w:szCs w:val="24"/>
        </w:rPr>
        <w:t xml:space="preserve"> to Intentional Torts</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Injured party consented to the act that caused the harm, there is no tort</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Absolute defense but must be genuine and informed consent</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Self-defense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party asserting the defense needs to show that the self defense was necessary and that no excessive force was used (pull a gun on someone who punches you)</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Force for force</w:t>
      </w:r>
    </w:p>
    <w:p w:rsidR="00171394" w:rsidRDefault="00171394" w:rsidP="00F6795D">
      <w:pPr>
        <w:pStyle w:val="ListParagraph"/>
        <w:numPr>
          <w:ilvl w:val="0"/>
          <w:numId w:val="35"/>
        </w:numPr>
        <w:spacing w:after="0" w:line="240" w:lineRule="auto"/>
        <w:rPr>
          <w:rFonts w:asciiTheme="majorHAnsi" w:hAnsiTheme="majorHAnsi"/>
          <w:sz w:val="24"/>
          <w:szCs w:val="24"/>
        </w:rPr>
      </w:pPr>
      <w:r>
        <w:rPr>
          <w:rFonts w:asciiTheme="majorHAnsi" w:hAnsiTheme="majorHAnsi"/>
          <w:sz w:val="24"/>
          <w:szCs w:val="24"/>
        </w:rPr>
        <w:t>Absolute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Necessity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 to Trespass where the right of way was impassable</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No other option but to destroy property (tear down building to stop spread of fire)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Volition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Act must be voluntary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I.e. Getting away with trespassing because someone else forced you onto the property</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Capacity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Requirement of mental capacity to inform intent – if absent forms a complete defense</w:t>
      </w:r>
    </w:p>
    <w:p w:rsidR="00171394" w:rsidRPr="00171394" w:rsidRDefault="00171394" w:rsidP="00171394">
      <w:pPr>
        <w:spacing w:after="0" w:line="240" w:lineRule="auto"/>
        <w:rPr>
          <w:rFonts w:asciiTheme="majorHAnsi" w:hAnsiTheme="majorHAnsi"/>
          <w:sz w:val="24"/>
          <w:szCs w:val="24"/>
        </w:rPr>
      </w:pPr>
    </w:p>
    <w:p w:rsidR="00D32420" w:rsidRDefault="00D32420" w:rsidP="00171394">
      <w:pPr>
        <w:spacing w:after="0" w:line="240" w:lineRule="auto"/>
        <w:rPr>
          <w:rFonts w:asciiTheme="majorHAnsi" w:hAnsiTheme="majorHAnsi"/>
          <w:sz w:val="24"/>
          <w:szCs w:val="24"/>
        </w:rPr>
      </w:pPr>
      <w:r>
        <w:rPr>
          <w:rFonts w:asciiTheme="majorHAnsi" w:hAnsiTheme="majorHAnsi"/>
          <w:sz w:val="24"/>
          <w:szCs w:val="24"/>
        </w:rPr>
        <w:t>Unintentional torts</w:t>
      </w:r>
    </w:p>
    <w:p w:rsidR="00D32420" w:rsidRPr="00D32420" w:rsidRDefault="00D32420" w:rsidP="00D32420">
      <w:pPr>
        <w:pStyle w:val="ListParagraph"/>
        <w:numPr>
          <w:ilvl w:val="0"/>
          <w:numId w:val="151"/>
        </w:numPr>
        <w:spacing w:after="0" w:line="240" w:lineRule="auto"/>
        <w:rPr>
          <w:rFonts w:asciiTheme="majorHAnsi" w:hAnsiTheme="majorHAnsi"/>
          <w:sz w:val="24"/>
          <w:szCs w:val="24"/>
          <w:lang w:val="en-US"/>
        </w:rPr>
      </w:pPr>
      <w:r w:rsidRPr="00D32420">
        <w:rPr>
          <w:rFonts w:asciiTheme="majorHAnsi" w:hAnsiTheme="majorHAnsi"/>
          <w:sz w:val="24"/>
          <w:szCs w:val="24"/>
          <w:lang w:val="en-US"/>
        </w:rPr>
        <w:t>Negligence</w:t>
      </w:r>
    </w:p>
    <w:p w:rsidR="00D32420" w:rsidRPr="00D32420" w:rsidRDefault="00D32420" w:rsidP="00D32420">
      <w:pPr>
        <w:pStyle w:val="ListParagraph"/>
        <w:numPr>
          <w:ilvl w:val="0"/>
          <w:numId w:val="151"/>
        </w:numPr>
        <w:spacing w:after="0" w:line="240" w:lineRule="auto"/>
        <w:rPr>
          <w:rFonts w:asciiTheme="majorHAnsi" w:hAnsiTheme="majorHAnsi"/>
          <w:sz w:val="24"/>
          <w:szCs w:val="24"/>
          <w:lang w:val="en-US"/>
        </w:rPr>
      </w:pPr>
      <w:r w:rsidRPr="00D32420">
        <w:rPr>
          <w:rFonts w:asciiTheme="majorHAnsi" w:hAnsiTheme="majorHAnsi"/>
          <w:sz w:val="24"/>
          <w:szCs w:val="24"/>
          <w:lang w:val="en-US"/>
        </w:rPr>
        <w:t>Product liability</w:t>
      </w:r>
    </w:p>
    <w:p w:rsidR="00D32420" w:rsidRPr="00D32420" w:rsidRDefault="00D32420" w:rsidP="00D32420">
      <w:pPr>
        <w:pStyle w:val="ListParagraph"/>
        <w:numPr>
          <w:ilvl w:val="0"/>
          <w:numId w:val="151"/>
        </w:numPr>
        <w:spacing w:after="0" w:line="240" w:lineRule="auto"/>
        <w:rPr>
          <w:rFonts w:asciiTheme="majorHAnsi" w:hAnsiTheme="majorHAnsi"/>
          <w:sz w:val="24"/>
          <w:szCs w:val="24"/>
          <w:lang w:val="en-US"/>
        </w:rPr>
      </w:pPr>
      <w:r w:rsidRPr="00D32420">
        <w:rPr>
          <w:rFonts w:asciiTheme="majorHAnsi" w:hAnsiTheme="majorHAnsi"/>
          <w:sz w:val="24"/>
          <w:szCs w:val="24"/>
          <w:lang w:val="en-US"/>
        </w:rPr>
        <w:t>Occupier’s liability</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 Negligence</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Negligence – is the careless causing of harm to the person or property of another</w:t>
      </w:r>
      <w:r w:rsidR="00D32420">
        <w:rPr>
          <w:rFonts w:asciiTheme="majorHAnsi" w:hAnsiTheme="majorHAnsi"/>
          <w:sz w:val="24"/>
          <w:szCs w:val="24"/>
        </w:rPr>
        <w:t xml:space="preserve"> (unintentional) </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Takes up the majority of tort law because most of the time people don’t intentionally harm people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D32420" w:rsidRDefault="00171394" w:rsidP="00D32420">
      <w:pPr>
        <w:pStyle w:val="ListParagraph"/>
        <w:numPr>
          <w:ilvl w:val="0"/>
          <w:numId w:val="40"/>
        </w:numPr>
        <w:spacing w:line="240" w:lineRule="auto"/>
        <w:rPr>
          <w:rFonts w:asciiTheme="majorHAnsi" w:hAnsiTheme="majorHAnsi"/>
          <w:lang w:val="en-US"/>
        </w:rPr>
      </w:pPr>
      <w:r w:rsidRPr="00171394">
        <w:rPr>
          <w:rFonts w:asciiTheme="majorHAnsi" w:hAnsiTheme="majorHAnsi"/>
          <w:sz w:val="24"/>
          <w:szCs w:val="24"/>
        </w:rPr>
        <w:t>3 Part test for Negligence:</w:t>
      </w:r>
      <w:r w:rsidR="00D32420">
        <w:rPr>
          <w:rFonts w:asciiTheme="majorHAnsi" w:hAnsiTheme="majorHAnsi"/>
          <w:sz w:val="24"/>
          <w:szCs w:val="24"/>
        </w:rPr>
        <w:t xml:space="preserve"> aka (</w:t>
      </w:r>
      <w:r w:rsidR="00D32420" w:rsidRPr="00D32420">
        <w:rPr>
          <w:rFonts w:asciiTheme="majorHAnsi" w:hAnsiTheme="majorHAnsi"/>
          <w:lang w:val="en-US"/>
        </w:rPr>
        <w:t>A plaintiff in negligence action must prove that:</w:t>
      </w:r>
      <w:r w:rsidR="00D32420">
        <w:rPr>
          <w:rFonts w:asciiTheme="majorHAnsi" w:hAnsiTheme="majorHAnsi"/>
          <w:lang w:val="en-US"/>
        </w:rPr>
        <w:t>)</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 owed the plaintiff a duty of care</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 breached that duty of care by falling below the standard of care and</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defendant’s actions caused the injury</w:t>
      </w:r>
    </w:p>
    <w:p w:rsidR="00D32420" w:rsidRPr="00E074E0" w:rsidRDefault="00D32420" w:rsidP="00E074E0">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Duty of Care(DOC) </w:t>
      </w:r>
    </w:p>
    <w:p w:rsidR="00D32420"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Would a reasonable person have foreseen that the actions would have caused harm to the plaintiff?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Take reasonable care to avoid injury to others (must be foreseeable)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Everyone has the duty to not injure their </w:t>
      </w:r>
      <w:r w:rsidR="004958B3" w:rsidRPr="00171394">
        <w:rPr>
          <w:rFonts w:asciiTheme="majorHAnsi" w:hAnsiTheme="majorHAnsi"/>
          <w:sz w:val="24"/>
          <w:szCs w:val="24"/>
        </w:rPr>
        <w:t>neighbour</w:t>
      </w:r>
      <w:r w:rsidRPr="00171394">
        <w:rPr>
          <w:rFonts w:asciiTheme="majorHAnsi" w:hAnsiTheme="majorHAnsi"/>
          <w:sz w:val="24"/>
          <w:szCs w:val="24"/>
        </w:rPr>
        <w:t xml:space="preserve"> (good </w:t>
      </w:r>
      <w:r w:rsidR="004958B3" w:rsidRPr="00171394">
        <w:rPr>
          <w:rFonts w:asciiTheme="majorHAnsi" w:hAnsiTheme="majorHAnsi"/>
          <w:sz w:val="24"/>
          <w:szCs w:val="24"/>
        </w:rPr>
        <w:t>neighbour</w:t>
      </w:r>
      <w:r w:rsidRPr="00171394">
        <w:rPr>
          <w:rFonts w:asciiTheme="majorHAnsi" w:hAnsiTheme="majorHAnsi"/>
          <w:sz w:val="24"/>
          <w:szCs w:val="24"/>
        </w:rPr>
        <w:t xml:space="preserve"> principle)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Your </w:t>
      </w:r>
      <w:r w:rsidR="004958B3" w:rsidRPr="00171394">
        <w:rPr>
          <w:rFonts w:asciiTheme="majorHAnsi" w:hAnsiTheme="majorHAnsi"/>
          <w:sz w:val="24"/>
          <w:szCs w:val="24"/>
        </w:rPr>
        <w:t>neighbour</w:t>
      </w:r>
      <w:r w:rsidRPr="00171394">
        <w:rPr>
          <w:rFonts w:asciiTheme="majorHAnsi" w:hAnsiTheme="majorHAnsi"/>
          <w:sz w:val="24"/>
          <w:szCs w:val="24"/>
        </w:rPr>
        <w:t xml:space="preserve"> is: Wherever you are you must be careful of those around you</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for DOC: 1) is there a close enough relationship that the act should have been foreseeable 2) are there any considerations which ought to negative or limit (scope, class of people it is owed, damages to which a breach of it may give rise)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Standard of Care</w:t>
      </w:r>
    </w:p>
    <w:p w:rsidR="00D32420"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The standard of care required is that of the reasonable person</w:t>
      </w:r>
    </w:p>
    <w:p w:rsidR="00D32420"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reasonable and competent ordinary person on the young street subway (lowest level of care)</w:t>
      </w:r>
    </w:p>
    <w:p w:rsidR="00D32420"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The standard varies according to the activity</w:t>
      </w:r>
    </w:p>
    <w:p w:rsidR="00D32420"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The greater the risk, the higher the standard</w:t>
      </w:r>
    </w:p>
    <w:p w:rsidR="00D32420"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Consider social utility of activity</w:t>
      </w:r>
    </w:p>
    <w:p w:rsidR="00171394" w:rsidRPr="00D32420" w:rsidRDefault="00D32420" w:rsidP="00D32420">
      <w:pPr>
        <w:pStyle w:val="ListParagraph"/>
        <w:numPr>
          <w:ilvl w:val="0"/>
          <w:numId w:val="35"/>
        </w:numPr>
        <w:spacing w:after="0" w:line="240" w:lineRule="auto"/>
        <w:rPr>
          <w:rFonts w:asciiTheme="majorHAnsi" w:hAnsiTheme="majorHAnsi"/>
          <w:sz w:val="24"/>
          <w:szCs w:val="24"/>
          <w:lang w:val="en-US"/>
        </w:rPr>
      </w:pPr>
      <w:r w:rsidRPr="00D32420">
        <w:rPr>
          <w:rFonts w:asciiTheme="majorHAnsi" w:hAnsiTheme="majorHAnsi"/>
          <w:sz w:val="24"/>
          <w:szCs w:val="24"/>
          <w:lang w:val="en-US"/>
        </w:rPr>
        <w:t>Consider feasibility of risk management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professional standard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fiduciary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Children (will be considered adults when engaging in adult activities – driving car)</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Causation</w:t>
      </w:r>
      <w:r w:rsidR="00D32420">
        <w:rPr>
          <w:rFonts w:asciiTheme="majorHAnsi" w:hAnsiTheme="majorHAnsi"/>
          <w:sz w:val="24"/>
          <w:szCs w:val="24"/>
        </w:rPr>
        <w:t xml:space="preserve"> </w:t>
      </w:r>
      <w:r w:rsidR="008B74AE">
        <w:rPr>
          <w:rFonts w:asciiTheme="majorHAnsi" w:hAnsiTheme="majorHAnsi"/>
          <w:sz w:val="24"/>
          <w:szCs w:val="24"/>
        </w:rPr>
        <w:t>&amp;</w:t>
      </w:r>
      <w:r w:rsidR="00D32420">
        <w:rPr>
          <w:rFonts w:asciiTheme="majorHAnsi" w:hAnsiTheme="majorHAnsi"/>
          <w:sz w:val="24"/>
          <w:szCs w:val="24"/>
        </w:rPr>
        <w:t xml:space="preserve"> remoteness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‘but for’ test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Remoteness – element of forseeability need to be present at the time of the tort</w:t>
      </w:r>
    </w:p>
    <w:p w:rsidR="008B74AE"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Things directly related- not a </w:t>
      </w:r>
      <w:r w:rsidR="004958B3" w:rsidRPr="00171394">
        <w:rPr>
          <w:rFonts w:asciiTheme="majorHAnsi" w:hAnsiTheme="majorHAnsi"/>
          <w:sz w:val="24"/>
          <w:szCs w:val="24"/>
        </w:rPr>
        <w:t>string</w:t>
      </w:r>
      <w:r w:rsidRPr="00171394">
        <w:rPr>
          <w:rFonts w:asciiTheme="majorHAnsi" w:hAnsiTheme="majorHAnsi"/>
          <w:sz w:val="24"/>
          <w:szCs w:val="24"/>
        </w:rPr>
        <w:t xml:space="preserve"> of bad events</w:t>
      </w:r>
    </w:p>
    <w:p w:rsidR="008B74AE" w:rsidRPr="008B74AE" w:rsidRDefault="008B74AE" w:rsidP="008B74AE">
      <w:pPr>
        <w:pStyle w:val="ListParagraph"/>
        <w:numPr>
          <w:ilvl w:val="0"/>
          <w:numId w:val="35"/>
        </w:numPr>
        <w:spacing w:after="0" w:line="240" w:lineRule="auto"/>
        <w:rPr>
          <w:rFonts w:asciiTheme="majorHAnsi" w:hAnsiTheme="majorHAnsi"/>
          <w:sz w:val="24"/>
          <w:szCs w:val="24"/>
          <w:lang w:val="en-US"/>
        </w:rPr>
      </w:pPr>
      <w:r w:rsidRPr="008B74AE">
        <w:rPr>
          <w:rFonts w:asciiTheme="majorHAnsi" w:hAnsiTheme="majorHAnsi"/>
          <w:sz w:val="24"/>
          <w:szCs w:val="24"/>
          <w:lang w:val="en-US"/>
        </w:rPr>
        <w:t>Did the breach of the duty cause the plaintiff’s injury?</w:t>
      </w:r>
    </w:p>
    <w:p w:rsidR="008B74AE" w:rsidRPr="008B74AE" w:rsidRDefault="008B74AE" w:rsidP="008B74AE">
      <w:pPr>
        <w:pStyle w:val="ListParagraph"/>
        <w:numPr>
          <w:ilvl w:val="0"/>
          <w:numId w:val="35"/>
        </w:numPr>
        <w:spacing w:after="0" w:line="240" w:lineRule="auto"/>
        <w:rPr>
          <w:rFonts w:asciiTheme="majorHAnsi" w:hAnsiTheme="majorHAnsi"/>
          <w:sz w:val="24"/>
          <w:szCs w:val="24"/>
          <w:lang w:val="en-US"/>
        </w:rPr>
      </w:pPr>
      <w:r w:rsidRPr="008B74AE">
        <w:rPr>
          <w:rFonts w:asciiTheme="majorHAnsi" w:hAnsiTheme="majorHAnsi"/>
          <w:sz w:val="24"/>
          <w:szCs w:val="24"/>
          <w:lang w:val="en-US"/>
        </w:rPr>
        <w:t>Liability is limited by the principle of remoteness</w:t>
      </w:r>
    </w:p>
    <w:p w:rsidR="008B74AE" w:rsidRPr="008B74AE" w:rsidRDefault="008B74AE" w:rsidP="008B74AE">
      <w:pPr>
        <w:pStyle w:val="ListParagraph"/>
        <w:numPr>
          <w:ilvl w:val="0"/>
          <w:numId w:val="35"/>
        </w:numPr>
        <w:spacing w:after="0" w:line="240" w:lineRule="auto"/>
        <w:rPr>
          <w:rFonts w:asciiTheme="majorHAnsi" w:hAnsiTheme="majorHAnsi"/>
          <w:sz w:val="24"/>
          <w:szCs w:val="24"/>
          <w:lang w:val="en-US"/>
        </w:rPr>
      </w:pPr>
      <w:r w:rsidRPr="008B74AE">
        <w:rPr>
          <w:rFonts w:asciiTheme="majorHAnsi" w:hAnsiTheme="majorHAnsi"/>
          <w:sz w:val="24"/>
          <w:szCs w:val="24"/>
          <w:lang w:val="en-US"/>
        </w:rPr>
        <w:t>Was the injury reasonably foreseeable?</w:t>
      </w:r>
    </w:p>
    <w:p w:rsidR="008B74AE" w:rsidRDefault="008B74AE" w:rsidP="008B74AE">
      <w:pPr>
        <w:spacing w:after="0" w:line="240" w:lineRule="auto"/>
        <w:rPr>
          <w:rFonts w:asciiTheme="majorHAnsi" w:hAnsiTheme="majorHAnsi"/>
          <w:sz w:val="24"/>
          <w:szCs w:val="24"/>
        </w:rPr>
      </w:pPr>
    </w:p>
    <w:p w:rsidR="008B74AE" w:rsidRDefault="008B74AE" w:rsidP="008B74AE">
      <w:pPr>
        <w:spacing w:after="0" w:line="240" w:lineRule="auto"/>
        <w:rPr>
          <w:rFonts w:asciiTheme="majorHAnsi" w:hAnsiTheme="majorHAnsi"/>
          <w:sz w:val="24"/>
          <w:szCs w:val="24"/>
          <w:lang w:val="en-US"/>
        </w:rPr>
      </w:pPr>
      <w:r w:rsidRPr="008B74AE">
        <w:rPr>
          <w:rFonts w:asciiTheme="majorHAnsi" w:hAnsiTheme="majorHAnsi"/>
          <w:b/>
          <w:bCs/>
          <w:sz w:val="24"/>
          <w:szCs w:val="24"/>
          <w:lang w:val="en-US"/>
        </w:rPr>
        <w:t>Plaintiff’s Conduct</w:t>
      </w:r>
      <w:r w:rsidRPr="008B74AE">
        <w:rPr>
          <w:rFonts w:asciiTheme="majorHAnsi" w:hAnsiTheme="majorHAnsi"/>
          <w:sz w:val="24"/>
          <w:szCs w:val="24"/>
          <w:lang w:val="en-US"/>
        </w:rPr>
        <w:t xml:space="preserve"> </w:t>
      </w:r>
    </w:p>
    <w:p w:rsidR="008B74AE" w:rsidRPr="008B74AE" w:rsidRDefault="008B74AE" w:rsidP="008B74AE">
      <w:pPr>
        <w:pStyle w:val="ListParagraph"/>
        <w:numPr>
          <w:ilvl w:val="0"/>
          <w:numId w:val="152"/>
        </w:numPr>
        <w:spacing w:after="0" w:line="240" w:lineRule="auto"/>
        <w:rPr>
          <w:rFonts w:asciiTheme="majorHAnsi" w:hAnsiTheme="majorHAnsi"/>
          <w:sz w:val="24"/>
          <w:szCs w:val="24"/>
          <w:lang w:val="en-US"/>
        </w:rPr>
      </w:pPr>
      <w:r w:rsidRPr="008B74AE">
        <w:rPr>
          <w:rFonts w:asciiTheme="majorHAnsi" w:hAnsiTheme="majorHAnsi"/>
          <w:sz w:val="24"/>
          <w:szCs w:val="24"/>
          <w:lang w:val="en-US"/>
        </w:rPr>
        <w:t>Defendant’s liability may be reduced by the plaintiff’s conduct</w:t>
      </w:r>
    </w:p>
    <w:p w:rsidR="008B74AE" w:rsidRPr="008B74AE" w:rsidRDefault="008B74AE" w:rsidP="008B74AE">
      <w:pPr>
        <w:pStyle w:val="ListParagraph"/>
        <w:numPr>
          <w:ilvl w:val="0"/>
          <w:numId w:val="152"/>
        </w:numPr>
        <w:spacing w:after="0" w:line="240" w:lineRule="auto"/>
        <w:rPr>
          <w:rFonts w:asciiTheme="majorHAnsi" w:hAnsiTheme="majorHAnsi"/>
          <w:sz w:val="24"/>
          <w:szCs w:val="24"/>
          <w:lang w:val="en-US"/>
        </w:rPr>
      </w:pPr>
      <w:r w:rsidRPr="008B74AE">
        <w:rPr>
          <w:rFonts w:asciiTheme="majorHAnsi" w:hAnsiTheme="majorHAnsi"/>
          <w:sz w:val="24"/>
          <w:szCs w:val="24"/>
          <w:lang w:val="en-US"/>
        </w:rPr>
        <w:t>Contributory negligence allows the court to apportion damages</w:t>
      </w:r>
    </w:p>
    <w:p w:rsidR="008B74AE" w:rsidRPr="008B74AE" w:rsidRDefault="008B74AE" w:rsidP="008B74AE">
      <w:pPr>
        <w:pStyle w:val="ListParagraph"/>
        <w:numPr>
          <w:ilvl w:val="0"/>
          <w:numId w:val="152"/>
        </w:numPr>
        <w:spacing w:after="0" w:line="240" w:lineRule="auto"/>
        <w:rPr>
          <w:rFonts w:asciiTheme="majorHAnsi" w:hAnsiTheme="majorHAnsi"/>
          <w:sz w:val="24"/>
          <w:szCs w:val="24"/>
          <w:lang w:val="en-US"/>
        </w:rPr>
      </w:pPr>
      <w:r w:rsidRPr="008B74AE">
        <w:rPr>
          <w:rFonts w:asciiTheme="majorHAnsi" w:hAnsiTheme="majorHAnsi"/>
          <w:sz w:val="24"/>
          <w:szCs w:val="24"/>
          <w:lang w:val="en-US"/>
        </w:rPr>
        <w:t>Considers relative degree of responsibility (blameworthiness)</w:t>
      </w:r>
    </w:p>
    <w:p w:rsidR="008B74AE" w:rsidRPr="008B74AE" w:rsidRDefault="008B74AE" w:rsidP="008B74AE">
      <w:pPr>
        <w:pStyle w:val="ListParagraph"/>
        <w:numPr>
          <w:ilvl w:val="0"/>
          <w:numId w:val="152"/>
        </w:numPr>
        <w:spacing w:after="0" w:line="240" w:lineRule="auto"/>
        <w:rPr>
          <w:rFonts w:asciiTheme="majorHAnsi" w:hAnsiTheme="majorHAnsi"/>
          <w:sz w:val="24"/>
          <w:szCs w:val="24"/>
          <w:lang w:val="en-US"/>
        </w:rPr>
      </w:pPr>
      <w:r w:rsidRPr="008B74AE">
        <w:rPr>
          <w:rFonts w:asciiTheme="majorHAnsi" w:hAnsiTheme="majorHAnsi"/>
          <w:sz w:val="24"/>
          <w:szCs w:val="24"/>
          <w:lang w:val="en-US"/>
        </w:rPr>
        <w:t>Whether or not either party had insurance is not relevant to the legal dispute</w:t>
      </w:r>
    </w:p>
    <w:p w:rsidR="008B74AE" w:rsidRPr="008B74AE" w:rsidRDefault="008B74AE" w:rsidP="008B74AE">
      <w:pPr>
        <w:pStyle w:val="ListParagraph"/>
        <w:numPr>
          <w:ilvl w:val="0"/>
          <w:numId w:val="152"/>
        </w:numPr>
        <w:spacing w:after="0" w:line="240" w:lineRule="auto"/>
        <w:rPr>
          <w:rFonts w:asciiTheme="majorHAnsi" w:hAnsiTheme="majorHAnsi"/>
          <w:sz w:val="24"/>
          <w:szCs w:val="24"/>
          <w:lang w:val="en-US"/>
        </w:rPr>
      </w:pPr>
      <w:r w:rsidRPr="008B74AE">
        <w:rPr>
          <w:rFonts w:asciiTheme="majorHAnsi" w:hAnsiTheme="majorHAnsi"/>
          <w:sz w:val="24"/>
          <w:szCs w:val="24"/>
          <w:lang w:val="en-US"/>
        </w:rPr>
        <w:t>Consider voluntary assumption of risk</w:t>
      </w:r>
    </w:p>
    <w:p w:rsidR="008B74AE" w:rsidRDefault="008B74AE" w:rsidP="008B74AE">
      <w:pPr>
        <w:spacing w:after="0" w:line="240" w:lineRule="auto"/>
        <w:rPr>
          <w:rFonts w:asciiTheme="majorHAnsi" w:hAnsiTheme="majorHAnsi"/>
          <w:sz w:val="24"/>
          <w:szCs w:val="24"/>
        </w:rPr>
      </w:pPr>
    </w:p>
    <w:p w:rsidR="008B74AE" w:rsidRDefault="008B74AE" w:rsidP="008B74AE">
      <w:pPr>
        <w:spacing w:after="0" w:line="240" w:lineRule="auto"/>
        <w:rPr>
          <w:rFonts w:asciiTheme="majorHAnsi" w:hAnsiTheme="majorHAnsi"/>
          <w:sz w:val="24"/>
          <w:szCs w:val="24"/>
          <w:lang w:val="en-US"/>
        </w:rPr>
      </w:pPr>
      <w:r w:rsidRPr="008B74AE">
        <w:rPr>
          <w:rFonts w:asciiTheme="majorHAnsi" w:hAnsiTheme="majorHAnsi"/>
          <w:b/>
          <w:bCs/>
          <w:sz w:val="24"/>
          <w:szCs w:val="24"/>
          <w:lang w:val="en-US"/>
        </w:rPr>
        <w:t>Product Liability</w:t>
      </w:r>
      <w:r w:rsidRPr="008B74AE">
        <w:rPr>
          <w:rFonts w:asciiTheme="majorHAnsi" w:hAnsiTheme="majorHAnsi"/>
          <w:sz w:val="24"/>
          <w:szCs w:val="24"/>
          <w:lang w:val="en-US"/>
        </w:rPr>
        <w:t xml:space="preserve"> </w:t>
      </w:r>
    </w:p>
    <w:p w:rsidR="008B74AE" w:rsidRPr="008B74AE" w:rsidRDefault="008B74AE" w:rsidP="00E074E0">
      <w:pPr>
        <w:pStyle w:val="ListParagraph"/>
        <w:numPr>
          <w:ilvl w:val="0"/>
          <w:numId w:val="153"/>
        </w:numPr>
        <w:spacing w:after="0" w:line="240" w:lineRule="auto"/>
        <w:ind w:left="1080"/>
        <w:rPr>
          <w:rFonts w:asciiTheme="majorHAnsi" w:hAnsiTheme="majorHAnsi"/>
          <w:sz w:val="24"/>
          <w:szCs w:val="24"/>
          <w:lang w:val="en-US"/>
        </w:rPr>
      </w:pPr>
      <w:r w:rsidRPr="008B74AE">
        <w:rPr>
          <w:rFonts w:asciiTheme="majorHAnsi" w:hAnsiTheme="majorHAnsi"/>
          <w:sz w:val="24"/>
          <w:szCs w:val="24"/>
          <w:lang w:val="en-US"/>
        </w:rPr>
        <w:t xml:space="preserve">Recognized in </w:t>
      </w:r>
      <w:proofErr w:type="spellStart"/>
      <w:r w:rsidRPr="008B74AE">
        <w:rPr>
          <w:rFonts w:asciiTheme="majorHAnsi" w:hAnsiTheme="majorHAnsi"/>
          <w:i/>
          <w:iCs/>
          <w:sz w:val="24"/>
          <w:szCs w:val="24"/>
          <w:lang w:val="en-US"/>
        </w:rPr>
        <w:t>Donoghue</w:t>
      </w:r>
      <w:proofErr w:type="spellEnd"/>
      <w:r w:rsidRPr="008B74AE">
        <w:rPr>
          <w:rFonts w:asciiTheme="majorHAnsi" w:hAnsiTheme="majorHAnsi"/>
          <w:i/>
          <w:iCs/>
          <w:sz w:val="24"/>
          <w:szCs w:val="24"/>
          <w:lang w:val="en-US"/>
        </w:rPr>
        <w:t xml:space="preserve"> </w:t>
      </w:r>
      <w:r w:rsidRPr="008B74AE">
        <w:rPr>
          <w:rFonts w:asciiTheme="majorHAnsi" w:hAnsiTheme="majorHAnsi"/>
          <w:sz w:val="24"/>
          <w:szCs w:val="24"/>
          <w:lang w:val="en-US"/>
        </w:rPr>
        <w:t xml:space="preserve">v. </w:t>
      </w:r>
      <w:r w:rsidRPr="008B74AE">
        <w:rPr>
          <w:rFonts w:asciiTheme="majorHAnsi" w:hAnsiTheme="majorHAnsi"/>
          <w:i/>
          <w:iCs/>
          <w:sz w:val="24"/>
          <w:szCs w:val="24"/>
          <w:lang w:val="en-US"/>
        </w:rPr>
        <w:t>Stevenson</w:t>
      </w:r>
      <w:r w:rsidRPr="008B74AE">
        <w:rPr>
          <w:rFonts w:asciiTheme="majorHAnsi" w:hAnsiTheme="majorHAnsi"/>
          <w:sz w:val="24"/>
          <w:szCs w:val="24"/>
          <w:lang w:val="en-US"/>
        </w:rPr>
        <w:t xml:space="preserve"> (1932)</w:t>
      </w:r>
    </w:p>
    <w:p w:rsidR="008B74AE" w:rsidRPr="008B74AE" w:rsidRDefault="008B74AE" w:rsidP="00E074E0">
      <w:pPr>
        <w:pStyle w:val="ListParagraph"/>
        <w:numPr>
          <w:ilvl w:val="0"/>
          <w:numId w:val="153"/>
        </w:numPr>
        <w:spacing w:after="0" w:line="240" w:lineRule="auto"/>
        <w:ind w:left="1080"/>
        <w:rPr>
          <w:rFonts w:asciiTheme="majorHAnsi" w:hAnsiTheme="majorHAnsi"/>
          <w:sz w:val="24"/>
          <w:szCs w:val="24"/>
          <w:lang w:val="en-US"/>
        </w:rPr>
      </w:pPr>
      <w:r w:rsidRPr="008B74AE">
        <w:rPr>
          <w:rFonts w:asciiTheme="majorHAnsi" w:hAnsiTheme="majorHAnsi"/>
          <w:sz w:val="24"/>
          <w:szCs w:val="24"/>
          <w:lang w:val="en-US"/>
        </w:rPr>
        <w:t>Liability for negligence in design, production, or inspection</w:t>
      </w:r>
    </w:p>
    <w:p w:rsidR="008B74AE" w:rsidRPr="008B74AE" w:rsidRDefault="008B74AE" w:rsidP="00E074E0">
      <w:pPr>
        <w:pStyle w:val="ListParagraph"/>
        <w:numPr>
          <w:ilvl w:val="0"/>
          <w:numId w:val="153"/>
        </w:numPr>
        <w:spacing w:after="0" w:line="240" w:lineRule="auto"/>
        <w:ind w:left="1080"/>
        <w:rPr>
          <w:rFonts w:asciiTheme="majorHAnsi" w:hAnsiTheme="majorHAnsi"/>
          <w:sz w:val="24"/>
          <w:szCs w:val="24"/>
          <w:lang w:val="en-US"/>
        </w:rPr>
      </w:pPr>
      <w:r w:rsidRPr="008B74AE">
        <w:rPr>
          <w:rFonts w:asciiTheme="majorHAnsi" w:hAnsiTheme="majorHAnsi"/>
          <w:sz w:val="24"/>
          <w:szCs w:val="24"/>
          <w:lang w:val="en-US"/>
        </w:rPr>
        <w:t>Liability also includes the duty to warn</w:t>
      </w:r>
    </w:p>
    <w:p w:rsidR="008B74AE" w:rsidRPr="008B74AE" w:rsidRDefault="008B74AE" w:rsidP="008B74AE">
      <w:pPr>
        <w:pStyle w:val="ListParagraph"/>
        <w:numPr>
          <w:ilvl w:val="1"/>
          <w:numId w:val="153"/>
        </w:numPr>
        <w:spacing w:after="0" w:line="240" w:lineRule="auto"/>
        <w:rPr>
          <w:rFonts w:asciiTheme="majorHAnsi" w:hAnsiTheme="majorHAnsi"/>
          <w:sz w:val="24"/>
          <w:szCs w:val="24"/>
          <w:lang w:val="en-US"/>
        </w:rPr>
      </w:pPr>
      <w:r w:rsidRPr="008B74AE">
        <w:rPr>
          <w:rFonts w:asciiTheme="majorHAnsi" w:hAnsiTheme="majorHAnsi"/>
          <w:sz w:val="24"/>
          <w:szCs w:val="24"/>
          <w:lang w:val="en-US"/>
        </w:rPr>
        <w:t>An ongoing duty to warn of potential dangers in use</w:t>
      </w:r>
    </w:p>
    <w:p w:rsidR="008B74AE" w:rsidRDefault="008B74AE" w:rsidP="008B74AE">
      <w:pPr>
        <w:pStyle w:val="ListParagraph"/>
        <w:numPr>
          <w:ilvl w:val="1"/>
          <w:numId w:val="153"/>
        </w:numPr>
        <w:spacing w:after="0" w:line="240" w:lineRule="auto"/>
        <w:rPr>
          <w:rFonts w:asciiTheme="majorHAnsi" w:hAnsiTheme="majorHAnsi"/>
          <w:sz w:val="24"/>
          <w:szCs w:val="24"/>
          <w:lang w:val="en-US"/>
        </w:rPr>
      </w:pPr>
      <w:r w:rsidRPr="008B74AE">
        <w:rPr>
          <w:rFonts w:asciiTheme="majorHAnsi" w:hAnsiTheme="majorHAnsi"/>
          <w:sz w:val="24"/>
          <w:szCs w:val="24"/>
          <w:lang w:val="en-US"/>
        </w:rPr>
        <w:t>Plaintiff must show that failure to warn caused injury</w:t>
      </w:r>
    </w:p>
    <w:p w:rsidR="008B74AE" w:rsidRDefault="008B74AE" w:rsidP="008B74AE">
      <w:pPr>
        <w:spacing w:after="0" w:line="240" w:lineRule="auto"/>
        <w:rPr>
          <w:rFonts w:asciiTheme="majorHAnsi" w:hAnsiTheme="majorHAnsi"/>
          <w:sz w:val="24"/>
          <w:szCs w:val="24"/>
          <w:lang w:val="en-US"/>
        </w:rPr>
      </w:pPr>
    </w:p>
    <w:p w:rsidR="008B74AE" w:rsidRDefault="008B74AE" w:rsidP="008B74AE">
      <w:pPr>
        <w:spacing w:after="0" w:line="240" w:lineRule="auto"/>
        <w:rPr>
          <w:rFonts w:asciiTheme="majorHAnsi" w:hAnsiTheme="majorHAnsi"/>
          <w:sz w:val="24"/>
          <w:szCs w:val="24"/>
          <w:lang w:val="en-US"/>
        </w:rPr>
      </w:pPr>
      <w:r w:rsidRPr="008B74AE">
        <w:rPr>
          <w:rFonts w:asciiTheme="majorHAnsi" w:hAnsiTheme="majorHAnsi"/>
          <w:b/>
          <w:bCs/>
          <w:sz w:val="24"/>
          <w:szCs w:val="24"/>
          <w:lang w:val="en-US"/>
        </w:rPr>
        <w:t>Occupier’s Liability</w:t>
      </w:r>
      <w:r w:rsidRPr="008B74AE">
        <w:rPr>
          <w:rFonts w:asciiTheme="majorHAnsi" w:hAnsiTheme="majorHAnsi"/>
          <w:sz w:val="24"/>
          <w:szCs w:val="24"/>
          <w:lang w:val="en-US"/>
        </w:rPr>
        <w:t xml:space="preserve"> </w:t>
      </w:r>
    </w:p>
    <w:p w:rsidR="008B74AE" w:rsidRPr="008B74AE" w:rsidRDefault="008B74AE" w:rsidP="008B74AE">
      <w:pPr>
        <w:pStyle w:val="ListParagraph"/>
        <w:numPr>
          <w:ilvl w:val="0"/>
          <w:numId w:val="154"/>
        </w:numPr>
        <w:spacing w:after="0" w:line="240" w:lineRule="auto"/>
        <w:rPr>
          <w:rFonts w:asciiTheme="majorHAnsi" w:hAnsiTheme="majorHAnsi"/>
          <w:sz w:val="24"/>
          <w:szCs w:val="24"/>
          <w:lang w:val="en-US"/>
        </w:rPr>
      </w:pPr>
      <w:r w:rsidRPr="008B74AE">
        <w:rPr>
          <w:rFonts w:asciiTheme="majorHAnsi" w:hAnsiTheme="majorHAnsi"/>
          <w:sz w:val="24"/>
          <w:szCs w:val="24"/>
          <w:lang w:val="en-US"/>
        </w:rPr>
        <w:t>Common law imposed degrees of liability to</w:t>
      </w:r>
    </w:p>
    <w:p w:rsidR="008B74AE" w:rsidRPr="008B74AE" w:rsidRDefault="008B74AE" w:rsidP="008B74AE">
      <w:pPr>
        <w:pStyle w:val="ListParagraph"/>
        <w:numPr>
          <w:ilvl w:val="2"/>
          <w:numId w:val="154"/>
        </w:numPr>
        <w:spacing w:after="0" w:line="240" w:lineRule="auto"/>
        <w:rPr>
          <w:rFonts w:asciiTheme="majorHAnsi" w:hAnsiTheme="majorHAnsi"/>
          <w:sz w:val="24"/>
          <w:szCs w:val="24"/>
          <w:lang w:val="en-US"/>
        </w:rPr>
      </w:pPr>
      <w:r w:rsidRPr="008B74AE">
        <w:rPr>
          <w:rFonts w:asciiTheme="majorHAnsi" w:hAnsiTheme="majorHAnsi"/>
          <w:sz w:val="24"/>
          <w:szCs w:val="24"/>
          <w:lang w:val="en-US"/>
        </w:rPr>
        <w:t>Invitee</w:t>
      </w:r>
    </w:p>
    <w:p w:rsidR="008B74AE" w:rsidRPr="008B74AE" w:rsidRDefault="008B74AE" w:rsidP="008B74AE">
      <w:pPr>
        <w:pStyle w:val="ListParagraph"/>
        <w:numPr>
          <w:ilvl w:val="2"/>
          <w:numId w:val="154"/>
        </w:numPr>
        <w:spacing w:after="0" w:line="240" w:lineRule="auto"/>
        <w:rPr>
          <w:rFonts w:asciiTheme="majorHAnsi" w:hAnsiTheme="majorHAnsi"/>
          <w:sz w:val="24"/>
          <w:szCs w:val="24"/>
          <w:lang w:val="en-US"/>
        </w:rPr>
      </w:pPr>
      <w:r w:rsidRPr="008B74AE">
        <w:rPr>
          <w:rFonts w:asciiTheme="majorHAnsi" w:hAnsiTheme="majorHAnsi"/>
          <w:sz w:val="24"/>
          <w:szCs w:val="24"/>
          <w:lang w:val="en-US"/>
        </w:rPr>
        <w:t>Licensees</w:t>
      </w:r>
    </w:p>
    <w:p w:rsidR="008B74AE" w:rsidRPr="008B74AE" w:rsidRDefault="008B74AE" w:rsidP="008B74AE">
      <w:pPr>
        <w:pStyle w:val="ListParagraph"/>
        <w:numPr>
          <w:ilvl w:val="2"/>
          <w:numId w:val="154"/>
        </w:numPr>
        <w:spacing w:after="0" w:line="240" w:lineRule="auto"/>
        <w:rPr>
          <w:rFonts w:asciiTheme="majorHAnsi" w:hAnsiTheme="majorHAnsi"/>
          <w:sz w:val="24"/>
          <w:szCs w:val="24"/>
          <w:lang w:val="en-US"/>
        </w:rPr>
      </w:pPr>
      <w:r w:rsidRPr="008B74AE">
        <w:rPr>
          <w:rFonts w:asciiTheme="majorHAnsi" w:hAnsiTheme="majorHAnsi"/>
          <w:sz w:val="24"/>
          <w:szCs w:val="24"/>
          <w:lang w:val="en-US"/>
        </w:rPr>
        <w:t>Trespassers</w:t>
      </w:r>
    </w:p>
    <w:p w:rsidR="00E0189E" w:rsidRDefault="008B74AE" w:rsidP="008B74AE">
      <w:pPr>
        <w:pStyle w:val="ListParagraph"/>
        <w:numPr>
          <w:ilvl w:val="0"/>
          <w:numId w:val="154"/>
        </w:numPr>
        <w:spacing w:after="0" w:line="240" w:lineRule="auto"/>
        <w:rPr>
          <w:rFonts w:asciiTheme="majorHAnsi" w:hAnsiTheme="majorHAnsi"/>
          <w:sz w:val="24"/>
          <w:szCs w:val="24"/>
          <w:lang w:val="en-US"/>
        </w:rPr>
      </w:pPr>
      <w:r w:rsidRPr="008B74AE">
        <w:rPr>
          <w:rFonts w:asciiTheme="majorHAnsi" w:hAnsiTheme="majorHAnsi"/>
          <w:sz w:val="24"/>
          <w:szCs w:val="24"/>
          <w:lang w:val="en-US"/>
        </w:rPr>
        <w:t>Occupier’s liability legislation imposes common duty of care to all lawful visitors</w:t>
      </w:r>
    </w:p>
    <w:p w:rsidR="00171394" w:rsidRPr="00171394" w:rsidRDefault="00171394" w:rsidP="00171394">
      <w:pPr>
        <w:spacing w:after="0" w:line="240" w:lineRule="auto"/>
        <w:rPr>
          <w:rFonts w:asciiTheme="majorHAnsi" w:hAnsiTheme="majorHAnsi"/>
          <w:sz w:val="24"/>
          <w:szCs w:val="24"/>
        </w:rPr>
      </w:pPr>
    </w:p>
    <w:p w:rsidR="00171394" w:rsidRDefault="00171394" w:rsidP="00F6795D">
      <w:pPr>
        <w:pStyle w:val="ListParagraph"/>
        <w:numPr>
          <w:ilvl w:val="0"/>
          <w:numId w:val="40"/>
        </w:numPr>
        <w:spacing w:after="0" w:line="240" w:lineRule="auto"/>
        <w:rPr>
          <w:rFonts w:asciiTheme="majorHAnsi" w:hAnsiTheme="majorHAnsi"/>
          <w:sz w:val="24"/>
          <w:szCs w:val="24"/>
        </w:rPr>
      </w:pPr>
      <w:r>
        <w:rPr>
          <w:rFonts w:asciiTheme="majorHAnsi" w:hAnsiTheme="majorHAnsi"/>
          <w:sz w:val="24"/>
          <w:szCs w:val="24"/>
        </w:rPr>
        <w:t xml:space="preserve">Vicarious liability </w:t>
      </w:r>
    </w:p>
    <w:p w:rsidR="00171394" w:rsidRPr="00171394" w:rsidRDefault="00171394" w:rsidP="00F6795D">
      <w:pPr>
        <w:pStyle w:val="ListParagraph"/>
        <w:numPr>
          <w:ilvl w:val="1"/>
          <w:numId w:val="40"/>
        </w:numPr>
        <w:spacing w:after="0" w:line="240" w:lineRule="auto"/>
        <w:rPr>
          <w:rFonts w:asciiTheme="majorHAnsi" w:hAnsiTheme="majorHAnsi"/>
          <w:sz w:val="24"/>
          <w:szCs w:val="24"/>
        </w:rPr>
      </w:pPr>
      <w:r w:rsidRPr="00171394">
        <w:rPr>
          <w:rFonts w:asciiTheme="majorHAnsi" w:hAnsiTheme="majorHAnsi"/>
          <w:sz w:val="24"/>
          <w:szCs w:val="24"/>
        </w:rPr>
        <w:t xml:space="preserve"> Employers can be held liable for the tortuous actions of their employees </w:t>
      </w:r>
      <w:r w:rsidR="004958B3" w:rsidRPr="00171394">
        <w:rPr>
          <w:rFonts w:asciiTheme="majorHAnsi" w:hAnsiTheme="majorHAnsi"/>
          <w:sz w:val="24"/>
          <w:szCs w:val="24"/>
        </w:rPr>
        <w:t>when the</w:t>
      </w:r>
      <w:r w:rsidRPr="00171394">
        <w:rPr>
          <w:rFonts w:asciiTheme="majorHAnsi" w:hAnsiTheme="majorHAnsi"/>
          <w:sz w:val="24"/>
          <w:szCs w:val="24"/>
        </w:rPr>
        <w:t xml:space="preserve"> employee is acting in the course of his/her employment. (Employee still liable)</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Burden of Proof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has the onus of demonstrating that the elements of a tort exist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onus then shifts to the defendant to prove valid reason why they didn’t and use a valid 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can use Res Ipsa Loquitur – the thing speaks for itself,  when there is no other obvious explanation for the harm caused (barrel of flour example) – defendant would need to prove why it was not possible for them to do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 xml:space="preserve">Defenses </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Contributory negligence: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in some way acted negligently and contributed to their own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Only a partial defense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Can occur in 3 ways</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Plaintiff can contribute to the incident that caused the injury</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expose themselves to a risk of injury</w:t>
      </w:r>
    </w:p>
    <w:p w:rsid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fail to take reasonable steps to minimize the injury after it has occurred (mitigation) * if they don’t mitigate then it will reduce the amount the defendant must pay</w:t>
      </w:r>
    </w:p>
    <w:p w:rsidR="00171394" w:rsidRPr="00171394" w:rsidRDefault="00171394" w:rsidP="00171394">
      <w:pPr>
        <w:pStyle w:val="ListParagraph"/>
        <w:spacing w:after="0" w:line="240" w:lineRule="auto"/>
        <w:ind w:left="252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Voluntary Assumption of Risk</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is engaged in an inherently risky activity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Knew the risks and accepted them</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Complete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Illegal Act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the plaintiff is harmed while engaged in an illegal activity</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The role of insurance in business is to minimize the risk of loss due to tortuous actions on the part of the employer or employees (vicarious liability)</w:t>
      </w:r>
    </w:p>
    <w:p w:rsidR="00171394" w:rsidRPr="00171394" w:rsidRDefault="00171394" w:rsidP="00171394">
      <w:pPr>
        <w:spacing w:after="0" w:line="240" w:lineRule="auto"/>
        <w:rPr>
          <w:rFonts w:asciiTheme="majorHAnsi" w:hAnsiTheme="majorHAnsi"/>
          <w:sz w:val="24"/>
          <w:szCs w:val="24"/>
        </w:rPr>
      </w:pPr>
    </w:p>
    <w:p w:rsidR="00E0189E" w:rsidRDefault="00E0189E" w:rsidP="00171394">
      <w:pPr>
        <w:spacing w:after="0" w:line="240" w:lineRule="auto"/>
        <w:rPr>
          <w:rFonts w:asciiTheme="majorHAnsi" w:hAnsiTheme="majorHAnsi"/>
          <w:b/>
          <w:sz w:val="24"/>
          <w:szCs w:val="24"/>
        </w:rPr>
      </w:pPr>
    </w:p>
    <w:p w:rsidR="00E0189E" w:rsidRDefault="00E0189E" w:rsidP="00E0189E">
      <w:pPr>
        <w:spacing w:after="0" w:line="240" w:lineRule="auto"/>
        <w:rPr>
          <w:rFonts w:asciiTheme="majorHAnsi" w:hAnsiTheme="majorHAnsi"/>
          <w:b/>
          <w:sz w:val="24"/>
          <w:szCs w:val="24"/>
          <w:lang w:val="en-US"/>
        </w:rPr>
      </w:pPr>
      <w:r>
        <w:rPr>
          <w:rFonts w:asciiTheme="majorHAnsi" w:hAnsiTheme="majorHAnsi"/>
          <w:sz w:val="24"/>
          <w:szCs w:val="24"/>
          <w:lang w:val="en-US"/>
        </w:rPr>
        <w:br/>
      </w:r>
      <w:r>
        <w:rPr>
          <w:rFonts w:asciiTheme="majorHAnsi" w:hAnsiTheme="majorHAnsi"/>
          <w:b/>
          <w:sz w:val="24"/>
          <w:szCs w:val="24"/>
          <w:lang w:val="en-US"/>
        </w:rPr>
        <w:t>Remedies</w:t>
      </w:r>
    </w:p>
    <w:p w:rsidR="00E0189E" w:rsidRPr="00E0189E" w:rsidRDefault="00E0189E" w:rsidP="00E074E0">
      <w:pPr>
        <w:pStyle w:val="ListParagraph"/>
        <w:numPr>
          <w:ilvl w:val="0"/>
          <w:numId w:val="155"/>
        </w:numPr>
        <w:spacing w:after="0" w:line="240" w:lineRule="auto"/>
        <w:ind w:left="1080"/>
        <w:rPr>
          <w:rFonts w:asciiTheme="majorHAnsi" w:hAnsiTheme="majorHAnsi"/>
          <w:sz w:val="24"/>
          <w:szCs w:val="24"/>
          <w:lang w:val="en-US"/>
        </w:rPr>
      </w:pPr>
      <w:r w:rsidRPr="00E0189E">
        <w:rPr>
          <w:rFonts w:asciiTheme="majorHAnsi" w:hAnsiTheme="majorHAnsi"/>
          <w:sz w:val="24"/>
          <w:szCs w:val="24"/>
          <w:lang w:val="en-US"/>
        </w:rPr>
        <w:t>The usual remedy is damages:</w:t>
      </w:r>
    </w:p>
    <w:p w:rsidR="00E0189E" w:rsidRDefault="00171394" w:rsidP="00E0189E">
      <w:pPr>
        <w:spacing w:after="0" w:line="240" w:lineRule="auto"/>
        <w:rPr>
          <w:rFonts w:asciiTheme="majorHAnsi" w:hAnsiTheme="majorHAnsi"/>
          <w:b/>
          <w:sz w:val="24"/>
          <w:szCs w:val="24"/>
        </w:rPr>
      </w:pPr>
      <w:r w:rsidRPr="00293CBA">
        <w:rPr>
          <w:rFonts w:asciiTheme="majorHAnsi" w:hAnsiTheme="majorHAnsi"/>
          <w:b/>
          <w:sz w:val="24"/>
          <w:szCs w:val="24"/>
        </w:rPr>
        <w:t>3 Types of Damages:</w:t>
      </w:r>
    </w:p>
    <w:p w:rsidR="00171394" w:rsidRPr="00E0189E" w:rsidRDefault="00171394" w:rsidP="00E0189E">
      <w:pPr>
        <w:pStyle w:val="ListParagraph"/>
        <w:numPr>
          <w:ilvl w:val="0"/>
          <w:numId w:val="37"/>
        </w:numPr>
        <w:spacing w:after="0" w:line="240" w:lineRule="auto"/>
        <w:rPr>
          <w:rFonts w:asciiTheme="majorHAnsi" w:hAnsiTheme="majorHAnsi"/>
          <w:sz w:val="24"/>
          <w:szCs w:val="24"/>
        </w:rPr>
      </w:pPr>
      <w:r w:rsidRPr="00E0189E">
        <w:rPr>
          <w:rFonts w:asciiTheme="majorHAnsi" w:hAnsiTheme="majorHAnsi"/>
          <w:sz w:val="24"/>
          <w:szCs w:val="24"/>
        </w:rPr>
        <w:t>General – loss of a finger (may be a dollar amount assigned but there is an emotional part as well)</w:t>
      </w:r>
      <w:r w:rsidR="00E0189E" w:rsidRPr="00E0189E">
        <w:rPr>
          <w:rFonts w:asciiTheme="majorHAnsi" w:hAnsiTheme="majorHAnsi"/>
          <w:sz w:val="24"/>
          <w:szCs w:val="24"/>
          <w:lang w:val="en-US"/>
        </w:rPr>
        <w:t>Non-pecuniary losses</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Punitive – punishment (rare in negligence unless act is really bad)</w:t>
      </w:r>
    </w:p>
    <w:p w:rsidR="00E0189E" w:rsidRPr="00E0189E" w:rsidRDefault="00E0189E" w:rsidP="00E0189E">
      <w:pPr>
        <w:pStyle w:val="ListParagraph"/>
        <w:numPr>
          <w:ilvl w:val="0"/>
          <w:numId w:val="37"/>
        </w:numPr>
        <w:spacing w:after="0" w:line="240" w:lineRule="auto"/>
        <w:rPr>
          <w:rFonts w:asciiTheme="majorHAnsi" w:hAnsiTheme="majorHAnsi"/>
          <w:b/>
          <w:sz w:val="24"/>
          <w:szCs w:val="24"/>
        </w:rPr>
      </w:pPr>
      <w:r w:rsidRPr="00E0189E">
        <w:rPr>
          <w:rFonts w:asciiTheme="majorHAnsi" w:hAnsiTheme="majorHAnsi"/>
          <w:sz w:val="24"/>
          <w:szCs w:val="24"/>
        </w:rPr>
        <w:t xml:space="preserve">Special – anything that can be calculated (broke leg and off work- thus loss of salary - </w:t>
      </w:r>
      <w:r w:rsidRPr="00E0189E">
        <w:rPr>
          <w:rFonts w:asciiTheme="majorHAnsi" w:hAnsiTheme="majorHAnsi"/>
          <w:sz w:val="24"/>
          <w:szCs w:val="24"/>
          <w:lang w:val="en-US"/>
        </w:rPr>
        <w:t>Quantifiable monetary loss</w:t>
      </w:r>
    </w:p>
    <w:p w:rsidR="00E074E0" w:rsidRDefault="00E074E0" w:rsidP="00171394">
      <w:pPr>
        <w:spacing w:after="0" w:line="240" w:lineRule="auto"/>
        <w:rPr>
          <w:rFonts w:asciiTheme="majorHAnsi" w:hAnsiTheme="majorHAnsi"/>
          <w:sz w:val="24"/>
          <w:szCs w:val="24"/>
        </w:rPr>
      </w:pP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Special duties, negligent misrepresentation and economic torts</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Product Liabilities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Difficulty in demonstrating negligence on part of manufacturer of goods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the product was defective and caused harm and then onus shifts to manufacturer</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Ongoing duty to warn </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Dangerous products</w:t>
      </w:r>
    </w:p>
    <w:p w:rsid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Products that are discovered to be defective</w:t>
      </w:r>
    </w:p>
    <w:p w:rsidR="00171394" w:rsidRPr="00171394" w:rsidRDefault="00171394" w:rsidP="00171394">
      <w:pPr>
        <w:pStyle w:val="ListParagraph"/>
        <w:spacing w:after="0" w:line="240" w:lineRule="auto"/>
        <w:ind w:left="180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Occupiers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special standard of care owed by persons who occupy property to persons who enter those premises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Occupier- person who has control over the property (person renting house)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Invitee and licensee – owed the highest standard of care of the three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Occupier has to remove any hazards of which he/ she is aware and those hazards that he/ she ought to have been aware of</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Licensee – any person there for a lawful reason (mailman)</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 xml:space="preserve">Invitee – </w:t>
      </w:r>
    </w:p>
    <w:p w:rsidR="00E074E0"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Trespassers- still owed a general duty of care (cannot set a bear trap on them)</w:t>
      </w:r>
    </w:p>
    <w:p w:rsidR="00E074E0" w:rsidRDefault="00E074E0" w:rsidP="00E074E0">
      <w:pPr>
        <w:spacing w:after="0" w:line="240" w:lineRule="auto"/>
        <w:rPr>
          <w:rFonts w:asciiTheme="majorHAnsi" w:hAnsiTheme="majorHAnsi"/>
          <w:sz w:val="24"/>
          <w:szCs w:val="24"/>
        </w:rPr>
      </w:pPr>
    </w:p>
    <w:p w:rsidR="00E074E0" w:rsidRDefault="00E074E0" w:rsidP="00E074E0">
      <w:pPr>
        <w:spacing w:after="0" w:line="240" w:lineRule="auto"/>
        <w:rPr>
          <w:rFonts w:asciiTheme="majorHAnsi" w:hAnsiTheme="majorHAnsi"/>
          <w:sz w:val="24"/>
          <w:szCs w:val="24"/>
        </w:rPr>
      </w:pPr>
      <w:r>
        <w:rPr>
          <w:rFonts w:asciiTheme="majorHAnsi" w:hAnsiTheme="majorHAnsi"/>
          <w:sz w:val="24"/>
          <w:szCs w:val="24"/>
        </w:rPr>
        <w:t>CH 4</w:t>
      </w:r>
      <w:r w:rsidR="005E2CB4">
        <w:rPr>
          <w:rFonts w:asciiTheme="majorHAnsi" w:hAnsiTheme="majorHAnsi"/>
          <w:sz w:val="24"/>
          <w:szCs w:val="24"/>
        </w:rPr>
        <w:t xml:space="preserve"> – Professional liability: the legal challenges</w:t>
      </w:r>
    </w:p>
    <w:p w:rsidR="00E074E0" w:rsidRDefault="00E074E0" w:rsidP="00E074E0">
      <w:pPr>
        <w:spacing w:after="0" w:line="240" w:lineRule="auto"/>
        <w:rPr>
          <w:rFonts w:asciiTheme="majorHAnsi" w:hAnsiTheme="majorHAnsi"/>
          <w:sz w:val="24"/>
          <w:szCs w:val="24"/>
        </w:rPr>
      </w:pPr>
    </w:p>
    <w:p w:rsidR="00E074E0" w:rsidRDefault="00E074E0" w:rsidP="00E074E0">
      <w:pPr>
        <w:spacing w:after="0" w:line="240" w:lineRule="auto"/>
        <w:rPr>
          <w:rFonts w:asciiTheme="majorHAnsi" w:hAnsiTheme="majorHAnsi"/>
          <w:sz w:val="24"/>
          <w:szCs w:val="24"/>
          <w:lang w:val="en-US"/>
        </w:rPr>
      </w:pPr>
      <w:r w:rsidRPr="00E074E0">
        <w:rPr>
          <w:rFonts w:asciiTheme="majorHAnsi" w:hAnsiTheme="majorHAnsi"/>
          <w:b/>
          <w:bCs/>
          <w:sz w:val="24"/>
          <w:szCs w:val="24"/>
          <w:lang w:val="en-US"/>
        </w:rPr>
        <w:t>The Duties of Professionals</w:t>
      </w:r>
      <w:r w:rsidRPr="00E074E0">
        <w:rPr>
          <w:rFonts w:asciiTheme="majorHAnsi" w:hAnsiTheme="majorHAnsi"/>
          <w:sz w:val="24"/>
          <w:szCs w:val="24"/>
          <w:lang w:val="en-US"/>
        </w:rPr>
        <w:t xml:space="preserve"> </w:t>
      </w:r>
    </w:p>
    <w:p w:rsidR="00E074E0" w:rsidRPr="00E074E0" w:rsidRDefault="00E074E0" w:rsidP="00E074E0">
      <w:pPr>
        <w:pStyle w:val="ListParagraph"/>
        <w:numPr>
          <w:ilvl w:val="0"/>
          <w:numId w:val="160"/>
        </w:numPr>
        <w:spacing w:after="0" w:line="240" w:lineRule="auto"/>
        <w:rPr>
          <w:rFonts w:asciiTheme="majorHAnsi" w:hAnsiTheme="majorHAnsi"/>
          <w:sz w:val="24"/>
          <w:szCs w:val="24"/>
          <w:lang w:val="en-US"/>
        </w:rPr>
      </w:pPr>
      <w:r w:rsidRPr="00E074E0">
        <w:rPr>
          <w:rFonts w:asciiTheme="majorHAnsi" w:hAnsiTheme="majorHAnsi"/>
          <w:sz w:val="24"/>
          <w:szCs w:val="24"/>
          <w:lang w:val="en-US"/>
        </w:rPr>
        <w:t>The duties of professionals may be grouped into three broad categories, namely:</w:t>
      </w:r>
    </w:p>
    <w:p w:rsidR="00E074E0" w:rsidRPr="00E074E0" w:rsidRDefault="00E074E0" w:rsidP="00E074E0">
      <w:pPr>
        <w:pStyle w:val="ListParagraph"/>
        <w:numPr>
          <w:ilvl w:val="2"/>
          <w:numId w:val="160"/>
        </w:numPr>
        <w:spacing w:after="0" w:line="240" w:lineRule="auto"/>
        <w:rPr>
          <w:rFonts w:asciiTheme="majorHAnsi" w:hAnsiTheme="majorHAnsi"/>
          <w:sz w:val="24"/>
          <w:szCs w:val="24"/>
          <w:lang w:val="en-US"/>
        </w:rPr>
      </w:pPr>
      <w:r w:rsidRPr="00E074E0">
        <w:rPr>
          <w:rFonts w:asciiTheme="majorHAnsi" w:hAnsiTheme="majorHAnsi"/>
          <w:sz w:val="24"/>
          <w:szCs w:val="24"/>
          <w:lang w:val="en-US"/>
        </w:rPr>
        <w:t>Contractual duties</w:t>
      </w:r>
    </w:p>
    <w:p w:rsidR="00E074E0" w:rsidRPr="00E074E0" w:rsidRDefault="00E074E0" w:rsidP="00E074E0">
      <w:pPr>
        <w:pStyle w:val="ListParagraph"/>
        <w:numPr>
          <w:ilvl w:val="2"/>
          <w:numId w:val="160"/>
        </w:numPr>
        <w:spacing w:after="0" w:line="240" w:lineRule="auto"/>
        <w:rPr>
          <w:rFonts w:asciiTheme="majorHAnsi" w:hAnsiTheme="majorHAnsi"/>
          <w:sz w:val="24"/>
          <w:szCs w:val="24"/>
          <w:lang w:val="en-US"/>
        </w:rPr>
      </w:pPr>
      <w:r w:rsidRPr="00E074E0">
        <w:rPr>
          <w:rFonts w:asciiTheme="majorHAnsi" w:hAnsiTheme="majorHAnsi"/>
          <w:sz w:val="24"/>
          <w:szCs w:val="24"/>
          <w:lang w:val="en-US"/>
        </w:rPr>
        <w:t>Fiduciary duties</w:t>
      </w:r>
    </w:p>
    <w:p w:rsidR="00E074E0" w:rsidRPr="00E074E0" w:rsidRDefault="00E074E0" w:rsidP="00E074E0">
      <w:pPr>
        <w:pStyle w:val="ListParagraph"/>
        <w:numPr>
          <w:ilvl w:val="2"/>
          <w:numId w:val="160"/>
        </w:numPr>
        <w:spacing w:after="0" w:line="240" w:lineRule="auto"/>
        <w:rPr>
          <w:rFonts w:asciiTheme="majorHAnsi" w:hAnsiTheme="majorHAnsi"/>
          <w:sz w:val="24"/>
          <w:szCs w:val="24"/>
          <w:lang w:val="en-US"/>
        </w:rPr>
      </w:pPr>
      <w:r w:rsidRPr="00E074E0">
        <w:rPr>
          <w:rFonts w:asciiTheme="majorHAnsi" w:hAnsiTheme="majorHAnsi"/>
          <w:sz w:val="24"/>
          <w:szCs w:val="24"/>
          <w:lang w:val="en-US"/>
        </w:rPr>
        <w:t>Tort duties</w:t>
      </w:r>
    </w:p>
    <w:p w:rsidR="00171394" w:rsidRPr="00E074E0" w:rsidRDefault="00171394" w:rsidP="00E074E0">
      <w:pPr>
        <w:pStyle w:val="ListParagraph"/>
        <w:spacing w:after="0" w:line="240" w:lineRule="auto"/>
        <w:rPr>
          <w:rFonts w:asciiTheme="majorHAnsi" w:hAnsiTheme="majorHAnsi"/>
          <w:sz w:val="24"/>
          <w:szCs w:val="24"/>
        </w:rPr>
      </w:pP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Professional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Professionals with certification in their field held to the standard of their field of expertise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Standard – the reasonably competent and diligent person in that field</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Doctors and lawyers hold one of the highest standards</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Fiduciary Duty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highest standard of care</w:t>
      </w:r>
    </w:p>
    <w:p w:rsidR="00B6059D"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Applies to those who stand in a special relationship of trust to another person (parent, doctor, trustee)</w:t>
      </w:r>
    </w:p>
    <w:p w:rsidR="00B6059D" w:rsidRPr="00B6059D" w:rsidRDefault="00B6059D" w:rsidP="00B6059D">
      <w:pPr>
        <w:pStyle w:val="ListParagraph"/>
        <w:numPr>
          <w:ilvl w:val="0"/>
          <w:numId w:val="35"/>
        </w:numPr>
        <w:spacing w:after="0" w:line="240" w:lineRule="auto"/>
        <w:rPr>
          <w:rFonts w:asciiTheme="majorHAnsi" w:hAnsiTheme="majorHAnsi"/>
          <w:sz w:val="24"/>
          <w:szCs w:val="24"/>
          <w:lang w:val="en-US"/>
        </w:rPr>
      </w:pPr>
      <w:r w:rsidRPr="00B6059D">
        <w:rPr>
          <w:rFonts w:asciiTheme="majorHAnsi" w:hAnsiTheme="majorHAnsi"/>
          <w:sz w:val="24"/>
          <w:szCs w:val="24"/>
          <w:lang w:val="en-US"/>
        </w:rPr>
        <w:t>Fiduciary duties arise when:</w:t>
      </w:r>
    </w:p>
    <w:p w:rsidR="00B6059D" w:rsidRPr="00B6059D" w:rsidRDefault="00B6059D" w:rsidP="00B6059D">
      <w:pPr>
        <w:pStyle w:val="ListParagraph"/>
        <w:numPr>
          <w:ilvl w:val="0"/>
          <w:numId w:val="35"/>
        </w:numPr>
        <w:spacing w:after="0" w:line="240" w:lineRule="auto"/>
        <w:rPr>
          <w:rFonts w:asciiTheme="majorHAnsi" w:hAnsiTheme="majorHAnsi"/>
          <w:sz w:val="24"/>
          <w:szCs w:val="24"/>
          <w:lang w:val="en-US"/>
        </w:rPr>
      </w:pPr>
      <w:r w:rsidRPr="00B6059D">
        <w:rPr>
          <w:rFonts w:asciiTheme="majorHAnsi" w:hAnsiTheme="majorHAnsi"/>
          <w:sz w:val="24"/>
          <w:szCs w:val="24"/>
          <w:lang w:val="en-US"/>
        </w:rPr>
        <w:t>The professional has scope for the exercise of discretion or power</w:t>
      </w:r>
    </w:p>
    <w:p w:rsidR="00B6059D" w:rsidRPr="00B6059D" w:rsidRDefault="00B6059D" w:rsidP="00B6059D">
      <w:pPr>
        <w:pStyle w:val="ListParagraph"/>
        <w:numPr>
          <w:ilvl w:val="0"/>
          <w:numId w:val="35"/>
        </w:numPr>
        <w:spacing w:after="0" w:line="240" w:lineRule="auto"/>
        <w:rPr>
          <w:rFonts w:asciiTheme="majorHAnsi" w:hAnsiTheme="majorHAnsi"/>
          <w:sz w:val="24"/>
          <w:szCs w:val="24"/>
          <w:lang w:val="en-US"/>
        </w:rPr>
      </w:pPr>
      <w:r w:rsidRPr="00B6059D">
        <w:rPr>
          <w:rFonts w:asciiTheme="majorHAnsi" w:hAnsiTheme="majorHAnsi"/>
          <w:sz w:val="24"/>
          <w:szCs w:val="24"/>
          <w:lang w:val="en-US"/>
        </w:rPr>
        <w:t>The professional can exercise the power in such a way as to affect the other person</w:t>
      </w:r>
    </w:p>
    <w:p w:rsidR="00B6059D" w:rsidRPr="00B6059D" w:rsidRDefault="00B6059D" w:rsidP="00B6059D">
      <w:pPr>
        <w:pStyle w:val="ListParagraph"/>
        <w:numPr>
          <w:ilvl w:val="0"/>
          <w:numId w:val="35"/>
        </w:numPr>
        <w:spacing w:after="0" w:line="240" w:lineRule="auto"/>
        <w:rPr>
          <w:rFonts w:asciiTheme="majorHAnsi" w:hAnsiTheme="majorHAnsi"/>
          <w:sz w:val="24"/>
          <w:szCs w:val="24"/>
          <w:lang w:val="en-US"/>
        </w:rPr>
      </w:pPr>
      <w:r w:rsidRPr="00B6059D">
        <w:rPr>
          <w:rFonts w:asciiTheme="majorHAnsi" w:hAnsiTheme="majorHAnsi"/>
          <w:sz w:val="24"/>
          <w:szCs w:val="24"/>
          <w:lang w:val="en-US"/>
        </w:rPr>
        <w:t>The other person is in a vulnerable position</w:t>
      </w:r>
    </w:p>
    <w:p w:rsidR="00B6059D" w:rsidRDefault="00B6059D" w:rsidP="00B6059D">
      <w:pPr>
        <w:pStyle w:val="ListParagraph"/>
        <w:numPr>
          <w:ilvl w:val="0"/>
          <w:numId w:val="35"/>
        </w:numPr>
        <w:spacing w:after="0" w:line="240" w:lineRule="auto"/>
        <w:rPr>
          <w:rFonts w:asciiTheme="majorHAnsi" w:hAnsiTheme="majorHAnsi"/>
          <w:sz w:val="24"/>
          <w:szCs w:val="24"/>
          <w:lang w:val="en-US"/>
        </w:rPr>
      </w:pPr>
      <w:r w:rsidRPr="00B6059D">
        <w:rPr>
          <w:rFonts w:asciiTheme="majorHAnsi" w:hAnsiTheme="majorHAnsi"/>
          <w:sz w:val="24"/>
          <w:szCs w:val="24"/>
          <w:lang w:val="en-US"/>
        </w:rPr>
        <w:t>Fiduciary duty may be broader than that created by the contract (must avoid conflict of interest)</w:t>
      </w:r>
    </w:p>
    <w:p w:rsidR="008B4B66" w:rsidRDefault="008B4B66" w:rsidP="00B6059D">
      <w:pPr>
        <w:spacing w:after="0" w:line="240" w:lineRule="auto"/>
        <w:rPr>
          <w:rFonts w:asciiTheme="majorHAnsi" w:hAnsiTheme="majorHAnsi"/>
          <w:sz w:val="24"/>
          <w:szCs w:val="24"/>
          <w:lang w:val="en-US"/>
        </w:rPr>
      </w:pPr>
    </w:p>
    <w:p w:rsidR="008B4B66" w:rsidRPr="00171394" w:rsidRDefault="008B4B66" w:rsidP="008B4B66">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Loss/ Harm </w:t>
      </w:r>
    </w:p>
    <w:p w:rsidR="008B4B66" w:rsidRPr="00171394" w:rsidRDefault="008B4B66" w:rsidP="008B4B66">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requires that one party suffers some sort of harm, injury, or loss to his/ her person or property</w:t>
      </w:r>
    </w:p>
    <w:p w:rsidR="008B4B66" w:rsidRPr="00171394" w:rsidRDefault="008B4B66" w:rsidP="008B4B66">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Economic loss:</w:t>
      </w:r>
    </w:p>
    <w:p w:rsidR="008B4B66" w:rsidRDefault="008B4B66" w:rsidP="008B4B66">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No one and nothing has been physically harmed but the plaintiff has sustained an economic loss</w:t>
      </w:r>
    </w:p>
    <w:p w:rsidR="00B6059D" w:rsidRDefault="00B6059D" w:rsidP="00B6059D">
      <w:pPr>
        <w:spacing w:after="0" w:line="240" w:lineRule="auto"/>
        <w:rPr>
          <w:rFonts w:asciiTheme="majorHAnsi" w:hAnsiTheme="majorHAnsi"/>
          <w:sz w:val="24"/>
          <w:szCs w:val="24"/>
          <w:lang w:val="en-US"/>
        </w:rPr>
      </w:pPr>
    </w:p>
    <w:p w:rsidR="00B6059D" w:rsidRDefault="00B6059D" w:rsidP="00B6059D">
      <w:pPr>
        <w:pStyle w:val="ListParagraph"/>
        <w:numPr>
          <w:ilvl w:val="0"/>
          <w:numId w:val="156"/>
        </w:numPr>
        <w:spacing w:after="0" w:line="240" w:lineRule="auto"/>
        <w:rPr>
          <w:rFonts w:asciiTheme="majorHAnsi" w:hAnsiTheme="majorHAnsi"/>
          <w:sz w:val="24"/>
          <w:szCs w:val="24"/>
          <w:lang w:val="en-US"/>
        </w:rPr>
      </w:pPr>
      <w:r>
        <w:rPr>
          <w:rFonts w:asciiTheme="majorHAnsi" w:hAnsiTheme="majorHAnsi"/>
          <w:sz w:val="24"/>
          <w:szCs w:val="24"/>
          <w:lang w:val="en-US"/>
        </w:rPr>
        <w:t xml:space="preserve">Duty in tort </w:t>
      </w:r>
    </w:p>
    <w:p w:rsidR="008B4B66" w:rsidRPr="008B4B66" w:rsidRDefault="008B4B66" w:rsidP="008B4B66">
      <w:pPr>
        <w:pStyle w:val="ListParagraph"/>
        <w:numPr>
          <w:ilvl w:val="2"/>
          <w:numId w:val="156"/>
        </w:numPr>
        <w:spacing w:after="0" w:line="240" w:lineRule="auto"/>
        <w:rPr>
          <w:rFonts w:asciiTheme="majorHAnsi" w:hAnsiTheme="majorHAnsi"/>
          <w:sz w:val="24"/>
          <w:szCs w:val="24"/>
          <w:lang w:val="en-US"/>
        </w:rPr>
      </w:pPr>
      <w:r w:rsidRPr="008B4B66">
        <w:rPr>
          <w:rFonts w:asciiTheme="majorHAnsi" w:hAnsiTheme="majorHAnsi"/>
          <w:sz w:val="24"/>
          <w:szCs w:val="24"/>
          <w:lang w:val="en-US"/>
        </w:rPr>
        <w:t>Client may choose to sue in contract or tort where professional was negligent</w:t>
      </w:r>
    </w:p>
    <w:p w:rsidR="008B4B66" w:rsidRDefault="008B4B66" w:rsidP="008B4B66">
      <w:pPr>
        <w:pStyle w:val="ListParagraph"/>
        <w:numPr>
          <w:ilvl w:val="2"/>
          <w:numId w:val="156"/>
        </w:numPr>
        <w:spacing w:after="0" w:line="240" w:lineRule="auto"/>
        <w:rPr>
          <w:rFonts w:asciiTheme="majorHAnsi" w:hAnsiTheme="majorHAnsi"/>
          <w:sz w:val="24"/>
          <w:szCs w:val="24"/>
          <w:lang w:val="en-US"/>
        </w:rPr>
      </w:pPr>
      <w:r w:rsidRPr="008B4B66">
        <w:rPr>
          <w:rFonts w:asciiTheme="majorHAnsi" w:hAnsiTheme="majorHAnsi"/>
          <w:sz w:val="24"/>
          <w:szCs w:val="24"/>
          <w:lang w:val="en-US"/>
        </w:rPr>
        <w:t>Professionals may also be liable in negligence to third parties</w:t>
      </w:r>
    </w:p>
    <w:p w:rsidR="008B4B66" w:rsidRDefault="008B4B66" w:rsidP="008B4B66">
      <w:pPr>
        <w:spacing w:after="0" w:line="240" w:lineRule="auto"/>
        <w:rPr>
          <w:rFonts w:asciiTheme="majorHAnsi" w:hAnsiTheme="majorHAnsi"/>
          <w:sz w:val="24"/>
          <w:szCs w:val="24"/>
          <w:lang w:val="en-US"/>
        </w:rPr>
      </w:pPr>
    </w:p>
    <w:p w:rsidR="008B4B66" w:rsidRDefault="008B4B66" w:rsidP="008B4B66">
      <w:pPr>
        <w:pStyle w:val="ListParagraph"/>
        <w:numPr>
          <w:ilvl w:val="0"/>
          <w:numId w:val="156"/>
        </w:numPr>
        <w:spacing w:after="0" w:line="240" w:lineRule="auto"/>
        <w:rPr>
          <w:rFonts w:asciiTheme="majorHAnsi" w:hAnsiTheme="majorHAnsi"/>
          <w:sz w:val="24"/>
          <w:szCs w:val="24"/>
          <w:lang w:val="en-US"/>
        </w:rPr>
      </w:pPr>
      <w:r>
        <w:rPr>
          <w:rFonts w:asciiTheme="majorHAnsi" w:hAnsiTheme="majorHAnsi"/>
          <w:sz w:val="24"/>
          <w:szCs w:val="24"/>
          <w:lang w:val="en-US"/>
        </w:rPr>
        <w:t>Choice of action</w:t>
      </w:r>
    </w:p>
    <w:p w:rsidR="008B4B66" w:rsidRPr="008B4B66" w:rsidRDefault="008B4B66" w:rsidP="008B4B66">
      <w:pPr>
        <w:pStyle w:val="ListParagraph"/>
        <w:numPr>
          <w:ilvl w:val="2"/>
          <w:numId w:val="156"/>
        </w:numPr>
        <w:spacing w:after="0" w:line="240" w:lineRule="auto"/>
        <w:rPr>
          <w:rFonts w:asciiTheme="majorHAnsi" w:hAnsiTheme="majorHAnsi"/>
          <w:sz w:val="24"/>
          <w:szCs w:val="24"/>
          <w:lang w:val="en-US"/>
        </w:rPr>
      </w:pPr>
      <w:r w:rsidRPr="008B4B66">
        <w:rPr>
          <w:rFonts w:asciiTheme="majorHAnsi" w:hAnsiTheme="majorHAnsi"/>
          <w:sz w:val="24"/>
          <w:szCs w:val="24"/>
          <w:lang w:val="en-US"/>
        </w:rPr>
        <w:t>If a professional, may be liable in contract, tort, and breach of fiduciary duty</w:t>
      </w:r>
    </w:p>
    <w:p w:rsidR="008B4B66" w:rsidRPr="008B4B66" w:rsidRDefault="008B4B66" w:rsidP="008B4B66">
      <w:pPr>
        <w:pStyle w:val="ListParagraph"/>
        <w:numPr>
          <w:ilvl w:val="2"/>
          <w:numId w:val="156"/>
        </w:numPr>
        <w:spacing w:after="0" w:line="240" w:lineRule="auto"/>
        <w:rPr>
          <w:rFonts w:asciiTheme="majorHAnsi" w:hAnsiTheme="majorHAnsi"/>
          <w:sz w:val="24"/>
          <w:szCs w:val="24"/>
          <w:lang w:val="en-US"/>
        </w:rPr>
      </w:pPr>
      <w:r w:rsidRPr="008B4B66">
        <w:rPr>
          <w:rFonts w:asciiTheme="majorHAnsi" w:hAnsiTheme="majorHAnsi"/>
          <w:sz w:val="24"/>
          <w:szCs w:val="24"/>
          <w:lang w:val="en-US"/>
        </w:rPr>
        <w:t>Client may plead all causes of action in the alternative</w:t>
      </w:r>
    </w:p>
    <w:p w:rsidR="008B4B66" w:rsidRPr="008B4B66" w:rsidRDefault="008B4B66" w:rsidP="008B4B66">
      <w:pPr>
        <w:pStyle w:val="ListParagraph"/>
        <w:numPr>
          <w:ilvl w:val="2"/>
          <w:numId w:val="156"/>
        </w:numPr>
        <w:spacing w:after="0" w:line="240" w:lineRule="auto"/>
        <w:rPr>
          <w:rFonts w:asciiTheme="majorHAnsi" w:hAnsiTheme="majorHAnsi"/>
          <w:sz w:val="24"/>
          <w:szCs w:val="24"/>
          <w:lang w:val="en-US"/>
        </w:rPr>
      </w:pPr>
      <w:r w:rsidRPr="008B4B66">
        <w:rPr>
          <w:rFonts w:asciiTheme="majorHAnsi" w:hAnsiTheme="majorHAnsi"/>
          <w:sz w:val="24"/>
          <w:szCs w:val="24"/>
          <w:lang w:val="en-US"/>
        </w:rPr>
        <w:t>Will not recover higher damages only because claim is for breach of fiduciary duty</w:t>
      </w:r>
    </w:p>
    <w:p w:rsidR="00171394" w:rsidRPr="008B4B66" w:rsidRDefault="00171394" w:rsidP="008B4B66">
      <w:pPr>
        <w:spacing w:after="0" w:line="240" w:lineRule="auto"/>
        <w:rPr>
          <w:rFonts w:asciiTheme="majorHAnsi" w:hAnsiTheme="majorHAnsi"/>
          <w:sz w:val="24"/>
          <w:szCs w:val="24"/>
        </w:rPr>
      </w:pPr>
    </w:p>
    <w:p w:rsidR="00171394" w:rsidRPr="00171394" w:rsidRDefault="008B4B66" w:rsidP="00F6795D">
      <w:pPr>
        <w:pStyle w:val="ListParagraph"/>
        <w:numPr>
          <w:ilvl w:val="0"/>
          <w:numId w:val="41"/>
        </w:numPr>
        <w:spacing w:after="0" w:line="240" w:lineRule="auto"/>
        <w:rPr>
          <w:rFonts w:asciiTheme="majorHAnsi" w:hAnsiTheme="majorHAnsi"/>
          <w:sz w:val="24"/>
          <w:szCs w:val="24"/>
        </w:rPr>
      </w:pPr>
      <w:r>
        <w:rPr>
          <w:rFonts w:asciiTheme="majorHAnsi" w:hAnsiTheme="majorHAnsi"/>
          <w:sz w:val="24"/>
          <w:szCs w:val="24"/>
        </w:rPr>
        <w:t xml:space="preserve">Liability for inaccurate statements - </w:t>
      </w:r>
      <w:r w:rsidR="00171394" w:rsidRPr="00171394">
        <w:rPr>
          <w:rFonts w:asciiTheme="majorHAnsi" w:hAnsiTheme="majorHAnsi"/>
          <w:sz w:val="24"/>
          <w:szCs w:val="24"/>
        </w:rPr>
        <w:t>Negligent misrepresentation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Can be fraudulent misrepresentation (intentionally made statement) or negligent misrepresentation (carelessly made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statement made, statement false, maker of statement owed duty of care, hearer of statement acted on the statement, hearer of the statement suffered loss as a result, are there any policy considerations to consider that may limit the liability?</w:t>
      </w:r>
    </w:p>
    <w:p w:rsidR="008B4B66" w:rsidRDefault="008B4B66" w:rsidP="00171394">
      <w:pPr>
        <w:spacing w:after="0" w:line="240" w:lineRule="auto"/>
        <w:rPr>
          <w:rFonts w:asciiTheme="majorHAnsi" w:hAnsiTheme="majorHAnsi"/>
          <w:b/>
          <w:i/>
          <w:sz w:val="24"/>
          <w:szCs w:val="24"/>
        </w:rPr>
      </w:pPr>
    </w:p>
    <w:p w:rsidR="00E074E0" w:rsidRDefault="00E074E0" w:rsidP="00171394">
      <w:pPr>
        <w:spacing w:after="0" w:line="240" w:lineRule="auto"/>
        <w:rPr>
          <w:rFonts w:asciiTheme="majorHAnsi" w:hAnsiTheme="majorHAnsi"/>
          <w:b/>
          <w:bCs/>
          <w:i/>
          <w:sz w:val="24"/>
          <w:szCs w:val="24"/>
          <w:lang w:val="en-US"/>
        </w:rPr>
      </w:pPr>
    </w:p>
    <w:p w:rsidR="00E074E0" w:rsidRDefault="00E074E0" w:rsidP="00171394">
      <w:pPr>
        <w:spacing w:after="0" w:line="240" w:lineRule="auto"/>
        <w:rPr>
          <w:rFonts w:asciiTheme="majorHAnsi" w:hAnsiTheme="majorHAnsi"/>
          <w:b/>
          <w:bCs/>
          <w:i/>
          <w:sz w:val="24"/>
          <w:szCs w:val="24"/>
          <w:lang w:val="en-US"/>
        </w:rPr>
      </w:pPr>
    </w:p>
    <w:p w:rsidR="008B4B66" w:rsidRDefault="008B4B66" w:rsidP="00171394">
      <w:pPr>
        <w:spacing w:after="0" w:line="240" w:lineRule="auto"/>
        <w:rPr>
          <w:rFonts w:asciiTheme="majorHAnsi" w:hAnsiTheme="majorHAnsi"/>
          <w:b/>
          <w:i/>
          <w:sz w:val="24"/>
          <w:szCs w:val="24"/>
          <w:lang w:val="en-US"/>
        </w:rPr>
      </w:pPr>
      <w:r w:rsidRPr="008B4B66">
        <w:rPr>
          <w:rFonts w:asciiTheme="majorHAnsi" w:hAnsiTheme="majorHAnsi"/>
          <w:b/>
          <w:bCs/>
          <w:i/>
          <w:sz w:val="24"/>
          <w:szCs w:val="24"/>
          <w:lang w:val="en-US"/>
        </w:rPr>
        <w:t xml:space="preserve">The </w:t>
      </w:r>
      <w:r w:rsidRPr="008B4B66">
        <w:rPr>
          <w:rFonts w:asciiTheme="majorHAnsi" w:hAnsiTheme="majorHAnsi"/>
          <w:b/>
          <w:bCs/>
          <w:i/>
          <w:iCs/>
          <w:sz w:val="24"/>
          <w:szCs w:val="24"/>
          <w:lang w:val="en-US"/>
        </w:rPr>
        <w:t>Hedley Byrne</w:t>
      </w:r>
      <w:r w:rsidRPr="008B4B66">
        <w:rPr>
          <w:rFonts w:asciiTheme="majorHAnsi" w:hAnsiTheme="majorHAnsi"/>
          <w:b/>
          <w:bCs/>
          <w:i/>
          <w:sz w:val="24"/>
          <w:szCs w:val="24"/>
          <w:lang w:val="en-US"/>
        </w:rPr>
        <w:t xml:space="preserve"> Principle</w:t>
      </w:r>
      <w:r w:rsidRPr="008B4B66">
        <w:rPr>
          <w:rFonts w:asciiTheme="majorHAnsi" w:hAnsiTheme="majorHAnsi"/>
          <w:b/>
          <w:i/>
          <w:sz w:val="24"/>
          <w:szCs w:val="24"/>
          <w:lang w:val="en-US"/>
        </w:rPr>
        <w:t xml:space="preserve"> </w:t>
      </w:r>
    </w:p>
    <w:p w:rsidR="008B4B66" w:rsidRPr="008B4B66" w:rsidRDefault="008B4B66" w:rsidP="008B4B66">
      <w:pPr>
        <w:pStyle w:val="ListParagraph"/>
        <w:numPr>
          <w:ilvl w:val="0"/>
          <w:numId w:val="157"/>
        </w:numPr>
        <w:spacing w:after="0" w:line="240" w:lineRule="auto"/>
        <w:rPr>
          <w:rFonts w:asciiTheme="majorHAnsi" w:hAnsiTheme="majorHAnsi"/>
          <w:sz w:val="24"/>
          <w:szCs w:val="24"/>
          <w:lang w:val="en-US"/>
        </w:rPr>
      </w:pPr>
      <w:r w:rsidRPr="008B4B66">
        <w:rPr>
          <w:rFonts w:asciiTheme="majorHAnsi" w:hAnsiTheme="majorHAnsi"/>
          <w:sz w:val="24"/>
          <w:szCs w:val="24"/>
          <w:lang w:val="en-US"/>
        </w:rPr>
        <w:t>Liability for negligent misrepresentation may exist without a contractual or fiduciary relationship</w:t>
      </w:r>
    </w:p>
    <w:p w:rsidR="008B4B66" w:rsidRPr="008B4B66" w:rsidRDefault="008B4B66" w:rsidP="008B4B66">
      <w:pPr>
        <w:pStyle w:val="ListParagraph"/>
        <w:numPr>
          <w:ilvl w:val="0"/>
          <w:numId w:val="157"/>
        </w:numPr>
        <w:spacing w:after="0" w:line="240" w:lineRule="auto"/>
        <w:rPr>
          <w:rFonts w:asciiTheme="majorHAnsi" w:hAnsiTheme="majorHAnsi"/>
          <w:sz w:val="24"/>
          <w:szCs w:val="24"/>
          <w:lang w:val="en-US"/>
        </w:rPr>
      </w:pPr>
      <w:r w:rsidRPr="008B4B66">
        <w:rPr>
          <w:rFonts w:asciiTheme="majorHAnsi" w:hAnsiTheme="majorHAnsi"/>
          <w:sz w:val="24"/>
          <w:szCs w:val="24"/>
          <w:lang w:val="en-US"/>
        </w:rPr>
        <w:t>Duty to be careful owed to persons that maker of statement could reasonably foresee may rely on it</w:t>
      </w:r>
    </w:p>
    <w:p w:rsidR="008B4B66" w:rsidRPr="008B4B66" w:rsidRDefault="008B4B66" w:rsidP="008B4B66">
      <w:pPr>
        <w:pStyle w:val="ListParagraph"/>
        <w:numPr>
          <w:ilvl w:val="0"/>
          <w:numId w:val="157"/>
        </w:numPr>
        <w:spacing w:after="0" w:line="240" w:lineRule="auto"/>
        <w:rPr>
          <w:rFonts w:asciiTheme="majorHAnsi" w:hAnsiTheme="majorHAnsi"/>
          <w:sz w:val="24"/>
          <w:szCs w:val="24"/>
          <w:lang w:val="en-US"/>
        </w:rPr>
      </w:pPr>
      <w:r w:rsidRPr="008B4B66">
        <w:rPr>
          <w:rFonts w:asciiTheme="majorHAnsi" w:hAnsiTheme="majorHAnsi"/>
          <w:i/>
          <w:iCs/>
          <w:sz w:val="24"/>
          <w:szCs w:val="24"/>
          <w:lang w:val="en-US"/>
        </w:rPr>
        <w:t xml:space="preserve">Hercules Mgt Ltd </w:t>
      </w:r>
      <w:r w:rsidRPr="008B4B66">
        <w:rPr>
          <w:rFonts w:asciiTheme="majorHAnsi" w:hAnsiTheme="majorHAnsi"/>
          <w:sz w:val="24"/>
          <w:szCs w:val="24"/>
          <w:lang w:val="en-US"/>
        </w:rPr>
        <w:t xml:space="preserve">v. </w:t>
      </w:r>
      <w:r w:rsidRPr="008B4B66">
        <w:rPr>
          <w:rFonts w:asciiTheme="majorHAnsi" w:hAnsiTheme="majorHAnsi"/>
          <w:i/>
          <w:iCs/>
          <w:sz w:val="24"/>
          <w:szCs w:val="24"/>
          <w:lang w:val="en-US"/>
        </w:rPr>
        <w:t>Ernst &amp; Young</w:t>
      </w:r>
      <w:r w:rsidRPr="008B4B66">
        <w:rPr>
          <w:rFonts w:asciiTheme="majorHAnsi" w:hAnsiTheme="majorHAnsi"/>
          <w:sz w:val="24"/>
          <w:szCs w:val="24"/>
          <w:lang w:val="en-US"/>
        </w:rPr>
        <w:t xml:space="preserve"> (SCC)</w:t>
      </w:r>
    </w:p>
    <w:p w:rsidR="008B4B66" w:rsidRPr="008B4B66" w:rsidRDefault="008B4B66" w:rsidP="008B4B66">
      <w:pPr>
        <w:pStyle w:val="ListParagraph"/>
        <w:numPr>
          <w:ilvl w:val="0"/>
          <w:numId w:val="157"/>
        </w:numPr>
        <w:spacing w:after="0" w:line="240" w:lineRule="auto"/>
        <w:rPr>
          <w:rFonts w:asciiTheme="majorHAnsi" w:hAnsiTheme="majorHAnsi"/>
          <w:sz w:val="24"/>
          <w:szCs w:val="24"/>
          <w:lang w:val="en-US"/>
        </w:rPr>
      </w:pPr>
      <w:r w:rsidRPr="008B4B66">
        <w:rPr>
          <w:rFonts w:asciiTheme="majorHAnsi" w:hAnsiTheme="majorHAnsi"/>
          <w:sz w:val="24"/>
          <w:szCs w:val="24"/>
          <w:lang w:val="en-US"/>
        </w:rPr>
        <w:t>Illustrates limits of duty, due to public policy</w:t>
      </w:r>
    </w:p>
    <w:p w:rsidR="008B4B66" w:rsidRPr="008B4B66" w:rsidRDefault="008B4B66" w:rsidP="008B4B66">
      <w:pPr>
        <w:pStyle w:val="ListParagraph"/>
        <w:spacing w:after="0" w:line="240" w:lineRule="auto"/>
        <w:ind w:left="1080"/>
        <w:rPr>
          <w:rFonts w:asciiTheme="majorHAnsi" w:hAnsiTheme="majorHAnsi"/>
          <w:b/>
          <w:sz w:val="24"/>
          <w:szCs w:val="24"/>
          <w:lang w:val="en-US"/>
        </w:rPr>
      </w:pPr>
    </w:p>
    <w:p w:rsidR="008B4B66" w:rsidRPr="008B4B66" w:rsidRDefault="008B4B66" w:rsidP="008B4B66">
      <w:pPr>
        <w:spacing w:after="0" w:line="240" w:lineRule="auto"/>
        <w:rPr>
          <w:rFonts w:asciiTheme="majorHAnsi" w:hAnsiTheme="majorHAnsi"/>
          <w:b/>
          <w:sz w:val="24"/>
          <w:szCs w:val="24"/>
          <w:lang w:val="en-US"/>
        </w:rPr>
      </w:pPr>
      <w:r w:rsidRPr="008B4B66">
        <w:rPr>
          <w:rFonts w:asciiTheme="majorHAnsi" w:hAnsiTheme="majorHAnsi"/>
          <w:b/>
          <w:bCs/>
          <w:sz w:val="24"/>
          <w:szCs w:val="24"/>
          <w:lang w:val="en-US"/>
        </w:rPr>
        <w:t>Extent of Liability to Third Parties</w:t>
      </w:r>
      <w:r w:rsidRPr="008B4B66">
        <w:rPr>
          <w:rFonts w:asciiTheme="majorHAnsi" w:hAnsiTheme="majorHAnsi"/>
          <w:b/>
          <w:sz w:val="24"/>
          <w:szCs w:val="24"/>
          <w:lang w:val="en-US"/>
        </w:rPr>
        <w:t xml:space="preserve"> </w:t>
      </w:r>
    </w:p>
    <w:p w:rsidR="008B4B66" w:rsidRPr="008B4B66" w:rsidRDefault="008B4B66" w:rsidP="008B4B66">
      <w:pPr>
        <w:pStyle w:val="ListParagraph"/>
        <w:numPr>
          <w:ilvl w:val="0"/>
          <w:numId w:val="158"/>
        </w:numPr>
        <w:spacing w:after="0" w:line="240" w:lineRule="auto"/>
        <w:rPr>
          <w:rFonts w:asciiTheme="majorHAnsi" w:hAnsiTheme="majorHAnsi"/>
          <w:b/>
          <w:i/>
          <w:sz w:val="24"/>
          <w:szCs w:val="24"/>
          <w:lang w:val="en-US"/>
        </w:rPr>
      </w:pPr>
      <w:r w:rsidRPr="008B4B66">
        <w:rPr>
          <w:rFonts w:asciiTheme="majorHAnsi" w:hAnsiTheme="majorHAnsi"/>
          <w:b/>
          <w:i/>
          <w:sz w:val="24"/>
          <w:szCs w:val="24"/>
          <w:lang w:val="en-US"/>
        </w:rPr>
        <w:t>A two-part test:</w:t>
      </w:r>
    </w:p>
    <w:p w:rsidR="008B4B66" w:rsidRPr="008B4B66" w:rsidRDefault="008B4B66" w:rsidP="008B4B66">
      <w:pPr>
        <w:pStyle w:val="ListParagraph"/>
        <w:numPr>
          <w:ilvl w:val="0"/>
          <w:numId w:val="158"/>
        </w:numPr>
        <w:spacing w:after="0" w:line="240" w:lineRule="auto"/>
        <w:rPr>
          <w:rFonts w:asciiTheme="majorHAnsi" w:hAnsiTheme="majorHAnsi"/>
          <w:sz w:val="24"/>
          <w:szCs w:val="24"/>
          <w:lang w:val="en-US"/>
        </w:rPr>
      </w:pPr>
      <w:r w:rsidRPr="008B4B66">
        <w:rPr>
          <w:rFonts w:asciiTheme="majorHAnsi" w:hAnsiTheme="majorHAnsi"/>
          <w:i/>
          <w:sz w:val="24"/>
          <w:szCs w:val="24"/>
          <w:lang w:val="en-US"/>
        </w:rPr>
        <w:t>1.</w:t>
      </w:r>
      <w:r w:rsidRPr="008B4B66">
        <w:rPr>
          <w:rFonts w:asciiTheme="majorHAnsi" w:hAnsiTheme="majorHAnsi"/>
          <w:sz w:val="24"/>
          <w:szCs w:val="24"/>
          <w:lang w:val="en-US"/>
        </w:rPr>
        <w:t>Was it reasonably foreseeable that the defendant’s act would harm the plaintiff?</w:t>
      </w:r>
    </w:p>
    <w:p w:rsidR="008B4B66" w:rsidRPr="008B4B66" w:rsidRDefault="008B4B66" w:rsidP="008B4B66">
      <w:pPr>
        <w:pStyle w:val="ListParagraph"/>
        <w:numPr>
          <w:ilvl w:val="2"/>
          <w:numId w:val="158"/>
        </w:numPr>
        <w:spacing w:after="0" w:line="240" w:lineRule="auto"/>
        <w:rPr>
          <w:rFonts w:asciiTheme="majorHAnsi" w:hAnsiTheme="majorHAnsi"/>
          <w:sz w:val="24"/>
          <w:szCs w:val="24"/>
          <w:lang w:val="en-US"/>
        </w:rPr>
      </w:pPr>
      <w:r w:rsidRPr="008B4B66">
        <w:rPr>
          <w:rFonts w:asciiTheme="majorHAnsi" w:hAnsiTheme="majorHAnsi"/>
          <w:sz w:val="24"/>
          <w:szCs w:val="24"/>
          <w:lang w:val="en-US"/>
        </w:rPr>
        <w:t>Proximity of relationship - sufficiently close?</w:t>
      </w:r>
    </w:p>
    <w:p w:rsidR="008B4B66" w:rsidRPr="008B4B66" w:rsidRDefault="008B4B66" w:rsidP="008B4B66">
      <w:pPr>
        <w:pStyle w:val="ListParagraph"/>
        <w:numPr>
          <w:ilvl w:val="0"/>
          <w:numId w:val="158"/>
        </w:numPr>
        <w:spacing w:after="0" w:line="240" w:lineRule="auto"/>
        <w:rPr>
          <w:rFonts w:asciiTheme="majorHAnsi" w:hAnsiTheme="majorHAnsi"/>
          <w:sz w:val="24"/>
          <w:szCs w:val="24"/>
          <w:lang w:val="en-US"/>
        </w:rPr>
      </w:pPr>
      <w:r w:rsidRPr="008B4B66">
        <w:rPr>
          <w:rFonts w:asciiTheme="majorHAnsi" w:hAnsiTheme="majorHAnsi"/>
          <w:sz w:val="24"/>
          <w:szCs w:val="24"/>
          <w:lang w:val="en-US"/>
        </w:rPr>
        <w:t>2.Was the misrepresented information used for the purpose for which it was prepared?</w:t>
      </w:r>
    </w:p>
    <w:p w:rsidR="008B4B66" w:rsidRPr="008B4B66" w:rsidRDefault="008B4B66" w:rsidP="008B4B66">
      <w:pPr>
        <w:pStyle w:val="ListParagraph"/>
        <w:numPr>
          <w:ilvl w:val="2"/>
          <w:numId w:val="158"/>
        </w:numPr>
        <w:spacing w:after="0" w:line="240" w:lineRule="auto"/>
        <w:rPr>
          <w:rFonts w:asciiTheme="majorHAnsi" w:hAnsiTheme="majorHAnsi"/>
          <w:sz w:val="24"/>
          <w:szCs w:val="24"/>
          <w:lang w:val="en-US"/>
        </w:rPr>
      </w:pPr>
      <w:r w:rsidRPr="008B4B66">
        <w:rPr>
          <w:rFonts w:asciiTheme="majorHAnsi" w:hAnsiTheme="majorHAnsi"/>
          <w:sz w:val="24"/>
          <w:szCs w:val="24"/>
          <w:lang w:val="en-US"/>
        </w:rPr>
        <w:t>Any policy reason to limit scope of duty?</w:t>
      </w:r>
    </w:p>
    <w:p w:rsidR="00171394" w:rsidRPr="00171394" w:rsidRDefault="008B4B66" w:rsidP="008B4B66">
      <w:pPr>
        <w:tabs>
          <w:tab w:val="left" w:pos="5860"/>
        </w:tabs>
        <w:spacing w:after="0" w:line="240" w:lineRule="auto"/>
        <w:rPr>
          <w:rFonts w:asciiTheme="majorHAnsi" w:hAnsiTheme="majorHAnsi"/>
          <w:b/>
          <w:i/>
          <w:sz w:val="24"/>
          <w:szCs w:val="24"/>
        </w:rPr>
      </w:pPr>
      <w:r>
        <w:rPr>
          <w:rFonts w:asciiTheme="majorHAnsi" w:hAnsiTheme="majorHAnsi"/>
          <w:b/>
          <w:i/>
          <w:sz w:val="24"/>
          <w:szCs w:val="24"/>
        </w:rPr>
        <w:tab/>
      </w:r>
    </w:p>
    <w:p w:rsidR="008B4B66" w:rsidRDefault="008B4B66" w:rsidP="00171394">
      <w:pPr>
        <w:spacing w:after="0" w:line="240" w:lineRule="auto"/>
        <w:rPr>
          <w:rFonts w:asciiTheme="majorHAnsi" w:hAnsiTheme="majorHAnsi"/>
          <w:b/>
          <w:bCs/>
          <w:sz w:val="24"/>
          <w:szCs w:val="24"/>
          <w:lang w:val="en-US"/>
        </w:rPr>
      </w:pPr>
      <w:r w:rsidRPr="008B4B66">
        <w:rPr>
          <w:rFonts w:asciiTheme="majorHAnsi" w:hAnsiTheme="majorHAnsi"/>
          <w:b/>
          <w:bCs/>
          <w:sz w:val="24"/>
          <w:szCs w:val="24"/>
          <w:lang w:val="en-US"/>
        </w:rPr>
        <w:t>Standard of Care for Professionals</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Professionals must exercise skill and knowledge expected of the profession</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Professional code of conduct and expert testimony establishes the standard</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But the court may still determine that the professional standard was too low</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Liability may result</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But results not guaranteed (standard of perfection is not reasonable)</w:t>
      </w:r>
    </w:p>
    <w:p w:rsidR="008B4B66" w:rsidRDefault="008B4B66" w:rsidP="008B4B66">
      <w:pPr>
        <w:spacing w:after="0" w:line="240" w:lineRule="auto"/>
        <w:rPr>
          <w:rFonts w:asciiTheme="majorHAnsi" w:hAnsiTheme="majorHAnsi"/>
          <w:sz w:val="24"/>
          <w:szCs w:val="24"/>
          <w:lang w:val="en-US"/>
        </w:rPr>
      </w:pPr>
    </w:p>
    <w:p w:rsidR="008B4B66" w:rsidRPr="008B4B66" w:rsidRDefault="008B4B66" w:rsidP="008B4B66">
      <w:pPr>
        <w:spacing w:after="0" w:line="240" w:lineRule="auto"/>
        <w:rPr>
          <w:rFonts w:asciiTheme="majorHAnsi" w:hAnsiTheme="majorHAnsi"/>
          <w:sz w:val="24"/>
          <w:szCs w:val="24"/>
          <w:lang w:val="en-US"/>
        </w:rPr>
      </w:pPr>
      <w:r w:rsidRPr="008B4B66">
        <w:rPr>
          <w:rFonts w:asciiTheme="majorHAnsi" w:hAnsiTheme="majorHAnsi"/>
          <w:b/>
          <w:bCs/>
          <w:sz w:val="24"/>
          <w:szCs w:val="24"/>
          <w:lang w:val="en-US"/>
        </w:rPr>
        <w:t>Causation</w:t>
      </w:r>
      <w:r w:rsidRPr="008B4B66">
        <w:rPr>
          <w:rFonts w:asciiTheme="majorHAnsi" w:hAnsiTheme="majorHAnsi"/>
          <w:sz w:val="24"/>
          <w:szCs w:val="24"/>
          <w:lang w:val="en-US"/>
        </w:rPr>
        <w:t xml:space="preserve"> </w:t>
      </w:r>
    </w:p>
    <w:p w:rsidR="008B4B66" w:rsidRP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Did client rely and act upon the advice of the professional?</w:t>
      </w:r>
    </w:p>
    <w:p w:rsidR="008B4B66" w:rsidRDefault="008B4B66" w:rsidP="008B4B66">
      <w:pPr>
        <w:pStyle w:val="ListParagraph"/>
        <w:numPr>
          <w:ilvl w:val="0"/>
          <w:numId w:val="159"/>
        </w:numPr>
        <w:spacing w:after="0" w:line="240" w:lineRule="auto"/>
        <w:rPr>
          <w:rFonts w:asciiTheme="majorHAnsi" w:hAnsiTheme="majorHAnsi"/>
          <w:sz w:val="24"/>
          <w:szCs w:val="24"/>
          <w:lang w:val="en-US"/>
        </w:rPr>
      </w:pPr>
      <w:r w:rsidRPr="008B4B66">
        <w:rPr>
          <w:rFonts w:asciiTheme="majorHAnsi" w:hAnsiTheme="majorHAnsi"/>
          <w:sz w:val="24"/>
          <w:szCs w:val="24"/>
          <w:lang w:val="en-US"/>
        </w:rPr>
        <w:t>Where plaintiff would have so acted regardless of professional advice, causation is not shown</w:t>
      </w:r>
    </w:p>
    <w:p w:rsidR="008B4B66" w:rsidRDefault="008B4B66" w:rsidP="008B4B66">
      <w:pPr>
        <w:spacing w:after="0" w:line="240" w:lineRule="auto"/>
        <w:rPr>
          <w:rFonts w:asciiTheme="majorHAnsi" w:hAnsiTheme="majorHAnsi"/>
          <w:sz w:val="24"/>
          <w:szCs w:val="24"/>
          <w:lang w:val="en-US"/>
        </w:rPr>
      </w:pPr>
    </w:p>
    <w:p w:rsidR="008B4B66" w:rsidRPr="008B4B66" w:rsidRDefault="008B4B66" w:rsidP="008B4B66">
      <w:pPr>
        <w:spacing w:after="0" w:line="240" w:lineRule="auto"/>
        <w:rPr>
          <w:rFonts w:asciiTheme="majorHAnsi" w:hAnsiTheme="majorHAnsi"/>
          <w:sz w:val="24"/>
          <w:szCs w:val="24"/>
          <w:lang w:val="en-US"/>
        </w:rPr>
      </w:pPr>
      <w:r w:rsidRPr="008B4B66">
        <w:rPr>
          <w:rFonts w:asciiTheme="majorHAnsi" w:hAnsiTheme="majorHAnsi"/>
          <w:b/>
          <w:bCs/>
          <w:sz w:val="24"/>
          <w:szCs w:val="24"/>
          <w:lang w:val="en-US"/>
        </w:rPr>
        <w:t>Professional Organizations</w:t>
      </w:r>
      <w:r w:rsidRPr="008B4B66">
        <w:rPr>
          <w:rFonts w:asciiTheme="majorHAnsi" w:hAnsiTheme="majorHAnsi"/>
          <w:sz w:val="24"/>
          <w:szCs w:val="24"/>
          <w:lang w:val="en-US"/>
        </w:rPr>
        <w:t xml:space="preserve"> </w:t>
      </w:r>
    </w:p>
    <w:p w:rsidR="00E074E0" w:rsidRPr="00E074E0" w:rsidRDefault="00E074E0" w:rsidP="00E074E0">
      <w:pPr>
        <w:pStyle w:val="ListParagraph"/>
        <w:numPr>
          <w:ilvl w:val="0"/>
          <w:numId w:val="159"/>
        </w:numPr>
        <w:spacing w:after="0" w:line="240" w:lineRule="auto"/>
        <w:rPr>
          <w:rFonts w:asciiTheme="majorHAnsi" w:hAnsiTheme="majorHAnsi"/>
          <w:sz w:val="24"/>
          <w:szCs w:val="24"/>
          <w:lang w:val="en-US"/>
        </w:rPr>
      </w:pPr>
      <w:r w:rsidRPr="00E074E0">
        <w:rPr>
          <w:rFonts w:asciiTheme="majorHAnsi" w:hAnsiTheme="majorHAnsi"/>
          <w:sz w:val="24"/>
          <w:szCs w:val="24"/>
          <w:lang w:val="en-US"/>
        </w:rPr>
        <w:t>Set educational and entrance standards</w:t>
      </w:r>
    </w:p>
    <w:p w:rsidR="00E074E0" w:rsidRPr="00E074E0" w:rsidRDefault="00E074E0" w:rsidP="00E074E0">
      <w:pPr>
        <w:pStyle w:val="ListParagraph"/>
        <w:numPr>
          <w:ilvl w:val="0"/>
          <w:numId w:val="159"/>
        </w:numPr>
        <w:spacing w:after="0" w:line="240" w:lineRule="auto"/>
        <w:rPr>
          <w:rFonts w:asciiTheme="majorHAnsi" w:hAnsiTheme="majorHAnsi"/>
          <w:sz w:val="24"/>
          <w:szCs w:val="24"/>
          <w:lang w:val="en-US"/>
        </w:rPr>
      </w:pPr>
      <w:r w:rsidRPr="00E074E0">
        <w:rPr>
          <w:rFonts w:asciiTheme="majorHAnsi" w:hAnsiTheme="majorHAnsi"/>
          <w:sz w:val="24"/>
          <w:szCs w:val="24"/>
          <w:lang w:val="en-US"/>
        </w:rPr>
        <w:t>Accredit educational institutions</w:t>
      </w:r>
    </w:p>
    <w:p w:rsidR="00E074E0" w:rsidRPr="00E074E0" w:rsidRDefault="00E074E0" w:rsidP="00E074E0">
      <w:pPr>
        <w:pStyle w:val="ListParagraph"/>
        <w:numPr>
          <w:ilvl w:val="0"/>
          <w:numId w:val="159"/>
        </w:numPr>
        <w:spacing w:after="0" w:line="240" w:lineRule="auto"/>
        <w:rPr>
          <w:rFonts w:asciiTheme="majorHAnsi" w:hAnsiTheme="majorHAnsi"/>
          <w:sz w:val="24"/>
          <w:szCs w:val="24"/>
          <w:lang w:val="en-US"/>
        </w:rPr>
      </w:pPr>
      <w:r w:rsidRPr="00E074E0">
        <w:rPr>
          <w:rFonts w:asciiTheme="majorHAnsi" w:hAnsiTheme="majorHAnsi"/>
          <w:sz w:val="24"/>
          <w:szCs w:val="24"/>
          <w:lang w:val="en-US"/>
        </w:rPr>
        <w:t>Set standards of ethical conduct</w:t>
      </w:r>
    </w:p>
    <w:p w:rsidR="00E074E0" w:rsidRPr="00E074E0" w:rsidRDefault="00E074E0" w:rsidP="00E074E0">
      <w:pPr>
        <w:pStyle w:val="ListParagraph"/>
        <w:numPr>
          <w:ilvl w:val="0"/>
          <w:numId w:val="159"/>
        </w:numPr>
        <w:spacing w:after="0" w:line="240" w:lineRule="auto"/>
        <w:rPr>
          <w:rFonts w:asciiTheme="majorHAnsi" w:hAnsiTheme="majorHAnsi"/>
          <w:sz w:val="24"/>
          <w:szCs w:val="24"/>
          <w:lang w:val="en-US"/>
        </w:rPr>
      </w:pPr>
      <w:r w:rsidRPr="00E074E0">
        <w:rPr>
          <w:rFonts w:asciiTheme="majorHAnsi" w:hAnsiTheme="majorHAnsi"/>
          <w:sz w:val="24"/>
          <w:szCs w:val="24"/>
          <w:lang w:val="en-US"/>
        </w:rPr>
        <w:t>Hear complaints and administer discipline</w:t>
      </w:r>
    </w:p>
    <w:p w:rsidR="00E074E0" w:rsidRDefault="00E074E0" w:rsidP="00E074E0">
      <w:pPr>
        <w:pStyle w:val="ListParagraph"/>
        <w:numPr>
          <w:ilvl w:val="0"/>
          <w:numId w:val="159"/>
        </w:numPr>
        <w:spacing w:after="0" w:line="240" w:lineRule="auto"/>
        <w:rPr>
          <w:rFonts w:asciiTheme="majorHAnsi" w:hAnsiTheme="majorHAnsi"/>
          <w:sz w:val="24"/>
          <w:szCs w:val="24"/>
          <w:lang w:val="en-US"/>
        </w:rPr>
      </w:pPr>
      <w:r w:rsidRPr="00E074E0">
        <w:rPr>
          <w:rFonts w:asciiTheme="majorHAnsi" w:hAnsiTheme="majorHAnsi"/>
          <w:sz w:val="24"/>
          <w:szCs w:val="24"/>
          <w:lang w:val="en-US"/>
        </w:rPr>
        <w:t>Look after general welfare of the profession if there is an unfair attack</w:t>
      </w:r>
    </w:p>
    <w:p w:rsidR="00E074E0" w:rsidRDefault="00E074E0" w:rsidP="00E074E0">
      <w:pPr>
        <w:spacing w:after="0" w:line="240" w:lineRule="auto"/>
        <w:rPr>
          <w:rFonts w:asciiTheme="majorHAnsi" w:hAnsiTheme="majorHAnsi"/>
          <w:sz w:val="24"/>
          <w:szCs w:val="24"/>
          <w:lang w:val="en-US"/>
        </w:rPr>
      </w:pPr>
    </w:p>
    <w:p w:rsidR="005E2CB4" w:rsidRDefault="005E2CB4" w:rsidP="00E074E0">
      <w:pPr>
        <w:spacing w:after="0" w:line="240" w:lineRule="auto"/>
        <w:rPr>
          <w:rFonts w:asciiTheme="majorHAnsi" w:hAnsiTheme="majorHAnsi"/>
          <w:sz w:val="24"/>
          <w:szCs w:val="24"/>
          <w:lang w:val="en-US"/>
        </w:rPr>
      </w:pPr>
      <w:r>
        <w:rPr>
          <w:rFonts w:asciiTheme="majorHAnsi" w:hAnsiTheme="majorHAnsi"/>
          <w:sz w:val="24"/>
          <w:szCs w:val="24"/>
          <w:lang w:val="en-US"/>
        </w:rPr>
        <w:t>Part 3 - contracts</w:t>
      </w:r>
    </w:p>
    <w:p w:rsidR="00E074E0" w:rsidRPr="00E074E0" w:rsidRDefault="00E074E0" w:rsidP="00E074E0">
      <w:pPr>
        <w:spacing w:after="0" w:line="240" w:lineRule="auto"/>
        <w:rPr>
          <w:rFonts w:asciiTheme="majorHAnsi" w:hAnsiTheme="majorHAnsi"/>
          <w:sz w:val="24"/>
          <w:szCs w:val="24"/>
          <w:lang w:val="en-US"/>
        </w:rPr>
      </w:pPr>
      <w:r>
        <w:rPr>
          <w:rFonts w:asciiTheme="majorHAnsi" w:hAnsiTheme="majorHAnsi"/>
          <w:sz w:val="24"/>
          <w:szCs w:val="24"/>
          <w:lang w:val="en-US"/>
        </w:rPr>
        <w:t xml:space="preserve">CH 5 </w:t>
      </w:r>
      <w:r w:rsidR="005E2CB4">
        <w:rPr>
          <w:rFonts w:asciiTheme="majorHAnsi" w:hAnsiTheme="majorHAnsi"/>
          <w:sz w:val="24"/>
          <w:szCs w:val="24"/>
          <w:lang w:val="en-US"/>
        </w:rPr>
        <w:t xml:space="preserve"> - formation of a contract: offer and acceptance </w:t>
      </w:r>
    </w:p>
    <w:p w:rsidR="00171394" w:rsidRDefault="00171394" w:rsidP="008E73AB">
      <w:pPr>
        <w:spacing w:after="0" w:line="240" w:lineRule="auto"/>
        <w:contextualSpacing/>
        <w:rPr>
          <w:rFonts w:asciiTheme="majorHAnsi" w:hAnsiTheme="majorHAnsi"/>
          <w:b/>
          <w:i/>
          <w:sz w:val="24"/>
          <w:szCs w:val="24"/>
        </w:rPr>
      </w:pPr>
    </w:p>
    <w:p w:rsidR="009F04CD" w:rsidRPr="00F67EE4" w:rsidRDefault="008E73AB" w:rsidP="008E73AB">
      <w:pPr>
        <w:spacing w:after="0" w:line="240" w:lineRule="auto"/>
        <w:contextualSpacing/>
        <w:rPr>
          <w:rFonts w:asciiTheme="majorHAnsi" w:hAnsiTheme="majorHAnsi"/>
          <w:b/>
          <w:i/>
          <w:sz w:val="24"/>
          <w:szCs w:val="24"/>
        </w:rPr>
      </w:pPr>
      <w:r w:rsidRPr="00F67EE4">
        <w:rPr>
          <w:rFonts w:asciiTheme="majorHAnsi" w:hAnsiTheme="majorHAnsi"/>
          <w:b/>
          <w:i/>
          <w:sz w:val="24"/>
          <w:szCs w:val="24"/>
        </w:rPr>
        <w:t xml:space="preserve">Contract Law </w:t>
      </w:r>
    </w:p>
    <w:p w:rsidR="008E73AB" w:rsidRPr="00F67EE4" w:rsidRDefault="008E73AB" w:rsidP="008E73AB">
      <w:pPr>
        <w:spacing w:after="0" w:line="240" w:lineRule="auto"/>
        <w:contextualSpacing/>
        <w:rPr>
          <w:rFonts w:asciiTheme="majorHAnsi" w:hAnsiTheme="majorHAnsi"/>
          <w:b/>
          <w:i/>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Definition of a contract</w:t>
      </w:r>
    </w:p>
    <w:p w:rsidR="00171394" w:rsidRPr="00F67EE4" w:rsidRDefault="00171394" w:rsidP="00F6795D">
      <w:pPr>
        <w:pStyle w:val="ListParagraph"/>
        <w:numPr>
          <w:ilvl w:val="0"/>
          <w:numId w:val="1"/>
        </w:numPr>
        <w:spacing w:after="0" w:line="240" w:lineRule="auto"/>
        <w:rPr>
          <w:rFonts w:asciiTheme="majorHAnsi" w:hAnsiTheme="majorHAnsi"/>
          <w:sz w:val="24"/>
          <w:szCs w:val="24"/>
        </w:rPr>
      </w:pPr>
      <w:r w:rsidRPr="00F67EE4">
        <w:rPr>
          <w:rFonts w:asciiTheme="majorHAnsi" w:hAnsiTheme="majorHAnsi"/>
          <w:sz w:val="24"/>
          <w:szCs w:val="24"/>
        </w:rPr>
        <w:t>A promise, or set of promises, that the law will enforce</w:t>
      </w:r>
    </w:p>
    <w:p w:rsidR="008E73AB" w:rsidRPr="00F67EE4" w:rsidRDefault="008E73AB" w:rsidP="008E73AB">
      <w:pPr>
        <w:spacing w:after="0" w:line="240" w:lineRule="auto"/>
        <w:rPr>
          <w:rFonts w:asciiTheme="majorHAnsi" w:hAnsiTheme="majorHAnsi"/>
          <w:b/>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 xml:space="preserve">Contract Formation </w:t>
      </w:r>
    </w:p>
    <w:p w:rsidR="00E539FB"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How do you know when you have a legal contract?</w:t>
      </w:r>
    </w:p>
    <w:p w:rsidR="00E539FB" w:rsidRDefault="00E539FB" w:rsidP="00E539FB">
      <w:pPr>
        <w:rPr>
          <w:rFonts w:asciiTheme="majorHAnsi" w:hAnsiTheme="majorHAnsi"/>
          <w:sz w:val="24"/>
          <w:szCs w:val="24"/>
          <w:lang w:val="en-US"/>
        </w:rPr>
      </w:pPr>
      <w:r w:rsidRPr="00E539FB">
        <w:rPr>
          <w:rFonts w:asciiTheme="majorHAnsi" w:hAnsiTheme="majorHAnsi"/>
          <w:b/>
          <w:bCs/>
          <w:sz w:val="24"/>
          <w:szCs w:val="24"/>
          <w:lang w:val="en-US"/>
        </w:rPr>
        <w:t>The Nature of a Contract</w:t>
      </w:r>
      <w:r w:rsidRPr="00E539FB">
        <w:rPr>
          <w:rFonts w:asciiTheme="majorHAnsi" w:hAnsiTheme="majorHAnsi"/>
          <w:sz w:val="24"/>
          <w:szCs w:val="24"/>
          <w:lang w:val="en-US"/>
        </w:rPr>
        <w:t xml:space="preserve"> </w:t>
      </w:r>
    </w:p>
    <w:p w:rsidR="00E539FB" w:rsidRPr="00E539FB" w:rsidRDefault="00E539FB" w:rsidP="00E539FB">
      <w:pPr>
        <w:pStyle w:val="ListParagraph"/>
        <w:numPr>
          <w:ilvl w:val="0"/>
          <w:numId w:val="161"/>
        </w:numPr>
        <w:rPr>
          <w:rFonts w:asciiTheme="majorHAnsi" w:hAnsiTheme="majorHAnsi"/>
          <w:sz w:val="24"/>
          <w:szCs w:val="24"/>
          <w:lang w:val="en-US"/>
        </w:rPr>
      </w:pPr>
      <w:r w:rsidRPr="00E539FB">
        <w:rPr>
          <w:rFonts w:asciiTheme="majorHAnsi" w:hAnsiTheme="majorHAnsi"/>
          <w:sz w:val="24"/>
          <w:szCs w:val="24"/>
          <w:lang w:val="en-US"/>
        </w:rPr>
        <w:t>A contract is a set of promises enforceable by law</w:t>
      </w:r>
    </w:p>
    <w:p w:rsidR="00E539FB" w:rsidRPr="00E539FB" w:rsidRDefault="00E539FB" w:rsidP="00E539FB">
      <w:pPr>
        <w:pStyle w:val="ListParagraph"/>
        <w:numPr>
          <w:ilvl w:val="0"/>
          <w:numId w:val="161"/>
        </w:numPr>
        <w:rPr>
          <w:rFonts w:asciiTheme="majorHAnsi" w:hAnsiTheme="majorHAnsi"/>
          <w:sz w:val="24"/>
          <w:szCs w:val="24"/>
          <w:lang w:val="en-US"/>
        </w:rPr>
      </w:pPr>
      <w:r w:rsidRPr="00E539FB">
        <w:rPr>
          <w:rFonts w:asciiTheme="majorHAnsi" w:hAnsiTheme="majorHAnsi"/>
          <w:sz w:val="24"/>
          <w:szCs w:val="24"/>
          <w:lang w:val="en-US"/>
        </w:rPr>
        <w:t xml:space="preserve">Consensus requires that an </w:t>
      </w:r>
      <w:r w:rsidRPr="00E539FB">
        <w:rPr>
          <w:rFonts w:asciiTheme="majorHAnsi" w:hAnsiTheme="majorHAnsi"/>
          <w:i/>
          <w:iCs/>
          <w:sz w:val="24"/>
          <w:szCs w:val="24"/>
          <w:lang w:val="en-US"/>
        </w:rPr>
        <w:t>offer</w:t>
      </w:r>
      <w:r w:rsidRPr="00E539FB">
        <w:rPr>
          <w:rFonts w:asciiTheme="majorHAnsi" w:hAnsiTheme="majorHAnsi"/>
          <w:sz w:val="24"/>
          <w:szCs w:val="24"/>
          <w:lang w:val="en-US"/>
        </w:rPr>
        <w:t xml:space="preserve"> be </w:t>
      </w:r>
      <w:r w:rsidRPr="00E539FB">
        <w:rPr>
          <w:rFonts w:asciiTheme="majorHAnsi" w:hAnsiTheme="majorHAnsi"/>
          <w:i/>
          <w:iCs/>
          <w:sz w:val="24"/>
          <w:szCs w:val="24"/>
          <w:lang w:val="en-US"/>
        </w:rPr>
        <w:t>accepted</w:t>
      </w:r>
    </w:p>
    <w:p w:rsidR="00E539FB" w:rsidRPr="00E539FB" w:rsidRDefault="00E539FB" w:rsidP="00E539FB">
      <w:pPr>
        <w:pStyle w:val="ListParagraph"/>
        <w:numPr>
          <w:ilvl w:val="0"/>
          <w:numId w:val="161"/>
        </w:numPr>
        <w:rPr>
          <w:rFonts w:asciiTheme="majorHAnsi" w:hAnsiTheme="majorHAnsi"/>
          <w:sz w:val="24"/>
          <w:szCs w:val="24"/>
          <w:lang w:val="en-US"/>
        </w:rPr>
      </w:pPr>
      <w:r w:rsidRPr="00E539FB">
        <w:rPr>
          <w:rFonts w:asciiTheme="majorHAnsi" w:hAnsiTheme="majorHAnsi"/>
          <w:sz w:val="24"/>
          <w:szCs w:val="24"/>
          <w:lang w:val="en-US"/>
        </w:rPr>
        <w:t>Creates rights and obligations between the parties</w:t>
      </w:r>
    </w:p>
    <w:p w:rsidR="00E539FB" w:rsidRDefault="00E539FB" w:rsidP="00E539FB">
      <w:pPr>
        <w:pStyle w:val="ListParagraph"/>
        <w:numPr>
          <w:ilvl w:val="0"/>
          <w:numId w:val="161"/>
        </w:numPr>
        <w:rPr>
          <w:rFonts w:asciiTheme="majorHAnsi" w:hAnsiTheme="majorHAnsi"/>
          <w:sz w:val="24"/>
          <w:szCs w:val="24"/>
          <w:lang w:val="en-US"/>
        </w:rPr>
      </w:pPr>
      <w:r w:rsidRPr="00E539FB">
        <w:rPr>
          <w:rFonts w:asciiTheme="majorHAnsi" w:hAnsiTheme="majorHAnsi"/>
          <w:sz w:val="24"/>
          <w:szCs w:val="24"/>
          <w:lang w:val="en-US"/>
        </w:rPr>
        <w:t>What was common intention of parties when the contract formed?</w:t>
      </w:r>
    </w:p>
    <w:p w:rsidR="008E73AB" w:rsidRPr="00E539FB" w:rsidRDefault="008E73AB" w:rsidP="00E539FB">
      <w:pPr>
        <w:rPr>
          <w:rFonts w:asciiTheme="majorHAnsi" w:hAnsiTheme="majorHAnsi"/>
          <w:sz w:val="24"/>
          <w:szCs w:val="24"/>
        </w:rPr>
      </w:pPr>
    </w:p>
    <w:p w:rsidR="00171394" w:rsidRPr="00F67EE4"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7 elements are necessary for the formation of a contract</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 xml:space="preserve">Offer </w:t>
      </w:r>
    </w:p>
    <w:p w:rsidR="00E539FB"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Acceptance</w:t>
      </w:r>
    </w:p>
    <w:p w:rsidR="008E73AB" w:rsidRPr="00F67EE4" w:rsidRDefault="00E539FB" w:rsidP="00E539FB">
      <w:pPr>
        <w:pStyle w:val="ListParagraph"/>
        <w:numPr>
          <w:ilvl w:val="1"/>
          <w:numId w:val="4"/>
        </w:numPr>
        <w:rPr>
          <w:rFonts w:asciiTheme="majorHAnsi" w:hAnsiTheme="majorHAnsi"/>
          <w:i/>
          <w:sz w:val="24"/>
          <w:szCs w:val="24"/>
        </w:rPr>
      </w:pPr>
      <w:r>
        <w:rPr>
          <w:rFonts w:asciiTheme="majorHAnsi" w:hAnsiTheme="majorHAnsi"/>
          <w:i/>
          <w:sz w:val="24"/>
          <w:szCs w:val="24"/>
        </w:rPr>
        <w:t>Offer and acceptance are considered consensus</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Consideration</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Intention to Create Legal Relations</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Capacity</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Legality</w:t>
      </w:r>
    </w:p>
    <w:p w:rsidR="00171394"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Certainty of Terms</w:t>
      </w:r>
      <w:r w:rsidR="00E539FB">
        <w:rPr>
          <w:rFonts w:asciiTheme="majorHAnsi" w:hAnsiTheme="majorHAnsi"/>
          <w:i/>
          <w:sz w:val="24"/>
          <w:szCs w:val="24"/>
        </w:rPr>
        <w:t xml:space="preserve"> / writing ( if required by state)</w:t>
      </w: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Offer</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A tentative promise made by one party, subject to a condition or containing a request to the other party</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Must be definite and certain</w:t>
      </w:r>
    </w:p>
    <w:p w:rsidR="008E73AB"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It is intended to be binding on both of the parties as soon as it is accepted</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Most common type of contract: Standard Form Contract (SFC)</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The “Take it or leave it” offer</w:t>
      </w:r>
      <w:r w:rsidR="0083676F" w:rsidRPr="00F67EE4">
        <w:rPr>
          <w:rFonts w:asciiTheme="majorHAnsi" w:hAnsiTheme="majorHAnsi"/>
          <w:sz w:val="24"/>
          <w:szCs w:val="24"/>
        </w:rPr>
        <w:t xml:space="preserve"> </w:t>
      </w:r>
    </w:p>
    <w:p w:rsidR="00E539FB" w:rsidRPr="00E539FB" w:rsidRDefault="0083676F" w:rsidP="00F6795D">
      <w:pPr>
        <w:pStyle w:val="ListParagraph"/>
        <w:numPr>
          <w:ilvl w:val="1"/>
          <w:numId w:val="3"/>
        </w:numPr>
        <w:rPr>
          <w:rFonts w:asciiTheme="majorHAnsi" w:hAnsiTheme="majorHAnsi"/>
          <w:i/>
          <w:sz w:val="24"/>
          <w:szCs w:val="24"/>
        </w:rPr>
      </w:pPr>
      <w:r w:rsidRPr="00F67EE4">
        <w:rPr>
          <w:rFonts w:asciiTheme="majorHAnsi" w:hAnsiTheme="majorHAnsi"/>
          <w:sz w:val="24"/>
          <w:szCs w:val="24"/>
        </w:rPr>
        <w:t>Standard Form Contract</w:t>
      </w:r>
    </w:p>
    <w:p w:rsidR="00E539FB" w:rsidRPr="00E539FB" w:rsidRDefault="00E539FB" w:rsidP="00E539FB">
      <w:pPr>
        <w:pStyle w:val="ListParagraph"/>
        <w:numPr>
          <w:ilvl w:val="1"/>
          <w:numId w:val="3"/>
        </w:numPr>
        <w:rPr>
          <w:rFonts w:asciiTheme="majorHAnsi" w:hAnsiTheme="majorHAnsi"/>
          <w:sz w:val="24"/>
          <w:szCs w:val="24"/>
          <w:lang w:val="en-US"/>
        </w:rPr>
      </w:pPr>
      <w:r w:rsidRPr="00E539FB">
        <w:rPr>
          <w:rFonts w:asciiTheme="majorHAnsi" w:hAnsiTheme="majorHAnsi"/>
          <w:sz w:val="24"/>
          <w:szCs w:val="24"/>
          <w:lang w:val="en-US"/>
        </w:rPr>
        <w:t>“Take it or leave it” contracts</w:t>
      </w:r>
    </w:p>
    <w:p w:rsidR="00E539FB" w:rsidRPr="00E539FB" w:rsidRDefault="00E539FB" w:rsidP="00E539FB">
      <w:pPr>
        <w:pStyle w:val="ListParagraph"/>
        <w:numPr>
          <w:ilvl w:val="1"/>
          <w:numId w:val="3"/>
        </w:numPr>
        <w:rPr>
          <w:rFonts w:asciiTheme="majorHAnsi" w:hAnsiTheme="majorHAnsi"/>
          <w:sz w:val="24"/>
          <w:szCs w:val="24"/>
          <w:lang w:val="en-US"/>
        </w:rPr>
      </w:pPr>
      <w:r w:rsidRPr="00E539FB">
        <w:rPr>
          <w:rFonts w:asciiTheme="majorHAnsi" w:hAnsiTheme="majorHAnsi"/>
          <w:sz w:val="24"/>
          <w:szCs w:val="24"/>
          <w:lang w:val="en-US"/>
        </w:rPr>
        <w:t>Offeree has no bargaining power</w:t>
      </w:r>
    </w:p>
    <w:p w:rsidR="0083676F" w:rsidRPr="00E539FB" w:rsidRDefault="00E539FB" w:rsidP="00E539FB">
      <w:pPr>
        <w:pStyle w:val="ListParagraph"/>
        <w:numPr>
          <w:ilvl w:val="1"/>
          <w:numId w:val="3"/>
        </w:numPr>
        <w:rPr>
          <w:rFonts w:asciiTheme="majorHAnsi" w:hAnsiTheme="majorHAnsi"/>
          <w:sz w:val="24"/>
          <w:szCs w:val="24"/>
          <w:lang w:val="en-US"/>
        </w:rPr>
      </w:pPr>
      <w:r w:rsidRPr="00E539FB">
        <w:rPr>
          <w:rFonts w:asciiTheme="majorHAnsi" w:hAnsiTheme="majorHAnsi"/>
          <w:sz w:val="24"/>
          <w:szCs w:val="24"/>
          <w:lang w:val="en-US"/>
        </w:rPr>
        <w:t>Harsh or surprising terms must be drawn to the customer’s attention</w:t>
      </w:r>
    </w:p>
    <w:p w:rsidR="0083676F" w:rsidRPr="00F67EE4" w:rsidRDefault="0083676F" w:rsidP="00F6795D">
      <w:pPr>
        <w:pStyle w:val="ListParagraph"/>
        <w:numPr>
          <w:ilvl w:val="3"/>
          <w:numId w:val="1"/>
        </w:numPr>
        <w:spacing w:after="0" w:line="240" w:lineRule="auto"/>
        <w:rPr>
          <w:rFonts w:asciiTheme="majorHAnsi" w:hAnsiTheme="majorHAnsi"/>
          <w:sz w:val="24"/>
          <w:szCs w:val="24"/>
        </w:rPr>
      </w:pPr>
      <w:r w:rsidRPr="00F67EE4">
        <w:rPr>
          <w:rFonts w:asciiTheme="majorHAnsi" w:hAnsiTheme="majorHAnsi"/>
          <w:sz w:val="24"/>
          <w:szCs w:val="24"/>
        </w:rPr>
        <w:t>Advantages: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Highly efficient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Fast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Easy</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Disadvantages:</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Inequality of bargaining power</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Little or no room to negotiate terms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Unusual or unexpected terms:</w:t>
      </w:r>
    </w:p>
    <w:p w:rsidR="0083676F" w:rsidRPr="00F67EE4" w:rsidRDefault="0083676F" w:rsidP="00F6795D">
      <w:pPr>
        <w:pStyle w:val="ListParagraph"/>
        <w:numPr>
          <w:ilvl w:val="5"/>
          <w:numId w:val="1"/>
        </w:numPr>
        <w:spacing w:after="0" w:line="240" w:lineRule="auto"/>
        <w:rPr>
          <w:rFonts w:asciiTheme="majorHAnsi" w:hAnsiTheme="majorHAnsi"/>
          <w:sz w:val="24"/>
          <w:szCs w:val="24"/>
        </w:rPr>
      </w:pPr>
      <w:r w:rsidRPr="00F67EE4">
        <w:rPr>
          <w:rFonts w:asciiTheme="majorHAnsi" w:hAnsiTheme="majorHAnsi"/>
          <w:i/>
          <w:iCs/>
          <w:sz w:val="24"/>
          <w:szCs w:val="24"/>
        </w:rPr>
        <w:t xml:space="preserve">Tilden Rent-A-Car Co. </w:t>
      </w:r>
      <w:r w:rsidRPr="00F67EE4">
        <w:rPr>
          <w:rFonts w:asciiTheme="majorHAnsi" w:hAnsiTheme="majorHAnsi"/>
          <w:sz w:val="24"/>
          <w:szCs w:val="24"/>
        </w:rPr>
        <w:t xml:space="preserve">v </w:t>
      </w:r>
      <w:r w:rsidRPr="00F67EE4">
        <w:rPr>
          <w:rFonts w:asciiTheme="majorHAnsi" w:hAnsiTheme="majorHAnsi"/>
          <w:i/>
          <w:iCs/>
          <w:sz w:val="24"/>
          <w:szCs w:val="24"/>
        </w:rPr>
        <w:t>Clendenning</w:t>
      </w:r>
      <w:r w:rsidRPr="00F67EE4">
        <w:rPr>
          <w:rFonts w:asciiTheme="majorHAnsi" w:hAnsiTheme="majorHAnsi"/>
          <w:sz w:val="24"/>
          <w:szCs w:val="24"/>
        </w:rPr>
        <w:t xml:space="preserve"> (19780, 18 O.R. (2d) 601</w:t>
      </w:r>
    </w:p>
    <w:p w:rsidR="00171394"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The need to point out any unusual or unexpected terms to the person signing the contract at the time of contract formation or the term will be struck from the contract by the court</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No room for negotiation over terms of the contract</w:t>
      </w:r>
    </w:p>
    <w:p w:rsidR="0083676F" w:rsidRPr="00F67EE4" w:rsidRDefault="0083676F"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 xml:space="preserve">Counter offer </w:t>
      </w:r>
    </w:p>
    <w:p w:rsidR="00171394" w:rsidRPr="00F67EE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Amending the contract in order to ‘accept’ the contract does not equal acceptance</w:t>
      </w:r>
    </w:p>
    <w:p w:rsidR="000238F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This amounts to a rejection of the offer and a counter-offe</w:t>
      </w:r>
      <w:r w:rsidR="0083676F" w:rsidRPr="00F67EE4">
        <w:rPr>
          <w:rFonts w:asciiTheme="majorHAnsi" w:hAnsiTheme="majorHAnsi"/>
          <w:i/>
          <w:sz w:val="24"/>
          <w:szCs w:val="24"/>
        </w:rPr>
        <w:t>r</w:t>
      </w:r>
    </w:p>
    <w:p w:rsidR="000238F4" w:rsidRDefault="000238F4" w:rsidP="000238F4">
      <w:pPr>
        <w:rPr>
          <w:rFonts w:asciiTheme="majorHAnsi" w:hAnsiTheme="majorHAnsi"/>
          <w:sz w:val="24"/>
          <w:szCs w:val="24"/>
          <w:lang w:val="en-US"/>
        </w:rPr>
      </w:pPr>
      <w:r w:rsidRPr="00E539FB">
        <w:rPr>
          <w:rFonts w:asciiTheme="majorHAnsi" w:hAnsiTheme="majorHAnsi"/>
          <w:b/>
          <w:bCs/>
          <w:sz w:val="24"/>
          <w:szCs w:val="24"/>
          <w:lang w:val="en-US"/>
        </w:rPr>
        <w:t>The Nature of an Offer</w:t>
      </w:r>
      <w:r w:rsidRPr="00E539FB">
        <w:rPr>
          <w:rFonts w:asciiTheme="majorHAnsi" w:hAnsiTheme="majorHAnsi"/>
          <w:sz w:val="24"/>
          <w:szCs w:val="24"/>
          <w:lang w:val="en-US"/>
        </w:rPr>
        <w:t xml:space="preserve"> </w:t>
      </w:r>
    </w:p>
    <w:p w:rsidR="000238F4" w:rsidRPr="00E539FB" w:rsidRDefault="000238F4" w:rsidP="000238F4">
      <w:pPr>
        <w:pStyle w:val="ListParagraph"/>
        <w:numPr>
          <w:ilvl w:val="0"/>
          <w:numId w:val="162"/>
        </w:numPr>
        <w:ind w:left="1080"/>
        <w:rPr>
          <w:rFonts w:asciiTheme="majorHAnsi" w:hAnsiTheme="majorHAnsi"/>
          <w:sz w:val="24"/>
          <w:szCs w:val="24"/>
          <w:lang w:val="en-US"/>
        </w:rPr>
      </w:pPr>
      <w:r w:rsidRPr="00E539FB">
        <w:rPr>
          <w:rFonts w:asciiTheme="majorHAnsi" w:hAnsiTheme="majorHAnsi"/>
          <w:sz w:val="24"/>
          <w:szCs w:val="24"/>
          <w:lang w:val="en-US"/>
        </w:rPr>
        <w:t>A tentative promise which includes the terms</w:t>
      </w:r>
    </w:p>
    <w:p w:rsidR="000238F4" w:rsidRPr="00E539FB" w:rsidRDefault="000238F4" w:rsidP="000238F4">
      <w:pPr>
        <w:pStyle w:val="ListParagraph"/>
        <w:numPr>
          <w:ilvl w:val="0"/>
          <w:numId w:val="162"/>
        </w:numPr>
        <w:ind w:left="1080"/>
        <w:rPr>
          <w:rFonts w:asciiTheme="majorHAnsi" w:hAnsiTheme="majorHAnsi"/>
          <w:sz w:val="24"/>
          <w:szCs w:val="24"/>
          <w:lang w:val="en-US"/>
        </w:rPr>
      </w:pPr>
      <w:r w:rsidRPr="00E539FB">
        <w:rPr>
          <w:rFonts w:asciiTheme="majorHAnsi" w:hAnsiTheme="majorHAnsi"/>
          <w:sz w:val="24"/>
          <w:szCs w:val="24"/>
          <w:lang w:val="en-US"/>
        </w:rPr>
        <w:t>Contract is created when the offer is accepted</w:t>
      </w:r>
    </w:p>
    <w:p w:rsidR="000238F4" w:rsidRPr="00E539FB" w:rsidRDefault="000238F4" w:rsidP="000238F4">
      <w:pPr>
        <w:pStyle w:val="ListParagraph"/>
        <w:numPr>
          <w:ilvl w:val="0"/>
          <w:numId w:val="162"/>
        </w:numPr>
        <w:ind w:left="1080"/>
        <w:rPr>
          <w:rFonts w:asciiTheme="majorHAnsi" w:hAnsiTheme="majorHAnsi"/>
          <w:sz w:val="24"/>
          <w:szCs w:val="24"/>
          <w:lang w:val="en-US"/>
        </w:rPr>
      </w:pPr>
      <w:r w:rsidRPr="00E539FB">
        <w:rPr>
          <w:rFonts w:asciiTheme="majorHAnsi" w:hAnsiTheme="majorHAnsi"/>
          <w:sz w:val="24"/>
          <w:szCs w:val="24"/>
          <w:lang w:val="en-US"/>
        </w:rPr>
        <w:t>Usually in retail store – offer by customer at checkout</w:t>
      </w:r>
    </w:p>
    <w:p w:rsidR="000238F4" w:rsidRDefault="000238F4" w:rsidP="000238F4">
      <w:pPr>
        <w:rPr>
          <w:rFonts w:asciiTheme="majorHAnsi" w:hAnsiTheme="majorHAnsi"/>
          <w:sz w:val="24"/>
          <w:szCs w:val="24"/>
          <w:lang w:val="en-US"/>
        </w:rPr>
      </w:pPr>
      <w:r w:rsidRPr="00E539FB">
        <w:rPr>
          <w:rFonts w:asciiTheme="majorHAnsi" w:hAnsiTheme="majorHAnsi"/>
          <w:b/>
          <w:bCs/>
          <w:sz w:val="24"/>
          <w:szCs w:val="24"/>
          <w:lang w:val="en-US"/>
        </w:rPr>
        <w:t>Invitation to Treat</w:t>
      </w:r>
      <w:r w:rsidRPr="00E539FB">
        <w:rPr>
          <w:rFonts w:asciiTheme="majorHAnsi" w:hAnsiTheme="majorHAnsi"/>
          <w:sz w:val="24"/>
          <w:szCs w:val="24"/>
          <w:lang w:val="en-US"/>
        </w:rPr>
        <w:t xml:space="preserve"> </w:t>
      </w:r>
    </w:p>
    <w:p w:rsidR="000238F4" w:rsidRPr="00E539FB" w:rsidRDefault="000238F4" w:rsidP="000238F4">
      <w:pPr>
        <w:pStyle w:val="ListParagraph"/>
        <w:numPr>
          <w:ilvl w:val="0"/>
          <w:numId w:val="163"/>
        </w:numPr>
        <w:rPr>
          <w:rFonts w:asciiTheme="majorHAnsi" w:hAnsiTheme="majorHAnsi"/>
          <w:sz w:val="24"/>
          <w:szCs w:val="24"/>
          <w:lang w:val="en-US"/>
        </w:rPr>
      </w:pPr>
      <w:r w:rsidRPr="00E539FB">
        <w:rPr>
          <w:rFonts w:asciiTheme="majorHAnsi" w:hAnsiTheme="majorHAnsi"/>
          <w:sz w:val="24"/>
          <w:szCs w:val="24"/>
          <w:lang w:val="en-US"/>
        </w:rPr>
        <w:t>Advertisement generally not an offer</w:t>
      </w:r>
    </w:p>
    <w:p w:rsidR="000238F4" w:rsidRPr="00E539FB" w:rsidRDefault="000238F4" w:rsidP="000238F4">
      <w:pPr>
        <w:pStyle w:val="ListParagraph"/>
        <w:numPr>
          <w:ilvl w:val="0"/>
          <w:numId w:val="163"/>
        </w:numPr>
        <w:rPr>
          <w:rFonts w:asciiTheme="majorHAnsi" w:hAnsiTheme="majorHAnsi"/>
          <w:sz w:val="24"/>
          <w:szCs w:val="24"/>
          <w:lang w:val="en-US"/>
        </w:rPr>
      </w:pPr>
      <w:r w:rsidRPr="00E539FB">
        <w:rPr>
          <w:rFonts w:asciiTheme="majorHAnsi" w:hAnsiTheme="majorHAnsi"/>
          <w:sz w:val="24"/>
          <w:szCs w:val="24"/>
          <w:lang w:val="en-US"/>
        </w:rPr>
        <w:t>It is an invitation to the public to begin the bargaining process</w:t>
      </w:r>
    </w:p>
    <w:p w:rsidR="000238F4" w:rsidRPr="00E539FB" w:rsidRDefault="000238F4" w:rsidP="000238F4">
      <w:pPr>
        <w:pStyle w:val="ListParagraph"/>
        <w:numPr>
          <w:ilvl w:val="0"/>
          <w:numId w:val="163"/>
        </w:numPr>
        <w:rPr>
          <w:rFonts w:asciiTheme="majorHAnsi" w:hAnsiTheme="majorHAnsi"/>
          <w:sz w:val="24"/>
          <w:szCs w:val="24"/>
          <w:lang w:val="en-US"/>
        </w:rPr>
      </w:pPr>
      <w:r w:rsidRPr="00E539FB">
        <w:rPr>
          <w:rFonts w:asciiTheme="majorHAnsi" w:hAnsiTheme="majorHAnsi"/>
          <w:sz w:val="24"/>
          <w:szCs w:val="24"/>
          <w:lang w:val="en-US"/>
        </w:rPr>
        <w:t>Goods on display are an invitation to pay the requested price</w:t>
      </w:r>
    </w:p>
    <w:p w:rsidR="000238F4" w:rsidRDefault="000238F4" w:rsidP="000238F4">
      <w:pPr>
        <w:rPr>
          <w:rFonts w:asciiTheme="majorHAnsi" w:hAnsiTheme="majorHAnsi"/>
          <w:sz w:val="24"/>
          <w:szCs w:val="24"/>
          <w:lang w:val="en-US"/>
        </w:rPr>
      </w:pPr>
      <w:r>
        <w:rPr>
          <w:rFonts w:asciiTheme="majorHAnsi" w:hAnsiTheme="majorHAnsi"/>
          <w:b/>
          <w:bCs/>
          <w:sz w:val="24"/>
          <w:szCs w:val="24"/>
          <w:lang w:val="en-US"/>
        </w:rPr>
        <w:t xml:space="preserve">Conditions for an </w:t>
      </w:r>
      <w:r w:rsidRPr="00E539FB">
        <w:rPr>
          <w:rFonts w:asciiTheme="majorHAnsi" w:hAnsiTheme="majorHAnsi"/>
          <w:b/>
          <w:bCs/>
          <w:sz w:val="24"/>
          <w:szCs w:val="24"/>
          <w:lang w:val="en-US"/>
        </w:rPr>
        <w:t>Effective Offer</w:t>
      </w:r>
      <w:r w:rsidRPr="00E539FB">
        <w:rPr>
          <w:rFonts w:asciiTheme="majorHAnsi" w:hAnsiTheme="majorHAnsi"/>
          <w:sz w:val="24"/>
          <w:szCs w:val="24"/>
          <w:lang w:val="en-US"/>
        </w:rPr>
        <w:t xml:space="preserve"> </w:t>
      </w:r>
    </w:p>
    <w:p w:rsidR="000238F4" w:rsidRPr="00E539FB" w:rsidRDefault="000238F4" w:rsidP="000238F4">
      <w:pPr>
        <w:pStyle w:val="ListParagraph"/>
        <w:numPr>
          <w:ilvl w:val="0"/>
          <w:numId w:val="164"/>
        </w:numPr>
        <w:rPr>
          <w:rFonts w:asciiTheme="majorHAnsi" w:hAnsiTheme="majorHAnsi"/>
          <w:sz w:val="24"/>
          <w:szCs w:val="24"/>
          <w:lang w:val="en-US"/>
        </w:rPr>
      </w:pPr>
      <w:r w:rsidRPr="00E539FB">
        <w:rPr>
          <w:rFonts w:asciiTheme="majorHAnsi" w:hAnsiTheme="majorHAnsi"/>
          <w:sz w:val="24"/>
          <w:szCs w:val="24"/>
          <w:lang w:val="en-US"/>
        </w:rPr>
        <w:t>The offer must be communicated to the offeree</w:t>
      </w:r>
    </w:p>
    <w:p w:rsidR="000238F4" w:rsidRPr="00E539FB" w:rsidRDefault="000238F4" w:rsidP="000238F4">
      <w:pPr>
        <w:pStyle w:val="ListParagraph"/>
        <w:numPr>
          <w:ilvl w:val="0"/>
          <w:numId w:val="164"/>
        </w:numPr>
        <w:rPr>
          <w:rFonts w:asciiTheme="majorHAnsi" w:hAnsiTheme="majorHAnsi"/>
          <w:sz w:val="24"/>
          <w:szCs w:val="24"/>
          <w:lang w:val="en-US"/>
        </w:rPr>
      </w:pPr>
      <w:r w:rsidRPr="00E539FB">
        <w:rPr>
          <w:rFonts w:asciiTheme="majorHAnsi" w:hAnsiTheme="majorHAnsi"/>
          <w:sz w:val="24"/>
          <w:szCs w:val="24"/>
          <w:lang w:val="en-US"/>
        </w:rPr>
        <w:t>The offer must not be vague or ambiguous</w:t>
      </w:r>
    </w:p>
    <w:p w:rsidR="000238F4" w:rsidRDefault="000238F4" w:rsidP="000238F4">
      <w:pPr>
        <w:pStyle w:val="ListParagraph"/>
        <w:numPr>
          <w:ilvl w:val="0"/>
          <w:numId w:val="164"/>
        </w:numPr>
        <w:rPr>
          <w:rFonts w:asciiTheme="majorHAnsi" w:hAnsiTheme="majorHAnsi"/>
          <w:sz w:val="24"/>
          <w:szCs w:val="24"/>
          <w:lang w:val="en-US"/>
        </w:rPr>
      </w:pPr>
      <w:r w:rsidRPr="00E539FB">
        <w:rPr>
          <w:rFonts w:asciiTheme="majorHAnsi" w:hAnsiTheme="majorHAnsi"/>
          <w:sz w:val="24"/>
          <w:szCs w:val="24"/>
          <w:lang w:val="en-US"/>
        </w:rPr>
        <w:t>The offeror may communicate the offer to the offeree in writing or orally</w:t>
      </w:r>
    </w:p>
    <w:p w:rsidR="000238F4" w:rsidRDefault="000238F4" w:rsidP="000238F4">
      <w:pPr>
        <w:rPr>
          <w:rFonts w:asciiTheme="majorHAnsi" w:hAnsiTheme="majorHAnsi"/>
          <w:b/>
          <w:bCs/>
          <w:sz w:val="24"/>
          <w:szCs w:val="24"/>
          <w:lang w:val="en-US"/>
        </w:rPr>
      </w:pPr>
      <w:r w:rsidRPr="00E539FB">
        <w:rPr>
          <w:rFonts w:asciiTheme="majorHAnsi" w:hAnsiTheme="majorHAnsi"/>
          <w:b/>
          <w:bCs/>
          <w:sz w:val="24"/>
          <w:szCs w:val="24"/>
          <w:lang w:val="en-US"/>
        </w:rPr>
        <w:t xml:space="preserve">The Termination of an Offer </w:t>
      </w:r>
    </w:p>
    <w:p w:rsidR="000238F4" w:rsidRPr="00114BE3" w:rsidRDefault="000238F4" w:rsidP="000238F4">
      <w:pPr>
        <w:pStyle w:val="ListParagraph"/>
        <w:numPr>
          <w:ilvl w:val="0"/>
          <w:numId w:val="165"/>
        </w:numPr>
        <w:rPr>
          <w:rFonts w:asciiTheme="majorHAnsi" w:hAnsiTheme="majorHAnsi"/>
          <w:sz w:val="24"/>
          <w:szCs w:val="24"/>
          <w:lang w:val="en-US"/>
        </w:rPr>
      </w:pPr>
      <w:r w:rsidRPr="00114BE3">
        <w:rPr>
          <w:rFonts w:asciiTheme="majorHAnsi" w:hAnsiTheme="majorHAnsi"/>
          <w:sz w:val="24"/>
          <w:szCs w:val="24"/>
          <w:lang w:val="en-US"/>
        </w:rPr>
        <w:t>An offer may end by:</w:t>
      </w:r>
    </w:p>
    <w:p w:rsidR="000238F4" w:rsidRPr="00114BE3" w:rsidRDefault="000238F4" w:rsidP="000238F4">
      <w:pPr>
        <w:pStyle w:val="ListParagraph"/>
        <w:numPr>
          <w:ilvl w:val="2"/>
          <w:numId w:val="165"/>
        </w:numPr>
        <w:rPr>
          <w:rFonts w:asciiTheme="majorHAnsi" w:hAnsiTheme="majorHAnsi"/>
          <w:sz w:val="24"/>
          <w:szCs w:val="24"/>
          <w:lang w:val="en-US"/>
        </w:rPr>
      </w:pPr>
      <w:r w:rsidRPr="00114BE3">
        <w:rPr>
          <w:rFonts w:asciiTheme="majorHAnsi" w:hAnsiTheme="majorHAnsi"/>
          <w:sz w:val="24"/>
          <w:szCs w:val="24"/>
          <w:lang w:val="en-US"/>
        </w:rPr>
        <w:t>Revocation</w:t>
      </w:r>
    </w:p>
    <w:p w:rsidR="000238F4" w:rsidRPr="00114BE3" w:rsidRDefault="000238F4" w:rsidP="000238F4">
      <w:pPr>
        <w:pStyle w:val="ListParagraph"/>
        <w:numPr>
          <w:ilvl w:val="2"/>
          <w:numId w:val="165"/>
        </w:numPr>
        <w:rPr>
          <w:rFonts w:asciiTheme="majorHAnsi" w:hAnsiTheme="majorHAnsi"/>
          <w:sz w:val="24"/>
          <w:szCs w:val="24"/>
          <w:lang w:val="en-US"/>
        </w:rPr>
      </w:pPr>
      <w:r w:rsidRPr="00114BE3">
        <w:rPr>
          <w:rFonts w:asciiTheme="majorHAnsi" w:hAnsiTheme="majorHAnsi"/>
          <w:sz w:val="24"/>
          <w:szCs w:val="24"/>
          <w:lang w:val="en-US"/>
        </w:rPr>
        <w:t xml:space="preserve">Lapse </w:t>
      </w:r>
    </w:p>
    <w:p w:rsidR="000238F4" w:rsidRPr="00114BE3" w:rsidRDefault="000238F4" w:rsidP="000238F4">
      <w:pPr>
        <w:pStyle w:val="ListParagraph"/>
        <w:numPr>
          <w:ilvl w:val="2"/>
          <w:numId w:val="165"/>
        </w:numPr>
        <w:rPr>
          <w:rFonts w:asciiTheme="majorHAnsi" w:hAnsiTheme="majorHAnsi"/>
          <w:sz w:val="24"/>
          <w:szCs w:val="24"/>
          <w:lang w:val="en-US"/>
        </w:rPr>
      </w:pPr>
      <w:r w:rsidRPr="00114BE3">
        <w:rPr>
          <w:rFonts w:asciiTheme="majorHAnsi" w:hAnsiTheme="majorHAnsi"/>
          <w:sz w:val="24"/>
          <w:szCs w:val="24"/>
          <w:lang w:val="en-US"/>
        </w:rPr>
        <w:t>Rejection</w:t>
      </w:r>
    </w:p>
    <w:p w:rsidR="000238F4" w:rsidRPr="00114BE3" w:rsidRDefault="000238F4" w:rsidP="000238F4">
      <w:pPr>
        <w:pStyle w:val="ListParagraph"/>
        <w:numPr>
          <w:ilvl w:val="2"/>
          <w:numId w:val="165"/>
        </w:numPr>
        <w:rPr>
          <w:rFonts w:asciiTheme="majorHAnsi" w:hAnsiTheme="majorHAnsi"/>
          <w:sz w:val="24"/>
          <w:szCs w:val="24"/>
          <w:lang w:val="en-US"/>
        </w:rPr>
      </w:pPr>
      <w:r w:rsidRPr="00114BE3">
        <w:rPr>
          <w:rFonts w:asciiTheme="majorHAnsi" w:hAnsiTheme="majorHAnsi"/>
          <w:sz w:val="24"/>
          <w:szCs w:val="24"/>
          <w:lang w:val="en-US"/>
        </w:rPr>
        <w:t>Counter-offer</w:t>
      </w:r>
    </w:p>
    <w:p w:rsidR="000238F4" w:rsidRDefault="000238F4" w:rsidP="000238F4">
      <w:pPr>
        <w:pStyle w:val="ListParagraph"/>
        <w:numPr>
          <w:ilvl w:val="0"/>
          <w:numId w:val="165"/>
        </w:numPr>
        <w:rPr>
          <w:rFonts w:asciiTheme="majorHAnsi" w:hAnsiTheme="majorHAnsi"/>
          <w:sz w:val="24"/>
          <w:szCs w:val="24"/>
          <w:lang w:val="en-US"/>
        </w:rPr>
      </w:pPr>
      <w:r w:rsidRPr="00114BE3">
        <w:rPr>
          <w:rFonts w:asciiTheme="majorHAnsi" w:hAnsiTheme="majorHAnsi"/>
          <w:sz w:val="24"/>
          <w:szCs w:val="24"/>
          <w:lang w:val="en-US"/>
        </w:rPr>
        <w:t>If any of these occurs, the offer cannot be accepted, even if the offeree is unaware of lapse</w:t>
      </w:r>
    </w:p>
    <w:p w:rsidR="000238F4" w:rsidRDefault="000238F4" w:rsidP="000238F4">
      <w:pPr>
        <w:rPr>
          <w:rFonts w:asciiTheme="majorHAnsi" w:hAnsiTheme="majorHAnsi"/>
          <w:b/>
          <w:bCs/>
          <w:sz w:val="24"/>
          <w:szCs w:val="24"/>
          <w:lang w:val="en-US"/>
        </w:rPr>
      </w:pPr>
      <w:r w:rsidRPr="00114BE3">
        <w:rPr>
          <w:rFonts w:asciiTheme="majorHAnsi" w:hAnsiTheme="majorHAnsi"/>
          <w:b/>
          <w:bCs/>
          <w:sz w:val="24"/>
          <w:szCs w:val="24"/>
          <w:lang w:val="en-US"/>
        </w:rPr>
        <w:t xml:space="preserve">When Does an Offer </w:t>
      </w:r>
      <w:proofErr w:type="gramStart"/>
      <w:r w:rsidRPr="00114BE3">
        <w:rPr>
          <w:rFonts w:asciiTheme="majorHAnsi" w:hAnsiTheme="majorHAnsi"/>
          <w:b/>
          <w:bCs/>
          <w:sz w:val="24"/>
          <w:szCs w:val="24"/>
          <w:lang w:val="en-US"/>
        </w:rPr>
        <w:t>Lapse</w:t>
      </w:r>
      <w:proofErr w:type="gramEnd"/>
      <w:r w:rsidRPr="00114BE3">
        <w:rPr>
          <w:rFonts w:asciiTheme="majorHAnsi" w:hAnsiTheme="majorHAnsi"/>
          <w:b/>
          <w:bCs/>
          <w:sz w:val="24"/>
          <w:szCs w:val="24"/>
          <w:lang w:val="en-US"/>
        </w:rPr>
        <w:t xml:space="preserve">? </w:t>
      </w:r>
    </w:p>
    <w:p w:rsidR="000238F4" w:rsidRPr="00114BE3" w:rsidRDefault="000238F4" w:rsidP="000238F4">
      <w:pPr>
        <w:rPr>
          <w:rFonts w:asciiTheme="majorHAnsi" w:hAnsiTheme="majorHAnsi"/>
          <w:sz w:val="24"/>
          <w:szCs w:val="24"/>
          <w:lang w:val="en-US"/>
        </w:rPr>
      </w:pPr>
      <w:r w:rsidRPr="00114BE3">
        <w:rPr>
          <w:rFonts w:asciiTheme="majorHAnsi" w:hAnsiTheme="majorHAnsi"/>
          <w:sz w:val="24"/>
          <w:szCs w:val="24"/>
          <w:lang w:val="en-US"/>
        </w:rPr>
        <w:t>An offer may lapse:</w:t>
      </w:r>
    </w:p>
    <w:p w:rsidR="000238F4" w:rsidRPr="00114BE3" w:rsidRDefault="000238F4" w:rsidP="000238F4">
      <w:pPr>
        <w:pStyle w:val="ListParagraph"/>
        <w:numPr>
          <w:ilvl w:val="0"/>
          <w:numId w:val="166"/>
        </w:numPr>
        <w:rPr>
          <w:rFonts w:asciiTheme="majorHAnsi" w:hAnsiTheme="majorHAnsi"/>
          <w:sz w:val="24"/>
          <w:szCs w:val="24"/>
          <w:lang w:val="en-US"/>
        </w:rPr>
      </w:pPr>
      <w:r w:rsidRPr="00114BE3">
        <w:rPr>
          <w:rFonts w:asciiTheme="majorHAnsi" w:hAnsiTheme="majorHAnsi"/>
          <w:sz w:val="24"/>
          <w:szCs w:val="24"/>
          <w:lang w:val="en-US"/>
        </w:rPr>
        <w:t>At the end of the specified time period</w:t>
      </w:r>
    </w:p>
    <w:p w:rsidR="000238F4" w:rsidRPr="00114BE3" w:rsidRDefault="000238F4" w:rsidP="000238F4">
      <w:pPr>
        <w:pStyle w:val="ListParagraph"/>
        <w:numPr>
          <w:ilvl w:val="0"/>
          <w:numId w:val="166"/>
        </w:numPr>
        <w:rPr>
          <w:rFonts w:asciiTheme="majorHAnsi" w:hAnsiTheme="majorHAnsi"/>
          <w:sz w:val="24"/>
          <w:szCs w:val="24"/>
          <w:lang w:val="en-US"/>
        </w:rPr>
      </w:pPr>
      <w:r w:rsidRPr="00114BE3">
        <w:rPr>
          <w:rFonts w:asciiTheme="majorHAnsi" w:hAnsiTheme="majorHAnsi"/>
          <w:sz w:val="24"/>
          <w:szCs w:val="24"/>
          <w:lang w:val="en-US"/>
        </w:rPr>
        <w:t xml:space="preserve">At the end of a reasonable time </w:t>
      </w:r>
    </w:p>
    <w:p w:rsidR="000238F4" w:rsidRDefault="000238F4" w:rsidP="000238F4">
      <w:pPr>
        <w:pStyle w:val="ListParagraph"/>
        <w:numPr>
          <w:ilvl w:val="0"/>
          <w:numId w:val="166"/>
        </w:numPr>
        <w:rPr>
          <w:rFonts w:asciiTheme="majorHAnsi" w:hAnsiTheme="majorHAnsi"/>
          <w:sz w:val="24"/>
          <w:szCs w:val="24"/>
          <w:lang w:val="en-US"/>
        </w:rPr>
      </w:pPr>
      <w:r w:rsidRPr="00114BE3">
        <w:rPr>
          <w:rFonts w:asciiTheme="majorHAnsi" w:hAnsiTheme="majorHAnsi"/>
          <w:sz w:val="24"/>
          <w:szCs w:val="24"/>
          <w:lang w:val="en-US"/>
        </w:rPr>
        <w:t>When either of the parties dies or becomes insane prior to acceptance</w:t>
      </w:r>
    </w:p>
    <w:p w:rsidR="000238F4" w:rsidRDefault="000238F4" w:rsidP="000238F4">
      <w:pPr>
        <w:rPr>
          <w:rFonts w:asciiTheme="majorHAnsi" w:hAnsiTheme="majorHAnsi"/>
          <w:sz w:val="24"/>
          <w:szCs w:val="24"/>
          <w:lang w:val="en-US"/>
        </w:rPr>
      </w:pPr>
    </w:p>
    <w:p w:rsidR="000238F4" w:rsidRDefault="000238F4" w:rsidP="000238F4">
      <w:pPr>
        <w:rPr>
          <w:rFonts w:asciiTheme="majorHAnsi" w:hAnsiTheme="majorHAnsi"/>
          <w:sz w:val="24"/>
          <w:szCs w:val="24"/>
          <w:lang w:val="en-US"/>
        </w:rPr>
      </w:pPr>
      <w:r w:rsidRPr="00114BE3">
        <w:rPr>
          <w:rFonts w:asciiTheme="majorHAnsi" w:hAnsiTheme="majorHAnsi"/>
          <w:b/>
          <w:bCs/>
          <w:sz w:val="24"/>
          <w:szCs w:val="24"/>
          <w:lang w:val="en-US"/>
        </w:rPr>
        <w:t>The Nature of Revocation</w:t>
      </w:r>
      <w:r w:rsidRPr="00114BE3">
        <w:rPr>
          <w:rFonts w:asciiTheme="majorHAnsi" w:hAnsiTheme="majorHAnsi"/>
          <w:sz w:val="24"/>
          <w:szCs w:val="24"/>
          <w:lang w:val="en-US"/>
        </w:rPr>
        <w:t xml:space="preserve"> </w:t>
      </w:r>
    </w:p>
    <w:p w:rsidR="000238F4" w:rsidRPr="00114BE3" w:rsidRDefault="000238F4" w:rsidP="000238F4">
      <w:pPr>
        <w:pStyle w:val="ListParagraph"/>
        <w:numPr>
          <w:ilvl w:val="0"/>
          <w:numId w:val="167"/>
        </w:numPr>
        <w:rPr>
          <w:rFonts w:asciiTheme="majorHAnsi" w:hAnsiTheme="majorHAnsi"/>
          <w:sz w:val="24"/>
          <w:szCs w:val="24"/>
          <w:lang w:val="en-US"/>
        </w:rPr>
      </w:pPr>
      <w:r w:rsidRPr="00114BE3">
        <w:rPr>
          <w:rFonts w:asciiTheme="majorHAnsi" w:hAnsiTheme="majorHAnsi"/>
          <w:sz w:val="24"/>
          <w:szCs w:val="24"/>
          <w:lang w:val="en-US"/>
        </w:rPr>
        <w:t>Offers may be revoked before acceptance</w:t>
      </w:r>
    </w:p>
    <w:p w:rsidR="000238F4" w:rsidRPr="00114BE3" w:rsidRDefault="000238F4" w:rsidP="000238F4">
      <w:pPr>
        <w:pStyle w:val="ListParagraph"/>
        <w:numPr>
          <w:ilvl w:val="0"/>
          <w:numId w:val="167"/>
        </w:numPr>
        <w:rPr>
          <w:rFonts w:asciiTheme="majorHAnsi" w:hAnsiTheme="majorHAnsi"/>
          <w:sz w:val="24"/>
          <w:szCs w:val="24"/>
          <w:lang w:val="en-US"/>
        </w:rPr>
      </w:pPr>
      <w:r w:rsidRPr="00114BE3">
        <w:rPr>
          <w:rFonts w:asciiTheme="majorHAnsi" w:hAnsiTheme="majorHAnsi"/>
          <w:sz w:val="24"/>
          <w:szCs w:val="24"/>
          <w:lang w:val="en-US"/>
        </w:rPr>
        <w:t>Revocation must be communicated to the offeree and received by the offeree</w:t>
      </w:r>
    </w:p>
    <w:p w:rsidR="000238F4" w:rsidRDefault="000238F4" w:rsidP="000238F4">
      <w:pPr>
        <w:pStyle w:val="ListParagraph"/>
        <w:numPr>
          <w:ilvl w:val="0"/>
          <w:numId w:val="167"/>
        </w:numPr>
        <w:rPr>
          <w:rFonts w:asciiTheme="majorHAnsi" w:hAnsiTheme="majorHAnsi"/>
          <w:sz w:val="24"/>
          <w:szCs w:val="24"/>
          <w:lang w:val="en-US"/>
        </w:rPr>
      </w:pPr>
      <w:r w:rsidRPr="00114BE3">
        <w:rPr>
          <w:rFonts w:asciiTheme="majorHAnsi" w:hAnsiTheme="majorHAnsi"/>
          <w:sz w:val="24"/>
          <w:szCs w:val="24"/>
          <w:lang w:val="en-US"/>
        </w:rPr>
        <w:t>An option contract may be used to prevent revocation</w:t>
      </w:r>
    </w:p>
    <w:p w:rsidR="008E73AB" w:rsidRPr="00F67EE4" w:rsidRDefault="008E73AB" w:rsidP="000238F4">
      <w:pPr>
        <w:pStyle w:val="ListParagraph"/>
        <w:numPr>
          <w:ilvl w:val="0"/>
          <w:numId w:val="3"/>
        </w:numPr>
        <w:rPr>
          <w:rFonts w:asciiTheme="majorHAnsi" w:hAnsiTheme="majorHAnsi"/>
          <w:i/>
          <w:sz w:val="24"/>
          <w:szCs w:val="24"/>
        </w:rPr>
      </w:pPr>
    </w:p>
    <w:p w:rsidR="0083676F" w:rsidRPr="00F67EE4" w:rsidRDefault="0083676F" w:rsidP="0083676F">
      <w:pPr>
        <w:pStyle w:val="ListParagraph"/>
        <w:ind w:left="1440"/>
        <w:rPr>
          <w:rFonts w:asciiTheme="majorHAnsi" w:hAnsiTheme="majorHAnsi"/>
          <w:i/>
          <w:sz w:val="24"/>
          <w:szCs w:val="24"/>
        </w:rPr>
      </w:pP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Acceptance </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Final unqualified consent to the terms of the offer</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Must be communicated either by word or by conduct</w:t>
      </w:r>
    </w:p>
    <w:p w:rsidR="008E73AB"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 xml:space="preserve">Timing of Acceptance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Revocation – offeror can revoke the offer any time up to acceptance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Exceptions: </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an offeree has paid money to keep an offer open;</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the offer was made under seal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Lapse – where the offer stipulates a time by which the offer must be accepted and that time passes</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Communication of Acceptance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method of acceptance should be reasonable in the circumstances and reasonable to the offer </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(i.e. responding by snail mail on a time sensitive offer is not reasonable)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Jurisdiction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Location where the contract was formed is determined by where acceptance is completed</w:t>
      </w:r>
    </w:p>
    <w:p w:rsidR="000238F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Jurisdiction is important in aiding in determining what province or country’s laws will govern that contract</w:t>
      </w:r>
    </w:p>
    <w:p w:rsidR="000238F4" w:rsidRDefault="000238F4" w:rsidP="000238F4">
      <w:pPr>
        <w:rPr>
          <w:rFonts w:asciiTheme="majorHAnsi" w:hAnsiTheme="majorHAnsi"/>
          <w:sz w:val="24"/>
          <w:szCs w:val="24"/>
          <w:lang w:val="en-US"/>
        </w:rPr>
      </w:pPr>
      <w:r w:rsidRPr="00114BE3">
        <w:rPr>
          <w:rFonts w:asciiTheme="majorHAnsi" w:hAnsiTheme="majorHAnsi"/>
          <w:b/>
          <w:bCs/>
          <w:sz w:val="24"/>
          <w:szCs w:val="24"/>
          <w:lang w:val="en-US"/>
        </w:rPr>
        <w:t>Acceptance of an Offer</w:t>
      </w:r>
      <w:r w:rsidRPr="00114BE3">
        <w:rPr>
          <w:rFonts w:asciiTheme="majorHAnsi" w:hAnsiTheme="majorHAnsi"/>
          <w:sz w:val="24"/>
          <w:szCs w:val="24"/>
          <w:lang w:val="en-US"/>
        </w:rPr>
        <w:t xml:space="preserve"> </w:t>
      </w:r>
    </w:p>
    <w:p w:rsidR="000238F4" w:rsidRPr="00114BE3" w:rsidRDefault="000238F4" w:rsidP="000238F4">
      <w:pPr>
        <w:pStyle w:val="ListParagraph"/>
        <w:numPr>
          <w:ilvl w:val="0"/>
          <w:numId w:val="168"/>
        </w:numPr>
        <w:rPr>
          <w:rFonts w:asciiTheme="majorHAnsi" w:hAnsiTheme="majorHAnsi"/>
          <w:sz w:val="24"/>
          <w:szCs w:val="24"/>
          <w:lang w:val="en-US"/>
        </w:rPr>
      </w:pPr>
      <w:r w:rsidRPr="00114BE3">
        <w:rPr>
          <w:rFonts w:asciiTheme="majorHAnsi" w:hAnsiTheme="majorHAnsi"/>
          <w:sz w:val="24"/>
          <w:szCs w:val="24"/>
          <w:lang w:val="en-US"/>
        </w:rPr>
        <w:t>Must be unconditional</w:t>
      </w:r>
    </w:p>
    <w:p w:rsidR="000238F4" w:rsidRPr="00114BE3" w:rsidRDefault="000238F4" w:rsidP="000238F4">
      <w:pPr>
        <w:pStyle w:val="ListParagraph"/>
        <w:numPr>
          <w:ilvl w:val="0"/>
          <w:numId w:val="168"/>
        </w:numPr>
        <w:rPr>
          <w:rFonts w:asciiTheme="majorHAnsi" w:hAnsiTheme="majorHAnsi"/>
          <w:sz w:val="24"/>
          <w:szCs w:val="24"/>
          <w:lang w:val="en-US"/>
        </w:rPr>
      </w:pPr>
      <w:r w:rsidRPr="00114BE3">
        <w:rPr>
          <w:rFonts w:asciiTheme="majorHAnsi" w:hAnsiTheme="majorHAnsi"/>
          <w:sz w:val="24"/>
          <w:szCs w:val="24"/>
          <w:lang w:val="en-US"/>
        </w:rPr>
        <w:t>Must generally be communicated to offeror</w:t>
      </w:r>
    </w:p>
    <w:p w:rsidR="000238F4" w:rsidRPr="00114BE3" w:rsidRDefault="000238F4" w:rsidP="000238F4">
      <w:pPr>
        <w:pStyle w:val="ListParagraph"/>
        <w:numPr>
          <w:ilvl w:val="2"/>
          <w:numId w:val="168"/>
        </w:numPr>
        <w:rPr>
          <w:rFonts w:asciiTheme="majorHAnsi" w:hAnsiTheme="majorHAnsi"/>
          <w:sz w:val="24"/>
          <w:szCs w:val="24"/>
          <w:lang w:val="en-US"/>
        </w:rPr>
      </w:pPr>
      <w:r w:rsidRPr="00114BE3">
        <w:rPr>
          <w:rFonts w:asciiTheme="majorHAnsi" w:hAnsiTheme="majorHAnsi"/>
          <w:sz w:val="24"/>
          <w:szCs w:val="24"/>
          <w:lang w:val="en-US"/>
        </w:rPr>
        <w:t>By words or actions (usually positive words or conduct)</w:t>
      </w:r>
    </w:p>
    <w:p w:rsidR="000238F4" w:rsidRPr="00114BE3" w:rsidRDefault="000238F4" w:rsidP="000238F4">
      <w:pPr>
        <w:pStyle w:val="ListParagraph"/>
        <w:numPr>
          <w:ilvl w:val="2"/>
          <w:numId w:val="168"/>
        </w:numPr>
        <w:rPr>
          <w:rFonts w:asciiTheme="majorHAnsi" w:hAnsiTheme="majorHAnsi"/>
          <w:sz w:val="24"/>
          <w:szCs w:val="24"/>
          <w:lang w:val="en-US"/>
        </w:rPr>
      </w:pPr>
      <w:r w:rsidRPr="00114BE3">
        <w:rPr>
          <w:rFonts w:asciiTheme="majorHAnsi" w:hAnsiTheme="majorHAnsi"/>
          <w:sz w:val="24"/>
          <w:szCs w:val="24"/>
          <w:lang w:val="en-US"/>
        </w:rPr>
        <w:t>Silence is not consent without a pre-existing agreement</w:t>
      </w:r>
    </w:p>
    <w:p w:rsidR="000238F4" w:rsidRDefault="000238F4" w:rsidP="000238F4">
      <w:pPr>
        <w:pStyle w:val="ListParagraph"/>
        <w:numPr>
          <w:ilvl w:val="2"/>
          <w:numId w:val="168"/>
        </w:numPr>
        <w:rPr>
          <w:rFonts w:asciiTheme="majorHAnsi" w:hAnsiTheme="majorHAnsi"/>
          <w:sz w:val="24"/>
          <w:szCs w:val="24"/>
          <w:lang w:val="en-US"/>
        </w:rPr>
      </w:pPr>
      <w:r w:rsidRPr="00114BE3">
        <w:rPr>
          <w:rFonts w:asciiTheme="majorHAnsi" w:hAnsiTheme="majorHAnsi"/>
          <w:sz w:val="24"/>
          <w:szCs w:val="24"/>
          <w:lang w:val="en-US"/>
        </w:rPr>
        <w:t xml:space="preserve">Some offers may be accepted by </w:t>
      </w:r>
      <w:proofErr w:type="spellStart"/>
      <w:r w:rsidRPr="00114BE3">
        <w:rPr>
          <w:rFonts w:asciiTheme="majorHAnsi" w:hAnsiTheme="majorHAnsi"/>
          <w:sz w:val="24"/>
          <w:szCs w:val="24"/>
          <w:lang w:val="en-US"/>
        </w:rPr>
        <w:t>offeree’s</w:t>
      </w:r>
      <w:proofErr w:type="spellEnd"/>
      <w:r w:rsidRPr="00114BE3">
        <w:rPr>
          <w:rFonts w:asciiTheme="majorHAnsi" w:hAnsiTheme="majorHAnsi"/>
          <w:sz w:val="24"/>
          <w:szCs w:val="24"/>
          <w:lang w:val="en-US"/>
        </w:rPr>
        <w:t xml:space="preserve"> conduct if that was intended by offer (</w:t>
      </w:r>
      <w:proofErr w:type="spellStart"/>
      <w:r w:rsidRPr="00114BE3">
        <w:rPr>
          <w:rFonts w:asciiTheme="majorHAnsi" w:hAnsiTheme="majorHAnsi"/>
          <w:i/>
          <w:iCs/>
          <w:sz w:val="24"/>
          <w:szCs w:val="24"/>
          <w:lang w:val="en-US"/>
        </w:rPr>
        <w:t>Carlill</w:t>
      </w:r>
      <w:proofErr w:type="spellEnd"/>
      <w:r w:rsidRPr="00114BE3">
        <w:rPr>
          <w:rFonts w:asciiTheme="majorHAnsi" w:hAnsiTheme="majorHAnsi"/>
          <w:sz w:val="24"/>
          <w:szCs w:val="24"/>
          <w:lang w:val="en-US"/>
        </w:rPr>
        <w:t xml:space="preserve"> v. </w:t>
      </w:r>
      <w:r w:rsidRPr="00114BE3">
        <w:rPr>
          <w:rFonts w:asciiTheme="majorHAnsi" w:hAnsiTheme="majorHAnsi"/>
          <w:i/>
          <w:iCs/>
          <w:sz w:val="24"/>
          <w:szCs w:val="24"/>
          <w:lang w:val="en-US"/>
        </w:rPr>
        <w:t>Carbolic Smoke Ball Co.</w:t>
      </w:r>
      <w:r w:rsidRPr="00114BE3">
        <w:rPr>
          <w:rFonts w:asciiTheme="majorHAnsi" w:hAnsiTheme="majorHAnsi"/>
          <w:sz w:val="24"/>
          <w:szCs w:val="24"/>
          <w:lang w:val="en-US"/>
        </w:rPr>
        <w:t>) and not communicated to offeror</w:t>
      </w:r>
    </w:p>
    <w:p w:rsidR="000238F4" w:rsidRDefault="000238F4" w:rsidP="000238F4">
      <w:pPr>
        <w:rPr>
          <w:rFonts w:asciiTheme="majorHAnsi" w:hAnsiTheme="majorHAnsi"/>
          <w:sz w:val="24"/>
          <w:szCs w:val="24"/>
          <w:lang w:val="en-US"/>
        </w:rPr>
      </w:pPr>
      <w:r w:rsidRPr="00114BE3">
        <w:rPr>
          <w:rFonts w:asciiTheme="majorHAnsi" w:hAnsiTheme="majorHAnsi"/>
          <w:b/>
          <w:bCs/>
          <w:sz w:val="24"/>
          <w:szCs w:val="24"/>
          <w:lang w:val="en-US"/>
        </w:rPr>
        <w:t>Transactions at a Distance</w:t>
      </w:r>
      <w:r w:rsidRPr="00114BE3">
        <w:rPr>
          <w:rFonts w:asciiTheme="majorHAnsi" w:hAnsiTheme="majorHAnsi"/>
          <w:sz w:val="24"/>
          <w:szCs w:val="24"/>
          <w:lang w:val="en-US"/>
        </w:rPr>
        <w:t xml:space="preserve"> </w:t>
      </w:r>
    </w:p>
    <w:p w:rsidR="000238F4" w:rsidRPr="00114BE3" w:rsidRDefault="000238F4" w:rsidP="000238F4">
      <w:pPr>
        <w:pStyle w:val="ListParagraph"/>
        <w:numPr>
          <w:ilvl w:val="0"/>
          <w:numId w:val="169"/>
        </w:numPr>
        <w:rPr>
          <w:rFonts w:asciiTheme="majorHAnsi" w:hAnsiTheme="majorHAnsi"/>
          <w:sz w:val="24"/>
          <w:szCs w:val="24"/>
          <w:lang w:val="en-US"/>
        </w:rPr>
      </w:pPr>
      <w:r w:rsidRPr="00114BE3">
        <w:rPr>
          <w:rFonts w:asciiTheme="majorHAnsi" w:hAnsiTheme="majorHAnsi"/>
          <w:sz w:val="24"/>
          <w:szCs w:val="24"/>
          <w:lang w:val="en-US"/>
        </w:rPr>
        <w:t>The contract is made when and where the acceptance is received</w:t>
      </w:r>
    </w:p>
    <w:p w:rsidR="000238F4" w:rsidRPr="00114BE3" w:rsidRDefault="000238F4" w:rsidP="000238F4">
      <w:pPr>
        <w:pStyle w:val="ListParagraph"/>
        <w:numPr>
          <w:ilvl w:val="0"/>
          <w:numId w:val="169"/>
        </w:numPr>
        <w:rPr>
          <w:rFonts w:asciiTheme="majorHAnsi" w:hAnsiTheme="majorHAnsi"/>
          <w:sz w:val="24"/>
          <w:szCs w:val="24"/>
          <w:lang w:val="en-US"/>
        </w:rPr>
      </w:pPr>
      <w:r w:rsidRPr="00114BE3">
        <w:rPr>
          <w:rFonts w:asciiTheme="majorHAnsi" w:hAnsiTheme="majorHAnsi"/>
          <w:sz w:val="24"/>
          <w:szCs w:val="24"/>
          <w:lang w:val="en-US"/>
        </w:rPr>
        <w:t>If acceptance is properly made by snail mail, the contract is made when and where the acceptance was mailed</w:t>
      </w:r>
    </w:p>
    <w:p w:rsidR="000238F4" w:rsidRPr="00114BE3" w:rsidRDefault="000238F4" w:rsidP="000238F4">
      <w:pPr>
        <w:pStyle w:val="ListParagraph"/>
        <w:numPr>
          <w:ilvl w:val="0"/>
          <w:numId w:val="169"/>
        </w:numPr>
        <w:rPr>
          <w:rFonts w:asciiTheme="majorHAnsi" w:hAnsiTheme="majorHAnsi"/>
          <w:sz w:val="24"/>
          <w:szCs w:val="24"/>
          <w:lang w:val="en-US"/>
        </w:rPr>
      </w:pPr>
      <w:r w:rsidRPr="00114BE3">
        <w:rPr>
          <w:rFonts w:asciiTheme="majorHAnsi" w:hAnsiTheme="majorHAnsi"/>
          <w:sz w:val="24"/>
          <w:szCs w:val="24"/>
          <w:lang w:val="en-US"/>
        </w:rPr>
        <w:t>Fax and e-mail - acceptance is not effective until received</w:t>
      </w:r>
    </w:p>
    <w:p w:rsidR="000238F4" w:rsidRDefault="000238F4" w:rsidP="000238F4">
      <w:pPr>
        <w:pStyle w:val="ListParagraph"/>
        <w:numPr>
          <w:ilvl w:val="0"/>
          <w:numId w:val="169"/>
        </w:numPr>
        <w:rPr>
          <w:rFonts w:asciiTheme="majorHAnsi" w:hAnsiTheme="majorHAnsi"/>
          <w:sz w:val="24"/>
          <w:szCs w:val="24"/>
          <w:lang w:val="en-US"/>
        </w:rPr>
      </w:pPr>
      <w:r w:rsidRPr="00114BE3">
        <w:rPr>
          <w:rFonts w:asciiTheme="majorHAnsi" w:hAnsiTheme="majorHAnsi"/>
          <w:sz w:val="24"/>
          <w:szCs w:val="24"/>
          <w:lang w:val="en-US"/>
        </w:rPr>
        <w:t xml:space="preserve">E-commerce legislation - acceptance may be </w:t>
      </w:r>
      <w:proofErr w:type="gramStart"/>
      <w:r w:rsidRPr="00114BE3">
        <w:rPr>
          <w:rFonts w:asciiTheme="majorHAnsi" w:hAnsiTheme="majorHAnsi"/>
          <w:sz w:val="24"/>
          <w:szCs w:val="24"/>
          <w:lang w:val="en-US"/>
        </w:rPr>
        <w:t>completed  by</w:t>
      </w:r>
      <w:proofErr w:type="gramEnd"/>
      <w:r w:rsidRPr="00114BE3">
        <w:rPr>
          <w:rFonts w:asciiTheme="majorHAnsi" w:hAnsiTheme="majorHAnsi"/>
          <w:sz w:val="24"/>
          <w:szCs w:val="24"/>
          <w:lang w:val="en-US"/>
        </w:rPr>
        <w:t xml:space="preserve"> e-mail deemed to be received when it is capable of being retrieved by the recipient  </w:t>
      </w:r>
    </w:p>
    <w:p w:rsidR="000238F4" w:rsidRDefault="000238F4" w:rsidP="000238F4">
      <w:pPr>
        <w:rPr>
          <w:rFonts w:asciiTheme="majorHAnsi" w:hAnsiTheme="majorHAnsi"/>
          <w:sz w:val="24"/>
          <w:szCs w:val="24"/>
          <w:lang w:val="en-US"/>
        </w:rPr>
      </w:pPr>
      <w:r w:rsidRPr="00114BE3">
        <w:rPr>
          <w:rFonts w:asciiTheme="majorHAnsi" w:hAnsiTheme="majorHAnsi"/>
          <w:b/>
          <w:bCs/>
          <w:sz w:val="24"/>
          <w:szCs w:val="24"/>
          <w:lang w:val="en-US"/>
        </w:rPr>
        <w:t>Unilateral Contracts</w:t>
      </w:r>
      <w:r w:rsidRPr="00114BE3">
        <w:rPr>
          <w:rFonts w:asciiTheme="majorHAnsi" w:hAnsiTheme="majorHAnsi"/>
          <w:sz w:val="24"/>
          <w:szCs w:val="24"/>
          <w:lang w:val="en-US"/>
        </w:rPr>
        <w:t xml:space="preserve"> </w:t>
      </w:r>
    </w:p>
    <w:p w:rsidR="000238F4" w:rsidRPr="00114BE3" w:rsidRDefault="000238F4" w:rsidP="000238F4">
      <w:pPr>
        <w:pStyle w:val="ListParagraph"/>
        <w:numPr>
          <w:ilvl w:val="0"/>
          <w:numId w:val="170"/>
        </w:numPr>
        <w:rPr>
          <w:rFonts w:asciiTheme="majorHAnsi" w:hAnsiTheme="majorHAnsi"/>
          <w:sz w:val="24"/>
          <w:szCs w:val="24"/>
          <w:lang w:val="en-US"/>
        </w:rPr>
      </w:pPr>
      <w:r w:rsidRPr="00114BE3">
        <w:rPr>
          <w:rFonts w:asciiTheme="majorHAnsi" w:hAnsiTheme="majorHAnsi"/>
          <w:sz w:val="24"/>
          <w:szCs w:val="24"/>
          <w:lang w:val="en-US"/>
        </w:rPr>
        <w:t>Acceptance is made by performance of a specified act</w:t>
      </w:r>
    </w:p>
    <w:p w:rsidR="000238F4" w:rsidRPr="00114BE3" w:rsidRDefault="000238F4" w:rsidP="000238F4">
      <w:pPr>
        <w:pStyle w:val="ListParagraph"/>
        <w:numPr>
          <w:ilvl w:val="2"/>
          <w:numId w:val="170"/>
        </w:numPr>
        <w:rPr>
          <w:rFonts w:asciiTheme="majorHAnsi" w:hAnsiTheme="majorHAnsi"/>
          <w:sz w:val="24"/>
          <w:szCs w:val="24"/>
          <w:lang w:val="en-US"/>
        </w:rPr>
      </w:pPr>
      <w:r w:rsidRPr="00114BE3">
        <w:rPr>
          <w:rFonts w:asciiTheme="majorHAnsi" w:hAnsiTheme="majorHAnsi"/>
          <w:sz w:val="24"/>
          <w:szCs w:val="24"/>
          <w:lang w:val="en-US"/>
        </w:rPr>
        <w:t>Reward situations</w:t>
      </w:r>
    </w:p>
    <w:p w:rsidR="000238F4" w:rsidRDefault="000238F4" w:rsidP="000238F4">
      <w:pPr>
        <w:pStyle w:val="ListParagraph"/>
        <w:numPr>
          <w:ilvl w:val="2"/>
          <w:numId w:val="170"/>
        </w:numPr>
        <w:rPr>
          <w:rFonts w:asciiTheme="majorHAnsi" w:hAnsiTheme="majorHAnsi"/>
          <w:sz w:val="24"/>
          <w:szCs w:val="24"/>
          <w:lang w:val="en-US"/>
        </w:rPr>
      </w:pPr>
      <w:r w:rsidRPr="00114BE3">
        <w:rPr>
          <w:rFonts w:asciiTheme="majorHAnsi" w:hAnsiTheme="majorHAnsi"/>
          <w:sz w:val="24"/>
          <w:szCs w:val="24"/>
          <w:lang w:val="en-US"/>
        </w:rPr>
        <w:t>Offer cannot be revoked after good faith performance has begun</w:t>
      </w:r>
    </w:p>
    <w:p w:rsidR="000238F4" w:rsidRDefault="000238F4" w:rsidP="000238F4">
      <w:pPr>
        <w:rPr>
          <w:rFonts w:asciiTheme="majorHAnsi" w:hAnsiTheme="majorHAnsi"/>
          <w:b/>
          <w:bCs/>
          <w:sz w:val="24"/>
          <w:szCs w:val="24"/>
          <w:lang w:val="en-US"/>
        </w:rPr>
      </w:pPr>
      <w:r w:rsidRPr="00114BE3">
        <w:rPr>
          <w:rFonts w:asciiTheme="majorHAnsi" w:hAnsiTheme="majorHAnsi"/>
          <w:b/>
          <w:bCs/>
          <w:sz w:val="24"/>
          <w:szCs w:val="24"/>
          <w:lang w:val="en-US"/>
        </w:rPr>
        <w:t>Bilateral Contracts</w:t>
      </w:r>
      <w:r w:rsidRPr="00114BE3">
        <w:rPr>
          <w:rFonts w:asciiTheme="majorHAnsi" w:hAnsiTheme="majorHAnsi"/>
          <w:b/>
          <w:bCs/>
          <w:sz w:val="24"/>
          <w:szCs w:val="24"/>
          <w:lang w:val="en-US"/>
        </w:rPr>
        <w:tab/>
      </w:r>
    </w:p>
    <w:p w:rsidR="000238F4" w:rsidRPr="00114BE3" w:rsidRDefault="000238F4" w:rsidP="000238F4">
      <w:pPr>
        <w:rPr>
          <w:rFonts w:asciiTheme="majorHAnsi" w:hAnsiTheme="majorHAnsi"/>
          <w:bCs/>
          <w:sz w:val="24"/>
          <w:szCs w:val="24"/>
          <w:lang w:val="en-US"/>
        </w:rPr>
      </w:pPr>
      <w:r w:rsidRPr="00114BE3">
        <w:rPr>
          <w:rFonts w:asciiTheme="majorHAnsi" w:hAnsiTheme="majorHAnsi"/>
          <w:bCs/>
          <w:sz w:val="24"/>
          <w:szCs w:val="24"/>
          <w:lang w:val="en-US"/>
        </w:rPr>
        <w:t>Acceptance is by a promise</w:t>
      </w:r>
    </w:p>
    <w:p w:rsidR="000238F4" w:rsidRPr="00114BE3" w:rsidRDefault="000238F4" w:rsidP="000238F4">
      <w:pPr>
        <w:pStyle w:val="ListParagraph"/>
        <w:numPr>
          <w:ilvl w:val="0"/>
          <w:numId w:val="170"/>
        </w:numPr>
        <w:rPr>
          <w:rFonts w:asciiTheme="majorHAnsi" w:hAnsiTheme="majorHAnsi"/>
          <w:bCs/>
          <w:sz w:val="24"/>
          <w:szCs w:val="24"/>
          <w:lang w:val="en-US"/>
        </w:rPr>
      </w:pPr>
      <w:r w:rsidRPr="00114BE3">
        <w:rPr>
          <w:rFonts w:asciiTheme="majorHAnsi" w:hAnsiTheme="majorHAnsi"/>
          <w:bCs/>
          <w:sz w:val="24"/>
          <w:szCs w:val="24"/>
          <w:lang w:val="en-US"/>
        </w:rPr>
        <w:t>Promise of work to be done in exchange for the promise of payment</w:t>
      </w:r>
    </w:p>
    <w:p w:rsidR="000238F4" w:rsidRPr="00114BE3" w:rsidRDefault="000238F4" w:rsidP="000238F4">
      <w:pPr>
        <w:pStyle w:val="ListParagraph"/>
        <w:numPr>
          <w:ilvl w:val="0"/>
          <w:numId w:val="170"/>
        </w:numPr>
        <w:rPr>
          <w:rFonts w:asciiTheme="majorHAnsi" w:hAnsiTheme="majorHAnsi"/>
          <w:bCs/>
          <w:sz w:val="24"/>
          <w:szCs w:val="24"/>
          <w:lang w:val="en-US"/>
        </w:rPr>
      </w:pPr>
      <w:r w:rsidRPr="00114BE3">
        <w:rPr>
          <w:rFonts w:asciiTheme="majorHAnsi" w:hAnsiTheme="majorHAnsi"/>
          <w:bCs/>
          <w:sz w:val="24"/>
          <w:szCs w:val="24"/>
          <w:lang w:val="en-US"/>
        </w:rPr>
        <w:t>Promisor has obligation to perform or pay</w:t>
      </w:r>
    </w:p>
    <w:p w:rsidR="000238F4" w:rsidRPr="00114BE3" w:rsidRDefault="000238F4" w:rsidP="000238F4">
      <w:pPr>
        <w:pStyle w:val="ListParagraph"/>
        <w:numPr>
          <w:ilvl w:val="0"/>
          <w:numId w:val="170"/>
        </w:numPr>
        <w:rPr>
          <w:rFonts w:asciiTheme="majorHAnsi" w:hAnsiTheme="majorHAnsi"/>
          <w:b/>
          <w:bCs/>
          <w:sz w:val="24"/>
          <w:szCs w:val="24"/>
          <w:lang w:val="en-US"/>
        </w:rPr>
      </w:pPr>
      <w:r w:rsidRPr="00114BE3">
        <w:rPr>
          <w:rFonts w:asciiTheme="majorHAnsi" w:hAnsiTheme="majorHAnsi"/>
          <w:bCs/>
          <w:sz w:val="24"/>
          <w:szCs w:val="24"/>
          <w:lang w:val="en-US"/>
        </w:rPr>
        <w:t>Promisee has right to performance or payment</w:t>
      </w:r>
    </w:p>
    <w:p w:rsidR="000238F4" w:rsidRDefault="000238F4" w:rsidP="000238F4">
      <w:pPr>
        <w:rPr>
          <w:rFonts w:asciiTheme="majorHAnsi" w:hAnsiTheme="majorHAnsi"/>
          <w:b/>
          <w:bCs/>
          <w:sz w:val="24"/>
          <w:szCs w:val="24"/>
          <w:lang w:val="en-US"/>
        </w:rPr>
      </w:pPr>
      <w:r>
        <w:rPr>
          <w:rFonts w:asciiTheme="majorHAnsi" w:hAnsiTheme="majorHAnsi"/>
          <w:b/>
          <w:bCs/>
          <w:sz w:val="24"/>
          <w:szCs w:val="24"/>
          <w:lang w:val="en-US"/>
        </w:rPr>
        <w:t xml:space="preserve">Internet Contracts </w:t>
      </w:r>
      <w:r w:rsidRPr="00114BE3">
        <w:rPr>
          <w:rFonts w:asciiTheme="majorHAnsi" w:hAnsiTheme="majorHAnsi"/>
          <w:b/>
          <w:bCs/>
          <w:sz w:val="24"/>
          <w:szCs w:val="24"/>
          <w:lang w:val="en-US"/>
        </w:rPr>
        <w:t xml:space="preserve">Ontario Consumer Protection Act </w:t>
      </w:r>
    </w:p>
    <w:p w:rsidR="000238F4" w:rsidRPr="00114BE3" w:rsidRDefault="000238F4" w:rsidP="000238F4">
      <w:pPr>
        <w:pStyle w:val="ListParagraph"/>
        <w:numPr>
          <w:ilvl w:val="0"/>
          <w:numId w:val="171"/>
        </w:numPr>
        <w:rPr>
          <w:rFonts w:asciiTheme="majorHAnsi" w:hAnsiTheme="majorHAnsi"/>
          <w:bCs/>
          <w:sz w:val="24"/>
          <w:szCs w:val="24"/>
          <w:lang w:val="en-US"/>
        </w:rPr>
      </w:pPr>
      <w:r w:rsidRPr="00114BE3">
        <w:rPr>
          <w:rFonts w:asciiTheme="majorHAnsi" w:hAnsiTheme="majorHAnsi"/>
          <w:bCs/>
          <w:sz w:val="24"/>
          <w:szCs w:val="24"/>
          <w:lang w:val="en-US"/>
        </w:rPr>
        <w:t>The supplier shall disclose specific information about the total price of the good or service, the terms of payment, and warranties = “terms”</w:t>
      </w:r>
    </w:p>
    <w:p w:rsidR="000238F4" w:rsidRPr="00114BE3" w:rsidRDefault="000238F4" w:rsidP="000238F4">
      <w:pPr>
        <w:pStyle w:val="ListParagraph"/>
        <w:numPr>
          <w:ilvl w:val="0"/>
          <w:numId w:val="171"/>
        </w:numPr>
        <w:rPr>
          <w:rFonts w:asciiTheme="majorHAnsi" w:hAnsiTheme="majorHAnsi"/>
          <w:bCs/>
          <w:sz w:val="24"/>
          <w:szCs w:val="24"/>
          <w:lang w:val="en-US"/>
        </w:rPr>
      </w:pPr>
      <w:r w:rsidRPr="00114BE3">
        <w:rPr>
          <w:rFonts w:asciiTheme="majorHAnsi" w:hAnsiTheme="majorHAnsi"/>
          <w:bCs/>
          <w:sz w:val="24"/>
          <w:szCs w:val="24"/>
          <w:lang w:val="en-US"/>
        </w:rPr>
        <w:t>Internet consumer is offeree, and is bound by clicking “I accept” icon on computer screen</w:t>
      </w:r>
    </w:p>
    <w:p w:rsidR="000238F4" w:rsidRDefault="000238F4" w:rsidP="000238F4">
      <w:pPr>
        <w:pStyle w:val="ListParagraph"/>
        <w:numPr>
          <w:ilvl w:val="0"/>
          <w:numId w:val="171"/>
        </w:numPr>
        <w:rPr>
          <w:rFonts w:asciiTheme="majorHAnsi" w:hAnsiTheme="majorHAnsi"/>
          <w:bCs/>
          <w:sz w:val="24"/>
          <w:szCs w:val="24"/>
          <w:lang w:val="en-US"/>
        </w:rPr>
      </w:pPr>
      <w:r w:rsidRPr="00114BE3">
        <w:rPr>
          <w:rFonts w:asciiTheme="majorHAnsi" w:hAnsiTheme="majorHAnsi"/>
          <w:bCs/>
          <w:sz w:val="24"/>
          <w:szCs w:val="24"/>
          <w:lang w:val="en-US"/>
        </w:rPr>
        <w:t>Some e-retailers design websites with “submit” icon to meet the “agreement to terms” requirement before customer’s offer to purchase is submitted so contract may not be formed until the retailer communicates acceptance with a confirmation number</w:t>
      </w:r>
    </w:p>
    <w:p w:rsidR="000238F4" w:rsidRDefault="000238F4" w:rsidP="000238F4">
      <w:pPr>
        <w:rPr>
          <w:rFonts w:asciiTheme="majorHAnsi" w:hAnsiTheme="majorHAnsi"/>
          <w:bCs/>
          <w:sz w:val="24"/>
          <w:szCs w:val="24"/>
          <w:lang w:val="en-US"/>
        </w:rPr>
      </w:pPr>
      <w:r w:rsidRPr="000238F4">
        <w:rPr>
          <w:rFonts w:asciiTheme="majorHAnsi" w:hAnsiTheme="majorHAnsi"/>
          <w:b/>
          <w:bCs/>
          <w:sz w:val="24"/>
          <w:szCs w:val="24"/>
          <w:lang w:val="en-US"/>
        </w:rPr>
        <w:t>Ambiguities in the Offer</w:t>
      </w:r>
      <w:r w:rsidRPr="000238F4">
        <w:rPr>
          <w:rFonts w:asciiTheme="majorHAnsi" w:hAnsiTheme="majorHAnsi"/>
          <w:bCs/>
          <w:sz w:val="24"/>
          <w:szCs w:val="24"/>
          <w:lang w:val="en-US"/>
        </w:rPr>
        <w:t xml:space="preserve"> </w:t>
      </w:r>
    </w:p>
    <w:p w:rsidR="000238F4" w:rsidRPr="000238F4" w:rsidRDefault="000238F4" w:rsidP="000238F4">
      <w:pPr>
        <w:pStyle w:val="ListParagraph"/>
        <w:numPr>
          <w:ilvl w:val="0"/>
          <w:numId w:val="172"/>
        </w:numPr>
        <w:rPr>
          <w:rFonts w:asciiTheme="majorHAnsi" w:hAnsiTheme="majorHAnsi"/>
          <w:bCs/>
          <w:sz w:val="24"/>
          <w:szCs w:val="24"/>
          <w:lang w:val="en-US"/>
        </w:rPr>
      </w:pPr>
      <w:r w:rsidRPr="000238F4">
        <w:rPr>
          <w:rFonts w:asciiTheme="majorHAnsi" w:hAnsiTheme="majorHAnsi"/>
          <w:bCs/>
          <w:sz w:val="24"/>
          <w:szCs w:val="24"/>
          <w:lang w:val="en-US"/>
        </w:rPr>
        <w:t>Lack of certainty as to terms makes the agreement unenforceable</w:t>
      </w:r>
    </w:p>
    <w:p w:rsidR="000238F4" w:rsidRPr="000238F4" w:rsidRDefault="000238F4" w:rsidP="000238F4">
      <w:pPr>
        <w:pStyle w:val="ListParagraph"/>
        <w:numPr>
          <w:ilvl w:val="2"/>
          <w:numId w:val="172"/>
        </w:numPr>
        <w:rPr>
          <w:rFonts w:asciiTheme="majorHAnsi" w:hAnsiTheme="majorHAnsi"/>
          <w:bCs/>
          <w:sz w:val="24"/>
          <w:szCs w:val="24"/>
          <w:lang w:val="en-US"/>
        </w:rPr>
      </w:pPr>
      <w:r w:rsidRPr="000238F4">
        <w:rPr>
          <w:rFonts w:asciiTheme="majorHAnsi" w:hAnsiTheme="majorHAnsi"/>
          <w:bCs/>
          <w:sz w:val="24"/>
          <w:szCs w:val="24"/>
          <w:lang w:val="en-US"/>
        </w:rPr>
        <w:t>Payment of a “fair share” cannot be defined so there is no contract</w:t>
      </w:r>
    </w:p>
    <w:p w:rsidR="000238F4" w:rsidRPr="000238F4" w:rsidRDefault="000238F4" w:rsidP="000238F4">
      <w:pPr>
        <w:pStyle w:val="ListParagraph"/>
        <w:numPr>
          <w:ilvl w:val="2"/>
          <w:numId w:val="172"/>
        </w:numPr>
        <w:rPr>
          <w:rFonts w:asciiTheme="majorHAnsi" w:hAnsiTheme="majorHAnsi"/>
          <w:bCs/>
          <w:sz w:val="24"/>
          <w:szCs w:val="24"/>
          <w:lang w:val="en-US"/>
        </w:rPr>
      </w:pPr>
      <w:r w:rsidRPr="000238F4">
        <w:rPr>
          <w:rFonts w:asciiTheme="majorHAnsi" w:hAnsiTheme="majorHAnsi"/>
          <w:bCs/>
          <w:sz w:val="24"/>
          <w:szCs w:val="24"/>
          <w:lang w:val="en-US"/>
        </w:rPr>
        <w:t>Courts do not enforce agreements to agre</w:t>
      </w:r>
      <w:r>
        <w:rPr>
          <w:rFonts w:asciiTheme="majorHAnsi" w:hAnsiTheme="majorHAnsi"/>
          <w:bCs/>
          <w:sz w:val="24"/>
          <w:szCs w:val="24"/>
          <w:lang w:val="en-US"/>
        </w:rPr>
        <w:t>e</w:t>
      </w:r>
    </w:p>
    <w:p w:rsidR="00171394" w:rsidRPr="00F67EE4" w:rsidRDefault="00171394" w:rsidP="000238F4">
      <w:pPr>
        <w:pStyle w:val="ListParagraph"/>
        <w:ind w:left="1440"/>
        <w:rPr>
          <w:rFonts w:asciiTheme="majorHAnsi" w:hAnsiTheme="majorHAnsi"/>
          <w:sz w:val="24"/>
          <w:szCs w:val="24"/>
        </w:rPr>
      </w:pPr>
    </w:p>
    <w:p w:rsidR="0083676F" w:rsidRPr="00F67EE4" w:rsidRDefault="0083676F" w:rsidP="0083676F">
      <w:pPr>
        <w:pStyle w:val="ListParagraph"/>
        <w:ind w:left="2160"/>
        <w:rPr>
          <w:rFonts w:asciiTheme="majorHAnsi" w:hAnsiTheme="majorHAnsi"/>
          <w:sz w:val="24"/>
          <w:szCs w:val="24"/>
        </w:rPr>
      </w:pPr>
    </w:p>
    <w:p w:rsidR="0083676F" w:rsidRPr="000238F4" w:rsidRDefault="0083676F" w:rsidP="000238F4">
      <w:pPr>
        <w:pStyle w:val="ListParagraph"/>
        <w:numPr>
          <w:ilvl w:val="0"/>
          <w:numId w:val="2"/>
        </w:numPr>
        <w:rPr>
          <w:rFonts w:asciiTheme="majorHAnsi" w:hAnsiTheme="majorHAnsi"/>
          <w:i/>
          <w:sz w:val="24"/>
          <w:szCs w:val="24"/>
        </w:rPr>
      </w:pPr>
      <w:r w:rsidRPr="00F67EE4">
        <w:rPr>
          <w:rFonts w:asciiTheme="majorHAnsi" w:hAnsiTheme="majorHAnsi"/>
          <w:i/>
          <w:sz w:val="24"/>
          <w:szCs w:val="24"/>
        </w:rPr>
        <w:t>Consideration</w:t>
      </w:r>
      <w:r w:rsidR="000238F4">
        <w:rPr>
          <w:rFonts w:asciiTheme="majorHAnsi" w:hAnsiTheme="majorHAnsi"/>
          <w:i/>
          <w:sz w:val="24"/>
          <w:szCs w:val="24"/>
        </w:rPr>
        <w:t xml:space="preserve"> &amp; intention to create legal relations</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 xml:space="preserve">The acceptance of an offer leads to an agreement. Before an agreement is binding in law, it must have two primary elements: </w:t>
      </w:r>
    </w:p>
    <w:p w:rsid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Consideration</w:t>
      </w:r>
      <w:r>
        <w:rPr>
          <w:rFonts w:asciiTheme="majorHAnsi" w:hAnsiTheme="majorHAnsi"/>
          <w:sz w:val="24"/>
          <w:szCs w:val="24"/>
          <w:lang w:val="en-US"/>
        </w:rPr>
        <w:t xml:space="preserve"> – something for something</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Consideration is the price that one party pays for the promise of another</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Mutual intention to create legal relations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price paid for the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usually $$$$$, but doesn’t have to be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performance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in services/goods in trade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Gratuitous Promise</w:t>
      </w:r>
    </w:p>
    <w:p w:rsidR="000238F4" w:rsidRDefault="0083676F"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consideration = no contract</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A gratuitous promise is one without consideration</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E.g. a charitable pledge</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Gratuitous promises are not legally binding under contract law</w:t>
      </w:r>
    </w:p>
    <w:p w:rsid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Forbearance may be sufficient consideration</w:t>
      </w:r>
    </w:p>
    <w:p w:rsid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b/>
          <w:bCs/>
          <w:sz w:val="24"/>
          <w:szCs w:val="24"/>
          <w:lang w:val="en-US"/>
        </w:rPr>
        <w:t>Requirements of Consideration</w:t>
      </w:r>
      <w:r w:rsidRPr="000238F4">
        <w:rPr>
          <w:rFonts w:asciiTheme="majorHAnsi" w:hAnsiTheme="majorHAnsi"/>
          <w:sz w:val="24"/>
          <w:szCs w:val="24"/>
          <w:lang w:val="en-US"/>
        </w:rPr>
        <w:t xml:space="preserve"> </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Valid consideration must be: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Specific but not necessarily adequate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 xml:space="preserve">With reference to present/future promises </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Not past consideration</w:t>
      </w:r>
    </w:p>
    <w:p w:rsidR="0083676F"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A promise</w:t>
      </w:r>
      <w:r>
        <w:rPr>
          <w:rFonts w:asciiTheme="majorHAnsi" w:hAnsiTheme="majorHAnsi"/>
          <w:sz w:val="24"/>
          <w:szCs w:val="24"/>
          <w:lang w:val="en-US"/>
        </w:rPr>
        <w:t xml:space="preserve"> to pay additional money for a </w:t>
      </w:r>
      <w:r w:rsidRPr="000238F4">
        <w:rPr>
          <w:rFonts w:asciiTheme="majorHAnsi" w:hAnsiTheme="majorHAnsi"/>
          <w:sz w:val="24"/>
          <w:szCs w:val="24"/>
          <w:lang w:val="en-US"/>
        </w:rPr>
        <w:t>pre-existing obligation is not enforceable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Adequacy of consideration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Past consideration = No consideration</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Existing Legal Duty</w:t>
      </w:r>
    </w:p>
    <w:p w:rsidR="000238F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so no new contract</w:t>
      </w:r>
    </w:p>
    <w:p w:rsidR="000238F4" w:rsidRPr="000238F4" w:rsidRDefault="000238F4" w:rsidP="000238F4">
      <w:pPr>
        <w:pStyle w:val="ListParagraph"/>
        <w:numPr>
          <w:ilvl w:val="1"/>
          <w:numId w:val="2"/>
        </w:numPr>
        <w:rPr>
          <w:rFonts w:asciiTheme="majorHAnsi" w:hAnsiTheme="majorHAnsi"/>
          <w:sz w:val="24"/>
          <w:szCs w:val="24"/>
        </w:rPr>
      </w:pPr>
      <w:r w:rsidRPr="000238F4">
        <w:rPr>
          <w:rFonts w:asciiTheme="majorHAnsi" w:hAnsiTheme="majorHAnsi"/>
          <w:b/>
          <w:bCs/>
          <w:sz w:val="24"/>
          <w:szCs w:val="24"/>
          <w:lang w:val="en-US"/>
        </w:rPr>
        <w:t>Exception: Debtor/Creditor</w:t>
      </w:r>
      <w:r w:rsidRPr="000238F4">
        <w:rPr>
          <w:rFonts w:asciiTheme="majorHAnsi" w:hAnsiTheme="majorHAnsi"/>
          <w:sz w:val="24"/>
          <w:szCs w:val="24"/>
          <w:lang w:val="en-US"/>
        </w:rPr>
        <w:t xml:space="preserve"> </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Agreement to accept less than the amount owning is a gratuitous promise</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Binding if:</w:t>
      </w:r>
      <w:r w:rsidRPr="000238F4">
        <w:rPr>
          <w:rFonts w:asciiTheme="majorHAnsi" w:hAnsiTheme="majorHAnsi"/>
          <w:sz w:val="24"/>
          <w:szCs w:val="24"/>
          <w:lang w:val="en-US"/>
        </w:rPr>
        <w:tab/>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Before the due date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Under seal</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Made by a third party</w:t>
      </w:r>
    </w:p>
    <w:p w:rsidR="0017139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Five provinces have legislation binding the creditor who accepts lesser payment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Debtor/Creditor Rule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i/>
          <w:iCs/>
          <w:sz w:val="24"/>
          <w:szCs w:val="24"/>
        </w:rPr>
        <w:t>Foakes</w:t>
      </w:r>
      <w:r w:rsidRPr="00F67EE4">
        <w:rPr>
          <w:rFonts w:asciiTheme="majorHAnsi" w:hAnsiTheme="majorHAnsi"/>
          <w:sz w:val="24"/>
          <w:szCs w:val="24"/>
        </w:rPr>
        <w:t xml:space="preserve"> v </w:t>
      </w:r>
      <w:r w:rsidRPr="00F67EE4">
        <w:rPr>
          <w:rFonts w:asciiTheme="majorHAnsi" w:hAnsiTheme="majorHAnsi"/>
          <w:i/>
          <w:iCs/>
          <w:sz w:val="24"/>
          <w:szCs w:val="24"/>
        </w:rPr>
        <w:t>Beer</w:t>
      </w:r>
      <w:r w:rsidRPr="00F67EE4">
        <w:rPr>
          <w:rFonts w:asciiTheme="majorHAnsi" w:hAnsiTheme="majorHAnsi"/>
          <w:sz w:val="24"/>
          <w:szCs w:val="24"/>
        </w:rPr>
        <w:t xml:space="preserve"> (1884), 9 App. Ca. 605</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for promise to reduce debt = no new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Exceptions created to avoid unfair results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i/>
          <w:iCs/>
          <w:sz w:val="24"/>
          <w:szCs w:val="24"/>
        </w:rPr>
        <w:t>Mercantile Law Amendment Act</w:t>
      </w:r>
      <w:r w:rsidRPr="00F67EE4">
        <w:rPr>
          <w:rFonts w:asciiTheme="majorHAnsi" w:hAnsiTheme="majorHAnsi"/>
          <w:sz w:val="24"/>
          <w:szCs w:val="24"/>
        </w:rPr>
        <w:t xml:space="preserve">, R.S.O. 1990 c. M.10, s.16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Amended the rule in Ontario</w:t>
      </w:r>
    </w:p>
    <w:p w:rsidR="0083676F" w:rsidRPr="00F67EE4" w:rsidRDefault="000238F4" w:rsidP="00F6795D">
      <w:pPr>
        <w:pStyle w:val="ListParagraph"/>
        <w:numPr>
          <w:ilvl w:val="1"/>
          <w:numId w:val="2"/>
        </w:numPr>
        <w:rPr>
          <w:rFonts w:asciiTheme="majorHAnsi" w:hAnsiTheme="majorHAnsi"/>
          <w:sz w:val="24"/>
          <w:szCs w:val="24"/>
        </w:rPr>
      </w:pPr>
      <w:r w:rsidRPr="000238F4">
        <w:rPr>
          <w:rFonts w:asciiTheme="majorHAnsi" w:hAnsiTheme="majorHAnsi"/>
          <w:b/>
          <w:bCs/>
          <w:sz w:val="24"/>
          <w:szCs w:val="24"/>
          <w:lang w:val="en-US"/>
        </w:rPr>
        <w:t>Exceptions: Promissory Estoppel</w:t>
      </w:r>
      <w:r w:rsidRPr="000238F4">
        <w:rPr>
          <w:rFonts w:asciiTheme="majorHAnsi" w:hAnsiTheme="majorHAnsi"/>
          <w:sz w:val="24"/>
          <w:szCs w:val="24"/>
          <w:lang w:val="en-US"/>
        </w:rPr>
        <w:t xml:space="preserve"> </w:t>
      </w:r>
      <w:r>
        <w:rPr>
          <w:rFonts w:asciiTheme="majorHAnsi" w:hAnsiTheme="majorHAnsi"/>
          <w:sz w:val="24"/>
          <w:szCs w:val="24"/>
          <w:lang w:val="en-US"/>
        </w:rPr>
        <w:t xml:space="preserve">aka </w:t>
      </w:r>
      <w:r w:rsidR="0083676F" w:rsidRPr="00F67EE4">
        <w:rPr>
          <w:rFonts w:asciiTheme="majorHAnsi" w:hAnsiTheme="majorHAnsi"/>
          <w:sz w:val="24"/>
          <w:szCs w:val="24"/>
        </w:rPr>
        <w:t>Equitable Estoppel</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Loss suffered by reasonable reliance on a gratuitous promise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 xml:space="preserve">Promissory </w:t>
      </w:r>
      <w:proofErr w:type="spellStart"/>
      <w:r w:rsidRPr="000238F4">
        <w:rPr>
          <w:rFonts w:asciiTheme="majorHAnsi" w:hAnsiTheme="majorHAnsi"/>
          <w:sz w:val="24"/>
          <w:szCs w:val="24"/>
          <w:lang w:val="en-US"/>
        </w:rPr>
        <w:t>estoppel</w:t>
      </w:r>
      <w:proofErr w:type="spellEnd"/>
      <w:r w:rsidRPr="000238F4">
        <w:rPr>
          <w:rFonts w:asciiTheme="majorHAnsi" w:hAnsiTheme="majorHAnsi"/>
          <w:sz w:val="24"/>
          <w:szCs w:val="24"/>
          <w:lang w:val="en-US"/>
        </w:rPr>
        <w:t xml:space="preserve"> prevents a promisor from denying his promise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 xml:space="preserve">In Canada, promissory </w:t>
      </w:r>
      <w:proofErr w:type="spellStart"/>
      <w:r w:rsidRPr="000238F4">
        <w:rPr>
          <w:rFonts w:asciiTheme="majorHAnsi" w:hAnsiTheme="majorHAnsi"/>
          <w:sz w:val="24"/>
          <w:szCs w:val="24"/>
          <w:lang w:val="en-US"/>
        </w:rPr>
        <w:t>estoppel</w:t>
      </w:r>
      <w:proofErr w:type="spellEnd"/>
      <w:r w:rsidRPr="000238F4">
        <w:rPr>
          <w:rFonts w:asciiTheme="majorHAnsi" w:hAnsiTheme="majorHAnsi"/>
          <w:sz w:val="24"/>
          <w:szCs w:val="24"/>
          <w:lang w:val="en-US"/>
        </w:rPr>
        <w:t xml:space="preserve"> can be used as a </w:t>
      </w:r>
      <w:proofErr w:type="spellStart"/>
      <w:r w:rsidRPr="000238F4">
        <w:rPr>
          <w:rFonts w:asciiTheme="majorHAnsi" w:hAnsiTheme="majorHAnsi"/>
          <w:sz w:val="24"/>
          <w:szCs w:val="24"/>
          <w:lang w:val="en-US"/>
        </w:rPr>
        <w:t>defence</w:t>
      </w:r>
      <w:proofErr w:type="spellEnd"/>
      <w:r w:rsidRPr="000238F4">
        <w:rPr>
          <w:rFonts w:asciiTheme="majorHAnsi" w:hAnsiTheme="majorHAnsi"/>
          <w:sz w:val="24"/>
          <w:szCs w:val="24"/>
          <w:lang w:val="en-US"/>
        </w:rPr>
        <w:t xml:space="preserve"> to an action where the promisee can prove injurious reliance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Use as shield not as sword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Court exercising equitable jurisdiction to prevent a party from denying his or her promise</w:t>
      </w:r>
    </w:p>
    <w:p w:rsidR="000238F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At present, can only be used as a shield not a sword (i.e. a defence not a cause of action)</w:t>
      </w:r>
    </w:p>
    <w:p w:rsidR="000238F4" w:rsidRPr="000238F4" w:rsidRDefault="000238F4" w:rsidP="000238F4">
      <w:pPr>
        <w:pStyle w:val="ListParagraph"/>
        <w:numPr>
          <w:ilvl w:val="1"/>
          <w:numId w:val="2"/>
        </w:numPr>
        <w:rPr>
          <w:rFonts w:asciiTheme="majorHAnsi" w:hAnsiTheme="majorHAnsi"/>
          <w:sz w:val="24"/>
          <w:szCs w:val="24"/>
        </w:rPr>
      </w:pPr>
      <w:r w:rsidRPr="000238F4">
        <w:rPr>
          <w:rFonts w:asciiTheme="majorHAnsi" w:hAnsiTheme="majorHAnsi"/>
          <w:b/>
          <w:bCs/>
          <w:sz w:val="24"/>
          <w:szCs w:val="24"/>
          <w:lang w:val="en-US"/>
        </w:rPr>
        <w:t>Request for Goods or Services</w:t>
      </w:r>
      <w:r w:rsidRPr="000238F4">
        <w:rPr>
          <w:rFonts w:asciiTheme="majorHAnsi" w:hAnsiTheme="majorHAnsi"/>
          <w:sz w:val="24"/>
          <w:szCs w:val="24"/>
          <w:lang w:val="en-US"/>
        </w:rPr>
        <w:t xml:space="preserve"> </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A request for goods or services creates an obligation to pay a reasonable price</w:t>
      </w:r>
    </w:p>
    <w:p w:rsidR="000238F4" w:rsidRPr="000238F4" w:rsidRDefault="000238F4" w:rsidP="000238F4">
      <w:pPr>
        <w:pStyle w:val="ListParagraph"/>
        <w:numPr>
          <w:ilvl w:val="2"/>
          <w:numId w:val="2"/>
        </w:numPr>
        <w:rPr>
          <w:rFonts w:asciiTheme="majorHAnsi" w:hAnsiTheme="majorHAnsi"/>
          <w:i/>
          <w:iCs/>
          <w:sz w:val="24"/>
          <w:szCs w:val="24"/>
          <w:lang w:val="en-US"/>
        </w:rPr>
      </w:pPr>
      <w:r w:rsidRPr="000238F4">
        <w:rPr>
          <w:rFonts w:asciiTheme="majorHAnsi" w:hAnsiTheme="majorHAnsi"/>
          <w:i/>
          <w:iCs/>
          <w:sz w:val="24"/>
          <w:szCs w:val="24"/>
          <w:lang w:val="en-US"/>
        </w:rPr>
        <w:t xml:space="preserve">Quantum </w:t>
      </w:r>
      <w:proofErr w:type="spellStart"/>
      <w:r w:rsidRPr="000238F4">
        <w:rPr>
          <w:rFonts w:asciiTheme="majorHAnsi" w:hAnsiTheme="majorHAnsi"/>
          <w:i/>
          <w:iCs/>
          <w:sz w:val="24"/>
          <w:szCs w:val="24"/>
          <w:lang w:val="en-US"/>
        </w:rPr>
        <w:t>meruit</w:t>
      </w:r>
      <w:proofErr w:type="spellEnd"/>
    </w:p>
    <w:p w:rsidR="00171394" w:rsidRPr="00F67EE4" w:rsidRDefault="00171394" w:rsidP="000238F4">
      <w:pPr>
        <w:pStyle w:val="ListParagraph"/>
        <w:ind w:left="1440"/>
        <w:rPr>
          <w:rFonts w:asciiTheme="majorHAnsi" w:hAnsiTheme="majorHAnsi"/>
          <w:sz w:val="24"/>
          <w:szCs w:val="24"/>
        </w:rPr>
      </w:pP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Seals</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The use of a seal eliminates the requirement of consideration</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The seal must be placed on the document at the time of signing</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Business tender – offer under seal becomes irrevocable like an option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Act of sealing a document meant that the </w:t>
      </w:r>
      <w:r w:rsidR="00724B89" w:rsidRPr="00F67EE4">
        <w:rPr>
          <w:rFonts w:asciiTheme="majorHAnsi" w:hAnsiTheme="majorHAnsi"/>
          <w:sz w:val="24"/>
          <w:szCs w:val="24"/>
        </w:rPr>
        <w:t>covenanter</w:t>
      </w:r>
      <w:r w:rsidRPr="00F67EE4">
        <w:rPr>
          <w:rFonts w:asciiTheme="majorHAnsi" w:hAnsiTheme="majorHAnsi"/>
          <w:sz w:val="24"/>
          <w:szCs w:val="24"/>
        </w:rPr>
        <w:t xml:space="preserve"> adopted the document as his/her “act and deed”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Solemn promise</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Intention to Create Legal Relations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Reasonable bystander test:</w:t>
      </w:r>
    </w:p>
    <w:p w:rsidR="000238F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Did the outward conduct of the parties lack a serious intention to create legal obligations?</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Intention is presumed in commercial situations</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The presumption may be rebutted</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 xml:space="preserve">Reasonable bystander </w:t>
      </w:r>
      <w:r>
        <w:rPr>
          <w:rFonts w:asciiTheme="majorHAnsi" w:hAnsiTheme="majorHAnsi"/>
          <w:sz w:val="24"/>
          <w:szCs w:val="24"/>
          <w:lang w:val="en-US"/>
        </w:rPr>
        <w:t>test (</w:t>
      </w:r>
      <w:r w:rsidRPr="000238F4">
        <w:rPr>
          <w:rFonts w:asciiTheme="majorHAnsi" w:hAnsiTheme="majorHAnsi"/>
          <w:sz w:val="24"/>
          <w:szCs w:val="24"/>
          <w:lang w:val="en-US"/>
        </w:rPr>
        <w:t xml:space="preserve">would a reasonable person think this a contract) </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 xml:space="preserve">Parties may agree to </w:t>
      </w:r>
      <w:r w:rsidRPr="000238F4">
        <w:rPr>
          <w:rFonts w:asciiTheme="majorHAnsi" w:hAnsiTheme="majorHAnsi"/>
          <w:i/>
          <w:iCs/>
          <w:sz w:val="24"/>
          <w:szCs w:val="24"/>
          <w:lang w:val="en-US"/>
        </w:rPr>
        <w:t>not</w:t>
      </w:r>
      <w:r w:rsidRPr="000238F4">
        <w:rPr>
          <w:rFonts w:asciiTheme="majorHAnsi" w:hAnsiTheme="majorHAnsi"/>
          <w:sz w:val="24"/>
          <w:szCs w:val="24"/>
          <w:lang w:val="en-US"/>
        </w:rPr>
        <w:t xml:space="preserve"> have their agreement enforced by the courts</w:t>
      </w:r>
    </w:p>
    <w:p w:rsidR="00171394" w:rsidRPr="000238F4" w:rsidRDefault="00171394" w:rsidP="000238F4">
      <w:pPr>
        <w:pStyle w:val="ListParagraph"/>
        <w:ind w:left="1440"/>
        <w:rPr>
          <w:rFonts w:asciiTheme="majorHAnsi" w:hAnsiTheme="majorHAnsi"/>
          <w:sz w:val="24"/>
          <w:szCs w:val="24"/>
          <w:lang w:val="en-US"/>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Capacity </w:t>
      </w:r>
    </w:p>
    <w:p w:rsidR="000238F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Some parties lacking the necessary legal capacity to enter contracts or holding diminished capacity:</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Minors</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Persons of diminished contractual capacity</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Enemy aliens</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Aboriginal persons living on reservations</w:t>
      </w:r>
    </w:p>
    <w:p w:rsidR="0017139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Bankrupt debtors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Minors</w:t>
      </w:r>
      <w:r w:rsidR="00724B89" w:rsidRPr="00F67EE4">
        <w:rPr>
          <w:rFonts w:asciiTheme="majorHAnsi" w:hAnsiTheme="majorHAnsi"/>
          <w:sz w:val="24"/>
          <w:szCs w:val="24"/>
        </w:rPr>
        <w:tab/>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Provincial “age of majority” – in Ontario, 18 years of age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Below 18 years a person is considered an “infant” in law</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Minors can enter into contracts</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Contracts would be enforceable by the minor, but </w:t>
      </w:r>
      <w:r w:rsidRPr="00F67EE4">
        <w:rPr>
          <w:rFonts w:asciiTheme="majorHAnsi" w:hAnsiTheme="majorHAnsi"/>
          <w:sz w:val="24"/>
          <w:szCs w:val="24"/>
          <w:u w:val="single"/>
        </w:rPr>
        <w:t>not against</w:t>
      </w:r>
      <w:r w:rsidRPr="00F67EE4">
        <w:rPr>
          <w:rFonts w:asciiTheme="majorHAnsi" w:hAnsiTheme="majorHAnsi"/>
          <w:sz w:val="24"/>
          <w:szCs w:val="24"/>
        </w:rPr>
        <w:t xml:space="preserve"> the minor</w:t>
      </w:r>
    </w:p>
    <w:p w:rsidR="000238F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Contracts for necessaries </w:t>
      </w:r>
      <w:r w:rsidR="00EB1C0E">
        <w:rPr>
          <w:rFonts w:asciiTheme="majorHAnsi" w:hAnsiTheme="majorHAnsi"/>
          <w:sz w:val="24"/>
          <w:szCs w:val="24"/>
        </w:rPr>
        <w:t>(food, shelter</w:t>
      </w:r>
      <w:r w:rsidR="00E13790">
        <w:rPr>
          <w:rFonts w:asciiTheme="majorHAnsi" w:hAnsiTheme="majorHAnsi"/>
          <w:sz w:val="24"/>
          <w:szCs w:val="24"/>
        </w:rPr>
        <w:t xml:space="preserve">, </w:t>
      </w:r>
      <w:r w:rsidR="00893ADE">
        <w:rPr>
          <w:rFonts w:asciiTheme="majorHAnsi" w:hAnsiTheme="majorHAnsi"/>
          <w:sz w:val="24"/>
          <w:szCs w:val="24"/>
        </w:rPr>
        <w:t xml:space="preserve">legal </w:t>
      </w:r>
      <w:proofErr w:type="spellStart"/>
      <w:r w:rsidR="00893ADE">
        <w:rPr>
          <w:rFonts w:asciiTheme="majorHAnsi" w:hAnsiTheme="majorHAnsi"/>
          <w:sz w:val="24"/>
          <w:szCs w:val="24"/>
        </w:rPr>
        <w:t>adive</w:t>
      </w:r>
      <w:proofErr w:type="spellEnd"/>
      <w:r w:rsidR="00893ADE">
        <w:rPr>
          <w:rFonts w:asciiTheme="majorHAnsi" w:hAnsiTheme="majorHAnsi"/>
          <w:sz w:val="24"/>
          <w:szCs w:val="24"/>
        </w:rPr>
        <w:t xml:space="preserve">, lodging, medical attention, </w:t>
      </w:r>
      <w:r w:rsidR="00E13790">
        <w:rPr>
          <w:rFonts w:asciiTheme="majorHAnsi" w:hAnsiTheme="majorHAnsi"/>
          <w:sz w:val="24"/>
          <w:szCs w:val="24"/>
        </w:rPr>
        <w:t>transportation [only to and from work, not vehicle]</w:t>
      </w:r>
      <w:r w:rsidR="00EB1C0E">
        <w:rPr>
          <w:rFonts w:asciiTheme="majorHAnsi" w:hAnsiTheme="majorHAnsi"/>
          <w:sz w:val="24"/>
          <w:szCs w:val="24"/>
        </w:rPr>
        <w:t xml:space="preserve">) </w:t>
      </w:r>
      <w:r w:rsidRPr="00F67EE4">
        <w:rPr>
          <w:rFonts w:asciiTheme="majorHAnsi" w:hAnsiTheme="majorHAnsi"/>
          <w:sz w:val="24"/>
          <w:szCs w:val="24"/>
        </w:rPr>
        <w:t>are enforceable</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Contracts are voidable at the option of the minor</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Except for:</w:t>
      </w:r>
    </w:p>
    <w:p w:rsidR="00893ADE" w:rsidRPr="00893ADE" w:rsidRDefault="000238F4" w:rsidP="00893ADE">
      <w:pPr>
        <w:pStyle w:val="ListParagraph"/>
        <w:numPr>
          <w:ilvl w:val="4"/>
          <w:numId w:val="2"/>
        </w:numPr>
        <w:rPr>
          <w:rFonts w:asciiTheme="majorHAnsi" w:hAnsiTheme="majorHAnsi"/>
          <w:i/>
          <w:iCs/>
          <w:sz w:val="24"/>
          <w:szCs w:val="24"/>
          <w:lang w:val="en-US"/>
        </w:rPr>
      </w:pPr>
      <w:r w:rsidRPr="000238F4">
        <w:rPr>
          <w:rFonts w:asciiTheme="majorHAnsi" w:hAnsiTheme="majorHAnsi"/>
          <w:sz w:val="24"/>
          <w:szCs w:val="24"/>
          <w:lang w:val="en-US"/>
        </w:rPr>
        <w:t>Necessaries (</w:t>
      </w:r>
      <w:r w:rsidR="00893ADE">
        <w:rPr>
          <w:rFonts w:asciiTheme="majorHAnsi" w:hAnsiTheme="majorHAnsi"/>
          <w:sz w:val="24"/>
          <w:szCs w:val="24"/>
          <w:lang w:val="en-US"/>
        </w:rPr>
        <w:t xml:space="preserve">required to pay - </w:t>
      </w:r>
      <w:r w:rsidRPr="000238F4">
        <w:rPr>
          <w:rFonts w:asciiTheme="majorHAnsi" w:hAnsiTheme="majorHAnsi"/>
          <w:i/>
          <w:iCs/>
          <w:sz w:val="24"/>
          <w:szCs w:val="24"/>
          <w:lang w:val="en-US"/>
        </w:rPr>
        <w:t xml:space="preserve">quantum </w:t>
      </w:r>
      <w:proofErr w:type="spellStart"/>
      <w:r w:rsidRPr="000238F4">
        <w:rPr>
          <w:rFonts w:asciiTheme="majorHAnsi" w:hAnsiTheme="majorHAnsi"/>
          <w:i/>
          <w:iCs/>
          <w:sz w:val="24"/>
          <w:szCs w:val="24"/>
          <w:lang w:val="en-US"/>
        </w:rPr>
        <w:t>meruit</w:t>
      </w:r>
      <w:proofErr w:type="spellEnd"/>
      <w:r w:rsidR="00893ADE">
        <w:rPr>
          <w:rFonts w:asciiTheme="majorHAnsi" w:hAnsiTheme="majorHAnsi"/>
          <w:i/>
          <w:iCs/>
          <w:sz w:val="24"/>
          <w:szCs w:val="24"/>
          <w:lang w:val="en-US"/>
        </w:rPr>
        <w:t xml:space="preserve"> - </w:t>
      </w:r>
      <w:r w:rsidR="00893ADE" w:rsidRPr="00893ADE">
        <w:rPr>
          <w:rFonts w:asciiTheme="majorHAnsi" w:hAnsiTheme="majorHAnsi"/>
          <w:i/>
          <w:iCs/>
          <w:sz w:val="24"/>
          <w:szCs w:val="24"/>
          <w:lang w:val="en-US"/>
        </w:rPr>
        <w:t>something along the lines of "reasonable value of services"</w:t>
      </w:r>
      <w:r w:rsidRPr="00893ADE">
        <w:rPr>
          <w:rFonts w:asciiTheme="majorHAnsi" w:hAnsiTheme="majorHAnsi"/>
          <w:sz w:val="24"/>
          <w:szCs w:val="24"/>
          <w:lang w:val="en-US"/>
        </w:rPr>
        <w:t>)</w:t>
      </w:r>
    </w:p>
    <w:p w:rsidR="000238F4" w:rsidRPr="00893ADE" w:rsidRDefault="00893ADE" w:rsidP="00893ADE">
      <w:pPr>
        <w:pStyle w:val="ListParagraph"/>
        <w:numPr>
          <w:ilvl w:val="5"/>
          <w:numId w:val="2"/>
        </w:numPr>
        <w:rPr>
          <w:rFonts w:asciiTheme="majorHAnsi" w:hAnsiTheme="majorHAnsi"/>
          <w:i/>
          <w:iCs/>
          <w:sz w:val="24"/>
          <w:szCs w:val="24"/>
          <w:lang w:val="en-US"/>
        </w:rPr>
      </w:pPr>
      <w:r>
        <w:rPr>
          <w:rFonts w:asciiTheme="majorHAnsi" w:hAnsiTheme="majorHAnsi"/>
          <w:sz w:val="24"/>
          <w:szCs w:val="24"/>
          <w:lang w:val="en-US"/>
        </w:rPr>
        <w:t>A minor can always back out of NON-necessaries</w:t>
      </w:r>
    </w:p>
    <w:p w:rsidR="000238F4" w:rsidRPr="000238F4" w:rsidRDefault="000238F4" w:rsidP="000238F4">
      <w:pPr>
        <w:pStyle w:val="ListParagraph"/>
        <w:numPr>
          <w:ilvl w:val="4"/>
          <w:numId w:val="2"/>
        </w:numPr>
        <w:rPr>
          <w:rFonts w:asciiTheme="majorHAnsi" w:hAnsiTheme="majorHAnsi"/>
          <w:sz w:val="24"/>
          <w:szCs w:val="24"/>
          <w:lang w:val="en-US"/>
        </w:rPr>
      </w:pPr>
      <w:r w:rsidRPr="000238F4">
        <w:rPr>
          <w:rFonts w:asciiTheme="majorHAnsi" w:hAnsiTheme="majorHAnsi"/>
          <w:sz w:val="24"/>
          <w:szCs w:val="24"/>
          <w:lang w:val="en-US"/>
        </w:rPr>
        <w:t>Beneficial contracts of service</w:t>
      </w:r>
      <w:r w:rsidR="00893ADE">
        <w:rPr>
          <w:rFonts w:asciiTheme="majorHAnsi" w:hAnsiTheme="majorHAnsi"/>
          <w:sz w:val="24"/>
          <w:szCs w:val="24"/>
          <w:lang w:val="en-US"/>
        </w:rPr>
        <w:t xml:space="preserve"> – contracts of </w:t>
      </w:r>
      <w:proofErr w:type="gramStart"/>
      <w:r w:rsidR="00893ADE">
        <w:rPr>
          <w:rFonts w:asciiTheme="majorHAnsi" w:hAnsiTheme="majorHAnsi"/>
          <w:sz w:val="24"/>
          <w:szCs w:val="24"/>
          <w:lang w:val="en-US"/>
        </w:rPr>
        <w:t>employment</w:t>
      </w:r>
      <w:proofErr w:type="gramEnd"/>
      <w:r w:rsidR="00893ADE">
        <w:rPr>
          <w:rFonts w:asciiTheme="majorHAnsi" w:hAnsiTheme="majorHAnsi"/>
          <w:sz w:val="24"/>
          <w:szCs w:val="24"/>
          <w:lang w:val="en-US"/>
        </w:rPr>
        <w:t xml:space="preserve"> or apprenticeship found to be for a minor’s benefit.  – AND NOT EXPLOITATIVE </w:t>
      </w:r>
    </w:p>
    <w:p w:rsid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May become liable for other contracts upon reaching age of majority</w:t>
      </w:r>
    </w:p>
    <w:p w:rsidR="00724B89" w:rsidRPr="000238F4" w:rsidRDefault="00724B89" w:rsidP="000238F4">
      <w:pPr>
        <w:pStyle w:val="ListParagraph"/>
        <w:ind w:left="2880"/>
        <w:rPr>
          <w:rFonts w:asciiTheme="majorHAnsi" w:hAnsiTheme="majorHAnsi"/>
          <w:sz w:val="24"/>
          <w:szCs w:val="24"/>
          <w:lang w:val="en-US"/>
        </w:rPr>
      </w:pP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Mentally incompetent persons</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Must prove:</w:t>
      </w:r>
    </w:p>
    <w:p w:rsidR="000238F4" w:rsidRPr="000238F4" w:rsidRDefault="000238F4" w:rsidP="000238F4">
      <w:pPr>
        <w:pStyle w:val="ListParagraph"/>
        <w:numPr>
          <w:ilvl w:val="4"/>
          <w:numId w:val="2"/>
        </w:numPr>
        <w:rPr>
          <w:rFonts w:asciiTheme="majorHAnsi" w:hAnsiTheme="majorHAnsi"/>
          <w:sz w:val="24"/>
          <w:szCs w:val="24"/>
          <w:lang w:val="en-US"/>
        </w:rPr>
      </w:pPr>
      <w:r w:rsidRPr="000238F4">
        <w:rPr>
          <w:rFonts w:asciiTheme="majorHAnsi" w:hAnsiTheme="majorHAnsi"/>
          <w:sz w:val="24"/>
          <w:szCs w:val="24"/>
          <w:lang w:val="en-US"/>
        </w:rPr>
        <w:t>Incapacity</w:t>
      </w:r>
    </w:p>
    <w:p w:rsidR="000238F4" w:rsidRPr="000238F4" w:rsidRDefault="000238F4" w:rsidP="000238F4">
      <w:pPr>
        <w:pStyle w:val="ListParagraph"/>
        <w:numPr>
          <w:ilvl w:val="4"/>
          <w:numId w:val="2"/>
        </w:numPr>
        <w:rPr>
          <w:rFonts w:asciiTheme="majorHAnsi" w:hAnsiTheme="majorHAnsi"/>
          <w:sz w:val="24"/>
          <w:szCs w:val="24"/>
          <w:lang w:val="en-US"/>
        </w:rPr>
      </w:pPr>
      <w:r w:rsidRPr="000238F4">
        <w:rPr>
          <w:rFonts w:asciiTheme="majorHAnsi" w:hAnsiTheme="majorHAnsi"/>
          <w:sz w:val="24"/>
          <w:szCs w:val="24"/>
          <w:lang w:val="en-US"/>
        </w:rPr>
        <w:t>That the other party knew or ought to have known of the incapacity</w:t>
      </w:r>
    </w:p>
    <w:p w:rsidR="000238F4" w:rsidRPr="000238F4" w:rsidRDefault="000238F4" w:rsidP="000238F4">
      <w:pPr>
        <w:pStyle w:val="ListParagraph"/>
        <w:numPr>
          <w:ilvl w:val="4"/>
          <w:numId w:val="2"/>
        </w:numPr>
        <w:rPr>
          <w:rFonts w:asciiTheme="majorHAnsi" w:hAnsiTheme="majorHAnsi"/>
          <w:sz w:val="24"/>
          <w:szCs w:val="24"/>
          <w:lang w:val="en-US"/>
        </w:rPr>
      </w:pPr>
      <w:r w:rsidRPr="000238F4">
        <w:rPr>
          <w:rFonts w:asciiTheme="majorHAnsi" w:hAnsiTheme="majorHAnsi"/>
          <w:sz w:val="24"/>
          <w:szCs w:val="24"/>
          <w:lang w:val="en-US"/>
        </w:rPr>
        <w:t>Must repudiate the contract promptly</w:t>
      </w:r>
    </w:p>
    <w:p w:rsidR="000238F4" w:rsidRDefault="00EB1C0E" w:rsidP="00EB1C0E">
      <w:pPr>
        <w:pStyle w:val="ListParagraph"/>
        <w:numPr>
          <w:ilvl w:val="3"/>
          <w:numId w:val="2"/>
        </w:numPr>
        <w:rPr>
          <w:rFonts w:asciiTheme="majorHAnsi" w:hAnsiTheme="majorHAnsi"/>
          <w:sz w:val="24"/>
          <w:szCs w:val="24"/>
        </w:rPr>
      </w:pPr>
      <w:r>
        <w:rPr>
          <w:rFonts w:asciiTheme="majorHAnsi" w:hAnsiTheme="majorHAnsi"/>
          <w:sz w:val="24"/>
          <w:szCs w:val="24"/>
        </w:rPr>
        <w:t>You must prove that you were so fucked up you couldn’t make a decision; also, you must prove the other party knew you’re drunk</w:t>
      </w:r>
    </w:p>
    <w:p w:rsidR="00171394" w:rsidRPr="00F67EE4" w:rsidRDefault="00171394" w:rsidP="000238F4">
      <w:pPr>
        <w:pStyle w:val="ListParagraph"/>
        <w:ind w:left="2880"/>
        <w:rPr>
          <w:rFonts w:asciiTheme="majorHAnsi" w:hAnsiTheme="majorHAnsi"/>
          <w:sz w:val="24"/>
          <w:szCs w:val="24"/>
        </w:rPr>
      </w:pP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Corporations</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Public bodies’ capacity may be limited by legislation</w:t>
      </w:r>
    </w:p>
    <w:p w:rsidR="00EB1C0E" w:rsidRDefault="00EB1C0E" w:rsidP="00EB1C0E">
      <w:pPr>
        <w:pStyle w:val="ListParagraph"/>
        <w:numPr>
          <w:ilvl w:val="3"/>
          <w:numId w:val="2"/>
        </w:numPr>
        <w:rPr>
          <w:rFonts w:asciiTheme="majorHAnsi" w:hAnsiTheme="majorHAnsi"/>
          <w:sz w:val="24"/>
          <w:szCs w:val="24"/>
        </w:rPr>
      </w:pPr>
      <w:r>
        <w:rPr>
          <w:rFonts w:asciiTheme="majorHAnsi" w:hAnsiTheme="majorHAnsi"/>
          <w:sz w:val="24"/>
          <w:szCs w:val="24"/>
        </w:rPr>
        <w:t xml:space="preserve">Corporations can enter into contracts </w:t>
      </w:r>
    </w:p>
    <w:p w:rsidR="00171394" w:rsidRPr="00F67EE4" w:rsidRDefault="00EB1C0E" w:rsidP="00EB1C0E">
      <w:pPr>
        <w:pStyle w:val="ListParagraph"/>
        <w:numPr>
          <w:ilvl w:val="3"/>
          <w:numId w:val="2"/>
        </w:numPr>
        <w:rPr>
          <w:rFonts w:asciiTheme="majorHAnsi" w:hAnsiTheme="majorHAnsi"/>
          <w:sz w:val="24"/>
          <w:szCs w:val="24"/>
        </w:rPr>
      </w:pPr>
      <w:r>
        <w:rPr>
          <w:rFonts w:asciiTheme="majorHAnsi" w:hAnsiTheme="majorHAnsi"/>
          <w:sz w:val="24"/>
          <w:szCs w:val="24"/>
        </w:rPr>
        <w:t xml:space="preserve">Corporations (took a step in legal law to create a fake person) association ( unincorporated because there is no person there) </w:t>
      </w:r>
    </w:p>
    <w:p w:rsidR="000238F4" w:rsidRPr="000238F4" w:rsidRDefault="000238F4" w:rsidP="000238F4">
      <w:pPr>
        <w:pStyle w:val="ListParagraph"/>
        <w:ind w:left="2160"/>
        <w:rPr>
          <w:rFonts w:asciiTheme="majorHAnsi" w:hAnsiTheme="majorHAnsi"/>
          <w:sz w:val="24"/>
          <w:szCs w:val="24"/>
          <w:lang w:val="en-US"/>
        </w:rPr>
      </w:pPr>
    </w:p>
    <w:p w:rsidR="000238F4" w:rsidRDefault="00171394" w:rsidP="000238F4">
      <w:pPr>
        <w:pStyle w:val="ListParagraph"/>
        <w:numPr>
          <w:ilvl w:val="2"/>
          <w:numId w:val="2"/>
        </w:numPr>
        <w:rPr>
          <w:rFonts w:asciiTheme="majorHAnsi" w:hAnsiTheme="majorHAnsi"/>
          <w:sz w:val="24"/>
          <w:szCs w:val="24"/>
          <w:lang w:val="en-US"/>
        </w:rPr>
      </w:pPr>
      <w:r w:rsidRPr="00F67EE4">
        <w:rPr>
          <w:rFonts w:asciiTheme="majorHAnsi" w:hAnsiTheme="majorHAnsi"/>
          <w:sz w:val="24"/>
          <w:szCs w:val="24"/>
        </w:rPr>
        <w:t>Labour Unions</w:t>
      </w:r>
      <w:r w:rsidR="000238F4">
        <w:rPr>
          <w:rFonts w:asciiTheme="majorHAnsi" w:hAnsiTheme="majorHAnsi"/>
          <w:sz w:val="24"/>
          <w:szCs w:val="24"/>
        </w:rPr>
        <w:t xml:space="preserve"> - </w:t>
      </w:r>
      <w:r w:rsidR="000238F4" w:rsidRPr="000238F4">
        <w:rPr>
          <w:rFonts w:asciiTheme="majorHAnsi" w:hAnsiTheme="majorHAnsi"/>
          <w:sz w:val="24"/>
          <w:szCs w:val="24"/>
          <w:lang w:val="en-US"/>
        </w:rPr>
        <w:t>Status varies by province</w:t>
      </w:r>
    </w:p>
    <w:p w:rsidR="00171394" w:rsidRPr="000238F4" w:rsidRDefault="00171394" w:rsidP="000238F4">
      <w:pPr>
        <w:pStyle w:val="ListParagraph"/>
        <w:ind w:left="2160"/>
        <w:rPr>
          <w:rFonts w:asciiTheme="majorHAnsi" w:hAnsiTheme="majorHAnsi"/>
          <w:sz w:val="24"/>
          <w:szCs w:val="24"/>
          <w:lang w:val="en-US"/>
        </w:rPr>
      </w:pP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Enemy Aliens</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Contracts are void or suspended</w:t>
      </w:r>
    </w:p>
    <w:p w:rsidR="00171394" w:rsidRPr="00F67EE4" w:rsidRDefault="00EB1C0E" w:rsidP="00EB1C0E">
      <w:pPr>
        <w:pStyle w:val="ListParagraph"/>
        <w:numPr>
          <w:ilvl w:val="3"/>
          <w:numId w:val="2"/>
        </w:numPr>
        <w:rPr>
          <w:rFonts w:asciiTheme="majorHAnsi" w:hAnsiTheme="majorHAnsi"/>
          <w:sz w:val="24"/>
          <w:szCs w:val="24"/>
        </w:rPr>
      </w:pPr>
      <w:r>
        <w:rPr>
          <w:rFonts w:asciiTheme="majorHAnsi" w:hAnsiTheme="majorHAnsi"/>
          <w:sz w:val="24"/>
          <w:szCs w:val="24"/>
        </w:rPr>
        <w:t xml:space="preserve">Ex. If there is a war in Canada and </w:t>
      </w:r>
      <w:proofErr w:type="spellStart"/>
      <w:r>
        <w:rPr>
          <w:rFonts w:asciiTheme="majorHAnsi" w:hAnsiTheme="majorHAnsi"/>
          <w:sz w:val="24"/>
          <w:szCs w:val="24"/>
        </w:rPr>
        <w:t>iran</w:t>
      </w:r>
      <w:proofErr w:type="spellEnd"/>
      <w:r>
        <w:rPr>
          <w:rFonts w:asciiTheme="majorHAnsi" w:hAnsiTheme="majorHAnsi"/>
          <w:sz w:val="24"/>
          <w:szCs w:val="24"/>
        </w:rPr>
        <w:t xml:space="preserve"> – a person from </w:t>
      </w:r>
      <w:proofErr w:type="spellStart"/>
      <w:r>
        <w:rPr>
          <w:rFonts w:asciiTheme="majorHAnsi" w:hAnsiTheme="majorHAnsi"/>
          <w:sz w:val="24"/>
          <w:szCs w:val="24"/>
        </w:rPr>
        <w:t>iran</w:t>
      </w:r>
      <w:proofErr w:type="spellEnd"/>
      <w:r>
        <w:rPr>
          <w:rFonts w:asciiTheme="majorHAnsi" w:hAnsiTheme="majorHAnsi"/>
          <w:sz w:val="24"/>
          <w:szCs w:val="24"/>
        </w:rPr>
        <w:t xml:space="preserve"> in Canada with be void or suspended</w:t>
      </w: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Aboriginal Peoples</w:t>
      </w:r>
    </w:p>
    <w:p w:rsid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Status Indians have a restricted capacity to contract while living on a reserve</w:t>
      </w:r>
    </w:p>
    <w:p w:rsidR="00171394" w:rsidRPr="000238F4" w:rsidRDefault="00171394" w:rsidP="000238F4">
      <w:pPr>
        <w:pStyle w:val="ListParagraph"/>
        <w:ind w:left="2880"/>
        <w:rPr>
          <w:rFonts w:asciiTheme="majorHAnsi" w:hAnsiTheme="majorHAnsi"/>
          <w:sz w:val="24"/>
          <w:szCs w:val="24"/>
          <w:lang w:val="en-US"/>
        </w:rPr>
      </w:pP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Bankrupts</w:t>
      </w:r>
    </w:p>
    <w:p w:rsidR="000238F4" w:rsidRPr="000238F4" w:rsidRDefault="000238F4" w:rsidP="000238F4">
      <w:pPr>
        <w:pStyle w:val="ListParagraph"/>
        <w:numPr>
          <w:ilvl w:val="3"/>
          <w:numId w:val="2"/>
        </w:numPr>
        <w:rPr>
          <w:rFonts w:asciiTheme="majorHAnsi" w:hAnsiTheme="majorHAnsi"/>
          <w:sz w:val="24"/>
          <w:szCs w:val="24"/>
          <w:lang w:val="en-US"/>
        </w:rPr>
      </w:pPr>
      <w:proofErr w:type="spellStart"/>
      <w:r w:rsidRPr="000238F4">
        <w:rPr>
          <w:rFonts w:asciiTheme="majorHAnsi" w:hAnsiTheme="majorHAnsi"/>
          <w:sz w:val="24"/>
          <w:szCs w:val="24"/>
          <w:lang w:val="en-US"/>
        </w:rPr>
        <w:t>Undischarged</w:t>
      </w:r>
      <w:proofErr w:type="spellEnd"/>
      <w:r w:rsidRPr="000238F4">
        <w:rPr>
          <w:rFonts w:asciiTheme="majorHAnsi" w:hAnsiTheme="majorHAnsi"/>
          <w:sz w:val="24"/>
          <w:szCs w:val="24"/>
          <w:lang w:val="en-US"/>
        </w:rPr>
        <w:t xml:space="preserve"> bankrupts must notify potential contracting parties</w:t>
      </w:r>
    </w:p>
    <w:p w:rsidR="00171394" w:rsidRPr="000238F4" w:rsidRDefault="00EB1C0E" w:rsidP="000238F4">
      <w:pPr>
        <w:pStyle w:val="ListParagraph"/>
        <w:numPr>
          <w:ilvl w:val="3"/>
          <w:numId w:val="2"/>
        </w:numPr>
        <w:rPr>
          <w:rFonts w:asciiTheme="majorHAnsi" w:hAnsiTheme="majorHAnsi"/>
          <w:sz w:val="24"/>
          <w:szCs w:val="24"/>
        </w:rPr>
      </w:pPr>
      <w:r w:rsidRPr="000238F4">
        <w:rPr>
          <w:rFonts w:asciiTheme="majorHAnsi" w:hAnsiTheme="majorHAnsi"/>
          <w:sz w:val="24"/>
          <w:szCs w:val="24"/>
        </w:rPr>
        <w:t xml:space="preserve">Must treat all creditors fairly (doesn’t matter if its brother) </w:t>
      </w:r>
    </w:p>
    <w:p w:rsidR="00171394" w:rsidRPr="00F67EE4" w:rsidRDefault="000238F4" w:rsidP="00F6795D">
      <w:pPr>
        <w:pStyle w:val="ListParagraph"/>
        <w:numPr>
          <w:ilvl w:val="1"/>
          <w:numId w:val="2"/>
        </w:numPr>
        <w:rPr>
          <w:rFonts w:asciiTheme="majorHAnsi" w:hAnsiTheme="majorHAnsi"/>
          <w:sz w:val="24"/>
          <w:szCs w:val="24"/>
        </w:rPr>
      </w:pPr>
      <w:r>
        <w:rPr>
          <w:rFonts w:asciiTheme="majorHAnsi" w:hAnsiTheme="majorHAnsi"/>
          <w:sz w:val="24"/>
          <w:szCs w:val="24"/>
        </w:rPr>
        <w:t xml:space="preserve">Void, </w:t>
      </w:r>
      <w:r w:rsidR="00171394" w:rsidRPr="00F67EE4">
        <w:rPr>
          <w:rFonts w:asciiTheme="majorHAnsi" w:hAnsiTheme="majorHAnsi"/>
          <w:sz w:val="24"/>
          <w:szCs w:val="24"/>
        </w:rPr>
        <w:t xml:space="preserve">Voidable </w:t>
      </w:r>
      <w:r>
        <w:rPr>
          <w:rFonts w:asciiTheme="majorHAnsi" w:hAnsiTheme="majorHAnsi"/>
          <w:sz w:val="24"/>
          <w:szCs w:val="24"/>
        </w:rPr>
        <w:t xml:space="preserve">and </w:t>
      </w:r>
      <w:proofErr w:type="spellStart"/>
      <w:r>
        <w:rPr>
          <w:rFonts w:asciiTheme="majorHAnsi" w:hAnsiTheme="majorHAnsi"/>
          <w:sz w:val="24"/>
          <w:szCs w:val="24"/>
        </w:rPr>
        <w:t>illigal</w:t>
      </w:r>
      <w:r w:rsidR="00171394" w:rsidRPr="00F67EE4">
        <w:rPr>
          <w:rFonts w:asciiTheme="majorHAnsi" w:hAnsiTheme="majorHAnsi"/>
          <w:sz w:val="24"/>
          <w:szCs w:val="24"/>
        </w:rPr>
        <w:t>contracts</w:t>
      </w:r>
      <w:proofErr w:type="spellEnd"/>
      <w:r>
        <w:rPr>
          <w:rFonts w:asciiTheme="majorHAnsi" w:hAnsiTheme="majorHAnsi"/>
          <w:sz w:val="24"/>
          <w:szCs w:val="24"/>
        </w:rPr>
        <w:t xml:space="preserve"> </w:t>
      </w:r>
    </w:p>
    <w:p w:rsidR="000238F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 contracts – never existed; failed formation = no contract</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A void contract never existed</w:t>
      </w:r>
    </w:p>
    <w:p w:rsidR="00171394" w:rsidRPr="000238F4" w:rsidRDefault="000238F4" w:rsidP="000238F4">
      <w:pPr>
        <w:pStyle w:val="ListParagraph"/>
        <w:numPr>
          <w:ilvl w:val="4"/>
          <w:numId w:val="2"/>
        </w:numPr>
        <w:rPr>
          <w:rFonts w:asciiTheme="majorHAnsi" w:hAnsiTheme="majorHAnsi"/>
          <w:sz w:val="24"/>
          <w:szCs w:val="24"/>
          <w:lang w:val="en-US"/>
        </w:rPr>
      </w:pPr>
      <w:r w:rsidRPr="000238F4">
        <w:rPr>
          <w:rFonts w:asciiTheme="majorHAnsi" w:hAnsiTheme="majorHAnsi"/>
          <w:sz w:val="24"/>
          <w:szCs w:val="24"/>
          <w:lang w:val="en-US"/>
        </w:rPr>
        <w:t>The court may attempt to restore the parties to their original positions</w:t>
      </w:r>
    </w:p>
    <w:p w:rsidR="000238F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Voidable contracts –</w:t>
      </w:r>
      <w:r w:rsidR="00EB1C0E">
        <w:rPr>
          <w:rFonts w:asciiTheme="majorHAnsi" w:hAnsiTheme="majorHAnsi"/>
          <w:sz w:val="24"/>
          <w:szCs w:val="24"/>
        </w:rPr>
        <w:t xml:space="preserve"> contract</w:t>
      </w:r>
      <w:r w:rsidRPr="00F67EE4">
        <w:rPr>
          <w:rFonts w:asciiTheme="majorHAnsi" w:hAnsiTheme="majorHAnsi"/>
          <w:sz w:val="24"/>
          <w:szCs w:val="24"/>
        </w:rPr>
        <w:t xml:space="preserve"> exist, but can be ma</w:t>
      </w:r>
      <w:r w:rsidR="00724B89" w:rsidRPr="00F67EE4">
        <w:rPr>
          <w:rFonts w:asciiTheme="majorHAnsi" w:hAnsiTheme="majorHAnsi"/>
          <w:sz w:val="24"/>
          <w:szCs w:val="24"/>
        </w:rPr>
        <w:t xml:space="preserve">de void at the option of one of </w:t>
      </w:r>
      <w:r w:rsidRPr="00F67EE4">
        <w:rPr>
          <w:rFonts w:asciiTheme="majorHAnsi" w:hAnsiTheme="majorHAnsi"/>
          <w:sz w:val="24"/>
          <w:szCs w:val="24"/>
        </w:rPr>
        <w:t>the parties</w:t>
      </w:r>
    </w:p>
    <w:p w:rsid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A voidable contract may be set aside</w:t>
      </w:r>
    </w:p>
    <w:p w:rsidR="0017139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An illegal contract is void and the court will not aid either party</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sz w:val="24"/>
          <w:szCs w:val="24"/>
        </w:rPr>
      </w:pPr>
      <w:r w:rsidRPr="00F67EE4">
        <w:rPr>
          <w:rFonts w:asciiTheme="majorHAnsi" w:hAnsiTheme="majorHAnsi"/>
          <w:i/>
          <w:sz w:val="24"/>
          <w:szCs w:val="24"/>
        </w:rPr>
        <w:t>Legality</w:t>
      </w:r>
    </w:p>
    <w:p w:rsidR="000238F4" w:rsidRPr="000238F4" w:rsidRDefault="000238F4" w:rsidP="000238F4">
      <w:pPr>
        <w:pStyle w:val="ListParagraph"/>
        <w:numPr>
          <w:ilvl w:val="1"/>
          <w:numId w:val="2"/>
        </w:numPr>
        <w:rPr>
          <w:rFonts w:asciiTheme="majorHAnsi" w:hAnsiTheme="majorHAnsi"/>
          <w:sz w:val="24"/>
          <w:szCs w:val="24"/>
          <w:lang w:val="en-US"/>
        </w:rPr>
      </w:pPr>
      <w:r w:rsidRPr="000238F4">
        <w:rPr>
          <w:rFonts w:asciiTheme="majorHAnsi" w:hAnsiTheme="majorHAnsi"/>
          <w:sz w:val="24"/>
          <w:szCs w:val="24"/>
          <w:lang w:val="en-US"/>
        </w:rPr>
        <w:t>There are various categories of illegal contracts including:</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Illegal by reason of a statute</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Illegal by reason of public policy</w:t>
      </w:r>
    </w:p>
    <w:p w:rsidR="000238F4" w:rsidRPr="000238F4" w:rsidRDefault="000238F4" w:rsidP="000238F4">
      <w:pPr>
        <w:pStyle w:val="ListParagraph"/>
        <w:numPr>
          <w:ilvl w:val="2"/>
          <w:numId w:val="2"/>
        </w:numPr>
        <w:rPr>
          <w:rFonts w:asciiTheme="majorHAnsi" w:hAnsiTheme="majorHAnsi"/>
          <w:sz w:val="24"/>
          <w:szCs w:val="24"/>
          <w:lang w:val="en-US"/>
        </w:rPr>
      </w:pPr>
      <w:r w:rsidRPr="000238F4">
        <w:rPr>
          <w:rFonts w:asciiTheme="majorHAnsi" w:hAnsiTheme="majorHAnsi"/>
          <w:sz w:val="24"/>
          <w:szCs w:val="24"/>
          <w:lang w:val="en-US"/>
        </w:rPr>
        <w:t>Illegal by reason of the common law</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object of the contract cannot be illegal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illegal by statute, e.g.:</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For example:</w:t>
      </w:r>
      <w:r w:rsidRPr="000238F4">
        <w:rPr>
          <w:rFonts w:asciiTheme="majorHAnsi" w:hAnsiTheme="majorHAnsi"/>
          <w:sz w:val="24"/>
          <w:szCs w:val="24"/>
          <w:lang w:val="en-US"/>
        </w:rPr>
        <w:tab/>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Contracts in violation of Criminal Code</w:t>
      </w:r>
      <w:r>
        <w:rPr>
          <w:rFonts w:asciiTheme="majorHAnsi" w:hAnsiTheme="majorHAnsi"/>
          <w:sz w:val="24"/>
          <w:szCs w:val="24"/>
          <w:lang w:val="en-US"/>
        </w:rPr>
        <w:t xml:space="preserve"> </w:t>
      </w:r>
      <w:r>
        <w:rPr>
          <w:rFonts w:asciiTheme="majorHAnsi" w:hAnsiTheme="majorHAnsi"/>
          <w:sz w:val="24"/>
          <w:szCs w:val="24"/>
        </w:rPr>
        <w:t>(</w:t>
      </w:r>
      <w:proofErr w:type="spellStart"/>
      <w:r>
        <w:rPr>
          <w:rFonts w:asciiTheme="majorHAnsi" w:hAnsiTheme="majorHAnsi"/>
          <w:sz w:val="24"/>
          <w:szCs w:val="24"/>
        </w:rPr>
        <w:t>ie</w:t>
      </w:r>
      <w:proofErr w:type="spellEnd"/>
      <w:r>
        <w:rPr>
          <w:rFonts w:asciiTheme="majorHAnsi" w:hAnsiTheme="majorHAnsi"/>
          <w:sz w:val="24"/>
          <w:szCs w:val="24"/>
        </w:rPr>
        <w:t xml:space="preserve">. can’t sell/buy grenade launcher) </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Contracts in violation of Competition Act</w:t>
      </w:r>
      <w:r>
        <w:rPr>
          <w:rFonts w:asciiTheme="majorHAnsi" w:hAnsiTheme="majorHAnsi"/>
          <w:sz w:val="24"/>
          <w:szCs w:val="24"/>
          <w:lang w:val="en-US"/>
        </w:rPr>
        <w:t xml:space="preserve"> </w:t>
      </w:r>
      <w:r>
        <w:rPr>
          <w:rFonts w:asciiTheme="majorHAnsi" w:hAnsiTheme="majorHAnsi"/>
          <w:sz w:val="24"/>
          <w:szCs w:val="24"/>
        </w:rPr>
        <w:t>(prevent collusion and monopolies that prevent free competition; ex. Fix prices in a certain way)</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Agreements contrary to purpose of legislation</w:t>
      </w:r>
    </w:p>
    <w:p w:rsidR="000238F4" w:rsidRPr="000238F4" w:rsidRDefault="000238F4" w:rsidP="000238F4">
      <w:pPr>
        <w:pStyle w:val="ListParagraph"/>
        <w:numPr>
          <w:ilvl w:val="3"/>
          <w:numId w:val="2"/>
        </w:numPr>
        <w:rPr>
          <w:rFonts w:asciiTheme="majorHAnsi" w:hAnsiTheme="majorHAnsi"/>
          <w:sz w:val="24"/>
          <w:szCs w:val="24"/>
          <w:lang w:val="en-US"/>
        </w:rPr>
      </w:pPr>
      <w:r w:rsidRPr="000238F4">
        <w:rPr>
          <w:rFonts w:asciiTheme="majorHAnsi" w:hAnsiTheme="majorHAnsi"/>
          <w:sz w:val="24"/>
          <w:szCs w:val="24"/>
          <w:lang w:val="en-US"/>
        </w:rPr>
        <w:t>Cannot contract out of Workers’ Compensation Legislation</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Income Tax 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can also be illegal where they breach other Acts or Regulations – e.g. practicing a profession without a license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Contracts illegal by Common Law or Public Policy</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Contracts contemplating commission of a tort</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Any contract prejudicial to public interest</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For example, promises not to report crime to the police if restitution is made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considered to be immoral, or a perversion of justice, or prejudicial to the interests of the Canadian public</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Historically, gambling fell into this category</w:t>
      </w:r>
    </w:p>
    <w:p w:rsidR="00EB1C0E"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Insurance and stock exchange transactions are excluded</w:t>
      </w:r>
    </w:p>
    <w:p w:rsidR="00EB1C0E" w:rsidRDefault="00EB1C0E" w:rsidP="00EB1C0E">
      <w:pPr>
        <w:pStyle w:val="ListParagraph"/>
        <w:numPr>
          <w:ilvl w:val="1"/>
          <w:numId w:val="2"/>
        </w:numPr>
        <w:rPr>
          <w:rFonts w:asciiTheme="majorHAnsi" w:hAnsiTheme="majorHAnsi"/>
          <w:sz w:val="24"/>
          <w:szCs w:val="24"/>
        </w:rPr>
      </w:pPr>
      <w:r>
        <w:rPr>
          <w:rFonts w:asciiTheme="majorHAnsi" w:hAnsiTheme="majorHAnsi"/>
          <w:sz w:val="24"/>
          <w:szCs w:val="24"/>
        </w:rPr>
        <w:t xml:space="preserve">Agreements in </w:t>
      </w:r>
      <w:r w:rsidR="001558FA">
        <w:rPr>
          <w:rFonts w:asciiTheme="majorHAnsi" w:hAnsiTheme="majorHAnsi"/>
          <w:sz w:val="24"/>
          <w:szCs w:val="24"/>
        </w:rPr>
        <w:t>restraint</w:t>
      </w:r>
      <w:r>
        <w:rPr>
          <w:rFonts w:asciiTheme="majorHAnsi" w:hAnsiTheme="majorHAnsi"/>
          <w:sz w:val="24"/>
          <w:szCs w:val="24"/>
        </w:rPr>
        <w:t xml:space="preserve"> of trade </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Public policy prohibits restraint of competition</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Restrictive covenants are presumed to violate public policy unless they:</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Are reasonable between the parties</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Do not adversely affect the public interest</w:t>
      </w:r>
    </w:p>
    <w:p w:rsidR="00EB1C0E" w:rsidRDefault="00EB1C0E" w:rsidP="00EB1C0E">
      <w:pPr>
        <w:pStyle w:val="ListParagraph"/>
        <w:numPr>
          <w:ilvl w:val="1"/>
          <w:numId w:val="2"/>
        </w:numPr>
        <w:rPr>
          <w:rFonts w:asciiTheme="majorHAnsi" w:hAnsiTheme="majorHAnsi"/>
          <w:sz w:val="24"/>
          <w:szCs w:val="24"/>
        </w:rPr>
      </w:pPr>
      <w:r>
        <w:rPr>
          <w:rFonts w:asciiTheme="majorHAnsi" w:hAnsiTheme="majorHAnsi"/>
          <w:sz w:val="24"/>
          <w:szCs w:val="24"/>
        </w:rPr>
        <w:t xml:space="preserve">Restrictive covenants b/w employee and employer </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Contracts restricting competition with employer while in service of employer are valid</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Restraints on employees with access to trade secrets/confidential information also often effective</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Restraints effectively preventing an employee from accepting another job are usually void</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Consider non-solicitation clause</w:t>
      </w:r>
    </w:p>
    <w:p w:rsidR="00EB1C0E" w:rsidRDefault="00EB1C0E" w:rsidP="001558FA">
      <w:pPr>
        <w:pStyle w:val="ListParagraph"/>
        <w:numPr>
          <w:ilvl w:val="3"/>
          <w:numId w:val="2"/>
        </w:numPr>
        <w:rPr>
          <w:rFonts w:asciiTheme="majorHAnsi" w:hAnsiTheme="majorHAnsi"/>
          <w:sz w:val="24"/>
          <w:szCs w:val="24"/>
        </w:rPr>
      </w:pPr>
      <w:r>
        <w:rPr>
          <w:rFonts w:asciiTheme="majorHAnsi" w:hAnsiTheme="majorHAnsi"/>
          <w:sz w:val="24"/>
          <w:szCs w:val="24"/>
        </w:rPr>
        <w:t xml:space="preserve">Non – solicitation clause: </w:t>
      </w:r>
      <w:r w:rsidR="001558FA">
        <w:rPr>
          <w:rFonts w:asciiTheme="majorHAnsi" w:hAnsiTheme="majorHAnsi"/>
          <w:sz w:val="24"/>
          <w:szCs w:val="24"/>
        </w:rPr>
        <w:t>I’</w:t>
      </w:r>
      <w:r>
        <w:rPr>
          <w:rFonts w:asciiTheme="majorHAnsi" w:hAnsiTheme="majorHAnsi"/>
          <w:sz w:val="24"/>
          <w:szCs w:val="24"/>
        </w:rPr>
        <w:t>m not going to take advantage of my contract to lure your customers away from you</w:t>
      </w:r>
    </w:p>
    <w:p w:rsidR="00EB1C0E" w:rsidRPr="00EB1C0E" w:rsidRDefault="00EB1C0E" w:rsidP="00EB1C0E">
      <w:pPr>
        <w:pStyle w:val="ListParagraph"/>
        <w:numPr>
          <w:ilvl w:val="1"/>
          <w:numId w:val="2"/>
        </w:numPr>
        <w:rPr>
          <w:rFonts w:asciiTheme="majorHAnsi" w:hAnsiTheme="majorHAnsi"/>
          <w:sz w:val="24"/>
          <w:szCs w:val="24"/>
        </w:rPr>
      </w:pPr>
      <w:r w:rsidRPr="00EB1C0E">
        <w:rPr>
          <w:rFonts w:asciiTheme="majorHAnsi" w:hAnsiTheme="majorHAnsi"/>
          <w:sz w:val="24"/>
          <w:szCs w:val="24"/>
        </w:rPr>
        <w:t>Enforcement of agreements in restraint of trade 2</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Two contexts: sale of business and employment</w:t>
      </w:r>
    </w:p>
    <w:p w:rsid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Employment agreements will be subject to greater scrutiny than business sales</w:t>
      </w:r>
    </w:p>
    <w:p w:rsidR="001558FA" w:rsidRPr="001558FA" w:rsidRDefault="001558FA" w:rsidP="001558FA">
      <w:pPr>
        <w:pStyle w:val="ListParagraph"/>
        <w:numPr>
          <w:ilvl w:val="2"/>
          <w:numId w:val="2"/>
        </w:numPr>
        <w:rPr>
          <w:rFonts w:asciiTheme="majorHAnsi" w:hAnsiTheme="majorHAnsi"/>
          <w:sz w:val="24"/>
          <w:szCs w:val="24"/>
          <w:lang w:val="en-US"/>
        </w:rPr>
      </w:pPr>
      <w:r w:rsidRPr="001558FA">
        <w:rPr>
          <w:rFonts w:asciiTheme="majorHAnsi" w:hAnsiTheme="majorHAnsi"/>
          <w:sz w:val="24"/>
          <w:szCs w:val="24"/>
          <w:lang w:val="en-US"/>
        </w:rPr>
        <w:t xml:space="preserve"> Presumed against public policy and unenforceable subject to limited exceptions:</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Party seeking enforcement must first prove the clause is clear and unambiguous</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It must also be proven to be reasonable as to restricted activity, geographic area, and time period</w:t>
      </w:r>
    </w:p>
    <w:p w:rsidR="001558FA" w:rsidRPr="001558FA" w:rsidRDefault="001558FA" w:rsidP="001558FA">
      <w:pPr>
        <w:pStyle w:val="ListParagraph"/>
        <w:numPr>
          <w:ilvl w:val="3"/>
          <w:numId w:val="2"/>
        </w:numPr>
        <w:rPr>
          <w:rFonts w:asciiTheme="majorHAnsi" w:hAnsiTheme="majorHAnsi"/>
          <w:sz w:val="24"/>
          <w:szCs w:val="24"/>
          <w:lang w:val="en-US"/>
        </w:rPr>
      </w:pPr>
      <w:r w:rsidRPr="001558FA">
        <w:rPr>
          <w:rFonts w:asciiTheme="majorHAnsi" w:hAnsiTheme="majorHAnsi"/>
          <w:sz w:val="24"/>
          <w:szCs w:val="24"/>
          <w:lang w:val="en-US"/>
        </w:rPr>
        <w:t>Severance is not available to cure an employment contract</w:t>
      </w:r>
    </w:p>
    <w:p w:rsidR="00724B89" w:rsidRPr="001558FA" w:rsidRDefault="00724B89" w:rsidP="001558FA">
      <w:pPr>
        <w:pStyle w:val="ListParagraph"/>
        <w:ind w:left="2160"/>
        <w:rPr>
          <w:rFonts w:asciiTheme="majorHAnsi" w:hAnsiTheme="majorHAnsi"/>
          <w:sz w:val="24"/>
          <w:szCs w:val="24"/>
          <w:lang w:val="en-US"/>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Certainty of Terms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or incomplete agreements can be deemed “void” by a court, therefore no contract was ever formed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contracts: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Using terminology that is not clear e.g. “fair value,” “if satisfied”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Incomplete:</w:t>
      </w:r>
    </w:p>
    <w:p w:rsidR="0014681D"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Leaving necessary information out of the contract, e.g. the price of the contract</w:t>
      </w:r>
    </w:p>
    <w:p w:rsidR="0014681D" w:rsidRPr="00F67EE4" w:rsidRDefault="0014681D" w:rsidP="0014681D">
      <w:pPr>
        <w:spacing w:after="0"/>
        <w:rPr>
          <w:rFonts w:asciiTheme="majorHAnsi" w:hAnsiTheme="majorHAnsi"/>
          <w:b/>
          <w:sz w:val="24"/>
          <w:szCs w:val="24"/>
        </w:rPr>
      </w:pPr>
      <w:r w:rsidRPr="00F67EE4">
        <w:rPr>
          <w:rFonts w:asciiTheme="majorHAnsi" w:hAnsiTheme="majorHAnsi"/>
          <w:b/>
          <w:sz w:val="24"/>
          <w:szCs w:val="24"/>
        </w:rPr>
        <w:t>Impeachment of Contracts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Rescission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setting aside of a contract because of some defect affecting its formation such as mistake, misrepresentation, duress or undue influence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Or, the discharge of the contract by the subsequent agreement of the parties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It is NOT where an innocent party is discharged from his/her obligations under a contract because of the other party’s serious breach of contract or failure to perform under the contract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Court’s decision that even though a contract has been formed, it should not be enforced due to a defect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Object: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To place the parties as closely as possible back to their pre-contractual positions</w:t>
      </w:r>
    </w:p>
    <w:p w:rsidR="00EB1C0E" w:rsidRDefault="00171394" w:rsidP="00EB1C0E">
      <w:pPr>
        <w:pStyle w:val="ListParagraph"/>
        <w:numPr>
          <w:ilvl w:val="2"/>
          <w:numId w:val="6"/>
        </w:numPr>
        <w:rPr>
          <w:rFonts w:asciiTheme="majorHAnsi" w:hAnsiTheme="majorHAnsi"/>
          <w:sz w:val="24"/>
          <w:szCs w:val="24"/>
        </w:rPr>
      </w:pPr>
      <w:r w:rsidRPr="00F67EE4">
        <w:rPr>
          <w:rFonts w:asciiTheme="majorHAnsi" w:hAnsiTheme="majorHAnsi"/>
          <w:sz w:val="24"/>
          <w:szCs w:val="24"/>
        </w:rPr>
        <w:t>NOT damages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Mistake</w:t>
      </w:r>
    </w:p>
    <w:p w:rsidR="00E93900" w:rsidRPr="00E93900" w:rsidRDefault="00E93900" w:rsidP="00E93900">
      <w:pPr>
        <w:pStyle w:val="ListParagraph"/>
        <w:numPr>
          <w:ilvl w:val="1"/>
          <w:numId w:val="6"/>
        </w:numPr>
        <w:rPr>
          <w:rFonts w:asciiTheme="majorHAnsi" w:hAnsiTheme="majorHAnsi"/>
          <w:sz w:val="24"/>
          <w:szCs w:val="24"/>
          <w:lang w:val="en-US"/>
        </w:rPr>
      </w:pPr>
      <w:r w:rsidRPr="00E93900">
        <w:rPr>
          <w:rFonts w:asciiTheme="majorHAnsi" w:hAnsiTheme="majorHAnsi"/>
          <w:sz w:val="24"/>
          <w:szCs w:val="24"/>
          <w:lang w:val="en-US"/>
        </w:rPr>
        <w:t xml:space="preserve">A mistake, in law, is not an error in judgment but an error with respect to either: </w:t>
      </w:r>
    </w:p>
    <w:p w:rsidR="00E93900" w:rsidRPr="00F67EE4" w:rsidRDefault="00E93900" w:rsidP="00E93900">
      <w:pPr>
        <w:pStyle w:val="ListParagraph"/>
        <w:numPr>
          <w:ilvl w:val="1"/>
          <w:numId w:val="6"/>
        </w:numPr>
        <w:rPr>
          <w:rFonts w:asciiTheme="majorHAnsi" w:hAnsiTheme="majorHAnsi"/>
          <w:sz w:val="24"/>
          <w:szCs w:val="24"/>
        </w:rPr>
      </w:pPr>
      <w:r w:rsidRPr="00F67EE4">
        <w:rPr>
          <w:rFonts w:asciiTheme="majorHAnsi" w:hAnsiTheme="majorHAnsi"/>
          <w:sz w:val="24"/>
          <w:szCs w:val="24"/>
        </w:rPr>
        <w:t>Generally, 2 types of mistake recognized in law:</w:t>
      </w:r>
    </w:p>
    <w:p w:rsidR="00E93900" w:rsidRPr="00E93900" w:rsidRDefault="00E93900" w:rsidP="00E93900">
      <w:pPr>
        <w:pStyle w:val="ListParagraph"/>
        <w:numPr>
          <w:ilvl w:val="2"/>
          <w:numId w:val="6"/>
        </w:numPr>
        <w:rPr>
          <w:rFonts w:asciiTheme="majorHAnsi" w:hAnsiTheme="majorHAnsi"/>
          <w:sz w:val="24"/>
          <w:szCs w:val="24"/>
          <w:lang w:val="en-US"/>
        </w:rPr>
      </w:pPr>
      <w:r>
        <w:rPr>
          <w:rFonts w:asciiTheme="majorHAnsi" w:hAnsiTheme="majorHAnsi"/>
          <w:sz w:val="24"/>
          <w:szCs w:val="24"/>
          <w:lang w:val="en-US"/>
        </w:rPr>
        <w:t>Mistake in t</w:t>
      </w:r>
      <w:r w:rsidRPr="00E93900">
        <w:rPr>
          <w:rFonts w:asciiTheme="majorHAnsi" w:hAnsiTheme="majorHAnsi"/>
          <w:sz w:val="24"/>
          <w:szCs w:val="24"/>
          <w:lang w:val="en-US"/>
        </w:rPr>
        <w:t>he terms of the contract; or</w:t>
      </w:r>
    </w:p>
    <w:p w:rsidR="00E93900" w:rsidRDefault="00E93900" w:rsidP="00E93900">
      <w:pPr>
        <w:pStyle w:val="ListParagraph"/>
        <w:numPr>
          <w:ilvl w:val="2"/>
          <w:numId w:val="6"/>
        </w:numPr>
        <w:rPr>
          <w:rFonts w:asciiTheme="majorHAnsi" w:hAnsiTheme="majorHAnsi"/>
          <w:sz w:val="24"/>
          <w:szCs w:val="24"/>
          <w:lang w:val="en-US"/>
        </w:rPr>
      </w:pPr>
      <w:r>
        <w:rPr>
          <w:rFonts w:asciiTheme="majorHAnsi" w:hAnsiTheme="majorHAnsi"/>
          <w:sz w:val="24"/>
          <w:szCs w:val="24"/>
          <w:lang w:val="en-US"/>
        </w:rPr>
        <w:t xml:space="preserve">Mistake in </w:t>
      </w:r>
      <w:r w:rsidRPr="00E93900">
        <w:rPr>
          <w:rFonts w:asciiTheme="majorHAnsi" w:hAnsiTheme="majorHAnsi"/>
          <w:sz w:val="24"/>
          <w:szCs w:val="24"/>
          <w:lang w:val="en-US"/>
        </w:rPr>
        <w:t>Assumptions regarding the facts leading to the formation of the contrac</w:t>
      </w:r>
      <w:r>
        <w:rPr>
          <w:rFonts w:asciiTheme="majorHAnsi" w:hAnsiTheme="majorHAnsi"/>
          <w:sz w:val="24"/>
          <w:szCs w:val="24"/>
          <w:lang w:val="en-US"/>
        </w:rPr>
        <w:t>t</w:t>
      </w:r>
    </w:p>
    <w:p w:rsidR="00171394" w:rsidRPr="00E93900" w:rsidRDefault="00E93900" w:rsidP="00E93900">
      <w:pPr>
        <w:pStyle w:val="ListParagraph"/>
        <w:numPr>
          <w:ilvl w:val="1"/>
          <w:numId w:val="6"/>
        </w:numPr>
        <w:rPr>
          <w:rFonts w:asciiTheme="majorHAnsi" w:hAnsiTheme="majorHAnsi"/>
          <w:b/>
          <w:sz w:val="24"/>
          <w:szCs w:val="24"/>
          <w:lang w:val="en-US"/>
        </w:rPr>
      </w:pPr>
      <w:r w:rsidRPr="00E93900">
        <w:rPr>
          <w:rFonts w:asciiTheme="majorHAnsi" w:hAnsiTheme="majorHAnsi"/>
          <w:b/>
          <w:sz w:val="24"/>
          <w:szCs w:val="24"/>
          <w:lang w:val="en-US"/>
        </w:rPr>
        <w:t xml:space="preserve">Mistakes about terms </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Mistakes about the terms of a contract may arise because:</w:t>
      </w:r>
    </w:p>
    <w:p w:rsidR="00E93900" w:rsidRPr="00E93900" w:rsidRDefault="00E93900" w:rsidP="00E93900">
      <w:pPr>
        <w:pStyle w:val="ListParagraph"/>
        <w:numPr>
          <w:ilvl w:val="3"/>
          <w:numId w:val="6"/>
        </w:numPr>
        <w:rPr>
          <w:rFonts w:asciiTheme="majorHAnsi" w:hAnsiTheme="majorHAnsi"/>
          <w:sz w:val="24"/>
          <w:szCs w:val="24"/>
        </w:rPr>
      </w:pPr>
      <w:r w:rsidRPr="00E93900">
        <w:rPr>
          <w:rFonts w:asciiTheme="majorHAnsi" w:hAnsiTheme="majorHAnsi"/>
          <w:sz w:val="24"/>
          <w:szCs w:val="24"/>
          <w:lang w:val="en-US"/>
        </w:rPr>
        <w:t>One party may inadvertently use the wrong words in stating the terms</w:t>
      </w:r>
      <w:r>
        <w:rPr>
          <w:rFonts w:asciiTheme="majorHAnsi" w:hAnsiTheme="majorHAnsi"/>
          <w:sz w:val="24"/>
          <w:szCs w:val="24"/>
          <w:lang w:val="en-US"/>
        </w:rPr>
        <w:t xml:space="preserve"> - </w:t>
      </w:r>
      <w:r w:rsidRPr="00F67EE4">
        <w:rPr>
          <w:rFonts w:asciiTheme="majorHAnsi" w:hAnsiTheme="majorHAnsi"/>
          <w:sz w:val="24"/>
          <w:szCs w:val="24"/>
        </w:rPr>
        <w:t>Typographical errors</w:t>
      </w:r>
    </w:p>
    <w:p w:rsidR="00E93900" w:rsidRPr="00E93900" w:rsidRDefault="00E93900" w:rsidP="00E93900">
      <w:pPr>
        <w:pStyle w:val="ListParagraph"/>
        <w:numPr>
          <w:ilvl w:val="3"/>
          <w:numId w:val="174"/>
        </w:numPr>
        <w:rPr>
          <w:rFonts w:asciiTheme="majorHAnsi" w:hAnsiTheme="majorHAnsi"/>
          <w:sz w:val="24"/>
          <w:szCs w:val="24"/>
          <w:lang w:val="en-US"/>
        </w:rPr>
      </w:pPr>
      <w:r w:rsidRPr="00E93900">
        <w:rPr>
          <w:rFonts w:asciiTheme="majorHAnsi" w:hAnsiTheme="majorHAnsi"/>
          <w:sz w:val="24"/>
          <w:szCs w:val="24"/>
          <w:lang w:val="en-US"/>
        </w:rPr>
        <w:t>Relief is granted if the reasonable person would have recognized that a mistake was made (no “snapping up”)</w:t>
      </w:r>
    </w:p>
    <w:p w:rsidR="008924E1" w:rsidRPr="00F67EE4" w:rsidRDefault="008924E1" w:rsidP="008924E1">
      <w:pPr>
        <w:pStyle w:val="ListParagraph"/>
        <w:numPr>
          <w:ilvl w:val="2"/>
          <w:numId w:val="6"/>
        </w:numPr>
        <w:rPr>
          <w:rFonts w:asciiTheme="majorHAnsi" w:hAnsiTheme="majorHAnsi"/>
          <w:sz w:val="24"/>
          <w:szCs w:val="24"/>
        </w:rPr>
      </w:pPr>
      <w:r w:rsidRPr="00F67EE4">
        <w:rPr>
          <w:rFonts w:asciiTheme="majorHAnsi" w:hAnsiTheme="majorHAnsi"/>
          <w:sz w:val="24"/>
          <w:szCs w:val="24"/>
        </w:rPr>
        <w:t>Test: Would a reasonable bystander recognize it as a mistake?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yes, then despite proper formation, K would not be enforceable – it would be </w:t>
      </w:r>
      <w:r w:rsidRPr="00F67EE4">
        <w:rPr>
          <w:rFonts w:asciiTheme="majorHAnsi" w:hAnsiTheme="majorHAnsi"/>
          <w:i/>
          <w:iCs/>
          <w:sz w:val="24"/>
          <w:szCs w:val="24"/>
        </w:rPr>
        <w:t>voidable</w:t>
      </w:r>
      <w:r w:rsidRPr="00F67EE4">
        <w:rPr>
          <w:rFonts w:asciiTheme="majorHAnsi" w:hAnsiTheme="majorHAnsi"/>
          <w:sz w:val="24"/>
          <w:szCs w:val="24"/>
        </w:rPr>
        <w:t xml:space="preserve"> at the option of the party that made the mistake</w:t>
      </w:r>
      <w:r w:rsidRPr="00F67EE4">
        <w:rPr>
          <w:rFonts w:asciiTheme="majorHAnsi" w:hAnsiTheme="majorHAnsi"/>
          <w:i/>
          <w:iCs/>
          <w:sz w:val="24"/>
          <w:szCs w:val="24"/>
        </w:rPr>
        <w:t xml:space="preserve"> </w:t>
      </w:r>
    </w:p>
    <w:p w:rsidR="00171394" w:rsidRPr="00E93900" w:rsidRDefault="00171394" w:rsidP="00F6795D">
      <w:pPr>
        <w:pStyle w:val="ListParagraph"/>
        <w:numPr>
          <w:ilvl w:val="1"/>
          <w:numId w:val="6"/>
        </w:numPr>
        <w:rPr>
          <w:rFonts w:asciiTheme="majorHAnsi" w:hAnsiTheme="majorHAnsi"/>
          <w:b/>
          <w:sz w:val="24"/>
          <w:szCs w:val="24"/>
        </w:rPr>
      </w:pPr>
      <w:r w:rsidRPr="00E93900">
        <w:rPr>
          <w:rFonts w:asciiTheme="majorHAnsi" w:hAnsiTheme="majorHAnsi"/>
          <w:b/>
          <w:sz w:val="24"/>
          <w:szCs w:val="24"/>
        </w:rPr>
        <w:t>Mistake when reducing the terms to writing</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Mistake in recording the agreement</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Relief if:</w:t>
      </w:r>
    </w:p>
    <w:p w:rsidR="00E93900" w:rsidRPr="00E93900" w:rsidRDefault="00E93900" w:rsidP="00E93900">
      <w:pPr>
        <w:pStyle w:val="ListParagraph"/>
        <w:numPr>
          <w:ilvl w:val="3"/>
          <w:numId w:val="6"/>
        </w:numPr>
        <w:rPr>
          <w:rFonts w:asciiTheme="majorHAnsi" w:hAnsiTheme="majorHAnsi"/>
          <w:sz w:val="24"/>
          <w:szCs w:val="24"/>
          <w:lang w:val="en-US"/>
        </w:rPr>
      </w:pPr>
      <w:r w:rsidRPr="00E93900">
        <w:rPr>
          <w:rFonts w:asciiTheme="majorHAnsi" w:hAnsiTheme="majorHAnsi"/>
          <w:sz w:val="24"/>
          <w:szCs w:val="24"/>
          <w:lang w:val="en-US"/>
        </w:rPr>
        <w:t>The parties were in complete agreement</w:t>
      </w:r>
    </w:p>
    <w:p w:rsidR="00E93900" w:rsidRPr="00E93900" w:rsidRDefault="00E93900" w:rsidP="00E93900">
      <w:pPr>
        <w:pStyle w:val="ListParagraph"/>
        <w:numPr>
          <w:ilvl w:val="3"/>
          <w:numId w:val="6"/>
        </w:numPr>
        <w:rPr>
          <w:rFonts w:asciiTheme="majorHAnsi" w:hAnsiTheme="majorHAnsi"/>
          <w:sz w:val="24"/>
          <w:szCs w:val="24"/>
          <w:lang w:val="en-US"/>
        </w:rPr>
      </w:pPr>
      <w:r w:rsidRPr="00E93900">
        <w:rPr>
          <w:rFonts w:asciiTheme="majorHAnsi" w:hAnsiTheme="majorHAnsi"/>
          <w:sz w:val="24"/>
          <w:szCs w:val="24"/>
          <w:lang w:val="en-US"/>
        </w:rPr>
        <w:t>There were no further negotiations to amend the contract</w:t>
      </w:r>
    </w:p>
    <w:p w:rsidR="00E93900" w:rsidRPr="00E93900" w:rsidRDefault="00E93900" w:rsidP="00E93900">
      <w:pPr>
        <w:pStyle w:val="ListParagraph"/>
        <w:numPr>
          <w:ilvl w:val="3"/>
          <w:numId w:val="6"/>
        </w:numPr>
        <w:rPr>
          <w:rFonts w:asciiTheme="majorHAnsi" w:hAnsiTheme="majorHAnsi"/>
          <w:sz w:val="24"/>
          <w:szCs w:val="24"/>
          <w:lang w:val="en-US"/>
        </w:rPr>
      </w:pPr>
      <w:r w:rsidRPr="00E93900">
        <w:rPr>
          <w:rFonts w:asciiTheme="majorHAnsi" w:hAnsiTheme="majorHAnsi"/>
          <w:sz w:val="24"/>
          <w:szCs w:val="24"/>
          <w:lang w:val="en-US"/>
        </w:rPr>
        <w:t>The change in the written document is most easily explained as a mistake of recording</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The remedy is called rectification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Court may grant </w:t>
      </w:r>
      <w:r w:rsidRPr="00F67EE4">
        <w:rPr>
          <w:rFonts w:asciiTheme="majorHAnsi" w:hAnsiTheme="majorHAnsi"/>
          <w:i/>
          <w:iCs/>
          <w:sz w:val="24"/>
          <w:szCs w:val="24"/>
        </w:rPr>
        <w:t>rectification</w:t>
      </w:r>
      <w:r w:rsidRPr="00F67EE4">
        <w:rPr>
          <w:rFonts w:asciiTheme="majorHAnsi" w:hAnsiTheme="majorHAnsi"/>
          <w:sz w:val="24"/>
          <w:szCs w:val="24"/>
        </w:rPr>
        <w:t>, but only where: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Court is satisfied that there was a complete agreement;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parties did not engage in further negotiations; and</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change in the written document appears to be an error in recording.</w:t>
      </w:r>
    </w:p>
    <w:p w:rsidR="0014681D" w:rsidRPr="00E93900" w:rsidRDefault="0014681D" w:rsidP="00F6795D">
      <w:pPr>
        <w:pStyle w:val="ListParagraph"/>
        <w:numPr>
          <w:ilvl w:val="1"/>
          <w:numId w:val="6"/>
        </w:numPr>
        <w:rPr>
          <w:rFonts w:asciiTheme="majorHAnsi" w:hAnsiTheme="majorHAnsi"/>
          <w:b/>
          <w:sz w:val="24"/>
          <w:szCs w:val="24"/>
        </w:rPr>
      </w:pPr>
      <w:r w:rsidRPr="00E93900">
        <w:rPr>
          <w:rFonts w:asciiTheme="majorHAnsi" w:hAnsiTheme="majorHAnsi"/>
          <w:b/>
          <w:sz w:val="24"/>
          <w:szCs w:val="24"/>
        </w:rPr>
        <w:t>Mistake in Terms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Ambiguity – multiple interpretations of the same term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Raffles </w:t>
      </w:r>
      <w:r w:rsidRPr="00F67EE4">
        <w:rPr>
          <w:rFonts w:asciiTheme="majorHAnsi" w:hAnsiTheme="majorHAnsi"/>
          <w:sz w:val="24"/>
          <w:szCs w:val="24"/>
        </w:rPr>
        <w:t xml:space="preserve">v </w:t>
      </w:r>
      <w:r w:rsidRPr="00F67EE4">
        <w:rPr>
          <w:rFonts w:asciiTheme="majorHAnsi" w:hAnsiTheme="majorHAnsi"/>
          <w:i/>
          <w:iCs/>
          <w:sz w:val="24"/>
          <w:szCs w:val="24"/>
        </w:rPr>
        <w:t>Wichelhaus</w:t>
      </w:r>
      <w:r w:rsidRPr="00F67EE4">
        <w:rPr>
          <w:rFonts w:asciiTheme="majorHAnsi" w:hAnsiTheme="majorHAnsi"/>
          <w:sz w:val="24"/>
          <w:szCs w:val="24"/>
        </w:rPr>
        <w:t xml:space="preserve"> (1864), 159 E.R 375</w:t>
      </w:r>
    </w:p>
    <w:p w:rsidR="00E93900"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 ship called “Peerless”</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Misunderstandings about the meaning of words</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The parties have different interpretations of an ambiguous term</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The court will apply the most reasonable interpretation in light of all the circumstances</w:t>
      </w:r>
    </w:p>
    <w:p w:rsidR="00171394" w:rsidRPr="00F67EE4" w:rsidRDefault="00171394" w:rsidP="00E93900">
      <w:pPr>
        <w:pStyle w:val="ListParagraph"/>
        <w:ind w:left="2160"/>
        <w:rPr>
          <w:rFonts w:asciiTheme="majorHAnsi" w:hAnsiTheme="majorHAnsi"/>
          <w:sz w:val="24"/>
          <w:szCs w:val="24"/>
        </w:rPr>
      </w:pP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in Assumption</w:t>
      </w:r>
    </w:p>
    <w:p w:rsidR="00E93900"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Refers to the subject matter of the contract</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A party may make a mistake about the existence of the subject matter of the contract</w:t>
      </w:r>
    </w:p>
    <w:p w:rsidR="00171394" w:rsidRPr="00323558" w:rsidRDefault="00E93900" w:rsidP="00323558">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If the subject of the contract was destroyed prior to contract formation, the contract is void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in assumption as to the existence of the subject matter – K is </w:t>
      </w:r>
      <w:r w:rsidRPr="00F67EE4">
        <w:rPr>
          <w:rFonts w:asciiTheme="majorHAnsi" w:hAnsiTheme="majorHAnsi"/>
          <w:i/>
          <w:iCs/>
          <w:sz w:val="24"/>
          <w:szCs w:val="24"/>
        </w:rPr>
        <w:t>void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as to the value </w:t>
      </w:r>
      <w:r w:rsidR="008924E1">
        <w:rPr>
          <w:rFonts w:asciiTheme="majorHAnsi" w:hAnsiTheme="majorHAnsi"/>
          <w:sz w:val="24"/>
          <w:szCs w:val="24"/>
        </w:rPr>
        <w:t>(</w:t>
      </w:r>
      <w:proofErr w:type="spellStart"/>
      <w:r w:rsidR="008924E1">
        <w:rPr>
          <w:rFonts w:asciiTheme="majorHAnsi" w:hAnsiTheme="majorHAnsi"/>
          <w:sz w:val="24"/>
          <w:szCs w:val="24"/>
        </w:rPr>
        <w:t>ie</w:t>
      </w:r>
      <w:proofErr w:type="spellEnd"/>
      <w:r w:rsidR="008924E1">
        <w:rPr>
          <w:rFonts w:asciiTheme="majorHAnsi" w:hAnsiTheme="majorHAnsi"/>
          <w:sz w:val="24"/>
          <w:szCs w:val="24"/>
        </w:rPr>
        <w:t xml:space="preserve">. 2014 BMW for 5000; depends on circumstances – maybe moving country)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not interfere in a fluctuating market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interfere if the mistake in value was present from the outset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i/>
          <w:iCs/>
          <w:sz w:val="24"/>
          <w:szCs w:val="24"/>
        </w:rPr>
        <w:t xml:space="preserve">Hyrsky </w:t>
      </w:r>
      <w:r w:rsidRPr="00F67EE4">
        <w:rPr>
          <w:rFonts w:asciiTheme="majorHAnsi" w:hAnsiTheme="majorHAnsi"/>
          <w:sz w:val="24"/>
          <w:szCs w:val="24"/>
        </w:rPr>
        <w:t>et al v</w:t>
      </w:r>
      <w:r w:rsidRPr="00F67EE4">
        <w:rPr>
          <w:rFonts w:asciiTheme="majorHAnsi" w:hAnsiTheme="majorHAnsi"/>
          <w:i/>
          <w:iCs/>
          <w:sz w:val="24"/>
          <w:szCs w:val="24"/>
        </w:rPr>
        <w:t xml:space="preserve"> Smith </w:t>
      </w:r>
      <w:r w:rsidRPr="00F67EE4">
        <w:rPr>
          <w:rFonts w:asciiTheme="majorHAnsi" w:hAnsiTheme="majorHAnsi"/>
          <w:sz w:val="24"/>
          <w:szCs w:val="24"/>
        </w:rPr>
        <w:t>(1969), 5 D.L.R. (3d) 385</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Land purchase for development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Parcel of land significantly smaller than believed to be</w:t>
      </w:r>
    </w:p>
    <w:p w:rsidR="00323558"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held that the mistake was so substantial as to change the quality of the subject matter and granted rescission to the purchaser</w:t>
      </w:r>
      <w:r w:rsidRPr="00F67EE4">
        <w:rPr>
          <w:rFonts w:asciiTheme="majorHAnsi" w:hAnsiTheme="majorHAnsi"/>
          <w:sz w:val="24"/>
          <w:szCs w:val="24"/>
        </w:rPr>
        <w:tab/>
      </w:r>
    </w:p>
    <w:p w:rsidR="00323558" w:rsidRPr="00323558" w:rsidRDefault="00323558" w:rsidP="00F6795D">
      <w:pPr>
        <w:pStyle w:val="ListParagraph"/>
        <w:numPr>
          <w:ilvl w:val="2"/>
          <w:numId w:val="6"/>
        </w:numPr>
        <w:rPr>
          <w:rFonts w:asciiTheme="majorHAnsi" w:hAnsiTheme="majorHAnsi"/>
          <w:b/>
          <w:i/>
          <w:sz w:val="24"/>
          <w:szCs w:val="24"/>
        </w:rPr>
      </w:pPr>
      <w:r w:rsidRPr="00323558">
        <w:rPr>
          <w:rFonts w:asciiTheme="majorHAnsi" w:hAnsiTheme="majorHAnsi"/>
          <w:b/>
          <w:i/>
          <w:sz w:val="24"/>
          <w:szCs w:val="24"/>
        </w:rPr>
        <w:t>Mistake of qualities of subject matter</w:t>
      </w:r>
      <w:r>
        <w:rPr>
          <w:rFonts w:asciiTheme="majorHAnsi" w:hAnsiTheme="majorHAnsi"/>
          <w:b/>
          <w:i/>
          <w:sz w:val="24"/>
          <w:szCs w:val="24"/>
        </w:rPr>
        <w:t xml:space="preserve"> (assumption)</w:t>
      </w:r>
    </w:p>
    <w:p w:rsidR="00323558" w:rsidRPr="00323558" w:rsidRDefault="00323558" w:rsidP="00323558">
      <w:pPr>
        <w:pStyle w:val="ListParagraph"/>
        <w:numPr>
          <w:ilvl w:val="2"/>
          <w:numId w:val="6"/>
        </w:numPr>
        <w:rPr>
          <w:rFonts w:asciiTheme="majorHAnsi" w:hAnsiTheme="majorHAnsi"/>
          <w:sz w:val="24"/>
          <w:szCs w:val="24"/>
          <w:lang w:val="en-US"/>
        </w:rPr>
      </w:pPr>
      <w:r w:rsidRPr="00323558">
        <w:rPr>
          <w:rFonts w:asciiTheme="majorHAnsi" w:hAnsiTheme="majorHAnsi"/>
          <w:sz w:val="24"/>
          <w:szCs w:val="24"/>
          <w:lang w:val="en-US"/>
        </w:rPr>
        <w:t>A party may make a mistake about the value of the contract</w:t>
      </w:r>
    </w:p>
    <w:p w:rsidR="00323558" w:rsidRPr="00323558" w:rsidRDefault="00323558" w:rsidP="00323558">
      <w:pPr>
        <w:pStyle w:val="ListParagraph"/>
        <w:numPr>
          <w:ilvl w:val="2"/>
          <w:numId w:val="6"/>
        </w:numPr>
        <w:rPr>
          <w:rFonts w:asciiTheme="majorHAnsi" w:hAnsiTheme="majorHAnsi"/>
          <w:b/>
          <w:bCs/>
          <w:i/>
          <w:iCs/>
          <w:sz w:val="24"/>
          <w:szCs w:val="24"/>
          <w:lang w:val="en-US"/>
        </w:rPr>
      </w:pPr>
      <w:r w:rsidRPr="00323558">
        <w:rPr>
          <w:rFonts w:asciiTheme="majorHAnsi" w:hAnsiTheme="majorHAnsi"/>
          <w:sz w:val="24"/>
          <w:szCs w:val="24"/>
          <w:lang w:val="en-US"/>
        </w:rPr>
        <w:t>What was mutual intention of parties?</w:t>
      </w:r>
    </w:p>
    <w:p w:rsidR="00323558" w:rsidRDefault="00323558" w:rsidP="00323558">
      <w:pPr>
        <w:pStyle w:val="ListParagraph"/>
        <w:numPr>
          <w:ilvl w:val="2"/>
          <w:numId w:val="6"/>
        </w:numPr>
        <w:rPr>
          <w:rFonts w:asciiTheme="majorHAnsi" w:hAnsiTheme="majorHAnsi"/>
          <w:sz w:val="24"/>
          <w:szCs w:val="24"/>
          <w:lang w:val="en-US"/>
        </w:rPr>
      </w:pPr>
      <w:r w:rsidRPr="00323558">
        <w:rPr>
          <w:rFonts w:asciiTheme="majorHAnsi" w:hAnsiTheme="majorHAnsi"/>
          <w:sz w:val="24"/>
          <w:szCs w:val="24"/>
          <w:lang w:val="en-US"/>
        </w:rPr>
        <w:t>Relief may be granted if it would be unconscionable not to do so</w:t>
      </w:r>
    </w:p>
    <w:p w:rsidR="00171394" w:rsidRPr="00323558" w:rsidRDefault="00171394" w:rsidP="00323558">
      <w:pPr>
        <w:pStyle w:val="ListParagraph"/>
        <w:ind w:left="2160"/>
        <w:rPr>
          <w:rFonts w:asciiTheme="majorHAnsi" w:hAnsiTheme="majorHAnsi"/>
          <w:sz w:val="24"/>
          <w:szCs w:val="24"/>
          <w:lang w:val="en-US"/>
        </w:rPr>
      </w:pP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AND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Parties </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Goods obtained under a void contract may be reclaimed by the seller</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The innocent purchaser does not hold good title</w:t>
      </w:r>
    </w:p>
    <w:p w:rsid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sz w:val="24"/>
          <w:szCs w:val="24"/>
          <w:lang w:val="en-US"/>
        </w:rPr>
        <w:t>“Void” contract means it was never formed at all</w:t>
      </w:r>
    </w:p>
    <w:p w:rsidR="00E93900" w:rsidRPr="00E93900" w:rsidRDefault="00E93900" w:rsidP="00E93900">
      <w:pPr>
        <w:pStyle w:val="ListParagraph"/>
        <w:numPr>
          <w:ilvl w:val="2"/>
          <w:numId w:val="6"/>
        </w:numPr>
        <w:rPr>
          <w:rFonts w:asciiTheme="majorHAnsi" w:hAnsiTheme="majorHAnsi"/>
          <w:sz w:val="24"/>
          <w:szCs w:val="24"/>
          <w:lang w:val="en-US"/>
        </w:rPr>
      </w:pPr>
      <w:r w:rsidRPr="00E93900">
        <w:rPr>
          <w:rFonts w:asciiTheme="majorHAnsi" w:hAnsiTheme="majorHAnsi"/>
          <w:b/>
          <w:bCs/>
          <w:sz w:val="24"/>
          <w:szCs w:val="24"/>
          <w:lang w:val="en-US"/>
        </w:rPr>
        <w:t>Voidable Contract</w:t>
      </w:r>
    </w:p>
    <w:p w:rsidR="00E93900" w:rsidRPr="00E93900" w:rsidRDefault="00E93900" w:rsidP="00E93900">
      <w:pPr>
        <w:pStyle w:val="ListParagraph"/>
        <w:numPr>
          <w:ilvl w:val="3"/>
          <w:numId w:val="173"/>
        </w:numPr>
        <w:rPr>
          <w:rFonts w:asciiTheme="majorHAnsi" w:hAnsiTheme="majorHAnsi"/>
          <w:sz w:val="24"/>
          <w:szCs w:val="24"/>
          <w:lang w:val="en-US"/>
        </w:rPr>
      </w:pPr>
      <w:r w:rsidRPr="00E93900">
        <w:rPr>
          <w:rFonts w:asciiTheme="majorHAnsi" w:hAnsiTheme="majorHAnsi"/>
          <w:sz w:val="24"/>
          <w:szCs w:val="24"/>
          <w:lang w:val="en-US"/>
        </w:rPr>
        <w:t>Contract is voidable – court decides if it is equitable to set aside contract</w:t>
      </w:r>
    </w:p>
    <w:p w:rsidR="00E93900" w:rsidRPr="00E93900" w:rsidRDefault="00E93900" w:rsidP="00E93900">
      <w:pPr>
        <w:pStyle w:val="ListParagraph"/>
        <w:numPr>
          <w:ilvl w:val="3"/>
          <w:numId w:val="173"/>
        </w:numPr>
        <w:rPr>
          <w:rFonts w:asciiTheme="majorHAnsi" w:hAnsiTheme="majorHAnsi"/>
          <w:sz w:val="24"/>
          <w:szCs w:val="24"/>
          <w:lang w:val="en-US"/>
        </w:rPr>
      </w:pPr>
      <w:r w:rsidRPr="00E93900">
        <w:rPr>
          <w:rFonts w:asciiTheme="majorHAnsi" w:hAnsiTheme="majorHAnsi"/>
          <w:sz w:val="24"/>
          <w:szCs w:val="24"/>
          <w:lang w:val="en-US"/>
        </w:rPr>
        <w:t>An innocent third party purchaser for value will obtain good title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Usually occurs in situations of fraud</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sells to F</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sells to B</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takes the $$ and moves to S. America</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discovers mistake</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Who suffers the loss?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w:t>
      </w:r>
      <w:r w:rsidRPr="00F67EE4">
        <w:rPr>
          <w:rFonts w:asciiTheme="majorHAnsi" w:hAnsiTheme="majorHAnsi"/>
          <w:sz w:val="24"/>
          <w:szCs w:val="24"/>
        </w:rPr>
        <w:t>, then there was no K and therefore goods or money must be returned to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not pass to F, but stayed with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voidable</w:t>
      </w:r>
      <w:r w:rsidRPr="00F67EE4">
        <w:rPr>
          <w:rFonts w:asciiTheme="majorHAnsi" w:hAnsiTheme="majorHAnsi"/>
          <w:sz w:val="24"/>
          <w:szCs w:val="24"/>
        </w:rPr>
        <w:t>, then there was a K and therefore goods or money stays with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pass to F and therefore F could pass title to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The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party must be that – innocent</w:t>
      </w:r>
    </w:p>
    <w:p w:rsidR="00A7706A"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Must be a BFPVWN: </w:t>
      </w:r>
      <w:r w:rsidRPr="00F67EE4">
        <w:rPr>
          <w:rFonts w:asciiTheme="majorHAnsi" w:hAnsiTheme="majorHAnsi"/>
          <w:i/>
          <w:iCs/>
          <w:sz w:val="24"/>
          <w:szCs w:val="24"/>
        </w:rPr>
        <w:t>Bona Fide</w:t>
      </w:r>
      <w:r w:rsidRPr="00F67EE4">
        <w:rPr>
          <w:rFonts w:asciiTheme="majorHAnsi" w:hAnsiTheme="majorHAnsi"/>
          <w:sz w:val="24"/>
          <w:szCs w:val="24"/>
        </w:rPr>
        <w:t xml:space="preserve"> Purchaser for Value Without Notice</w:t>
      </w:r>
    </w:p>
    <w:p w:rsidR="00171394" w:rsidRPr="00F67EE4" w:rsidRDefault="00171394" w:rsidP="00A7706A">
      <w:pPr>
        <w:pStyle w:val="ListParagraph"/>
        <w:ind w:left="2160"/>
        <w:rPr>
          <w:rFonts w:asciiTheme="majorHAnsi" w:hAnsiTheme="majorHAnsi"/>
          <w:sz w:val="24"/>
          <w:szCs w:val="24"/>
        </w:rPr>
      </w:pP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iCs/>
          <w:sz w:val="24"/>
          <w:szCs w:val="24"/>
        </w:rPr>
        <w:t xml:space="preserve">Non </w:t>
      </w:r>
      <w:proofErr w:type="spellStart"/>
      <w:r w:rsidRPr="00F67EE4">
        <w:rPr>
          <w:rFonts w:asciiTheme="majorHAnsi" w:hAnsiTheme="majorHAnsi"/>
          <w:iCs/>
          <w:sz w:val="24"/>
          <w:szCs w:val="24"/>
        </w:rPr>
        <w:t>Est</w:t>
      </w:r>
      <w:proofErr w:type="spellEnd"/>
      <w:r w:rsidRPr="00F67EE4">
        <w:rPr>
          <w:rFonts w:asciiTheme="majorHAnsi" w:hAnsiTheme="majorHAnsi"/>
          <w:iCs/>
          <w:sz w:val="24"/>
          <w:szCs w:val="24"/>
        </w:rPr>
        <w:t xml:space="preserve"> Factum</w:t>
      </w:r>
    </w:p>
    <w:p w:rsidR="00323558" w:rsidRPr="00323558" w:rsidRDefault="00323558" w:rsidP="00F6795D">
      <w:pPr>
        <w:pStyle w:val="ListParagraph"/>
        <w:numPr>
          <w:ilvl w:val="2"/>
          <w:numId w:val="6"/>
        </w:numPr>
        <w:rPr>
          <w:rFonts w:asciiTheme="majorHAnsi" w:hAnsiTheme="majorHAnsi"/>
          <w:sz w:val="24"/>
          <w:szCs w:val="24"/>
        </w:rPr>
      </w:pPr>
      <w:r w:rsidRPr="00323558">
        <w:rPr>
          <w:rFonts w:asciiTheme="majorHAnsi" w:hAnsiTheme="majorHAnsi"/>
          <w:b/>
          <w:bCs/>
          <w:sz w:val="24"/>
          <w:szCs w:val="24"/>
          <w:lang w:val="en-US"/>
        </w:rPr>
        <w:t>Mistake About Nature of a Signed Document</w:t>
      </w:r>
      <w:r w:rsidRPr="00323558">
        <w:rPr>
          <w:rFonts w:asciiTheme="majorHAnsi" w:hAnsiTheme="majorHAnsi"/>
          <w:sz w:val="24"/>
          <w:szCs w:val="24"/>
          <w:lang w:val="en-US"/>
        </w:rPr>
        <w:t xml:space="preserve"> </w:t>
      </w:r>
    </w:p>
    <w:p w:rsidR="00323558" w:rsidRPr="00323558" w:rsidRDefault="00323558" w:rsidP="00323558">
      <w:pPr>
        <w:pStyle w:val="ListParagraph"/>
        <w:numPr>
          <w:ilvl w:val="2"/>
          <w:numId w:val="6"/>
        </w:numPr>
        <w:rPr>
          <w:rFonts w:asciiTheme="majorHAnsi" w:hAnsiTheme="majorHAnsi"/>
          <w:sz w:val="24"/>
          <w:szCs w:val="24"/>
          <w:lang w:val="en-US"/>
        </w:rPr>
      </w:pPr>
      <w:r w:rsidRPr="00323558">
        <w:rPr>
          <w:rFonts w:asciiTheme="majorHAnsi" w:hAnsiTheme="majorHAnsi"/>
          <w:sz w:val="24"/>
          <w:szCs w:val="24"/>
          <w:lang w:val="en-US"/>
        </w:rPr>
        <w:t>A contract is voidable if:</w:t>
      </w:r>
    </w:p>
    <w:p w:rsidR="00323558" w:rsidRPr="00323558" w:rsidRDefault="00323558" w:rsidP="00323558">
      <w:pPr>
        <w:pStyle w:val="ListParagraph"/>
        <w:numPr>
          <w:ilvl w:val="3"/>
          <w:numId w:val="6"/>
        </w:numPr>
        <w:rPr>
          <w:rFonts w:asciiTheme="majorHAnsi" w:hAnsiTheme="majorHAnsi"/>
          <w:sz w:val="24"/>
          <w:szCs w:val="24"/>
          <w:lang w:val="en-US"/>
        </w:rPr>
      </w:pPr>
      <w:r>
        <w:rPr>
          <w:rFonts w:asciiTheme="majorHAnsi" w:hAnsiTheme="majorHAnsi"/>
          <w:sz w:val="24"/>
          <w:szCs w:val="24"/>
          <w:lang w:val="en-US"/>
        </w:rPr>
        <w:t>T</w:t>
      </w:r>
      <w:r w:rsidRPr="00323558">
        <w:rPr>
          <w:rFonts w:asciiTheme="majorHAnsi" w:hAnsiTheme="majorHAnsi"/>
          <w:sz w:val="24"/>
          <w:szCs w:val="24"/>
          <w:lang w:val="en-US"/>
        </w:rPr>
        <w:t>he signor could not read it</w:t>
      </w:r>
    </w:p>
    <w:p w:rsidR="00323558" w:rsidRPr="00323558" w:rsidRDefault="00323558" w:rsidP="00323558">
      <w:pPr>
        <w:pStyle w:val="ListParagraph"/>
        <w:numPr>
          <w:ilvl w:val="3"/>
          <w:numId w:val="6"/>
        </w:numPr>
        <w:rPr>
          <w:rFonts w:asciiTheme="majorHAnsi" w:hAnsiTheme="majorHAnsi"/>
          <w:sz w:val="24"/>
          <w:szCs w:val="24"/>
          <w:lang w:val="en-US"/>
        </w:rPr>
      </w:pPr>
      <w:r w:rsidRPr="00323558">
        <w:rPr>
          <w:rFonts w:asciiTheme="majorHAnsi" w:hAnsiTheme="majorHAnsi"/>
          <w:sz w:val="24"/>
          <w:szCs w:val="24"/>
          <w:lang w:val="en-US"/>
        </w:rPr>
        <w:t xml:space="preserve">Was not careless </w:t>
      </w:r>
    </w:p>
    <w:p w:rsidR="00323558" w:rsidRPr="00323558" w:rsidRDefault="00323558" w:rsidP="00323558">
      <w:pPr>
        <w:pStyle w:val="ListParagraph"/>
        <w:numPr>
          <w:ilvl w:val="3"/>
          <w:numId w:val="6"/>
        </w:numPr>
        <w:rPr>
          <w:rFonts w:asciiTheme="majorHAnsi" w:hAnsiTheme="majorHAnsi"/>
          <w:sz w:val="24"/>
          <w:szCs w:val="24"/>
          <w:lang w:val="en-US"/>
        </w:rPr>
      </w:pPr>
      <w:r w:rsidRPr="00323558">
        <w:rPr>
          <w:rFonts w:asciiTheme="majorHAnsi" w:hAnsiTheme="majorHAnsi"/>
          <w:sz w:val="24"/>
          <w:szCs w:val="24"/>
          <w:lang w:val="en-US"/>
        </w:rPr>
        <w:t>The subject matter is completely different than the signor believed</w:t>
      </w:r>
    </w:p>
    <w:p w:rsidR="00323558" w:rsidRPr="00323558" w:rsidRDefault="00323558" w:rsidP="00323558">
      <w:pPr>
        <w:pStyle w:val="ListParagraph"/>
        <w:numPr>
          <w:ilvl w:val="2"/>
          <w:numId w:val="6"/>
        </w:numPr>
        <w:rPr>
          <w:rFonts w:asciiTheme="majorHAnsi" w:hAnsiTheme="majorHAnsi"/>
          <w:sz w:val="24"/>
          <w:szCs w:val="24"/>
          <w:lang w:val="en-US"/>
        </w:rPr>
      </w:pPr>
      <w:r w:rsidRPr="00323558">
        <w:rPr>
          <w:rFonts w:asciiTheme="majorHAnsi" w:hAnsiTheme="majorHAnsi"/>
          <w:sz w:val="24"/>
          <w:szCs w:val="24"/>
          <w:lang w:val="en-US"/>
        </w:rPr>
        <w:t xml:space="preserve">The </w:t>
      </w:r>
      <w:proofErr w:type="spellStart"/>
      <w:r w:rsidRPr="00323558">
        <w:rPr>
          <w:rFonts w:asciiTheme="majorHAnsi" w:hAnsiTheme="majorHAnsi"/>
          <w:sz w:val="24"/>
          <w:szCs w:val="24"/>
          <w:lang w:val="en-US"/>
        </w:rPr>
        <w:t>defence</w:t>
      </w:r>
      <w:proofErr w:type="spellEnd"/>
      <w:r w:rsidRPr="00323558">
        <w:rPr>
          <w:rFonts w:asciiTheme="majorHAnsi" w:hAnsiTheme="majorHAnsi"/>
          <w:sz w:val="24"/>
          <w:szCs w:val="24"/>
          <w:lang w:val="en-US"/>
        </w:rPr>
        <w:t xml:space="preserve"> of </w:t>
      </w:r>
      <w:r w:rsidRPr="00323558">
        <w:rPr>
          <w:rFonts w:asciiTheme="majorHAnsi" w:hAnsiTheme="majorHAnsi"/>
          <w:i/>
          <w:iCs/>
          <w:sz w:val="24"/>
          <w:szCs w:val="24"/>
          <w:lang w:val="en-US"/>
        </w:rPr>
        <w:t xml:space="preserve">non </w:t>
      </w:r>
      <w:proofErr w:type="spellStart"/>
      <w:r w:rsidRPr="00323558">
        <w:rPr>
          <w:rFonts w:asciiTheme="majorHAnsi" w:hAnsiTheme="majorHAnsi"/>
          <w:i/>
          <w:iCs/>
          <w:sz w:val="24"/>
          <w:szCs w:val="24"/>
          <w:lang w:val="en-US"/>
        </w:rPr>
        <w:t>est</w:t>
      </w:r>
      <w:proofErr w:type="spellEnd"/>
      <w:r w:rsidRPr="00323558">
        <w:rPr>
          <w:rFonts w:asciiTheme="majorHAnsi" w:hAnsiTheme="majorHAnsi"/>
          <w:i/>
          <w:iCs/>
          <w:sz w:val="24"/>
          <w:szCs w:val="24"/>
          <w:lang w:val="en-US"/>
        </w:rPr>
        <w:t xml:space="preserve"> factum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Another type of mistake = “Not my deed”</w:t>
      </w:r>
      <w:r w:rsidR="008924E1">
        <w:rPr>
          <w:rFonts w:asciiTheme="majorHAnsi" w:hAnsiTheme="majorHAnsi"/>
          <w:sz w:val="24"/>
          <w:szCs w:val="24"/>
        </w:rPr>
        <w:t xml:space="preserve"> (this is not what I signed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Historical defence devised in a time when people were largely illiterate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Claim of </w:t>
      </w:r>
      <w:r w:rsidRPr="00F67EE4">
        <w:rPr>
          <w:rFonts w:asciiTheme="majorHAnsi" w:hAnsiTheme="majorHAnsi"/>
          <w:i/>
          <w:iCs/>
          <w:sz w:val="24"/>
          <w:szCs w:val="24"/>
        </w:rPr>
        <w:t>non est factum</w:t>
      </w:r>
      <w:r w:rsidRPr="00F67EE4">
        <w:rPr>
          <w:rFonts w:asciiTheme="majorHAnsi" w:hAnsiTheme="majorHAnsi"/>
          <w:sz w:val="24"/>
          <w:szCs w:val="24"/>
        </w:rPr>
        <w:t xml:space="preserve"> = this is not the contract I agreed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Reliance on another person’s word that the document contains the terms agree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Works for the blind or illiterate</w:t>
      </w:r>
    </w:p>
    <w:p w:rsidR="0014681D"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Mistake in Performance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someone accidentally pays the wrong party, or overpays the correct party</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Funds cannot be kept as it would create an </w:t>
      </w:r>
      <w:r w:rsidRPr="00F67EE4">
        <w:rPr>
          <w:rFonts w:asciiTheme="majorHAnsi" w:hAnsiTheme="majorHAnsi"/>
          <w:i/>
          <w:iCs/>
          <w:sz w:val="24"/>
          <w:szCs w:val="24"/>
        </w:rPr>
        <w:t>unjust enrichment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a payment is negotiated </w:t>
      </w:r>
      <w:r w:rsidRPr="00F67EE4">
        <w:rPr>
          <w:rFonts w:asciiTheme="majorHAnsi" w:hAnsiTheme="majorHAnsi"/>
          <w:sz w:val="24"/>
          <w:szCs w:val="24"/>
          <w:u w:val="single"/>
        </w:rPr>
        <w:t>in good faith</w:t>
      </w:r>
      <w:r w:rsidRPr="00F67EE4">
        <w:rPr>
          <w:rFonts w:asciiTheme="majorHAnsi" w:hAnsiTheme="majorHAnsi"/>
          <w:sz w:val="24"/>
          <w:szCs w:val="24"/>
        </w:rPr>
        <w:t xml:space="preserve"> and the payment is properly made, and later the party making the payment discovers the claim would not have been as high as that negotiated – </w:t>
      </w:r>
      <w:r w:rsidRPr="00F67EE4">
        <w:rPr>
          <w:rFonts w:asciiTheme="majorHAnsi" w:hAnsiTheme="majorHAnsi"/>
          <w:sz w:val="24"/>
          <w:szCs w:val="24"/>
          <w:u w:val="single"/>
        </w:rPr>
        <w:t>cannot</w:t>
      </w:r>
      <w:r w:rsidRPr="00F67EE4">
        <w:rPr>
          <w:rFonts w:asciiTheme="majorHAnsi" w:hAnsiTheme="majorHAnsi"/>
          <w:sz w:val="24"/>
          <w:szCs w:val="24"/>
        </w:rPr>
        <w:t xml:space="preserve"> reclaim those funds</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Misrepresentation</w:t>
      </w:r>
    </w:p>
    <w:p w:rsidR="00A7706A" w:rsidRPr="00A7706A" w:rsidRDefault="00A7706A" w:rsidP="00A7706A">
      <w:pPr>
        <w:pStyle w:val="ListParagraph"/>
        <w:numPr>
          <w:ilvl w:val="1"/>
          <w:numId w:val="6"/>
        </w:numPr>
        <w:rPr>
          <w:rFonts w:asciiTheme="majorHAnsi" w:hAnsiTheme="majorHAnsi"/>
          <w:sz w:val="24"/>
          <w:szCs w:val="24"/>
          <w:lang w:val="en-US"/>
        </w:rPr>
      </w:pPr>
      <w:r w:rsidRPr="00A7706A">
        <w:rPr>
          <w:rFonts w:asciiTheme="majorHAnsi" w:hAnsiTheme="majorHAnsi"/>
          <w:sz w:val="24"/>
          <w:szCs w:val="24"/>
          <w:lang w:val="en-US"/>
        </w:rPr>
        <w:t>A false statement of fact which induces the other party to enter into contract</w:t>
      </w:r>
    </w:p>
    <w:p w:rsidR="00A7706A" w:rsidRPr="00A7706A" w:rsidRDefault="00A7706A" w:rsidP="00A7706A">
      <w:pPr>
        <w:pStyle w:val="ListParagraph"/>
        <w:numPr>
          <w:ilvl w:val="1"/>
          <w:numId w:val="6"/>
        </w:numPr>
        <w:rPr>
          <w:rFonts w:asciiTheme="majorHAnsi" w:hAnsiTheme="majorHAnsi"/>
          <w:sz w:val="24"/>
          <w:szCs w:val="24"/>
          <w:lang w:val="en-US"/>
        </w:rPr>
      </w:pPr>
      <w:r w:rsidRPr="00A7706A">
        <w:rPr>
          <w:rFonts w:asciiTheme="majorHAnsi" w:hAnsiTheme="majorHAnsi"/>
          <w:sz w:val="24"/>
          <w:szCs w:val="24"/>
          <w:lang w:val="en-US"/>
        </w:rPr>
        <w:t>Silence is not misrepresentation</w:t>
      </w:r>
    </w:p>
    <w:p w:rsidR="00A7706A" w:rsidRPr="00A7706A" w:rsidRDefault="00A7706A" w:rsidP="00A7706A">
      <w:pPr>
        <w:pStyle w:val="ListParagraph"/>
        <w:numPr>
          <w:ilvl w:val="1"/>
          <w:numId w:val="6"/>
        </w:numPr>
        <w:rPr>
          <w:rFonts w:asciiTheme="majorHAnsi" w:hAnsiTheme="majorHAnsi"/>
          <w:sz w:val="24"/>
          <w:szCs w:val="24"/>
          <w:lang w:val="en-US"/>
        </w:rPr>
      </w:pPr>
      <w:r w:rsidRPr="00A7706A">
        <w:rPr>
          <w:rFonts w:asciiTheme="majorHAnsi" w:hAnsiTheme="majorHAnsi"/>
          <w:sz w:val="24"/>
          <w:szCs w:val="24"/>
          <w:lang w:val="en-US"/>
        </w:rPr>
        <w:t>A statement of opinion is not misrepresentation</w:t>
      </w:r>
    </w:p>
    <w:p w:rsidR="00A7706A" w:rsidRPr="00A7706A" w:rsidRDefault="00A7706A" w:rsidP="00A7706A">
      <w:pPr>
        <w:pStyle w:val="ListParagraph"/>
        <w:numPr>
          <w:ilvl w:val="1"/>
          <w:numId w:val="6"/>
        </w:numPr>
        <w:rPr>
          <w:rFonts w:asciiTheme="majorHAnsi" w:hAnsiTheme="majorHAnsi"/>
          <w:sz w:val="24"/>
          <w:szCs w:val="24"/>
          <w:lang w:val="en-US"/>
        </w:rPr>
      </w:pPr>
      <w:r w:rsidRPr="00A7706A">
        <w:rPr>
          <w:rFonts w:asciiTheme="majorHAnsi" w:hAnsiTheme="majorHAnsi"/>
          <w:sz w:val="24"/>
          <w:szCs w:val="24"/>
          <w:lang w:val="en-US"/>
        </w:rPr>
        <w:t>The misrepresentation must be material</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A statement/representation made during negotiation of a contract, before formation of the contract, that turns out to be false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Can be:</w:t>
      </w:r>
    </w:p>
    <w:p w:rsidR="00A7706A"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Innocent</w:t>
      </w:r>
    </w:p>
    <w:p w:rsidR="00171394" w:rsidRPr="00A7706A" w:rsidRDefault="00A7706A" w:rsidP="00A7706A">
      <w:pPr>
        <w:pStyle w:val="ListParagraph"/>
        <w:numPr>
          <w:ilvl w:val="3"/>
          <w:numId w:val="6"/>
        </w:numPr>
        <w:rPr>
          <w:rFonts w:asciiTheme="majorHAnsi" w:hAnsiTheme="majorHAnsi"/>
          <w:sz w:val="24"/>
          <w:szCs w:val="24"/>
          <w:lang w:val="en-US"/>
        </w:rPr>
      </w:pPr>
      <w:r w:rsidRPr="00A7706A">
        <w:rPr>
          <w:rFonts w:asciiTheme="majorHAnsi" w:hAnsiTheme="majorHAnsi"/>
          <w:sz w:val="24"/>
          <w:szCs w:val="24"/>
          <w:lang w:val="en-US"/>
        </w:rPr>
        <w:t>Person making statement honestly believed it to be true (rescission is aggrieved party’s remedy)</w:t>
      </w:r>
    </w:p>
    <w:p w:rsidR="00A7706A"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Negligent</w:t>
      </w:r>
    </w:p>
    <w:p w:rsidR="00171394" w:rsidRPr="00A7706A" w:rsidRDefault="00A7706A" w:rsidP="00A7706A">
      <w:pPr>
        <w:pStyle w:val="ListParagraph"/>
        <w:numPr>
          <w:ilvl w:val="3"/>
          <w:numId w:val="6"/>
        </w:numPr>
        <w:rPr>
          <w:rFonts w:asciiTheme="majorHAnsi" w:hAnsiTheme="majorHAnsi"/>
          <w:sz w:val="24"/>
          <w:szCs w:val="24"/>
          <w:lang w:val="en-US"/>
        </w:rPr>
      </w:pPr>
      <w:r w:rsidRPr="00A7706A">
        <w:rPr>
          <w:rFonts w:asciiTheme="majorHAnsi" w:hAnsiTheme="majorHAnsi"/>
          <w:sz w:val="24"/>
          <w:szCs w:val="24"/>
          <w:lang w:val="en-US"/>
        </w:rPr>
        <w:t>Person making statement was careless in not ascertaining the truth</w:t>
      </w:r>
    </w:p>
    <w:p w:rsidR="00A7706A"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Fraudulent</w:t>
      </w:r>
    </w:p>
    <w:p w:rsidR="00A7706A" w:rsidRPr="00A7706A" w:rsidRDefault="00A7706A" w:rsidP="00A7706A">
      <w:pPr>
        <w:pStyle w:val="ListParagraph"/>
        <w:numPr>
          <w:ilvl w:val="3"/>
          <w:numId w:val="6"/>
        </w:numPr>
        <w:rPr>
          <w:rFonts w:asciiTheme="majorHAnsi" w:hAnsiTheme="majorHAnsi"/>
          <w:sz w:val="24"/>
          <w:szCs w:val="24"/>
          <w:lang w:val="en-US"/>
        </w:rPr>
      </w:pPr>
      <w:r w:rsidRPr="00A7706A">
        <w:rPr>
          <w:rFonts w:asciiTheme="majorHAnsi" w:hAnsiTheme="majorHAnsi"/>
          <w:sz w:val="24"/>
          <w:szCs w:val="24"/>
          <w:lang w:val="en-US"/>
        </w:rPr>
        <w:t>An innocent misrepresentation becomes fraudulent if not corrected when discovered</w:t>
      </w:r>
    </w:p>
    <w:p w:rsidR="00171394" w:rsidRPr="00F67EE4" w:rsidRDefault="00171394" w:rsidP="00A7706A">
      <w:pPr>
        <w:pStyle w:val="ListParagraph"/>
        <w:ind w:left="2880"/>
        <w:rPr>
          <w:rFonts w:asciiTheme="majorHAnsi" w:hAnsiTheme="majorHAnsi"/>
          <w:sz w:val="24"/>
          <w:szCs w:val="24"/>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Elements</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Statement/Representation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False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Intent (if fraudulent);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Duty of Care owed (if negligent)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Reliance</w:t>
      </w:r>
    </w:p>
    <w:p w:rsidR="00A7706A"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Caused Harm</w:t>
      </w:r>
    </w:p>
    <w:p w:rsidR="00A7706A" w:rsidRDefault="00A7706A" w:rsidP="00A7706A">
      <w:pPr>
        <w:rPr>
          <w:rFonts w:asciiTheme="majorHAnsi" w:hAnsiTheme="majorHAnsi"/>
          <w:sz w:val="24"/>
          <w:szCs w:val="24"/>
          <w:lang w:val="en-US"/>
        </w:rPr>
      </w:pPr>
      <w:r w:rsidRPr="00A7706A">
        <w:rPr>
          <w:rFonts w:asciiTheme="majorHAnsi" w:hAnsiTheme="majorHAnsi"/>
          <w:b/>
          <w:bCs/>
          <w:sz w:val="24"/>
          <w:szCs w:val="24"/>
          <w:lang w:val="en-US"/>
        </w:rPr>
        <w:t>Remedies for Misrepresentation</w:t>
      </w:r>
      <w:r w:rsidRPr="00A7706A">
        <w:rPr>
          <w:rFonts w:asciiTheme="majorHAnsi" w:hAnsiTheme="majorHAnsi"/>
          <w:sz w:val="24"/>
          <w:szCs w:val="24"/>
          <w:lang w:val="en-US"/>
        </w:rPr>
        <w:t xml:space="preserve"> </w:t>
      </w:r>
    </w:p>
    <w:p w:rsidR="00A7706A" w:rsidRPr="00A7706A" w:rsidRDefault="00A7706A" w:rsidP="00A7706A">
      <w:pPr>
        <w:pStyle w:val="ListParagraph"/>
        <w:numPr>
          <w:ilvl w:val="0"/>
          <w:numId w:val="172"/>
        </w:numPr>
        <w:rPr>
          <w:rFonts w:asciiTheme="majorHAnsi" w:hAnsiTheme="majorHAnsi"/>
          <w:sz w:val="24"/>
          <w:szCs w:val="24"/>
          <w:lang w:val="en-US"/>
        </w:rPr>
      </w:pPr>
      <w:r w:rsidRPr="00A7706A">
        <w:rPr>
          <w:rFonts w:asciiTheme="majorHAnsi" w:hAnsiTheme="majorHAnsi"/>
          <w:sz w:val="24"/>
          <w:szCs w:val="24"/>
          <w:lang w:val="en-US"/>
        </w:rPr>
        <w:t>Victim must renounce the contract promptly</w:t>
      </w:r>
    </w:p>
    <w:p w:rsidR="00A7706A" w:rsidRPr="00A7706A" w:rsidRDefault="00A7706A" w:rsidP="00A7706A">
      <w:pPr>
        <w:pStyle w:val="ListParagraph"/>
        <w:numPr>
          <w:ilvl w:val="0"/>
          <w:numId w:val="172"/>
        </w:numPr>
        <w:rPr>
          <w:rFonts w:asciiTheme="majorHAnsi" w:hAnsiTheme="majorHAnsi"/>
          <w:sz w:val="24"/>
          <w:szCs w:val="24"/>
          <w:lang w:val="en-US"/>
        </w:rPr>
      </w:pPr>
      <w:r w:rsidRPr="00A7706A">
        <w:rPr>
          <w:rFonts w:asciiTheme="majorHAnsi" w:hAnsiTheme="majorHAnsi"/>
          <w:sz w:val="24"/>
          <w:szCs w:val="24"/>
          <w:lang w:val="en-US"/>
        </w:rPr>
        <w:t>Rescission undoes the contract, putting both parties in their original positions</w:t>
      </w:r>
    </w:p>
    <w:p w:rsidR="00A7706A" w:rsidRPr="00A7706A" w:rsidRDefault="00A7706A" w:rsidP="00A7706A">
      <w:pPr>
        <w:pStyle w:val="ListParagraph"/>
        <w:numPr>
          <w:ilvl w:val="0"/>
          <w:numId w:val="172"/>
        </w:numPr>
        <w:rPr>
          <w:rFonts w:asciiTheme="majorHAnsi" w:hAnsiTheme="majorHAnsi"/>
          <w:sz w:val="24"/>
          <w:szCs w:val="24"/>
          <w:lang w:val="en-US"/>
        </w:rPr>
      </w:pPr>
      <w:r w:rsidRPr="00A7706A">
        <w:rPr>
          <w:rFonts w:asciiTheme="majorHAnsi" w:hAnsiTheme="majorHAnsi"/>
          <w:sz w:val="24"/>
          <w:szCs w:val="24"/>
          <w:lang w:val="en-US"/>
        </w:rPr>
        <w:t>Rescission is unavailable:</w:t>
      </w:r>
    </w:p>
    <w:p w:rsidR="00A7706A" w:rsidRPr="00A7706A" w:rsidRDefault="00A7706A" w:rsidP="00A7706A">
      <w:pPr>
        <w:pStyle w:val="ListParagraph"/>
        <w:numPr>
          <w:ilvl w:val="2"/>
          <w:numId w:val="172"/>
        </w:numPr>
        <w:rPr>
          <w:rFonts w:asciiTheme="majorHAnsi" w:hAnsiTheme="majorHAnsi"/>
          <w:sz w:val="24"/>
          <w:szCs w:val="24"/>
          <w:lang w:val="en-US"/>
        </w:rPr>
      </w:pPr>
      <w:r w:rsidRPr="00A7706A">
        <w:rPr>
          <w:rFonts w:asciiTheme="majorHAnsi" w:hAnsiTheme="majorHAnsi"/>
          <w:sz w:val="24"/>
          <w:szCs w:val="24"/>
          <w:lang w:val="en-US"/>
        </w:rPr>
        <w:t>Where contract is affirmed</w:t>
      </w:r>
    </w:p>
    <w:p w:rsidR="00A7706A" w:rsidRPr="00A7706A" w:rsidRDefault="00A7706A" w:rsidP="00A7706A">
      <w:pPr>
        <w:pStyle w:val="ListParagraph"/>
        <w:numPr>
          <w:ilvl w:val="2"/>
          <w:numId w:val="172"/>
        </w:numPr>
        <w:rPr>
          <w:rFonts w:asciiTheme="majorHAnsi" w:hAnsiTheme="majorHAnsi"/>
          <w:sz w:val="24"/>
          <w:szCs w:val="24"/>
          <w:lang w:val="en-US"/>
        </w:rPr>
      </w:pPr>
      <w:r w:rsidRPr="00A7706A">
        <w:rPr>
          <w:rFonts w:asciiTheme="majorHAnsi" w:hAnsiTheme="majorHAnsi"/>
          <w:sz w:val="24"/>
          <w:szCs w:val="24"/>
          <w:lang w:val="en-US"/>
        </w:rPr>
        <w:t>Where bona fide third parties would be prejudiced</w:t>
      </w:r>
    </w:p>
    <w:p w:rsidR="00A7706A" w:rsidRPr="00A7706A" w:rsidRDefault="00A7706A" w:rsidP="00A7706A">
      <w:pPr>
        <w:pStyle w:val="ListParagraph"/>
        <w:numPr>
          <w:ilvl w:val="0"/>
          <w:numId w:val="172"/>
        </w:numPr>
        <w:rPr>
          <w:rFonts w:asciiTheme="majorHAnsi" w:hAnsiTheme="majorHAnsi"/>
          <w:sz w:val="24"/>
          <w:szCs w:val="24"/>
          <w:lang w:val="en-US"/>
        </w:rPr>
      </w:pPr>
      <w:r w:rsidRPr="00A7706A">
        <w:rPr>
          <w:rFonts w:asciiTheme="majorHAnsi" w:hAnsiTheme="majorHAnsi"/>
          <w:sz w:val="24"/>
          <w:szCs w:val="24"/>
          <w:lang w:val="en-US"/>
        </w:rPr>
        <w:t>Negligent and fraudulent misrepresentations are torts</w:t>
      </w:r>
    </w:p>
    <w:p w:rsidR="00A7706A" w:rsidRDefault="00A7706A" w:rsidP="00A7706A">
      <w:pPr>
        <w:pStyle w:val="ListParagraph"/>
        <w:numPr>
          <w:ilvl w:val="0"/>
          <w:numId w:val="172"/>
        </w:numPr>
        <w:rPr>
          <w:rFonts w:asciiTheme="majorHAnsi" w:hAnsiTheme="majorHAnsi"/>
          <w:sz w:val="24"/>
          <w:szCs w:val="24"/>
          <w:lang w:val="en-US"/>
        </w:rPr>
      </w:pPr>
      <w:r w:rsidRPr="00A7706A">
        <w:rPr>
          <w:rFonts w:asciiTheme="majorHAnsi" w:hAnsiTheme="majorHAnsi"/>
          <w:sz w:val="24"/>
          <w:szCs w:val="24"/>
          <w:lang w:val="en-US"/>
        </w:rPr>
        <w:t xml:space="preserve">Rescission and/or damages </w:t>
      </w:r>
    </w:p>
    <w:p w:rsidR="00171394" w:rsidRPr="00A7706A" w:rsidRDefault="00171394" w:rsidP="00A7706A">
      <w:pPr>
        <w:pStyle w:val="ListParagraph"/>
        <w:ind w:left="1080"/>
        <w:rPr>
          <w:rFonts w:asciiTheme="majorHAnsi" w:hAnsiTheme="majorHAnsi"/>
          <w:sz w:val="24"/>
          <w:szCs w:val="24"/>
          <w:lang w:val="en-US"/>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Experts: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Representation is a statement of fact NOT opinion</w:t>
      </w:r>
    </w:p>
    <w:p w:rsidR="00D83577"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Expert opinions are considered to be a statement of fact </w:t>
      </w:r>
    </w:p>
    <w:p w:rsidR="00D83577" w:rsidRDefault="00D83577" w:rsidP="00D83577">
      <w:pPr>
        <w:rPr>
          <w:rFonts w:asciiTheme="majorHAnsi" w:hAnsiTheme="majorHAnsi"/>
          <w:sz w:val="24"/>
          <w:szCs w:val="24"/>
          <w:lang w:val="en-US"/>
        </w:rPr>
      </w:pPr>
      <w:r w:rsidRPr="00D83577">
        <w:rPr>
          <w:rFonts w:asciiTheme="majorHAnsi" w:hAnsiTheme="majorHAnsi"/>
          <w:b/>
          <w:bCs/>
          <w:sz w:val="24"/>
          <w:szCs w:val="24"/>
          <w:lang w:val="en-US"/>
        </w:rPr>
        <w:t>Signed Documents and Misrepresentation by Omission</w:t>
      </w:r>
      <w:r w:rsidRPr="00D83577">
        <w:rPr>
          <w:rFonts w:asciiTheme="majorHAnsi" w:hAnsiTheme="majorHAnsi"/>
          <w:b/>
          <w:bCs/>
          <w:sz w:val="24"/>
          <w:szCs w:val="24"/>
          <w:lang w:val="en-US"/>
        </w:rPr>
        <w:tab/>
      </w:r>
      <w:r w:rsidRPr="00D83577">
        <w:rPr>
          <w:rFonts w:asciiTheme="majorHAnsi" w:hAnsiTheme="majorHAnsi"/>
          <w:sz w:val="24"/>
          <w:szCs w:val="24"/>
          <w:lang w:val="en-US"/>
        </w:rPr>
        <w:t xml:space="preserve"> </w:t>
      </w:r>
    </w:p>
    <w:p w:rsidR="00D83577" w:rsidRPr="00D83577" w:rsidRDefault="00D83577" w:rsidP="00D83577">
      <w:pPr>
        <w:pStyle w:val="ListParagraph"/>
        <w:numPr>
          <w:ilvl w:val="0"/>
          <w:numId w:val="175"/>
        </w:numPr>
        <w:rPr>
          <w:rFonts w:asciiTheme="majorHAnsi" w:hAnsiTheme="majorHAnsi"/>
          <w:sz w:val="24"/>
          <w:szCs w:val="24"/>
          <w:lang w:val="en-US"/>
        </w:rPr>
      </w:pPr>
      <w:r w:rsidRPr="00D83577">
        <w:rPr>
          <w:rFonts w:asciiTheme="majorHAnsi" w:hAnsiTheme="majorHAnsi"/>
          <w:sz w:val="24"/>
          <w:szCs w:val="24"/>
          <w:lang w:val="en-US"/>
        </w:rPr>
        <w:t>Presumption that signing document indicates acceptance of terms</w:t>
      </w:r>
    </w:p>
    <w:p w:rsidR="00D83577" w:rsidRPr="00D83577" w:rsidRDefault="00D83577" w:rsidP="00D83577">
      <w:pPr>
        <w:pStyle w:val="ListParagraph"/>
        <w:numPr>
          <w:ilvl w:val="0"/>
          <w:numId w:val="175"/>
        </w:numPr>
        <w:rPr>
          <w:rFonts w:asciiTheme="majorHAnsi" w:hAnsiTheme="majorHAnsi"/>
          <w:sz w:val="24"/>
          <w:szCs w:val="24"/>
          <w:lang w:val="en-US"/>
        </w:rPr>
      </w:pPr>
      <w:r w:rsidRPr="00D83577">
        <w:rPr>
          <w:rFonts w:asciiTheme="majorHAnsi" w:hAnsiTheme="majorHAnsi"/>
          <w:sz w:val="24"/>
          <w:szCs w:val="24"/>
          <w:lang w:val="en-US"/>
        </w:rPr>
        <w:t>Presumption is rebuttable where unusual/unexpected terms are not drawn to signor’s attention</w:t>
      </w:r>
    </w:p>
    <w:p w:rsidR="00D83577" w:rsidRDefault="00D83577" w:rsidP="00D83577">
      <w:pPr>
        <w:pStyle w:val="ListParagraph"/>
        <w:numPr>
          <w:ilvl w:val="0"/>
          <w:numId w:val="175"/>
        </w:numPr>
        <w:rPr>
          <w:rFonts w:asciiTheme="majorHAnsi" w:hAnsiTheme="majorHAnsi"/>
          <w:sz w:val="24"/>
          <w:szCs w:val="24"/>
          <w:lang w:val="en-US"/>
        </w:rPr>
      </w:pPr>
      <w:r w:rsidRPr="00D83577">
        <w:rPr>
          <w:rFonts w:asciiTheme="majorHAnsi" w:hAnsiTheme="majorHAnsi"/>
          <w:sz w:val="24"/>
          <w:szCs w:val="24"/>
          <w:lang w:val="en-US"/>
        </w:rPr>
        <w:t>If contract requires utmost good faith due to relationship between the parties, then positive obligation to disclose material info</w:t>
      </w:r>
    </w:p>
    <w:p w:rsidR="00171394" w:rsidRPr="00D83577" w:rsidRDefault="00171394" w:rsidP="00D83577">
      <w:pPr>
        <w:pStyle w:val="ListParagraph"/>
        <w:ind w:left="1080"/>
        <w:rPr>
          <w:rFonts w:asciiTheme="majorHAnsi" w:hAnsiTheme="majorHAnsi"/>
          <w:sz w:val="24"/>
          <w:szCs w:val="24"/>
          <w:lang w:val="en-US"/>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Omissions: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Not necessarily a misrepresentation UNLESS there is a duty of utmost good faith owed, e.g. fiduciary </w:t>
      </w:r>
    </w:p>
    <w:p w:rsidR="00F67EE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Doctrine of </w:t>
      </w:r>
      <w:r w:rsidRPr="00F67EE4">
        <w:rPr>
          <w:rFonts w:asciiTheme="majorHAnsi" w:hAnsiTheme="majorHAnsi"/>
          <w:i/>
          <w:iCs/>
          <w:sz w:val="24"/>
          <w:szCs w:val="24"/>
        </w:rPr>
        <w:t>Caveat Emptor</w:t>
      </w:r>
      <w:r w:rsidRPr="00F67EE4">
        <w:rPr>
          <w:rFonts w:asciiTheme="majorHAnsi" w:hAnsiTheme="majorHAnsi"/>
          <w:sz w:val="24"/>
          <w:szCs w:val="24"/>
        </w:rPr>
        <w:t xml:space="preserve"> applies (less so with consumer goods re: </w:t>
      </w:r>
      <w:r w:rsidRPr="00F67EE4">
        <w:rPr>
          <w:rFonts w:asciiTheme="majorHAnsi" w:hAnsiTheme="majorHAnsi"/>
          <w:i/>
          <w:iCs/>
          <w:sz w:val="24"/>
          <w:szCs w:val="24"/>
        </w:rPr>
        <w:t xml:space="preserve">Sale of Goods Act, </w:t>
      </w:r>
      <w:r w:rsidRPr="00F67EE4">
        <w:rPr>
          <w:rFonts w:asciiTheme="majorHAnsi" w:hAnsiTheme="majorHAnsi"/>
          <w:sz w:val="24"/>
          <w:szCs w:val="24"/>
        </w:rPr>
        <w:t xml:space="preserve"> s. 15)</w:t>
      </w:r>
    </w:p>
    <w:p w:rsidR="00F67EE4" w:rsidRPr="00F67EE4" w:rsidRDefault="00F67EE4" w:rsidP="00F67EE4">
      <w:pPr>
        <w:pStyle w:val="ListParagraph"/>
        <w:ind w:left="2160"/>
        <w:rPr>
          <w:rFonts w:asciiTheme="majorHAnsi" w:hAnsiTheme="majorHAnsi"/>
          <w:sz w:val="24"/>
          <w:szCs w:val="24"/>
        </w:rPr>
      </w:pPr>
    </w:p>
    <w:p w:rsidR="00171394" w:rsidRPr="00F67EE4" w:rsidRDefault="00D83577" w:rsidP="00F6795D">
      <w:pPr>
        <w:pStyle w:val="ListParagraph"/>
        <w:numPr>
          <w:ilvl w:val="1"/>
          <w:numId w:val="6"/>
        </w:numPr>
        <w:rPr>
          <w:rFonts w:asciiTheme="majorHAnsi" w:hAnsiTheme="majorHAnsi"/>
          <w:sz w:val="24"/>
          <w:szCs w:val="24"/>
        </w:rPr>
      </w:pPr>
      <w:r w:rsidRPr="00D83577">
        <w:rPr>
          <w:rFonts w:asciiTheme="majorHAnsi" w:hAnsiTheme="majorHAnsi"/>
          <w:b/>
          <w:bCs/>
          <w:sz w:val="24"/>
          <w:szCs w:val="24"/>
          <w:lang w:val="en-US"/>
        </w:rPr>
        <w:t>Contracts Requiring Disclosure</w:t>
      </w:r>
      <w:r w:rsidRPr="00D83577">
        <w:rPr>
          <w:rFonts w:asciiTheme="majorHAnsi" w:hAnsiTheme="majorHAnsi"/>
          <w:sz w:val="24"/>
          <w:szCs w:val="24"/>
          <w:lang w:val="en-US"/>
        </w:rPr>
        <w:t xml:space="preserve"> </w:t>
      </w:r>
      <w:r w:rsidR="00171394" w:rsidRPr="00F67EE4">
        <w:rPr>
          <w:rFonts w:asciiTheme="majorHAnsi" w:hAnsiTheme="majorHAnsi"/>
          <w:sz w:val="24"/>
          <w:szCs w:val="24"/>
        </w:rPr>
        <w:t>Omissions – Other Contracts that Require Disclosure</w:t>
      </w:r>
    </w:p>
    <w:p w:rsidR="00D83577" w:rsidRPr="00D83577" w:rsidRDefault="00D83577" w:rsidP="00D83577">
      <w:pPr>
        <w:pStyle w:val="ListParagraph"/>
        <w:numPr>
          <w:ilvl w:val="2"/>
          <w:numId w:val="6"/>
        </w:numPr>
        <w:rPr>
          <w:rFonts w:asciiTheme="majorHAnsi" w:hAnsiTheme="majorHAnsi"/>
          <w:sz w:val="24"/>
          <w:szCs w:val="24"/>
          <w:lang w:val="en-US"/>
        </w:rPr>
      </w:pPr>
      <w:r w:rsidRPr="00D83577">
        <w:rPr>
          <w:rFonts w:asciiTheme="majorHAnsi" w:hAnsiTheme="majorHAnsi"/>
          <w:sz w:val="24"/>
          <w:szCs w:val="24"/>
          <w:lang w:val="en-US"/>
        </w:rPr>
        <w:t>Contracts of utmost good faith require disclosure of all pertinent information, examples:</w:t>
      </w:r>
    </w:p>
    <w:p w:rsidR="00D83577" w:rsidRPr="00D83577" w:rsidRDefault="00D83577" w:rsidP="00D83577">
      <w:pPr>
        <w:pStyle w:val="ListParagraph"/>
        <w:numPr>
          <w:ilvl w:val="3"/>
          <w:numId w:val="6"/>
        </w:numPr>
        <w:rPr>
          <w:rFonts w:asciiTheme="majorHAnsi" w:hAnsiTheme="majorHAnsi"/>
          <w:sz w:val="24"/>
          <w:szCs w:val="24"/>
          <w:lang w:val="en-US"/>
        </w:rPr>
      </w:pPr>
      <w:r w:rsidRPr="00D83577">
        <w:rPr>
          <w:rFonts w:asciiTheme="majorHAnsi" w:hAnsiTheme="majorHAnsi"/>
          <w:sz w:val="24"/>
          <w:szCs w:val="24"/>
          <w:lang w:val="en-US"/>
        </w:rPr>
        <w:t>Partnership agreements</w:t>
      </w:r>
    </w:p>
    <w:p w:rsidR="00D83577" w:rsidRPr="00D83577" w:rsidRDefault="00D83577" w:rsidP="00D83577">
      <w:pPr>
        <w:pStyle w:val="ListParagraph"/>
        <w:numPr>
          <w:ilvl w:val="3"/>
          <w:numId w:val="6"/>
        </w:numPr>
        <w:rPr>
          <w:rFonts w:asciiTheme="majorHAnsi" w:hAnsiTheme="majorHAnsi"/>
          <w:sz w:val="24"/>
          <w:szCs w:val="24"/>
        </w:rPr>
      </w:pPr>
      <w:r w:rsidRPr="00D83577">
        <w:rPr>
          <w:rFonts w:asciiTheme="majorHAnsi" w:hAnsiTheme="majorHAnsi"/>
          <w:sz w:val="24"/>
          <w:szCs w:val="24"/>
          <w:lang w:val="en-US"/>
        </w:rPr>
        <w:t>Insurance contracts</w:t>
      </w:r>
      <w:r>
        <w:rPr>
          <w:rFonts w:asciiTheme="majorHAnsi" w:hAnsiTheme="majorHAnsi"/>
          <w:sz w:val="24"/>
          <w:szCs w:val="24"/>
          <w:lang w:val="en-US"/>
        </w:rPr>
        <w:t xml:space="preserve"> - </w:t>
      </w:r>
      <w:r w:rsidRPr="00F67EE4">
        <w:rPr>
          <w:rFonts w:asciiTheme="majorHAnsi" w:hAnsiTheme="majorHAnsi"/>
          <w:sz w:val="24"/>
          <w:szCs w:val="24"/>
        </w:rPr>
        <w:t>Insured to their insurance company</w:t>
      </w:r>
    </w:p>
    <w:p w:rsidR="00D83577" w:rsidRPr="00D83577" w:rsidRDefault="00D83577" w:rsidP="00D83577">
      <w:pPr>
        <w:pStyle w:val="ListParagraph"/>
        <w:numPr>
          <w:ilvl w:val="3"/>
          <w:numId w:val="6"/>
        </w:numPr>
        <w:rPr>
          <w:rFonts w:asciiTheme="majorHAnsi" w:hAnsiTheme="majorHAnsi"/>
          <w:sz w:val="24"/>
          <w:szCs w:val="24"/>
        </w:rPr>
      </w:pPr>
      <w:r w:rsidRPr="00D83577">
        <w:rPr>
          <w:rFonts w:asciiTheme="majorHAnsi" w:hAnsiTheme="majorHAnsi"/>
          <w:sz w:val="24"/>
          <w:szCs w:val="24"/>
          <w:lang w:val="en-US"/>
        </w:rPr>
        <w:t>Sale of Corporate Securities to public</w:t>
      </w:r>
      <w:r>
        <w:rPr>
          <w:rFonts w:asciiTheme="majorHAnsi" w:hAnsiTheme="majorHAnsi"/>
          <w:sz w:val="24"/>
          <w:szCs w:val="24"/>
          <w:lang w:val="en-US"/>
        </w:rPr>
        <w:t xml:space="preserve"> - </w:t>
      </w:r>
      <w:r w:rsidRPr="00F67EE4">
        <w:rPr>
          <w:rFonts w:asciiTheme="majorHAnsi" w:hAnsiTheme="majorHAnsi"/>
          <w:sz w:val="24"/>
          <w:szCs w:val="24"/>
        </w:rPr>
        <w:t>Directors of companies owe a duty of utmost good faith to their corporations</w:t>
      </w:r>
    </w:p>
    <w:p w:rsidR="00D83577" w:rsidRPr="00D83577" w:rsidRDefault="00D83577" w:rsidP="00D83577">
      <w:pPr>
        <w:pStyle w:val="ListParagraph"/>
        <w:numPr>
          <w:ilvl w:val="2"/>
          <w:numId w:val="6"/>
        </w:numPr>
        <w:rPr>
          <w:rFonts w:asciiTheme="majorHAnsi" w:hAnsiTheme="majorHAnsi"/>
          <w:sz w:val="24"/>
          <w:szCs w:val="24"/>
          <w:lang w:val="en-US"/>
        </w:rPr>
      </w:pPr>
      <w:r w:rsidRPr="00D83577">
        <w:rPr>
          <w:rFonts w:asciiTheme="majorHAnsi" w:hAnsiTheme="majorHAnsi"/>
          <w:i/>
          <w:iCs/>
          <w:sz w:val="24"/>
          <w:szCs w:val="24"/>
          <w:lang w:val="en-US"/>
        </w:rPr>
        <w:t xml:space="preserve">Caveat emptor </w:t>
      </w:r>
      <w:r w:rsidRPr="00D83577">
        <w:rPr>
          <w:rFonts w:asciiTheme="majorHAnsi" w:hAnsiTheme="majorHAnsi"/>
          <w:sz w:val="24"/>
          <w:szCs w:val="24"/>
          <w:lang w:val="en-US"/>
        </w:rPr>
        <w:t>applies to quality or condition of goods, not to the title or right to sell</w:t>
      </w:r>
    </w:p>
    <w:p w:rsidR="00D83577" w:rsidRDefault="00D83577" w:rsidP="00D83577">
      <w:pPr>
        <w:pStyle w:val="ListParagraph"/>
        <w:ind w:left="2160"/>
        <w:rPr>
          <w:rFonts w:asciiTheme="majorHAnsi" w:hAnsiTheme="majorHAnsi"/>
          <w:sz w:val="24"/>
          <w:szCs w:val="24"/>
        </w:rPr>
      </w:pPr>
      <w:r w:rsidRPr="00F67EE4">
        <w:rPr>
          <w:rFonts w:asciiTheme="majorHAnsi" w:hAnsiTheme="majorHAnsi"/>
          <w:sz w:val="24"/>
          <w:szCs w:val="24"/>
        </w:rPr>
        <w:t>Professionals owe a duty to their clients and must disclose conflicts of interest</w:t>
      </w:r>
    </w:p>
    <w:p w:rsidR="00D83577" w:rsidRDefault="00D83577" w:rsidP="00D83577">
      <w:pPr>
        <w:rPr>
          <w:rFonts w:asciiTheme="majorHAnsi" w:hAnsiTheme="majorHAnsi"/>
          <w:sz w:val="24"/>
          <w:szCs w:val="24"/>
        </w:rPr>
      </w:pPr>
    </w:p>
    <w:p w:rsidR="00D83577" w:rsidRDefault="00D83577" w:rsidP="00D83577">
      <w:pPr>
        <w:rPr>
          <w:rFonts w:asciiTheme="majorHAnsi" w:hAnsiTheme="majorHAnsi"/>
          <w:sz w:val="24"/>
          <w:szCs w:val="24"/>
        </w:rPr>
      </w:pPr>
      <w:r w:rsidRPr="00D83577">
        <w:rPr>
          <w:rFonts w:asciiTheme="majorHAnsi" w:hAnsiTheme="majorHAnsi"/>
          <w:b/>
          <w:bCs/>
          <w:sz w:val="24"/>
          <w:szCs w:val="24"/>
          <w:lang w:val="en-US"/>
        </w:rPr>
        <w:t xml:space="preserve">Undue Influence, </w:t>
      </w:r>
      <w:proofErr w:type="spellStart"/>
      <w:r w:rsidRPr="00D83577">
        <w:rPr>
          <w:rFonts w:asciiTheme="majorHAnsi" w:hAnsiTheme="majorHAnsi"/>
          <w:b/>
          <w:bCs/>
          <w:sz w:val="24"/>
          <w:szCs w:val="24"/>
          <w:lang w:val="en-US"/>
        </w:rPr>
        <w:t>Unconscionability</w:t>
      </w:r>
      <w:proofErr w:type="spellEnd"/>
      <w:r w:rsidRPr="00D83577">
        <w:rPr>
          <w:rFonts w:asciiTheme="majorHAnsi" w:hAnsiTheme="majorHAnsi"/>
          <w:b/>
          <w:bCs/>
          <w:sz w:val="24"/>
          <w:szCs w:val="24"/>
          <w:lang w:val="en-US"/>
        </w:rPr>
        <w:t>, and Duress</w:t>
      </w:r>
      <w:r w:rsidRPr="00D83577">
        <w:rPr>
          <w:rFonts w:asciiTheme="majorHAnsi" w:hAnsiTheme="majorHAnsi"/>
          <w:sz w:val="24"/>
          <w:szCs w:val="24"/>
          <w:lang w:val="en-US"/>
        </w:rPr>
        <w:t xml:space="preserve"> </w:t>
      </w:r>
    </w:p>
    <w:p w:rsidR="00D83577" w:rsidRPr="00D83577" w:rsidRDefault="00D83577" w:rsidP="00D83577">
      <w:pPr>
        <w:pStyle w:val="ListParagraph"/>
        <w:numPr>
          <w:ilvl w:val="0"/>
          <w:numId w:val="176"/>
        </w:numPr>
        <w:rPr>
          <w:rFonts w:asciiTheme="majorHAnsi" w:hAnsiTheme="majorHAnsi"/>
          <w:sz w:val="24"/>
          <w:szCs w:val="24"/>
        </w:rPr>
      </w:pPr>
      <w:r w:rsidRPr="00D83577">
        <w:rPr>
          <w:rFonts w:asciiTheme="majorHAnsi" w:hAnsiTheme="majorHAnsi"/>
          <w:sz w:val="24"/>
          <w:szCs w:val="24"/>
          <w:lang w:val="en-US"/>
        </w:rPr>
        <w:t>Undermines presumed freedom of contract</w:t>
      </w:r>
    </w:p>
    <w:p w:rsidR="00D83577" w:rsidRPr="00D83577" w:rsidRDefault="00D83577" w:rsidP="00D83577">
      <w:pPr>
        <w:pStyle w:val="ListParagraph"/>
        <w:numPr>
          <w:ilvl w:val="0"/>
          <w:numId w:val="176"/>
        </w:numPr>
        <w:rPr>
          <w:rFonts w:asciiTheme="majorHAnsi" w:hAnsiTheme="majorHAnsi"/>
          <w:sz w:val="24"/>
          <w:szCs w:val="24"/>
        </w:rPr>
      </w:pPr>
      <w:r w:rsidRPr="00D83577">
        <w:rPr>
          <w:rFonts w:asciiTheme="majorHAnsi" w:hAnsiTheme="majorHAnsi"/>
          <w:sz w:val="24"/>
          <w:szCs w:val="24"/>
          <w:lang w:val="en-US"/>
        </w:rPr>
        <w:t>Contract will be voidable if victim acts promptly</w:t>
      </w:r>
    </w:p>
    <w:p w:rsidR="00D83577" w:rsidRDefault="00D83577" w:rsidP="00D83577">
      <w:pPr>
        <w:pStyle w:val="ListParagraph"/>
        <w:spacing w:after="0"/>
        <w:rPr>
          <w:rFonts w:asciiTheme="majorHAnsi" w:hAnsiTheme="majorHAnsi"/>
          <w:sz w:val="24"/>
          <w:szCs w:val="24"/>
        </w:rPr>
      </w:pPr>
    </w:p>
    <w:p w:rsidR="00D83577" w:rsidRPr="00D83577" w:rsidRDefault="00D83577" w:rsidP="00D83577">
      <w:pPr>
        <w:spacing w:after="0"/>
        <w:rPr>
          <w:rFonts w:asciiTheme="majorHAnsi" w:hAnsiTheme="majorHAnsi"/>
          <w:b/>
          <w:sz w:val="24"/>
          <w:szCs w:val="24"/>
        </w:rPr>
      </w:pPr>
      <w:r w:rsidRPr="00D83577">
        <w:rPr>
          <w:rFonts w:asciiTheme="majorHAnsi" w:hAnsiTheme="majorHAnsi"/>
          <w:b/>
          <w:sz w:val="24"/>
          <w:szCs w:val="24"/>
        </w:rPr>
        <w:t xml:space="preserve">Undue Influence </w:t>
      </w:r>
    </w:p>
    <w:p w:rsidR="00D83577" w:rsidRPr="00D83577" w:rsidRDefault="00D83577" w:rsidP="00D83577">
      <w:pPr>
        <w:numPr>
          <w:ilvl w:val="0"/>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Presumed in:</w:t>
      </w:r>
    </w:p>
    <w:p w:rsidR="00D83577" w:rsidRPr="00D83577" w:rsidRDefault="00D83577" w:rsidP="00D83577">
      <w:pPr>
        <w:numPr>
          <w:ilvl w:val="1"/>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Family relationships with inequality</w:t>
      </w:r>
    </w:p>
    <w:p w:rsidR="00D83577" w:rsidRPr="00D83577" w:rsidRDefault="00D83577" w:rsidP="00D83577">
      <w:pPr>
        <w:numPr>
          <w:ilvl w:val="1"/>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Relationships where one party possesses special skill or knowledge</w:t>
      </w:r>
    </w:p>
    <w:p w:rsidR="00D83577" w:rsidRPr="00D83577" w:rsidRDefault="00D83577" w:rsidP="00D83577">
      <w:pPr>
        <w:numPr>
          <w:ilvl w:val="1"/>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Relationships where one person is in dire straits</w:t>
      </w:r>
    </w:p>
    <w:p w:rsidR="00D83577" w:rsidRPr="00D83577" w:rsidRDefault="00D83577" w:rsidP="00D83577">
      <w:pPr>
        <w:numPr>
          <w:ilvl w:val="1"/>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Presumption may be rebutted</w:t>
      </w:r>
    </w:p>
    <w:p w:rsidR="00D83577" w:rsidRPr="00D83577" w:rsidRDefault="00D83577" w:rsidP="00D83577">
      <w:pPr>
        <w:numPr>
          <w:ilvl w:val="2"/>
          <w:numId w:val="6"/>
        </w:numPr>
        <w:spacing w:line="240" w:lineRule="auto"/>
        <w:rPr>
          <w:rFonts w:asciiTheme="majorHAnsi" w:hAnsiTheme="majorHAnsi"/>
          <w:sz w:val="24"/>
          <w:szCs w:val="24"/>
          <w:lang w:val="en-US"/>
        </w:rPr>
      </w:pPr>
      <w:r w:rsidRPr="00D83577">
        <w:rPr>
          <w:rFonts w:asciiTheme="majorHAnsi" w:hAnsiTheme="majorHAnsi"/>
          <w:sz w:val="24"/>
          <w:szCs w:val="24"/>
          <w:lang w:val="en-US"/>
        </w:rPr>
        <w:t>Independent legal advice will rebut the presumption</w:t>
      </w:r>
    </w:p>
    <w:p w:rsidR="00D83577" w:rsidRPr="00D83577" w:rsidRDefault="00D83577" w:rsidP="00D83577">
      <w:pPr>
        <w:ind w:left="1080"/>
        <w:rPr>
          <w:rFonts w:asciiTheme="majorHAnsi" w:hAnsiTheme="majorHAnsi"/>
          <w:sz w:val="24"/>
          <w:szCs w:val="24"/>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domination of one party over the mind of another to such a degree as to deprive the latter of the will to make an independent decision</w:t>
      </w:r>
    </w:p>
    <w:p w:rsidR="00F02DCC"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K formed under undue influence would be voidable at the option of the victim</w:t>
      </w:r>
    </w:p>
    <w:p w:rsidR="00171394" w:rsidRPr="00F67EE4" w:rsidRDefault="00F02DCC" w:rsidP="00F6795D">
      <w:pPr>
        <w:pStyle w:val="ListParagraph"/>
        <w:numPr>
          <w:ilvl w:val="1"/>
          <w:numId w:val="6"/>
        </w:numPr>
        <w:rPr>
          <w:rFonts w:asciiTheme="majorHAnsi" w:hAnsiTheme="majorHAnsi"/>
          <w:sz w:val="24"/>
          <w:szCs w:val="24"/>
        </w:rPr>
      </w:pPr>
      <w:r>
        <w:rPr>
          <w:rFonts w:asciiTheme="majorHAnsi" w:hAnsiTheme="majorHAnsi"/>
          <w:sz w:val="24"/>
          <w:szCs w:val="24"/>
        </w:rPr>
        <w:t>Ex. Parent and child (must be of majority), or husband and wife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Special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Often fiduciary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Special case – husband and wife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Need for ILA</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Dire Circumstances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one party is temporarily desperate and will agree to any terms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Threat of Prosecution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Agreeing to terms to avoid prosecution of a family member</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 xml:space="preserve">Unconscionable Contracts </w:t>
      </w:r>
    </w:p>
    <w:p w:rsidR="00D83577" w:rsidRPr="00D83577" w:rsidRDefault="00D83577" w:rsidP="00D83577">
      <w:pPr>
        <w:pStyle w:val="ListParagraph"/>
        <w:numPr>
          <w:ilvl w:val="2"/>
          <w:numId w:val="6"/>
        </w:numPr>
        <w:rPr>
          <w:rFonts w:asciiTheme="majorHAnsi" w:hAnsiTheme="majorHAnsi"/>
          <w:sz w:val="24"/>
          <w:szCs w:val="24"/>
          <w:lang w:val="en-US"/>
        </w:rPr>
      </w:pPr>
      <w:r w:rsidRPr="00D83577">
        <w:rPr>
          <w:rFonts w:asciiTheme="majorHAnsi" w:hAnsiTheme="majorHAnsi"/>
          <w:sz w:val="24"/>
          <w:szCs w:val="24"/>
          <w:lang w:val="en-US"/>
        </w:rPr>
        <w:t>Extreme inequality of bargaining power renders a contract voidable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Arising from inequality of bargaining power – but the court is reluctant to look at the bad bargain as being a result of unconscionability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Burden of Proof:</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Plaintiff who desires to claim undue influence and have the contract voidable at his/her option must show on a balance of probabilities that: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There was domination by the other party in the circumstances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By showing the special relationship exists; or</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That s/he was in desperate circumstances at the time of contract formation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 xml:space="preserve">That the contract is unfair or disadvantageous </w:t>
      </w:r>
      <w:r w:rsidR="004958B3" w:rsidRPr="00F67EE4">
        <w:rPr>
          <w:rFonts w:asciiTheme="majorHAnsi" w:hAnsiTheme="majorHAnsi"/>
          <w:sz w:val="24"/>
          <w:szCs w:val="24"/>
        </w:rPr>
        <w:t>to</w:t>
      </w:r>
      <w:r w:rsidRPr="00F67EE4">
        <w:rPr>
          <w:rFonts w:asciiTheme="majorHAnsi" w:hAnsiTheme="majorHAnsi"/>
          <w:sz w:val="24"/>
          <w:szCs w:val="24"/>
        </w:rPr>
        <w:t xml:space="preserve"> the weaker party</w:t>
      </w: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Duress </w:t>
      </w:r>
    </w:p>
    <w:p w:rsidR="00D83577" w:rsidRPr="00D83577" w:rsidRDefault="00D83577" w:rsidP="00D83577">
      <w:pPr>
        <w:pStyle w:val="ListParagraph"/>
        <w:numPr>
          <w:ilvl w:val="2"/>
          <w:numId w:val="6"/>
        </w:numPr>
        <w:rPr>
          <w:rFonts w:asciiTheme="majorHAnsi" w:hAnsiTheme="majorHAnsi"/>
          <w:sz w:val="24"/>
          <w:szCs w:val="24"/>
          <w:lang w:val="en-US"/>
        </w:rPr>
      </w:pPr>
      <w:r w:rsidRPr="00D83577">
        <w:rPr>
          <w:rFonts w:asciiTheme="majorHAnsi" w:hAnsiTheme="majorHAnsi"/>
          <w:sz w:val="24"/>
          <w:szCs w:val="24"/>
          <w:lang w:val="en-US"/>
        </w:rPr>
        <w:t>Threat of violence renders a contract voidable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Actual or threatened violence or imprisonment as a means of coercing a party to enter a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Contract would be voidable at the option of the victim</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Economic Duress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Coercion and an illegitimate application of pressure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Pao On </w:t>
      </w:r>
      <w:r w:rsidRPr="00F67EE4">
        <w:rPr>
          <w:rFonts w:asciiTheme="majorHAnsi" w:hAnsiTheme="majorHAnsi"/>
          <w:sz w:val="24"/>
          <w:szCs w:val="24"/>
        </w:rPr>
        <w:t xml:space="preserve"> v. </w:t>
      </w:r>
      <w:r w:rsidRPr="00F67EE4">
        <w:rPr>
          <w:rFonts w:asciiTheme="majorHAnsi" w:hAnsiTheme="majorHAnsi"/>
          <w:i/>
          <w:iCs/>
          <w:sz w:val="24"/>
          <w:szCs w:val="24"/>
        </w:rPr>
        <w:t>Lau Yiu Long</w:t>
      </w:r>
      <w:r w:rsidRPr="00F67EE4">
        <w:rPr>
          <w:rFonts w:asciiTheme="majorHAnsi" w:hAnsiTheme="majorHAnsi"/>
          <w:sz w:val="24"/>
          <w:szCs w:val="24"/>
        </w:rPr>
        <w:t xml:space="preserve"> [1980] A.C. 614</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Gordon </w:t>
      </w:r>
      <w:r w:rsidRPr="00F67EE4">
        <w:rPr>
          <w:rFonts w:asciiTheme="majorHAnsi" w:hAnsiTheme="majorHAnsi"/>
          <w:sz w:val="24"/>
          <w:szCs w:val="24"/>
        </w:rPr>
        <w:t xml:space="preserve">v. </w:t>
      </w:r>
      <w:r w:rsidRPr="00F67EE4">
        <w:rPr>
          <w:rFonts w:asciiTheme="majorHAnsi" w:hAnsiTheme="majorHAnsi"/>
          <w:i/>
          <w:iCs/>
          <w:sz w:val="24"/>
          <w:szCs w:val="24"/>
        </w:rPr>
        <w:t>Roebuck</w:t>
      </w:r>
      <w:r w:rsidRPr="00F67EE4">
        <w:rPr>
          <w:rFonts w:asciiTheme="majorHAnsi" w:hAnsiTheme="majorHAnsi"/>
          <w:sz w:val="24"/>
          <w:szCs w:val="24"/>
        </w:rPr>
        <w:t xml:space="preserve"> (1992), 9 O.R. (3d) 1</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Plaintiff must demonstrate that his will was coerced and that the pressure exerted to do that was not legitimate, 4 factors: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Did the plaintiff protest?</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there an alternate course open to the plaintiff?</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 plaintiff independently advised?</w:t>
      </w:r>
    </w:p>
    <w:p w:rsidR="00184C16" w:rsidRDefault="00F67EE4" w:rsidP="00F6795D">
      <w:pPr>
        <w:pStyle w:val="ListParagraph"/>
        <w:numPr>
          <w:ilvl w:val="4"/>
          <w:numId w:val="6"/>
        </w:numPr>
        <w:spacing w:after="0"/>
        <w:rPr>
          <w:rFonts w:asciiTheme="majorHAnsi" w:hAnsiTheme="majorHAnsi"/>
          <w:sz w:val="24"/>
          <w:szCs w:val="24"/>
        </w:rPr>
      </w:pPr>
      <w:r w:rsidRPr="00F67EE4">
        <w:rPr>
          <w:rFonts w:asciiTheme="majorHAnsi" w:hAnsiTheme="majorHAnsi"/>
          <w:sz w:val="24"/>
          <w:szCs w:val="24"/>
        </w:rPr>
        <w:t>After entering into K, did the plaintiff take steps to avoid it</w:t>
      </w:r>
    </w:p>
    <w:p w:rsidR="00F67EE4" w:rsidRPr="00184C16" w:rsidRDefault="00184C16" w:rsidP="00184C16">
      <w:pPr>
        <w:spacing w:after="0"/>
        <w:rPr>
          <w:rFonts w:asciiTheme="majorHAnsi" w:hAnsiTheme="majorHAnsi"/>
          <w:sz w:val="24"/>
          <w:szCs w:val="24"/>
        </w:rPr>
      </w:pPr>
      <w:r>
        <w:rPr>
          <w:rFonts w:asciiTheme="majorHAnsi" w:hAnsiTheme="majorHAnsi"/>
          <w:sz w:val="24"/>
          <w:szCs w:val="24"/>
        </w:rPr>
        <w:t xml:space="preserve">CH 9 </w:t>
      </w:r>
    </w:p>
    <w:p w:rsidR="00184C16" w:rsidRDefault="00184C16" w:rsidP="00184C16">
      <w:pPr>
        <w:spacing w:after="0"/>
        <w:rPr>
          <w:rFonts w:asciiTheme="majorHAnsi" w:hAnsiTheme="majorHAnsi"/>
          <w:sz w:val="24"/>
          <w:szCs w:val="24"/>
        </w:rPr>
      </w:pPr>
    </w:p>
    <w:p w:rsidR="00184C16" w:rsidRDefault="00184C16" w:rsidP="00184C16">
      <w:pPr>
        <w:spacing w:after="0"/>
        <w:rPr>
          <w:rFonts w:asciiTheme="majorHAnsi" w:hAnsiTheme="majorHAnsi"/>
          <w:sz w:val="24"/>
          <w:szCs w:val="24"/>
          <w:lang w:val="en-US"/>
        </w:rPr>
      </w:pPr>
      <w:r w:rsidRPr="00184C16">
        <w:rPr>
          <w:rFonts w:asciiTheme="majorHAnsi" w:hAnsiTheme="majorHAnsi"/>
          <w:b/>
          <w:bCs/>
          <w:sz w:val="24"/>
          <w:szCs w:val="24"/>
          <w:lang w:val="en-US"/>
        </w:rPr>
        <w:t>Form of a Contract</w:t>
      </w:r>
      <w:r w:rsidRPr="00184C16">
        <w:rPr>
          <w:rFonts w:asciiTheme="majorHAnsi" w:hAnsiTheme="majorHAnsi"/>
          <w:sz w:val="24"/>
          <w:szCs w:val="24"/>
          <w:lang w:val="en-US"/>
        </w:rPr>
        <w:t xml:space="preserve"> </w:t>
      </w:r>
    </w:p>
    <w:p w:rsidR="00184C16" w:rsidRPr="00184C16" w:rsidRDefault="00184C16" w:rsidP="00184C16">
      <w:pPr>
        <w:spacing w:after="0"/>
        <w:rPr>
          <w:rFonts w:asciiTheme="majorHAnsi" w:hAnsiTheme="majorHAnsi"/>
          <w:sz w:val="24"/>
          <w:szCs w:val="24"/>
          <w:lang w:val="en-US"/>
        </w:rPr>
      </w:pPr>
      <w:r w:rsidRPr="00184C16">
        <w:rPr>
          <w:rFonts w:asciiTheme="majorHAnsi" w:hAnsiTheme="majorHAnsi"/>
          <w:sz w:val="24"/>
          <w:szCs w:val="24"/>
          <w:lang w:val="en-US"/>
        </w:rPr>
        <w:t>A contract may be:</w:t>
      </w:r>
    </w:p>
    <w:p w:rsidR="00184C16" w:rsidRPr="00184C16" w:rsidRDefault="00184C16" w:rsidP="00184C16">
      <w:pPr>
        <w:pStyle w:val="ListParagraph"/>
        <w:numPr>
          <w:ilvl w:val="1"/>
          <w:numId w:val="177"/>
        </w:numPr>
        <w:spacing w:after="0"/>
        <w:rPr>
          <w:rFonts w:asciiTheme="majorHAnsi" w:hAnsiTheme="majorHAnsi"/>
          <w:sz w:val="24"/>
          <w:szCs w:val="24"/>
          <w:lang w:val="en-US"/>
        </w:rPr>
      </w:pPr>
      <w:r w:rsidRPr="00184C16">
        <w:rPr>
          <w:rFonts w:asciiTheme="majorHAnsi" w:hAnsiTheme="majorHAnsi"/>
          <w:sz w:val="24"/>
          <w:szCs w:val="24"/>
          <w:lang w:val="en-US"/>
        </w:rPr>
        <w:t xml:space="preserve"> Wholly written</w:t>
      </w:r>
    </w:p>
    <w:p w:rsidR="00184C16" w:rsidRPr="00184C16" w:rsidRDefault="00184C16" w:rsidP="00184C16">
      <w:pPr>
        <w:pStyle w:val="ListParagraph"/>
        <w:numPr>
          <w:ilvl w:val="1"/>
          <w:numId w:val="177"/>
        </w:numPr>
        <w:spacing w:after="0"/>
        <w:rPr>
          <w:rFonts w:asciiTheme="majorHAnsi" w:hAnsiTheme="majorHAnsi"/>
          <w:sz w:val="24"/>
          <w:szCs w:val="24"/>
          <w:lang w:val="en-US"/>
        </w:rPr>
      </w:pPr>
      <w:r w:rsidRPr="00184C16">
        <w:rPr>
          <w:rFonts w:asciiTheme="majorHAnsi" w:hAnsiTheme="majorHAnsi"/>
          <w:sz w:val="24"/>
          <w:szCs w:val="24"/>
          <w:lang w:val="en-US"/>
        </w:rPr>
        <w:t xml:space="preserve"> Wholly oral</w:t>
      </w:r>
    </w:p>
    <w:p w:rsidR="00184C16" w:rsidRPr="00184C16" w:rsidRDefault="00184C16" w:rsidP="00184C16">
      <w:pPr>
        <w:pStyle w:val="ListParagraph"/>
        <w:numPr>
          <w:ilvl w:val="1"/>
          <w:numId w:val="177"/>
        </w:numPr>
        <w:spacing w:after="0"/>
        <w:rPr>
          <w:rFonts w:asciiTheme="majorHAnsi" w:hAnsiTheme="majorHAnsi"/>
          <w:sz w:val="24"/>
          <w:szCs w:val="24"/>
          <w:lang w:val="en-US"/>
        </w:rPr>
      </w:pPr>
      <w:r w:rsidRPr="00184C16">
        <w:rPr>
          <w:rFonts w:asciiTheme="majorHAnsi" w:hAnsiTheme="majorHAnsi"/>
          <w:sz w:val="24"/>
          <w:szCs w:val="24"/>
          <w:lang w:val="en-US"/>
        </w:rPr>
        <w:t>A combination of both forms</w:t>
      </w:r>
    </w:p>
    <w:p w:rsidR="003E31BE" w:rsidRPr="00184C16" w:rsidRDefault="003E31BE" w:rsidP="00184C16">
      <w:pPr>
        <w:spacing w:after="0"/>
        <w:rPr>
          <w:rFonts w:asciiTheme="majorHAnsi" w:hAnsiTheme="majorHAnsi"/>
          <w:sz w:val="24"/>
          <w:szCs w:val="24"/>
        </w:rPr>
      </w:pPr>
    </w:p>
    <w:p w:rsidR="00CE54DF" w:rsidRDefault="003E31BE" w:rsidP="003E31BE">
      <w:pPr>
        <w:spacing w:after="0"/>
        <w:rPr>
          <w:rFonts w:asciiTheme="majorHAnsi" w:hAnsiTheme="majorHAnsi"/>
          <w:b/>
          <w:sz w:val="24"/>
          <w:szCs w:val="24"/>
        </w:rPr>
      </w:pPr>
      <w:r w:rsidRPr="003E31BE">
        <w:rPr>
          <w:rFonts w:asciiTheme="majorHAnsi" w:hAnsiTheme="majorHAnsi"/>
          <w:b/>
          <w:sz w:val="24"/>
          <w:szCs w:val="24"/>
        </w:rPr>
        <w:t>The Requirement of Writing – Contracts</w:t>
      </w:r>
    </w:p>
    <w:p w:rsidR="00CE54DF" w:rsidRPr="00E4248A" w:rsidRDefault="00CE54DF" w:rsidP="00E4248A">
      <w:pPr>
        <w:spacing w:after="0"/>
        <w:rPr>
          <w:rFonts w:asciiTheme="majorHAnsi" w:hAnsiTheme="majorHAnsi"/>
          <w:sz w:val="24"/>
          <w:szCs w:val="24"/>
          <w:lang w:val="en-US"/>
        </w:rPr>
      </w:pP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Statute of Frauds</w:t>
      </w:r>
    </w:p>
    <w:p w:rsidR="00184C16" w:rsidRPr="00184C16" w:rsidRDefault="00184C16" w:rsidP="00184C16">
      <w:pPr>
        <w:numPr>
          <w:ilvl w:val="0"/>
          <w:numId w:val="7"/>
        </w:numPr>
        <w:spacing w:after="0" w:line="240" w:lineRule="auto"/>
        <w:rPr>
          <w:rFonts w:asciiTheme="majorHAnsi" w:hAnsiTheme="majorHAnsi"/>
          <w:sz w:val="24"/>
          <w:szCs w:val="24"/>
          <w:lang w:val="en-US"/>
        </w:rPr>
      </w:pPr>
      <w:r w:rsidRPr="00184C16">
        <w:rPr>
          <w:rFonts w:asciiTheme="majorHAnsi" w:hAnsiTheme="majorHAnsi"/>
          <w:sz w:val="24"/>
          <w:szCs w:val="24"/>
          <w:lang w:val="en-US"/>
        </w:rPr>
        <w:t>The Statute of Frauds of 1677 requires certain types of contracts to be in written form</w:t>
      </w:r>
    </w:p>
    <w:p w:rsidR="00184C16" w:rsidRPr="00184C16" w:rsidRDefault="00184C16" w:rsidP="00184C16">
      <w:pPr>
        <w:numPr>
          <w:ilvl w:val="0"/>
          <w:numId w:val="7"/>
        </w:numPr>
        <w:spacing w:after="0" w:line="240" w:lineRule="auto"/>
        <w:rPr>
          <w:rFonts w:asciiTheme="majorHAnsi" w:hAnsiTheme="majorHAnsi"/>
          <w:sz w:val="24"/>
          <w:szCs w:val="24"/>
          <w:lang w:val="en-US"/>
        </w:rPr>
      </w:pPr>
      <w:r w:rsidRPr="00184C16">
        <w:rPr>
          <w:rFonts w:asciiTheme="majorHAnsi" w:hAnsiTheme="majorHAnsi"/>
          <w:sz w:val="24"/>
          <w:szCs w:val="24"/>
          <w:lang w:val="en-US"/>
        </w:rPr>
        <w:t>Where these types of contracts are not in written form, they are unenforceable</w:t>
      </w:r>
    </w:p>
    <w:p w:rsidR="00184C16" w:rsidRPr="00184C16" w:rsidRDefault="00184C16" w:rsidP="00184C16">
      <w:pPr>
        <w:numPr>
          <w:ilvl w:val="0"/>
          <w:numId w:val="7"/>
        </w:numPr>
        <w:spacing w:after="0" w:line="240" w:lineRule="auto"/>
        <w:rPr>
          <w:rFonts w:asciiTheme="majorHAnsi" w:hAnsiTheme="majorHAnsi"/>
          <w:sz w:val="24"/>
          <w:szCs w:val="24"/>
          <w:lang w:val="en-US"/>
        </w:rPr>
      </w:pPr>
      <w:r w:rsidRPr="00184C16">
        <w:rPr>
          <w:rFonts w:asciiTheme="majorHAnsi" w:hAnsiTheme="majorHAnsi"/>
          <w:sz w:val="24"/>
          <w:szCs w:val="24"/>
          <w:lang w:val="en-US"/>
        </w:rPr>
        <w:t>The purpose of the statute is to prevent fraud</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The need for written evidence of certain types of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It was introduced in 1677 and still exists in Ontario</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Historically arose during civil unrest and </w:t>
      </w:r>
      <w:r w:rsidR="004958B3" w:rsidRPr="003E31BE">
        <w:rPr>
          <w:rFonts w:asciiTheme="majorHAnsi" w:hAnsiTheme="majorHAnsi"/>
          <w:sz w:val="24"/>
          <w:szCs w:val="24"/>
        </w:rPr>
        <w:t>disputes</w:t>
      </w:r>
      <w:r w:rsidRPr="003E31BE">
        <w:rPr>
          <w:rFonts w:asciiTheme="majorHAnsi" w:hAnsiTheme="majorHAnsi"/>
          <w:sz w:val="24"/>
          <w:szCs w:val="24"/>
        </w:rPr>
        <w:t xml:space="preserve"> over long term contracts (foggy memory)</w:t>
      </w:r>
    </w:p>
    <w:p w:rsidR="003E31BE" w:rsidRPr="003E31BE" w:rsidRDefault="003E31BE" w:rsidP="003E31BE">
      <w:pPr>
        <w:spacing w:after="0"/>
        <w:ind w:left="720"/>
        <w:rPr>
          <w:rFonts w:asciiTheme="majorHAnsi" w:hAnsiTheme="majorHAnsi"/>
          <w:sz w:val="24"/>
          <w:szCs w:val="24"/>
        </w:rPr>
      </w:pPr>
    </w:p>
    <w:p w:rsidR="00184C16" w:rsidRDefault="00184C16" w:rsidP="00F6795D">
      <w:pPr>
        <w:pStyle w:val="ListParagraph"/>
        <w:numPr>
          <w:ilvl w:val="0"/>
          <w:numId w:val="10"/>
        </w:numPr>
        <w:spacing w:after="0"/>
        <w:rPr>
          <w:rFonts w:asciiTheme="majorHAnsi" w:hAnsiTheme="majorHAnsi"/>
          <w:sz w:val="24"/>
          <w:szCs w:val="24"/>
        </w:rPr>
      </w:pPr>
      <w:r w:rsidRPr="00184C16">
        <w:rPr>
          <w:rFonts w:asciiTheme="majorHAnsi" w:hAnsiTheme="majorHAnsi"/>
          <w:b/>
          <w:bCs/>
          <w:sz w:val="24"/>
          <w:szCs w:val="24"/>
          <w:lang w:val="en-US"/>
        </w:rPr>
        <w:t>Contracts Affected by the Statute of Frauds</w:t>
      </w:r>
      <w:r w:rsidRPr="00184C16">
        <w:rPr>
          <w:rFonts w:asciiTheme="majorHAnsi" w:hAnsiTheme="majorHAnsi"/>
          <w:sz w:val="24"/>
          <w:szCs w:val="24"/>
          <w:lang w:val="en-US"/>
        </w:rPr>
        <w:t xml:space="preserve"> </w:t>
      </w:r>
      <w:r>
        <w:rPr>
          <w:rFonts w:asciiTheme="majorHAnsi" w:hAnsiTheme="majorHAnsi"/>
          <w:sz w:val="24"/>
          <w:szCs w:val="24"/>
          <w:lang w:val="en-US"/>
        </w:rPr>
        <w:t xml:space="preserve">- </w:t>
      </w:r>
      <w:r w:rsidR="003E31BE" w:rsidRPr="003E31BE">
        <w:rPr>
          <w:rFonts w:asciiTheme="majorHAnsi" w:hAnsiTheme="majorHAnsi"/>
          <w:sz w:val="24"/>
          <w:szCs w:val="24"/>
        </w:rPr>
        <w:t>Applies to these type of Contracts:</w:t>
      </w:r>
    </w:p>
    <w:p w:rsidR="00184C16" w:rsidRPr="00184C16" w:rsidRDefault="00184C16" w:rsidP="00184C16">
      <w:pPr>
        <w:pStyle w:val="ListParagraph"/>
        <w:numPr>
          <w:ilvl w:val="0"/>
          <w:numId w:val="10"/>
        </w:numPr>
        <w:spacing w:after="0"/>
        <w:rPr>
          <w:rFonts w:asciiTheme="majorHAnsi" w:hAnsiTheme="majorHAnsi"/>
          <w:sz w:val="24"/>
          <w:szCs w:val="24"/>
          <w:lang w:val="en-US"/>
        </w:rPr>
      </w:pPr>
      <w:r w:rsidRPr="00184C16">
        <w:rPr>
          <w:rFonts w:asciiTheme="majorHAnsi" w:hAnsiTheme="majorHAnsi"/>
          <w:sz w:val="24"/>
          <w:szCs w:val="24"/>
          <w:lang w:val="en-US"/>
        </w:rPr>
        <w:t>Written evidence is required for:</w:t>
      </w:r>
    </w:p>
    <w:p w:rsidR="00184C16" w:rsidRPr="00184C16" w:rsidRDefault="00184C16" w:rsidP="00184C16">
      <w:pPr>
        <w:pStyle w:val="ListParagraph"/>
        <w:numPr>
          <w:ilvl w:val="1"/>
          <w:numId w:val="10"/>
        </w:numPr>
        <w:spacing w:after="0"/>
        <w:rPr>
          <w:rFonts w:asciiTheme="majorHAnsi" w:hAnsiTheme="majorHAnsi"/>
          <w:sz w:val="24"/>
          <w:szCs w:val="24"/>
          <w:lang w:val="en-US"/>
        </w:rPr>
      </w:pPr>
      <w:r w:rsidRPr="00184C16">
        <w:rPr>
          <w:rFonts w:asciiTheme="majorHAnsi" w:hAnsiTheme="majorHAnsi"/>
          <w:sz w:val="24"/>
          <w:szCs w:val="24"/>
          <w:lang w:val="en-US"/>
        </w:rPr>
        <w:t>Contracts concerning land or interests in land</w:t>
      </w:r>
    </w:p>
    <w:p w:rsidR="00184C16" w:rsidRPr="00184C16" w:rsidRDefault="00184C16" w:rsidP="00184C16">
      <w:pPr>
        <w:pStyle w:val="ListParagraph"/>
        <w:numPr>
          <w:ilvl w:val="1"/>
          <w:numId w:val="10"/>
        </w:numPr>
        <w:spacing w:after="0"/>
        <w:rPr>
          <w:rFonts w:asciiTheme="majorHAnsi" w:hAnsiTheme="majorHAnsi"/>
          <w:sz w:val="24"/>
          <w:szCs w:val="24"/>
          <w:lang w:val="en-US"/>
        </w:rPr>
      </w:pPr>
      <w:r w:rsidRPr="00184C16">
        <w:rPr>
          <w:rFonts w:asciiTheme="majorHAnsi" w:hAnsiTheme="majorHAnsi"/>
          <w:sz w:val="24"/>
          <w:szCs w:val="24"/>
          <w:lang w:val="en-US"/>
        </w:rPr>
        <w:t>Guarantees (and in some provinces, indemnities)</w:t>
      </w:r>
    </w:p>
    <w:p w:rsidR="00184C16" w:rsidRPr="00184C16" w:rsidRDefault="00184C16" w:rsidP="00184C16">
      <w:pPr>
        <w:pStyle w:val="ListParagraph"/>
        <w:numPr>
          <w:ilvl w:val="1"/>
          <w:numId w:val="10"/>
        </w:numPr>
        <w:spacing w:after="0"/>
        <w:rPr>
          <w:rFonts w:asciiTheme="majorHAnsi" w:hAnsiTheme="majorHAnsi"/>
          <w:sz w:val="24"/>
          <w:szCs w:val="24"/>
          <w:lang w:val="en-US"/>
        </w:rPr>
      </w:pPr>
      <w:r w:rsidRPr="00184C16">
        <w:rPr>
          <w:rFonts w:asciiTheme="majorHAnsi" w:hAnsiTheme="majorHAnsi"/>
          <w:sz w:val="24"/>
          <w:szCs w:val="24"/>
          <w:lang w:val="en-US"/>
        </w:rPr>
        <w:t>Agreements not to be performed within one year</w:t>
      </w:r>
    </w:p>
    <w:p w:rsidR="00184C16" w:rsidRPr="00184C16" w:rsidRDefault="00184C16" w:rsidP="00184C16">
      <w:pPr>
        <w:pStyle w:val="ListParagraph"/>
        <w:numPr>
          <w:ilvl w:val="1"/>
          <w:numId w:val="10"/>
        </w:numPr>
        <w:spacing w:after="0"/>
        <w:rPr>
          <w:rFonts w:asciiTheme="majorHAnsi" w:hAnsiTheme="majorHAnsi"/>
          <w:sz w:val="24"/>
          <w:szCs w:val="24"/>
          <w:lang w:val="en-US"/>
        </w:rPr>
      </w:pPr>
      <w:r w:rsidRPr="00184C16">
        <w:rPr>
          <w:rFonts w:asciiTheme="majorHAnsi" w:hAnsiTheme="majorHAnsi"/>
          <w:sz w:val="24"/>
          <w:szCs w:val="24"/>
          <w:lang w:val="en-US"/>
        </w:rPr>
        <w:t>Contracts that require ratification by infants when they come of age</w:t>
      </w:r>
    </w:p>
    <w:p w:rsidR="003E31BE" w:rsidRPr="003E31BE" w:rsidRDefault="003E31BE" w:rsidP="00184C16">
      <w:pPr>
        <w:pStyle w:val="ListParagraph"/>
        <w:spacing w:after="0"/>
        <w:rPr>
          <w:rFonts w:asciiTheme="majorHAnsi" w:hAnsiTheme="majorHAnsi"/>
          <w:sz w:val="24"/>
          <w:szCs w:val="24"/>
        </w:rPr>
      </w:pPr>
    </w:p>
    <w:p w:rsidR="003E31BE" w:rsidRPr="00184C16" w:rsidRDefault="003E31BE" w:rsidP="00184C16">
      <w:pPr>
        <w:pStyle w:val="ListParagraph"/>
        <w:numPr>
          <w:ilvl w:val="0"/>
          <w:numId w:val="10"/>
        </w:numPr>
        <w:spacing w:after="0"/>
        <w:rPr>
          <w:rFonts w:asciiTheme="majorHAnsi" w:hAnsiTheme="majorHAnsi"/>
          <w:sz w:val="24"/>
          <w:szCs w:val="24"/>
          <w:lang w:val="en-US"/>
        </w:rPr>
      </w:pPr>
      <w:r w:rsidRPr="003E31BE">
        <w:rPr>
          <w:rFonts w:asciiTheme="majorHAnsi" w:hAnsiTheme="majorHAnsi"/>
          <w:sz w:val="24"/>
          <w:szCs w:val="24"/>
        </w:rPr>
        <w:t>Promise by an Executor of an Estate(Trustee) to pay a debt of the estate</w:t>
      </w:r>
      <w:r w:rsidR="00184C16">
        <w:rPr>
          <w:rFonts w:asciiTheme="majorHAnsi" w:hAnsiTheme="majorHAnsi"/>
          <w:sz w:val="24"/>
          <w:szCs w:val="24"/>
        </w:rPr>
        <w:t xml:space="preserve"> (</w:t>
      </w:r>
      <w:r w:rsidR="00184C16" w:rsidRPr="00184C16">
        <w:rPr>
          <w:rFonts w:asciiTheme="majorHAnsi" w:hAnsiTheme="majorHAnsi"/>
          <w:sz w:val="24"/>
          <w:szCs w:val="24"/>
          <w:lang w:val="en-US"/>
        </w:rPr>
        <w:t>Contracts concerning land or interests in land</w:t>
      </w:r>
      <w:r w:rsidR="00184C16">
        <w:rPr>
          <w:rFonts w:asciiTheme="majorHAnsi" w:hAnsiTheme="majorHAnsi"/>
          <w:sz w:val="24"/>
          <w:szCs w:val="24"/>
          <w:lang w:val="en-US"/>
        </w:rPr>
        <w:t>)</w:t>
      </w:r>
    </w:p>
    <w:p w:rsidR="00CE54DF"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Where an executor/executrix makes a promise to a creditor of the estate to pay the creditor personally, that promise cannot be enforced by the creditor unless it has been reduced to writing</w:t>
      </w:r>
    </w:p>
    <w:p w:rsidR="003E31BE" w:rsidRPr="003E31BE" w:rsidRDefault="003E31BE" w:rsidP="00E4248A">
      <w:pPr>
        <w:spacing w:after="0" w:line="240" w:lineRule="auto"/>
        <w:ind w:left="1800"/>
        <w:rPr>
          <w:rFonts w:asciiTheme="majorHAnsi" w:hAnsiTheme="majorHAnsi"/>
          <w:sz w:val="24"/>
          <w:szCs w:val="24"/>
        </w:rPr>
      </w:pPr>
    </w:p>
    <w:p w:rsidR="00184C16" w:rsidRPr="00184C16" w:rsidRDefault="00184C16" w:rsidP="00184C16">
      <w:pPr>
        <w:pStyle w:val="ListParagraph"/>
        <w:numPr>
          <w:ilvl w:val="0"/>
          <w:numId w:val="7"/>
        </w:numPr>
        <w:spacing w:after="0"/>
        <w:rPr>
          <w:rFonts w:asciiTheme="majorHAnsi" w:hAnsiTheme="majorHAnsi"/>
          <w:sz w:val="24"/>
          <w:szCs w:val="24"/>
          <w:lang w:val="en-US"/>
        </w:rPr>
      </w:pPr>
      <w:r w:rsidRPr="00184C16">
        <w:rPr>
          <w:rFonts w:asciiTheme="majorHAnsi" w:hAnsiTheme="majorHAnsi"/>
          <w:sz w:val="24"/>
          <w:szCs w:val="24"/>
          <w:lang w:val="en-US"/>
        </w:rPr>
        <w:t>Guarantees (and in some provinces, indemnities)</w:t>
      </w:r>
    </w:p>
    <w:p w:rsidR="003E31BE" w:rsidRPr="003E31BE" w:rsidRDefault="003E31BE" w:rsidP="00F6795D">
      <w:pPr>
        <w:numPr>
          <w:ilvl w:val="1"/>
          <w:numId w:val="7"/>
        </w:numPr>
        <w:spacing w:after="0" w:line="240" w:lineRule="auto"/>
        <w:ind w:right="-999"/>
        <w:rPr>
          <w:rFonts w:asciiTheme="majorHAnsi" w:hAnsiTheme="majorHAnsi"/>
          <w:sz w:val="24"/>
          <w:szCs w:val="24"/>
        </w:rPr>
      </w:pPr>
      <w:r w:rsidRPr="003E31BE">
        <w:rPr>
          <w:rFonts w:asciiTheme="majorHAnsi" w:hAnsiTheme="majorHAnsi"/>
          <w:sz w:val="24"/>
          <w:szCs w:val="24"/>
        </w:rPr>
        <w:t>A conditional promise to pay the debt only if the debtor defaults</w:t>
      </w:r>
    </w:p>
    <w:p w:rsidR="003E31BE" w:rsidRPr="00184C16" w:rsidRDefault="003E31BE" w:rsidP="00184C16">
      <w:pPr>
        <w:pStyle w:val="ListParagraph"/>
        <w:numPr>
          <w:ilvl w:val="0"/>
          <w:numId w:val="10"/>
        </w:numPr>
        <w:spacing w:after="0"/>
        <w:rPr>
          <w:rFonts w:asciiTheme="majorHAnsi" w:hAnsiTheme="majorHAnsi"/>
          <w:sz w:val="24"/>
          <w:szCs w:val="24"/>
          <w:lang w:val="en-US"/>
        </w:rPr>
      </w:pPr>
      <w:r w:rsidRPr="003E31BE">
        <w:rPr>
          <w:rFonts w:asciiTheme="majorHAnsi" w:hAnsiTheme="majorHAnsi"/>
          <w:sz w:val="24"/>
          <w:szCs w:val="24"/>
        </w:rPr>
        <w:t>Payment by a third party for the miscarriage of another</w:t>
      </w:r>
      <w:r w:rsidR="00184C16">
        <w:rPr>
          <w:rFonts w:asciiTheme="majorHAnsi" w:hAnsiTheme="majorHAnsi"/>
          <w:sz w:val="24"/>
          <w:szCs w:val="24"/>
        </w:rPr>
        <w:t xml:space="preserve"> (</w:t>
      </w:r>
      <w:r w:rsidR="00184C16" w:rsidRPr="00184C16">
        <w:rPr>
          <w:rFonts w:asciiTheme="majorHAnsi" w:hAnsiTheme="majorHAnsi"/>
          <w:sz w:val="24"/>
          <w:szCs w:val="24"/>
          <w:lang w:val="en-US"/>
        </w:rPr>
        <w:t>Agreements not to be performed within one year</w:t>
      </w:r>
      <w:r w:rsidR="00184C16">
        <w:rPr>
          <w:rFonts w:asciiTheme="majorHAnsi" w:hAnsiTheme="majorHAnsi"/>
          <w:sz w:val="24"/>
          <w:szCs w:val="24"/>
          <w:lang w:val="en-US"/>
        </w:rPr>
        <w: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damages on behalf of another – then it is like an indemnity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paying guarantee) and does not have to be in writing</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ONLY if the other party defaults, then it is like a guarantee and must be in writing to be enforceable against the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w:t>
      </w:r>
    </w:p>
    <w:p w:rsidR="00184C16" w:rsidRPr="00184C16" w:rsidRDefault="00184C16" w:rsidP="00184C16">
      <w:pPr>
        <w:pStyle w:val="ListParagraph"/>
        <w:numPr>
          <w:ilvl w:val="0"/>
          <w:numId w:val="10"/>
        </w:numPr>
        <w:spacing w:after="0"/>
        <w:rPr>
          <w:rFonts w:asciiTheme="majorHAnsi" w:hAnsiTheme="majorHAnsi"/>
          <w:sz w:val="24"/>
          <w:szCs w:val="24"/>
          <w:lang w:val="en-US"/>
        </w:rPr>
      </w:pPr>
      <w:r w:rsidRPr="003E31BE">
        <w:rPr>
          <w:rFonts w:asciiTheme="majorHAnsi" w:hAnsiTheme="majorHAnsi"/>
          <w:sz w:val="24"/>
          <w:szCs w:val="24"/>
        </w:rPr>
        <w:t>Ratification of a minors contract</w:t>
      </w:r>
      <w:r>
        <w:rPr>
          <w:rFonts w:asciiTheme="majorHAnsi" w:hAnsiTheme="majorHAnsi"/>
          <w:sz w:val="24"/>
          <w:szCs w:val="24"/>
        </w:rPr>
        <w:t xml:space="preserve"> (</w:t>
      </w:r>
      <w:r w:rsidRPr="00184C16">
        <w:rPr>
          <w:rFonts w:asciiTheme="majorHAnsi" w:hAnsiTheme="majorHAnsi"/>
          <w:sz w:val="24"/>
          <w:szCs w:val="24"/>
          <w:lang w:val="en-US"/>
        </w:rPr>
        <w:t>Contracts that require ratification by infants when they come of age</w:t>
      </w:r>
      <w:r>
        <w:rPr>
          <w:rFonts w:asciiTheme="majorHAnsi" w:hAnsiTheme="majorHAnsi"/>
          <w:sz w:val="24"/>
          <w:szCs w:val="24"/>
          <w:lang w:val="en-US"/>
        </w:rPr>
        <w:t>)</w:t>
      </w:r>
    </w:p>
    <w:p w:rsidR="00184C16" w:rsidRPr="003E31BE" w:rsidRDefault="00184C16" w:rsidP="00184C16">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Once a minor reaches the age of majority a ratification (renewal) of the contract must be in writing</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Contracts in consideration of marriage</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Today contracts relating to marriage are governed by Family Law Legislation, but must still be in writing to be enforceable</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Agreement to be performed by either party in over a year</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1:</w:t>
      </w:r>
      <w:r w:rsidRPr="003E31BE">
        <w:rPr>
          <w:rFonts w:asciiTheme="majorHAnsi" w:eastAsia="Arial" w:hAnsiTheme="majorHAnsi"/>
          <w:color w:val="000000" w:themeColor="text1"/>
          <w:sz w:val="24"/>
          <w:szCs w:val="24"/>
        </w:rPr>
        <w:t xml:space="preserve"> </w:t>
      </w:r>
      <w:r w:rsidRPr="003E31BE">
        <w:rPr>
          <w:rFonts w:asciiTheme="majorHAnsi" w:hAnsiTheme="majorHAnsi"/>
          <w:sz w:val="24"/>
          <w:szCs w:val="24"/>
        </w:rPr>
        <w:t>Where one of the parties is expected to perform within the year, but the other is not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2: Indefinite time period set out in the contract</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Contracts concerning land </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Any transaction involving real estate must be in writing to be enforceable (exceptions include: repairs, building a house, and room and board arrangements)</w:t>
      </w:r>
    </w:p>
    <w:p w:rsidR="003E31BE" w:rsidRPr="003E31BE" w:rsidRDefault="003E31BE" w:rsidP="003E31BE">
      <w:pPr>
        <w:spacing w:after="0"/>
        <w:ind w:left="2160"/>
        <w:rPr>
          <w:rFonts w:asciiTheme="majorHAnsi" w:hAnsiTheme="majorHAnsi"/>
          <w:sz w:val="24"/>
          <w:szCs w:val="24"/>
        </w:rPr>
      </w:pPr>
    </w:p>
    <w:p w:rsidR="003E31BE" w:rsidRPr="0014687D" w:rsidRDefault="003E31BE" w:rsidP="00F6795D">
      <w:pPr>
        <w:pStyle w:val="ListParagraph"/>
        <w:numPr>
          <w:ilvl w:val="0"/>
          <w:numId w:val="10"/>
        </w:numPr>
        <w:spacing w:after="0"/>
        <w:rPr>
          <w:rFonts w:asciiTheme="majorHAnsi" w:hAnsiTheme="majorHAnsi"/>
          <w:strike/>
          <w:sz w:val="24"/>
          <w:szCs w:val="24"/>
        </w:rPr>
      </w:pPr>
      <w:r w:rsidRPr="0014687D">
        <w:rPr>
          <w:rFonts w:asciiTheme="majorHAnsi" w:hAnsiTheme="majorHAnsi"/>
          <w:strike/>
          <w:sz w:val="24"/>
          <w:szCs w:val="24"/>
        </w:rPr>
        <w:t>Essential parts of the Memorandum (written document):</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Names</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Subject Matter</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Consideration (with the exception of a guarantee)</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Payment Details</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Signature of the paying party </w:t>
      </w:r>
    </w:p>
    <w:p w:rsidR="00E4248A"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 Signature of the defendant in order to </w:t>
      </w:r>
      <w:r w:rsidR="004958B3" w:rsidRPr="0014687D">
        <w:rPr>
          <w:rFonts w:asciiTheme="majorHAnsi" w:hAnsiTheme="majorHAnsi"/>
          <w:strike/>
          <w:sz w:val="24"/>
          <w:szCs w:val="24"/>
        </w:rPr>
        <w:t>sue</w:t>
      </w:r>
      <w:r w:rsidRPr="0014687D">
        <w:rPr>
          <w:rFonts w:asciiTheme="majorHAnsi" w:hAnsiTheme="majorHAnsi"/>
          <w:strike/>
          <w:sz w:val="24"/>
          <w:szCs w:val="24"/>
        </w:rPr>
        <w:t xml:space="preserve"> under the </w:t>
      </w:r>
      <w:r w:rsidRPr="0014687D">
        <w:rPr>
          <w:rFonts w:asciiTheme="majorHAnsi" w:hAnsiTheme="majorHAnsi"/>
          <w:i/>
          <w:strike/>
          <w:sz w:val="24"/>
          <w:szCs w:val="24"/>
        </w:rPr>
        <w:t>memorandum</w:t>
      </w:r>
    </w:p>
    <w:p w:rsidR="00E4248A" w:rsidRDefault="00E4248A" w:rsidP="00E4248A">
      <w:pPr>
        <w:spacing w:after="0"/>
        <w:rPr>
          <w:rFonts w:asciiTheme="majorHAnsi" w:hAnsiTheme="majorHAnsi"/>
          <w:b/>
          <w:sz w:val="24"/>
          <w:szCs w:val="24"/>
        </w:rPr>
      </w:pPr>
    </w:p>
    <w:p w:rsidR="00E4248A" w:rsidRPr="0014687D" w:rsidRDefault="00E4248A" w:rsidP="00E4248A">
      <w:pPr>
        <w:spacing w:after="0"/>
        <w:rPr>
          <w:rFonts w:asciiTheme="majorHAnsi" w:hAnsiTheme="majorHAnsi"/>
          <w:b/>
          <w:strike/>
          <w:sz w:val="24"/>
          <w:szCs w:val="24"/>
          <w:lang w:val="en-US"/>
        </w:rPr>
      </w:pPr>
      <w:r w:rsidRPr="0014687D">
        <w:rPr>
          <w:rFonts w:asciiTheme="majorHAnsi" w:hAnsiTheme="majorHAnsi"/>
          <w:b/>
          <w:bCs/>
          <w:strike/>
          <w:sz w:val="24"/>
          <w:szCs w:val="24"/>
          <w:lang w:val="en-US"/>
        </w:rPr>
        <w:t>Requirements for a Written Contract</w:t>
      </w:r>
      <w:r w:rsidRPr="0014687D">
        <w:rPr>
          <w:rFonts w:asciiTheme="majorHAnsi" w:hAnsiTheme="majorHAnsi"/>
          <w:b/>
          <w:strike/>
          <w:sz w:val="24"/>
          <w:szCs w:val="24"/>
          <w:lang w:val="en-US"/>
        </w:rPr>
        <w:t xml:space="preserve"> </w:t>
      </w:r>
    </w:p>
    <w:p w:rsidR="00E4248A" w:rsidRPr="0014687D" w:rsidRDefault="00E4248A" w:rsidP="00E4248A">
      <w:pPr>
        <w:pStyle w:val="ListParagraph"/>
        <w:numPr>
          <w:ilvl w:val="0"/>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 xml:space="preserve">Essential terms </w:t>
      </w:r>
    </w:p>
    <w:p w:rsidR="00E4248A" w:rsidRPr="0014687D" w:rsidRDefault="00E4248A" w:rsidP="00E4248A">
      <w:pPr>
        <w:pStyle w:val="ListParagraph"/>
        <w:numPr>
          <w:ilvl w:val="2"/>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Names of parties</w:t>
      </w:r>
    </w:p>
    <w:p w:rsidR="00E4248A" w:rsidRPr="0014687D" w:rsidRDefault="00E4248A" w:rsidP="00E4248A">
      <w:pPr>
        <w:pStyle w:val="ListParagraph"/>
        <w:numPr>
          <w:ilvl w:val="2"/>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Subject matter</w:t>
      </w:r>
    </w:p>
    <w:p w:rsidR="00E4248A" w:rsidRPr="0014687D" w:rsidRDefault="00E4248A" w:rsidP="00E4248A">
      <w:pPr>
        <w:pStyle w:val="ListParagraph"/>
        <w:numPr>
          <w:ilvl w:val="2"/>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Consideration</w:t>
      </w:r>
    </w:p>
    <w:p w:rsidR="00E4248A" w:rsidRPr="0014687D" w:rsidRDefault="00E4248A" w:rsidP="00E4248A">
      <w:pPr>
        <w:pStyle w:val="ListParagraph"/>
        <w:numPr>
          <w:ilvl w:val="0"/>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Terms may be found in several documents taken together</w:t>
      </w:r>
    </w:p>
    <w:p w:rsidR="00E4248A" w:rsidRPr="0014687D" w:rsidRDefault="00E4248A" w:rsidP="00E4248A">
      <w:pPr>
        <w:pStyle w:val="ListParagraph"/>
        <w:numPr>
          <w:ilvl w:val="0"/>
          <w:numId w:val="178"/>
        </w:numPr>
        <w:spacing w:after="0"/>
        <w:rPr>
          <w:rFonts w:asciiTheme="majorHAnsi" w:hAnsiTheme="majorHAnsi"/>
          <w:strike/>
          <w:sz w:val="24"/>
          <w:szCs w:val="24"/>
          <w:lang w:val="en-US"/>
        </w:rPr>
      </w:pPr>
      <w:r w:rsidRPr="0014687D">
        <w:rPr>
          <w:rFonts w:asciiTheme="majorHAnsi" w:hAnsiTheme="majorHAnsi"/>
          <w:strike/>
          <w:sz w:val="24"/>
          <w:szCs w:val="24"/>
          <w:lang w:val="en-US"/>
        </w:rPr>
        <w:t>Must be signed by defendant</w:t>
      </w:r>
    </w:p>
    <w:p w:rsidR="00E4248A" w:rsidRDefault="00E4248A" w:rsidP="00E4248A">
      <w:pPr>
        <w:spacing w:after="0"/>
        <w:rPr>
          <w:rFonts w:asciiTheme="majorHAnsi" w:hAnsiTheme="majorHAnsi"/>
          <w:b/>
          <w:bCs/>
          <w:sz w:val="24"/>
          <w:szCs w:val="24"/>
          <w:lang w:val="en-US"/>
        </w:rPr>
      </w:pPr>
    </w:p>
    <w:p w:rsidR="00E4248A" w:rsidRDefault="00E4248A" w:rsidP="00E4248A">
      <w:pPr>
        <w:spacing w:after="0"/>
        <w:rPr>
          <w:rFonts w:asciiTheme="majorHAnsi" w:hAnsiTheme="majorHAnsi"/>
          <w:sz w:val="24"/>
          <w:szCs w:val="24"/>
          <w:lang w:val="en-US"/>
        </w:rPr>
      </w:pPr>
      <w:r w:rsidRPr="00E4248A">
        <w:rPr>
          <w:rFonts w:asciiTheme="majorHAnsi" w:hAnsiTheme="majorHAnsi"/>
          <w:b/>
          <w:bCs/>
          <w:sz w:val="24"/>
          <w:szCs w:val="24"/>
          <w:lang w:val="en-US"/>
        </w:rPr>
        <w:t>Effect of the Statute</w:t>
      </w:r>
      <w:r w:rsidRPr="00E4248A">
        <w:rPr>
          <w:rFonts w:asciiTheme="majorHAnsi" w:hAnsiTheme="majorHAnsi"/>
          <w:sz w:val="24"/>
          <w:szCs w:val="24"/>
          <w:lang w:val="en-US"/>
        </w:rPr>
        <w:t xml:space="preserve"> </w:t>
      </w:r>
    </w:p>
    <w:p w:rsidR="00E4248A" w:rsidRPr="00E4248A" w:rsidRDefault="00E4248A" w:rsidP="00E4248A">
      <w:pPr>
        <w:pStyle w:val="ListParagraph"/>
        <w:numPr>
          <w:ilvl w:val="0"/>
          <w:numId w:val="179"/>
        </w:numPr>
        <w:spacing w:after="0"/>
        <w:rPr>
          <w:rFonts w:asciiTheme="majorHAnsi" w:hAnsiTheme="majorHAnsi"/>
          <w:sz w:val="24"/>
          <w:szCs w:val="24"/>
          <w:lang w:val="en-US"/>
        </w:rPr>
      </w:pPr>
      <w:r w:rsidRPr="00E4248A">
        <w:rPr>
          <w:rFonts w:asciiTheme="majorHAnsi" w:hAnsiTheme="majorHAnsi"/>
          <w:sz w:val="24"/>
          <w:szCs w:val="24"/>
          <w:lang w:val="en-US"/>
        </w:rPr>
        <w:t>Unenforceable but:</w:t>
      </w:r>
    </w:p>
    <w:p w:rsidR="00E4248A" w:rsidRPr="00E4248A" w:rsidRDefault="00E4248A" w:rsidP="00E4248A">
      <w:pPr>
        <w:pStyle w:val="ListParagraph"/>
        <w:numPr>
          <w:ilvl w:val="2"/>
          <w:numId w:val="179"/>
        </w:numPr>
        <w:spacing w:after="0"/>
        <w:rPr>
          <w:rFonts w:asciiTheme="majorHAnsi" w:hAnsiTheme="majorHAnsi"/>
          <w:sz w:val="24"/>
          <w:szCs w:val="24"/>
          <w:lang w:val="en-US"/>
        </w:rPr>
      </w:pPr>
      <w:r w:rsidRPr="00E4248A">
        <w:rPr>
          <w:rFonts w:asciiTheme="majorHAnsi" w:hAnsiTheme="majorHAnsi"/>
          <w:sz w:val="24"/>
          <w:szCs w:val="24"/>
          <w:lang w:val="en-US"/>
        </w:rPr>
        <w:t>Someone who has accepted a benefit must pay for it</w:t>
      </w:r>
    </w:p>
    <w:p w:rsidR="00E4248A" w:rsidRPr="00E4248A" w:rsidRDefault="00E4248A" w:rsidP="00E4248A">
      <w:pPr>
        <w:pStyle w:val="ListParagraph"/>
        <w:numPr>
          <w:ilvl w:val="2"/>
          <w:numId w:val="179"/>
        </w:numPr>
        <w:spacing w:after="0"/>
        <w:rPr>
          <w:rFonts w:asciiTheme="majorHAnsi" w:hAnsiTheme="majorHAnsi"/>
          <w:sz w:val="24"/>
          <w:szCs w:val="24"/>
          <w:lang w:val="en-US"/>
        </w:rPr>
      </w:pPr>
      <w:r w:rsidRPr="00E4248A">
        <w:rPr>
          <w:rFonts w:asciiTheme="majorHAnsi" w:hAnsiTheme="majorHAnsi"/>
          <w:sz w:val="24"/>
          <w:szCs w:val="24"/>
          <w:lang w:val="en-US"/>
        </w:rPr>
        <w:t>A written document created after the contract was formed is effective if created before the lawsuit</w:t>
      </w:r>
    </w:p>
    <w:p w:rsidR="00E4248A" w:rsidRPr="00E4248A" w:rsidRDefault="00E4248A" w:rsidP="00E4248A">
      <w:pPr>
        <w:pStyle w:val="ListParagraph"/>
        <w:numPr>
          <w:ilvl w:val="2"/>
          <w:numId w:val="179"/>
        </w:numPr>
        <w:spacing w:after="0"/>
        <w:rPr>
          <w:rFonts w:asciiTheme="majorHAnsi" w:hAnsiTheme="majorHAnsi"/>
          <w:sz w:val="24"/>
          <w:szCs w:val="24"/>
          <w:lang w:val="en-US"/>
        </w:rPr>
      </w:pPr>
      <w:r w:rsidRPr="00E4248A">
        <w:rPr>
          <w:rFonts w:asciiTheme="majorHAnsi" w:hAnsiTheme="majorHAnsi"/>
          <w:sz w:val="24"/>
          <w:szCs w:val="24"/>
          <w:lang w:val="en-US"/>
        </w:rPr>
        <w:t>Defendant must argue the Statute for it to be effective</w:t>
      </w:r>
    </w:p>
    <w:p w:rsidR="00E4248A" w:rsidRPr="00E4248A" w:rsidRDefault="00E4248A" w:rsidP="00E4248A">
      <w:pPr>
        <w:pStyle w:val="ListParagraph"/>
        <w:numPr>
          <w:ilvl w:val="2"/>
          <w:numId w:val="179"/>
        </w:numPr>
        <w:spacing w:after="0"/>
        <w:rPr>
          <w:rFonts w:asciiTheme="majorHAnsi" w:hAnsiTheme="majorHAnsi"/>
          <w:sz w:val="24"/>
          <w:szCs w:val="24"/>
          <w:lang w:val="en-US"/>
        </w:rPr>
      </w:pPr>
      <w:r w:rsidRPr="00E4248A">
        <w:rPr>
          <w:rFonts w:asciiTheme="majorHAnsi" w:hAnsiTheme="majorHAnsi"/>
          <w:sz w:val="24"/>
          <w:szCs w:val="24"/>
          <w:lang w:val="en-US"/>
        </w:rPr>
        <w:t>A later verbal contract may change or end a prior written contract</w:t>
      </w:r>
    </w:p>
    <w:p w:rsidR="003E31BE" w:rsidRPr="003E31BE" w:rsidRDefault="003E31BE" w:rsidP="0014687D">
      <w:pPr>
        <w:spacing w:after="0" w:line="240" w:lineRule="auto"/>
        <w:rPr>
          <w:rFonts w:asciiTheme="majorHAnsi" w:hAnsiTheme="majorHAnsi"/>
          <w:sz w:val="24"/>
          <w:szCs w:val="24"/>
        </w:rPr>
      </w:pPr>
    </w:p>
    <w:p w:rsidR="003E31BE" w:rsidRPr="003E31BE" w:rsidRDefault="003E31BE" w:rsidP="003E31BE">
      <w:pPr>
        <w:spacing w:after="0" w:line="240" w:lineRule="auto"/>
        <w:ind w:left="1080"/>
        <w:rPr>
          <w:rFonts w:asciiTheme="majorHAnsi" w:hAnsiTheme="majorHAnsi"/>
          <w:sz w:val="24"/>
          <w:szCs w:val="24"/>
        </w:rPr>
      </w:pPr>
    </w:p>
    <w:p w:rsidR="003E31BE" w:rsidRPr="0014687D" w:rsidRDefault="003E31BE" w:rsidP="00F6795D">
      <w:pPr>
        <w:pStyle w:val="ListParagraph"/>
        <w:numPr>
          <w:ilvl w:val="0"/>
          <w:numId w:val="11"/>
        </w:numPr>
        <w:spacing w:after="0"/>
        <w:rPr>
          <w:rFonts w:asciiTheme="majorHAnsi" w:hAnsiTheme="majorHAnsi"/>
          <w:strike/>
          <w:sz w:val="24"/>
          <w:szCs w:val="24"/>
        </w:rPr>
      </w:pPr>
      <w:r w:rsidRPr="0014687D">
        <w:rPr>
          <w:rFonts w:asciiTheme="majorHAnsi" w:hAnsiTheme="majorHAnsi"/>
          <w:strike/>
          <w:sz w:val="24"/>
          <w:szCs w:val="24"/>
        </w:rPr>
        <w:t>What makes up a memorandum</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A piece of paper (it can be a letter)</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Does not have to be one document but cannot rely on oral evidence connecting the multiple memorandum</w:t>
      </w:r>
    </w:p>
    <w:p w:rsidR="003E31BE" w:rsidRPr="003E31BE" w:rsidRDefault="003E31BE" w:rsidP="003E31BE">
      <w:pPr>
        <w:spacing w:after="0"/>
        <w:ind w:left="1440"/>
        <w:rPr>
          <w:rFonts w:asciiTheme="majorHAnsi" w:hAnsiTheme="majorHAnsi"/>
          <w:sz w:val="24"/>
          <w:szCs w:val="24"/>
        </w:rPr>
      </w:pPr>
    </w:p>
    <w:p w:rsidR="003E31BE" w:rsidRPr="003E31BE" w:rsidRDefault="003E31BE" w:rsidP="00F6795D">
      <w:pPr>
        <w:pStyle w:val="ListParagraph"/>
        <w:numPr>
          <w:ilvl w:val="0"/>
          <w:numId w:val="11"/>
        </w:numPr>
        <w:spacing w:after="0"/>
        <w:rPr>
          <w:rFonts w:asciiTheme="majorHAnsi" w:hAnsiTheme="majorHAnsi"/>
          <w:sz w:val="24"/>
          <w:szCs w:val="24"/>
        </w:rPr>
      </w:pPr>
      <w:r w:rsidRPr="003E31BE">
        <w:rPr>
          <w:rFonts w:asciiTheme="majorHAnsi" w:hAnsiTheme="majorHAnsi"/>
          <w:sz w:val="24"/>
          <w:szCs w:val="24"/>
        </w:rPr>
        <w:t>Unenforceable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 contract that still exists for other purposes, but neither party may not enforce the details through court action</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it is NOT void</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 still exists and can affect the legal interests of the parties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Where they differ from Void contracts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Deposits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Recovery for Goods and Services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Subsequent Memorandums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Defendant must plead the statute</w:t>
      </w:r>
    </w:p>
    <w:p w:rsid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 xml:space="preserve">Effect of a subsequent oral contract on a prior written contract </w:t>
      </w:r>
    </w:p>
    <w:p w:rsidR="003E31BE" w:rsidRDefault="003E31BE" w:rsidP="003E31BE">
      <w:pPr>
        <w:spacing w:after="0"/>
        <w:rPr>
          <w:rFonts w:asciiTheme="majorHAnsi" w:hAnsiTheme="majorHAnsi"/>
          <w:sz w:val="24"/>
          <w:szCs w:val="24"/>
        </w:rPr>
      </w:pPr>
    </w:p>
    <w:p w:rsidR="003E31BE" w:rsidRPr="0014687D" w:rsidRDefault="003E31BE" w:rsidP="00F6795D">
      <w:pPr>
        <w:pStyle w:val="ListParagraph"/>
        <w:numPr>
          <w:ilvl w:val="0"/>
          <w:numId w:val="12"/>
        </w:numPr>
        <w:spacing w:after="0"/>
        <w:rPr>
          <w:rFonts w:asciiTheme="majorHAnsi" w:hAnsiTheme="majorHAnsi"/>
          <w:strike/>
          <w:sz w:val="24"/>
          <w:szCs w:val="24"/>
        </w:rPr>
      </w:pPr>
      <w:r w:rsidRPr="0014687D">
        <w:rPr>
          <w:rFonts w:asciiTheme="majorHAnsi" w:hAnsiTheme="majorHAnsi"/>
          <w:strike/>
          <w:sz w:val="24"/>
          <w:szCs w:val="24"/>
        </w:rPr>
        <w:t xml:space="preserve">Doctrine of Part Performance </w:t>
      </w:r>
    </w:p>
    <w:p w:rsidR="00E4248A" w:rsidRPr="0014687D" w:rsidRDefault="00E4248A" w:rsidP="00E4248A">
      <w:pPr>
        <w:numPr>
          <w:ilvl w:val="1"/>
          <w:numId w:val="7"/>
        </w:numPr>
        <w:spacing w:after="0" w:line="240" w:lineRule="auto"/>
        <w:rPr>
          <w:rFonts w:asciiTheme="majorHAnsi" w:hAnsiTheme="majorHAnsi"/>
          <w:strike/>
          <w:sz w:val="24"/>
          <w:szCs w:val="24"/>
          <w:lang w:val="en-US"/>
        </w:rPr>
      </w:pPr>
      <w:r w:rsidRPr="0014687D">
        <w:rPr>
          <w:rFonts w:asciiTheme="majorHAnsi" w:hAnsiTheme="majorHAnsi"/>
          <w:strike/>
          <w:sz w:val="24"/>
          <w:szCs w:val="24"/>
          <w:lang w:val="en-US"/>
        </w:rPr>
        <w:t>In the absence of a written contract, a contract about land will be enforced if</w:t>
      </w:r>
    </w:p>
    <w:p w:rsidR="00E4248A" w:rsidRPr="0014687D" w:rsidRDefault="00E4248A" w:rsidP="00E4248A">
      <w:pPr>
        <w:numPr>
          <w:ilvl w:val="2"/>
          <w:numId w:val="7"/>
        </w:numPr>
        <w:spacing w:after="0" w:line="240" w:lineRule="auto"/>
        <w:rPr>
          <w:rFonts w:asciiTheme="majorHAnsi" w:hAnsiTheme="majorHAnsi"/>
          <w:strike/>
          <w:sz w:val="24"/>
          <w:szCs w:val="24"/>
          <w:lang w:val="en-US"/>
        </w:rPr>
      </w:pPr>
      <w:r w:rsidRPr="0014687D">
        <w:rPr>
          <w:rFonts w:asciiTheme="majorHAnsi" w:hAnsiTheme="majorHAnsi"/>
          <w:strike/>
          <w:sz w:val="24"/>
          <w:szCs w:val="24"/>
          <w:lang w:val="en-US"/>
        </w:rPr>
        <w:t>Actions clearly suggest the existence of a contract</w:t>
      </w:r>
    </w:p>
    <w:p w:rsidR="00E4248A" w:rsidRPr="0014687D" w:rsidRDefault="00E4248A" w:rsidP="00E4248A">
      <w:pPr>
        <w:numPr>
          <w:ilvl w:val="2"/>
          <w:numId w:val="7"/>
        </w:numPr>
        <w:spacing w:after="0" w:line="240" w:lineRule="auto"/>
        <w:rPr>
          <w:rFonts w:asciiTheme="majorHAnsi" w:hAnsiTheme="majorHAnsi"/>
          <w:strike/>
          <w:sz w:val="24"/>
          <w:szCs w:val="24"/>
          <w:lang w:val="en-US"/>
        </w:rPr>
      </w:pPr>
      <w:r w:rsidRPr="0014687D">
        <w:rPr>
          <w:rFonts w:asciiTheme="majorHAnsi" w:hAnsiTheme="majorHAnsi"/>
          <w:strike/>
          <w:sz w:val="24"/>
          <w:szCs w:val="24"/>
          <w:lang w:val="en-US"/>
        </w:rPr>
        <w:t>The plaintiff performed those acts and will suffer a loss if the contract is not enforced</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Performance begun by a plaintiff in reliance on an oral contract relating to an interest in land, and accepted by the courts as evidence of the contract in place of a written </w:t>
      </w:r>
      <w:r w:rsidRPr="0014687D">
        <w:rPr>
          <w:rFonts w:asciiTheme="majorHAnsi" w:hAnsiTheme="majorHAnsi"/>
          <w:i/>
          <w:iCs/>
          <w:strike/>
          <w:sz w:val="24"/>
          <w:szCs w:val="24"/>
        </w:rPr>
        <w:t>memorandum</w:t>
      </w:r>
    </w:p>
    <w:p w:rsidR="003E31BE" w:rsidRPr="0014687D" w:rsidRDefault="003E31BE" w:rsidP="00F6795D">
      <w:pPr>
        <w:numPr>
          <w:ilvl w:val="0"/>
          <w:numId w:val="7"/>
        </w:numPr>
        <w:spacing w:after="0" w:line="240" w:lineRule="auto"/>
        <w:rPr>
          <w:rFonts w:asciiTheme="majorHAnsi" w:hAnsiTheme="majorHAnsi"/>
          <w:strike/>
          <w:sz w:val="24"/>
          <w:szCs w:val="24"/>
        </w:rPr>
      </w:pPr>
      <w:r w:rsidRPr="0014687D">
        <w:rPr>
          <w:rFonts w:asciiTheme="majorHAnsi" w:hAnsiTheme="majorHAnsi"/>
          <w:iCs/>
          <w:strike/>
          <w:sz w:val="24"/>
          <w:szCs w:val="24"/>
        </w:rPr>
        <w:t xml:space="preserve">Necessary Criteria for Part Performance </w:t>
      </w:r>
    </w:p>
    <w:p w:rsidR="003E31BE" w:rsidRPr="0014687D" w:rsidRDefault="003E31BE" w:rsidP="00F6795D">
      <w:pPr>
        <w:numPr>
          <w:ilvl w:val="1"/>
          <w:numId w:val="7"/>
        </w:numPr>
        <w:spacing w:after="0" w:line="240" w:lineRule="auto"/>
        <w:rPr>
          <w:rFonts w:asciiTheme="majorHAnsi" w:hAnsiTheme="majorHAnsi"/>
          <w:strike/>
          <w:sz w:val="24"/>
          <w:szCs w:val="24"/>
        </w:rPr>
      </w:pPr>
      <w:r w:rsidRPr="0014687D">
        <w:rPr>
          <w:rFonts w:asciiTheme="majorHAnsi" w:hAnsiTheme="majorHAnsi"/>
          <w:iCs/>
          <w:strike/>
          <w:sz w:val="24"/>
          <w:szCs w:val="24"/>
        </w:rPr>
        <w:t>Has to be a contract concerning land</w:t>
      </w:r>
    </w:p>
    <w:p w:rsidR="003E31BE" w:rsidRPr="0014687D" w:rsidRDefault="003E31BE" w:rsidP="00F6795D">
      <w:pPr>
        <w:numPr>
          <w:ilvl w:val="1"/>
          <w:numId w:val="7"/>
        </w:numPr>
        <w:spacing w:after="0" w:line="240" w:lineRule="auto"/>
        <w:rPr>
          <w:rFonts w:asciiTheme="majorHAnsi" w:hAnsiTheme="majorHAnsi"/>
          <w:strike/>
          <w:sz w:val="24"/>
          <w:szCs w:val="24"/>
        </w:rPr>
      </w:pPr>
      <w:r w:rsidRPr="0014687D">
        <w:rPr>
          <w:rFonts w:asciiTheme="majorHAnsi" w:hAnsiTheme="majorHAnsi"/>
          <w:iCs/>
          <w:strike/>
          <w:sz w:val="24"/>
          <w:szCs w:val="24"/>
        </w:rPr>
        <w:t>Acts of performance have to clearly indicate the existence of a contract respecting the land in question</w:t>
      </w:r>
    </w:p>
    <w:p w:rsidR="003E31BE" w:rsidRPr="0014687D" w:rsidRDefault="003E31BE" w:rsidP="00F6795D">
      <w:pPr>
        <w:numPr>
          <w:ilvl w:val="1"/>
          <w:numId w:val="7"/>
        </w:numPr>
        <w:spacing w:after="0" w:line="240" w:lineRule="auto"/>
        <w:rPr>
          <w:rFonts w:asciiTheme="majorHAnsi" w:hAnsiTheme="majorHAnsi"/>
          <w:strike/>
          <w:sz w:val="24"/>
          <w:szCs w:val="24"/>
        </w:rPr>
      </w:pPr>
      <w:r w:rsidRPr="0014687D">
        <w:rPr>
          <w:rFonts w:asciiTheme="majorHAnsi" w:hAnsiTheme="majorHAnsi"/>
          <w:iCs/>
          <w:strike/>
          <w:sz w:val="24"/>
          <w:szCs w:val="24"/>
        </w:rPr>
        <w:t>Acts have to have been performed by the plaintiff (not the defendant)</w:t>
      </w:r>
    </w:p>
    <w:p w:rsidR="003E31BE" w:rsidRPr="003E31BE" w:rsidRDefault="003E31BE" w:rsidP="003E31BE">
      <w:pPr>
        <w:spacing w:after="0"/>
        <w:rPr>
          <w:rFonts w:asciiTheme="majorHAnsi" w:hAnsiTheme="majorHAnsi"/>
          <w:iCs/>
          <w:sz w:val="24"/>
          <w:szCs w:val="24"/>
        </w:rPr>
      </w:pPr>
    </w:p>
    <w:p w:rsidR="003E31BE" w:rsidRPr="0014687D" w:rsidRDefault="003E31BE" w:rsidP="00F6795D">
      <w:pPr>
        <w:pStyle w:val="ListParagraph"/>
        <w:numPr>
          <w:ilvl w:val="0"/>
          <w:numId w:val="12"/>
        </w:numPr>
        <w:spacing w:after="0"/>
        <w:rPr>
          <w:rFonts w:asciiTheme="majorHAnsi" w:hAnsiTheme="majorHAnsi"/>
          <w:iCs/>
          <w:strike/>
          <w:sz w:val="24"/>
          <w:szCs w:val="24"/>
        </w:rPr>
      </w:pPr>
      <w:r w:rsidRPr="0014687D">
        <w:rPr>
          <w:rFonts w:asciiTheme="majorHAnsi" w:hAnsiTheme="majorHAnsi"/>
          <w:iCs/>
          <w:strike/>
          <w:sz w:val="24"/>
          <w:szCs w:val="24"/>
        </w:rPr>
        <w:t>Sale of Goods Act</w:t>
      </w:r>
    </w:p>
    <w:p w:rsidR="00E4248A" w:rsidRPr="0014687D" w:rsidRDefault="00E4248A" w:rsidP="00E4248A">
      <w:pPr>
        <w:pStyle w:val="ListParagraph"/>
        <w:numPr>
          <w:ilvl w:val="0"/>
          <w:numId w:val="8"/>
        </w:numPr>
        <w:spacing w:after="0" w:line="240" w:lineRule="auto"/>
        <w:rPr>
          <w:rFonts w:asciiTheme="majorHAnsi" w:hAnsiTheme="majorHAnsi"/>
          <w:iCs/>
          <w:strike/>
          <w:sz w:val="24"/>
          <w:szCs w:val="24"/>
          <w:lang w:val="en-US"/>
        </w:rPr>
      </w:pPr>
      <w:proofErr w:type="spellStart"/>
      <w:proofErr w:type="gramStart"/>
      <w:r w:rsidRPr="0014687D">
        <w:rPr>
          <w:rFonts w:asciiTheme="majorHAnsi" w:hAnsiTheme="majorHAnsi"/>
          <w:iCs/>
          <w:strike/>
          <w:sz w:val="24"/>
          <w:szCs w:val="24"/>
          <w:lang w:val="en-US"/>
        </w:rPr>
        <w:t>ln</w:t>
      </w:r>
      <w:proofErr w:type="spellEnd"/>
      <w:proofErr w:type="gramEnd"/>
      <w:r w:rsidRPr="0014687D">
        <w:rPr>
          <w:rFonts w:asciiTheme="majorHAnsi" w:hAnsiTheme="majorHAnsi"/>
          <w:iCs/>
          <w:strike/>
          <w:sz w:val="24"/>
          <w:szCs w:val="24"/>
          <w:lang w:val="en-US"/>
        </w:rPr>
        <w:t xml:space="preserve"> provinces other than Ontario and British Columbia, contracts for the sale of goods</w:t>
      </w:r>
    </w:p>
    <w:p w:rsidR="00E4248A" w:rsidRPr="0014687D" w:rsidRDefault="00E4248A" w:rsidP="00E4248A">
      <w:pPr>
        <w:pStyle w:val="ListParagraph"/>
        <w:numPr>
          <w:ilvl w:val="1"/>
          <w:numId w:val="8"/>
        </w:numPr>
        <w:spacing w:after="0" w:line="240" w:lineRule="auto"/>
        <w:rPr>
          <w:rFonts w:asciiTheme="majorHAnsi" w:hAnsiTheme="majorHAnsi"/>
          <w:iCs/>
          <w:strike/>
          <w:sz w:val="24"/>
          <w:szCs w:val="24"/>
          <w:lang w:val="en-US"/>
        </w:rPr>
      </w:pPr>
      <w:r w:rsidRPr="0014687D">
        <w:rPr>
          <w:rFonts w:asciiTheme="majorHAnsi" w:hAnsiTheme="majorHAnsi"/>
          <w:iCs/>
          <w:strike/>
          <w:sz w:val="24"/>
          <w:szCs w:val="24"/>
          <w:lang w:val="en-US"/>
        </w:rPr>
        <w:t>Must be in writing</w:t>
      </w:r>
    </w:p>
    <w:p w:rsidR="00E4248A" w:rsidRPr="0014687D" w:rsidRDefault="00E4248A" w:rsidP="00E4248A">
      <w:pPr>
        <w:pStyle w:val="ListParagraph"/>
        <w:numPr>
          <w:ilvl w:val="1"/>
          <w:numId w:val="8"/>
        </w:numPr>
        <w:spacing w:after="0" w:line="240" w:lineRule="auto"/>
        <w:rPr>
          <w:rFonts w:asciiTheme="majorHAnsi" w:hAnsiTheme="majorHAnsi"/>
          <w:iCs/>
          <w:strike/>
          <w:sz w:val="24"/>
          <w:szCs w:val="24"/>
          <w:lang w:val="en-US"/>
        </w:rPr>
      </w:pPr>
      <w:r w:rsidRPr="0014687D">
        <w:rPr>
          <w:rFonts w:asciiTheme="majorHAnsi" w:hAnsiTheme="majorHAnsi"/>
          <w:iCs/>
          <w:strike/>
          <w:sz w:val="24"/>
          <w:szCs w:val="24"/>
          <w:lang w:val="en-US"/>
        </w:rPr>
        <w:t>Show acceptance and receipt of goods by buyer</w:t>
      </w:r>
    </w:p>
    <w:p w:rsidR="00E4248A" w:rsidRPr="0014687D" w:rsidRDefault="00E4248A" w:rsidP="00E4248A">
      <w:pPr>
        <w:pStyle w:val="ListParagraph"/>
        <w:numPr>
          <w:ilvl w:val="1"/>
          <w:numId w:val="8"/>
        </w:numPr>
        <w:spacing w:after="0" w:line="240" w:lineRule="auto"/>
        <w:rPr>
          <w:rFonts w:asciiTheme="majorHAnsi" w:hAnsiTheme="majorHAnsi"/>
          <w:iCs/>
          <w:strike/>
          <w:sz w:val="24"/>
          <w:szCs w:val="24"/>
          <w:lang w:val="en-US"/>
        </w:rPr>
      </w:pPr>
      <w:r w:rsidRPr="0014687D">
        <w:rPr>
          <w:rFonts w:asciiTheme="majorHAnsi" w:hAnsiTheme="majorHAnsi"/>
          <w:iCs/>
          <w:strike/>
          <w:sz w:val="24"/>
          <w:szCs w:val="24"/>
          <w:lang w:val="en-US"/>
        </w:rPr>
        <w:t>Part payment accepted by seller</w:t>
      </w:r>
    </w:p>
    <w:p w:rsidR="003E31BE" w:rsidRPr="0014687D" w:rsidRDefault="003E31BE" w:rsidP="00F6795D">
      <w:pPr>
        <w:pStyle w:val="ListParagraph"/>
        <w:numPr>
          <w:ilvl w:val="0"/>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A requirement of a written contract for sales of goods</w:t>
      </w:r>
    </w:p>
    <w:p w:rsidR="003E31BE" w:rsidRPr="0014687D" w:rsidRDefault="003E31BE" w:rsidP="00F6795D">
      <w:pPr>
        <w:pStyle w:val="ListParagraph"/>
        <w:numPr>
          <w:ilvl w:val="0"/>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 xml:space="preserve">Applied to any purchase of goods in excess of 10 </w:t>
      </w:r>
      <w:r w:rsidR="004958B3" w:rsidRPr="0014687D">
        <w:rPr>
          <w:rFonts w:asciiTheme="majorHAnsi" w:hAnsiTheme="majorHAnsi"/>
          <w:iCs/>
          <w:strike/>
          <w:sz w:val="24"/>
          <w:szCs w:val="24"/>
        </w:rPr>
        <w:t>British</w:t>
      </w:r>
      <w:r w:rsidRPr="0014687D">
        <w:rPr>
          <w:rFonts w:asciiTheme="majorHAnsi" w:hAnsiTheme="majorHAnsi"/>
          <w:iCs/>
          <w:strike/>
          <w:sz w:val="24"/>
          <w:szCs w:val="24"/>
        </w:rPr>
        <w:t xml:space="preserve"> pounds (original act)</w:t>
      </w:r>
    </w:p>
    <w:p w:rsidR="003E31BE" w:rsidRPr="0014687D" w:rsidRDefault="003E31BE" w:rsidP="00F6795D">
      <w:pPr>
        <w:pStyle w:val="ListParagraph"/>
        <w:numPr>
          <w:ilvl w:val="0"/>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It was repealed in Ontario but still exists in some provinces</w:t>
      </w:r>
    </w:p>
    <w:p w:rsidR="003E31BE" w:rsidRPr="0014687D" w:rsidRDefault="003E31BE" w:rsidP="00F6795D">
      <w:pPr>
        <w:pStyle w:val="ListParagraph"/>
        <w:numPr>
          <w:ilvl w:val="0"/>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Avoiding the Act</w:t>
      </w:r>
    </w:p>
    <w:p w:rsidR="003E31BE" w:rsidRPr="0014687D" w:rsidRDefault="003E31BE" w:rsidP="00F6795D">
      <w:pPr>
        <w:pStyle w:val="ListParagraph"/>
        <w:numPr>
          <w:ilvl w:val="1"/>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Where there has been acceptance and actual receipt of the goods by the buyer</w:t>
      </w:r>
    </w:p>
    <w:p w:rsidR="003E31BE" w:rsidRPr="0014687D" w:rsidRDefault="003E31BE" w:rsidP="00F6795D">
      <w:pPr>
        <w:pStyle w:val="ListParagraph"/>
        <w:numPr>
          <w:ilvl w:val="1"/>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Part payment tendered by the buyer and accepted by the seller</w:t>
      </w:r>
    </w:p>
    <w:p w:rsidR="003E31BE" w:rsidRPr="0014687D" w:rsidRDefault="003E31BE" w:rsidP="00F6795D">
      <w:pPr>
        <w:pStyle w:val="ListParagraph"/>
        <w:numPr>
          <w:ilvl w:val="1"/>
          <w:numId w:val="8"/>
        </w:numPr>
        <w:spacing w:after="0" w:line="240" w:lineRule="auto"/>
        <w:rPr>
          <w:rFonts w:asciiTheme="majorHAnsi" w:hAnsiTheme="majorHAnsi"/>
          <w:iCs/>
          <w:strike/>
          <w:sz w:val="24"/>
          <w:szCs w:val="24"/>
        </w:rPr>
      </w:pPr>
      <w:r w:rsidRPr="0014687D">
        <w:rPr>
          <w:rFonts w:asciiTheme="majorHAnsi" w:hAnsiTheme="majorHAnsi"/>
          <w:iCs/>
          <w:strike/>
          <w:sz w:val="24"/>
          <w:szCs w:val="24"/>
        </w:rPr>
        <w:t>Earnest</w:t>
      </w:r>
    </w:p>
    <w:p w:rsidR="003E31BE" w:rsidRPr="003E31BE" w:rsidRDefault="003E31BE" w:rsidP="003E31BE">
      <w:pPr>
        <w:pStyle w:val="ListParagraph"/>
        <w:spacing w:after="0" w:line="240" w:lineRule="auto"/>
        <w:ind w:left="1800"/>
        <w:rPr>
          <w:rFonts w:asciiTheme="majorHAnsi" w:hAnsiTheme="majorHAnsi"/>
          <w:iCs/>
          <w:sz w:val="24"/>
          <w:szCs w:val="24"/>
        </w:rPr>
      </w:pPr>
    </w:p>
    <w:p w:rsidR="003E31BE" w:rsidRPr="0014687D" w:rsidRDefault="003E31BE" w:rsidP="00F6795D">
      <w:pPr>
        <w:pStyle w:val="ListParagraph"/>
        <w:numPr>
          <w:ilvl w:val="0"/>
          <w:numId w:val="13"/>
        </w:numPr>
        <w:spacing w:after="0"/>
        <w:rPr>
          <w:rFonts w:asciiTheme="majorHAnsi" w:hAnsiTheme="majorHAnsi"/>
          <w:iCs/>
          <w:strike/>
          <w:sz w:val="24"/>
          <w:szCs w:val="24"/>
        </w:rPr>
      </w:pPr>
      <w:r w:rsidRPr="0014687D">
        <w:rPr>
          <w:rFonts w:asciiTheme="majorHAnsi" w:hAnsiTheme="majorHAnsi"/>
          <w:iCs/>
          <w:strike/>
          <w:sz w:val="24"/>
          <w:szCs w:val="24"/>
        </w:rPr>
        <w:t>Consumer Protection Act</w:t>
      </w:r>
    </w:p>
    <w:p w:rsidR="00E4248A" w:rsidRPr="0014687D" w:rsidRDefault="00E4248A" w:rsidP="00E4248A">
      <w:pPr>
        <w:pStyle w:val="ListParagraph"/>
        <w:numPr>
          <w:ilvl w:val="0"/>
          <w:numId w:val="9"/>
        </w:numPr>
        <w:spacing w:after="0" w:line="240" w:lineRule="auto"/>
        <w:rPr>
          <w:rFonts w:asciiTheme="majorHAnsi" w:hAnsiTheme="majorHAnsi"/>
          <w:iCs/>
          <w:strike/>
          <w:sz w:val="24"/>
          <w:szCs w:val="24"/>
          <w:lang w:val="en-US"/>
        </w:rPr>
      </w:pPr>
      <w:r w:rsidRPr="0014687D">
        <w:rPr>
          <w:rFonts w:asciiTheme="majorHAnsi" w:hAnsiTheme="majorHAnsi"/>
          <w:iCs/>
          <w:strike/>
          <w:sz w:val="24"/>
          <w:szCs w:val="24"/>
          <w:lang w:val="en-US"/>
        </w:rPr>
        <w:t>Written contracts are required for the purchase of goods/services to be performed at a later time</w:t>
      </w:r>
    </w:p>
    <w:p w:rsidR="00E4248A" w:rsidRPr="0014687D" w:rsidRDefault="00E4248A" w:rsidP="00E4248A">
      <w:pPr>
        <w:pStyle w:val="ListParagraph"/>
        <w:numPr>
          <w:ilvl w:val="0"/>
          <w:numId w:val="9"/>
        </w:numPr>
        <w:spacing w:after="0" w:line="240" w:lineRule="auto"/>
        <w:rPr>
          <w:rFonts w:asciiTheme="majorHAnsi" w:hAnsiTheme="majorHAnsi"/>
          <w:iCs/>
          <w:strike/>
          <w:sz w:val="24"/>
          <w:szCs w:val="24"/>
          <w:lang w:val="en-US"/>
        </w:rPr>
      </w:pPr>
      <w:r w:rsidRPr="0014687D">
        <w:rPr>
          <w:rFonts w:asciiTheme="majorHAnsi" w:hAnsiTheme="majorHAnsi"/>
          <w:iCs/>
          <w:strike/>
          <w:sz w:val="24"/>
          <w:szCs w:val="24"/>
          <w:lang w:val="en-US"/>
        </w:rPr>
        <w:t>To ensure that the buyer has had full disclosure</w:t>
      </w:r>
    </w:p>
    <w:p w:rsidR="003E31BE" w:rsidRPr="0014687D" w:rsidRDefault="003E31BE" w:rsidP="00F6795D">
      <w:pPr>
        <w:pStyle w:val="ListParagraph"/>
        <w:numPr>
          <w:ilvl w:val="0"/>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Protection of consumers</w:t>
      </w:r>
    </w:p>
    <w:p w:rsidR="003E31BE" w:rsidRPr="0014687D" w:rsidRDefault="003E31BE" w:rsidP="00F6795D">
      <w:pPr>
        <w:pStyle w:val="ListParagraph"/>
        <w:numPr>
          <w:ilvl w:val="0"/>
          <w:numId w:val="9"/>
        </w:numPr>
        <w:spacing w:line="240" w:lineRule="auto"/>
        <w:rPr>
          <w:rFonts w:asciiTheme="majorHAnsi" w:hAnsiTheme="majorHAnsi"/>
          <w:iCs/>
          <w:strike/>
          <w:sz w:val="24"/>
          <w:szCs w:val="24"/>
        </w:rPr>
      </w:pPr>
      <w:r w:rsidRPr="0014687D">
        <w:rPr>
          <w:rFonts w:asciiTheme="majorHAnsi" w:hAnsiTheme="majorHAnsi"/>
          <w:iCs/>
          <w:strike/>
          <w:sz w:val="24"/>
          <w:szCs w:val="24"/>
        </w:rPr>
        <w:t xml:space="preserve">Some agreements must be in writing, e.g. Direct Agreements under s. 41(1) in excess of $50.00 </w:t>
      </w:r>
    </w:p>
    <w:p w:rsidR="003E31BE" w:rsidRPr="0014687D" w:rsidRDefault="003E31BE" w:rsidP="00F6795D">
      <w:pPr>
        <w:pStyle w:val="ListParagraph"/>
        <w:numPr>
          <w:ilvl w:val="0"/>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 xml:space="preserve">Writing must include such details as </w:t>
      </w:r>
    </w:p>
    <w:p w:rsidR="003E31BE" w:rsidRPr="0014687D" w:rsidRDefault="003E31BE" w:rsidP="00F6795D">
      <w:pPr>
        <w:pStyle w:val="ListParagraph"/>
        <w:numPr>
          <w:ilvl w:val="1"/>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Detailed description of goods/services sold</w:t>
      </w:r>
    </w:p>
    <w:p w:rsidR="003E31BE" w:rsidRPr="0014687D" w:rsidRDefault="003E31BE" w:rsidP="00F6795D">
      <w:pPr>
        <w:pStyle w:val="ListParagraph"/>
        <w:numPr>
          <w:ilvl w:val="1"/>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Itemized purchase price</w:t>
      </w:r>
    </w:p>
    <w:p w:rsidR="003E31BE" w:rsidRPr="0014687D" w:rsidRDefault="003E31BE" w:rsidP="00F6795D">
      <w:pPr>
        <w:pStyle w:val="ListParagraph"/>
        <w:numPr>
          <w:ilvl w:val="1"/>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Name, address and contact information of vendor</w:t>
      </w:r>
    </w:p>
    <w:p w:rsidR="00E4248A" w:rsidRPr="0014687D" w:rsidRDefault="003E31BE" w:rsidP="00F6795D">
      <w:pPr>
        <w:pStyle w:val="ListParagraph"/>
        <w:numPr>
          <w:ilvl w:val="1"/>
          <w:numId w:val="9"/>
        </w:numPr>
        <w:spacing w:after="0" w:line="240" w:lineRule="auto"/>
        <w:rPr>
          <w:rFonts w:asciiTheme="majorHAnsi" w:hAnsiTheme="majorHAnsi"/>
          <w:iCs/>
          <w:strike/>
          <w:sz w:val="24"/>
          <w:szCs w:val="24"/>
        </w:rPr>
      </w:pPr>
      <w:r w:rsidRPr="0014687D">
        <w:rPr>
          <w:rFonts w:asciiTheme="majorHAnsi" w:hAnsiTheme="majorHAnsi"/>
          <w:iCs/>
          <w:strike/>
          <w:sz w:val="24"/>
          <w:szCs w:val="24"/>
        </w:rPr>
        <w:t>Notice of statutory cancellation rights</w:t>
      </w:r>
      <w:bookmarkStart w:id="0" w:name="_GoBack"/>
      <w:bookmarkEnd w:id="0"/>
    </w:p>
    <w:p w:rsidR="00E4248A" w:rsidRDefault="00E4248A" w:rsidP="00E4248A">
      <w:pPr>
        <w:spacing w:after="0" w:line="240" w:lineRule="auto"/>
        <w:rPr>
          <w:rFonts w:asciiTheme="majorHAnsi" w:hAnsiTheme="majorHAnsi"/>
          <w:iCs/>
          <w:sz w:val="24"/>
          <w:szCs w:val="24"/>
        </w:rPr>
      </w:pPr>
    </w:p>
    <w:p w:rsidR="00E4248A" w:rsidRDefault="00E4248A" w:rsidP="00E4248A">
      <w:pPr>
        <w:spacing w:after="0" w:line="240" w:lineRule="auto"/>
        <w:rPr>
          <w:rFonts w:asciiTheme="majorHAnsi" w:hAnsiTheme="majorHAnsi"/>
          <w:iCs/>
          <w:sz w:val="24"/>
          <w:szCs w:val="24"/>
          <w:lang w:val="en-US"/>
        </w:rPr>
      </w:pPr>
      <w:r w:rsidRPr="00E4248A">
        <w:rPr>
          <w:rFonts w:asciiTheme="majorHAnsi" w:hAnsiTheme="majorHAnsi"/>
          <w:b/>
          <w:bCs/>
          <w:iCs/>
          <w:sz w:val="24"/>
          <w:szCs w:val="24"/>
          <w:lang w:val="en-US"/>
        </w:rPr>
        <w:t>Common Statutory Writing Requirements</w:t>
      </w:r>
      <w:r w:rsidRPr="00E4248A">
        <w:rPr>
          <w:rFonts w:asciiTheme="majorHAnsi" w:hAnsiTheme="majorHAnsi"/>
          <w:iCs/>
          <w:sz w:val="24"/>
          <w:szCs w:val="24"/>
          <w:lang w:val="en-US"/>
        </w:rPr>
        <w:t xml:space="preserve"> </w:t>
      </w:r>
    </w:p>
    <w:p w:rsidR="00E4248A" w:rsidRPr="00E4248A"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Detailed description of goods or services</w:t>
      </w:r>
    </w:p>
    <w:p w:rsidR="00E4248A" w:rsidRPr="00E4248A"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Itemized purchase price</w:t>
      </w:r>
    </w:p>
    <w:p w:rsidR="00E4248A" w:rsidRPr="00E4248A"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Detailed disclosure of cost of borrowing</w:t>
      </w:r>
    </w:p>
    <w:p w:rsidR="00E4248A" w:rsidRPr="00E4248A"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Name, address, and contact information of the vendor</w:t>
      </w:r>
    </w:p>
    <w:p w:rsidR="00E4248A" w:rsidRPr="00E4248A"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Notice of statutory cancellation rights</w:t>
      </w:r>
    </w:p>
    <w:p w:rsidR="0014687D" w:rsidRDefault="00E4248A" w:rsidP="00E4248A">
      <w:pPr>
        <w:pStyle w:val="ListParagraph"/>
        <w:numPr>
          <w:ilvl w:val="0"/>
          <w:numId w:val="180"/>
        </w:numPr>
        <w:spacing w:after="0" w:line="240" w:lineRule="auto"/>
        <w:rPr>
          <w:rFonts w:asciiTheme="majorHAnsi" w:hAnsiTheme="majorHAnsi"/>
          <w:iCs/>
          <w:sz w:val="24"/>
          <w:szCs w:val="24"/>
          <w:lang w:val="en-US"/>
        </w:rPr>
      </w:pPr>
      <w:r w:rsidRPr="00E4248A">
        <w:rPr>
          <w:rFonts w:asciiTheme="majorHAnsi" w:hAnsiTheme="majorHAnsi"/>
          <w:iCs/>
          <w:sz w:val="24"/>
          <w:szCs w:val="24"/>
          <w:lang w:val="en-US"/>
        </w:rPr>
        <w:t>Complete copy provided to the consumer</w:t>
      </w:r>
    </w:p>
    <w:p w:rsidR="0014687D" w:rsidRDefault="0014687D" w:rsidP="0014687D">
      <w:pPr>
        <w:spacing w:after="0" w:line="240" w:lineRule="auto"/>
        <w:rPr>
          <w:rFonts w:asciiTheme="majorHAnsi" w:hAnsiTheme="majorHAnsi"/>
          <w:iCs/>
          <w:sz w:val="24"/>
          <w:szCs w:val="24"/>
          <w:lang w:val="en-US"/>
        </w:rPr>
      </w:pPr>
    </w:p>
    <w:p w:rsidR="0014687D" w:rsidRDefault="0014687D" w:rsidP="0014687D">
      <w:pPr>
        <w:spacing w:after="0" w:line="240" w:lineRule="auto"/>
        <w:rPr>
          <w:rFonts w:asciiTheme="majorHAnsi" w:hAnsiTheme="majorHAnsi"/>
          <w:iCs/>
          <w:sz w:val="24"/>
          <w:szCs w:val="24"/>
          <w:lang w:val="en-US"/>
        </w:rPr>
      </w:pPr>
      <w:r w:rsidRPr="0014687D">
        <w:rPr>
          <w:rFonts w:asciiTheme="majorHAnsi" w:hAnsiTheme="majorHAnsi"/>
          <w:b/>
          <w:bCs/>
          <w:iCs/>
          <w:sz w:val="24"/>
          <w:szCs w:val="24"/>
          <w:lang w:val="en-US"/>
        </w:rPr>
        <w:t>Statutory Writing Requirements</w:t>
      </w:r>
      <w:r w:rsidRPr="0014687D">
        <w:rPr>
          <w:rFonts w:asciiTheme="majorHAnsi" w:hAnsiTheme="majorHAnsi"/>
          <w:iCs/>
          <w:sz w:val="24"/>
          <w:szCs w:val="24"/>
          <w:lang w:val="en-US"/>
        </w:rPr>
        <w:t xml:space="preserve"> </w:t>
      </w:r>
    </w:p>
    <w:p w:rsidR="0014687D" w:rsidRPr="0014687D" w:rsidRDefault="0014687D" w:rsidP="0014687D">
      <w:pPr>
        <w:spacing w:after="0" w:line="240" w:lineRule="auto"/>
        <w:rPr>
          <w:rFonts w:asciiTheme="majorHAnsi" w:hAnsiTheme="majorHAnsi"/>
          <w:iCs/>
          <w:sz w:val="24"/>
          <w:szCs w:val="24"/>
          <w:lang w:val="en-US"/>
        </w:rPr>
      </w:pPr>
      <w:r w:rsidRPr="0014687D">
        <w:rPr>
          <w:rFonts w:asciiTheme="majorHAnsi" w:hAnsiTheme="majorHAnsi"/>
          <w:iCs/>
          <w:sz w:val="24"/>
          <w:szCs w:val="24"/>
          <w:lang w:val="en-US"/>
        </w:rPr>
        <w:t>Types of contracts include:</w:t>
      </w:r>
    </w:p>
    <w:p w:rsidR="0014687D" w:rsidRPr="0014687D" w:rsidRDefault="0014687D" w:rsidP="0014687D">
      <w:pPr>
        <w:pStyle w:val="ListParagraph"/>
        <w:numPr>
          <w:ilvl w:val="0"/>
          <w:numId w:val="181"/>
        </w:numPr>
        <w:spacing w:after="0" w:line="240" w:lineRule="auto"/>
        <w:ind w:left="1080"/>
        <w:rPr>
          <w:rFonts w:asciiTheme="majorHAnsi" w:hAnsiTheme="majorHAnsi"/>
          <w:iCs/>
          <w:sz w:val="24"/>
          <w:szCs w:val="24"/>
          <w:lang w:val="en-US"/>
        </w:rPr>
      </w:pPr>
      <w:r w:rsidRPr="0014687D">
        <w:rPr>
          <w:rFonts w:asciiTheme="majorHAnsi" w:hAnsiTheme="majorHAnsi"/>
          <w:iCs/>
          <w:sz w:val="24"/>
          <w:szCs w:val="24"/>
          <w:lang w:val="en-US"/>
        </w:rPr>
        <w:t>Future performance contracts</w:t>
      </w:r>
    </w:p>
    <w:p w:rsidR="0014687D" w:rsidRPr="0014687D" w:rsidRDefault="0014687D" w:rsidP="0014687D">
      <w:pPr>
        <w:pStyle w:val="ListParagraph"/>
        <w:numPr>
          <w:ilvl w:val="0"/>
          <w:numId w:val="181"/>
        </w:numPr>
        <w:spacing w:after="0" w:line="240" w:lineRule="auto"/>
        <w:ind w:left="1080"/>
        <w:rPr>
          <w:rFonts w:asciiTheme="majorHAnsi" w:hAnsiTheme="majorHAnsi"/>
          <w:iCs/>
          <w:sz w:val="24"/>
          <w:szCs w:val="24"/>
          <w:lang w:val="en-US"/>
        </w:rPr>
      </w:pPr>
      <w:r w:rsidRPr="0014687D">
        <w:rPr>
          <w:rFonts w:asciiTheme="majorHAnsi" w:hAnsiTheme="majorHAnsi"/>
          <w:iCs/>
          <w:sz w:val="24"/>
          <w:szCs w:val="24"/>
          <w:lang w:val="en-US"/>
        </w:rPr>
        <w:t>Direct sales contracts</w:t>
      </w:r>
    </w:p>
    <w:p w:rsidR="0014687D" w:rsidRPr="0014687D" w:rsidRDefault="0014687D" w:rsidP="0014687D">
      <w:pPr>
        <w:pStyle w:val="ListParagraph"/>
        <w:numPr>
          <w:ilvl w:val="0"/>
          <w:numId w:val="181"/>
        </w:numPr>
        <w:spacing w:after="0" w:line="240" w:lineRule="auto"/>
        <w:ind w:left="1080"/>
        <w:rPr>
          <w:rFonts w:asciiTheme="majorHAnsi" w:hAnsiTheme="majorHAnsi"/>
          <w:iCs/>
          <w:sz w:val="24"/>
          <w:szCs w:val="24"/>
          <w:lang w:val="en-US"/>
        </w:rPr>
      </w:pPr>
      <w:r w:rsidRPr="0014687D">
        <w:rPr>
          <w:rFonts w:asciiTheme="majorHAnsi" w:hAnsiTheme="majorHAnsi"/>
          <w:iCs/>
          <w:sz w:val="24"/>
          <w:szCs w:val="24"/>
          <w:lang w:val="en-US"/>
        </w:rPr>
        <w:t>Distance or remote contracts</w:t>
      </w:r>
    </w:p>
    <w:p w:rsidR="0014687D" w:rsidRDefault="0014687D" w:rsidP="0014687D">
      <w:pPr>
        <w:pStyle w:val="ListParagraph"/>
        <w:numPr>
          <w:ilvl w:val="0"/>
          <w:numId w:val="181"/>
        </w:numPr>
        <w:spacing w:after="0" w:line="240" w:lineRule="auto"/>
        <w:ind w:left="1080"/>
        <w:rPr>
          <w:rFonts w:asciiTheme="majorHAnsi" w:hAnsiTheme="majorHAnsi"/>
          <w:iCs/>
          <w:sz w:val="24"/>
          <w:szCs w:val="24"/>
          <w:lang w:val="en-US"/>
        </w:rPr>
      </w:pPr>
      <w:r w:rsidRPr="0014687D">
        <w:rPr>
          <w:rFonts w:asciiTheme="majorHAnsi" w:hAnsiTheme="majorHAnsi"/>
          <w:iCs/>
          <w:sz w:val="24"/>
          <w:szCs w:val="24"/>
          <w:lang w:val="en-US"/>
        </w:rPr>
        <w:t>Internet contracts</w:t>
      </w:r>
    </w:p>
    <w:p w:rsidR="0014687D" w:rsidRDefault="0014687D" w:rsidP="0014687D">
      <w:pPr>
        <w:spacing w:after="0" w:line="240" w:lineRule="auto"/>
        <w:rPr>
          <w:rFonts w:asciiTheme="majorHAnsi" w:hAnsiTheme="majorHAnsi"/>
          <w:iCs/>
          <w:sz w:val="24"/>
          <w:szCs w:val="24"/>
          <w:lang w:val="en-US"/>
        </w:rPr>
      </w:pPr>
    </w:p>
    <w:p w:rsidR="0014687D" w:rsidRPr="0014687D" w:rsidRDefault="0014687D" w:rsidP="0014687D">
      <w:pPr>
        <w:spacing w:after="0" w:line="240" w:lineRule="auto"/>
        <w:rPr>
          <w:rFonts w:asciiTheme="majorHAnsi" w:hAnsiTheme="majorHAnsi"/>
          <w:iCs/>
          <w:sz w:val="24"/>
          <w:szCs w:val="24"/>
          <w:lang w:val="en-US"/>
        </w:rPr>
      </w:pPr>
      <w:r w:rsidRPr="0014687D">
        <w:rPr>
          <w:rFonts w:asciiTheme="majorHAnsi" w:hAnsiTheme="majorHAnsi"/>
          <w:iCs/>
          <w:sz w:val="24"/>
          <w:szCs w:val="24"/>
          <w:lang w:val="en-US"/>
        </w:rPr>
        <w:t>Designated industries include:</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Time sharing</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 xml:space="preserve">Fitness or personal development </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Lending (credit)</w:t>
      </w:r>
    </w:p>
    <w:p w:rsidR="0014687D" w:rsidRPr="0014687D" w:rsidRDefault="0014687D" w:rsidP="0014687D">
      <w:pPr>
        <w:pStyle w:val="ListParagraph"/>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 xml:space="preserve">Credit card </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 xml:space="preserve">Leasing </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Motor vehicle repair</w:t>
      </w:r>
    </w:p>
    <w:p w:rsidR="0014687D" w:rsidRPr="0014687D" w:rsidRDefault="0014687D" w:rsidP="0014687D">
      <w:pPr>
        <w:numPr>
          <w:ilvl w:val="0"/>
          <w:numId w:val="181"/>
        </w:numPr>
        <w:spacing w:line="240" w:lineRule="auto"/>
        <w:rPr>
          <w:rFonts w:asciiTheme="majorHAnsi" w:hAnsiTheme="majorHAnsi"/>
          <w:iCs/>
          <w:sz w:val="24"/>
          <w:szCs w:val="24"/>
          <w:lang w:val="en-US"/>
        </w:rPr>
      </w:pPr>
      <w:r w:rsidRPr="0014687D">
        <w:rPr>
          <w:rFonts w:asciiTheme="majorHAnsi" w:hAnsiTheme="majorHAnsi"/>
          <w:iCs/>
          <w:sz w:val="24"/>
          <w:szCs w:val="24"/>
          <w:lang w:val="en-US"/>
        </w:rPr>
        <w:t>Funeral services contracts</w:t>
      </w:r>
    </w:p>
    <w:p w:rsidR="0014687D" w:rsidRDefault="0014687D" w:rsidP="0014687D">
      <w:pPr>
        <w:spacing w:after="0" w:line="240" w:lineRule="auto"/>
        <w:rPr>
          <w:rFonts w:asciiTheme="majorHAnsi" w:hAnsiTheme="majorHAnsi"/>
          <w:iCs/>
          <w:sz w:val="24"/>
          <w:szCs w:val="24"/>
          <w:lang w:val="en-US"/>
        </w:rPr>
      </w:pPr>
    </w:p>
    <w:p w:rsidR="003E31BE" w:rsidRPr="00E4248A" w:rsidRDefault="003E31BE" w:rsidP="00E4248A">
      <w:pPr>
        <w:spacing w:after="0" w:line="240" w:lineRule="auto"/>
        <w:rPr>
          <w:rFonts w:asciiTheme="majorHAnsi" w:hAnsiTheme="majorHAnsi"/>
          <w:iCs/>
          <w:sz w:val="24"/>
          <w:szCs w:val="24"/>
        </w:rPr>
      </w:pPr>
    </w:p>
    <w:p w:rsidR="00F67EE4" w:rsidRPr="003E31BE" w:rsidRDefault="0014687D" w:rsidP="00F67EE4">
      <w:pPr>
        <w:spacing w:after="0"/>
        <w:rPr>
          <w:rFonts w:asciiTheme="majorHAnsi" w:hAnsiTheme="majorHAnsi"/>
          <w:sz w:val="24"/>
          <w:szCs w:val="24"/>
        </w:rPr>
      </w:pPr>
      <w:r>
        <w:rPr>
          <w:rFonts w:asciiTheme="majorHAnsi" w:hAnsiTheme="majorHAnsi"/>
          <w:sz w:val="24"/>
          <w:szCs w:val="24"/>
        </w:rPr>
        <w:t xml:space="preserve">CH 10 </w:t>
      </w:r>
    </w:p>
    <w:p w:rsidR="00B525ED" w:rsidRPr="00B525ED" w:rsidRDefault="00B525ED" w:rsidP="00B525ED">
      <w:pPr>
        <w:spacing w:after="0"/>
        <w:rPr>
          <w:rFonts w:asciiTheme="majorHAnsi" w:hAnsiTheme="majorHAnsi"/>
          <w:sz w:val="24"/>
          <w:szCs w:val="24"/>
        </w:rPr>
      </w:pPr>
      <w:r w:rsidRPr="00B525ED">
        <w:rPr>
          <w:rFonts w:asciiTheme="majorHAnsi" w:hAnsiTheme="majorHAnsi"/>
          <w:b/>
          <w:sz w:val="24"/>
          <w:szCs w:val="24"/>
        </w:rPr>
        <w:t>Interpretation of Contract</w:t>
      </w: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Ambiguity in Language</w:t>
      </w:r>
    </w:p>
    <w:p w:rsidR="00B525ED" w:rsidRP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Multiple Meanings</w:t>
      </w:r>
    </w:p>
    <w:p w:rsid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Special Usage of Words (variations amongst cultures, language etc.)</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Trade Customs</w:t>
      </w:r>
    </w:p>
    <w:p w:rsid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Does the final price include materials or not? (discrepancies between norms)</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Interpretation of Express Terms</w:t>
      </w:r>
    </w:p>
    <w:p w:rsidR="0014687D" w:rsidRPr="0014687D" w:rsidRDefault="0014687D" w:rsidP="0014687D">
      <w:pPr>
        <w:pStyle w:val="ListParagraph"/>
        <w:numPr>
          <w:ilvl w:val="0"/>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Most contractual disputes are ones of interpretation</w:t>
      </w:r>
    </w:p>
    <w:p w:rsidR="0014687D" w:rsidRPr="0014687D" w:rsidRDefault="0014687D" w:rsidP="0014687D">
      <w:pPr>
        <w:pStyle w:val="ListParagraph"/>
        <w:numPr>
          <w:ilvl w:val="0"/>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The parties have different interpretations of ambiguous terms</w:t>
      </w:r>
    </w:p>
    <w:p w:rsidR="0014687D" w:rsidRPr="0014687D" w:rsidRDefault="0014687D" w:rsidP="0014687D">
      <w:pPr>
        <w:pStyle w:val="ListParagraph"/>
        <w:numPr>
          <w:ilvl w:val="0"/>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Rules of interpretation require either:</w:t>
      </w:r>
    </w:p>
    <w:p w:rsidR="0014687D" w:rsidRPr="0014687D" w:rsidRDefault="0014687D" w:rsidP="0014687D">
      <w:pPr>
        <w:pStyle w:val="ListParagraph"/>
        <w:numPr>
          <w:ilvl w:val="1"/>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The strict or plain meaning approach or</w:t>
      </w:r>
    </w:p>
    <w:p w:rsidR="0014687D" w:rsidRPr="0014687D" w:rsidRDefault="0014687D" w:rsidP="0014687D">
      <w:pPr>
        <w:pStyle w:val="ListParagraph"/>
        <w:numPr>
          <w:ilvl w:val="1"/>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The liberal approac</w:t>
      </w:r>
      <w:r>
        <w:rPr>
          <w:rFonts w:asciiTheme="majorHAnsi" w:hAnsiTheme="majorHAnsi"/>
          <w:sz w:val="24"/>
          <w:szCs w:val="24"/>
          <w:lang w:val="en-US"/>
        </w:rPr>
        <w:t>h</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Strict Approach</w:t>
      </w:r>
      <w:r w:rsidR="004A1B13">
        <w:rPr>
          <w:rFonts w:asciiTheme="majorHAnsi" w:hAnsiTheme="majorHAnsi"/>
          <w:sz w:val="24"/>
          <w:szCs w:val="24"/>
        </w:rPr>
        <w:t xml:space="preserve"> or plain meaning approach</w:t>
      </w:r>
    </w:p>
    <w:p w:rsidR="004A1B13" w:rsidRDefault="00B525ED" w:rsidP="004A1B13">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Dictionary Definitions or the plain (common) meanings of the words used</w:t>
      </w:r>
    </w:p>
    <w:p w:rsidR="0014687D" w:rsidRPr="004A1B13" w:rsidRDefault="0014687D" w:rsidP="004A1B13">
      <w:pPr>
        <w:pStyle w:val="ListParagraph"/>
        <w:numPr>
          <w:ilvl w:val="1"/>
          <w:numId w:val="15"/>
        </w:numPr>
        <w:spacing w:after="0" w:line="240" w:lineRule="auto"/>
        <w:rPr>
          <w:rFonts w:asciiTheme="majorHAnsi" w:hAnsiTheme="majorHAnsi"/>
          <w:sz w:val="24"/>
          <w:szCs w:val="24"/>
        </w:rPr>
      </w:pPr>
      <w:r w:rsidRPr="004A1B13">
        <w:rPr>
          <w:rFonts w:asciiTheme="majorHAnsi" w:hAnsiTheme="majorHAnsi"/>
          <w:sz w:val="24"/>
          <w:szCs w:val="24"/>
          <w:lang w:val="en-US"/>
        </w:rPr>
        <w:t>The court applies the literal meaning of the words</w:t>
      </w:r>
    </w:p>
    <w:p w:rsidR="00B525ED" w:rsidRPr="004A1B13" w:rsidRDefault="0014687D" w:rsidP="004A1B13">
      <w:pPr>
        <w:pStyle w:val="ListParagraph"/>
        <w:numPr>
          <w:ilvl w:val="1"/>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Problematic since many words have several definitions</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Liberal Approach</w:t>
      </w:r>
    </w:p>
    <w:p w:rsidR="004A1B13" w:rsidRPr="0014687D" w:rsidRDefault="004A1B13" w:rsidP="004A1B13">
      <w:pPr>
        <w:pStyle w:val="ListParagraph"/>
        <w:numPr>
          <w:ilvl w:val="1"/>
          <w:numId w:val="15"/>
        </w:numPr>
        <w:spacing w:after="0" w:line="240" w:lineRule="auto"/>
        <w:rPr>
          <w:rFonts w:asciiTheme="majorHAnsi" w:hAnsiTheme="majorHAnsi"/>
          <w:sz w:val="24"/>
          <w:szCs w:val="24"/>
          <w:lang w:val="en-US"/>
        </w:rPr>
      </w:pPr>
      <w:r w:rsidRPr="0014687D">
        <w:rPr>
          <w:rFonts w:asciiTheme="majorHAnsi" w:hAnsiTheme="majorHAnsi"/>
          <w:sz w:val="24"/>
          <w:szCs w:val="24"/>
          <w:lang w:val="en-US"/>
        </w:rPr>
        <w:t>Purpose of contract and surrounding circumstances examined to determine reasonable common intention of the parties and thus meaning of the terms</w:t>
      </w:r>
    </w:p>
    <w:p w:rsidR="00B525ED" w:rsidRP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intentions of the parties at the time of the contract formation – the reason why the contract was formed in the first place</w:t>
      </w:r>
    </w:p>
    <w:p w:rsidR="0014687D" w:rsidRDefault="00B525ED" w:rsidP="0014687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circumstances surrounding the specific contract negotiations</w:t>
      </w:r>
    </w:p>
    <w:p w:rsidR="004A1B13" w:rsidRDefault="004A1B13" w:rsidP="004A1B13">
      <w:pPr>
        <w:spacing w:after="0" w:line="240" w:lineRule="auto"/>
        <w:rPr>
          <w:rFonts w:asciiTheme="majorHAnsi" w:hAnsiTheme="majorHAnsi"/>
          <w:sz w:val="24"/>
          <w:szCs w:val="24"/>
        </w:rPr>
      </w:pPr>
    </w:p>
    <w:p w:rsidR="004A1B13" w:rsidRDefault="004A1B13" w:rsidP="004A1B13">
      <w:pPr>
        <w:spacing w:after="0" w:line="240" w:lineRule="auto"/>
        <w:rPr>
          <w:rFonts w:asciiTheme="majorHAnsi" w:hAnsiTheme="majorHAnsi"/>
          <w:sz w:val="24"/>
          <w:szCs w:val="24"/>
          <w:lang w:val="en-US"/>
        </w:rPr>
      </w:pPr>
      <w:r w:rsidRPr="004A1B13">
        <w:rPr>
          <w:rFonts w:asciiTheme="majorHAnsi" w:hAnsiTheme="majorHAnsi"/>
          <w:b/>
          <w:bCs/>
          <w:sz w:val="24"/>
          <w:szCs w:val="24"/>
          <w:lang w:val="en-US"/>
        </w:rPr>
        <w:t>Conflicting Testimony</w:t>
      </w:r>
      <w:r w:rsidRPr="004A1B13">
        <w:rPr>
          <w:rFonts w:asciiTheme="majorHAnsi" w:hAnsiTheme="majorHAnsi"/>
          <w:sz w:val="24"/>
          <w:szCs w:val="24"/>
          <w:lang w:val="en-US"/>
        </w:rPr>
        <w:t xml:space="preserve"> </w:t>
      </w:r>
    </w:p>
    <w:p w:rsidR="004A1B13" w:rsidRPr="004A1B13" w:rsidRDefault="004A1B13" w:rsidP="004A1B13">
      <w:pPr>
        <w:pStyle w:val="ListParagraph"/>
        <w:numPr>
          <w:ilvl w:val="0"/>
          <w:numId w:val="182"/>
        </w:numPr>
        <w:spacing w:after="0" w:line="240" w:lineRule="auto"/>
        <w:rPr>
          <w:rFonts w:asciiTheme="majorHAnsi" w:hAnsiTheme="majorHAnsi"/>
          <w:sz w:val="24"/>
          <w:szCs w:val="24"/>
          <w:lang w:val="en-US"/>
        </w:rPr>
      </w:pPr>
      <w:r w:rsidRPr="004A1B13">
        <w:rPr>
          <w:rFonts w:asciiTheme="majorHAnsi" w:hAnsiTheme="majorHAnsi"/>
          <w:sz w:val="24"/>
          <w:szCs w:val="24"/>
          <w:lang w:val="en-US"/>
        </w:rPr>
        <w:t>In the absence of external evidence, a judge must rule on the basis of credibility</w:t>
      </w:r>
    </w:p>
    <w:p w:rsidR="00B525ED" w:rsidRPr="004A1B13" w:rsidRDefault="00B525ED" w:rsidP="004A1B13">
      <w:pPr>
        <w:spacing w:after="0" w:line="240" w:lineRule="auto"/>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Credibility</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Issue of Evidence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Judge must make determination as to whose story is more believable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The more witnesses or other evidence </w:t>
      </w:r>
      <w:r w:rsidR="004958B3" w:rsidRPr="00B525ED">
        <w:rPr>
          <w:rFonts w:asciiTheme="majorHAnsi" w:hAnsiTheme="majorHAnsi"/>
          <w:sz w:val="24"/>
          <w:szCs w:val="24"/>
        </w:rPr>
        <w:t>available</w:t>
      </w:r>
      <w:r w:rsidRPr="00B525ED">
        <w:rPr>
          <w:rFonts w:asciiTheme="majorHAnsi" w:hAnsiTheme="majorHAnsi"/>
          <w:sz w:val="24"/>
          <w:szCs w:val="24"/>
        </w:rPr>
        <w:t xml:space="preserve"> is great assistance in making the determination</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Most contract </w:t>
      </w:r>
      <w:r w:rsidR="004958B3" w:rsidRPr="00B525ED">
        <w:rPr>
          <w:rFonts w:asciiTheme="majorHAnsi" w:hAnsiTheme="majorHAnsi"/>
          <w:sz w:val="24"/>
          <w:szCs w:val="24"/>
        </w:rPr>
        <w:t>negations</w:t>
      </w:r>
      <w:r w:rsidRPr="00B525ED">
        <w:rPr>
          <w:rFonts w:asciiTheme="majorHAnsi" w:hAnsiTheme="majorHAnsi"/>
          <w:sz w:val="24"/>
          <w:szCs w:val="24"/>
        </w:rPr>
        <w:t xml:space="preserve"> do not occur conveniently before witnesses, but are rather conducted between only the parties to the contract</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Often necessary to have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settle the dispute</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Are judges better at determining credibility than the avg. person?</w:t>
      </w:r>
    </w:p>
    <w:p w:rsid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Courts can make the contract void for uncertainty, but usually an effort to enforce all contracts</w:t>
      </w:r>
    </w:p>
    <w:p w:rsidR="00B525ED" w:rsidRDefault="00B525ED" w:rsidP="00B525ED">
      <w:pPr>
        <w:pStyle w:val="ListParagraph"/>
        <w:spacing w:after="0" w:line="240" w:lineRule="auto"/>
        <w:ind w:left="1080"/>
        <w:rPr>
          <w:rFonts w:asciiTheme="majorHAnsi" w:hAnsiTheme="majorHAnsi"/>
          <w:sz w:val="24"/>
          <w:szCs w:val="24"/>
        </w:rPr>
      </w:pPr>
    </w:p>
    <w:p w:rsidR="00B525ED" w:rsidRPr="0014687D" w:rsidRDefault="00B525ED" w:rsidP="00B525ED">
      <w:pPr>
        <w:pStyle w:val="ListParagraph"/>
        <w:spacing w:after="0" w:line="240" w:lineRule="auto"/>
        <w:ind w:left="1080"/>
        <w:rPr>
          <w:rFonts w:asciiTheme="majorHAnsi" w:hAnsiTheme="majorHAnsi"/>
          <w:strike/>
          <w:sz w:val="24"/>
          <w:szCs w:val="24"/>
        </w:rPr>
      </w:pPr>
    </w:p>
    <w:p w:rsidR="00B525ED" w:rsidRPr="0014687D" w:rsidRDefault="00B525ED" w:rsidP="00F6795D">
      <w:pPr>
        <w:pStyle w:val="ListParagraph"/>
        <w:numPr>
          <w:ilvl w:val="0"/>
          <w:numId w:val="20"/>
        </w:numPr>
        <w:spacing w:after="0"/>
        <w:rPr>
          <w:rFonts w:asciiTheme="majorHAnsi" w:hAnsiTheme="majorHAnsi"/>
          <w:strike/>
          <w:sz w:val="24"/>
          <w:szCs w:val="24"/>
        </w:rPr>
      </w:pPr>
      <w:r w:rsidRPr="0014687D">
        <w:rPr>
          <w:rFonts w:asciiTheme="majorHAnsi" w:hAnsiTheme="majorHAnsi"/>
          <w:strike/>
          <w:sz w:val="24"/>
          <w:szCs w:val="24"/>
        </w:rPr>
        <w:t>Parol Evidence Rule (PER)</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Extrinsic (not parole that means released early from prison)</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A rule preventing a party to contract from adding a term previously agreed upon not included in the final written contract</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A party cannot go to court and introduce evidence that something outside of the document was excluded from the contract</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Rule </w:t>
      </w:r>
      <w:r w:rsidRPr="0014687D">
        <w:rPr>
          <w:rFonts w:asciiTheme="majorHAnsi" w:hAnsiTheme="majorHAnsi"/>
          <w:strike/>
          <w:sz w:val="24"/>
          <w:szCs w:val="24"/>
          <w:u w:val="single"/>
        </w:rPr>
        <w:t xml:space="preserve">only applies </w:t>
      </w:r>
      <w:r w:rsidRPr="0014687D">
        <w:rPr>
          <w:rFonts w:asciiTheme="majorHAnsi" w:hAnsiTheme="majorHAnsi"/>
          <w:strike/>
          <w:sz w:val="24"/>
          <w:szCs w:val="24"/>
        </w:rPr>
        <w:t xml:space="preserve">to terms that a party is trying to have </w:t>
      </w:r>
      <w:r w:rsidRPr="0014687D">
        <w:rPr>
          <w:rFonts w:asciiTheme="majorHAnsi" w:hAnsiTheme="majorHAnsi"/>
          <w:strike/>
          <w:sz w:val="24"/>
          <w:szCs w:val="24"/>
          <w:u w:val="single"/>
        </w:rPr>
        <w:t>added</w:t>
      </w:r>
      <w:r w:rsidRPr="0014687D">
        <w:rPr>
          <w:rFonts w:asciiTheme="majorHAnsi" w:hAnsiTheme="majorHAnsi"/>
          <w:strike/>
          <w:sz w:val="24"/>
          <w:szCs w:val="24"/>
        </w:rPr>
        <w:t xml:space="preserve"> to the contract </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Problems with the rule – effect on the SFC – won’t include “bonus clauses”</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How to get around the rule: </w:t>
      </w:r>
    </w:p>
    <w:p w:rsidR="00B525ED" w:rsidRPr="0014687D" w:rsidRDefault="00B525ED" w:rsidP="00F6795D">
      <w:pPr>
        <w:pStyle w:val="ListParagraph"/>
        <w:numPr>
          <w:ilvl w:val="1"/>
          <w:numId w:val="17"/>
        </w:numPr>
        <w:spacing w:after="0" w:line="240" w:lineRule="auto"/>
        <w:rPr>
          <w:rFonts w:asciiTheme="majorHAnsi" w:hAnsiTheme="majorHAnsi"/>
          <w:strike/>
          <w:sz w:val="24"/>
          <w:szCs w:val="24"/>
        </w:rPr>
      </w:pPr>
      <w:r w:rsidRPr="0014687D">
        <w:rPr>
          <w:rFonts w:asciiTheme="majorHAnsi" w:hAnsiTheme="majorHAnsi"/>
          <w:strike/>
          <w:sz w:val="24"/>
          <w:szCs w:val="24"/>
        </w:rPr>
        <w:t>Written document was not intended to embody the whole contract</w:t>
      </w:r>
    </w:p>
    <w:p w:rsidR="00B525ED" w:rsidRPr="0014687D" w:rsidRDefault="00B525ED" w:rsidP="00F6795D">
      <w:pPr>
        <w:pStyle w:val="ListParagraph"/>
        <w:numPr>
          <w:ilvl w:val="1"/>
          <w:numId w:val="17"/>
        </w:numPr>
        <w:spacing w:after="0" w:line="240" w:lineRule="auto"/>
        <w:rPr>
          <w:rFonts w:asciiTheme="majorHAnsi" w:hAnsiTheme="majorHAnsi"/>
          <w:strike/>
          <w:sz w:val="24"/>
          <w:szCs w:val="24"/>
        </w:rPr>
      </w:pPr>
      <w:r w:rsidRPr="0014687D">
        <w:rPr>
          <w:rFonts w:asciiTheme="majorHAnsi" w:hAnsiTheme="majorHAnsi"/>
          <w:strike/>
          <w:sz w:val="24"/>
          <w:szCs w:val="24"/>
        </w:rPr>
        <w:t>PER does NOT exclude oral agreement reached AFTER the parties have entered into the written contract</w:t>
      </w:r>
    </w:p>
    <w:p w:rsidR="00B525ED" w:rsidRPr="0014687D" w:rsidRDefault="00B525ED" w:rsidP="00F6795D">
      <w:pPr>
        <w:pStyle w:val="ListParagraph"/>
        <w:numPr>
          <w:ilvl w:val="1"/>
          <w:numId w:val="1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Collateral Agreement – separate agreement between the parties, but not included in the written document – needs separate consideration </w:t>
      </w:r>
    </w:p>
    <w:p w:rsidR="00B525ED" w:rsidRPr="0014687D" w:rsidRDefault="00B525ED" w:rsidP="00F6795D">
      <w:pPr>
        <w:pStyle w:val="ListParagraph"/>
        <w:numPr>
          <w:ilvl w:val="0"/>
          <w:numId w:val="17"/>
        </w:numPr>
        <w:spacing w:after="0" w:line="240" w:lineRule="auto"/>
        <w:rPr>
          <w:rFonts w:asciiTheme="majorHAnsi" w:hAnsiTheme="majorHAnsi"/>
          <w:strike/>
          <w:sz w:val="24"/>
          <w:szCs w:val="24"/>
        </w:rPr>
      </w:pPr>
      <w:r w:rsidRPr="0014687D">
        <w:rPr>
          <w:rFonts w:asciiTheme="majorHAnsi" w:hAnsiTheme="majorHAnsi"/>
          <w:strike/>
          <w:sz w:val="24"/>
          <w:szCs w:val="24"/>
        </w:rPr>
        <w:t>Another exception to the PER</w:t>
      </w:r>
    </w:p>
    <w:p w:rsidR="00B525ED" w:rsidRPr="0014687D" w:rsidRDefault="00B525ED" w:rsidP="00F6795D">
      <w:pPr>
        <w:pStyle w:val="ListParagraph"/>
        <w:numPr>
          <w:ilvl w:val="1"/>
          <w:numId w:val="17"/>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Condition Precedent </w:t>
      </w:r>
    </w:p>
    <w:p w:rsidR="00B525ED" w:rsidRPr="0014687D" w:rsidRDefault="00B525ED" w:rsidP="00F6795D">
      <w:pPr>
        <w:pStyle w:val="ListParagraph"/>
        <w:numPr>
          <w:ilvl w:val="2"/>
          <w:numId w:val="17"/>
        </w:numPr>
        <w:spacing w:after="0" w:line="240" w:lineRule="auto"/>
        <w:rPr>
          <w:rFonts w:asciiTheme="majorHAnsi" w:hAnsiTheme="majorHAnsi"/>
          <w:strike/>
          <w:sz w:val="24"/>
          <w:szCs w:val="24"/>
        </w:rPr>
      </w:pPr>
      <w:r w:rsidRPr="0014687D">
        <w:rPr>
          <w:rFonts w:asciiTheme="majorHAnsi" w:hAnsiTheme="majorHAnsi"/>
          <w:strike/>
          <w:sz w:val="24"/>
          <w:szCs w:val="24"/>
        </w:rPr>
        <w:t>Any set of circumstances or events that the parties stipulate must be satisfied or must happen before their contract takes effect</w:t>
      </w:r>
    </w:p>
    <w:p w:rsidR="00B525ED" w:rsidRPr="0014687D" w:rsidRDefault="00B525ED" w:rsidP="00F6795D">
      <w:pPr>
        <w:pStyle w:val="ListParagraph"/>
        <w:numPr>
          <w:ilvl w:val="2"/>
          <w:numId w:val="17"/>
        </w:numPr>
        <w:spacing w:after="0" w:line="240" w:lineRule="auto"/>
        <w:rPr>
          <w:rFonts w:asciiTheme="majorHAnsi" w:hAnsiTheme="majorHAnsi"/>
          <w:strike/>
          <w:sz w:val="24"/>
          <w:szCs w:val="24"/>
        </w:rPr>
      </w:pPr>
      <w:r w:rsidRPr="0014687D">
        <w:rPr>
          <w:rFonts w:asciiTheme="majorHAnsi" w:hAnsiTheme="majorHAnsi"/>
          <w:strike/>
          <w:sz w:val="24"/>
          <w:szCs w:val="24"/>
        </w:rPr>
        <w:t>Not to be confused with a “conditional acceptance”</w:t>
      </w:r>
    </w:p>
    <w:p w:rsidR="00B525ED" w:rsidRPr="00B525ED" w:rsidRDefault="00B525ED" w:rsidP="00B525ED">
      <w:pPr>
        <w:spacing w:after="0"/>
        <w:rPr>
          <w:rFonts w:asciiTheme="majorHAnsi" w:hAnsiTheme="majorHAnsi"/>
          <w:sz w:val="24"/>
          <w:szCs w:val="24"/>
        </w:rPr>
      </w:pPr>
    </w:p>
    <w:p w:rsidR="004A1B13" w:rsidRPr="004A1B13" w:rsidRDefault="004A1B13" w:rsidP="004A1B13">
      <w:pPr>
        <w:pStyle w:val="ListParagraph"/>
        <w:numPr>
          <w:ilvl w:val="0"/>
          <w:numId w:val="18"/>
        </w:numPr>
        <w:spacing w:after="0" w:line="240" w:lineRule="auto"/>
        <w:rPr>
          <w:rFonts w:asciiTheme="majorHAnsi" w:hAnsiTheme="majorHAnsi"/>
          <w:sz w:val="24"/>
          <w:szCs w:val="24"/>
        </w:rPr>
      </w:pPr>
      <w:r>
        <w:rPr>
          <w:rFonts w:asciiTheme="majorHAnsi" w:hAnsiTheme="majorHAnsi"/>
          <w:b/>
          <w:bCs/>
          <w:sz w:val="24"/>
          <w:szCs w:val="24"/>
          <w:lang w:val="en-US"/>
        </w:rPr>
        <w:t xml:space="preserve">Implied Terms as a Method </w:t>
      </w:r>
      <w:r w:rsidRPr="004A1B13">
        <w:rPr>
          <w:rFonts w:asciiTheme="majorHAnsi" w:hAnsiTheme="majorHAnsi"/>
          <w:b/>
          <w:bCs/>
          <w:sz w:val="24"/>
          <w:szCs w:val="24"/>
          <w:lang w:val="en-US"/>
        </w:rPr>
        <w:t>of Interpretation</w:t>
      </w:r>
      <w:r w:rsidRPr="004A1B13">
        <w:rPr>
          <w:rFonts w:asciiTheme="majorHAnsi" w:hAnsiTheme="majorHAnsi"/>
          <w:sz w:val="24"/>
          <w:szCs w:val="24"/>
          <w:lang w:val="en-US"/>
        </w:rPr>
        <w:t xml:space="preserve"> </w:t>
      </w:r>
    </w:p>
    <w:p w:rsidR="004A1B13" w:rsidRPr="004A1B13" w:rsidRDefault="004A1B13" w:rsidP="004A1B13">
      <w:pPr>
        <w:pStyle w:val="ListParagraph"/>
        <w:numPr>
          <w:ilvl w:val="0"/>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The court may imply a ‘necessary’ term which was omitted by the parties</w:t>
      </w:r>
    </w:p>
    <w:p w:rsidR="004A1B13" w:rsidRPr="004A1B13" w:rsidRDefault="004A1B13" w:rsidP="004A1B13">
      <w:pPr>
        <w:pStyle w:val="ListParagraph"/>
        <w:numPr>
          <w:ilvl w:val="0"/>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The court will not imply terms contrary to express terms</w:t>
      </w:r>
    </w:p>
    <w:p w:rsidR="004A1B13" w:rsidRPr="004A1B13" w:rsidRDefault="004A1B13" w:rsidP="004A1B13">
      <w:pPr>
        <w:pStyle w:val="ListParagraph"/>
        <w:numPr>
          <w:ilvl w:val="0"/>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Sources of implied terms:</w:t>
      </w:r>
    </w:p>
    <w:p w:rsidR="004A1B13" w:rsidRPr="004A1B13" w:rsidRDefault="004A1B13" w:rsidP="004A1B13">
      <w:pPr>
        <w:pStyle w:val="ListParagraph"/>
        <w:numPr>
          <w:ilvl w:val="1"/>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Statute</w:t>
      </w:r>
    </w:p>
    <w:p w:rsidR="004A1B13" w:rsidRPr="004A1B13" w:rsidRDefault="004A1B13" w:rsidP="004A1B13">
      <w:pPr>
        <w:pStyle w:val="ListParagraph"/>
        <w:numPr>
          <w:ilvl w:val="1"/>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Custom of the trade</w:t>
      </w:r>
    </w:p>
    <w:p w:rsidR="00B525ED" w:rsidRPr="004A1B13" w:rsidRDefault="004A1B13" w:rsidP="004A1B13">
      <w:pPr>
        <w:pStyle w:val="ListParagraph"/>
        <w:numPr>
          <w:ilvl w:val="1"/>
          <w:numId w:val="18"/>
        </w:numPr>
        <w:spacing w:after="0" w:line="240" w:lineRule="auto"/>
        <w:rPr>
          <w:rFonts w:asciiTheme="majorHAnsi" w:hAnsiTheme="majorHAnsi"/>
          <w:sz w:val="24"/>
          <w:szCs w:val="24"/>
          <w:lang w:val="en-US"/>
        </w:rPr>
      </w:pPr>
      <w:r w:rsidRPr="004A1B13">
        <w:rPr>
          <w:rFonts w:asciiTheme="majorHAnsi" w:hAnsiTheme="majorHAnsi"/>
          <w:sz w:val="24"/>
          <w:szCs w:val="24"/>
          <w:lang w:val="en-US"/>
        </w:rPr>
        <w:t>Reasonable expectations of the parties</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A term that is not included in the contract, but as reasonable person would read it would have thought to include it (term that was implied) </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established by Custom </w:t>
      </w:r>
    </w:p>
    <w:p w:rsidR="004A1B13" w:rsidRDefault="00B525ED" w:rsidP="00F6795D">
      <w:pPr>
        <w:pStyle w:val="ListParagraph"/>
        <w:numPr>
          <w:ilvl w:val="1"/>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implied from long established practices in a particular industry </w:t>
      </w:r>
    </w:p>
    <w:p w:rsidR="00B525ED" w:rsidRPr="00B525ED" w:rsidRDefault="00B525ED" w:rsidP="004A1B13">
      <w:pPr>
        <w:pStyle w:val="ListParagraph"/>
        <w:spacing w:after="0" w:line="240" w:lineRule="auto"/>
        <w:ind w:left="1800"/>
        <w:rPr>
          <w:rFonts w:asciiTheme="majorHAnsi" w:hAnsiTheme="majorHAnsi"/>
          <w:sz w:val="24"/>
          <w:szCs w:val="24"/>
        </w:rPr>
      </w:pPr>
    </w:p>
    <w:p w:rsidR="00B525ED" w:rsidRPr="00B525ED" w:rsidRDefault="00B525ED" w:rsidP="004A1B13">
      <w:pPr>
        <w:spacing w:after="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proofErr w:type="spellStart"/>
      <w:r w:rsidRPr="00B525ED">
        <w:rPr>
          <w:rFonts w:asciiTheme="majorHAnsi" w:hAnsiTheme="majorHAnsi"/>
          <w:b/>
          <w:sz w:val="24"/>
          <w:szCs w:val="24"/>
        </w:rPr>
        <w:t>Privity</w:t>
      </w:r>
      <w:proofErr w:type="spellEnd"/>
      <w:r w:rsidRPr="00B525ED">
        <w:rPr>
          <w:rFonts w:asciiTheme="majorHAnsi" w:hAnsiTheme="majorHAnsi"/>
          <w:b/>
          <w:sz w:val="24"/>
          <w:szCs w:val="24"/>
        </w:rPr>
        <w:t xml:space="preserve"> of Contract</w:t>
      </w:r>
    </w:p>
    <w:p w:rsidR="004A1B13" w:rsidRPr="004A1B13" w:rsidRDefault="004A1B13" w:rsidP="004A1B13">
      <w:pPr>
        <w:pStyle w:val="ListParagraph"/>
        <w:numPr>
          <w:ilvl w:val="0"/>
          <w:numId w:val="34"/>
        </w:numPr>
        <w:spacing w:after="0"/>
        <w:rPr>
          <w:rFonts w:asciiTheme="majorHAnsi" w:hAnsiTheme="majorHAnsi"/>
          <w:sz w:val="24"/>
          <w:szCs w:val="24"/>
          <w:lang w:val="en-US"/>
        </w:rPr>
      </w:pPr>
      <w:proofErr w:type="spellStart"/>
      <w:r w:rsidRPr="004A1B13">
        <w:rPr>
          <w:rFonts w:asciiTheme="majorHAnsi" w:hAnsiTheme="majorHAnsi"/>
          <w:sz w:val="24"/>
          <w:szCs w:val="24"/>
          <w:lang w:val="en-US"/>
        </w:rPr>
        <w:t>Privity</w:t>
      </w:r>
      <w:proofErr w:type="spellEnd"/>
      <w:r w:rsidRPr="004A1B13">
        <w:rPr>
          <w:rFonts w:asciiTheme="majorHAnsi" w:hAnsiTheme="majorHAnsi"/>
          <w:sz w:val="24"/>
          <w:szCs w:val="24"/>
          <w:lang w:val="en-US"/>
        </w:rPr>
        <w:t xml:space="preserve"> is the term that describes the relationship between parties to a contract</w:t>
      </w:r>
    </w:p>
    <w:p w:rsidR="004A1B13" w:rsidRPr="004A1B13" w:rsidRDefault="004A1B13" w:rsidP="004A1B13">
      <w:pPr>
        <w:pStyle w:val="ListParagraph"/>
        <w:numPr>
          <w:ilvl w:val="0"/>
          <w:numId w:val="34"/>
        </w:numPr>
        <w:spacing w:after="0"/>
        <w:rPr>
          <w:rFonts w:asciiTheme="majorHAnsi" w:hAnsiTheme="majorHAnsi"/>
          <w:sz w:val="24"/>
          <w:szCs w:val="24"/>
          <w:lang w:val="en-US"/>
        </w:rPr>
      </w:pPr>
      <w:r w:rsidRPr="004A1B13">
        <w:rPr>
          <w:rFonts w:asciiTheme="majorHAnsi" w:hAnsiTheme="majorHAnsi"/>
          <w:sz w:val="24"/>
          <w:szCs w:val="24"/>
          <w:lang w:val="en-US"/>
        </w:rPr>
        <w:t xml:space="preserve">The rule of </w:t>
      </w:r>
      <w:proofErr w:type="spellStart"/>
      <w:r w:rsidRPr="004A1B13">
        <w:rPr>
          <w:rFonts w:asciiTheme="majorHAnsi" w:hAnsiTheme="majorHAnsi"/>
          <w:sz w:val="24"/>
          <w:szCs w:val="24"/>
          <w:lang w:val="en-US"/>
        </w:rPr>
        <w:t>privity</w:t>
      </w:r>
      <w:proofErr w:type="spellEnd"/>
      <w:r w:rsidRPr="004A1B13">
        <w:rPr>
          <w:rFonts w:asciiTheme="majorHAnsi" w:hAnsiTheme="majorHAnsi"/>
          <w:sz w:val="24"/>
          <w:szCs w:val="24"/>
          <w:lang w:val="en-US"/>
        </w:rPr>
        <w:t xml:space="preserve"> means that only parties to a contract have rights under the contract</w:t>
      </w:r>
    </w:p>
    <w:p w:rsidR="004A1B13" w:rsidRPr="004A1B13" w:rsidRDefault="004A1B13" w:rsidP="004A1B13">
      <w:pPr>
        <w:pStyle w:val="ListParagraph"/>
        <w:numPr>
          <w:ilvl w:val="0"/>
          <w:numId w:val="34"/>
        </w:numPr>
        <w:spacing w:after="0"/>
        <w:rPr>
          <w:rFonts w:asciiTheme="majorHAnsi" w:hAnsiTheme="majorHAnsi"/>
          <w:sz w:val="24"/>
          <w:szCs w:val="24"/>
          <w:lang w:val="en-US"/>
        </w:rPr>
      </w:pPr>
      <w:r w:rsidRPr="004A1B13">
        <w:rPr>
          <w:rFonts w:asciiTheme="majorHAnsi" w:hAnsiTheme="majorHAnsi"/>
          <w:sz w:val="24"/>
          <w:szCs w:val="24"/>
          <w:lang w:val="en-US"/>
        </w:rPr>
        <w:t>Contracts generally do not affect third parties or strangers to the contract</w:t>
      </w:r>
    </w:p>
    <w:p w:rsidR="00B525ED" w:rsidRPr="00B525ED" w:rsidRDefault="00B525ED" w:rsidP="00F6795D">
      <w:pPr>
        <w:pStyle w:val="ListParagraph"/>
        <w:numPr>
          <w:ilvl w:val="0"/>
          <w:numId w:val="34"/>
        </w:numPr>
        <w:spacing w:after="0"/>
        <w:rPr>
          <w:rFonts w:asciiTheme="majorHAnsi" w:hAnsiTheme="majorHAnsi"/>
          <w:sz w:val="24"/>
          <w:szCs w:val="24"/>
        </w:rPr>
      </w:pPr>
      <w:proofErr w:type="spellStart"/>
      <w:r w:rsidRPr="00B525ED">
        <w:rPr>
          <w:rFonts w:asciiTheme="majorHAnsi" w:hAnsiTheme="majorHAnsi"/>
          <w:sz w:val="24"/>
          <w:szCs w:val="24"/>
        </w:rPr>
        <w:t>Privity</w:t>
      </w:r>
      <w:proofErr w:type="spellEnd"/>
      <w:r w:rsidRPr="00B525ED">
        <w:rPr>
          <w:rFonts w:asciiTheme="majorHAnsi" w:hAnsiTheme="majorHAnsi"/>
          <w:sz w:val="24"/>
          <w:szCs w:val="24"/>
        </w:rPr>
        <w:t xml:space="preserve"> of Contract</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relationship that exists between the parties to a contract</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Rule</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If there is no privity between the parties then there is no right to obtain legal remedy based in contract law</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There may be opportunity to obtain legal remedy through tort law where applicable </w:t>
      </w:r>
    </w:p>
    <w:p w:rsidR="00DA3081"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Rule can have harsh results – therefore systems have been developed to get around the rule </w:t>
      </w:r>
    </w:p>
    <w:p w:rsidR="00DA3081" w:rsidRDefault="00DA3081" w:rsidP="00DA3081">
      <w:pPr>
        <w:spacing w:after="0" w:line="240" w:lineRule="auto"/>
        <w:rPr>
          <w:rFonts w:asciiTheme="majorHAnsi" w:hAnsiTheme="majorHAnsi"/>
          <w:sz w:val="24"/>
          <w:szCs w:val="24"/>
        </w:rPr>
      </w:pPr>
    </w:p>
    <w:p w:rsidR="00DA3081" w:rsidRDefault="00DA3081" w:rsidP="00DA3081">
      <w:pPr>
        <w:spacing w:after="0" w:line="240" w:lineRule="auto"/>
        <w:rPr>
          <w:rFonts w:asciiTheme="majorHAnsi" w:hAnsiTheme="majorHAnsi"/>
          <w:sz w:val="24"/>
          <w:szCs w:val="24"/>
          <w:lang w:val="en-US"/>
        </w:rPr>
      </w:pPr>
      <w:r w:rsidRPr="00DA3081">
        <w:rPr>
          <w:rFonts w:asciiTheme="majorHAnsi" w:hAnsiTheme="majorHAnsi"/>
          <w:b/>
          <w:bCs/>
          <w:sz w:val="24"/>
          <w:szCs w:val="24"/>
          <w:lang w:val="en-US"/>
        </w:rPr>
        <w:t xml:space="preserve">Consequences of </w:t>
      </w:r>
      <w:proofErr w:type="spellStart"/>
      <w:r w:rsidRPr="00DA3081">
        <w:rPr>
          <w:rFonts w:asciiTheme="majorHAnsi" w:hAnsiTheme="majorHAnsi"/>
          <w:b/>
          <w:bCs/>
          <w:sz w:val="24"/>
          <w:szCs w:val="24"/>
          <w:lang w:val="en-US"/>
        </w:rPr>
        <w:t>Privity</w:t>
      </w:r>
      <w:proofErr w:type="spellEnd"/>
      <w:r w:rsidRPr="00DA3081">
        <w:rPr>
          <w:rFonts w:asciiTheme="majorHAnsi" w:hAnsiTheme="majorHAnsi"/>
          <w:sz w:val="24"/>
          <w:szCs w:val="24"/>
          <w:lang w:val="en-US"/>
        </w:rPr>
        <w:t xml:space="preserve"> </w:t>
      </w:r>
    </w:p>
    <w:p w:rsidR="00DA3081" w:rsidRPr="00DA3081" w:rsidRDefault="00DA3081" w:rsidP="00DA3081">
      <w:pPr>
        <w:pStyle w:val="ListParagraph"/>
        <w:numPr>
          <w:ilvl w:val="0"/>
          <w:numId w:val="183"/>
        </w:numPr>
        <w:spacing w:after="0" w:line="240" w:lineRule="auto"/>
        <w:rPr>
          <w:rFonts w:asciiTheme="majorHAnsi" w:hAnsiTheme="majorHAnsi"/>
          <w:sz w:val="24"/>
          <w:szCs w:val="24"/>
          <w:lang w:val="en-US"/>
        </w:rPr>
      </w:pPr>
      <w:r w:rsidRPr="00DA3081">
        <w:rPr>
          <w:rFonts w:asciiTheme="majorHAnsi" w:hAnsiTheme="majorHAnsi"/>
          <w:sz w:val="24"/>
          <w:szCs w:val="24"/>
          <w:lang w:val="en-US"/>
        </w:rPr>
        <w:t xml:space="preserve">Only the parties to a contract can enforce its rights and obligations </w:t>
      </w:r>
    </w:p>
    <w:p w:rsidR="00DA3081" w:rsidRPr="00DA3081" w:rsidRDefault="00DA3081" w:rsidP="00DA3081">
      <w:pPr>
        <w:pStyle w:val="ListParagraph"/>
        <w:numPr>
          <w:ilvl w:val="0"/>
          <w:numId w:val="183"/>
        </w:numPr>
        <w:spacing w:after="0" w:line="240" w:lineRule="auto"/>
        <w:rPr>
          <w:rFonts w:asciiTheme="majorHAnsi" w:hAnsiTheme="majorHAnsi"/>
          <w:sz w:val="24"/>
          <w:szCs w:val="24"/>
          <w:lang w:val="en-US"/>
        </w:rPr>
      </w:pPr>
      <w:r w:rsidRPr="00DA3081">
        <w:rPr>
          <w:rFonts w:asciiTheme="majorHAnsi" w:hAnsiTheme="majorHAnsi"/>
          <w:sz w:val="24"/>
          <w:szCs w:val="24"/>
          <w:lang w:val="en-US"/>
        </w:rPr>
        <w:t xml:space="preserve">However liability may exist in tort – </w:t>
      </w:r>
      <w:proofErr w:type="spellStart"/>
      <w:r w:rsidRPr="00DA3081">
        <w:rPr>
          <w:rFonts w:asciiTheme="majorHAnsi" w:hAnsiTheme="majorHAnsi"/>
          <w:i/>
          <w:iCs/>
          <w:sz w:val="24"/>
          <w:szCs w:val="24"/>
          <w:lang w:val="en-US"/>
        </w:rPr>
        <w:t>Donoghue</w:t>
      </w:r>
      <w:proofErr w:type="spellEnd"/>
      <w:r w:rsidRPr="00DA3081">
        <w:rPr>
          <w:rFonts w:asciiTheme="majorHAnsi" w:hAnsiTheme="majorHAnsi"/>
          <w:i/>
          <w:iCs/>
          <w:sz w:val="24"/>
          <w:szCs w:val="24"/>
          <w:lang w:val="en-US"/>
        </w:rPr>
        <w:t xml:space="preserve"> </w:t>
      </w:r>
      <w:r w:rsidRPr="00DA3081">
        <w:rPr>
          <w:rFonts w:asciiTheme="majorHAnsi" w:hAnsiTheme="majorHAnsi"/>
          <w:sz w:val="24"/>
          <w:szCs w:val="24"/>
          <w:lang w:val="en-US"/>
        </w:rPr>
        <w:t>v.</w:t>
      </w:r>
      <w:r w:rsidRPr="00DA3081">
        <w:rPr>
          <w:rFonts w:asciiTheme="majorHAnsi" w:hAnsiTheme="majorHAnsi"/>
          <w:i/>
          <w:iCs/>
          <w:sz w:val="24"/>
          <w:szCs w:val="24"/>
          <w:lang w:val="en-US"/>
        </w:rPr>
        <w:t xml:space="preserve"> Stevenson</w:t>
      </w:r>
    </w:p>
    <w:p w:rsidR="00DA3081" w:rsidRDefault="00DA3081" w:rsidP="00DA3081">
      <w:pPr>
        <w:spacing w:after="0" w:line="240" w:lineRule="auto"/>
        <w:rPr>
          <w:rFonts w:asciiTheme="majorHAnsi" w:hAnsiTheme="majorHAnsi"/>
          <w:sz w:val="24"/>
          <w:szCs w:val="24"/>
        </w:rPr>
      </w:pPr>
    </w:p>
    <w:p w:rsidR="00DA3081" w:rsidRDefault="00DA3081" w:rsidP="00DA3081">
      <w:pPr>
        <w:spacing w:after="0" w:line="240" w:lineRule="auto"/>
        <w:rPr>
          <w:rFonts w:asciiTheme="majorHAnsi" w:hAnsiTheme="majorHAnsi"/>
          <w:sz w:val="24"/>
          <w:szCs w:val="24"/>
          <w:lang w:val="en-US"/>
        </w:rPr>
      </w:pPr>
      <w:r w:rsidRPr="00DA3081">
        <w:rPr>
          <w:rFonts w:asciiTheme="majorHAnsi" w:hAnsiTheme="majorHAnsi"/>
          <w:b/>
          <w:bCs/>
          <w:sz w:val="24"/>
          <w:szCs w:val="24"/>
          <w:lang w:val="en-US"/>
        </w:rPr>
        <w:t xml:space="preserve">Exceptions to </w:t>
      </w:r>
      <w:proofErr w:type="spellStart"/>
      <w:r w:rsidRPr="00DA3081">
        <w:rPr>
          <w:rFonts w:asciiTheme="majorHAnsi" w:hAnsiTheme="majorHAnsi"/>
          <w:b/>
          <w:bCs/>
          <w:sz w:val="24"/>
          <w:szCs w:val="24"/>
          <w:lang w:val="en-US"/>
        </w:rPr>
        <w:t>Privity</w:t>
      </w:r>
      <w:proofErr w:type="spellEnd"/>
      <w:r w:rsidRPr="00DA3081">
        <w:rPr>
          <w:rFonts w:asciiTheme="majorHAnsi" w:hAnsiTheme="majorHAnsi"/>
          <w:sz w:val="24"/>
          <w:szCs w:val="24"/>
          <w:lang w:val="en-US"/>
        </w:rPr>
        <w:t xml:space="preserve"> </w:t>
      </w:r>
    </w:p>
    <w:p w:rsidR="00DA3081" w:rsidRPr="00DA3081" w:rsidRDefault="00DA3081" w:rsidP="00DA3081">
      <w:pPr>
        <w:pStyle w:val="ListParagraph"/>
        <w:numPr>
          <w:ilvl w:val="0"/>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Insurance contracts - the beneficiary of a life policy is able to enforce the contract</w:t>
      </w:r>
    </w:p>
    <w:p w:rsidR="00DA3081" w:rsidRPr="00DA3081" w:rsidRDefault="00DA3081" w:rsidP="00DA3081">
      <w:pPr>
        <w:pStyle w:val="ListParagraph"/>
        <w:numPr>
          <w:ilvl w:val="0"/>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Agency - an undisclosed principal may be able to sue on a contract</w:t>
      </w:r>
    </w:p>
    <w:p w:rsidR="00DA3081" w:rsidRPr="00DA3081" w:rsidRDefault="00DA3081" w:rsidP="00DA3081">
      <w:pPr>
        <w:pStyle w:val="ListParagraph"/>
        <w:numPr>
          <w:ilvl w:val="0"/>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Contracts regarding land</w:t>
      </w:r>
    </w:p>
    <w:p w:rsidR="00DA3081" w:rsidRPr="00DA3081" w:rsidRDefault="00DA3081" w:rsidP="00DA3081">
      <w:pPr>
        <w:pStyle w:val="ListParagraph"/>
        <w:numPr>
          <w:ilvl w:val="2"/>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 xml:space="preserve">Subject to </w:t>
      </w:r>
      <w:proofErr w:type="spellStart"/>
      <w:r w:rsidRPr="00DA3081">
        <w:rPr>
          <w:rFonts w:asciiTheme="majorHAnsi" w:hAnsiTheme="majorHAnsi"/>
          <w:sz w:val="24"/>
          <w:szCs w:val="24"/>
          <w:lang w:val="en-US"/>
        </w:rPr>
        <w:t>privity</w:t>
      </w:r>
      <w:proofErr w:type="spellEnd"/>
      <w:r w:rsidRPr="00DA3081">
        <w:rPr>
          <w:rFonts w:asciiTheme="majorHAnsi" w:hAnsiTheme="majorHAnsi"/>
          <w:sz w:val="24"/>
          <w:szCs w:val="24"/>
          <w:lang w:val="en-US"/>
        </w:rPr>
        <w:t xml:space="preserve"> of estate</w:t>
      </w:r>
    </w:p>
    <w:p w:rsidR="00DA3081" w:rsidRPr="00DA3081" w:rsidRDefault="00DA3081" w:rsidP="00DA3081">
      <w:pPr>
        <w:pStyle w:val="ListParagraph"/>
        <w:numPr>
          <w:ilvl w:val="0"/>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Collateral contract</w:t>
      </w:r>
    </w:p>
    <w:p w:rsidR="00DA3081" w:rsidRPr="00DA3081" w:rsidRDefault="00DA3081" w:rsidP="00DA3081">
      <w:pPr>
        <w:pStyle w:val="ListParagraph"/>
        <w:numPr>
          <w:ilvl w:val="0"/>
          <w:numId w:val="184"/>
        </w:numPr>
        <w:spacing w:after="0" w:line="240" w:lineRule="auto"/>
        <w:rPr>
          <w:rFonts w:asciiTheme="majorHAnsi" w:hAnsiTheme="majorHAnsi"/>
          <w:sz w:val="24"/>
          <w:szCs w:val="24"/>
          <w:lang w:val="en-US"/>
        </w:rPr>
      </w:pPr>
      <w:r w:rsidRPr="00DA3081">
        <w:rPr>
          <w:rFonts w:asciiTheme="majorHAnsi" w:hAnsiTheme="majorHAnsi"/>
          <w:sz w:val="24"/>
          <w:szCs w:val="24"/>
          <w:lang w:val="en-US"/>
        </w:rPr>
        <w:t>Exemption clause may shield third parties if it expressly states it is for their benefit</w:t>
      </w:r>
    </w:p>
    <w:p w:rsidR="00B525ED" w:rsidRPr="00DA3081" w:rsidRDefault="00B525ED" w:rsidP="00DA3081">
      <w:pPr>
        <w:spacing w:after="0" w:line="240" w:lineRule="auto"/>
        <w:rPr>
          <w:rFonts w:asciiTheme="majorHAnsi" w:hAnsiTheme="majorHAnsi"/>
          <w:sz w:val="24"/>
          <w:szCs w:val="24"/>
        </w:rPr>
      </w:pP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proofErr w:type="spellStart"/>
      <w:r w:rsidRPr="00B525ED">
        <w:rPr>
          <w:rFonts w:asciiTheme="majorHAnsi" w:hAnsiTheme="majorHAnsi"/>
          <w:sz w:val="24"/>
          <w:szCs w:val="24"/>
        </w:rPr>
        <w:t>Novation</w:t>
      </w:r>
      <w:proofErr w:type="spellEnd"/>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termination of one contract and the creation of a new contract with the same or similar terms to introduce the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the contract </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Has the effect of releasing the original party to the contract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Vicarious Performance</w:t>
      </w:r>
    </w:p>
    <w:p w:rsidR="00DA3081" w:rsidRPr="00DA3081" w:rsidRDefault="00DA3081" w:rsidP="00DA3081">
      <w:pPr>
        <w:pStyle w:val="ListParagraph"/>
        <w:numPr>
          <w:ilvl w:val="0"/>
          <w:numId w:val="23"/>
        </w:numPr>
        <w:spacing w:after="0" w:line="240" w:lineRule="auto"/>
        <w:rPr>
          <w:rFonts w:asciiTheme="majorHAnsi" w:hAnsiTheme="majorHAnsi"/>
          <w:sz w:val="24"/>
          <w:szCs w:val="24"/>
          <w:lang w:val="en-US"/>
        </w:rPr>
      </w:pPr>
      <w:r w:rsidRPr="00DA3081">
        <w:rPr>
          <w:rFonts w:asciiTheme="majorHAnsi" w:hAnsiTheme="majorHAnsi"/>
          <w:sz w:val="24"/>
          <w:szCs w:val="24"/>
          <w:lang w:val="en-US"/>
        </w:rPr>
        <w:t>Contract is performed by a third party</w:t>
      </w:r>
    </w:p>
    <w:p w:rsidR="00DA3081" w:rsidRPr="00DA3081" w:rsidRDefault="00DA3081" w:rsidP="00DA3081">
      <w:pPr>
        <w:pStyle w:val="ListParagraph"/>
        <w:numPr>
          <w:ilvl w:val="0"/>
          <w:numId w:val="23"/>
        </w:numPr>
        <w:spacing w:after="0" w:line="240" w:lineRule="auto"/>
        <w:rPr>
          <w:rFonts w:asciiTheme="majorHAnsi" w:hAnsiTheme="majorHAnsi"/>
          <w:sz w:val="24"/>
          <w:szCs w:val="24"/>
          <w:lang w:val="en-US"/>
        </w:rPr>
      </w:pPr>
      <w:r w:rsidRPr="00DA3081">
        <w:rPr>
          <w:rFonts w:asciiTheme="majorHAnsi" w:hAnsiTheme="majorHAnsi"/>
          <w:sz w:val="24"/>
          <w:szCs w:val="24"/>
          <w:lang w:val="en-US"/>
        </w:rPr>
        <w:t>Permissible where personal performance is not required</w:t>
      </w:r>
    </w:p>
    <w:p w:rsidR="00DA3081" w:rsidRPr="00DA3081" w:rsidRDefault="00DA3081" w:rsidP="00DA3081">
      <w:pPr>
        <w:pStyle w:val="ListParagraph"/>
        <w:numPr>
          <w:ilvl w:val="0"/>
          <w:numId w:val="23"/>
        </w:numPr>
        <w:spacing w:after="0" w:line="240" w:lineRule="auto"/>
        <w:rPr>
          <w:rFonts w:asciiTheme="majorHAnsi" w:hAnsiTheme="majorHAnsi"/>
          <w:sz w:val="24"/>
          <w:szCs w:val="24"/>
          <w:lang w:val="en-US"/>
        </w:rPr>
      </w:pPr>
      <w:r w:rsidRPr="00DA3081">
        <w:rPr>
          <w:rFonts w:asciiTheme="majorHAnsi" w:hAnsiTheme="majorHAnsi"/>
          <w:sz w:val="24"/>
          <w:szCs w:val="24"/>
          <w:lang w:val="en-US"/>
        </w:rPr>
        <w:t>Contractual liability remains with original contractor (promisor)</w:t>
      </w:r>
    </w:p>
    <w:p w:rsidR="00DA3081" w:rsidRPr="00DA3081" w:rsidRDefault="00DA3081" w:rsidP="00DA3081">
      <w:pPr>
        <w:pStyle w:val="ListParagraph"/>
        <w:numPr>
          <w:ilvl w:val="0"/>
          <w:numId w:val="23"/>
        </w:numPr>
        <w:spacing w:after="0" w:line="240" w:lineRule="auto"/>
        <w:rPr>
          <w:rFonts w:asciiTheme="majorHAnsi" w:hAnsiTheme="majorHAnsi"/>
          <w:sz w:val="24"/>
          <w:szCs w:val="24"/>
          <w:lang w:val="en-US"/>
        </w:rPr>
      </w:pPr>
      <w:r w:rsidRPr="00DA3081">
        <w:rPr>
          <w:rFonts w:asciiTheme="majorHAnsi" w:hAnsiTheme="majorHAnsi"/>
          <w:sz w:val="24"/>
          <w:szCs w:val="24"/>
          <w:lang w:val="en-US"/>
        </w:rPr>
        <w:t>Employer has vicarious liability for torts</w:t>
      </w:r>
    </w:p>
    <w:p w:rsidR="00DA3081" w:rsidRDefault="00DA3081" w:rsidP="00DA3081">
      <w:pPr>
        <w:pStyle w:val="ListParagraph"/>
        <w:numPr>
          <w:ilvl w:val="0"/>
          <w:numId w:val="23"/>
        </w:numPr>
        <w:spacing w:after="0" w:line="240" w:lineRule="auto"/>
        <w:rPr>
          <w:rFonts w:asciiTheme="majorHAnsi" w:hAnsiTheme="majorHAnsi"/>
          <w:sz w:val="24"/>
          <w:szCs w:val="24"/>
        </w:rPr>
      </w:pPr>
      <w:r w:rsidRPr="00DA3081">
        <w:rPr>
          <w:rFonts w:asciiTheme="majorHAnsi" w:hAnsiTheme="majorHAnsi"/>
          <w:sz w:val="24"/>
          <w:szCs w:val="24"/>
          <w:lang w:val="en-US"/>
        </w:rPr>
        <w:t xml:space="preserve">Exemption clauses may protect against tort liability </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Where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performs on behalf of the promisor who remains responsible for proper performance </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DA3081">
        <w:rPr>
          <w:rFonts w:asciiTheme="majorHAnsi" w:hAnsiTheme="majorHAnsi"/>
          <w:b/>
          <w:sz w:val="24"/>
          <w:szCs w:val="24"/>
        </w:rPr>
        <w:t>Don’t</w:t>
      </w:r>
      <w:r w:rsidRPr="00B525ED">
        <w:rPr>
          <w:rFonts w:asciiTheme="majorHAnsi" w:hAnsiTheme="majorHAnsi"/>
          <w:sz w:val="24"/>
          <w:szCs w:val="24"/>
        </w:rPr>
        <w:t xml:space="preserve"> confuse it with vicarious liability in tort law</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 xml:space="preserve">Eg. Corporation cannot act without an agent who is performing vicariously, but the corporation remains liable for performance </w:t>
      </w:r>
    </w:p>
    <w:p w:rsidR="00B525ED" w:rsidRPr="0014687D" w:rsidRDefault="00B525ED" w:rsidP="00B525ED">
      <w:pPr>
        <w:spacing w:after="0"/>
        <w:rPr>
          <w:rFonts w:asciiTheme="majorHAnsi" w:hAnsiTheme="majorHAnsi"/>
          <w:strike/>
          <w:sz w:val="24"/>
          <w:szCs w:val="24"/>
        </w:rPr>
      </w:pPr>
    </w:p>
    <w:p w:rsidR="00B525ED" w:rsidRPr="0014687D" w:rsidRDefault="00B525ED" w:rsidP="00F6795D">
      <w:pPr>
        <w:pStyle w:val="ListParagraph"/>
        <w:numPr>
          <w:ilvl w:val="0"/>
          <w:numId w:val="34"/>
        </w:numPr>
        <w:spacing w:after="0"/>
        <w:rPr>
          <w:rFonts w:asciiTheme="majorHAnsi" w:hAnsiTheme="majorHAnsi"/>
          <w:strike/>
          <w:sz w:val="24"/>
          <w:szCs w:val="24"/>
        </w:rPr>
      </w:pPr>
      <w:r w:rsidRPr="0014687D">
        <w:rPr>
          <w:rFonts w:asciiTheme="majorHAnsi" w:hAnsiTheme="majorHAnsi"/>
          <w:strike/>
          <w:sz w:val="24"/>
          <w:szCs w:val="24"/>
        </w:rPr>
        <w:t>Trusts</w:t>
      </w:r>
    </w:p>
    <w:p w:rsidR="00B525ED" w:rsidRPr="0014687D" w:rsidRDefault="00B525ED" w:rsidP="00F6795D">
      <w:pPr>
        <w:pStyle w:val="ListParagraph"/>
        <w:numPr>
          <w:ilvl w:val="0"/>
          <w:numId w:val="24"/>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Where property has been transferred to a person who administers the property for the benefit of another </w:t>
      </w:r>
    </w:p>
    <w:p w:rsidR="00B525ED" w:rsidRPr="0014687D" w:rsidRDefault="00B525ED" w:rsidP="00F6795D">
      <w:pPr>
        <w:pStyle w:val="ListParagraph"/>
        <w:numPr>
          <w:ilvl w:val="0"/>
          <w:numId w:val="24"/>
        </w:numPr>
        <w:spacing w:after="0" w:line="240" w:lineRule="auto"/>
        <w:rPr>
          <w:rFonts w:asciiTheme="majorHAnsi" w:hAnsiTheme="majorHAnsi"/>
          <w:strike/>
          <w:sz w:val="24"/>
          <w:szCs w:val="24"/>
        </w:rPr>
      </w:pPr>
      <w:r w:rsidRPr="0014687D">
        <w:rPr>
          <w:rFonts w:asciiTheme="majorHAnsi" w:hAnsiTheme="majorHAnsi"/>
          <w:strike/>
          <w:sz w:val="24"/>
          <w:szCs w:val="24"/>
        </w:rPr>
        <w:t>The 3</w:t>
      </w:r>
      <w:r w:rsidRPr="0014687D">
        <w:rPr>
          <w:rFonts w:asciiTheme="majorHAnsi" w:hAnsiTheme="majorHAnsi"/>
          <w:strike/>
          <w:sz w:val="24"/>
          <w:szCs w:val="24"/>
          <w:vertAlign w:val="superscript"/>
        </w:rPr>
        <w:t>rd</w:t>
      </w:r>
      <w:r w:rsidRPr="0014687D">
        <w:rPr>
          <w:rFonts w:asciiTheme="majorHAnsi" w:hAnsiTheme="majorHAnsi"/>
          <w:strike/>
          <w:sz w:val="24"/>
          <w:szCs w:val="24"/>
        </w:rPr>
        <w:t xml:space="preserve"> party who is obtaining the benefit has a “beneficial interest” in the property and has the right to enforce the trust agreement as the “true owner” of the property</w:t>
      </w:r>
    </w:p>
    <w:p w:rsidR="00B525ED" w:rsidRPr="0014687D" w:rsidRDefault="00B525ED" w:rsidP="00B525ED">
      <w:pPr>
        <w:spacing w:after="0"/>
        <w:rPr>
          <w:rFonts w:asciiTheme="majorHAnsi" w:hAnsiTheme="majorHAnsi"/>
          <w:strike/>
          <w:sz w:val="24"/>
          <w:szCs w:val="24"/>
        </w:rPr>
      </w:pPr>
    </w:p>
    <w:p w:rsidR="00B525ED" w:rsidRPr="0014687D" w:rsidRDefault="00B525ED" w:rsidP="00F6795D">
      <w:pPr>
        <w:pStyle w:val="ListParagraph"/>
        <w:numPr>
          <w:ilvl w:val="0"/>
          <w:numId w:val="34"/>
        </w:numPr>
        <w:spacing w:after="0"/>
        <w:rPr>
          <w:rFonts w:asciiTheme="majorHAnsi" w:hAnsiTheme="majorHAnsi"/>
          <w:strike/>
          <w:sz w:val="24"/>
          <w:szCs w:val="24"/>
        </w:rPr>
      </w:pPr>
      <w:r w:rsidRPr="0014687D">
        <w:rPr>
          <w:rFonts w:asciiTheme="majorHAnsi" w:hAnsiTheme="majorHAnsi"/>
          <w:strike/>
          <w:sz w:val="24"/>
          <w:szCs w:val="24"/>
        </w:rPr>
        <w:t xml:space="preserve">Constructive Trusts: </w:t>
      </w:r>
    </w:p>
    <w:p w:rsidR="00B525ED" w:rsidRPr="0014687D" w:rsidRDefault="00B525ED" w:rsidP="00F6795D">
      <w:pPr>
        <w:pStyle w:val="ListParagraph"/>
        <w:numPr>
          <w:ilvl w:val="0"/>
          <w:numId w:val="25"/>
        </w:numPr>
        <w:spacing w:after="0" w:line="240" w:lineRule="auto"/>
        <w:rPr>
          <w:rFonts w:asciiTheme="majorHAnsi" w:hAnsiTheme="majorHAnsi"/>
          <w:strike/>
          <w:sz w:val="24"/>
          <w:szCs w:val="24"/>
        </w:rPr>
      </w:pPr>
      <w:r w:rsidRPr="0014687D">
        <w:rPr>
          <w:rFonts w:asciiTheme="majorHAnsi" w:hAnsiTheme="majorHAnsi"/>
          <w:strike/>
          <w:sz w:val="24"/>
          <w:szCs w:val="24"/>
        </w:rPr>
        <w:t>The relationship that permits a 3</w:t>
      </w:r>
      <w:r w:rsidRPr="0014687D">
        <w:rPr>
          <w:rFonts w:asciiTheme="majorHAnsi" w:hAnsiTheme="majorHAnsi"/>
          <w:strike/>
          <w:sz w:val="24"/>
          <w:szCs w:val="24"/>
          <w:vertAlign w:val="superscript"/>
        </w:rPr>
        <w:t>rd</w:t>
      </w:r>
      <w:r w:rsidRPr="0014687D">
        <w:rPr>
          <w:rFonts w:asciiTheme="majorHAnsi" w:hAnsiTheme="majorHAnsi"/>
          <w:strike/>
          <w:sz w:val="24"/>
          <w:szCs w:val="24"/>
        </w:rPr>
        <w:t xml:space="preserve"> party to obtain performance of a promise included in a contract for his or her benefit</w:t>
      </w:r>
    </w:p>
    <w:p w:rsidR="00B525ED" w:rsidRPr="0014687D" w:rsidRDefault="00B525ED" w:rsidP="00F6795D">
      <w:pPr>
        <w:pStyle w:val="ListParagraph"/>
        <w:numPr>
          <w:ilvl w:val="0"/>
          <w:numId w:val="25"/>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Original contract has to be meant to be irrevocable </w:t>
      </w:r>
    </w:p>
    <w:p w:rsidR="00B525ED" w:rsidRPr="0014687D" w:rsidRDefault="00B525ED" w:rsidP="00F6795D">
      <w:pPr>
        <w:pStyle w:val="ListParagraph"/>
        <w:numPr>
          <w:ilvl w:val="1"/>
          <w:numId w:val="25"/>
        </w:numPr>
        <w:spacing w:after="0" w:line="240" w:lineRule="auto"/>
        <w:rPr>
          <w:rFonts w:asciiTheme="majorHAnsi" w:hAnsiTheme="majorHAnsi"/>
          <w:strike/>
          <w:sz w:val="24"/>
          <w:szCs w:val="24"/>
        </w:rPr>
      </w:pPr>
      <w:r w:rsidRPr="0014687D">
        <w:rPr>
          <w:rFonts w:asciiTheme="majorHAnsi" w:hAnsiTheme="majorHAnsi"/>
          <w:strike/>
          <w:sz w:val="24"/>
          <w:szCs w:val="24"/>
        </w:rPr>
        <w:t>A trust must be permanent with no option for the donor of the trust property to later change his/her mind</w:t>
      </w:r>
    </w:p>
    <w:p w:rsidR="00B525ED" w:rsidRPr="0014687D" w:rsidRDefault="00B525ED" w:rsidP="00B525ED">
      <w:pPr>
        <w:spacing w:after="0"/>
        <w:rPr>
          <w:rFonts w:asciiTheme="majorHAnsi" w:hAnsiTheme="majorHAnsi"/>
          <w:strike/>
          <w:sz w:val="24"/>
          <w:szCs w:val="24"/>
        </w:rPr>
      </w:pPr>
    </w:p>
    <w:p w:rsidR="00B525ED" w:rsidRPr="0014687D" w:rsidRDefault="00B525ED" w:rsidP="00F6795D">
      <w:pPr>
        <w:pStyle w:val="ListParagraph"/>
        <w:numPr>
          <w:ilvl w:val="0"/>
          <w:numId w:val="34"/>
        </w:numPr>
        <w:spacing w:after="0"/>
        <w:rPr>
          <w:rFonts w:asciiTheme="majorHAnsi" w:hAnsiTheme="majorHAnsi"/>
          <w:strike/>
          <w:sz w:val="24"/>
          <w:szCs w:val="24"/>
        </w:rPr>
      </w:pPr>
      <w:r w:rsidRPr="0014687D">
        <w:rPr>
          <w:rFonts w:asciiTheme="majorHAnsi" w:hAnsiTheme="majorHAnsi"/>
          <w:strike/>
          <w:sz w:val="24"/>
          <w:szCs w:val="24"/>
        </w:rPr>
        <w:t>Exceptions to the Rule :</w:t>
      </w:r>
    </w:p>
    <w:p w:rsidR="00B525ED" w:rsidRPr="0014687D" w:rsidRDefault="00B525ED" w:rsidP="00F6795D">
      <w:pPr>
        <w:pStyle w:val="ListParagraph"/>
        <w:numPr>
          <w:ilvl w:val="0"/>
          <w:numId w:val="26"/>
        </w:numPr>
        <w:spacing w:after="0" w:line="240" w:lineRule="auto"/>
        <w:rPr>
          <w:rFonts w:asciiTheme="majorHAnsi" w:hAnsiTheme="majorHAnsi"/>
          <w:strike/>
          <w:sz w:val="24"/>
          <w:szCs w:val="24"/>
        </w:rPr>
      </w:pPr>
      <w:r w:rsidRPr="0014687D">
        <w:rPr>
          <w:rFonts w:asciiTheme="majorHAnsi" w:hAnsiTheme="majorHAnsi"/>
          <w:strike/>
          <w:sz w:val="24"/>
          <w:szCs w:val="24"/>
        </w:rPr>
        <w:t>Insurance</w:t>
      </w:r>
    </w:p>
    <w:p w:rsidR="00B525ED" w:rsidRPr="0014687D" w:rsidRDefault="00B525ED" w:rsidP="00F6795D">
      <w:pPr>
        <w:pStyle w:val="ListParagraph"/>
        <w:numPr>
          <w:ilvl w:val="0"/>
          <w:numId w:val="26"/>
        </w:numPr>
        <w:spacing w:after="0" w:line="240" w:lineRule="auto"/>
        <w:rPr>
          <w:rFonts w:asciiTheme="majorHAnsi" w:hAnsiTheme="majorHAnsi"/>
          <w:strike/>
          <w:sz w:val="24"/>
          <w:szCs w:val="24"/>
        </w:rPr>
      </w:pPr>
      <w:r w:rsidRPr="0014687D">
        <w:rPr>
          <w:rFonts w:asciiTheme="majorHAnsi" w:hAnsiTheme="majorHAnsi"/>
          <w:strike/>
          <w:sz w:val="24"/>
          <w:szCs w:val="24"/>
        </w:rPr>
        <w:t>Undisclosed Principals</w:t>
      </w:r>
    </w:p>
    <w:p w:rsidR="00B525ED" w:rsidRPr="0014687D" w:rsidRDefault="00B525ED" w:rsidP="00F6795D">
      <w:pPr>
        <w:pStyle w:val="ListParagraph"/>
        <w:numPr>
          <w:ilvl w:val="0"/>
          <w:numId w:val="26"/>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Contracts </w:t>
      </w:r>
      <w:r w:rsidR="00334576" w:rsidRPr="0014687D">
        <w:rPr>
          <w:rFonts w:asciiTheme="majorHAnsi" w:hAnsiTheme="majorHAnsi"/>
          <w:strike/>
          <w:sz w:val="24"/>
          <w:szCs w:val="24"/>
        </w:rPr>
        <w:t>regarding</w:t>
      </w:r>
      <w:r w:rsidRPr="0014687D">
        <w:rPr>
          <w:rFonts w:asciiTheme="majorHAnsi" w:hAnsiTheme="majorHAnsi"/>
          <w:strike/>
          <w:sz w:val="24"/>
          <w:szCs w:val="24"/>
        </w:rPr>
        <w:t xml:space="preserve"> land – tenancy agreements </w:t>
      </w:r>
    </w:p>
    <w:p w:rsidR="00B525ED" w:rsidRPr="0014687D" w:rsidRDefault="00B525ED" w:rsidP="00F6795D">
      <w:pPr>
        <w:pStyle w:val="ListParagraph"/>
        <w:numPr>
          <w:ilvl w:val="0"/>
          <w:numId w:val="26"/>
        </w:numPr>
        <w:spacing w:after="0" w:line="240" w:lineRule="auto"/>
        <w:rPr>
          <w:rFonts w:asciiTheme="majorHAnsi" w:hAnsiTheme="majorHAnsi"/>
          <w:strike/>
          <w:sz w:val="24"/>
          <w:szCs w:val="24"/>
        </w:rPr>
      </w:pPr>
      <w:r w:rsidRPr="0014687D">
        <w:rPr>
          <w:rFonts w:asciiTheme="majorHAnsi" w:hAnsiTheme="majorHAnsi"/>
          <w:strike/>
          <w:sz w:val="24"/>
          <w:szCs w:val="24"/>
        </w:rPr>
        <w:t>Special concessions to commercial practice</w:t>
      </w:r>
    </w:p>
    <w:p w:rsidR="00B525ED" w:rsidRPr="0014687D" w:rsidRDefault="00B525ED" w:rsidP="00F6795D">
      <w:pPr>
        <w:pStyle w:val="ListParagraph"/>
        <w:numPr>
          <w:ilvl w:val="1"/>
          <w:numId w:val="26"/>
        </w:numPr>
        <w:spacing w:after="0" w:line="240" w:lineRule="auto"/>
        <w:rPr>
          <w:rFonts w:asciiTheme="majorHAnsi" w:hAnsiTheme="majorHAnsi"/>
          <w:strike/>
          <w:sz w:val="24"/>
          <w:szCs w:val="24"/>
        </w:rPr>
      </w:pPr>
      <w:r w:rsidRPr="0014687D">
        <w:rPr>
          <w:rFonts w:asciiTheme="majorHAnsi" w:hAnsiTheme="majorHAnsi"/>
          <w:strike/>
          <w:sz w:val="24"/>
          <w:szCs w:val="24"/>
        </w:rPr>
        <w:t>Collateral contracts and Exemption Clauses</w:t>
      </w:r>
    </w:p>
    <w:p w:rsidR="00B525ED" w:rsidRPr="00B525ED" w:rsidRDefault="00B525ED" w:rsidP="00B525ED">
      <w:pPr>
        <w:spacing w:after="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r w:rsidRPr="00B525ED">
        <w:rPr>
          <w:rFonts w:asciiTheme="majorHAnsi" w:hAnsiTheme="majorHAnsi"/>
          <w:b/>
          <w:sz w:val="24"/>
          <w:szCs w:val="24"/>
        </w:rPr>
        <w:t>Assignment of Rights</w:t>
      </w:r>
    </w:p>
    <w:p w:rsidR="00DA3081" w:rsidRPr="00DA3081" w:rsidRDefault="00DA3081" w:rsidP="00DA3081">
      <w:pPr>
        <w:pStyle w:val="ListParagraph"/>
        <w:numPr>
          <w:ilvl w:val="0"/>
          <w:numId w:val="34"/>
        </w:numPr>
        <w:spacing w:after="0"/>
        <w:rPr>
          <w:rFonts w:asciiTheme="majorHAnsi" w:hAnsiTheme="majorHAnsi"/>
          <w:sz w:val="24"/>
          <w:szCs w:val="24"/>
          <w:lang w:val="en-US"/>
        </w:rPr>
      </w:pPr>
      <w:r w:rsidRPr="00DA3081">
        <w:rPr>
          <w:rFonts w:asciiTheme="majorHAnsi" w:hAnsiTheme="majorHAnsi"/>
          <w:sz w:val="24"/>
          <w:szCs w:val="24"/>
          <w:lang w:val="en-US"/>
        </w:rPr>
        <w:t>The transfer of contractual rights (usually right to receive money) to the assignee</w:t>
      </w:r>
    </w:p>
    <w:p w:rsidR="00DA3081" w:rsidRPr="00DA3081" w:rsidRDefault="00DA3081" w:rsidP="00DA3081">
      <w:pPr>
        <w:pStyle w:val="ListParagraph"/>
        <w:numPr>
          <w:ilvl w:val="0"/>
          <w:numId w:val="34"/>
        </w:numPr>
        <w:spacing w:after="0"/>
        <w:rPr>
          <w:rFonts w:asciiTheme="majorHAnsi" w:hAnsiTheme="majorHAnsi"/>
          <w:sz w:val="24"/>
          <w:szCs w:val="24"/>
          <w:lang w:val="en-US"/>
        </w:rPr>
      </w:pPr>
      <w:r w:rsidRPr="00DA3081">
        <w:rPr>
          <w:rFonts w:asciiTheme="majorHAnsi" w:hAnsiTheme="majorHAnsi"/>
          <w:sz w:val="24"/>
          <w:szCs w:val="24"/>
          <w:lang w:val="en-US"/>
        </w:rPr>
        <w:t>Statutory Assignments</w:t>
      </w:r>
    </w:p>
    <w:p w:rsidR="00DA3081" w:rsidRPr="00DA3081" w:rsidRDefault="00DA3081" w:rsidP="00DA3081">
      <w:pPr>
        <w:pStyle w:val="ListParagraph"/>
        <w:numPr>
          <w:ilvl w:val="1"/>
          <w:numId w:val="34"/>
        </w:numPr>
        <w:spacing w:after="0"/>
        <w:rPr>
          <w:rFonts w:asciiTheme="majorHAnsi" w:hAnsiTheme="majorHAnsi"/>
          <w:sz w:val="24"/>
          <w:szCs w:val="24"/>
          <w:lang w:val="en-US"/>
        </w:rPr>
      </w:pPr>
      <w:r w:rsidRPr="00DA3081">
        <w:rPr>
          <w:rFonts w:asciiTheme="majorHAnsi" w:hAnsiTheme="majorHAnsi"/>
          <w:sz w:val="24"/>
          <w:szCs w:val="24"/>
          <w:lang w:val="en-US"/>
        </w:rPr>
        <w:t>Written and signed by assignor</w:t>
      </w:r>
    </w:p>
    <w:p w:rsidR="00DA3081" w:rsidRPr="00DA3081" w:rsidRDefault="00DA3081" w:rsidP="00DA3081">
      <w:pPr>
        <w:pStyle w:val="ListParagraph"/>
        <w:numPr>
          <w:ilvl w:val="1"/>
          <w:numId w:val="34"/>
        </w:numPr>
        <w:spacing w:after="0"/>
        <w:rPr>
          <w:rFonts w:asciiTheme="majorHAnsi" w:hAnsiTheme="majorHAnsi"/>
          <w:sz w:val="24"/>
          <w:szCs w:val="24"/>
          <w:lang w:val="en-US"/>
        </w:rPr>
      </w:pPr>
      <w:r w:rsidRPr="00DA3081">
        <w:rPr>
          <w:rFonts w:asciiTheme="majorHAnsi" w:hAnsiTheme="majorHAnsi"/>
          <w:sz w:val="24"/>
          <w:szCs w:val="24"/>
          <w:lang w:val="en-US"/>
        </w:rPr>
        <w:t>Complete and unconditional</w:t>
      </w:r>
    </w:p>
    <w:p w:rsidR="00DA3081" w:rsidRPr="00DA3081" w:rsidRDefault="00DA3081" w:rsidP="00DA3081">
      <w:pPr>
        <w:pStyle w:val="ListParagraph"/>
        <w:numPr>
          <w:ilvl w:val="1"/>
          <w:numId w:val="34"/>
        </w:numPr>
        <w:spacing w:after="0"/>
        <w:rPr>
          <w:rFonts w:asciiTheme="majorHAnsi" w:hAnsiTheme="majorHAnsi"/>
          <w:sz w:val="24"/>
          <w:szCs w:val="24"/>
          <w:lang w:val="en-US"/>
        </w:rPr>
      </w:pPr>
      <w:r w:rsidRPr="00DA3081">
        <w:rPr>
          <w:rFonts w:asciiTheme="majorHAnsi" w:hAnsiTheme="majorHAnsi"/>
          <w:sz w:val="24"/>
          <w:szCs w:val="24"/>
          <w:lang w:val="en-US"/>
        </w:rPr>
        <w:t>Written notice to promisor (debtor)</w:t>
      </w:r>
    </w:p>
    <w:p w:rsidR="00DA3081" w:rsidRPr="00DA3081" w:rsidRDefault="00DA3081" w:rsidP="00DA3081">
      <w:pPr>
        <w:pStyle w:val="ListParagraph"/>
        <w:numPr>
          <w:ilvl w:val="0"/>
          <w:numId w:val="34"/>
        </w:numPr>
        <w:spacing w:after="0"/>
        <w:rPr>
          <w:rFonts w:asciiTheme="majorHAnsi" w:hAnsiTheme="majorHAnsi"/>
          <w:sz w:val="24"/>
          <w:szCs w:val="24"/>
          <w:lang w:val="en-US"/>
        </w:rPr>
      </w:pPr>
      <w:r w:rsidRPr="00DA3081">
        <w:rPr>
          <w:rFonts w:asciiTheme="majorHAnsi" w:hAnsiTheme="majorHAnsi"/>
          <w:sz w:val="24"/>
          <w:szCs w:val="24"/>
          <w:lang w:val="en-US"/>
        </w:rPr>
        <w:t>Assignee has same rights as the assignor had (assignment is “subject to equities”)</w:t>
      </w:r>
    </w:p>
    <w:p w:rsidR="00DA3081" w:rsidRPr="00DA3081" w:rsidRDefault="00DA3081" w:rsidP="00DA3081">
      <w:pPr>
        <w:pStyle w:val="ListParagraph"/>
        <w:numPr>
          <w:ilvl w:val="0"/>
          <w:numId w:val="34"/>
        </w:numPr>
        <w:spacing w:after="0"/>
        <w:rPr>
          <w:rFonts w:asciiTheme="majorHAnsi" w:hAnsiTheme="majorHAnsi"/>
          <w:sz w:val="24"/>
          <w:szCs w:val="24"/>
          <w:lang w:val="en-US"/>
        </w:rPr>
      </w:pPr>
      <w:r w:rsidRPr="00DA3081">
        <w:rPr>
          <w:rFonts w:asciiTheme="majorHAnsi" w:hAnsiTheme="majorHAnsi"/>
          <w:sz w:val="24"/>
          <w:szCs w:val="24"/>
          <w:lang w:val="en-US"/>
        </w:rPr>
        <w:t>Debtor has same defenses as against original creditor (example - set off)</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Assignment of Rights</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A transfer by a party of its rights under a contract to a third party</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The right to enforce a contract has an independent value from the price of the contract itself  (the intangible right is what is being transferred)</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This right is referred to as a </w:t>
      </w:r>
      <w:r w:rsidRPr="00B525ED">
        <w:rPr>
          <w:rFonts w:asciiTheme="majorHAnsi" w:hAnsiTheme="majorHAnsi"/>
          <w:i/>
          <w:sz w:val="24"/>
          <w:szCs w:val="24"/>
        </w:rPr>
        <w:t>chose in action</w:t>
      </w:r>
    </w:p>
    <w:p w:rsidR="00334576" w:rsidRPr="00334576"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Tangible goods are referred to as </w:t>
      </w:r>
      <w:r w:rsidRPr="00B525ED">
        <w:rPr>
          <w:rFonts w:asciiTheme="majorHAnsi" w:hAnsiTheme="majorHAnsi"/>
          <w:i/>
          <w:sz w:val="24"/>
          <w:szCs w:val="24"/>
        </w:rPr>
        <w:t xml:space="preserve">chose in possession </w:t>
      </w:r>
    </w:p>
    <w:p w:rsidR="00B525ED" w:rsidRPr="00DA3081" w:rsidRDefault="00B525ED" w:rsidP="00DA3081">
      <w:pPr>
        <w:spacing w:after="0" w:line="240" w:lineRule="auto"/>
        <w:ind w:left="72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Parties to the Assignment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The promisor</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assignor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assignee </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*Equitable Assignment :</w:t>
      </w:r>
    </w:p>
    <w:p w:rsidR="00DA3081" w:rsidRPr="00DA3081" w:rsidRDefault="00DA3081" w:rsidP="00DA3081">
      <w:pPr>
        <w:pStyle w:val="ListParagraph"/>
        <w:numPr>
          <w:ilvl w:val="0"/>
          <w:numId w:val="29"/>
        </w:numPr>
        <w:spacing w:after="0" w:line="240" w:lineRule="auto"/>
        <w:rPr>
          <w:rFonts w:asciiTheme="majorHAnsi" w:hAnsiTheme="majorHAnsi"/>
          <w:sz w:val="24"/>
          <w:szCs w:val="24"/>
          <w:lang w:val="en-US"/>
        </w:rPr>
      </w:pPr>
      <w:r w:rsidRPr="00DA3081">
        <w:rPr>
          <w:rFonts w:asciiTheme="majorHAnsi" w:hAnsiTheme="majorHAnsi"/>
          <w:sz w:val="24"/>
          <w:szCs w:val="24"/>
          <w:lang w:val="en-US"/>
        </w:rPr>
        <w:t>If conditions of statutory assignment are not met the assignment is equitable</w:t>
      </w:r>
    </w:p>
    <w:p w:rsidR="00DA3081" w:rsidRPr="00DA3081" w:rsidRDefault="00DA3081" w:rsidP="00DA3081">
      <w:pPr>
        <w:pStyle w:val="ListParagraph"/>
        <w:numPr>
          <w:ilvl w:val="0"/>
          <w:numId w:val="29"/>
        </w:numPr>
        <w:spacing w:after="0" w:line="240" w:lineRule="auto"/>
        <w:rPr>
          <w:rFonts w:asciiTheme="majorHAnsi" w:hAnsiTheme="majorHAnsi"/>
          <w:sz w:val="24"/>
          <w:szCs w:val="24"/>
          <w:lang w:val="en-US"/>
        </w:rPr>
      </w:pPr>
      <w:r w:rsidRPr="00DA3081">
        <w:rPr>
          <w:rFonts w:asciiTheme="majorHAnsi" w:hAnsiTheme="majorHAnsi"/>
          <w:sz w:val="24"/>
          <w:szCs w:val="24"/>
          <w:lang w:val="en-US"/>
        </w:rPr>
        <w:t>Assignor must be party to any suit to recover from the debtor</w:t>
      </w:r>
    </w:p>
    <w:p w:rsid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The original assignor is left a party to the transaction therefore in order to enforce the contract all three parties must me bade party to the legal action</w:t>
      </w:r>
    </w:p>
    <w:p w:rsidR="00B525ED" w:rsidRPr="00DA3081" w:rsidRDefault="00B525ED" w:rsidP="00DA3081">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The effect of the </w:t>
      </w:r>
      <w:r w:rsidRPr="00B525ED">
        <w:rPr>
          <w:rFonts w:asciiTheme="majorHAnsi" w:hAnsiTheme="majorHAnsi"/>
          <w:i/>
          <w:sz w:val="24"/>
          <w:szCs w:val="24"/>
        </w:rPr>
        <w:t>Conveyancing and Law of Property Act</w:t>
      </w:r>
      <w:r w:rsidRPr="00B525ED">
        <w:rPr>
          <w:rFonts w:asciiTheme="majorHAnsi" w:hAnsiTheme="majorHAnsi"/>
          <w:sz w:val="24"/>
          <w:szCs w:val="24"/>
        </w:rPr>
        <w:t xml:space="preserve"> in Ontario</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Where an assignment meets the requirements of the act, that is:</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The assignment was absolute (unconditional and complete)</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It was in writing</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 promisor received notice of it in writing </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Then it is a </w:t>
      </w:r>
      <w:r w:rsidRPr="00B525ED">
        <w:rPr>
          <w:rFonts w:asciiTheme="majorHAnsi" w:hAnsiTheme="majorHAnsi"/>
          <w:sz w:val="24"/>
          <w:szCs w:val="24"/>
          <w:u w:val="single"/>
        </w:rPr>
        <w:t>statutory assignment</w:t>
      </w:r>
      <w:r w:rsidRPr="00B525ED">
        <w:rPr>
          <w:rFonts w:asciiTheme="majorHAnsi" w:hAnsiTheme="majorHAnsi"/>
          <w:sz w:val="24"/>
          <w:szCs w:val="24"/>
        </w:rPr>
        <w:t xml:space="preserve"> and the assignor is no longer bound to it</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Notice to the Promisor</w:t>
      </w:r>
    </w:p>
    <w:p w:rsidR="00DA3081" w:rsidRPr="00DA3081" w:rsidRDefault="00DA3081" w:rsidP="00DA3081">
      <w:pPr>
        <w:pStyle w:val="ListParagraph"/>
        <w:numPr>
          <w:ilvl w:val="0"/>
          <w:numId w:val="30"/>
        </w:numPr>
        <w:spacing w:after="0" w:line="240" w:lineRule="auto"/>
        <w:rPr>
          <w:rFonts w:asciiTheme="majorHAnsi" w:hAnsiTheme="majorHAnsi"/>
          <w:sz w:val="24"/>
          <w:szCs w:val="24"/>
          <w:lang w:val="en-US"/>
        </w:rPr>
      </w:pPr>
      <w:r w:rsidRPr="00DA3081">
        <w:rPr>
          <w:rFonts w:asciiTheme="majorHAnsi" w:hAnsiTheme="majorHAnsi"/>
          <w:sz w:val="24"/>
          <w:szCs w:val="24"/>
          <w:lang w:val="en-US"/>
        </w:rPr>
        <w:t>Notice always required to bind promisor</w:t>
      </w:r>
    </w:p>
    <w:p w:rsidR="00DA3081" w:rsidRPr="00DA3081" w:rsidRDefault="00DA3081" w:rsidP="00DA3081">
      <w:pPr>
        <w:pStyle w:val="ListParagraph"/>
        <w:numPr>
          <w:ilvl w:val="0"/>
          <w:numId w:val="30"/>
        </w:numPr>
        <w:spacing w:after="0" w:line="240" w:lineRule="auto"/>
        <w:rPr>
          <w:rFonts w:asciiTheme="majorHAnsi" w:hAnsiTheme="majorHAnsi"/>
          <w:sz w:val="24"/>
          <w:szCs w:val="24"/>
          <w:lang w:val="en-US"/>
        </w:rPr>
      </w:pPr>
      <w:r w:rsidRPr="00DA3081">
        <w:rPr>
          <w:rFonts w:asciiTheme="majorHAnsi" w:hAnsiTheme="majorHAnsi"/>
          <w:sz w:val="24"/>
          <w:szCs w:val="24"/>
          <w:lang w:val="en-US"/>
        </w:rPr>
        <w:t>Consent of promisor NOT required</w:t>
      </w:r>
    </w:p>
    <w:p w:rsidR="00DA3081" w:rsidRPr="00DA3081" w:rsidRDefault="00DA3081" w:rsidP="00DA3081">
      <w:pPr>
        <w:pStyle w:val="ListParagraph"/>
        <w:numPr>
          <w:ilvl w:val="0"/>
          <w:numId w:val="30"/>
        </w:numPr>
        <w:spacing w:after="0" w:line="240" w:lineRule="auto"/>
        <w:rPr>
          <w:rFonts w:asciiTheme="majorHAnsi" w:hAnsiTheme="majorHAnsi"/>
          <w:sz w:val="24"/>
          <w:szCs w:val="24"/>
          <w:lang w:val="en-US"/>
        </w:rPr>
      </w:pPr>
      <w:r w:rsidRPr="00DA3081">
        <w:rPr>
          <w:rFonts w:asciiTheme="majorHAnsi" w:hAnsiTheme="majorHAnsi"/>
          <w:sz w:val="24"/>
          <w:szCs w:val="24"/>
          <w:lang w:val="en-US"/>
        </w:rPr>
        <w:t>Assignee who first gives notice to promisor gets priority</w:t>
      </w:r>
    </w:p>
    <w:p w:rsidR="00DA3081" w:rsidRPr="00DA3081" w:rsidRDefault="00DA3081" w:rsidP="00DA3081">
      <w:pPr>
        <w:pStyle w:val="ListParagraph"/>
        <w:numPr>
          <w:ilvl w:val="0"/>
          <w:numId w:val="30"/>
        </w:numPr>
        <w:spacing w:after="0" w:line="240" w:lineRule="auto"/>
        <w:rPr>
          <w:rFonts w:asciiTheme="majorHAnsi" w:hAnsiTheme="majorHAnsi"/>
          <w:sz w:val="24"/>
          <w:szCs w:val="24"/>
          <w:lang w:val="en-US"/>
        </w:rPr>
      </w:pPr>
      <w:r w:rsidRPr="00DA3081">
        <w:rPr>
          <w:rFonts w:asciiTheme="majorHAnsi" w:hAnsiTheme="majorHAnsi"/>
          <w:sz w:val="24"/>
          <w:szCs w:val="24"/>
          <w:lang w:val="en-US"/>
        </w:rPr>
        <w:t>Until promisor receives notice, rights could deteriorate</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ALL assignments require that the promisor be given notice of the assignment </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It is </w:t>
      </w:r>
      <w:r w:rsidRPr="00B525ED">
        <w:rPr>
          <w:rFonts w:asciiTheme="majorHAnsi" w:hAnsiTheme="majorHAnsi"/>
          <w:sz w:val="24"/>
          <w:szCs w:val="24"/>
          <w:u w:val="single"/>
        </w:rPr>
        <w:t>notice to</w:t>
      </w:r>
      <w:r w:rsidRPr="00B525ED">
        <w:rPr>
          <w:rFonts w:asciiTheme="majorHAnsi" w:hAnsiTheme="majorHAnsi"/>
          <w:sz w:val="24"/>
          <w:szCs w:val="24"/>
        </w:rPr>
        <w:t xml:space="preserve"> the promisor that is required and NOT </w:t>
      </w:r>
      <w:r w:rsidRPr="00B525ED">
        <w:rPr>
          <w:rFonts w:asciiTheme="majorHAnsi" w:hAnsiTheme="majorHAnsi"/>
          <w:sz w:val="24"/>
          <w:szCs w:val="24"/>
          <w:u w:val="single"/>
        </w:rPr>
        <w:t>consent from</w:t>
      </w:r>
      <w:r w:rsidRPr="00B525ED">
        <w:rPr>
          <w:rFonts w:asciiTheme="majorHAnsi" w:hAnsiTheme="majorHAnsi"/>
          <w:sz w:val="24"/>
          <w:szCs w:val="24"/>
        </w:rPr>
        <w:t xml:space="preserve"> the promisor </w:t>
      </w:r>
    </w:p>
    <w:p w:rsidR="00DA3081"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If the promisor ignore the notice and pays the assignor, then the promisor will be in breach and will be required to pay again to the assignee </w:t>
      </w:r>
    </w:p>
    <w:p w:rsidR="00DA3081" w:rsidRDefault="00DA3081" w:rsidP="00DA3081">
      <w:pPr>
        <w:spacing w:after="0" w:line="240" w:lineRule="auto"/>
        <w:rPr>
          <w:rFonts w:asciiTheme="majorHAnsi" w:hAnsiTheme="majorHAnsi"/>
          <w:sz w:val="24"/>
          <w:szCs w:val="24"/>
        </w:rPr>
      </w:pPr>
    </w:p>
    <w:p w:rsidR="00DA3081" w:rsidRDefault="00DA3081" w:rsidP="00DA3081">
      <w:pPr>
        <w:spacing w:after="0" w:line="240" w:lineRule="auto"/>
        <w:rPr>
          <w:rFonts w:asciiTheme="majorHAnsi" w:hAnsiTheme="majorHAnsi"/>
          <w:sz w:val="24"/>
          <w:szCs w:val="24"/>
          <w:lang w:val="en-US"/>
        </w:rPr>
      </w:pPr>
      <w:r w:rsidRPr="00DA3081">
        <w:rPr>
          <w:rFonts w:asciiTheme="majorHAnsi" w:hAnsiTheme="majorHAnsi"/>
          <w:b/>
          <w:bCs/>
          <w:sz w:val="24"/>
          <w:szCs w:val="24"/>
          <w:lang w:val="en-US"/>
        </w:rPr>
        <w:t>Assignments by Operation of Law</w:t>
      </w:r>
      <w:r w:rsidRPr="00DA3081">
        <w:rPr>
          <w:rFonts w:asciiTheme="majorHAnsi" w:hAnsiTheme="majorHAnsi"/>
          <w:sz w:val="24"/>
          <w:szCs w:val="24"/>
          <w:lang w:val="en-US"/>
        </w:rPr>
        <w:t xml:space="preserve"> </w:t>
      </w:r>
    </w:p>
    <w:p w:rsidR="00DA3081" w:rsidRPr="00DA3081" w:rsidRDefault="00DA3081" w:rsidP="00DA3081">
      <w:pPr>
        <w:pStyle w:val="ListParagraph"/>
        <w:numPr>
          <w:ilvl w:val="0"/>
          <w:numId w:val="185"/>
        </w:numPr>
        <w:spacing w:after="0" w:line="240" w:lineRule="auto"/>
        <w:rPr>
          <w:rFonts w:asciiTheme="majorHAnsi" w:hAnsiTheme="majorHAnsi"/>
          <w:sz w:val="24"/>
          <w:szCs w:val="24"/>
          <w:lang w:val="en-US"/>
        </w:rPr>
      </w:pPr>
      <w:r w:rsidRPr="00DA3081">
        <w:rPr>
          <w:rFonts w:asciiTheme="majorHAnsi" w:hAnsiTheme="majorHAnsi"/>
          <w:sz w:val="24"/>
          <w:szCs w:val="24"/>
          <w:lang w:val="en-US"/>
        </w:rPr>
        <w:t>Legislation assigns rights and obligations</w:t>
      </w:r>
    </w:p>
    <w:p w:rsidR="00DA3081" w:rsidRPr="00DA3081" w:rsidRDefault="00DA3081" w:rsidP="00DA3081">
      <w:pPr>
        <w:pStyle w:val="ListParagraph"/>
        <w:numPr>
          <w:ilvl w:val="2"/>
          <w:numId w:val="185"/>
        </w:numPr>
        <w:spacing w:after="0" w:line="240" w:lineRule="auto"/>
        <w:rPr>
          <w:rFonts w:asciiTheme="majorHAnsi" w:hAnsiTheme="majorHAnsi"/>
          <w:sz w:val="24"/>
          <w:szCs w:val="24"/>
          <w:lang w:val="en-US"/>
        </w:rPr>
      </w:pPr>
      <w:r w:rsidRPr="00DA3081">
        <w:rPr>
          <w:rFonts w:asciiTheme="majorHAnsi" w:hAnsiTheme="majorHAnsi"/>
          <w:sz w:val="24"/>
          <w:szCs w:val="24"/>
          <w:lang w:val="en-US"/>
        </w:rPr>
        <w:t>To executor/administrator upon death</w:t>
      </w:r>
    </w:p>
    <w:p w:rsidR="00B525ED" w:rsidRPr="00882A21" w:rsidRDefault="00DA3081" w:rsidP="00DA3081">
      <w:pPr>
        <w:pStyle w:val="ListParagraph"/>
        <w:numPr>
          <w:ilvl w:val="2"/>
          <w:numId w:val="185"/>
        </w:numPr>
        <w:spacing w:after="0" w:line="240" w:lineRule="auto"/>
        <w:rPr>
          <w:rFonts w:asciiTheme="majorHAnsi" w:hAnsiTheme="majorHAnsi"/>
          <w:sz w:val="24"/>
          <w:szCs w:val="24"/>
          <w:lang w:val="en-US"/>
        </w:rPr>
      </w:pPr>
      <w:r w:rsidRPr="00DA3081">
        <w:rPr>
          <w:rFonts w:asciiTheme="majorHAnsi" w:hAnsiTheme="majorHAnsi"/>
          <w:sz w:val="24"/>
          <w:szCs w:val="24"/>
          <w:lang w:val="en-US"/>
        </w:rPr>
        <w:t>To trustee upon bankruptcy</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Assignee’s Title</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assignee cannot obtain a better title than the assignor </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assignment is subject to any rights that the promisor had against the assignee </w:t>
      </w:r>
      <w:r w:rsidRPr="00B525ED">
        <w:rPr>
          <w:rFonts w:asciiTheme="majorHAnsi" w:hAnsiTheme="majorHAnsi"/>
          <w:sz w:val="24"/>
          <w:szCs w:val="24"/>
          <w:u w:val="single"/>
        </w:rPr>
        <w:t>before</w:t>
      </w:r>
      <w:r w:rsidRPr="00B525ED">
        <w:rPr>
          <w:rFonts w:asciiTheme="majorHAnsi" w:hAnsiTheme="majorHAnsi"/>
          <w:sz w:val="24"/>
          <w:szCs w:val="24"/>
        </w:rPr>
        <w:t xml:space="preserve"> the promisor received notice of the assignment </w:t>
      </w:r>
    </w:p>
    <w:p w:rsidR="00B525ED" w:rsidRPr="00B525ED" w:rsidRDefault="00B525ED" w:rsidP="00B525ED">
      <w:pPr>
        <w:spacing w:after="0"/>
        <w:rPr>
          <w:rFonts w:asciiTheme="majorHAnsi" w:hAnsiTheme="majorHAnsi"/>
          <w:sz w:val="24"/>
          <w:szCs w:val="24"/>
        </w:rPr>
      </w:pPr>
    </w:p>
    <w:p w:rsidR="00B525ED" w:rsidRPr="0014687D" w:rsidRDefault="00B525ED" w:rsidP="00F6795D">
      <w:pPr>
        <w:pStyle w:val="ListParagraph"/>
        <w:numPr>
          <w:ilvl w:val="0"/>
          <w:numId w:val="34"/>
        </w:numPr>
        <w:spacing w:after="0"/>
        <w:rPr>
          <w:rFonts w:asciiTheme="majorHAnsi" w:hAnsiTheme="majorHAnsi"/>
          <w:strike/>
          <w:sz w:val="24"/>
          <w:szCs w:val="24"/>
        </w:rPr>
      </w:pPr>
      <w:r w:rsidRPr="0014687D">
        <w:rPr>
          <w:rFonts w:asciiTheme="majorHAnsi" w:hAnsiTheme="majorHAnsi"/>
          <w:strike/>
          <w:sz w:val="24"/>
          <w:szCs w:val="24"/>
        </w:rPr>
        <w:t>Negotiable Instruments</w:t>
      </w:r>
    </w:p>
    <w:p w:rsidR="00B525ED" w:rsidRPr="0014687D" w:rsidRDefault="00B525ED" w:rsidP="00F6795D">
      <w:pPr>
        <w:pStyle w:val="ListParagraph"/>
        <w:numPr>
          <w:ilvl w:val="0"/>
          <w:numId w:val="32"/>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Defined by the </w:t>
      </w:r>
      <w:r w:rsidRPr="0014687D">
        <w:rPr>
          <w:rFonts w:asciiTheme="majorHAnsi" w:hAnsiTheme="majorHAnsi"/>
          <w:i/>
          <w:strike/>
          <w:sz w:val="24"/>
          <w:szCs w:val="24"/>
        </w:rPr>
        <w:t>Bills of Exchange Act</w:t>
      </w:r>
    </w:p>
    <w:p w:rsidR="00B525ED" w:rsidRPr="0014687D" w:rsidRDefault="00B525ED" w:rsidP="00F6795D">
      <w:pPr>
        <w:pStyle w:val="ListParagraph"/>
        <w:numPr>
          <w:ilvl w:val="0"/>
          <w:numId w:val="32"/>
        </w:numPr>
        <w:spacing w:after="0" w:line="240" w:lineRule="auto"/>
        <w:rPr>
          <w:rFonts w:asciiTheme="majorHAnsi" w:hAnsiTheme="majorHAnsi"/>
          <w:strike/>
          <w:sz w:val="24"/>
          <w:szCs w:val="24"/>
        </w:rPr>
      </w:pPr>
      <w:r w:rsidRPr="0014687D">
        <w:rPr>
          <w:rFonts w:asciiTheme="majorHAnsi" w:hAnsiTheme="majorHAnsi"/>
          <w:strike/>
          <w:sz w:val="24"/>
          <w:szCs w:val="24"/>
        </w:rPr>
        <w:t>A written contract containing a promise express or implied to pay a specific sum of money to the order a designated person or to bearer</w:t>
      </w:r>
    </w:p>
    <w:p w:rsidR="00B525ED" w:rsidRPr="0014687D" w:rsidRDefault="00B525ED" w:rsidP="00F6795D">
      <w:pPr>
        <w:pStyle w:val="ListParagraph"/>
        <w:numPr>
          <w:ilvl w:val="0"/>
          <w:numId w:val="32"/>
        </w:numPr>
        <w:spacing w:after="0" w:line="240" w:lineRule="auto"/>
        <w:rPr>
          <w:rFonts w:asciiTheme="majorHAnsi" w:hAnsiTheme="majorHAnsi"/>
          <w:strike/>
          <w:sz w:val="24"/>
          <w:szCs w:val="24"/>
        </w:rPr>
      </w:pPr>
      <w:r w:rsidRPr="0014687D">
        <w:rPr>
          <w:rFonts w:asciiTheme="majorHAnsi" w:hAnsiTheme="majorHAnsi"/>
          <w:strike/>
          <w:sz w:val="24"/>
          <w:szCs w:val="24"/>
        </w:rPr>
        <w:t>Includes</w:t>
      </w:r>
    </w:p>
    <w:p w:rsidR="00B525ED" w:rsidRPr="0014687D" w:rsidRDefault="00B525ED" w:rsidP="00F6795D">
      <w:pPr>
        <w:pStyle w:val="ListParagraph"/>
        <w:numPr>
          <w:ilvl w:val="1"/>
          <w:numId w:val="32"/>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Bills, Cheques, Promissory Notes </w:t>
      </w:r>
    </w:p>
    <w:p w:rsidR="00B525ED" w:rsidRPr="00B525ED" w:rsidRDefault="00B525ED" w:rsidP="00B525ED">
      <w:pPr>
        <w:spacing w:after="0"/>
        <w:rPr>
          <w:rFonts w:asciiTheme="majorHAnsi" w:hAnsiTheme="majorHAnsi"/>
          <w:sz w:val="24"/>
          <w:szCs w:val="24"/>
        </w:rPr>
      </w:pPr>
    </w:p>
    <w:p w:rsidR="00B525ED" w:rsidRPr="0014687D" w:rsidRDefault="00B525ED" w:rsidP="00F6795D">
      <w:pPr>
        <w:pStyle w:val="ListParagraph"/>
        <w:numPr>
          <w:ilvl w:val="0"/>
          <w:numId w:val="34"/>
        </w:numPr>
        <w:spacing w:after="0"/>
        <w:rPr>
          <w:rFonts w:asciiTheme="majorHAnsi" w:hAnsiTheme="majorHAnsi"/>
          <w:strike/>
          <w:sz w:val="24"/>
          <w:szCs w:val="24"/>
        </w:rPr>
      </w:pPr>
      <w:r w:rsidRPr="0014687D">
        <w:rPr>
          <w:rFonts w:asciiTheme="majorHAnsi" w:hAnsiTheme="majorHAnsi"/>
          <w:strike/>
          <w:sz w:val="24"/>
          <w:szCs w:val="24"/>
        </w:rPr>
        <w:t xml:space="preserve">Negotiation </w:t>
      </w:r>
    </w:p>
    <w:p w:rsidR="00B525ED" w:rsidRPr="0014687D" w:rsidRDefault="00B525ED" w:rsidP="00F6795D">
      <w:pPr>
        <w:pStyle w:val="ListParagraph"/>
        <w:numPr>
          <w:ilvl w:val="0"/>
          <w:numId w:val="33"/>
        </w:numPr>
        <w:spacing w:after="0" w:line="240" w:lineRule="auto"/>
        <w:rPr>
          <w:rFonts w:asciiTheme="majorHAnsi" w:hAnsiTheme="majorHAnsi"/>
          <w:strike/>
          <w:sz w:val="24"/>
          <w:szCs w:val="24"/>
        </w:rPr>
      </w:pPr>
      <w:r w:rsidRPr="0014687D">
        <w:rPr>
          <w:rFonts w:asciiTheme="majorHAnsi" w:hAnsiTheme="majorHAnsi"/>
          <w:strike/>
          <w:sz w:val="24"/>
          <w:szCs w:val="24"/>
        </w:rPr>
        <w:t>The process of assigning a negotiable instrument</w:t>
      </w:r>
    </w:p>
    <w:p w:rsidR="00B525ED" w:rsidRPr="0014687D" w:rsidRDefault="00B525ED" w:rsidP="00F6795D">
      <w:pPr>
        <w:pStyle w:val="ListParagraph"/>
        <w:numPr>
          <w:ilvl w:val="0"/>
          <w:numId w:val="33"/>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Negotiable Instruments can be negotiated by simply signing the item where it is made payable to a specific person or by just handing it over if it is payable to bearer </w:t>
      </w:r>
    </w:p>
    <w:p w:rsidR="00B525ED" w:rsidRPr="0014687D" w:rsidRDefault="00B525ED" w:rsidP="00F6795D">
      <w:pPr>
        <w:pStyle w:val="ListParagraph"/>
        <w:numPr>
          <w:ilvl w:val="0"/>
          <w:numId w:val="33"/>
        </w:numPr>
        <w:spacing w:after="0" w:line="240" w:lineRule="auto"/>
        <w:rPr>
          <w:rFonts w:asciiTheme="majorHAnsi" w:hAnsiTheme="majorHAnsi"/>
          <w:strike/>
          <w:sz w:val="24"/>
          <w:szCs w:val="24"/>
        </w:rPr>
      </w:pPr>
      <w:r w:rsidRPr="0014687D">
        <w:rPr>
          <w:rFonts w:asciiTheme="majorHAnsi" w:hAnsiTheme="majorHAnsi"/>
          <w:strike/>
          <w:sz w:val="24"/>
          <w:szCs w:val="24"/>
        </w:rPr>
        <w:t>Parties to the negotiable instrument</w:t>
      </w:r>
    </w:p>
    <w:p w:rsidR="00B525ED" w:rsidRPr="0014687D" w:rsidRDefault="00B525ED" w:rsidP="00F6795D">
      <w:pPr>
        <w:pStyle w:val="ListParagraph"/>
        <w:numPr>
          <w:ilvl w:val="1"/>
          <w:numId w:val="33"/>
        </w:numPr>
        <w:spacing w:after="0" w:line="240" w:lineRule="auto"/>
        <w:rPr>
          <w:rFonts w:asciiTheme="majorHAnsi" w:hAnsiTheme="majorHAnsi"/>
          <w:strike/>
          <w:sz w:val="24"/>
          <w:szCs w:val="24"/>
        </w:rPr>
      </w:pPr>
      <w:r w:rsidRPr="0014687D">
        <w:rPr>
          <w:rFonts w:asciiTheme="majorHAnsi" w:hAnsiTheme="majorHAnsi"/>
          <w:strike/>
          <w:sz w:val="24"/>
          <w:szCs w:val="24"/>
        </w:rPr>
        <w:t>Promisor/Drawer</w:t>
      </w:r>
    </w:p>
    <w:p w:rsidR="00B525ED" w:rsidRPr="0014687D" w:rsidRDefault="00B525ED" w:rsidP="00F6795D">
      <w:pPr>
        <w:pStyle w:val="ListParagraph"/>
        <w:numPr>
          <w:ilvl w:val="1"/>
          <w:numId w:val="33"/>
        </w:numPr>
        <w:spacing w:after="0" w:line="240" w:lineRule="auto"/>
        <w:rPr>
          <w:rFonts w:asciiTheme="majorHAnsi" w:hAnsiTheme="majorHAnsi"/>
          <w:strike/>
          <w:sz w:val="24"/>
          <w:szCs w:val="24"/>
        </w:rPr>
      </w:pPr>
      <w:r w:rsidRPr="0014687D">
        <w:rPr>
          <w:rFonts w:asciiTheme="majorHAnsi" w:hAnsiTheme="majorHAnsi"/>
          <w:strike/>
          <w:sz w:val="24"/>
          <w:szCs w:val="24"/>
        </w:rPr>
        <w:t>Drawee</w:t>
      </w:r>
    </w:p>
    <w:p w:rsidR="00B525ED" w:rsidRPr="0014687D" w:rsidRDefault="00B525ED" w:rsidP="00F6795D">
      <w:pPr>
        <w:pStyle w:val="ListParagraph"/>
        <w:numPr>
          <w:ilvl w:val="1"/>
          <w:numId w:val="33"/>
        </w:numPr>
        <w:spacing w:after="0" w:line="240" w:lineRule="auto"/>
        <w:rPr>
          <w:rFonts w:asciiTheme="majorHAnsi" w:hAnsiTheme="majorHAnsi"/>
          <w:strike/>
          <w:sz w:val="24"/>
          <w:szCs w:val="24"/>
        </w:rPr>
      </w:pPr>
      <w:r w:rsidRPr="0014687D">
        <w:rPr>
          <w:rFonts w:asciiTheme="majorHAnsi" w:hAnsiTheme="majorHAnsi"/>
          <w:strike/>
          <w:sz w:val="24"/>
          <w:szCs w:val="24"/>
        </w:rPr>
        <w:t>Payee</w:t>
      </w:r>
    </w:p>
    <w:p w:rsidR="00B525ED" w:rsidRPr="0014687D" w:rsidRDefault="00B525ED" w:rsidP="00F6795D">
      <w:pPr>
        <w:pStyle w:val="ListParagraph"/>
        <w:numPr>
          <w:ilvl w:val="1"/>
          <w:numId w:val="33"/>
        </w:numPr>
        <w:spacing w:after="0" w:line="240" w:lineRule="auto"/>
        <w:rPr>
          <w:rFonts w:asciiTheme="majorHAnsi" w:hAnsiTheme="majorHAnsi"/>
          <w:strike/>
          <w:sz w:val="24"/>
          <w:szCs w:val="24"/>
        </w:rPr>
      </w:pPr>
      <w:r w:rsidRPr="0014687D">
        <w:rPr>
          <w:rFonts w:asciiTheme="majorHAnsi" w:hAnsiTheme="majorHAnsi"/>
          <w:strike/>
          <w:sz w:val="24"/>
          <w:szCs w:val="24"/>
        </w:rPr>
        <w:t>Holder – still subject to equities</w:t>
      </w:r>
    </w:p>
    <w:p w:rsidR="00B525ED" w:rsidRPr="0014687D" w:rsidRDefault="00B525ED" w:rsidP="00F6795D">
      <w:pPr>
        <w:pStyle w:val="ListParagraph"/>
        <w:numPr>
          <w:ilvl w:val="1"/>
          <w:numId w:val="33"/>
        </w:numPr>
        <w:spacing w:after="0" w:line="240" w:lineRule="auto"/>
        <w:rPr>
          <w:rFonts w:asciiTheme="majorHAnsi" w:hAnsiTheme="majorHAnsi"/>
          <w:strike/>
          <w:sz w:val="24"/>
          <w:szCs w:val="24"/>
        </w:rPr>
      </w:pPr>
      <w:r w:rsidRPr="0014687D">
        <w:rPr>
          <w:rFonts w:asciiTheme="majorHAnsi" w:hAnsiTheme="majorHAnsi"/>
          <w:strike/>
          <w:sz w:val="24"/>
          <w:szCs w:val="24"/>
        </w:rPr>
        <w:t>Holder in Due Course</w:t>
      </w:r>
    </w:p>
    <w:p w:rsidR="00533548" w:rsidRPr="0014687D" w:rsidRDefault="00533548" w:rsidP="00533548">
      <w:pPr>
        <w:pStyle w:val="ListParagraph"/>
        <w:spacing w:after="0" w:line="240" w:lineRule="auto"/>
        <w:ind w:left="1800"/>
        <w:rPr>
          <w:rFonts w:asciiTheme="majorHAnsi" w:hAnsiTheme="majorHAnsi"/>
          <w:strike/>
          <w:sz w:val="24"/>
          <w:szCs w:val="24"/>
        </w:rPr>
      </w:pPr>
    </w:p>
    <w:p w:rsidR="00533548" w:rsidRPr="0014687D" w:rsidRDefault="00533548" w:rsidP="00874F1A">
      <w:pPr>
        <w:spacing w:after="0" w:line="240" w:lineRule="auto"/>
        <w:rPr>
          <w:rFonts w:asciiTheme="majorHAnsi" w:hAnsiTheme="majorHAnsi"/>
          <w:b/>
          <w:strike/>
          <w:sz w:val="24"/>
          <w:szCs w:val="24"/>
        </w:rPr>
      </w:pPr>
    </w:p>
    <w:p w:rsidR="00533548" w:rsidRPr="0014687D" w:rsidRDefault="00533548" w:rsidP="00874F1A">
      <w:pPr>
        <w:spacing w:after="0" w:line="240" w:lineRule="auto"/>
        <w:rPr>
          <w:rFonts w:asciiTheme="majorHAnsi" w:hAnsiTheme="majorHAnsi"/>
          <w:b/>
          <w:strike/>
          <w:sz w:val="24"/>
          <w:szCs w:val="24"/>
        </w:rPr>
      </w:pPr>
    </w:p>
    <w:p w:rsidR="00DA3081" w:rsidRPr="0014687D" w:rsidRDefault="00DA3081" w:rsidP="00DA3081">
      <w:pPr>
        <w:spacing w:after="0" w:line="240" w:lineRule="auto"/>
        <w:rPr>
          <w:rFonts w:asciiTheme="majorHAnsi" w:hAnsiTheme="majorHAnsi"/>
          <w:iCs/>
          <w:sz w:val="24"/>
          <w:szCs w:val="24"/>
          <w:lang w:val="en-US"/>
        </w:rPr>
      </w:pPr>
    </w:p>
    <w:p w:rsidR="00DA3081" w:rsidRPr="0014687D" w:rsidRDefault="00DA3081" w:rsidP="00DA3081">
      <w:pPr>
        <w:spacing w:after="0" w:line="240" w:lineRule="auto"/>
        <w:rPr>
          <w:rFonts w:asciiTheme="majorHAnsi" w:hAnsiTheme="majorHAnsi"/>
          <w:iCs/>
          <w:sz w:val="24"/>
          <w:szCs w:val="24"/>
          <w:lang w:val="en-US"/>
        </w:rPr>
      </w:pPr>
    </w:p>
    <w:p w:rsidR="00DA3081" w:rsidRPr="00E4248A" w:rsidRDefault="00DA3081" w:rsidP="00DA3081">
      <w:pPr>
        <w:spacing w:after="0" w:line="240" w:lineRule="auto"/>
        <w:rPr>
          <w:rFonts w:asciiTheme="majorHAnsi" w:hAnsiTheme="majorHAnsi"/>
          <w:iCs/>
          <w:sz w:val="24"/>
          <w:szCs w:val="24"/>
          <w:lang w:val="en-US"/>
        </w:rPr>
      </w:pPr>
      <w:r w:rsidRPr="00E4248A">
        <w:rPr>
          <w:rFonts w:asciiTheme="majorHAnsi" w:hAnsiTheme="majorHAnsi"/>
          <w:iCs/>
          <w:sz w:val="24"/>
          <w:szCs w:val="24"/>
          <w:highlight w:val="yellow"/>
          <w:lang w:val="en-US"/>
        </w:rPr>
        <w:t>_________________________________________________________________________________________________________</w:t>
      </w: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533548">
      <w:pPr>
        <w:spacing w:after="0" w:line="240" w:lineRule="auto"/>
        <w:jc w:val="center"/>
        <w:rPr>
          <w:rFonts w:asciiTheme="majorHAnsi" w:hAnsiTheme="majorHAnsi"/>
          <w:b/>
          <w:sz w:val="24"/>
          <w:szCs w:val="24"/>
        </w:rPr>
      </w:pPr>
      <w:r>
        <w:rPr>
          <w:rFonts w:asciiTheme="majorHAnsi" w:hAnsiTheme="majorHAnsi"/>
          <w:b/>
          <w:sz w:val="24"/>
          <w:szCs w:val="24"/>
        </w:rPr>
        <w:t xml:space="preserve">POST MIDTERM </w:t>
      </w:r>
    </w:p>
    <w:p w:rsidR="00533548" w:rsidRDefault="00533548" w:rsidP="00533548">
      <w:pPr>
        <w:spacing w:after="0" w:line="240" w:lineRule="auto"/>
        <w:jc w:val="center"/>
        <w:rPr>
          <w:rFonts w:asciiTheme="majorHAnsi" w:hAnsiTheme="majorHAnsi"/>
          <w:b/>
          <w:sz w:val="24"/>
          <w:szCs w:val="24"/>
        </w:rPr>
      </w:pPr>
    </w:p>
    <w:p w:rsidR="00874F1A" w:rsidRDefault="00533548" w:rsidP="00874F1A">
      <w:pPr>
        <w:spacing w:after="0" w:line="240" w:lineRule="auto"/>
        <w:rPr>
          <w:rFonts w:asciiTheme="majorHAnsi" w:hAnsiTheme="majorHAnsi"/>
          <w:b/>
          <w:sz w:val="24"/>
          <w:szCs w:val="24"/>
        </w:rPr>
      </w:pPr>
      <w:r>
        <w:rPr>
          <w:rFonts w:asciiTheme="majorHAnsi" w:hAnsiTheme="majorHAnsi"/>
          <w:b/>
          <w:sz w:val="24"/>
          <w:szCs w:val="24"/>
        </w:rPr>
        <w:t xml:space="preserve">The Discharge of Contracts </w:t>
      </w:r>
    </w:p>
    <w:p w:rsidR="00533548" w:rsidRDefault="00533548" w:rsidP="00874F1A">
      <w:pPr>
        <w:spacing w:after="0" w:line="240" w:lineRule="auto"/>
        <w:rPr>
          <w:rFonts w:asciiTheme="majorHAnsi" w:hAnsiTheme="majorHAnsi"/>
          <w:b/>
          <w:sz w:val="24"/>
          <w:szCs w:val="24"/>
        </w:rPr>
      </w:pPr>
    </w:p>
    <w:p w:rsidR="00334576"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Discharge of a contract is the cancellation of the obligation of a contract, i.e. make the K null and inoperative</w:t>
      </w:r>
    </w:p>
    <w:p w:rsidR="00334576" w:rsidRDefault="00334576" w:rsidP="00334576">
      <w:pPr>
        <w:spacing w:after="0" w:line="240" w:lineRule="auto"/>
        <w:rPr>
          <w:rFonts w:asciiTheme="majorHAnsi" w:hAnsiTheme="majorHAnsi"/>
          <w:sz w:val="24"/>
          <w:szCs w:val="24"/>
        </w:rPr>
      </w:pPr>
    </w:p>
    <w:p w:rsidR="00533548" w:rsidRDefault="00334576" w:rsidP="00334576">
      <w:pPr>
        <w:spacing w:after="0" w:line="240" w:lineRule="auto"/>
        <w:rPr>
          <w:rFonts w:asciiTheme="majorHAnsi" w:hAnsiTheme="majorHAnsi"/>
          <w:sz w:val="24"/>
          <w:szCs w:val="24"/>
        </w:rPr>
      </w:pPr>
      <w:r>
        <w:rPr>
          <w:rFonts w:asciiTheme="majorHAnsi" w:hAnsiTheme="majorHAnsi"/>
          <w:sz w:val="24"/>
          <w:szCs w:val="24"/>
        </w:rPr>
        <w:t>Methods of discharge</w:t>
      </w:r>
    </w:p>
    <w:p w:rsidR="00533548" w:rsidRPr="00533548" w:rsidRDefault="00533548" w:rsidP="00533548">
      <w:pPr>
        <w:spacing w:after="0" w:line="240" w:lineRule="auto"/>
        <w:rPr>
          <w:rFonts w:asciiTheme="majorHAnsi" w:hAnsiTheme="majorHAnsi"/>
          <w:b/>
          <w:i/>
          <w:sz w:val="24"/>
          <w:szCs w:val="24"/>
        </w:rPr>
      </w:pPr>
      <w:r w:rsidRPr="00533548">
        <w:rPr>
          <w:rFonts w:asciiTheme="majorHAnsi" w:hAnsiTheme="majorHAnsi"/>
          <w:b/>
          <w:i/>
          <w:sz w:val="24"/>
          <w:szCs w:val="24"/>
        </w:rPr>
        <w:t xml:space="preserve">Discharge by Performance </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Most common method by which contracts are discharged</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Where both parties to the contract perform their obligations under the contract satisfactorily</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 xml:space="preserve">Tender of Performance – an attempt by one party to perform according to the terms of the K – </w:t>
      </w:r>
      <w:r w:rsidR="00334576">
        <w:rPr>
          <w:rFonts w:asciiTheme="majorHAnsi" w:hAnsiTheme="majorHAnsi"/>
          <w:sz w:val="24"/>
          <w:szCs w:val="24"/>
        </w:rPr>
        <w:t xml:space="preserve">this </w:t>
      </w:r>
      <w:r w:rsidRPr="00533548">
        <w:rPr>
          <w:rFonts w:asciiTheme="majorHAnsi" w:hAnsiTheme="majorHAnsi"/>
          <w:sz w:val="24"/>
          <w:szCs w:val="24"/>
        </w:rPr>
        <w:t>stops interest from accruing from that point forward</w:t>
      </w: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Agreement </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Where the parties agree not to proceed with the contract</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 xml:space="preserve">Waiver: </w:t>
      </w:r>
      <w:r w:rsidR="00334576">
        <w:rPr>
          <w:rFonts w:asciiTheme="majorHAnsi" w:hAnsiTheme="majorHAnsi"/>
          <w:sz w:val="24"/>
          <w:szCs w:val="24"/>
        </w:rPr>
        <w:t>- a voluntary agreement to end the contract (usually under seal)</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An agreement not to proceed with the performance of a K already in existence</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only occur when neither party has fully performed – consideration becomes an issue where one party has performed</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Must be by agreement of both parties</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Substituted Agreement:</w:t>
      </w:r>
      <w:r w:rsidR="00334576">
        <w:rPr>
          <w:rFonts w:asciiTheme="majorHAnsi" w:hAnsiTheme="majorHAnsi"/>
          <w:sz w:val="24"/>
          <w:szCs w:val="24"/>
        </w:rPr>
        <w:t xml:space="preserve"> (sports car for minivan (same price) because you just found out girlfriend got pregnant) </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be an out of court settlement where one party offers to pay money in lieu of performance</w:t>
      </w:r>
    </w:p>
    <w:p w:rsidR="00533548" w:rsidRPr="00334576" w:rsidRDefault="00533548" w:rsidP="00334576">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 xml:space="preserve">Could be </w:t>
      </w:r>
      <w:proofErr w:type="spellStart"/>
      <w:r w:rsidRPr="00533548">
        <w:rPr>
          <w:rFonts w:asciiTheme="majorHAnsi" w:hAnsiTheme="majorHAnsi"/>
          <w:sz w:val="24"/>
          <w:szCs w:val="24"/>
        </w:rPr>
        <w:t>novati</w:t>
      </w:r>
      <w:r w:rsidRPr="00334576">
        <w:rPr>
          <w:rFonts w:asciiTheme="majorHAnsi" w:hAnsiTheme="majorHAnsi"/>
          <w:sz w:val="24"/>
          <w:szCs w:val="24"/>
        </w:rPr>
        <w:t>on</w:t>
      </w:r>
      <w:proofErr w:type="spellEnd"/>
      <w:r w:rsidRPr="00334576">
        <w:rPr>
          <w:rFonts w:asciiTheme="majorHAnsi" w:hAnsiTheme="majorHAnsi"/>
          <w:sz w:val="24"/>
          <w:szCs w:val="24"/>
        </w:rPr>
        <w:t xml:space="preserve"> where the old K is discharged and a new K is entered into in its place</w:t>
      </w:r>
    </w:p>
    <w:p w:rsidR="00533548" w:rsidRPr="00533548" w:rsidRDefault="00533548" w:rsidP="00533548">
      <w:pPr>
        <w:spacing w:after="0" w:line="240" w:lineRule="auto"/>
        <w:ind w:left="1440"/>
        <w:rPr>
          <w:rFonts w:asciiTheme="majorHAnsi" w:hAnsiTheme="majorHAnsi"/>
          <w:sz w:val="24"/>
          <w:szCs w:val="24"/>
        </w:rPr>
      </w:pPr>
    </w:p>
    <w:p w:rsidR="00334576" w:rsidRDefault="00533548" w:rsidP="00416797">
      <w:pPr>
        <w:numPr>
          <w:ilvl w:val="1"/>
          <w:numId w:val="96"/>
        </w:numPr>
        <w:spacing w:after="0" w:line="240" w:lineRule="auto"/>
        <w:rPr>
          <w:rFonts w:asciiTheme="majorHAnsi" w:hAnsiTheme="majorHAnsi"/>
          <w:sz w:val="24"/>
          <w:szCs w:val="24"/>
        </w:rPr>
      </w:pPr>
      <w:r w:rsidRPr="00334576">
        <w:rPr>
          <w:rFonts w:asciiTheme="majorHAnsi" w:hAnsiTheme="majorHAnsi"/>
          <w:sz w:val="24"/>
          <w:szCs w:val="24"/>
        </w:rPr>
        <w:t xml:space="preserve">Contract </w:t>
      </w:r>
      <w:r w:rsidR="00334576">
        <w:rPr>
          <w:rFonts w:asciiTheme="majorHAnsi" w:hAnsiTheme="majorHAnsi"/>
          <w:sz w:val="24"/>
          <w:szCs w:val="24"/>
        </w:rPr>
        <w:t xml:space="preserve"> may include terms for its discharge</w:t>
      </w:r>
    </w:p>
    <w:p w:rsidR="00533548" w:rsidRPr="00334576" w:rsidRDefault="00533548" w:rsidP="00416797">
      <w:pPr>
        <w:numPr>
          <w:ilvl w:val="1"/>
          <w:numId w:val="96"/>
        </w:numPr>
        <w:spacing w:after="0" w:line="240" w:lineRule="auto"/>
        <w:rPr>
          <w:rFonts w:asciiTheme="majorHAnsi" w:hAnsiTheme="majorHAnsi"/>
          <w:sz w:val="24"/>
          <w:szCs w:val="24"/>
        </w:rPr>
      </w:pPr>
      <w:r w:rsidRPr="00334576">
        <w:rPr>
          <w:rFonts w:asciiTheme="majorHAnsi" w:hAnsiTheme="majorHAnsi"/>
          <w:sz w:val="24"/>
          <w:szCs w:val="24"/>
        </w:rPr>
        <w:t>Condition Precedent:</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Neither party can perform unless a certain future event occurs</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Condition Subsequent:</w:t>
      </w:r>
    </w:p>
    <w:p w:rsidR="00334576"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An uncertain event that brings a promisor’s liability to an end if it happens</w:t>
      </w:r>
    </w:p>
    <w:p w:rsidR="00334576" w:rsidRDefault="00334576" w:rsidP="00416797">
      <w:pPr>
        <w:numPr>
          <w:ilvl w:val="2"/>
          <w:numId w:val="96"/>
        </w:numPr>
        <w:spacing w:after="0" w:line="240" w:lineRule="auto"/>
        <w:rPr>
          <w:rFonts w:asciiTheme="majorHAnsi" w:hAnsiTheme="majorHAnsi"/>
          <w:sz w:val="24"/>
          <w:szCs w:val="24"/>
        </w:rPr>
      </w:pPr>
      <w:r>
        <w:rPr>
          <w:rFonts w:asciiTheme="majorHAnsi" w:hAnsiTheme="majorHAnsi"/>
          <w:sz w:val="24"/>
          <w:szCs w:val="24"/>
        </w:rPr>
        <w:t>Ex. Act of god – war ( prevents one from completing contract)</w:t>
      </w:r>
    </w:p>
    <w:p w:rsidR="00533548" w:rsidRPr="00533548" w:rsidRDefault="00334576" w:rsidP="00416797">
      <w:pPr>
        <w:numPr>
          <w:ilvl w:val="2"/>
          <w:numId w:val="96"/>
        </w:numPr>
        <w:spacing w:after="0" w:line="240" w:lineRule="auto"/>
        <w:rPr>
          <w:rFonts w:asciiTheme="majorHAnsi" w:hAnsiTheme="majorHAnsi"/>
          <w:sz w:val="24"/>
          <w:szCs w:val="24"/>
        </w:rPr>
      </w:pPr>
      <w:r>
        <w:rPr>
          <w:rFonts w:asciiTheme="majorHAnsi" w:hAnsiTheme="majorHAnsi"/>
          <w:sz w:val="24"/>
          <w:szCs w:val="24"/>
        </w:rPr>
        <w:t xml:space="preserve">Ex if  bar owner has a condition </w:t>
      </w:r>
      <w:proofErr w:type="spellStart"/>
      <w:r>
        <w:rPr>
          <w:rFonts w:asciiTheme="majorHAnsi" w:hAnsiTheme="majorHAnsi"/>
          <w:sz w:val="24"/>
          <w:szCs w:val="24"/>
        </w:rPr>
        <w:t>subsequeny</w:t>
      </w:r>
      <w:proofErr w:type="spellEnd"/>
      <w:r>
        <w:rPr>
          <w:rFonts w:asciiTheme="majorHAnsi" w:hAnsiTheme="majorHAnsi"/>
          <w:sz w:val="24"/>
          <w:szCs w:val="24"/>
        </w:rPr>
        <w:t xml:space="preserve"> – if my liquor licence is revoke - then I don’t want the order of </w:t>
      </w:r>
      <w:proofErr w:type="spellStart"/>
      <w:r>
        <w:rPr>
          <w:rFonts w:asciiTheme="majorHAnsi" w:hAnsiTheme="majorHAnsi"/>
          <w:sz w:val="24"/>
          <w:szCs w:val="24"/>
        </w:rPr>
        <w:t>alchol</w:t>
      </w:r>
      <w:proofErr w:type="spellEnd"/>
      <w:r>
        <w:rPr>
          <w:rFonts w:asciiTheme="majorHAnsi" w:hAnsiTheme="majorHAnsi"/>
          <w:sz w:val="24"/>
          <w:szCs w:val="24"/>
        </w:rPr>
        <w:t xml:space="preserve">. </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Option to Terminate:</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Allows for termination of the K on providing notice to the other party</w:t>
      </w:r>
    </w:p>
    <w:p w:rsidR="00533548" w:rsidRDefault="00533548" w:rsidP="00874F1A">
      <w:pPr>
        <w:spacing w:after="0" w:line="240" w:lineRule="auto"/>
        <w:rPr>
          <w:rFonts w:asciiTheme="majorHAnsi" w:hAnsiTheme="majorHAnsi"/>
          <w:sz w:val="24"/>
          <w:szCs w:val="24"/>
        </w:rPr>
      </w:pPr>
    </w:p>
    <w:p w:rsidR="00334576" w:rsidRDefault="00334576" w:rsidP="00874F1A">
      <w:pPr>
        <w:spacing w:after="0" w:line="240" w:lineRule="auto"/>
        <w:rPr>
          <w:rFonts w:asciiTheme="majorHAnsi" w:hAnsiTheme="majorHAnsi"/>
          <w:b/>
          <w:i/>
          <w:sz w:val="24"/>
          <w:szCs w:val="24"/>
        </w:rPr>
      </w:pPr>
    </w:p>
    <w:p w:rsidR="00334576" w:rsidRDefault="00334576" w:rsidP="00874F1A">
      <w:pPr>
        <w:spacing w:after="0" w:line="240" w:lineRule="auto"/>
        <w:rPr>
          <w:rFonts w:asciiTheme="majorHAnsi" w:hAnsiTheme="majorHAnsi"/>
          <w:b/>
          <w:i/>
          <w:sz w:val="24"/>
          <w:szCs w:val="24"/>
        </w:rPr>
      </w:pPr>
    </w:p>
    <w:p w:rsidR="00334576" w:rsidRDefault="00334576" w:rsidP="00874F1A">
      <w:pPr>
        <w:spacing w:after="0" w:line="240" w:lineRule="auto"/>
        <w:rPr>
          <w:rFonts w:asciiTheme="majorHAnsi" w:hAnsiTheme="majorHAnsi"/>
          <w:b/>
          <w:i/>
          <w:sz w:val="24"/>
          <w:szCs w:val="24"/>
        </w:rPr>
      </w:pPr>
    </w:p>
    <w:p w:rsidR="00334576" w:rsidRDefault="00334576" w:rsidP="00874F1A">
      <w:pPr>
        <w:spacing w:after="0" w:line="240" w:lineRule="auto"/>
        <w:rPr>
          <w:rFonts w:asciiTheme="majorHAnsi" w:hAnsiTheme="majorHAnsi"/>
          <w:b/>
          <w:i/>
          <w:sz w:val="24"/>
          <w:szCs w:val="24"/>
        </w:rPr>
      </w:pPr>
    </w:p>
    <w:p w:rsidR="00334576" w:rsidRDefault="00334576" w:rsidP="00874F1A">
      <w:pPr>
        <w:spacing w:after="0" w:line="240" w:lineRule="auto"/>
        <w:rPr>
          <w:rFonts w:asciiTheme="majorHAnsi" w:hAnsiTheme="majorHAnsi"/>
          <w:b/>
          <w:i/>
          <w:sz w:val="24"/>
          <w:szCs w:val="24"/>
        </w:rPr>
      </w:pPr>
    </w:p>
    <w:p w:rsidR="00334576" w:rsidRDefault="00334576" w:rsidP="00874F1A">
      <w:pPr>
        <w:spacing w:after="0" w:line="240" w:lineRule="auto"/>
        <w:rPr>
          <w:rFonts w:asciiTheme="majorHAnsi" w:hAnsiTheme="majorHAnsi"/>
          <w:b/>
          <w:i/>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Frustration </w:t>
      </w:r>
    </w:p>
    <w:p w:rsidR="00533548"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Courts now excuse parties for failure to perform their contracts in a wide variety of circumstances where they are not at fault </w:t>
      </w:r>
    </w:p>
    <w:p w:rsidR="00A0028E"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Doctrine of frustration </w:t>
      </w:r>
    </w:p>
    <w:p w:rsidR="00335A2D" w:rsidRDefault="00335A2D" w:rsidP="00416797">
      <w:pPr>
        <w:pStyle w:val="ListParagraph"/>
        <w:numPr>
          <w:ilvl w:val="1"/>
          <w:numId w:val="97"/>
        </w:numPr>
        <w:rPr>
          <w:rFonts w:asciiTheme="majorHAnsi" w:hAnsiTheme="majorHAnsi"/>
          <w:sz w:val="24"/>
          <w:szCs w:val="24"/>
        </w:rPr>
      </w:pPr>
      <w:r w:rsidRPr="00A0028E">
        <w:rPr>
          <w:rFonts w:asciiTheme="majorHAnsi" w:hAnsiTheme="majorHAnsi"/>
          <w:sz w:val="24"/>
          <w:szCs w:val="24"/>
        </w:rPr>
        <w:t>Where the law excuses one party from performance when external causes have made performance radically different from that contemplated by the parties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Requirements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have been unforeseen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be outside of the control of the parties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occur AFTER the agreement was made</w:t>
      </w:r>
    </w:p>
    <w:p w:rsidR="00A0028E"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make performance impossible or purposeless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Where circumstances have changed and performance is now more onerous than it ought to be is NOT frustration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Self-induced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a party wilfully disables itself from performing a contract in order to claim that the contract has been frustrated</w:t>
      </w:r>
    </w:p>
    <w:p w:rsidR="00334576"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This is NOT frustration – it is a breach of K</w:t>
      </w:r>
    </w:p>
    <w:p w:rsidR="00335A2D" w:rsidRPr="00A0028E" w:rsidRDefault="00334576"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Case 12.5 </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Effect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one party has partially performed and the other party has not, then a frustrating event can leave the performing party out of pocket</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Issue of fairness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Provides allocation of losses: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Amount due or paid may be retained or recovered but no more than the amount paid or due</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But if one party has performed and no money was paid or due, then the performing party bears the loss</w:t>
      </w:r>
    </w:p>
    <w:p w:rsidR="00335A2D" w:rsidRPr="00A0028E" w:rsidRDefault="00334576" w:rsidP="00416797">
      <w:pPr>
        <w:numPr>
          <w:ilvl w:val="0"/>
          <w:numId w:val="97"/>
        </w:numPr>
        <w:spacing w:after="0" w:line="240" w:lineRule="auto"/>
        <w:rPr>
          <w:rFonts w:asciiTheme="majorHAnsi" w:hAnsiTheme="majorHAnsi"/>
          <w:sz w:val="24"/>
          <w:szCs w:val="24"/>
        </w:rPr>
      </w:pPr>
      <w:r>
        <w:rPr>
          <w:rFonts w:asciiTheme="majorHAnsi" w:hAnsiTheme="majorHAnsi"/>
          <w:i/>
          <w:iCs/>
          <w:sz w:val="24"/>
          <w:szCs w:val="24"/>
        </w:rPr>
        <w:t xml:space="preserve">Frustration and </w:t>
      </w:r>
      <w:r w:rsidR="00335A2D" w:rsidRPr="00A0028E">
        <w:rPr>
          <w:rFonts w:asciiTheme="majorHAnsi" w:hAnsiTheme="majorHAnsi"/>
          <w:i/>
          <w:iCs/>
          <w:sz w:val="24"/>
          <w:szCs w:val="24"/>
        </w:rPr>
        <w:t xml:space="preserve">Sale of Goods Act </w:t>
      </w:r>
      <w:r w:rsidR="00335A2D" w:rsidRPr="00A0028E">
        <w:rPr>
          <w:rFonts w:asciiTheme="majorHAnsi" w:hAnsiTheme="majorHAnsi"/>
          <w:sz w:val="24"/>
          <w:szCs w:val="24"/>
        </w:rPr>
        <w:t>R.S.O. 1990 c. S. 1</w:t>
      </w:r>
    </w:p>
    <w:p w:rsid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Section 8: Where there is an agreement to sell specific goods and subsequently the goods without any fault on the part of the seller or buyer perish before the risk has passed to the buyer, the agreement is thereby avoided</w:t>
      </w:r>
    </w:p>
    <w:p w:rsidR="00A0028E" w:rsidRDefault="00A0028E"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Three conditions must first be present for this section to apply </w:t>
      </w:r>
    </w:p>
    <w:p w:rsidR="00335A2D"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First, the goods must be specific – that is , “they must be identified and agreed upon at the time the sale is made.”</w:t>
      </w:r>
    </w:p>
    <w:p w:rsid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Second, the risk must still be with the seller – that is, the seller must still be responsible for the safety of the goods.</w:t>
      </w:r>
    </w:p>
    <w:p w:rsidR="00A0028E" w:rsidRP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 xml:space="preserve">Third, the cause of the frustration must be the perishing of the goods </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Where the </w:t>
      </w:r>
      <w:r w:rsidRPr="00A0028E">
        <w:rPr>
          <w:rFonts w:asciiTheme="majorHAnsi" w:hAnsiTheme="majorHAnsi"/>
          <w:i/>
          <w:iCs/>
          <w:sz w:val="24"/>
          <w:szCs w:val="24"/>
        </w:rPr>
        <w:t>Sale of Goods Act</w:t>
      </w:r>
      <w:r w:rsidRPr="00A0028E">
        <w:rPr>
          <w:rFonts w:asciiTheme="majorHAnsi" w:hAnsiTheme="majorHAnsi"/>
          <w:sz w:val="24"/>
          <w:szCs w:val="24"/>
        </w:rPr>
        <w:t xml:space="preserve"> does not apply, then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r w:rsidRPr="00A0028E">
        <w:rPr>
          <w:rFonts w:asciiTheme="majorHAnsi" w:hAnsiTheme="majorHAnsi"/>
          <w:i/>
          <w:iCs/>
          <w:sz w:val="24"/>
          <w:szCs w:val="24"/>
        </w:rPr>
        <w:t>Frustrated Contracts Act</w:t>
      </w:r>
      <w:r w:rsidRPr="00A0028E">
        <w:rPr>
          <w:rFonts w:asciiTheme="majorHAnsi" w:hAnsiTheme="majorHAnsi"/>
          <w:sz w:val="24"/>
          <w:szCs w:val="24"/>
        </w:rPr>
        <w:t xml:space="preserve"> applies in those provinces that have an Act, otherwise</w:t>
      </w:r>
    </w:p>
    <w:p w:rsidR="00335A2D"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proofErr w:type="spellStart"/>
      <w:r w:rsidRPr="00A0028E">
        <w:rPr>
          <w:rFonts w:asciiTheme="majorHAnsi" w:hAnsiTheme="majorHAnsi"/>
          <w:i/>
          <w:iCs/>
          <w:sz w:val="24"/>
          <w:szCs w:val="24"/>
        </w:rPr>
        <w:t>Fibrosa</w:t>
      </w:r>
      <w:proofErr w:type="spellEnd"/>
      <w:r w:rsidRPr="00A0028E">
        <w:rPr>
          <w:rFonts w:asciiTheme="majorHAnsi" w:hAnsiTheme="majorHAnsi"/>
          <w:sz w:val="24"/>
          <w:szCs w:val="24"/>
        </w:rPr>
        <w:t xml:space="preserve"> decision applies</w:t>
      </w:r>
    </w:p>
    <w:p w:rsidR="00575A31" w:rsidRDefault="00575A31"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When a frustrating event occurs that the purchaser can reclaim any advance payments or deposits made to the seller even if the seller has incurred some expenses towards the completion of the </w:t>
      </w:r>
      <w:r w:rsidR="00335A2D">
        <w:rPr>
          <w:rFonts w:asciiTheme="majorHAnsi" w:hAnsiTheme="majorHAnsi"/>
          <w:sz w:val="24"/>
          <w:szCs w:val="24"/>
        </w:rPr>
        <w:t xml:space="preserve">contract. Meaning the seller has to incur all expenses and repay the deposit, however if the seller had conferred the slightest benefit to the buyer the seller could retain the whole deposit. </w:t>
      </w:r>
    </w:p>
    <w:p w:rsidR="00335A2D" w:rsidRDefault="00335A2D" w:rsidP="00335A2D">
      <w:pPr>
        <w:spacing w:after="0" w:line="240" w:lineRule="auto"/>
        <w:rPr>
          <w:rFonts w:asciiTheme="majorHAnsi" w:hAnsiTheme="majorHAnsi"/>
          <w:sz w:val="24"/>
          <w:szCs w:val="24"/>
        </w:rPr>
      </w:pPr>
    </w:p>
    <w:p w:rsidR="00335A2D" w:rsidRPr="0014687D" w:rsidRDefault="00335A2D" w:rsidP="00335A2D">
      <w:pPr>
        <w:spacing w:after="0" w:line="240" w:lineRule="auto"/>
        <w:rPr>
          <w:rFonts w:asciiTheme="majorHAnsi" w:hAnsiTheme="majorHAnsi"/>
          <w:b/>
          <w:i/>
          <w:strike/>
          <w:sz w:val="24"/>
          <w:szCs w:val="24"/>
        </w:rPr>
      </w:pPr>
      <w:r w:rsidRPr="0014687D">
        <w:rPr>
          <w:rFonts w:asciiTheme="majorHAnsi" w:hAnsiTheme="majorHAnsi"/>
          <w:b/>
          <w:i/>
          <w:strike/>
          <w:sz w:val="24"/>
          <w:szCs w:val="24"/>
        </w:rPr>
        <w:t xml:space="preserve">Discharge by Operation of Law </w:t>
      </w:r>
    </w:p>
    <w:p w:rsidR="00335A2D" w:rsidRPr="0014687D" w:rsidRDefault="00335A2D" w:rsidP="00416797">
      <w:pPr>
        <w:numPr>
          <w:ilvl w:val="0"/>
          <w:numId w:val="99"/>
        </w:numPr>
        <w:spacing w:after="0" w:line="240" w:lineRule="auto"/>
        <w:rPr>
          <w:rFonts w:asciiTheme="majorHAnsi" w:hAnsiTheme="majorHAnsi"/>
          <w:strike/>
          <w:sz w:val="24"/>
          <w:szCs w:val="24"/>
        </w:rPr>
      </w:pPr>
      <w:r w:rsidRPr="0014687D">
        <w:rPr>
          <w:rFonts w:asciiTheme="majorHAnsi" w:hAnsiTheme="majorHAnsi"/>
          <w:i/>
          <w:iCs/>
          <w:strike/>
          <w:sz w:val="24"/>
          <w:szCs w:val="24"/>
        </w:rPr>
        <w:t>Bankruptcy and Insolvency Act</w:t>
      </w:r>
      <w:r w:rsidRPr="0014687D">
        <w:rPr>
          <w:rFonts w:asciiTheme="majorHAnsi" w:hAnsiTheme="majorHAnsi"/>
          <w:strike/>
          <w:sz w:val="24"/>
          <w:szCs w:val="24"/>
        </w:rPr>
        <w:t>, R.S.C. 1985, c. B-3</w:t>
      </w:r>
    </w:p>
    <w:p w:rsidR="00335A2D" w:rsidRPr="0014687D" w:rsidRDefault="00335A2D" w:rsidP="00416797">
      <w:pPr>
        <w:numPr>
          <w:ilvl w:val="1"/>
          <w:numId w:val="99"/>
        </w:numPr>
        <w:spacing w:after="0" w:line="240" w:lineRule="auto"/>
        <w:rPr>
          <w:rFonts w:asciiTheme="majorHAnsi" w:hAnsiTheme="majorHAnsi"/>
          <w:strike/>
          <w:sz w:val="24"/>
          <w:szCs w:val="24"/>
        </w:rPr>
      </w:pPr>
      <w:r w:rsidRPr="0014687D">
        <w:rPr>
          <w:rFonts w:asciiTheme="majorHAnsi" w:hAnsiTheme="majorHAnsi"/>
          <w:strike/>
          <w:sz w:val="24"/>
          <w:szCs w:val="24"/>
        </w:rPr>
        <w:t xml:space="preserve">The bankruptcy and insolvency act operates to discharge a bankrupt debtor from contractual liabilities after the processes of bankruptcy have been completed.  The debtor is discharged, however only if he qualifies for a certificate stating that the bankruptcy was caused by misfortune and without any misconduct on his part. </w:t>
      </w:r>
    </w:p>
    <w:p w:rsidR="00335A2D" w:rsidRPr="0014687D" w:rsidRDefault="00335A2D" w:rsidP="00416797">
      <w:pPr>
        <w:numPr>
          <w:ilvl w:val="0"/>
          <w:numId w:val="99"/>
        </w:numPr>
        <w:spacing w:after="0" w:line="240" w:lineRule="auto"/>
        <w:rPr>
          <w:rFonts w:asciiTheme="majorHAnsi" w:hAnsiTheme="majorHAnsi"/>
          <w:strike/>
          <w:sz w:val="24"/>
          <w:szCs w:val="24"/>
        </w:rPr>
      </w:pPr>
      <w:r w:rsidRPr="0014687D">
        <w:rPr>
          <w:rFonts w:asciiTheme="majorHAnsi" w:hAnsiTheme="majorHAnsi"/>
          <w:i/>
          <w:iCs/>
          <w:strike/>
          <w:sz w:val="24"/>
          <w:szCs w:val="24"/>
        </w:rPr>
        <w:t>Limitations Act</w:t>
      </w:r>
      <w:r w:rsidRPr="0014687D">
        <w:rPr>
          <w:rFonts w:asciiTheme="majorHAnsi" w:hAnsiTheme="majorHAnsi"/>
          <w:strike/>
          <w:sz w:val="24"/>
          <w:szCs w:val="24"/>
        </w:rPr>
        <w:t>, S.O. 2002, c.24, Sch. B</w:t>
      </w:r>
      <w:r w:rsidRPr="0014687D">
        <w:rPr>
          <w:rFonts w:asciiTheme="majorHAnsi" w:hAnsiTheme="majorHAnsi"/>
          <w:i/>
          <w:iCs/>
          <w:strike/>
          <w:sz w:val="24"/>
          <w:szCs w:val="24"/>
        </w:rPr>
        <w:t xml:space="preserve"> </w:t>
      </w:r>
    </w:p>
    <w:p w:rsidR="00335A2D" w:rsidRPr="0014687D" w:rsidRDefault="00197789" w:rsidP="00416797">
      <w:pPr>
        <w:numPr>
          <w:ilvl w:val="1"/>
          <w:numId w:val="99"/>
        </w:numPr>
        <w:spacing w:after="0" w:line="240" w:lineRule="auto"/>
        <w:rPr>
          <w:rFonts w:asciiTheme="majorHAnsi" w:hAnsiTheme="majorHAnsi"/>
          <w:strike/>
          <w:sz w:val="24"/>
          <w:szCs w:val="24"/>
        </w:rPr>
      </w:pPr>
      <w:r w:rsidRPr="0014687D">
        <w:rPr>
          <w:rFonts w:asciiTheme="majorHAnsi" w:hAnsiTheme="majorHAnsi"/>
          <w:iCs/>
          <w:strike/>
          <w:sz w:val="24"/>
          <w:szCs w:val="24"/>
        </w:rPr>
        <w:t xml:space="preserve">A debt or other contractual obligation that has been neglected by a creditor for a long time becomes a </w:t>
      </w:r>
      <w:r w:rsidRPr="0014687D">
        <w:rPr>
          <w:rFonts w:asciiTheme="majorHAnsi" w:hAnsiTheme="majorHAnsi"/>
          <w:b/>
          <w:iCs/>
          <w:strike/>
          <w:sz w:val="24"/>
          <w:szCs w:val="24"/>
        </w:rPr>
        <w:t>statute barred</w:t>
      </w:r>
      <w:r w:rsidRPr="0014687D">
        <w:rPr>
          <w:rFonts w:asciiTheme="majorHAnsi" w:hAnsiTheme="majorHAnsi"/>
          <w:iCs/>
          <w:strike/>
          <w:sz w:val="24"/>
          <w:szCs w:val="24"/>
        </w:rPr>
        <w:t xml:space="preserve"> – that is, the creditor loses the right to bring an action on it. Each province has a limitations act setting out the time at which the creditor loses its remedy.</w:t>
      </w:r>
    </w:p>
    <w:p w:rsidR="00A0028E" w:rsidRDefault="00807CCD" w:rsidP="00952D14">
      <w:pPr>
        <w:spacing w:after="0" w:line="240" w:lineRule="auto"/>
        <w:rPr>
          <w:rFonts w:asciiTheme="majorHAnsi" w:hAnsiTheme="majorHAnsi"/>
          <w:sz w:val="24"/>
          <w:szCs w:val="24"/>
        </w:rPr>
      </w:pPr>
      <w:r>
        <w:rPr>
          <w:rFonts w:asciiTheme="majorHAnsi" w:hAnsiTheme="majorHAnsi"/>
          <w:sz w:val="24"/>
          <w:szCs w:val="24"/>
        </w:rPr>
        <w:t xml:space="preserve">CH 13 (PP START) </w:t>
      </w:r>
    </w:p>
    <w:p w:rsidR="00952D14" w:rsidRDefault="00952D14" w:rsidP="00952D14">
      <w:pPr>
        <w:spacing w:after="0" w:line="240" w:lineRule="auto"/>
        <w:rPr>
          <w:rFonts w:asciiTheme="majorHAnsi" w:hAnsiTheme="majorHAnsi"/>
          <w:b/>
          <w:sz w:val="24"/>
          <w:szCs w:val="24"/>
        </w:rPr>
      </w:pPr>
      <w:r>
        <w:rPr>
          <w:rFonts w:asciiTheme="majorHAnsi" w:hAnsiTheme="majorHAnsi"/>
          <w:b/>
          <w:sz w:val="24"/>
          <w:szCs w:val="24"/>
        </w:rPr>
        <w:t xml:space="preserve">Breach of Contract </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Effect:</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u w:val="single"/>
        </w:rPr>
        <w:t>May</w:t>
      </w:r>
      <w:r w:rsidRPr="00952D14">
        <w:rPr>
          <w:rFonts w:asciiTheme="majorHAnsi" w:hAnsiTheme="majorHAnsi"/>
          <w:sz w:val="24"/>
          <w:szCs w:val="24"/>
        </w:rPr>
        <w:t xml:space="preserve"> discharge the contract, but not always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Minor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a non-essential term of the K or of an essential term in a minor respect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Major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the whole K or of an essential term, so that the purpose of the K is defeated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Condition – an essential term of the K</w:t>
      </w:r>
      <w:r w:rsidR="00B742EF">
        <w:rPr>
          <w:rFonts w:asciiTheme="majorHAnsi" w:hAnsiTheme="majorHAnsi"/>
          <w:sz w:val="24"/>
          <w:szCs w:val="24"/>
        </w:rPr>
        <w:t xml:space="preserve"> </w:t>
      </w:r>
    </w:p>
    <w:p w:rsidR="00B742EF"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 xml:space="preserve">Warranty – a non-essential </w:t>
      </w:r>
      <w:r w:rsidR="00807CCD">
        <w:rPr>
          <w:rFonts w:asciiTheme="majorHAnsi" w:hAnsiTheme="majorHAnsi"/>
          <w:sz w:val="24"/>
          <w:szCs w:val="24"/>
        </w:rPr>
        <w:t xml:space="preserve">(less important) </w:t>
      </w:r>
      <w:r w:rsidRPr="00952D14">
        <w:rPr>
          <w:rFonts w:asciiTheme="majorHAnsi" w:hAnsiTheme="majorHAnsi"/>
          <w:sz w:val="24"/>
          <w:szCs w:val="24"/>
        </w:rPr>
        <w:t>term of the K</w:t>
      </w:r>
    </w:p>
    <w:p w:rsidR="002446C1" w:rsidRPr="00952D14" w:rsidRDefault="00B742EF" w:rsidP="00416797">
      <w:pPr>
        <w:numPr>
          <w:ilvl w:val="0"/>
          <w:numId w:val="100"/>
        </w:numPr>
        <w:spacing w:after="0" w:line="240" w:lineRule="auto"/>
        <w:rPr>
          <w:rFonts w:asciiTheme="majorHAnsi" w:hAnsiTheme="majorHAnsi"/>
          <w:sz w:val="24"/>
          <w:szCs w:val="24"/>
        </w:rPr>
      </w:pPr>
      <w:r>
        <w:rPr>
          <w:rFonts w:asciiTheme="majorHAnsi" w:hAnsiTheme="majorHAnsi"/>
          <w:sz w:val="24"/>
          <w:szCs w:val="24"/>
        </w:rPr>
        <w:t>Affirming contract does not relieve party from damages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condition allows the non-breaching party to opt for discharge of the K – the breaching party remains bound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warranty, both parties remain bound to the K, but the non-breaching party can sue for damages where it has incurred a loss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How does a breach occur?</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 – declaration of intention not to perform;</w:t>
      </w:r>
      <w:r w:rsidR="00B742EF">
        <w:rPr>
          <w:rFonts w:asciiTheme="majorHAnsi" w:hAnsiTheme="majorHAnsi"/>
          <w:sz w:val="24"/>
          <w:szCs w:val="24"/>
        </w:rPr>
        <w:t xml:space="preserve"> (I’m not doing the contract) </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rendering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failure to perform or tendering inadequate performance</w:t>
      </w:r>
      <w:r w:rsidR="00B742EF">
        <w:rPr>
          <w:rFonts w:asciiTheme="majorHAnsi" w:hAnsiTheme="majorHAnsi"/>
          <w:sz w:val="24"/>
          <w:szCs w:val="24"/>
        </w:rPr>
        <w:t xml:space="preserve"> (just didn’t do it)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Options to non-breaching party</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Terminate K but reserve the right to sue for damages; or</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Insist on performance and wait for non-performance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Anticipatory Breach</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Breach before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Importance of timing</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K formation – K is binding from that point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One Party Renders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Self induced frustration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Contracts of personal performance (double-booking)</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before or at time performance is due</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Failure of 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only occur when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total or partial failure</w:t>
      </w:r>
    </w:p>
    <w:p w:rsidR="002446C1"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grossly inadequate performance</w:t>
      </w:r>
    </w:p>
    <w:p w:rsidR="00952D14" w:rsidRPr="00952D14" w:rsidRDefault="00952D14" w:rsidP="00952D14">
      <w:pPr>
        <w:spacing w:after="0" w:line="240" w:lineRule="auto"/>
        <w:ind w:left="1440"/>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t>Doctrine of Substantial Performance</w:t>
      </w:r>
    </w:p>
    <w:p w:rsidR="002446C1" w:rsidRPr="00952D14" w:rsidRDefault="00B742EF" w:rsidP="00416797">
      <w:pPr>
        <w:numPr>
          <w:ilvl w:val="0"/>
          <w:numId w:val="101"/>
        </w:numPr>
        <w:spacing w:after="0" w:line="240" w:lineRule="auto"/>
        <w:rPr>
          <w:rFonts w:asciiTheme="majorHAnsi" w:hAnsiTheme="majorHAnsi"/>
          <w:sz w:val="24"/>
          <w:szCs w:val="24"/>
        </w:rPr>
      </w:pPr>
      <w:r>
        <w:rPr>
          <w:rFonts w:asciiTheme="majorHAnsi" w:hAnsiTheme="majorHAnsi"/>
          <w:sz w:val="24"/>
          <w:szCs w:val="24"/>
        </w:rPr>
        <w:t xml:space="preserve">^ they did everything </w:t>
      </w:r>
      <w:proofErr w:type="spellStart"/>
      <w:r>
        <w:rPr>
          <w:rFonts w:asciiTheme="majorHAnsi" w:hAnsiTheme="majorHAnsi"/>
          <w:sz w:val="24"/>
          <w:szCs w:val="24"/>
        </w:rPr>
        <w:t>ght</w:t>
      </w:r>
      <w:proofErr w:type="spellEnd"/>
      <w:r>
        <w:rPr>
          <w:rFonts w:asciiTheme="majorHAnsi" w:hAnsiTheme="majorHAnsi"/>
          <w:sz w:val="24"/>
          <w:szCs w:val="24"/>
        </w:rPr>
        <w:t xml:space="preserve"> </w:t>
      </w:r>
      <w:proofErr w:type="spellStart"/>
      <w:r>
        <w:rPr>
          <w:rFonts w:asciiTheme="majorHAnsi" w:hAnsiTheme="majorHAnsi"/>
          <w:sz w:val="24"/>
          <w:szCs w:val="24"/>
        </w:rPr>
        <w:t>ecotact</w:t>
      </w:r>
      <w:proofErr w:type="spellEnd"/>
      <w:r>
        <w:rPr>
          <w:rFonts w:asciiTheme="majorHAnsi" w:hAnsiTheme="majorHAnsi"/>
          <w:sz w:val="24"/>
          <w:szCs w:val="24"/>
        </w:rPr>
        <w:t xml:space="preserve"> </w:t>
      </w:r>
      <w:proofErr w:type="spellStart"/>
      <w:r>
        <w:rPr>
          <w:rFonts w:asciiTheme="majorHAnsi" w:hAnsiTheme="majorHAnsi"/>
          <w:sz w:val="24"/>
          <w:szCs w:val="24"/>
        </w:rPr>
        <w:t>sadu</w:t>
      </w:r>
      <w:proofErr w:type="spellEnd"/>
      <w:r>
        <w:rPr>
          <w:rFonts w:asciiTheme="majorHAnsi" w:hAnsiTheme="majorHAnsi"/>
          <w:sz w:val="24"/>
          <w:szCs w:val="24"/>
        </w:rPr>
        <w:t xml:space="preserve"> </w:t>
      </w:r>
      <w:r w:rsidR="002446C1" w:rsidRPr="00952D14">
        <w:rPr>
          <w:rFonts w:asciiTheme="majorHAnsi" w:hAnsiTheme="majorHAnsi"/>
          <w:sz w:val="24"/>
          <w:szCs w:val="24"/>
        </w:rPr>
        <w:t>Performance that does not comply in some minor way with the requirements of the contract</w:t>
      </w:r>
    </w:p>
    <w:p w:rsidR="00B742EF" w:rsidRDefault="002446C1" w:rsidP="00416797">
      <w:pPr>
        <w:numPr>
          <w:ilvl w:val="0"/>
          <w:numId w:val="101"/>
        </w:numPr>
        <w:spacing w:after="0" w:line="240" w:lineRule="auto"/>
        <w:rPr>
          <w:rFonts w:asciiTheme="majorHAnsi" w:hAnsiTheme="majorHAnsi"/>
          <w:sz w:val="24"/>
          <w:szCs w:val="24"/>
        </w:rPr>
      </w:pPr>
      <w:r w:rsidRPr="00952D14">
        <w:rPr>
          <w:rFonts w:asciiTheme="majorHAnsi" w:hAnsiTheme="majorHAnsi"/>
          <w:sz w:val="24"/>
          <w:szCs w:val="24"/>
        </w:rPr>
        <w:t>Prevents the non-breaching party from avoiding his or her performance</w:t>
      </w:r>
    </w:p>
    <w:p w:rsidR="002446C1" w:rsidRPr="00952D14" w:rsidRDefault="00B742EF" w:rsidP="00416797">
      <w:pPr>
        <w:numPr>
          <w:ilvl w:val="0"/>
          <w:numId w:val="101"/>
        </w:numPr>
        <w:spacing w:after="0" w:line="240" w:lineRule="auto"/>
        <w:rPr>
          <w:rFonts w:asciiTheme="majorHAnsi" w:hAnsiTheme="majorHAnsi"/>
          <w:sz w:val="24"/>
          <w:szCs w:val="24"/>
        </w:rPr>
      </w:pPr>
      <w:r>
        <w:rPr>
          <w:rFonts w:asciiTheme="majorHAnsi" w:hAnsiTheme="majorHAnsi"/>
          <w:sz w:val="24"/>
          <w:szCs w:val="24"/>
        </w:rPr>
        <w:t xml:space="preserve">Good faith – you cannot play lawyer and deliberately mislead </w:t>
      </w:r>
      <w:proofErr w:type="spellStart"/>
      <w:r>
        <w:rPr>
          <w:rFonts w:asciiTheme="majorHAnsi" w:hAnsiTheme="majorHAnsi"/>
          <w:sz w:val="24"/>
          <w:szCs w:val="24"/>
        </w:rPr>
        <w:t>conract</w:t>
      </w:r>
      <w:proofErr w:type="spellEnd"/>
      <w:r>
        <w:rPr>
          <w:rFonts w:asciiTheme="majorHAnsi" w:hAnsiTheme="majorHAnsi"/>
          <w:sz w:val="24"/>
          <w:szCs w:val="24"/>
        </w:rPr>
        <w:t xml:space="preserve">[; ex. You have contact to sell 1000 potatoes; </w:t>
      </w:r>
    </w:p>
    <w:p w:rsidR="00B742EF" w:rsidRDefault="00B742EF"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t xml:space="preserve">Exemption Clauses </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A clause in a contract that exempts a party from liability for failing to perform some or all of its contractual obligations</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Risk Allocation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Insurance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Keeps costs low</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Problem: if used in SFC – inequality of bargaining power, puts risk on party not willing or able to accept it</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Defences:</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Inadequate notice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Misrepresentation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i/>
          <w:iCs/>
          <w:sz w:val="24"/>
          <w:szCs w:val="24"/>
        </w:rPr>
        <w:t xml:space="preserve">Non </w:t>
      </w:r>
      <w:proofErr w:type="spellStart"/>
      <w:r w:rsidRPr="00952D14">
        <w:rPr>
          <w:rFonts w:asciiTheme="majorHAnsi" w:hAnsiTheme="majorHAnsi"/>
          <w:i/>
          <w:iCs/>
          <w:sz w:val="24"/>
          <w:szCs w:val="24"/>
        </w:rPr>
        <w:t>est</w:t>
      </w:r>
      <w:proofErr w:type="spellEnd"/>
      <w:r w:rsidRPr="00952D14">
        <w:rPr>
          <w:rFonts w:asciiTheme="majorHAnsi" w:hAnsiTheme="majorHAnsi"/>
          <w:i/>
          <w:iCs/>
          <w:sz w:val="24"/>
          <w:szCs w:val="24"/>
        </w:rPr>
        <w:t xml:space="preserve"> factum</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Fundamental Breach – goes to the heart of the K – court will strike down the clause</w:t>
      </w:r>
    </w:p>
    <w:p w:rsidR="00952D14" w:rsidRDefault="00952D14" w:rsidP="00952D14">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Remedies for Breach of Contract </w:t>
      </w:r>
    </w:p>
    <w:p w:rsidR="009636AE" w:rsidRPr="00566429" w:rsidRDefault="009636AE" w:rsidP="00416797">
      <w:pPr>
        <w:numPr>
          <w:ilvl w:val="0"/>
          <w:numId w:val="103"/>
        </w:numPr>
        <w:spacing w:after="0" w:line="240" w:lineRule="auto"/>
        <w:rPr>
          <w:rFonts w:asciiTheme="majorHAnsi" w:hAnsiTheme="majorHAnsi"/>
          <w:sz w:val="24"/>
          <w:szCs w:val="24"/>
        </w:rPr>
      </w:pPr>
      <w:r w:rsidRPr="00566429">
        <w:rPr>
          <w:rFonts w:asciiTheme="majorHAnsi" w:hAnsiTheme="majorHAnsi"/>
          <w:sz w:val="24"/>
          <w:szCs w:val="24"/>
        </w:rPr>
        <w:t>Types of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Damages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Equitable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i/>
          <w:iCs/>
          <w:sz w:val="24"/>
          <w:szCs w:val="24"/>
        </w:rPr>
        <w:t xml:space="preserve">Quantum </w:t>
      </w:r>
      <w:proofErr w:type="spellStart"/>
      <w:r w:rsidRPr="00566429">
        <w:rPr>
          <w:rFonts w:asciiTheme="majorHAnsi" w:hAnsiTheme="majorHAnsi"/>
          <w:i/>
          <w:iCs/>
          <w:sz w:val="24"/>
          <w:szCs w:val="24"/>
        </w:rPr>
        <w:t>Meruit</w:t>
      </w:r>
      <w:proofErr w:type="spellEnd"/>
      <w:r w:rsidRPr="00566429">
        <w:rPr>
          <w:rFonts w:asciiTheme="majorHAnsi" w:hAnsiTheme="majorHAnsi"/>
          <w:i/>
          <w:iCs/>
          <w:sz w:val="24"/>
          <w:szCs w:val="24"/>
        </w:rPr>
        <w:t xml:space="preserve"> </w:t>
      </w:r>
    </w:p>
    <w:p w:rsidR="009636AE" w:rsidRDefault="009636AE" w:rsidP="009636AE">
      <w:pPr>
        <w:spacing w:after="0" w:line="240" w:lineRule="auto"/>
        <w:rPr>
          <w:rFonts w:asciiTheme="majorHAnsi" w:hAnsiTheme="majorHAnsi"/>
          <w:b/>
          <w: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 xml:space="preserve">Damages </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A money award to compensate an injured party for the loss caused by the other party’s breach of contract</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Compensatory in nature</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Purpose: to place the injured party in the position they would have been had the contract been performed</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Economic Breach</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Where it is economically advantageous to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Mitigation of Damages: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Action by an aggrieved party to reduce the extent of its loss caused by the breach of the other party</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The requirement to act reasonably</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Must flow from the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Special circumstances: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 xml:space="preserve">The breaching party </w:t>
      </w:r>
      <w:r w:rsidRPr="00566429">
        <w:rPr>
          <w:rFonts w:asciiTheme="majorHAnsi" w:hAnsiTheme="majorHAnsi"/>
          <w:sz w:val="24"/>
          <w:szCs w:val="24"/>
          <w:u w:val="single"/>
        </w:rPr>
        <w:t>may</w:t>
      </w:r>
      <w:r w:rsidRPr="00566429">
        <w:rPr>
          <w:rFonts w:asciiTheme="majorHAnsi" w:hAnsiTheme="majorHAnsi"/>
          <w:sz w:val="24"/>
          <w:szCs w:val="24"/>
        </w:rPr>
        <w:t xml:space="preserve"> not be held liable for additional damages arising from special circumstances, where the breaching party was not made aware of them</w:t>
      </w:r>
    </w:p>
    <w:p w:rsidR="00B742EF"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Test: from past experience and knowledge between the parties, should the managers have reasonably expected the loss at the time of K formation</w:t>
      </w:r>
    </w:p>
    <w:p w:rsidR="00B742EF" w:rsidRDefault="00B742EF" w:rsidP="00B742EF">
      <w:pPr>
        <w:spacing w:after="0" w:line="240" w:lineRule="auto"/>
        <w:rPr>
          <w:rFonts w:asciiTheme="majorHAnsi" w:hAnsiTheme="majorHAnsi"/>
          <w:sz w:val="24"/>
          <w:szCs w:val="24"/>
        </w:rPr>
      </w:pPr>
    </w:p>
    <w:p w:rsidR="009636AE" w:rsidRDefault="00B742EF" w:rsidP="00B742EF">
      <w:pPr>
        <w:spacing w:after="0" w:line="240" w:lineRule="auto"/>
        <w:rPr>
          <w:rFonts w:asciiTheme="majorHAnsi" w:hAnsiTheme="majorHAnsi"/>
          <w:sz w:val="24"/>
          <w:szCs w:val="24"/>
        </w:rPr>
      </w:pPr>
      <w:r>
        <w:rPr>
          <w:rFonts w:asciiTheme="majorHAnsi" w:hAnsiTheme="majorHAnsi"/>
          <w:sz w:val="24"/>
          <w:szCs w:val="24"/>
        </w:rPr>
        <w:t xml:space="preserve">Prerequisites for an award of </w:t>
      </w:r>
      <w:proofErr w:type="spellStart"/>
      <w:r>
        <w:rPr>
          <w:rFonts w:asciiTheme="majorHAnsi" w:hAnsiTheme="majorHAnsi"/>
          <w:sz w:val="24"/>
          <w:szCs w:val="24"/>
        </w:rPr>
        <w:t>famags</w:t>
      </w:r>
      <w:proofErr w:type="spellEnd"/>
      <w:r>
        <w:rPr>
          <w:rFonts w:asciiTheme="majorHAnsi" w:hAnsiTheme="majorHAnsi"/>
          <w:sz w:val="24"/>
          <w:szCs w:val="24"/>
        </w:rPr>
        <w:t xml:space="preserve"> </w:t>
      </w:r>
    </w:p>
    <w:p w:rsidR="009636AE" w:rsidRDefault="009636AE" w:rsidP="009636AE">
      <w:pPr>
        <w:spacing w:after="0" w:line="240" w:lineRule="auto"/>
        <w:ind w:left="720"/>
        <w:rPr>
          <w:rFonts w:asciiTheme="majorHAnsi" w:hAnsiTheme="majorHAnsi"/>
          <w:b/>
          <w:i/>
          <w:sz w:val="24"/>
          <w:szCs w:val="24"/>
        </w:rPr>
      </w:pPr>
      <w:r>
        <w:rPr>
          <w:rFonts w:asciiTheme="majorHAnsi" w:hAnsiTheme="majorHAnsi"/>
          <w:b/>
          <w:i/>
          <w:sz w:val="24"/>
          <w:szCs w:val="24"/>
        </w:rPr>
        <w:t xml:space="preserve">Measurement of Damages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The moment for determining whether damages were foreseeable is at the time of making the contract not when the breach occurs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At the time the contract is made the promisor is liable to uphold the promise and the promisee becomes entitled to a continuous expectation of performance until the time for performance arrives.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In a breach of contract the court will include in its award of damages for breach an amount equal to the expected profits on the aborted transaction </w:t>
      </w:r>
    </w:p>
    <w:p w:rsidR="009636AE" w:rsidRDefault="009636AE" w:rsidP="00416797">
      <w:pPr>
        <w:pStyle w:val="ListParagraph"/>
        <w:numPr>
          <w:ilvl w:val="1"/>
          <w:numId w:val="105"/>
        </w:numPr>
        <w:spacing w:after="0" w:line="240" w:lineRule="auto"/>
        <w:rPr>
          <w:rFonts w:asciiTheme="majorHAnsi" w:hAnsiTheme="majorHAnsi"/>
          <w:sz w:val="24"/>
          <w:szCs w:val="24"/>
        </w:rPr>
      </w:pPr>
      <w:r w:rsidRPr="002446C1">
        <w:rPr>
          <w:rFonts w:asciiTheme="majorHAnsi" w:hAnsiTheme="majorHAnsi"/>
          <w:i/>
          <w:sz w:val="24"/>
          <w:szCs w:val="24"/>
        </w:rPr>
        <w:t>Expectation damages</w:t>
      </w:r>
      <w:r>
        <w:rPr>
          <w:rFonts w:asciiTheme="majorHAnsi" w:hAnsiTheme="majorHAnsi"/>
          <w:sz w:val="24"/>
          <w:szCs w:val="24"/>
        </w:rPr>
        <w:t xml:space="preserve"> – an amount awarded for breach of contract based on expected profits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Opportunity cost – </w:t>
      </w:r>
      <w:r>
        <w:rPr>
          <w:rFonts w:asciiTheme="majorHAnsi" w:hAnsiTheme="majorHAnsi"/>
          <w:sz w:val="24"/>
          <w:szCs w:val="24"/>
        </w:rPr>
        <w:t xml:space="preserve">the lost chance of making a similar contract with a different promisor </w:t>
      </w:r>
    </w:p>
    <w:p w:rsidR="00B742EF"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Liquidated Damages – </w:t>
      </w:r>
      <w:r>
        <w:rPr>
          <w:rFonts w:asciiTheme="majorHAnsi" w:hAnsiTheme="majorHAnsi"/>
          <w:sz w:val="24"/>
          <w:szCs w:val="24"/>
        </w:rPr>
        <w:t xml:space="preserve">an amount agreed to be paid in damages by a party to a contract if it should commit a breach </w:t>
      </w:r>
    </w:p>
    <w:p w:rsidR="009636AE" w:rsidRDefault="00B742EF" w:rsidP="00B742EF">
      <w:pPr>
        <w:pStyle w:val="ListParagraph"/>
        <w:numPr>
          <w:ilvl w:val="2"/>
          <w:numId w:val="105"/>
        </w:numPr>
        <w:spacing w:after="0" w:line="240" w:lineRule="auto"/>
        <w:rPr>
          <w:rFonts w:asciiTheme="majorHAnsi" w:hAnsiTheme="majorHAnsi"/>
          <w:sz w:val="24"/>
          <w:szCs w:val="24"/>
        </w:rPr>
      </w:pPr>
      <w:r>
        <w:rPr>
          <w:rFonts w:asciiTheme="majorHAnsi" w:hAnsiTheme="majorHAnsi"/>
          <w:sz w:val="24"/>
          <w:szCs w:val="24"/>
        </w:rPr>
        <w:t xml:space="preserve">Nominal </w:t>
      </w:r>
      <w:proofErr w:type="spellStart"/>
      <w:r>
        <w:rPr>
          <w:rFonts w:asciiTheme="majorHAnsi" w:hAnsiTheme="majorHAnsi"/>
          <w:sz w:val="24"/>
          <w:szCs w:val="24"/>
        </w:rPr>
        <w:t>damafes</w:t>
      </w:r>
      <w:proofErr w:type="spellEnd"/>
      <w:r>
        <w:rPr>
          <w:rFonts w:asciiTheme="majorHAnsi" w:hAnsiTheme="majorHAnsi"/>
          <w:sz w:val="24"/>
          <w:szCs w:val="24"/>
        </w:rPr>
        <w:t xml:space="preserve"> s- </w:t>
      </w:r>
    </w:p>
    <w:p w:rsidR="00B742EF"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Penalty Clause –</w:t>
      </w:r>
      <w:r>
        <w:rPr>
          <w:rFonts w:asciiTheme="majorHAnsi" w:hAnsiTheme="majorHAnsi"/>
          <w:sz w:val="24"/>
          <w:szCs w:val="24"/>
        </w:rPr>
        <w:t xml:space="preserve"> a tem specifying an exorbitant amount for breach of contract, intended to frighten a party into performance </w:t>
      </w:r>
    </w:p>
    <w:p w:rsidR="00B742EF" w:rsidRDefault="00B742EF" w:rsidP="00B742EF">
      <w:pPr>
        <w:pStyle w:val="ListParagraph"/>
        <w:numPr>
          <w:ilvl w:val="1"/>
          <w:numId w:val="105"/>
        </w:numPr>
        <w:spacing w:after="0" w:line="240" w:lineRule="auto"/>
        <w:rPr>
          <w:rFonts w:asciiTheme="majorHAnsi" w:hAnsiTheme="majorHAnsi"/>
          <w:sz w:val="24"/>
          <w:szCs w:val="24"/>
        </w:rPr>
      </w:pPr>
      <w:r>
        <w:rPr>
          <w:rFonts w:asciiTheme="majorHAnsi" w:hAnsiTheme="majorHAnsi"/>
          <w:sz w:val="24"/>
          <w:szCs w:val="24"/>
        </w:rPr>
        <w:t>DD D</w:t>
      </w:r>
    </w:p>
    <w:p w:rsidR="00B742EF" w:rsidRDefault="00B742EF" w:rsidP="00B742EF">
      <w:pPr>
        <w:spacing w:after="0" w:line="240" w:lineRule="auto"/>
        <w:rPr>
          <w:rFonts w:asciiTheme="majorHAnsi" w:hAnsiTheme="majorHAnsi"/>
          <w:sz w:val="24"/>
          <w:szCs w:val="24"/>
        </w:rPr>
      </w:pPr>
    </w:p>
    <w:p w:rsidR="00B742EF" w:rsidRDefault="00B742EF" w:rsidP="00B742EF">
      <w:pPr>
        <w:spacing w:after="0" w:line="240" w:lineRule="auto"/>
        <w:rPr>
          <w:rFonts w:asciiTheme="majorHAnsi" w:hAnsiTheme="majorHAnsi"/>
          <w:sz w:val="24"/>
          <w:szCs w:val="24"/>
        </w:rPr>
      </w:pPr>
      <w:r>
        <w:rPr>
          <w:rFonts w:asciiTheme="majorHAnsi" w:hAnsiTheme="majorHAnsi"/>
          <w:sz w:val="24"/>
          <w:szCs w:val="24"/>
        </w:rPr>
        <w:t xml:space="preserve">Problems of </w:t>
      </w:r>
      <w:r w:rsidR="00674D4F">
        <w:rPr>
          <w:rFonts w:asciiTheme="majorHAnsi" w:hAnsiTheme="majorHAnsi"/>
          <w:sz w:val="24"/>
          <w:szCs w:val="24"/>
        </w:rPr>
        <w:t>measurement</w:t>
      </w:r>
      <w:r>
        <w:rPr>
          <w:rFonts w:asciiTheme="majorHAnsi" w:hAnsiTheme="majorHAnsi"/>
          <w:sz w:val="24"/>
          <w:szCs w:val="24"/>
        </w:rPr>
        <w:t xml:space="preserve"> </w:t>
      </w:r>
    </w:p>
    <w:p w:rsidR="009636AE" w:rsidRPr="00B742EF" w:rsidRDefault="009636AE" w:rsidP="00B742EF">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Equitable Remedies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Courts of equity</w:t>
      </w:r>
    </w:p>
    <w:p w:rsidR="009636AE" w:rsidRPr="002446C1" w:rsidRDefault="009636AE" w:rsidP="00416797">
      <w:pPr>
        <w:numPr>
          <w:ilvl w:val="1"/>
          <w:numId w:val="106"/>
        </w:numPr>
        <w:spacing w:after="0" w:line="240" w:lineRule="auto"/>
        <w:rPr>
          <w:rFonts w:asciiTheme="majorHAnsi" w:hAnsiTheme="majorHAnsi"/>
          <w:sz w:val="24"/>
          <w:szCs w:val="24"/>
        </w:rPr>
      </w:pPr>
      <w:r>
        <w:rPr>
          <w:rFonts w:asciiTheme="majorHAnsi" w:hAnsiTheme="majorHAnsi"/>
          <w:sz w:val="24"/>
          <w:szCs w:val="24"/>
        </w:rPr>
        <w:t>Special non-monetary remedies given w</w:t>
      </w:r>
      <w:r w:rsidRPr="002446C1">
        <w:rPr>
          <w:rFonts w:asciiTheme="majorHAnsi" w:hAnsiTheme="majorHAnsi"/>
          <w:sz w:val="24"/>
          <w:szCs w:val="24"/>
        </w:rPr>
        <w:t>here damages are not sufficient</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 order a party to perform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Court orders other than money settlements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E.g. Rescission</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Discretionary in nature: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Plaintiff must come to court with “clean hands”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Action must be brought in a reasonable time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No innocent 3</w:t>
      </w:r>
      <w:r w:rsidRPr="002446C1">
        <w:rPr>
          <w:rFonts w:asciiTheme="majorHAnsi" w:hAnsiTheme="majorHAnsi"/>
          <w:sz w:val="24"/>
          <w:szCs w:val="24"/>
          <w:vertAlign w:val="superscript"/>
        </w:rPr>
        <w:t>rd</w:t>
      </w:r>
      <w:r w:rsidRPr="002446C1">
        <w:rPr>
          <w:rFonts w:asciiTheme="majorHAnsi" w:hAnsiTheme="majorHAnsi"/>
          <w:sz w:val="24"/>
          <w:szCs w:val="24"/>
        </w:rPr>
        <w:t xml:space="preserve"> party involved</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Consideration must be commensurate with promise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Cannot violate Principle of Symmetry</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Specific Performance: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 order requiring a defendant to do a specified act; usually to complete a transaction</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Only for unique properties (real or personal)</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S.P. is almost never granted in employment or personal service K’s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 xml:space="preserve">The uniqueness of land: </w:t>
      </w:r>
      <w:proofErr w:type="spellStart"/>
      <w:r w:rsidRPr="002446C1">
        <w:rPr>
          <w:rFonts w:asciiTheme="majorHAnsi" w:hAnsiTheme="majorHAnsi"/>
          <w:i/>
          <w:iCs/>
          <w:sz w:val="24"/>
          <w:szCs w:val="24"/>
        </w:rPr>
        <w:t>Semelhago</w:t>
      </w:r>
      <w:proofErr w:type="spellEnd"/>
      <w:r w:rsidRPr="002446C1">
        <w:rPr>
          <w:rFonts w:asciiTheme="majorHAnsi" w:hAnsiTheme="majorHAnsi"/>
          <w:i/>
          <w:iCs/>
          <w:sz w:val="24"/>
          <w:szCs w:val="24"/>
        </w:rPr>
        <w:t xml:space="preserve"> </w:t>
      </w:r>
      <w:r w:rsidRPr="002446C1">
        <w:rPr>
          <w:rFonts w:asciiTheme="majorHAnsi" w:hAnsiTheme="majorHAnsi"/>
          <w:sz w:val="24"/>
          <w:szCs w:val="24"/>
        </w:rPr>
        <w:t xml:space="preserve">v. </w:t>
      </w:r>
      <w:proofErr w:type="spellStart"/>
      <w:r w:rsidRPr="002446C1">
        <w:rPr>
          <w:rFonts w:asciiTheme="majorHAnsi" w:hAnsiTheme="majorHAnsi"/>
          <w:i/>
          <w:iCs/>
          <w:sz w:val="24"/>
          <w:szCs w:val="24"/>
        </w:rPr>
        <w:t>Paramadevan</w:t>
      </w:r>
      <w:proofErr w:type="spellEnd"/>
      <w:r w:rsidRPr="002446C1">
        <w:rPr>
          <w:rFonts w:asciiTheme="majorHAnsi" w:hAnsiTheme="majorHAnsi"/>
          <w:i/>
          <w:iCs/>
          <w:sz w:val="24"/>
          <w:szCs w:val="24"/>
        </w:rPr>
        <w:t xml:space="preserve"> </w:t>
      </w:r>
      <w:r w:rsidRPr="002446C1">
        <w:rPr>
          <w:rFonts w:asciiTheme="majorHAnsi" w:hAnsiTheme="majorHAnsi"/>
          <w:sz w:val="24"/>
          <w:szCs w:val="24"/>
        </w:rPr>
        <w:t>[1996] 2 SCR 415</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Injunctions: </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 court order restraining a party from acting in a particular manner</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Need for a negative covenant in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Injunctions are rare in employment K’s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Injunctions: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Interlocutory Injunction</w:t>
      </w:r>
    </w:p>
    <w:p w:rsidR="009636AE" w:rsidRPr="002446C1" w:rsidRDefault="009636AE" w:rsidP="00416797">
      <w:pPr>
        <w:numPr>
          <w:ilvl w:val="2"/>
          <w:numId w:val="106"/>
        </w:numPr>
        <w:spacing w:after="0" w:line="240" w:lineRule="auto"/>
        <w:rPr>
          <w:rFonts w:asciiTheme="majorHAnsi" w:hAnsiTheme="majorHAnsi"/>
          <w:sz w:val="24"/>
          <w:szCs w:val="24"/>
        </w:rPr>
      </w:pPr>
      <w:r>
        <w:rPr>
          <w:rFonts w:asciiTheme="majorHAnsi" w:hAnsiTheme="majorHAnsi"/>
          <w:sz w:val="24"/>
          <w:szCs w:val="24"/>
        </w:rPr>
        <w:t xml:space="preserve">A temporary restraining order – to restrain immediate harm from being done by a breach of contract </w:t>
      </w:r>
    </w:p>
    <w:p w:rsidR="009636AE" w:rsidRPr="002446C1" w:rsidRDefault="009636AE" w:rsidP="00416797">
      <w:pPr>
        <w:numPr>
          <w:ilvl w:val="1"/>
          <w:numId w:val="106"/>
        </w:numPr>
        <w:spacing w:after="0" w:line="240" w:lineRule="auto"/>
        <w:rPr>
          <w:rFonts w:asciiTheme="majorHAnsi" w:hAnsiTheme="majorHAnsi"/>
          <w:sz w:val="24"/>
          <w:szCs w:val="24"/>
        </w:rPr>
      </w:pPr>
      <w:proofErr w:type="spellStart"/>
      <w:r w:rsidRPr="002446C1">
        <w:rPr>
          <w:rFonts w:asciiTheme="majorHAnsi" w:hAnsiTheme="majorHAnsi"/>
          <w:sz w:val="24"/>
          <w:szCs w:val="24"/>
        </w:rPr>
        <w:t>Mareva</w:t>
      </w:r>
      <w:proofErr w:type="spellEnd"/>
      <w:r w:rsidRPr="002446C1">
        <w:rPr>
          <w:rFonts w:asciiTheme="majorHAnsi" w:hAnsiTheme="majorHAnsi"/>
          <w:sz w:val="24"/>
          <w:szCs w:val="24"/>
        </w:rPr>
        <w:t xml:space="preserve"> 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Anton Pillar Order</w:t>
      </w:r>
    </w:p>
    <w:p w:rsidR="009636AE" w:rsidRPr="002446C1" w:rsidRDefault="009636AE" w:rsidP="009636AE">
      <w:pPr>
        <w:spacing w:after="0" w:line="240" w:lineRule="auto"/>
        <w:ind w:left="1440"/>
        <w:rPr>
          <w:rFonts w:asciiTheme="majorHAnsi" w:hAnsiTheme="majorHAnsi"/>
          <w:i/>
          <w:sz w:val="24"/>
          <w:szCs w:val="24"/>
        </w:rPr>
      </w:pPr>
    </w:p>
    <w:p w:rsidR="009636AE" w:rsidRPr="002446C1" w:rsidRDefault="009636AE" w:rsidP="009636AE">
      <w:pPr>
        <w:spacing w:after="0" w:line="240" w:lineRule="auto"/>
        <w:rPr>
          <w:rFonts w:asciiTheme="majorHAnsi" w:hAnsiTheme="majorHAnsi"/>
          <w:b/>
          <w:i/>
          <w:sz w:val="24"/>
          <w:szCs w:val="24"/>
        </w:rPr>
      </w:pPr>
      <w:r w:rsidRPr="002446C1">
        <w:rPr>
          <w:rFonts w:asciiTheme="majorHAnsi" w:hAnsiTheme="majorHAnsi"/>
          <w:b/>
          <w:i/>
          <w:iCs/>
          <w:sz w:val="24"/>
          <w:szCs w:val="24"/>
        </w:rPr>
        <w:t xml:space="preserve">Quantum </w:t>
      </w:r>
      <w:proofErr w:type="spellStart"/>
      <w:r w:rsidRPr="002446C1">
        <w:rPr>
          <w:rFonts w:asciiTheme="majorHAnsi" w:hAnsiTheme="majorHAnsi"/>
          <w:b/>
          <w:i/>
          <w:iCs/>
          <w:sz w:val="24"/>
          <w:szCs w:val="24"/>
        </w:rPr>
        <w:t>Meruit</w:t>
      </w:r>
      <w:proofErr w:type="spellEnd"/>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The amount a person merits to be paid for goods or services provided to the person requesting them</w:t>
      </w:r>
    </w:p>
    <w:p w:rsidR="00B742EF"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What if the part performance is by the breaching party?  Is the breaching party still entitled to </w:t>
      </w:r>
      <w:r w:rsidRPr="002446C1">
        <w:rPr>
          <w:rFonts w:asciiTheme="majorHAnsi" w:hAnsiTheme="majorHAnsi"/>
          <w:i/>
          <w:iCs/>
          <w:sz w:val="24"/>
          <w:szCs w:val="24"/>
        </w:rPr>
        <w:t>QM</w:t>
      </w:r>
      <w:r w:rsidRPr="002446C1">
        <w:rPr>
          <w:rFonts w:asciiTheme="majorHAnsi" w:hAnsiTheme="majorHAnsi"/>
          <w:sz w:val="24"/>
          <w:szCs w:val="24"/>
        </w:rPr>
        <w:t>?</w:t>
      </w:r>
    </w:p>
    <w:p w:rsidR="00B742EF" w:rsidRDefault="00B742EF" w:rsidP="00B742EF">
      <w:pPr>
        <w:spacing w:after="0" w:line="240" w:lineRule="auto"/>
        <w:rPr>
          <w:rFonts w:asciiTheme="majorHAnsi" w:hAnsiTheme="majorHAnsi"/>
          <w:sz w:val="24"/>
          <w:szCs w:val="24"/>
        </w:rPr>
      </w:pPr>
    </w:p>
    <w:p w:rsidR="00B742EF" w:rsidRDefault="00B742EF" w:rsidP="009636AE">
      <w:pPr>
        <w:spacing w:after="0" w:line="240" w:lineRule="auto"/>
        <w:rPr>
          <w:rFonts w:asciiTheme="majorHAnsi" w:hAnsiTheme="majorHAnsi"/>
          <w:sz w:val="24"/>
          <w:szCs w:val="24"/>
        </w:rPr>
      </w:pPr>
      <w:r>
        <w:rPr>
          <w:rFonts w:asciiTheme="majorHAnsi" w:hAnsiTheme="majorHAnsi"/>
          <w:sz w:val="24"/>
          <w:szCs w:val="24"/>
        </w:rPr>
        <w:t xml:space="preserve">Denial of equitable remedy </w:t>
      </w:r>
    </w:p>
    <w:p w:rsidR="00B742EF" w:rsidRDefault="00B742EF" w:rsidP="009636AE">
      <w:pPr>
        <w:spacing w:after="0" w:line="240" w:lineRule="auto"/>
        <w:rPr>
          <w:rFonts w:asciiTheme="majorHAnsi" w:hAnsiTheme="majorHAnsi"/>
          <w:sz w:val="24"/>
          <w:szCs w:val="24"/>
        </w:rPr>
      </w:pPr>
    </w:p>
    <w:p w:rsidR="00B742EF" w:rsidRDefault="00B742EF" w:rsidP="009636AE">
      <w:pPr>
        <w:spacing w:after="0" w:line="240" w:lineRule="auto"/>
        <w:rPr>
          <w:rFonts w:asciiTheme="majorHAnsi" w:hAnsiTheme="majorHAnsi"/>
          <w:sz w:val="24"/>
          <w:szCs w:val="24"/>
        </w:rPr>
      </w:pPr>
      <w:r>
        <w:rPr>
          <w:rFonts w:asciiTheme="majorHAnsi" w:hAnsiTheme="majorHAnsi"/>
          <w:sz w:val="24"/>
          <w:szCs w:val="24"/>
        </w:rPr>
        <w:t>Specific performance</w:t>
      </w:r>
    </w:p>
    <w:p w:rsidR="008E32C7" w:rsidRPr="008E32C7" w:rsidRDefault="00B742EF" w:rsidP="008E32C7">
      <w:pPr>
        <w:pStyle w:val="ListParagraph"/>
        <w:numPr>
          <w:ilvl w:val="1"/>
          <w:numId w:val="103"/>
        </w:numPr>
        <w:spacing w:after="0" w:line="240" w:lineRule="auto"/>
        <w:rPr>
          <w:rFonts w:asciiTheme="majorHAnsi" w:hAnsiTheme="majorHAnsi"/>
          <w:sz w:val="24"/>
          <w:szCs w:val="24"/>
        </w:rPr>
      </w:pPr>
      <w:r w:rsidRPr="008E32C7">
        <w:rPr>
          <w:rFonts w:asciiTheme="majorHAnsi" w:hAnsiTheme="majorHAnsi"/>
          <w:sz w:val="24"/>
          <w:szCs w:val="24"/>
        </w:rPr>
        <w:t xml:space="preserve">typically you get it for sale of land (especially if its unique) </w:t>
      </w:r>
    </w:p>
    <w:p w:rsidR="008E32C7" w:rsidRDefault="008E32C7" w:rsidP="008E32C7">
      <w:pPr>
        <w:pStyle w:val="ListParagraph"/>
        <w:numPr>
          <w:ilvl w:val="1"/>
          <w:numId w:val="103"/>
        </w:numPr>
        <w:spacing w:after="0" w:line="240" w:lineRule="auto"/>
        <w:rPr>
          <w:rFonts w:asciiTheme="majorHAnsi" w:hAnsiTheme="majorHAnsi"/>
          <w:sz w:val="24"/>
          <w:szCs w:val="24"/>
        </w:rPr>
      </w:pPr>
      <w:r w:rsidRPr="008E32C7">
        <w:rPr>
          <w:rFonts w:asciiTheme="majorHAnsi" w:hAnsiTheme="majorHAnsi"/>
          <w:sz w:val="24"/>
          <w:szCs w:val="24"/>
        </w:rPr>
        <w:t xml:space="preserve">also applies to rare goods </w:t>
      </w:r>
    </w:p>
    <w:p w:rsidR="008E32C7" w:rsidRDefault="008E32C7" w:rsidP="008E32C7">
      <w:pPr>
        <w:spacing w:after="0" w:line="240" w:lineRule="auto"/>
        <w:rPr>
          <w:rFonts w:asciiTheme="majorHAnsi" w:hAnsiTheme="majorHAnsi"/>
          <w:sz w:val="24"/>
          <w:szCs w:val="24"/>
        </w:rPr>
      </w:pPr>
    </w:p>
    <w:p w:rsidR="008E32C7" w:rsidRDefault="008E32C7" w:rsidP="008E32C7">
      <w:pPr>
        <w:spacing w:after="0" w:line="240" w:lineRule="auto"/>
        <w:rPr>
          <w:rFonts w:asciiTheme="majorHAnsi" w:hAnsiTheme="majorHAnsi"/>
          <w:sz w:val="24"/>
          <w:szCs w:val="24"/>
        </w:rPr>
      </w:pPr>
      <w:r>
        <w:rPr>
          <w:rFonts w:asciiTheme="majorHAnsi" w:hAnsiTheme="majorHAnsi"/>
          <w:sz w:val="24"/>
          <w:szCs w:val="24"/>
        </w:rPr>
        <w:t>Injunction</w:t>
      </w:r>
    </w:p>
    <w:p w:rsidR="008E32C7" w:rsidRDefault="008E32C7" w:rsidP="008E32C7">
      <w:pPr>
        <w:pStyle w:val="ListParagraph"/>
        <w:numPr>
          <w:ilvl w:val="0"/>
          <w:numId w:val="187"/>
        </w:numPr>
        <w:spacing w:after="0" w:line="240" w:lineRule="auto"/>
        <w:rPr>
          <w:rFonts w:asciiTheme="majorHAnsi" w:hAnsiTheme="majorHAnsi"/>
          <w:sz w:val="24"/>
          <w:szCs w:val="24"/>
        </w:rPr>
      </w:pPr>
      <w:r>
        <w:rPr>
          <w:rFonts w:asciiTheme="majorHAnsi" w:hAnsiTheme="majorHAnsi"/>
          <w:sz w:val="24"/>
          <w:szCs w:val="24"/>
        </w:rPr>
        <w:t xml:space="preserve">to prevent an employee that quit and threatened to tell all secrets to new company </w:t>
      </w:r>
    </w:p>
    <w:p w:rsidR="008E32C7" w:rsidRDefault="008E32C7" w:rsidP="008E32C7">
      <w:pPr>
        <w:spacing w:after="0" w:line="240" w:lineRule="auto"/>
        <w:rPr>
          <w:rFonts w:asciiTheme="majorHAnsi" w:hAnsiTheme="majorHAnsi"/>
          <w:sz w:val="24"/>
          <w:szCs w:val="24"/>
        </w:rPr>
      </w:pPr>
    </w:p>
    <w:p w:rsidR="008E32C7" w:rsidRDefault="008E32C7" w:rsidP="008E32C7">
      <w:pPr>
        <w:spacing w:after="0" w:line="240" w:lineRule="auto"/>
        <w:rPr>
          <w:rFonts w:asciiTheme="majorHAnsi" w:hAnsiTheme="majorHAnsi"/>
          <w:sz w:val="24"/>
          <w:szCs w:val="24"/>
        </w:rPr>
      </w:pPr>
      <w:r>
        <w:rPr>
          <w:rFonts w:asciiTheme="majorHAnsi" w:hAnsiTheme="majorHAnsi"/>
          <w:sz w:val="24"/>
          <w:szCs w:val="24"/>
        </w:rPr>
        <w:t xml:space="preserve">other equitable remedies </w:t>
      </w:r>
    </w:p>
    <w:p w:rsidR="009636AE" w:rsidRPr="008E32C7" w:rsidRDefault="009636AE" w:rsidP="008E32C7">
      <w:pPr>
        <w:pStyle w:val="ListParagraph"/>
        <w:numPr>
          <w:ilvl w:val="0"/>
          <w:numId w:val="187"/>
        </w:num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Enforcing a Judgement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judgment: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Order by the court requiring one party to pay to the other party damages, or perform as per an equitable remedy</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parties become:</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Judgment Creditor; and </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obtained a court judgement for a sum of money </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Judgment Debtor</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been ordered by the court to pay a sum of money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steps to seize assets of the JD:</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Judgment must be registered with court;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Writ must be filed with Sheriff’s Office – jurisdiction is important – JC becomes Execution Creditor;</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An execution order must be made to the Sheriff and then;</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Sheriff can levy execution – seizes and sells assets for the benefit of ALL execution creditors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NB some assets are exempt from seizure e.g. annuities and pensions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Sheriff’s Office: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Must pay out all secured creditors first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Takes a percentage for Sheriff’s fees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 xml:space="preserve">Difference remaining is paid </w:t>
      </w:r>
      <w:r w:rsidRPr="00A849DE">
        <w:rPr>
          <w:rFonts w:asciiTheme="majorHAnsi" w:hAnsiTheme="majorHAnsi"/>
          <w:i/>
          <w:iCs/>
          <w:sz w:val="24"/>
          <w:szCs w:val="24"/>
        </w:rPr>
        <w:t>pro rata</w:t>
      </w:r>
      <w:r w:rsidRPr="00A849DE">
        <w:rPr>
          <w:rFonts w:asciiTheme="majorHAnsi" w:hAnsiTheme="majorHAnsi"/>
          <w:sz w:val="24"/>
          <w:szCs w:val="24"/>
        </w:rPr>
        <w:t xml:space="preserve"> amongst all of the execution creditors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Garnishment Orders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To access: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Bank accounts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Wages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Accounts receivable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Filed with Sheriff’s Office</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Payments made to Sheriff </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Sheriff distributes to Execution Creditors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Writs have to be renewed regularly – every couple of years – to stay current as an Execution Creditor</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Judgments remain in effect for 21 years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Notice of the judgment can be placed on the various credit bureaux to affect the JD’s credit rating and to notify anyone of the outstanding debt</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Follow up:</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Examination in Aid of Execution</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Allowed annually</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Interview with JD under oath to determine assets, income, liabilities and expenses of JD</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JD must bring in all documents related to assets, income, liabilities and expenses</w:t>
      </w:r>
    </w:p>
    <w:p w:rsidR="00674D4F" w:rsidRDefault="00674D4F" w:rsidP="009636AE">
      <w:pPr>
        <w:spacing w:after="0" w:line="240" w:lineRule="auto"/>
        <w:rPr>
          <w:rFonts w:asciiTheme="majorHAnsi" w:hAnsiTheme="majorHAnsi"/>
          <w:sz w:val="24"/>
          <w:szCs w:val="24"/>
        </w:rPr>
      </w:pPr>
    </w:p>
    <w:p w:rsidR="00674D4F" w:rsidRDefault="00674D4F" w:rsidP="009636AE">
      <w:pPr>
        <w:spacing w:after="0" w:line="240" w:lineRule="auto"/>
        <w:rPr>
          <w:rFonts w:asciiTheme="majorHAnsi" w:hAnsiTheme="majorHAnsi"/>
          <w:sz w:val="24"/>
          <w:szCs w:val="24"/>
        </w:rPr>
      </w:pPr>
    </w:p>
    <w:p w:rsidR="00674D4F" w:rsidRPr="00E4248A" w:rsidRDefault="00674D4F" w:rsidP="00674D4F">
      <w:pPr>
        <w:spacing w:after="0" w:line="240" w:lineRule="auto"/>
        <w:rPr>
          <w:rFonts w:asciiTheme="majorHAnsi" w:hAnsiTheme="majorHAnsi"/>
          <w:iCs/>
          <w:sz w:val="24"/>
          <w:szCs w:val="24"/>
          <w:lang w:val="en-US"/>
        </w:rPr>
      </w:pPr>
      <w:r w:rsidRPr="00E4248A">
        <w:rPr>
          <w:rFonts w:asciiTheme="majorHAnsi" w:hAnsiTheme="majorHAnsi"/>
          <w:iCs/>
          <w:sz w:val="24"/>
          <w:szCs w:val="24"/>
          <w:highlight w:val="yellow"/>
          <w:lang w:val="en-US"/>
        </w:rPr>
        <w:t>_________________________________________________________________________________________________________</w:t>
      </w:r>
    </w:p>
    <w:p w:rsidR="00674D4F" w:rsidRDefault="00674D4F" w:rsidP="009636AE">
      <w:pPr>
        <w:spacing w:after="0" w:line="240" w:lineRule="auto"/>
        <w:rPr>
          <w:rFonts w:asciiTheme="majorHAnsi" w:hAnsiTheme="majorHAnsi"/>
          <w:sz w:val="24"/>
          <w:szCs w:val="24"/>
        </w:rPr>
      </w:pPr>
    </w:p>
    <w:p w:rsidR="009636AE" w:rsidRPr="00A849DE" w:rsidRDefault="00674D4F" w:rsidP="009636AE">
      <w:pPr>
        <w:spacing w:after="0" w:line="240" w:lineRule="auto"/>
        <w:rPr>
          <w:rFonts w:asciiTheme="majorHAnsi" w:hAnsiTheme="majorHAnsi"/>
          <w:sz w:val="24"/>
          <w:szCs w:val="24"/>
        </w:rPr>
      </w:pPr>
      <w:r>
        <w:rPr>
          <w:rFonts w:asciiTheme="majorHAnsi" w:hAnsiTheme="majorHAnsi"/>
          <w:sz w:val="24"/>
          <w:szCs w:val="24"/>
        </w:rPr>
        <w:t>CH14</w:t>
      </w:r>
    </w:p>
    <w:p w:rsidR="009636AE" w:rsidRPr="00952D14" w:rsidRDefault="009636AE" w:rsidP="00952D14">
      <w:pPr>
        <w:spacing w:after="0" w:line="240" w:lineRule="auto"/>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proofErr w:type="spellStart"/>
      <w:r>
        <w:rPr>
          <w:rFonts w:asciiTheme="majorHAnsi" w:hAnsiTheme="majorHAnsi"/>
          <w:b/>
          <w:sz w:val="24"/>
          <w:szCs w:val="24"/>
        </w:rPr>
        <w:t>Bailments</w:t>
      </w:r>
      <w:proofErr w:type="spellEnd"/>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A transfer of possession of personal property without a transfer of ownership</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Involuntary</w:t>
      </w:r>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Parties:</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Nature of Bailment:</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Personal property (chattels) only – can include documents containing legal rights</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NOT real property</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Transfer of Possession without transfer of title (ownership)</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Benefits of Bailment:</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Designed to benefit both parties</w:t>
      </w:r>
    </w:p>
    <w:p w:rsid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Bailment for value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benefit either party or both parties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Gratuitous</w:t>
      </w:r>
    </w:p>
    <w:p w:rsidR="00874F1A" w:rsidRPr="00874F1A" w:rsidRDefault="00874F1A" w:rsidP="009709B0">
      <w:pPr>
        <w:numPr>
          <w:ilvl w:val="3"/>
          <w:numId w:val="42"/>
        </w:numPr>
        <w:spacing w:after="0" w:line="240" w:lineRule="auto"/>
        <w:rPr>
          <w:rFonts w:asciiTheme="majorHAnsi" w:hAnsiTheme="majorHAnsi"/>
          <w:sz w:val="24"/>
          <w:szCs w:val="24"/>
        </w:rPr>
      </w:pPr>
      <w:r w:rsidRPr="00874F1A">
        <w:rPr>
          <w:rFonts w:asciiTheme="majorHAnsi" w:hAnsiTheme="majorHAnsi"/>
          <w:sz w:val="24"/>
          <w:szCs w:val="24"/>
        </w:rPr>
        <w:t>Where there is no consideration or intention to create a legal relationship</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Rights and Duties of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Tort or contract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Contractual terms can determine the liabilities of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ALL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have a duty of care – the standard of care will depend on the nature of the bailment</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While there are elements of both K and tort law – </w:t>
      </w:r>
      <w:proofErr w:type="spellStart"/>
      <w:r w:rsidRPr="00874F1A">
        <w:rPr>
          <w:rFonts w:asciiTheme="majorHAnsi" w:hAnsiTheme="majorHAnsi"/>
          <w:sz w:val="24"/>
          <w:szCs w:val="24"/>
        </w:rPr>
        <w:t>bailments</w:t>
      </w:r>
      <w:proofErr w:type="spellEnd"/>
      <w:r w:rsidRPr="00874F1A">
        <w:rPr>
          <w:rFonts w:asciiTheme="majorHAnsi" w:hAnsiTheme="majorHAnsi"/>
          <w:sz w:val="24"/>
          <w:szCs w:val="24"/>
        </w:rPr>
        <w:t xml:space="preserve"> are governed by their own rules!</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Sub-</w:t>
      </w:r>
      <w:proofErr w:type="spellStart"/>
      <w:r w:rsidRPr="00874F1A">
        <w:rPr>
          <w:rFonts w:asciiTheme="majorHAnsi" w:hAnsiTheme="majorHAnsi"/>
          <w:sz w:val="24"/>
          <w:szCs w:val="24"/>
        </w:rPr>
        <w:t>bailments</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Receiving a bailment from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i/>
          <w:iCs/>
          <w:sz w:val="24"/>
          <w:szCs w:val="24"/>
        </w:rPr>
        <w:t xml:space="preserve">Punch </w:t>
      </w:r>
      <w:r w:rsidRPr="00874F1A">
        <w:rPr>
          <w:rFonts w:asciiTheme="majorHAnsi" w:hAnsiTheme="majorHAnsi"/>
          <w:sz w:val="24"/>
          <w:szCs w:val="24"/>
        </w:rPr>
        <w:t xml:space="preserve">v. </w:t>
      </w:r>
      <w:r w:rsidRPr="00874F1A">
        <w:rPr>
          <w:rFonts w:asciiTheme="majorHAnsi" w:hAnsiTheme="majorHAnsi"/>
          <w:i/>
          <w:iCs/>
          <w:sz w:val="24"/>
          <w:szCs w:val="24"/>
        </w:rPr>
        <w:t xml:space="preserve">Savoy Jewellers Ltd. </w:t>
      </w:r>
      <w:r w:rsidRPr="00874F1A">
        <w:rPr>
          <w:rFonts w:asciiTheme="majorHAnsi" w:hAnsiTheme="majorHAnsi"/>
          <w:sz w:val="24"/>
          <w:szCs w:val="24"/>
        </w:rPr>
        <w:t>(1986), 26 D.L.R. (4</w:t>
      </w:r>
      <w:r w:rsidRPr="00874F1A">
        <w:rPr>
          <w:rFonts w:asciiTheme="majorHAnsi" w:hAnsiTheme="majorHAnsi"/>
          <w:sz w:val="24"/>
          <w:szCs w:val="24"/>
          <w:vertAlign w:val="superscript"/>
        </w:rPr>
        <w:t>th</w:t>
      </w:r>
      <w:r w:rsidRPr="00874F1A">
        <w:rPr>
          <w:rFonts w:asciiTheme="majorHAnsi" w:hAnsiTheme="majorHAnsi"/>
          <w:sz w:val="24"/>
          <w:szCs w:val="24"/>
        </w:rPr>
        <w:t>) 546</w:t>
      </w:r>
      <w:r w:rsidRPr="00874F1A">
        <w:rPr>
          <w:rFonts w:asciiTheme="majorHAnsi" w:hAnsiTheme="majorHAnsi"/>
          <w:i/>
          <w:iCs/>
          <w:sz w:val="24"/>
          <w:szCs w:val="24"/>
        </w:rPr>
        <w:t xml:space="preserve"> </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Standard of Care: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Depends on type of bailment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Lowest standard is for the gratuitous bailment where the benefit is for the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Highest standard is for the gratuitous bailment where the benefit is for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Bailment for value falls in between GB for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and GB for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Also depends on other factors including:</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Type of goods bailed</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Extent of promise to look after the goods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Value of the bailed property</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Whether property is easily damaged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Special standards are set for special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Innkeepers and carriers have very HIGH standards of care</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Remedies of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for the value of services rendered: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For contractual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regular contract remedies apply (usually for non-payment)</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sue for damages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Usually CANNOT obtain rescission</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 xml:space="preserve">Can sue for </w:t>
      </w:r>
      <w:r w:rsidRPr="00874F1A">
        <w:rPr>
          <w:rFonts w:asciiTheme="majorHAnsi" w:hAnsiTheme="majorHAnsi"/>
          <w:i/>
          <w:iCs/>
          <w:sz w:val="24"/>
          <w:szCs w:val="24"/>
        </w:rPr>
        <w:t xml:space="preserve">Quantum </w:t>
      </w:r>
      <w:proofErr w:type="spellStart"/>
      <w:r w:rsidRPr="00874F1A">
        <w:rPr>
          <w:rFonts w:asciiTheme="majorHAnsi" w:hAnsiTheme="majorHAnsi"/>
          <w:i/>
          <w:iCs/>
          <w:sz w:val="24"/>
          <w:szCs w:val="24"/>
        </w:rPr>
        <w:t>Meruit</w:t>
      </w:r>
      <w:proofErr w:type="spellEnd"/>
      <w:r w:rsidRPr="00874F1A">
        <w:rPr>
          <w:rFonts w:asciiTheme="majorHAnsi" w:hAnsiTheme="majorHAnsi"/>
          <w:sz w:val="24"/>
          <w:szCs w:val="24"/>
        </w:rPr>
        <w:t xml:space="preserve"> in situations where there has been part performance</w:t>
      </w:r>
    </w:p>
    <w:p w:rsidR="00752522" w:rsidRPr="00B90744" w:rsidRDefault="009709B0" w:rsidP="009709B0">
      <w:pPr>
        <w:numPr>
          <w:ilvl w:val="0"/>
          <w:numId w:val="42"/>
        </w:numPr>
        <w:spacing w:after="0" w:line="240" w:lineRule="auto"/>
        <w:rPr>
          <w:rFonts w:asciiTheme="majorHAnsi" w:hAnsiTheme="majorHAnsi"/>
          <w:sz w:val="24"/>
          <w:szCs w:val="24"/>
        </w:rPr>
      </w:pPr>
      <w:r w:rsidRPr="00B90744">
        <w:rPr>
          <w:rFonts w:asciiTheme="majorHAnsi" w:hAnsiTheme="majorHAnsi"/>
          <w:sz w:val="24"/>
          <w:szCs w:val="24"/>
        </w:rPr>
        <w:t>Liens: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Gives the right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to retain possession of the goods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Payment must come due while the goods are still in the possession of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Possessory remedy</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Common Law right for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who are:</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Repairers of goods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Lawyers or bankers (over documents in their possession)</w:t>
      </w:r>
    </w:p>
    <w:p w:rsidR="00752522" w:rsidRPr="00B90744" w:rsidRDefault="00B90744" w:rsidP="009709B0">
      <w:pPr>
        <w:numPr>
          <w:ilvl w:val="1"/>
          <w:numId w:val="43"/>
        </w:numPr>
        <w:rPr>
          <w:rFonts w:asciiTheme="majorHAnsi" w:hAnsiTheme="majorHAnsi"/>
          <w:sz w:val="24"/>
          <w:szCs w:val="24"/>
        </w:rPr>
      </w:pPr>
      <w:r w:rsidRPr="00B90744">
        <w:rPr>
          <w:rFonts w:asciiTheme="majorHAnsi" w:hAnsiTheme="majorHAnsi"/>
          <w:sz w:val="24"/>
          <w:szCs w:val="24"/>
        </w:rPr>
        <w:t xml:space="preserve"> </w:t>
      </w:r>
      <w:r w:rsidR="009709B0" w:rsidRPr="00B90744">
        <w:rPr>
          <w:rFonts w:asciiTheme="majorHAnsi" w:hAnsiTheme="majorHAnsi"/>
          <w:sz w:val="24"/>
          <w:szCs w:val="24"/>
        </w:rPr>
        <w:t xml:space="preserve">Storage </w:t>
      </w:r>
      <w:proofErr w:type="spellStart"/>
      <w:r w:rsidR="009709B0" w:rsidRPr="00B90744">
        <w:rPr>
          <w:rFonts w:asciiTheme="majorHAnsi" w:hAnsiTheme="majorHAnsi"/>
          <w:sz w:val="24"/>
          <w:szCs w:val="24"/>
        </w:rPr>
        <w:t>bailees</w:t>
      </w:r>
      <w:proofErr w:type="spellEnd"/>
      <w:r w:rsidR="009709B0" w:rsidRPr="00B90744">
        <w:rPr>
          <w:rFonts w:asciiTheme="majorHAnsi" w:hAnsiTheme="majorHAnsi"/>
          <w:sz w:val="24"/>
          <w:szCs w:val="24"/>
        </w:rPr>
        <w:t xml:space="preserve"> have no common law right of lien</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i/>
          <w:iCs/>
          <w:sz w:val="24"/>
          <w:szCs w:val="24"/>
        </w:rPr>
        <w:t>Repair and Storage Liens Act</w:t>
      </w:r>
      <w:r w:rsidRPr="00B90744">
        <w:rPr>
          <w:rFonts w:asciiTheme="majorHAnsi" w:hAnsiTheme="majorHAnsi"/>
          <w:sz w:val="24"/>
          <w:szCs w:val="24"/>
        </w:rPr>
        <w:t xml:space="preserve">, R.S.O. 1990, c.R-25, s.22  provides storage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the right of lien by statute</w:t>
      </w:r>
      <w:r w:rsidRPr="00B90744">
        <w:rPr>
          <w:rFonts w:asciiTheme="majorHAnsi" w:hAnsiTheme="majorHAnsi"/>
          <w:i/>
          <w:iCs/>
          <w:sz w:val="24"/>
          <w:szCs w:val="24"/>
        </w:rPr>
        <w:t xml:space="preserve"> </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Only available by statute or by contract – not a common law right</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 xml:space="preserve">Provides the </w:t>
      </w:r>
      <w:proofErr w:type="spellStart"/>
      <w:r w:rsidRPr="00B90744">
        <w:rPr>
          <w:rFonts w:asciiTheme="majorHAnsi" w:hAnsiTheme="majorHAnsi"/>
          <w:sz w:val="24"/>
          <w:szCs w:val="24"/>
        </w:rPr>
        <w:t>bailee/lienholder</w:t>
      </w:r>
      <w:proofErr w:type="spellEnd"/>
      <w:r w:rsidRPr="00B90744">
        <w:rPr>
          <w:rFonts w:asciiTheme="majorHAnsi" w:hAnsiTheme="majorHAnsi"/>
          <w:sz w:val="24"/>
          <w:szCs w:val="24"/>
        </w:rPr>
        <w:t xml:space="preserve"> the right to sell the goods in their possession to cover costs</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Must follow prescribed formula to sell:</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Provide a specified period of time to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to come up with funds</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Advance notice of the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intention to sell the goods must be provided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advertised</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by public auction</w:t>
      </w:r>
    </w:p>
    <w:p w:rsidR="00B90744" w:rsidRPr="00B90744" w:rsidRDefault="00B90744" w:rsidP="00B90744">
      <w:pPr>
        <w:spacing w:after="0" w:line="240" w:lineRule="auto"/>
        <w:rPr>
          <w:rFonts w:asciiTheme="majorHAnsi" w:hAnsiTheme="majorHAnsi"/>
          <w:b/>
          <w:sz w:val="24"/>
          <w:szCs w:val="24"/>
        </w:rPr>
      </w:pPr>
    </w:p>
    <w:p w:rsidR="00874F1A" w:rsidRDefault="00B90744" w:rsidP="00874F1A">
      <w:pPr>
        <w:spacing w:after="0" w:line="240" w:lineRule="auto"/>
        <w:rPr>
          <w:rFonts w:asciiTheme="majorHAnsi" w:hAnsiTheme="majorHAnsi"/>
          <w:b/>
          <w:sz w:val="24"/>
          <w:szCs w:val="24"/>
        </w:rPr>
      </w:pPr>
      <w:r w:rsidRPr="00B90744">
        <w:rPr>
          <w:rFonts w:asciiTheme="majorHAnsi" w:hAnsiTheme="majorHAnsi"/>
          <w:b/>
          <w:sz w:val="24"/>
          <w:szCs w:val="24"/>
        </w:rPr>
        <w:t>Special Types of Bailment</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Storage and Safekeeping: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Standard of care depends on circumstances: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Nature of bailed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Contractual terms (implied or express)</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t>Storer</w:t>
      </w:r>
      <w:proofErr w:type="spellEnd"/>
      <w:r w:rsidRPr="00B90744">
        <w:rPr>
          <w:rFonts w:asciiTheme="majorHAnsi" w:hAnsiTheme="majorHAnsi"/>
          <w:sz w:val="24"/>
          <w:szCs w:val="24"/>
        </w:rPr>
        <w:t xml:space="preserve"> is required to exercise due care of the goods to protect them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Goods brought in must be same ones returned unless fungible</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t>Storer</w:t>
      </w:r>
      <w:proofErr w:type="spellEnd"/>
      <w:r w:rsidRPr="00B90744">
        <w:rPr>
          <w:rFonts w:asciiTheme="majorHAnsi" w:hAnsiTheme="majorHAnsi"/>
          <w:sz w:val="24"/>
          <w:szCs w:val="24"/>
        </w:rPr>
        <w:t xml:space="preserve"> can only obtain right to lien through statute or by contracting for the right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Statutory right to lien applies only to professional </w:t>
      </w:r>
      <w:proofErr w:type="spellStart"/>
      <w:r w:rsidRPr="00B90744">
        <w:rPr>
          <w:rFonts w:asciiTheme="majorHAnsi" w:hAnsiTheme="majorHAnsi"/>
          <w:sz w:val="24"/>
          <w:szCs w:val="24"/>
        </w:rPr>
        <w:t>storers</w:t>
      </w:r>
      <w:proofErr w:type="spellEnd"/>
      <w:r w:rsidRPr="00B90744">
        <w:rPr>
          <w:rFonts w:asciiTheme="majorHAnsi" w:hAnsiTheme="majorHAnsi"/>
          <w:sz w:val="24"/>
          <w:szCs w:val="24"/>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Repairers: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Undertaking by repairer to effect repairs in a competent manner and using due care and skill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Failure on the part of the repairer to perform is breach of K – normal contract remedies apply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including return of the goods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Standard of care of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due care to protect the goods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law right to lien, but only a statutory right to sell if payments are 3 months past due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Transportation: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only limited by its ability to carry goods</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Standards of care: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 – reasonable person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competent carrier in their line of business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Common carrier – insurer as well as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–highest standard of care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Undertakes to indemnify shipper against loss regardless of fault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Shipper need only demonstrate: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Goods were delivered in good condition</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Carrier failed to deliver goods or delivered them in bad condition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Defences available to the Common Carrier:</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An Act of God (but not fire)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Inherent vice in the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Default by shipper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Liability is generally for full value of goods unless limited by bill of lading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u w:val="single"/>
        </w:rPr>
        <w:t>Bill of Lading</w:t>
      </w:r>
      <w:r w:rsidRPr="00B90744">
        <w:rPr>
          <w:rFonts w:asciiTheme="majorHAnsi" w:hAnsiTheme="majorHAnsi"/>
          <w:sz w:val="24"/>
          <w:szCs w:val="24"/>
        </w:rPr>
        <w:t>: document signed by a carrier acknowledging that specified goods have been delivered for shipment</w:t>
      </w:r>
      <w:r w:rsidRPr="00B90744">
        <w:rPr>
          <w:rFonts w:asciiTheme="majorHAnsi" w:hAnsiTheme="majorHAnsi"/>
          <w:sz w:val="24"/>
          <w:szCs w:val="24"/>
          <w:u w:val="single"/>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Remedies for a carrier when shipper defaults: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right of lien by common law</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has no right of lien by common law or statute – can only obtain by K</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Neither has right to sell by common law or by statute, but can obtain only by K</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 person or firm who maintains an establishment offering lodging to any member of the public</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Must keep the goods of patrons and guests safe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Duty to take reasonable care – i.e. avoid negligent acts causing damage or loss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Additional duty to protect the goods of their guests/patrons from loss or theft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Innkeeper can avoid liability for lost goods if they can show that the guest was negligent</w:t>
      </w:r>
    </w:p>
    <w:p w:rsidR="00B90744"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If goods were damaged – must show negligence on part of innkeeper</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i/>
          <w:iCs/>
          <w:sz w:val="24"/>
          <w:szCs w:val="24"/>
        </w:rPr>
        <w:t>Innkeepers Act</w:t>
      </w:r>
      <w:r w:rsidRPr="00B90744">
        <w:rPr>
          <w:rFonts w:asciiTheme="majorHAnsi" w:hAnsiTheme="majorHAnsi"/>
          <w:sz w:val="24"/>
          <w:szCs w:val="24"/>
        </w:rPr>
        <w:t>, R.S.O. 1990, c.I-7, s.4 limits liability of innkeeper to $40.00, if</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Innkeeper must conspicuously display copy of the act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Innkeeper must provide safekeeping if a guest requests it</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Innkeeper:</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Entitled to common law right of lien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Right to sell is statutory</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Pledge or Pawn: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A bailment of personal property as security for the repayment of a loan where possession passes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Pledge:</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Creditor is the </w:t>
      </w:r>
      <w:proofErr w:type="spellStart"/>
      <w:r w:rsidRPr="00B90744">
        <w:rPr>
          <w:rFonts w:asciiTheme="majorHAnsi" w:hAnsiTheme="majorHAnsi"/>
          <w:sz w:val="24"/>
          <w:szCs w:val="24"/>
        </w:rPr>
        <w:t>pledgee</w:t>
      </w:r>
      <w:proofErr w:type="spellEnd"/>
      <w:r w:rsidRPr="00B90744">
        <w:rPr>
          <w:rFonts w:asciiTheme="majorHAnsi" w:hAnsiTheme="majorHAnsi"/>
          <w:sz w:val="24"/>
          <w:szCs w:val="24"/>
        </w:rPr>
        <w:t xml:space="preserve"> </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Borrower is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2"/>
          <w:numId w:val="45"/>
        </w:numPr>
        <w:spacing w:after="0" w:line="240" w:lineRule="auto"/>
        <w:rPr>
          <w:rFonts w:asciiTheme="majorHAnsi" w:hAnsiTheme="majorHAnsi"/>
          <w:sz w:val="24"/>
          <w:szCs w:val="24"/>
        </w:rPr>
      </w:pPr>
      <w:proofErr w:type="spellStart"/>
      <w:r w:rsidRPr="00B90744">
        <w:rPr>
          <w:rFonts w:asciiTheme="majorHAnsi" w:hAnsiTheme="majorHAnsi"/>
          <w:sz w:val="24"/>
          <w:szCs w:val="24"/>
        </w:rPr>
        <w:t>Pledgee</w:t>
      </w:r>
      <w:proofErr w:type="spellEnd"/>
      <w:r w:rsidRPr="00B90744">
        <w:rPr>
          <w:rFonts w:asciiTheme="majorHAnsi" w:hAnsiTheme="majorHAnsi"/>
          <w:sz w:val="24"/>
          <w:szCs w:val="24"/>
        </w:rPr>
        <w:t xml:space="preserve"> obtains a lien on property and right to sell to recover debt and costs</w:t>
      </w:r>
    </w:p>
    <w:p w:rsidR="00B90744"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Surplus funds belong to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r w:rsidR="00B90744" w:rsidRPr="00B90744">
        <w:rPr>
          <w:rFonts w:asciiTheme="majorHAnsi" w:hAnsiTheme="majorHAnsi"/>
          <w:sz w:val="24"/>
          <w:szCs w:val="24"/>
        </w:rPr>
        <w:tab/>
      </w:r>
    </w:p>
    <w:p w:rsidR="00752522" w:rsidRPr="00B90744" w:rsidRDefault="009709B0" w:rsidP="009709B0">
      <w:pPr>
        <w:numPr>
          <w:ilvl w:val="0"/>
          <w:numId w:val="46"/>
        </w:numPr>
        <w:spacing w:after="0" w:line="240" w:lineRule="auto"/>
        <w:rPr>
          <w:rFonts w:asciiTheme="majorHAnsi" w:hAnsiTheme="majorHAnsi"/>
          <w:sz w:val="24"/>
          <w:szCs w:val="24"/>
        </w:rPr>
      </w:pPr>
      <w:r w:rsidRPr="00B90744">
        <w:rPr>
          <w:rFonts w:asciiTheme="majorHAnsi" w:hAnsiTheme="majorHAnsi"/>
          <w:sz w:val="24"/>
          <w:szCs w:val="24"/>
        </w:rPr>
        <w:t>Pawn:</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Governed by </w:t>
      </w:r>
      <w:r w:rsidRPr="00B90744">
        <w:rPr>
          <w:rFonts w:asciiTheme="majorHAnsi" w:hAnsiTheme="majorHAnsi"/>
          <w:i/>
          <w:iCs/>
          <w:sz w:val="24"/>
          <w:szCs w:val="24"/>
        </w:rPr>
        <w:t>Pawnbrokers Act</w:t>
      </w:r>
      <w:r w:rsidRPr="00B90744">
        <w:rPr>
          <w:rFonts w:asciiTheme="majorHAnsi" w:hAnsiTheme="majorHAnsi"/>
          <w:sz w:val="24"/>
          <w:szCs w:val="24"/>
        </w:rPr>
        <w:t xml:space="preserve">, R.S.O. 1990 c. P.6 </w:t>
      </w:r>
      <w:proofErr w:type="spellStart"/>
      <w:r w:rsidRPr="00B90744">
        <w:rPr>
          <w:rFonts w:asciiTheme="majorHAnsi" w:hAnsiTheme="majorHAnsi"/>
          <w:sz w:val="24"/>
          <w:szCs w:val="24"/>
        </w:rPr>
        <w:t>ss</w:t>
      </w:r>
      <w:proofErr w:type="spellEnd"/>
      <w:r w:rsidRPr="00B90744">
        <w:rPr>
          <w:rFonts w:asciiTheme="majorHAnsi" w:hAnsiTheme="majorHAnsi"/>
          <w:sz w:val="24"/>
          <w:szCs w:val="24"/>
        </w:rPr>
        <w:t xml:space="preserve"> 20-2</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Pawnbroker obtains title to goods pledged</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send notice of last opportunity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advertise in newspaper the final notice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But, pawnbroker then obtains absolute ownership over the goods</w:t>
      </w:r>
    </w:p>
    <w:p w:rsidR="00874F1A" w:rsidRPr="00B90744" w:rsidRDefault="00874F1A" w:rsidP="00874F1A">
      <w:pPr>
        <w:spacing w:after="0" w:line="240" w:lineRule="auto"/>
        <w:ind w:left="720"/>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Agency </w:t>
      </w:r>
    </w:p>
    <w:p w:rsidR="007A2694" w:rsidRDefault="007A2694" w:rsidP="00874F1A">
      <w:pPr>
        <w:spacing w:after="0" w:line="240" w:lineRule="auto"/>
        <w:rPr>
          <w:rFonts w:asciiTheme="majorHAnsi" w:hAnsiTheme="majorHAnsi"/>
          <w:b/>
          <w:sz w:val="24"/>
          <w:szCs w:val="24"/>
        </w:rPr>
      </w:pPr>
    </w:p>
    <w:p w:rsidR="00752522"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A person acting for another person in contractual relations with third parties</w:t>
      </w:r>
    </w:p>
    <w:p w:rsidR="007A2694"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 xml:space="preserve">The </w:t>
      </w:r>
      <w:r w:rsidRPr="007A2694">
        <w:rPr>
          <w:rFonts w:asciiTheme="majorHAnsi" w:hAnsiTheme="majorHAnsi"/>
          <w:sz w:val="24"/>
          <w:szCs w:val="24"/>
          <w:u w:val="single"/>
        </w:rPr>
        <w:t>agent</w:t>
      </w:r>
      <w:r w:rsidRPr="007A2694">
        <w:rPr>
          <w:rFonts w:asciiTheme="majorHAnsi" w:hAnsiTheme="majorHAnsi"/>
          <w:sz w:val="24"/>
          <w:szCs w:val="24"/>
        </w:rPr>
        <w:t xml:space="preserve"> acts on behalf of the </w:t>
      </w:r>
      <w:r w:rsidRPr="007A2694">
        <w:rPr>
          <w:rFonts w:asciiTheme="majorHAnsi" w:hAnsiTheme="majorHAnsi"/>
          <w:sz w:val="24"/>
          <w:szCs w:val="24"/>
          <w:u w:val="single"/>
        </w:rPr>
        <w:t>principal</w:t>
      </w:r>
      <w:r w:rsidRPr="007A2694">
        <w:rPr>
          <w:rFonts w:asciiTheme="majorHAnsi" w:hAnsiTheme="majorHAnsi"/>
          <w:sz w:val="24"/>
          <w:szCs w:val="24"/>
        </w:rPr>
        <w:t xml:space="preserve"> to bring </w:t>
      </w:r>
      <w:r w:rsidRPr="007A2694">
        <w:rPr>
          <w:rFonts w:asciiTheme="majorHAnsi" w:hAnsiTheme="majorHAnsi"/>
          <w:sz w:val="24"/>
          <w:szCs w:val="24"/>
          <w:u w:val="single"/>
        </w:rPr>
        <w:t>third parties</w:t>
      </w:r>
      <w:r w:rsidRPr="007A2694">
        <w:rPr>
          <w:rFonts w:asciiTheme="majorHAnsi" w:hAnsiTheme="majorHAnsi"/>
          <w:sz w:val="24"/>
          <w:szCs w:val="24"/>
        </w:rPr>
        <w:t xml:space="preserve"> into a contractual relationship with the principal.</w:t>
      </w:r>
    </w:p>
    <w:p w:rsidR="00752522" w:rsidRPr="007A2694" w:rsidRDefault="009709B0" w:rsidP="009709B0">
      <w:pPr>
        <w:numPr>
          <w:ilvl w:val="0"/>
          <w:numId w:val="48"/>
        </w:numPr>
        <w:spacing w:after="0" w:line="240" w:lineRule="auto"/>
        <w:rPr>
          <w:rFonts w:asciiTheme="majorHAnsi" w:hAnsiTheme="majorHAnsi"/>
          <w:sz w:val="24"/>
          <w:szCs w:val="24"/>
        </w:rPr>
      </w:pPr>
      <w:r w:rsidRPr="007A2694">
        <w:rPr>
          <w:rFonts w:asciiTheme="majorHAnsi" w:hAnsiTheme="majorHAnsi"/>
          <w:sz w:val="24"/>
          <w:szCs w:val="24"/>
        </w:rPr>
        <w:t>Difference between agents and employees:</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 xml:space="preserve">An employee’s work is often under direction and supervision of employer </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An employee often has no ability or very limited ability to bind their employer to a contract</w:t>
      </w:r>
    </w:p>
    <w:p w:rsidR="007A2694"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Rights and responsibilities between employer/employee differs from principal/agent</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Creating the Agency Relationship:</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Three way relationship:</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Principal</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Agent</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Third Party Contractor</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Contractual relationship between principal and agent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Contractual relationship between principal and third party contractor</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Agency Agreement: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The K between principal and agent whereby the agent undertakes to act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Normal rules of K formation apply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 xml:space="preserve">If the K will extend beyond one year, then it must be in writing to satisfy the </w:t>
      </w:r>
      <w:r w:rsidRPr="007A2694">
        <w:rPr>
          <w:rFonts w:asciiTheme="majorHAnsi" w:hAnsiTheme="majorHAnsi"/>
          <w:i/>
          <w:iCs/>
          <w:sz w:val="24"/>
          <w:szCs w:val="24"/>
        </w:rPr>
        <w:t xml:space="preserve">Statute of Frauds </w:t>
      </w:r>
      <w:r w:rsidRPr="007A2694">
        <w:rPr>
          <w:rFonts w:asciiTheme="majorHAnsi" w:hAnsiTheme="majorHAnsi"/>
          <w:sz w:val="24"/>
          <w:szCs w:val="24"/>
        </w:rPr>
        <w:t xml:space="preserve"> - also if the authority includes issuing promissory notes or writing cheques</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K should set out limits to Agent’s authority – can be express or implied</w:t>
      </w:r>
      <w:r w:rsidRPr="007A2694">
        <w:rPr>
          <w:rFonts w:asciiTheme="majorHAnsi" w:hAnsiTheme="majorHAnsi"/>
          <w:i/>
          <w:iCs/>
          <w:sz w:val="24"/>
          <w:szCs w:val="24"/>
        </w:rPr>
        <w:t xml:space="preserve"> </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Power of Attorney: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A type of agency agreement authorizing the agent to sign documents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Commonly used</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Ratification:</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Where an agent exceeds his/her authority, principal must ratify the contract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Subsequent adoption by the proposed principal of a K made by an agent acting without authority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timely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of entire K</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Can be by conduct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Principal must have been capable of entering K at time of formation and later at time of ratification</w:t>
      </w:r>
    </w:p>
    <w:p w:rsidR="00752522" w:rsidRPr="007A2694" w:rsidRDefault="009709B0" w:rsidP="007A2694">
      <w:pPr>
        <w:spacing w:after="0" w:line="240" w:lineRule="auto"/>
        <w:rPr>
          <w:rFonts w:asciiTheme="majorHAnsi" w:hAnsiTheme="majorHAnsi"/>
          <w:b/>
          <w:iCs/>
          <w:sz w:val="24"/>
          <w:szCs w:val="24"/>
        </w:rPr>
      </w:pPr>
      <w:r w:rsidRPr="007A2694">
        <w:rPr>
          <w:rFonts w:asciiTheme="majorHAnsi" w:hAnsiTheme="majorHAnsi"/>
          <w:b/>
          <w:iCs/>
          <w:sz w:val="24"/>
          <w:szCs w:val="24"/>
        </w:rPr>
        <w:t>Principal must be ascertainable at time of K formation</w:t>
      </w:r>
    </w:p>
    <w:p w:rsidR="007A2694" w:rsidRDefault="007A2694" w:rsidP="00874F1A">
      <w:pPr>
        <w:spacing w:after="0" w:line="240" w:lineRule="auto"/>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Apparent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Authority that is not real, but is acquired from a past manner of transacting business or from trade custom</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Test for Apparent Authority:</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Should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have been aware of the agent’s lack of authority or at least been suspicious? Or is it reasonable to assume from the type of business that the agent is engaged in, that the agent had the authority in question?</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Some types of authority are not common and therefore should raise the suspicions of a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Not practical for business to constantly have to check up on agent’s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If principal chooses to restrict normal authority within an industry, s/he is </w:t>
      </w:r>
      <w:proofErr w:type="spellStart"/>
      <w:r w:rsidRPr="007A2694">
        <w:rPr>
          <w:rFonts w:asciiTheme="majorHAnsi" w:hAnsiTheme="majorHAnsi"/>
          <w:sz w:val="24"/>
          <w:szCs w:val="24"/>
        </w:rPr>
        <w:t>estopped</w:t>
      </w:r>
      <w:proofErr w:type="spellEnd"/>
      <w:r w:rsidRPr="007A2694">
        <w:rPr>
          <w:rFonts w:asciiTheme="majorHAnsi" w:hAnsiTheme="majorHAnsi"/>
          <w:sz w:val="24"/>
          <w:szCs w:val="24"/>
        </w:rPr>
        <w:t xml:space="preserve"> from denying liability under the K</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Holding Out:</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Representing by words or conduct that a person is one’s agent or has a particular authority</w:t>
      </w:r>
    </w:p>
    <w:p w:rsidR="007A2694"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i/>
          <w:iCs/>
          <w:sz w:val="24"/>
          <w:szCs w:val="24"/>
        </w:rPr>
        <w:t xml:space="preserve">Pickering </w:t>
      </w:r>
      <w:r w:rsidRPr="007A2694">
        <w:rPr>
          <w:rFonts w:asciiTheme="majorHAnsi" w:hAnsiTheme="majorHAnsi"/>
          <w:sz w:val="24"/>
          <w:szCs w:val="24"/>
        </w:rPr>
        <w:t xml:space="preserve">v. </w:t>
      </w:r>
      <w:r w:rsidRPr="007A2694">
        <w:rPr>
          <w:rFonts w:asciiTheme="majorHAnsi" w:hAnsiTheme="majorHAnsi"/>
          <w:i/>
          <w:iCs/>
          <w:sz w:val="24"/>
          <w:szCs w:val="24"/>
        </w:rPr>
        <w:t xml:space="preserve">Busk </w:t>
      </w:r>
      <w:r w:rsidRPr="007A2694">
        <w:rPr>
          <w:rFonts w:asciiTheme="majorHAnsi" w:hAnsiTheme="majorHAnsi"/>
          <w:sz w:val="24"/>
          <w:szCs w:val="24"/>
        </w:rPr>
        <w:t xml:space="preserve">(1812), </w:t>
      </w:r>
      <w:r w:rsidR="007A2694" w:rsidRPr="007A2694">
        <w:rPr>
          <w:rFonts w:asciiTheme="majorHAnsi" w:hAnsiTheme="majorHAnsi"/>
          <w:sz w:val="24"/>
          <w:szCs w:val="24"/>
        </w:rPr>
        <w:t xml:space="preserve">  104 E.R. 758</w:t>
      </w:r>
      <w:r w:rsidR="007A2694" w:rsidRPr="007A2694">
        <w:rPr>
          <w:rFonts w:asciiTheme="majorHAnsi" w:hAnsiTheme="majorHAnsi"/>
          <w:i/>
          <w:iCs/>
          <w:sz w:val="24"/>
          <w:szCs w:val="24"/>
        </w:rPr>
        <w:t xml:space="preserve"> </w:t>
      </w:r>
    </w:p>
    <w:p w:rsidR="007A2694" w:rsidRPr="007A2694" w:rsidRDefault="007A2694" w:rsidP="007A2694">
      <w:pPr>
        <w:spacing w:after="0" w:line="240" w:lineRule="auto"/>
        <w:ind w:left="720"/>
        <w:rPr>
          <w:rFonts w:asciiTheme="majorHAnsi" w:hAnsiTheme="majorHAnsi"/>
          <w:sz w:val="24"/>
          <w:szCs w:val="24"/>
        </w:rPr>
      </w:pPr>
    </w:p>
    <w:p w:rsidR="007A2694" w:rsidRPr="007A2694" w:rsidRDefault="007A2694" w:rsidP="007A2694">
      <w:pPr>
        <w:spacing w:after="0" w:line="240" w:lineRule="auto"/>
        <w:rPr>
          <w:rFonts w:asciiTheme="majorHAnsi" w:hAnsiTheme="majorHAnsi"/>
          <w:b/>
          <w:sz w:val="24"/>
          <w:szCs w:val="24"/>
        </w:rPr>
      </w:pPr>
      <w:r w:rsidRPr="007A2694">
        <w:rPr>
          <w:rFonts w:asciiTheme="majorHAnsi" w:hAnsiTheme="majorHAnsi"/>
          <w:b/>
          <w:iCs/>
          <w:sz w:val="24"/>
          <w:szCs w:val="24"/>
        </w:rPr>
        <w:t xml:space="preserve">Agency by Necessity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Dire circumstances </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Generally it is NOT recognized in law</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Exception:</w:t>
      </w:r>
    </w:p>
    <w:p w:rsidR="00752522" w:rsidRPr="007A2694"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Shipper must compensate the rescuer of a ship salvaged at sea (</w:t>
      </w:r>
      <w:r w:rsidRPr="007A2694">
        <w:rPr>
          <w:rFonts w:asciiTheme="majorHAnsi" w:hAnsiTheme="majorHAnsi"/>
          <w:i/>
          <w:iCs/>
          <w:sz w:val="24"/>
          <w:szCs w:val="24"/>
        </w:rPr>
        <w:t>Canada Shipping Act</w:t>
      </w:r>
      <w:r w:rsidRPr="007A2694">
        <w:rPr>
          <w:rFonts w:asciiTheme="majorHAnsi" w:hAnsiTheme="majorHAnsi"/>
          <w:sz w:val="24"/>
          <w:szCs w:val="24"/>
        </w:rPr>
        <w:t>, S.C. 1993, c. 36 Sch. V.)</w:t>
      </w:r>
    </w:p>
    <w:p w:rsidR="00752522"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Where perishable goods are at risk and the agent cannot contact the principal</w:t>
      </w:r>
    </w:p>
    <w:p w:rsidR="007A2694" w:rsidRPr="007A2694" w:rsidRDefault="007A2694" w:rsidP="007A2694">
      <w:pPr>
        <w:spacing w:after="0" w:line="240" w:lineRule="auto"/>
        <w:ind w:left="2160"/>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Duties of Agent to Principal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to comply with the agency agreement: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 xml:space="preserve">Just like any other K – binding on both parties </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Principal can sue for breach of K where agent acts outside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the duty to keep principal informed as courts have deemed that what the agent knows, the principal also knows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Care: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At a minimum: Reasonable care, diligence and skill in transacting business on behalf of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Standard of care will depend on agent’s own knowledge &amp; skill; as well as the nature of the task</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Personal Performance: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Generally personal performance is required</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Can sometimes use a sub-agent</w:t>
      </w:r>
    </w:p>
    <w:p w:rsidR="00752522" w:rsidRP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Trade custom</w:t>
      </w:r>
    </w:p>
    <w:p w:rsid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Contractually agreed</w:t>
      </w:r>
    </w:p>
    <w:p w:rsidR="007A2694" w:rsidRDefault="007A2694"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 xml:space="preserve">NB no </w:t>
      </w:r>
      <w:proofErr w:type="spellStart"/>
      <w:r w:rsidRPr="007A2694">
        <w:rPr>
          <w:rFonts w:asciiTheme="majorHAnsi" w:hAnsiTheme="majorHAnsi"/>
          <w:sz w:val="24"/>
          <w:szCs w:val="24"/>
        </w:rPr>
        <w:t>privity</w:t>
      </w:r>
      <w:proofErr w:type="spellEnd"/>
      <w:r w:rsidRPr="007A2694">
        <w:rPr>
          <w:rFonts w:asciiTheme="majorHAnsi" w:hAnsiTheme="majorHAnsi"/>
          <w:sz w:val="24"/>
          <w:szCs w:val="24"/>
        </w:rPr>
        <w:t xml:space="preserve"> of K between sub-agent and principa</w:t>
      </w:r>
      <w:r>
        <w:rPr>
          <w:rFonts w:asciiTheme="majorHAnsi" w:hAnsiTheme="majorHAnsi"/>
          <w:sz w:val="24"/>
          <w:szCs w:val="24"/>
        </w:rPr>
        <w:t>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Fiduciary relationship</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must put principal’s interests ahead of his/her own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cannot make secret profits on any transaction made for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duty to disclose any and all relevant information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for two principals: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Conflict of interest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Breach of 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obtain consent of both principals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as the contracting party: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disclose to principal and obtain approval PRIOR to the transaction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Remuneration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Obligation to pay as per K or as per reasonable fees of industry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Often paid on a commission basis – when the agent has brought the prospective client who is “ready, willing and able” to close the deal; or;</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Upon closing of the sale</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Expenses: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Implied term that principal will cover the reasonable expenses of the agent when acting in his/her real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No obligation to pay for unauthorized acts unless ratified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and Liabilities of Principal and Agent</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t>Principal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acting with real or apparent authority</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must make clear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that s/he is acting for a principal – even if an undisclosed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principal alone is liable, payment or delivery must be made to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and not the agent – if agent absconds with money/goods, principal remains liable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t>Agent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agent represents him/herself to be the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Under these circumstances the principal has no rights or liabilities under the K</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of the Undisclosed Principal</w:t>
      </w:r>
    </w:p>
    <w:p w:rsidR="00752522" w:rsidRPr="007A2694"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Right to enforce the contract against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where, </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s/he can show that the K was made with his authority</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The authority must be real and not apparent</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EXCEPTION: the undisclosed principal cannot enforce a K that is essentially personal in nature</w:t>
      </w:r>
    </w:p>
    <w:p w:rsidR="00752522"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 xml:space="preserve">Third party cannot hold undisclosed principal liable in a situation where the agent acted without real authority; </w:t>
      </w:r>
      <w:r w:rsidRPr="007A2694">
        <w:rPr>
          <w:rFonts w:asciiTheme="majorHAnsi" w:hAnsiTheme="majorHAnsi"/>
          <w:i/>
          <w:iCs/>
          <w:sz w:val="24"/>
          <w:szCs w:val="24"/>
        </w:rPr>
        <w:t>Sign-O-</w:t>
      </w:r>
      <w:proofErr w:type="spellStart"/>
      <w:r w:rsidRPr="007A2694">
        <w:rPr>
          <w:rFonts w:asciiTheme="majorHAnsi" w:hAnsiTheme="majorHAnsi"/>
          <w:i/>
          <w:iCs/>
          <w:sz w:val="24"/>
          <w:szCs w:val="24"/>
        </w:rPr>
        <w:t>Lite</w:t>
      </w:r>
      <w:proofErr w:type="spellEnd"/>
      <w:r w:rsidRPr="007A2694">
        <w:rPr>
          <w:rFonts w:asciiTheme="majorHAnsi" w:hAnsiTheme="majorHAnsi"/>
          <w:i/>
          <w:iCs/>
          <w:sz w:val="24"/>
          <w:szCs w:val="24"/>
        </w:rPr>
        <w:t xml:space="preserve"> Plastics Ltd. </w:t>
      </w:r>
      <w:r w:rsidRPr="007A2694">
        <w:rPr>
          <w:rFonts w:asciiTheme="majorHAnsi" w:hAnsiTheme="majorHAnsi"/>
          <w:sz w:val="24"/>
          <w:szCs w:val="24"/>
        </w:rPr>
        <w:t xml:space="preserve">v. </w:t>
      </w:r>
      <w:r w:rsidRPr="007A2694">
        <w:rPr>
          <w:rFonts w:asciiTheme="majorHAnsi" w:hAnsiTheme="majorHAnsi"/>
          <w:i/>
          <w:iCs/>
          <w:sz w:val="24"/>
          <w:szCs w:val="24"/>
        </w:rPr>
        <w:t xml:space="preserve">Metropolitan Life Insurance Co. </w:t>
      </w:r>
      <w:r w:rsidRPr="007A2694">
        <w:rPr>
          <w:rFonts w:asciiTheme="majorHAnsi" w:hAnsiTheme="majorHAnsi"/>
          <w:sz w:val="24"/>
          <w:szCs w:val="24"/>
        </w:rPr>
        <w:t>(1990), 49 B.C.L.R. (2d) 183</w:t>
      </w:r>
    </w:p>
    <w:p w:rsidR="007A2694" w:rsidRPr="007A2694" w:rsidRDefault="007A2694" w:rsidP="007A2694">
      <w:pPr>
        <w:spacing w:after="0" w:line="240" w:lineRule="auto"/>
        <w:ind w:left="720"/>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Liability for Torts</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Fraudulent Misrepresentation (Deceit) –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has right to:</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Rescind K</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Sue both agent and principal for tort of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will have right against agent for the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Agent can also be held liable for negligent misrepresentation</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is jointly and severally liable for torts committed by agent within real or apparent authority</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Breach of Warranty of Authority</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Third party has the right to sue for Breach of Warranty of Authority where:</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Agent has no real or apparent authority (and no ratification by principal)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deceit against a fraudulent agent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negligent misrepresentation where agent negligently misrepresents his/her authority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If agent innocently exceeds authority – i.e. contracts without knowing that principal has died, become insane or bankrupt – there is no contract</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Warranty of Authority:</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Where a person purports to act as agent represents that she has authority to contract on behalf of a principal</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Purpose is to put parties back in the position they would have been had the misrepresentation not occurred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Terminating the Agency Relationship</w:t>
      </w:r>
    </w:p>
    <w:p w:rsidR="00752522" w:rsidRPr="007A2694" w:rsidRDefault="009709B0" w:rsidP="009709B0">
      <w:pPr>
        <w:numPr>
          <w:ilvl w:val="0"/>
          <w:numId w:val="56"/>
        </w:numPr>
        <w:spacing w:after="0" w:line="240" w:lineRule="auto"/>
        <w:rPr>
          <w:rFonts w:asciiTheme="majorHAnsi" w:hAnsiTheme="majorHAnsi"/>
          <w:sz w:val="24"/>
          <w:szCs w:val="24"/>
        </w:rPr>
      </w:pPr>
      <w:r w:rsidRPr="007A2694">
        <w:rPr>
          <w:rFonts w:asciiTheme="majorHAnsi" w:hAnsiTheme="majorHAnsi"/>
          <w:sz w:val="24"/>
          <w:szCs w:val="24"/>
        </w:rPr>
        <w:t>Agents authority is terminated when:</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the end of a time specified in the agency K</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completion of the particular project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notice by either party</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death or insanity of either principal or agent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bankruptcy of principal</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an event that make performance of the agency agreement impossible</w:t>
      </w:r>
    </w:p>
    <w:p w:rsidR="007A2694" w:rsidRDefault="007A2694"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b/>
          <w:sz w:val="24"/>
          <w:szCs w:val="24"/>
        </w:rPr>
      </w:pPr>
      <w:r w:rsidRPr="0017692B">
        <w:rPr>
          <w:rFonts w:asciiTheme="majorHAnsi" w:hAnsiTheme="majorHAnsi"/>
          <w:b/>
          <w:sz w:val="24"/>
          <w:szCs w:val="24"/>
        </w:rPr>
        <w:t xml:space="preserve">Employment Law </w:t>
      </w:r>
    </w:p>
    <w:p w:rsidR="0017692B" w:rsidRPr="0017692B" w:rsidRDefault="009709B0" w:rsidP="009709B0">
      <w:pPr>
        <w:numPr>
          <w:ilvl w:val="0"/>
          <w:numId w:val="58"/>
        </w:numPr>
        <w:spacing w:after="0" w:line="240" w:lineRule="auto"/>
        <w:rPr>
          <w:rFonts w:asciiTheme="majorHAnsi" w:hAnsiTheme="majorHAnsi"/>
          <w:sz w:val="24"/>
          <w:szCs w:val="24"/>
        </w:rPr>
      </w:pPr>
      <w:r w:rsidRPr="0017692B">
        <w:rPr>
          <w:rFonts w:asciiTheme="majorHAnsi" w:hAnsiTheme="majorHAnsi"/>
          <w:sz w:val="24"/>
          <w:szCs w:val="24"/>
        </w:rPr>
        <w:t>Employment Law</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Contract between parties = employment agreement</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continuous service</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fixed term</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Governed by:</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Statute</w:t>
      </w:r>
      <w:r w:rsidR="00065394">
        <w:rPr>
          <w:rFonts w:asciiTheme="majorHAnsi" w:hAnsiTheme="majorHAnsi"/>
          <w:sz w:val="24"/>
          <w:szCs w:val="24"/>
        </w:rPr>
        <w:t xml:space="preserve"> – (workers’ Comp.)</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Labour Union</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Common Law</w:t>
      </w:r>
    </w:p>
    <w:p w:rsidR="000259E6" w:rsidRDefault="009709B0" w:rsidP="009709B0">
      <w:pPr>
        <w:numPr>
          <w:ilvl w:val="0"/>
          <w:numId w:val="57"/>
        </w:numPr>
        <w:spacing w:after="0" w:line="240" w:lineRule="auto"/>
        <w:rPr>
          <w:rFonts w:asciiTheme="majorHAnsi" w:hAnsiTheme="majorHAnsi"/>
          <w:sz w:val="24"/>
          <w:szCs w:val="24"/>
        </w:rPr>
      </w:pPr>
      <w:r w:rsidRPr="0017692B">
        <w:rPr>
          <w:rFonts w:asciiTheme="majorHAnsi" w:hAnsiTheme="majorHAnsi"/>
          <w:sz w:val="24"/>
          <w:szCs w:val="24"/>
        </w:rPr>
        <w:t>A contractual relationship whereby one party, the employer, is authorized to direct and control the work of another party, the employee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Torts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Liability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Negligent Hiring</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Wrongful Referral</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Contracts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Performance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Duties of the parties: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Employees’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obey</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exercise skill and care</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of good faith and fidelity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Employers’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pay</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Termination of Employment K</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Employment contracts are often continuous in nature – so, how are they discharged?</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By way of notice</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NOTICE = TIME = $$</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How much notice is required?</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i/>
          <w:iCs/>
          <w:sz w:val="24"/>
          <w:szCs w:val="24"/>
        </w:rPr>
        <w:t xml:space="preserve">Employment Standards Act, </w:t>
      </w:r>
      <w:r w:rsidRPr="000259E6">
        <w:rPr>
          <w:rFonts w:asciiTheme="majorHAnsi" w:hAnsiTheme="majorHAnsi"/>
          <w:sz w:val="24"/>
          <w:szCs w:val="24"/>
        </w:rPr>
        <w:t>S.O. 2000 c. 41 – minimum requirements</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Trade Practices – often suggest longer than minimum as normal within an industry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At common law - Reasonable notice</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Some factors for determining reasonable notice: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Trade practice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Duration of employment</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Intention at time of K formation</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Frequency of pay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Level of position</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Dismissal for Cause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Dismissal without notice or further obligation by the employer when the employee’s conduct amounts to a breach of the contract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Misconduct: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Does not have to cause economic loss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Crimes – especially embezzlement or theft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Bad behaviour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Where reputation of employer is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Other employees are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Causes direct financial loss</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Disobedience: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Wilfully disobeying:</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 xml:space="preserve">A reasonable; and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Lawful request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Incompetence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for implied or express term of competence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Express: stating in a resume that one possesses certain required skills</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Implied: applying for a job that requires certain specific skills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Doctrine of Condonation applies – condoning incompetence makes a claim for dismissal for incompetence difficult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Illness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Not a breach of K – Frustrating event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Role of employment insurance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Employer’s role: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for warnings to employee – providing the opportunity for the employee to improve their behaviour</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to provide adequate training and assistance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to document activities of both employer and employee </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Wrongful Dismissal</w:t>
      </w:r>
    </w:p>
    <w:p w:rsidR="00752522" w:rsidRPr="000259E6" w:rsidRDefault="009709B0" w:rsidP="009709B0">
      <w:pPr>
        <w:numPr>
          <w:ilvl w:val="0"/>
          <w:numId w:val="62"/>
        </w:numPr>
        <w:spacing w:after="0" w:line="240" w:lineRule="auto"/>
        <w:rPr>
          <w:rFonts w:asciiTheme="majorHAnsi" w:hAnsiTheme="majorHAnsi"/>
          <w:sz w:val="24"/>
          <w:szCs w:val="24"/>
        </w:rPr>
      </w:pPr>
      <w:r w:rsidRPr="000259E6">
        <w:rPr>
          <w:rFonts w:asciiTheme="majorHAnsi" w:hAnsiTheme="majorHAnsi"/>
          <w:sz w:val="24"/>
          <w:szCs w:val="24"/>
        </w:rPr>
        <w:t>Where an employee claims they have been wrongfully dismissed:</w:t>
      </w:r>
    </w:p>
    <w:p w:rsidR="000259E6" w:rsidRPr="000259E6" w:rsidRDefault="000259E6" w:rsidP="000259E6">
      <w:pPr>
        <w:spacing w:after="0" w:line="240" w:lineRule="auto"/>
        <w:rPr>
          <w:rFonts w:asciiTheme="majorHAnsi" w:hAnsiTheme="majorHAnsi"/>
          <w:sz w:val="24"/>
          <w:szCs w:val="24"/>
        </w:rPr>
      </w:pPr>
      <w:r w:rsidRPr="000259E6">
        <w:rPr>
          <w:rFonts w:asciiTheme="majorHAnsi" w:hAnsiTheme="majorHAnsi"/>
          <w:sz w:val="24"/>
          <w:szCs w:val="24"/>
        </w:rPr>
        <w:tab/>
        <w:t xml:space="preserve">Employer’s defences: </w:t>
      </w:r>
    </w:p>
    <w:p w:rsidR="00752522" w:rsidRPr="000259E6" w:rsidRDefault="009709B0" w:rsidP="009709B0">
      <w:pPr>
        <w:numPr>
          <w:ilvl w:val="1"/>
          <w:numId w:val="63"/>
        </w:numPr>
        <w:spacing w:after="0" w:line="240" w:lineRule="auto"/>
        <w:rPr>
          <w:rFonts w:asciiTheme="majorHAnsi" w:hAnsiTheme="majorHAnsi"/>
          <w:sz w:val="24"/>
          <w:szCs w:val="24"/>
        </w:rPr>
      </w:pPr>
      <w:r w:rsidRPr="000259E6">
        <w:rPr>
          <w:rFonts w:asciiTheme="majorHAnsi" w:hAnsiTheme="majorHAnsi"/>
          <w:sz w:val="24"/>
          <w:szCs w:val="24"/>
        </w:rPr>
        <w:t>Employee was dismissed for cause; or</w:t>
      </w:r>
    </w:p>
    <w:p w:rsidR="00752522" w:rsidRPr="000259E6" w:rsidRDefault="000259E6" w:rsidP="009709B0">
      <w:pPr>
        <w:numPr>
          <w:ilvl w:val="1"/>
          <w:numId w:val="63"/>
        </w:numPr>
        <w:spacing w:after="0" w:line="240" w:lineRule="auto"/>
        <w:rPr>
          <w:rFonts w:asciiTheme="majorHAnsi" w:hAnsiTheme="majorHAnsi"/>
          <w:sz w:val="24"/>
          <w:szCs w:val="24"/>
        </w:rPr>
      </w:pPr>
      <w:r>
        <w:rPr>
          <w:rFonts w:asciiTheme="majorHAnsi" w:hAnsiTheme="majorHAnsi"/>
          <w:sz w:val="24"/>
          <w:szCs w:val="24"/>
        </w:rPr>
        <w:t>A</w:t>
      </w:r>
      <w:r w:rsidR="009709B0" w:rsidRPr="000259E6">
        <w:rPr>
          <w:rFonts w:asciiTheme="majorHAnsi" w:hAnsiTheme="majorHAnsi"/>
          <w:sz w:val="24"/>
          <w:szCs w:val="24"/>
        </w:rPr>
        <w:t>dequate Notice was provided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NB if cause is discovered AFTER the dismissal, the employer can use this in their defence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Contract law – place the injured party in the position s/he would’ve been had the contract been performed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A reasonable timeframe is required to fulfill this purpose, hence the role of Notice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Once the court sets the reasonable notice period e.g. 6 months:</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(Rate of pay + Benefits) X Notice = $$$</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Mitigation:</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Contract law requirement to act reasonably to reduce losses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Must try to obtain reasonably comparable employment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 will reduce damages award if there is a failure to mitigate</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If a defendant successfully mitigates, they receive difference between Notice and income as damages</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Mental Anguish:</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Courts generally do not consider hurt feelings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Recognition over time that while employment contracts are economic in nature, there is decidedly a human element as well</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Problems of trying to assess intangibles such as “pain and suffering” and “humiliation”</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Reinstatement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Equitable remedy</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Impersonal nature of large corporations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i/>
          <w:iCs/>
          <w:sz w:val="24"/>
          <w:szCs w:val="24"/>
        </w:rPr>
        <w:t xml:space="preserve">Canada Labour Code </w:t>
      </w:r>
      <w:r w:rsidRPr="000259E6">
        <w:rPr>
          <w:rFonts w:asciiTheme="majorHAnsi" w:hAnsiTheme="majorHAnsi"/>
          <w:sz w:val="24"/>
          <w:szCs w:val="24"/>
        </w:rPr>
        <w:t>R.S.C. 1985, c. L-2</w:t>
      </w:r>
      <w:r w:rsidRPr="000259E6">
        <w:rPr>
          <w:rFonts w:asciiTheme="majorHAnsi" w:hAnsiTheme="majorHAnsi"/>
          <w:i/>
          <w:iCs/>
          <w:sz w:val="24"/>
          <w:szCs w:val="24"/>
        </w:rPr>
        <w:t xml:space="preserve"> </w:t>
      </w:r>
      <w:r w:rsidRPr="000259E6">
        <w:rPr>
          <w:rFonts w:asciiTheme="majorHAnsi" w:hAnsiTheme="majorHAnsi"/>
          <w:sz w:val="24"/>
          <w:szCs w:val="24"/>
        </w:rPr>
        <w:t>s. 240 – for federally regulated companies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Provincial legislation – Quebec, Nova Scotia</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Employee Welfare Legislation</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Human Rights – </w:t>
      </w:r>
      <w:r w:rsidRPr="000259E6">
        <w:rPr>
          <w:rFonts w:asciiTheme="majorHAnsi" w:hAnsiTheme="majorHAnsi"/>
          <w:sz w:val="24"/>
          <w:szCs w:val="24"/>
        </w:rPr>
        <w:t>private sector</w:t>
      </w:r>
      <w:r w:rsidRPr="000259E6">
        <w:rPr>
          <w:rFonts w:asciiTheme="majorHAnsi" w:hAnsiTheme="majorHAnsi"/>
          <w:i/>
          <w:iCs/>
          <w:sz w:val="24"/>
          <w:szCs w:val="24"/>
        </w:rPr>
        <w:t xml:space="preserve">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Charter of Rights and Freedoms – </w:t>
      </w:r>
      <w:r w:rsidRPr="000259E6">
        <w:rPr>
          <w:rFonts w:asciiTheme="majorHAnsi" w:hAnsiTheme="majorHAnsi"/>
          <w:sz w:val="24"/>
          <w:szCs w:val="24"/>
        </w:rPr>
        <w:t>government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Pay Equity Legislation – equal pay for equal work</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Employment Equity Legislation- federal only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 xml:space="preserve">Regulation of working conditions – </w:t>
      </w:r>
      <w:r w:rsidRPr="000259E6">
        <w:rPr>
          <w:rFonts w:asciiTheme="majorHAnsi" w:hAnsiTheme="majorHAnsi"/>
          <w:i/>
          <w:iCs/>
          <w:sz w:val="24"/>
          <w:szCs w:val="24"/>
        </w:rPr>
        <w:t>ESA,</w:t>
      </w:r>
      <w:r w:rsidRPr="000259E6">
        <w:rPr>
          <w:rFonts w:asciiTheme="majorHAnsi" w:hAnsiTheme="majorHAnsi"/>
          <w:sz w:val="24"/>
          <w:szCs w:val="24"/>
        </w:rPr>
        <w:t xml:space="preserve"> Labour codes, </w:t>
      </w:r>
      <w:r w:rsidRPr="000259E6">
        <w:rPr>
          <w:rFonts w:asciiTheme="majorHAnsi" w:hAnsiTheme="majorHAnsi"/>
          <w:i/>
          <w:iCs/>
          <w:sz w:val="24"/>
          <w:szCs w:val="24"/>
        </w:rPr>
        <w:t>Health and Safety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Employment Insurance Act –</w:t>
      </w:r>
      <w:r w:rsidRPr="000259E6">
        <w:rPr>
          <w:rFonts w:asciiTheme="majorHAnsi" w:hAnsiTheme="majorHAnsi"/>
          <w:sz w:val="24"/>
          <w:szCs w:val="24"/>
        </w:rPr>
        <w:t xml:space="preserve"> insurance against unemployment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Workers’ compensation: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No fault scheme</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Applies to certain industries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Employers are required to pay into the fund</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 xml:space="preserve">Injured employee can apply to the fund except if it was the employee’s wilful misconduct that caused the injury – exception: death or permanent disability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Occupational Health</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Area of growing concern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Awareness of dangerous substances that can have harmful effects over time (e.g. asbestos)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Improved medical and scientific knowledge</w:t>
      </w:r>
    </w:p>
    <w:p w:rsidR="00752522"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Who should be required to set the standards?</w:t>
      </w:r>
    </w:p>
    <w:p w:rsidR="001328E1" w:rsidRPr="000259E6" w:rsidRDefault="001328E1" w:rsidP="001328E1">
      <w:pPr>
        <w:spacing w:after="0" w:line="240" w:lineRule="auto"/>
        <w:ind w:left="1440"/>
        <w:rPr>
          <w:rFonts w:asciiTheme="majorHAnsi" w:hAnsiTheme="majorHAnsi"/>
          <w:sz w:val="24"/>
          <w:szCs w:val="24"/>
        </w:rPr>
      </w:pPr>
    </w:p>
    <w:p w:rsidR="000259E6" w:rsidRDefault="001328E1" w:rsidP="000259E6">
      <w:pPr>
        <w:spacing w:after="0" w:line="240" w:lineRule="auto"/>
        <w:rPr>
          <w:rFonts w:asciiTheme="majorHAnsi" w:hAnsiTheme="majorHAnsi"/>
          <w:b/>
          <w:sz w:val="24"/>
          <w:szCs w:val="24"/>
        </w:rPr>
      </w:pPr>
      <w:r w:rsidRPr="001328E1">
        <w:rPr>
          <w:rFonts w:asciiTheme="majorHAnsi" w:hAnsiTheme="majorHAnsi"/>
          <w:b/>
          <w:sz w:val="24"/>
          <w:szCs w:val="24"/>
        </w:rPr>
        <w:t xml:space="preserve">Internal Responsibilities of a Corporation </w:t>
      </w:r>
    </w:p>
    <w:p w:rsidR="001328E1" w:rsidRPr="001328E1" w:rsidRDefault="001328E1" w:rsidP="000259E6">
      <w:pPr>
        <w:spacing w:after="0" w:line="240" w:lineRule="auto"/>
        <w:rPr>
          <w:rFonts w:asciiTheme="majorHAnsi" w:hAnsiTheme="majorHAnsi"/>
          <w:b/>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Business Organizations</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Sole Proprietorship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Unincorporated business owned by a single individual</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Individual is sued in his/her own name</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Partnership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Relation which subsists between persons carrying on a business in common with a view to a profit (</w:t>
      </w:r>
      <w:r w:rsidRPr="00F525DA">
        <w:rPr>
          <w:rFonts w:asciiTheme="majorHAnsi" w:hAnsiTheme="majorHAnsi"/>
          <w:i/>
          <w:iCs/>
          <w:sz w:val="24"/>
          <w:szCs w:val="24"/>
        </w:rPr>
        <w:t>Partnerships Act</w:t>
      </w:r>
      <w:r w:rsidRPr="00F525DA">
        <w:rPr>
          <w:rFonts w:asciiTheme="majorHAnsi" w:hAnsiTheme="majorHAnsi"/>
          <w:sz w:val="24"/>
          <w:szCs w:val="24"/>
        </w:rPr>
        <w:t>, R.S.O. 1990 c. P.5, s. 2)</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Corporation</w:t>
      </w:r>
    </w:p>
    <w:p w:rsid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 xml:space="preserve"> a legal person formed by the act of incorporation according to a prescribed legal procedure</w:t>
      </w:r>
    </w:p>
    <w:p w:rsidR="00F525DA" w:rsidRPr="00F525DA" w:rsidRDefault="00F525DA" w:rsidP="00F525DA">
      <w:pPr>
        <w:spacing w:after="0" w:line="240" w:lineRule="auto"/>
        <w:ind w:left="1440"/>
        <w:rPr>
          <w:rFonts w:asciiTheme="majorHAnsi" w:hAnsiTheme="majorHAnsi"/>
          <w:sz w:val="24"/>
          <w:szCs w:val="24"/>
        </w:rPr>
      </w:pPr>
    </w:p>
    <w:p w:rsidR="00F525DA" w:rsidRDefault="00F525DA" w:rsidP="000259E6">
      <w:pPr>
        <w:spacing w:after="0" w:line="240" w:lineRule="auto"/>
        <w:rPr>
          <w:rFonts w:asciiTheme="majorHAnsi" w:hAnsiTheme="majorHAnsi"/>
          <w:sz w:val="24"/>
          <w:szCs w:val="24"/>
        </w:rPr>
      </w:pPr>
      <w:r>
        <w:rPr>
          <w:rFonts w:asciiTheme="majorHAnsi" w:hAnsiTheme="majorHAnsi"/>
          <w:sz w:val="24"/>
          <w:szCs w:val="24"/>
        </w:rPr>
        <w:t>Internal Affairs of an Organization</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Day to day management of a company – not the “business” of the company</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Corporation is a creation of statute – all rules regarding governing a corporation are set out in one of the statutes:</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Canadian Business Corporations Act;</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Ontario Business Corporations Act</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Directors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supervise the officers</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Officers</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run the business of the corporation</w:t>
      </w:r>
    </w:p>
    <w:p w:rsid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Shareholders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owners of the corporation</w:t>
      </w:r>
    </w:p>
    <w:p w:rsidR="00F525DA" w:rsidRPr="00F525DA" w:rsidRDefault="00F525DA" w:rsidP="00F525DA">
      <w:pPr>
        <w:numPr>
          <w:ilvl w:val="0"/>
          <w:numId w:val="69"/>
        </w:numPr>
        <w:spacing w:after="0" w:line="240" w:lineRule="auto"/>
        <w:rPr>
          <w:rFonts w:asciiTheme="majorHAnsi" w:hAnsiTheme="majorHAnsi"/>
          <w:sz w:val="24"/>
          <w:szCs w:val="24"/>
        </w:rPr>
      </w:pPr>
      <w:r w:rsidRPr="00F525DA">
        <w:rPr>
          <w:rFonts w:asciiTheme="majorHAnsi" w:hAnsiTheme="majorHAnsi"/>
          <w:sz w:val="24"/>
          <w:szCs w:val="24"/>
        </w:rPr>
        <w:t xml:space="preserve">Stakeholders </w:t>
      </w:r>
    </w:p>
    <w:p w:rsidR="00F525DA" w:rsidRDefault="00F525DA" w:rsidP="00F525DA">
      <w:pPr>
        <w:numPr>
          <w:ilvl w:val="1"/>
          <w:numId w:val="69"/>
        </w:numPr>
        <w:spacing w:after="0" w:line="240" w:lineRule="auto"/>
        <w:rPr>
          <w:rFonts w:asciiTheme="majorHAnsi" w:hAnsiTheme="majorHAnsi"/>
          <w:sz w:val="24"/>
          <w:szCs w:val="24"/>
        </w:rPr>
      </w:pPr>
      <w:r w:rsidRPr="00F525DA">
        <w:rPr>
          <w:rFonts w:asciiTheme="majorHAnsi" w:hAnsiTheme="majorHAnsi"/>
          <w:sz w:val="24"/>
          <w:szCs w:val="24"/>
        </w:rPr>
        <w:t>Other interested parties, e.g. emplo</w:t>
      </w:r>
      <w:r>
        <w:rPr>
          <w:rFonts w:asciiTheme="majorHAnsi" w:hAnsiTheme="majorHAnsi"/>
          <w:sz w:val="24"/>
          <w:szCs w:val="24"/>
        </w:rPr>
        <w:t>yees, creditors, community, etc.</w:t>
      </w:r>
    </w:p>
    <w:p w:rsidR="00F525DA" w:rsidRPr="00F525DA" w:rsidRDefault="00F525DA" w:rsidP="00F525DA">
      <w:pPr>
        <w:spacing w:after="0" w:line="240" w:lineRule="auto"/>
        <w:ind w:left="1440"/>
        <w:rPr>
          <w:rFonts w:asciiTheme="majorHAnsi" w:hAnsiTheme="majorHAnsi"/>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 xml:space="preserve">Directors </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s. 102 – director’s role set out – however, majority of power comes from General Meeting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Act conveys general powers and specific powers: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issue shares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declare dividends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adopt by-laws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call meetings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requires a corporation to have 1 or more directors; and for a publicly held corporation minimum of 3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Shareholders cannot direct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Initial directors are appointed by Articles of Incorporation, but must hold General Meeting of Shareholders within 18 months of incorporation</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Subsequent directors are elected by SH</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Director can sit for 3 years before the need to be re-elected, but can be removed earlier by a Special Meeting of the SH</w:t>
      </w:r>
    </w:p>
    <w:p w:rsidR="00F525DA" w:rsidRPr="00F525DA" w:rsidRDefault="00F525DA" w:rsidP="00B003F0">
      <w:pPr>
        <w:numPr>
          <w:ilvl w:val="0"/>
          <w:numId w:val="71"/>
        </w:numPr>
        <w:spacing w:after="0" w:line="240" w:lineRule="auto"/>
        <w:rPr>
          <w:rFonts w:asciiTheme="majorHAnsi" w:hAnsiTheme="majorHAnsi"/>
          <w:sz w:val="24"/>
          <w:szCs w:val="24"/>
        </w:rPr>
      </w:pPr>
      <w:r w:rsidRPr="00F525DA">
        <w:rPr>
          <w:rFonts w:asciiTheme="majorHAnsi" w:hAnsiTheme="majorHAnsi"/>
          <w:sz w:val="24"/>
          <w:szCs w:val="24"/>
        </w:rPr>
        <w:t>Duties:</w:t>
      </w:r>
    </w:p>
    <w:p w:rsidR="00F525DA" w:rsidRPr="00F525DA" w:rsidRDefault="00F525DA" w:rsidP="00B003F0">
      <w:pPr>
        <w:numPr>
          <w:ilvl w:val="1"/>
          <w:numId w:val="71"/>
        </w:numPr>
        <w:spacing w:after="0" w:line="240" w:lineRule="auto"/>
        <w:rPr>
          <w:rFonts w:asciiTheme="majorHAnsi" w:hAnsiTheme="majorHAnsi"/>
          <w:sz w:val="24"/>
          <w:szCs w:val="24"/>
        </w:rPr>
      </w:pPr>
      <w:r w:rsidRPr="00F525DA">
        <w:rPr>
          <w:rFonts w:asciiTheme="majorHAnsi" w:hAnsiTheme="majorHAnsi"/>
          <w:sz w:val="24"/>
          <w:szCs w:val="24"/>
        </w:rPr>
        <w:t>CBCA s 122:</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(1) every director and officer of a corporation in exercising his powers and discharging his duties shall:</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Act honestly and in good faith with a view to the best interests of the corporation; and</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Exercise the care, diligence and skill that a reasonably prudent person would exercise in comparable circumstances</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(2) Every director and officer of a corporation shall comply with this Act, the regulations, articles, by-laws and any unanimous shareholder agreement</w:t>
      </w:r>
    </w:p>
    <w:p w:rsidR="00F525DA" w:rsidRPr="00F525DA" w:rsidRDefault="00F525DA" w:rsidP="00B003F0">
      <w:pPr>
        <w:pStyle w:val="ListParagraph"/>
        <w:numPr>
          <w:ilvl w:val="0"/>
          <w:numId w:val="71"/>
        </w:numPr>
        <w:spacing w:after="0" w:line="240" w:lineRule="auto"/>
        <w:rPr>
          <w:rFonts w:asciiTheme="majorHAnsi" w:hAnsiTheme="majorHAnsi"/>
          <w:sz w:val="24"/>
          <w:szCs w:val="24"/>
        </w:rPr>
      </w:pPr>
      <w:r w:rsidRPr="00F525DA">
        <w:rPr>
          <w:rFonts w:asciiTheme="majorHAnsi" w:hAnsiTheme="majorHAnsi"/>
          <w:sz w:val="24"/>
          <w:szCs w:val="24"/>
        </w:rPr>
        <w:t>Duties of Care and Skill:</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be negligent – standard of the ordinary person</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 rely on information provided to them as long as they are not wilfully blind</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acquiesces in situations of misconduct or negligence, then s/he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votes for a decision that is financially detrimental to the corp. &amp; the corp. becomes insolvent, then s/he can be held </w:t>
      </w:r>
      <w:r w:rsidRPr="00F525DA">
        <w:rPr>
          <w:rFonts w:asciiTheme="majorHAnsi" w:hAnsiTheme="majorHAnsi"/>
          <w:b/>
          <w:bCs/>
          <w:sz w:val="24"/>
          <w:szCs w:val="24"/>
        </w:rPr>
        <w:t>PERSONALLY</w:t>
      </w:r>
      <w:r w:rsidRPr="00F525DA">
        <w:rPr>
          <w:rFonts w:asciiTheme="majorHAnsi" w:hAnsiTheme="majorHAnsi"/>
          <w:sz w:val="24"/>
          <w:szCs w:val="24"/>
        </w:rPr>
        <w:t xml:space="preserve"> liable – for employees unpaid wages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taxes are not paid – directors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 – for HST, and employee deductions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Defences: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Due diligence – </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Acted diligently</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Relied on audited financial statements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Fiduciary Duties: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place corp. ahead of own interests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avoid conflicts of interest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declare a conflict of interest and cannot vote on the matter</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intercept a Corporate Opportunity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May not carry on business in competition with the Corp.</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i/>
          <w:iCs/>
          <w:sz w:val="24"/>
          <w:szCs w:val="24"/>
        </w:rPr>
        <w:t xml:space="preserve">Canadian Aero Service Ltd. </w:t>
      </w:r>
      <w:r w:rsidRPr="00F525DA">
        <w:rPr>
          <w:rFonts w:asciiTheme="majorHAnsi" w:hAnsiTheme="majorHAnsi"/>
          <w:sz w:val="24"/>
          <w:szCs w:val="24"/>
        </w:rPr>
        <w:t xml:space="preserve">v </w:t>
      </w:r>
      <w:r w:rsidRPr="00F525DA">
        <w:rPr>
          <w:rFonts w:asciiTheme="majorHAnsi" w:hAnsiTheme="majorHAnsi"/>
          <w:i/>
          <w:iCs/>
          <w:sz w:val="24"/>
          <w:szCs w:val="24"/>
        </w:rPr>
        <w:t xml:space="preserve">O’Malley </w:t>
      </w:r>
      <w:r w:rsidRPr="00F525DA">
        <w:rPr>
          <w:rFonts w:asciiTheme="majorHAnsi" w:hAnsiTheme="majorHAnsi"/>
          <w:sz w:val="24"/>
          <w:szCs w:val="24"/>
        </w:rPr>
        <w:t>(1973), 40 D.L.R. (3d) 371 (SCC)</w:t>
      </w:r>
      <w:r w:rsidRPr="00F525DA">
        <w:rPr>
          <w:rFonts w:asciiTheme="majorHAnsi" w:hAnsiTheme="majorHAnsi"/>
          <w:i/>
          <w:iCs/>
          <w:sz w:val="24"/>
          <w:szCs w:val="24"/>
        </w:rPr>
        <w:t xml:space="preserve"> </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Breach of a fiduciary duty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Held liable to corporation for loss sustained arising from breach</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Any property acquired by the director as part of the breach will be held in the name of the corporation as a constructive trust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Where property has been transferred to a </w:t>
      </w:r>
      <w:r w:rsidRPr="00F525DA">
        <w:rPr>
          <w:rFonts w:asciiTheme="majorHAnsi" w:hAnsiTheme="majorHAnsi"/>
          <w:i/>
          <w:iCs/>
          <w:sz w:val="24"/>
          <w:szCs w:val="24"/>
        </w:rPr>
        <w:t xml:space="preserve">bona fide </w:t>
      </w:r>
      <w:r w:rsidRPr="00F525DA">
        <w:rPr>
          <w:rFonts w:asciiTheme="majorHAnsi" w:hAnsiTheme="majorHAnsi"/>
          <w:sz w:val="24"/>
          <w:szCs w:val="24"/>
        </w:rPr>
        <w:t>purchaser for value, director will be liable to account for profits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Insider Trading – the use of confidential information relating to a corporation in dealing in its securities</w:t>
      </w:r>
    </w:p>
    <w:p w:rsidR="00F525DA" w:rsidRDefault="00F525DA" w:rsidP="00F525DA">
      <w:pPr>
        <w:spacing w:after="0" w:line="240" w:lineRule="auto"/>
        <w:ind w:left="720"/>
        <w:rPr>
          <w:rFonts w:asciiTheme="majorHAnsi" w:hAnsiTheme="majorHAnsi"/>
          <w:sz w:val="24"/>
          <w:szCs w:val="24"/>
        </w:rPr>
      </w:pPr>
    </w:p>
    <w:p w:rsidR="00F525DA" w:rsidRPr="001328E1" w:rsidRDefault="00F525DA" w:rsidP="00F525DA">
      <w:pPr>
        <w:spacing w:after="0" w:line="240" w:lineRule="auto"/>
        <w:rPr>
          <w:rFonts w:asciiTheme="majorHAnsi" w:hAnsiTheme="majorHAnsi"/>
          <w:b/>
          <w:i/>
          <w:sz w:val="24"/>
          <w:szCs w:val="24"/>
        </w:rPr>
      </w:pPr>
      <w:r w:rsidRPr="001328E1">
        <w:rPr>
          <w:rFonts w:asciiTheme="majorHAnsi" w:hAnsiTheme="majorHAnsi"/>
          <w:b/>
          <w:i/>
          <w:sz w:val="24"/>
          <w:szCs w:val="24"/>
        </w:rPr>
        <w:t>Shareholders</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Rights: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Derive from Articles of Incorporation and from legislation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CBCA requires that the constitution of the Corporation set out classes of shares (including rights, privileges, or restrictions associated with the class)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Where there is only one class, the rights must include:</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vote at any meeting of the shareholders</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any dividend declared</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remaining property on dissolution</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Method by which SH can exercise their voice on how the corporation should be run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Takes place at General Meeting of SH</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SH entitled to advance notice of any meeting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 xml:space="preserve">Voting is the passing or defeating of resolutions </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Ordinary resolution requires a simple majority vote</w:t>
      </w:r>
    </w:p>
    <w:p w:rsid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Special resolution requires 2/3 majority</w:t>
      </w:r>
    </w:p>
    <w:p w:rsid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 CBCA sets out what is an ordinary or special resolution</w:t>
      </w:r>
    </w:p>
    <w:tbl>
      <w:tblPr>
        <w:tblStyle w:val="LightList-Accent11"/>
        <w:tblW w:w="9589" w:type="dxa"/>
        <w:tblLook w:val="04A0"/>
      </w:tblPr>
      <w:tblGrid>
        <w:gridCol w:w="4788"/>
        <w:gridCol w:w="236"/>
        <w:gridCol w:w="4552"/>
        <w:gridCol w:w="13"/>
      </w:tblGrid>
      <w:tr w:rsidR="00F525DA">
        <w:trPr>
          <w:cnfStyle w:val="100000000000"/>
        </w:trPr>
        <w:tc>
          <w:tcPr>
            <w:cnfStyle w:val="001000000000"/>
            <w:tcW w:w="4788" w:type="dxa"/>
          </w:tcPr>
          <w:p w:rsidR="00F525DA" w:rsidRDefault="00F525DA" w:rsidP="00F525DA">
            <w:pPr>
              <w:rPr>
                <w:rFonts w:asciiTheme="majorHAnsi" w:hAnsiTheme="majorHAnsi"/>
                <w:sz w:val="24"/>
                <w:szCs w:val="24"/>
              </w:rPr>
            </w:pPr>
            <w:r>
              <w:rPr>
                <w:rFonts w:asciiTheme="majorHAnsi" w:hAnsiTheme="majorHAnsi"/>
                <w:sz w:val="24"/>
                <w:szCs w:val="24"/>
              </w:rPr>
              <w:t>Ordinary Resolutions</w:t>
            </w:r>
          </w:p>
        </w:tc>
        <w:tc>
          <w:tcPr>
            <w:tcW w:w="236" w:type="dxa"/>
            <w:tcBorders>
              <w:right w:val="single" w:sz="4" w:space="0" w:color="auto"/>
            </w:tcBorders>
          </w:tcPr>
          <w:p w:rsidR="00F525DA" w:rsidRDefault="00F525DA" w:rsidP="00F525DA">
            <w:pPr>
              <w:cnfStyle w:val="100000000000"/>
              <w:rPr>
                <w:rFonts w:asciiTheme="majorHAnsi" w:hAnsiTheme="majorHAnsi"/>
                <w:sz w:val="24"/>
                <w:szCs w:val="24"/>
              </w:rPr>
            </w:pPr>
          </w:p>
        </w:tc>
        <w:tc>
          <w:tcPr>
            <w:tcW w:w="4565" w:type="dxa"/>
            <w:gridSpan w:val="2"/>
            <w:tcBorders>
              <w:left w:val="single" w:sz="4" w:space="0" w:color="auto"/>
            </w:tcBorders>
          </w:tcPr>
          <w:p w:rsidR="00F525DA" w:rsidRDefault="00F525DA" w:rsidP="00F525DA">
            <w:pPr>
              <w:cnfStyle w:val="100000000000"/>
              <w:rPr>
                <w:rFonts w:asciiTheme="majorHAnsi" w:hAnsiTheme="majorHAnsi"/>
                <w:b w:val="0"/>
                <w:bCs w:val="0"/>
                <w:sz w:val="24"/>
                <w:szCs w:val="24"/>
              </w:rPr>
            </w:pPr>
            <w:r>
              <w:rPr>
                <w:rFonts w:asciiTheme="majorHAnsi" w:hAnsiTheme="majorHAnsi"/>
                <w:b w:val="0"/>
                <w:bCs w:val="0"/>
                <w:sz w:val="24"/>
                <w:szCs w:val="24"/>
              </w:rPr>
              <w:t>Special Resolutions</w:t>
            </w:r>
          </w:p>
        </w:tc>
      </w:tr>
      <w:tr w:rsidR="00F525DA">
        <w:trPr>
          <w:gridAfter w:val="1"/>
          <w:cnfStyle w:val="000000100000"/>
          <w:wAfter w:w="13" w:type="dxa"/>
        </w:trPr>
        <w:tc>
          <w:tcPr>
            <w:cnfStyle w:val="00100000000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Approval of any amendments </w:t>
            </w:r>
            <w:r>
              <w:rPr>
                <w:rFonts w:asciiTheme="majorHAnsi" w:hAnsiTheme="majorHAnsi"/>
                <w:b w:val="0"/>
                <w:sz w:val="24"/>
                <w:szCs w:val="24"/>
              </w:rPr>
              <w:t xml:space="preserve">made by the directors to the by-laws </w:t>
            </w:r>
          </w:p>
        </w:tc>
        <w:tc>
          <w:tcPr>
            <w:tcW w:w="236" w:type="dxa"/>
            <w:tcBorders>
              <w:right w:val="single" w:sz="4" w:space="0" w:color="auto"/>
            </w:tcBorders>
          </w:tcPr>
          <w:p w:rsidR="00F525DA" w:rsidRDefault="00F525DA" w:rsidP="00F525DA">
            <w:pPr>
              <w:cnfStyle w:val="00000010000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100000"/>
              <w:rPr>
                <w:rFonts w:asciiTheme="majorHAnsi" w:hAnsiTheme="majorHAnsi"/>
                <w:sz w:val="24"/>
                <w:szCs w:val="24"/>
              </w:rPr>
            </w:pPr>
            <w:r>
              <w:rPr>
                <w:rFonts w:asciiTheme="majorHAnsi" w:hAnsiTheme="majorHAnsi"/>
                <w:sz w:val="24"/>
                <w:szCs w:val="24"/>
              </w:rPr>
              <w:t>Approval of alterations to articles of incorporation</w:t>
            </w:r>
          </w:p>
        </w:tc>
      </w:tr>
      <w:tr w:rsidR="00F525DA">
        <w:trPr>
          <w:gridAfter w:val="1"/>
          <w:wAfter w:w="13" w:type="dxa"/>
        </w:trPr>
        <w:tc>
          <w:tcPr>
            <w:cnfStyle w:val="00100000000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Election of the auditor </w:t>
            </w:r>
          </w:p>
        </w:tc>
        <w:tc>
          <w:tcPr>
            <w:tcW w:w="236" w:type="dxa"/>
            <w:tcBorders>
              <w:right w:val="single" w:sz="4" w:space="0" w:color="auto"/>
            </w:tcBorders>
          </w:tcPr>
          <w:p w:rsidR="00F525DA" w:rsidRDefault="00F525DA" w:rsidP="00F525DA">
            <w:pPr>
              <w:cnfStyle w:val="00000000000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000000"/>
              <w:rPr>
                <w:rFonts w:asciiTheme="majorHAnsi" w:hAnsiTheme="majorHAnsi"/>
                <w:sz w:val="24"/>
                <w:szCs w:val="24"/>
              </w:rPr>
            </w:pPr>
            <w:r>
              <w:rPr>
                <w:rFonts w:asciiTheme="majorHAnsi" w:hAnsiTheme="majorHAnsi"/>
                <w:sz w:val="24"/>
                <w:szCs w:val="24"/>
              </w:rPr>
              <w:t>Approval of certain other fundamental changes, such as amalgamations or sale of substantially all the assets of the corporation</w:t>
            </w:r>
          </w:p>
        </w:tc>
      </w:tr>
      <w:tr w:rsidR="00C02F55">
        <w:trPr>
          <w:gridAfter w:val="1"/>
          <w:cnfStyle w:val="000000100000"/>
          <w:wAfter w:w="13" w:type="dxa"/>
        </w:trPr>
        <w:tc>
          <w:tcPr>
            <w:cnfStyle w:val="001000000000"/>
            <w:tcW w:w="4788" w:type="dxa"/>
          </w:tcPr>
          <w:p w:rsidR="00C02F55" w:rsidRPr="00C02F55" w:rsidRDefault="00C02F55" w:rsidP="00B003F0">
            <w:pPr>
              <w:pStyle w:val="ListParagraph"/>
              <w:numPr>
                <w:ilvl w:val="0"/>
                <w:numId w:val="75"/>
              </w:numPr>
              <w:rPr>
                <w:rFonts w:asciiTheme="majorHAnsi" w:hAnsiTheme="majorHAnsi"/>
                <w:b w:val="0"/>
                <w:sz w:val="24"/>
                <w:szCs w:val="24"/>
              </w:rPr>
            </w:pPr>
            <w:r>
              <w:rPr>
                <w:rFonts w:asciiTheme="majorHAnsi" w:hAnsiTheme="majorHAnsi"/>
                <w:b w:val="0"/>
                <w:sz w:val="24"/>
                <w:szCs w:val="24"/>
              </w:rPr>
              <w:t xml:space="preserve">Election or removal of the board of directors </w:t>
            </w:r>
          </w:p>
        </w:tc>
        <w:tc>
          <w:tcPr>
            <w:tcW w:w="236" w:type="dxa"/>
            <w:tcBorders>
              <w:right w:val="single" w:sz="4" w:space="0" w:color="auto"/>
            </w:tcBorders>
          </w:tcPr>
          <w:p w:rsidR="00C02F55" w:rsidRDefault="00C02F55" w:rsidP="00F525DA">
            <w:pPr>
              <w:cnfStyle w:val="000000100000"/>
              <w:rPr>
                <w:rFonts w:asciiTheme="majorHAnsi" w:hAnsiTheme="majorHAnsi"/>
                <w:sz w:val="24"/>
                <w:szCs w:val="24"/>
              </w:rPr>
            </w:pPr>
          </w:p>
        </w:tc>
        <w:tc>
          <w:tcPr>
            <w:tcW w:w="4552" w:type="dxa"/>
            <w:tcBorders>
              <w:left w:val="single" w:sz="4" w:space="0" w:color="auto"/>
            </w:tcBorders>
          </w:tcPr>
          <w:p w:rsidR="00C02F55" w:rsidRDefault="00C02F55" w:rsidP="00F525DA">
            <w:pPr>
              <w:cnfStyle w:val="000000100000"/>
              <w:rPr>
                <w:rFonts w:asciiTheme="majorHAnsi" w:hAnsiTheme="majorHAnsi"/>
                <w:sz w:val="24"/>
                <w:szCs w:val="24"/>
              </w:rPr>
            </w:pPr>
          </w:p>
        </w:tc>
      </w:tr>
    </w:tbl>
    <w:p w:rsidR="00C02F55" w:rsidRDefault="00C02F55" w:rsidP="00C02F55">
      <w:pPr>
        <w:spacing w:after="0" w:line="240" w:lineRule="auto"/>
        <w:rPr>
          <w:rFonts w:asciiTheme="majorHAnsi" w:hAnsiTheme="majorHAnsi"/>
          <w:sz w:val="24"/>
          <w:szCs w:val="24"/>
        </w:rPr>
      </w:pPr>
    </w:p>
    <w:p w:rsidR="00C02F55" w:rsidRDefault="00C02F55" w:rsidP="00C02F55">
      <w:pPr>
        <w:spacing w:after="0" w:line="240" w:lineRule="auto"/>
        <w:rPr>
          <w:rFonts w:asciiTheme="majorHAnsi" w:hAnsiTheme="majorHAnsi"/>
          <w:sz w:val="24"/>
          <w:szCs w:val="24"/>
        </w:rPr>
      </w:pP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Voting:</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Ability to vote depends on class of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Closely held corporation – often some classes of shares have more votes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In widely held corporations, SH can nominate a proxy to vote on their behalf</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Return on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purchases shares in corporation as an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Can realize on that investment in 2 ways: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way of dividends paid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capital growth</w:t>
      </w:r>
      <w:r w:rsidRPr="00C02F55">
        <w:rPr>
          <w:rFonts w:asciiTheme="majorHAnsi" w:hAnsiTheme="majorHAnsi"/>
          <w:sz w:val="24"/>
          <w:szCs w:val="24"/>
        </w:rPr>
        <w:tab/>
      </w:r>
      <w:r w:rsidRPr="00C02F55">
        <w:rPr>
          <w:rFonts w:asciiTheme="majorHAnsi" w:hAnsiTheme="majorHAnsi"/>
          <w:sz w:val="24"/>
          <w:szCs w:val="24"/>
        </w:rPr>
        <w:tab/>
      </w:r>
      <w:r w:rsidRPr="00C02F55">
        <w:rPr>
          <w:rFonts w:asciiTheme="majorHAnsi" w:hAnsiTheme="majorHAnsi"/>
          <w:sz w:val="24"/>
          <w:szCs w:val="24"/>
        </w:rPr>
        <w:tab/>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Issuing new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Power lies with the board</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Majority SH could lose majority position with an new issue</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USA – concept of “pre-emptive rights”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Canada – no such right, but directors can only issue shares for purpose of raising capital</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If purpose is to affect voting rights of majority, then the issue may be declared void</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Annual financial statement must be presented to SH at the AGM</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empowered to elect an auditor who in turn checks the statements for fairness in advance of the AGM and reports to the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Both auditor’s report and financial statements must be sent to SH (usually 3 weeks) prior to AGM</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Auditor has access to books of corporation, but SH does not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can send a request to the auditor or directors to check books for discrepancies, but neither has to oblige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 xml:space="preserve">SH would have to ask courts to have an inspector appointed </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entitled to examine documents of record including:</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 books of meetings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all transfer of shares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the corporation’s charter</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by-laws (or articles) and special resolutions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directors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Documents of record excluded: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Minutes of directors’ meetings</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Duties of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None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Even if s/he is a director, s/he is entitled to consider her/his own interests when voting as a SH</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Protection of Minority Shareholders </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there is a majority shareholder, often minority shareholders are “frozen out” of the decision making process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Often they also can’t dispose of their shares, so they are “locked-in”</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CBCA s. 190 – allows a minority SH who dissents on changes to the corporation to have the corporation buy back his/her shares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a price cannot be decided, then the court will set a price</w:t>
      </w:r>
    </w:p>
    <w:p w:rsidR="005B24EA" w:rsidRPr="00C02F55" w:rsidRDefault="00B003F0" w:rsidP="00B003F0">
      <w:pPr>
        <w:pStyle w:val="ListParagraph"/>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This is called the </w:t>
      </w:r>
      <w:r w:rsidRPr="00C02F55">
        <w:rPr>
          <w:rFonts w:asciiTheme="majorHAnsi" w:hAnsiTheme="majorHAnsi"/>
          <w:bCs/>
          <w:i/>
          <w:sz w:val="24"/>
          <w:szCs w:val="24"/>
        </w:rPr>
        <w:t>Appraisal Remedy</w:t>
      </w:r>
      <w:r w:rsidRPr="00C02F55">
        <w:rPr>
          <w:rFonts w:asciiTheme="majorHAnsi" w:hAnsiTheme="majorHAns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Appraisal Remedy:</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The right to have one’s shares bought by the corporation at a fair price</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Restricted to only certain types of actions</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In order to take advantage, the SH must abide by all requirements in the act – can be quite cumbersome</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Really only useful in closely held corporations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Derivative Action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Proceedings brought by one or more shareholders in the name of the corporation in respect of a wrong done to the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SH must make application to court to obtain leave to bring the action and show:</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The directors are unwilling to bring the action;</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That he is acting in good faith; and</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It appear to be in the interest of the corporation or the shareholders that the action be brought</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Court can order the corporation to pay the costs of the shareholders in bringing the action</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Should defendant lose, court may order any amount awarded be paid directly to the shareholders, rather than the corporation</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Winding Up</w:t>
      </w:r>
      <w:r w:rsidRPr="00C02F55">
        <w:rPr>
          <w:rFonts w:asciiTheme="majorHAnsi" w:hAnsiTheme="majorHAnsi"/>
          <w: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Dissolution for liquidation of a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Under the CBCA, where it is “just and equitable to do so”</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Courts are often reluctant to do this if the corporation is viable and of a reasonable size re: other stakeholder interests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 xml:space="preserve">Oppression Remedy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Statutory procedure allowing individual shareholders to seek a personal remedy if they have been unfairly treated</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Most popular remedy in Canada</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Remedy has been granted wider scope by allowing judges to make alternative orders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To justify the remedy, plaintiff must show that the action complained of:</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Has been oppressive or unfairly prejudicial; or</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Unfairly disregards the interests of the complainant</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Remedy is usually to have corporation buy back the complainant’s shares at fair market value</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Shareholder Agreements </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An agreement between two or more shareholders that is distinct from the corporation’s charter and by-laws</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Shareholder agreements can only apply to the parties in their capacity as shareholders – it cannot fetter the discretion of a director</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Shareholder agreements may include such terms as: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employment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participate in management of the business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a fair price for a share interest</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Unanimous Shareholder Agreement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 xml:space="preserve">A shareholder agreement to which </w:t>
      </w:r>
      <w:r w:rsidRPr="00253AA4">
        <w:rPr>
          <w:rFonts w:asciiTheme="majorHAnsi" w:hAnsiTheme="majorHAnsi"/>
          <w:b/>
          <w:bCs/>
          <w:sz w:val="24"/>
          <w:szCs w:val="24"/>
        </w:rPr>
        <w:t>ALL</w:t>
      </w:r>
      <w:r w:rsidRPr="00253AA4">
        <w:rPr>
          <w:rFonts w:asciiTheme="majorHAnsi" w:hAnsiTheme="majorHAnsi"/>
          <w:sz w:val="24"/>
          <w:szCs w:val="24"/>
        </w:rPr>
        <w:t xml:space="preserve"> shareholders are parties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CBCA allows for a USA to fetter powers of directors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USA is only possible in a closely held corporation</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Presence of the USA must be conspicuously stated on any share certificate – new shareholders are held party to the agreement</w:t>
      </w:r>
    </w:p>
    <w:p w:rsidR="00C02F55" w:rsidRDefault="00C02F55" w:rsidP="00C02F55">
      <w:pPr>
        <w:spacing w:after="0" w:line="240" w:lineRule="auto"/>
        <w:rPr>
          <w:rFonts w:asciiTheme="majorHAnsi" w:hAnsiTheme="majorHAnsi"/>
          <w:sz w:val="24"/>
          <w:szCs w:val="24"/>
        </w:rPr>
      </w:pPr>
    </w:p>
    <w:p w:rsidR="001328E1" w:rsidRDefault="00FB6EBA" w:rsidP="00C02F55">
      <w:pPr>
        <w:spacing w:after="0" w:line="240" w:lineRule="auto"/>
        <w:rPr>
          <w:rFonts w:asciiTheme="majorHAnsi" w:hAnsiTheme="majorHAnsi"/>
          <w:b/>
          <w:sz w:val="24"/>
          <w:szCs w:val="24"/>
        </w:rPr>
      </w:pPr>
      <w:r>
        <w:rPr>
          <w:rFonts w:asciiTheme="majorHAnsi" w:hAnsiTheme="majorHAnsi"/>
          <w:b/>
          <w:sz w:val="24"/>
          <w:szCs w:val="24"/>
        </w:rPr>
        <w:t xml:space="preserve">External responsibilities of A Corporation </w:t>
      </w:r>
    </w:p>
    <w:p w:rsidR="00FB6EBA" w:rsidRDefault="00FB6EBA" w:rsidP="00C02F55">
      <w:pPr>
        <w:spacing w:after="0" w:line="240" w:lineRule="auto"/>
        <w:rPr>
          <w:rFonts w:asciiTheme="majorHAnsi" w:hAnsiTheme="majorHAnsi"/>
          <w:sz w:val="24"/>
          <w:szCs w:val="24"/>
        </w:rPr>
      </w:pPr>
    </w:p>
    <w:p w:rsidR="005B24EA" w:rsidRPr="00FB6EBA" w:rsidRDefault="00B003F0" w:rsidP="00B003F0">
      <w:pPr>
        <w:numPr>
          <w:ilvl w:val="0"/>
          <w:numId w:val="81"/>
        </w:numPr>
        <w:spacing w:after="0" w:line="240" w:lineRule="auto"/>
        <w:rPr>
          <w:rFonts w:asciiTheme="majorHAnsi" w:hAnsiTheme="majorHAnsi"/>
          <w:sz w:val="24"/>
          <w:szCs w:val="24"/>
        </w:rPr>
      </w:pPr>
      <w:r w:rsidRPr="00FB6EBA">
        <w:rPr>
          <w:rFonts w:asciiTheme="majorHAnsi" w:hAnsiTheme="majorHAnsi"/>
          <w:sz w:val="24"/>
          <w:szCs w:val="24"/>
        </w:rPr>
        <w:t>Does a corporation owe a duty to anyone?</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Limited liability of corporations</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Liability covered by tort and contract law</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Legislation enacted to protect stakeholders in a corporation, including:</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Employees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Creditors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Investors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General public</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Environment</w:t>
      </w: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Creditors</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No minimum investment required to start a corporation beyond the cost of incorporating</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Lack of capital = inability to pay creditors particularly debts arising from tort or breach of K</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CBCA covers protection of creditors</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Share capital cannot be repaid by way of dividends or redemption of shares if the transaction will render the corporation insolvent</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Insolvency: having liabilities in excess of the realizable value of one’s assets or being unable to pay one’s debts as they fall due</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Where a payment or redemption is made and causes insolvency – directors may be held personally liable</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The need for maintaining capital in the corporation</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Maintenance Test (CBCA s. 42) – Corporation cannot declare a dividend where:</w:t>
      </w:r>
    </w:p>
    <w:p w:rsidR="005B24EA" w:rsidRPr="00FB6EB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The corporation is, or would after the payment be, unable to pay the liabilities as they become due; and</w:t>
      </w:r>
    </w:p>
    <w:p w:rsidR="005B24E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If the realizable value of the corporation’s assets would thereby be less than the aggregate of its liabilities AND its stated capital of all classes</w:t>
      </w:r>
    </w:p>
    <w:p w:rsidR="00FB6EBA" w:rsidRPr="00FB6EBA" w:rsidRDefault="00FB6EBA" w:rsidP="00FB6EBA">
      <w:pPr>
        <w:spacing w:after="0" w:line="240" w:lineRule="auto"/>
        <w:ind w:left="1800"/>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sidRPr="00FB6EBA">
        <w:rPr>
          <w:rFonts w:asciiTheme="majorHAnsi" w:hAnsiTheme="majorHAnsi"/>
          <w:b/>
          <w:i/>
          <w:sz w:val="24"/>
          <w:szCs w:val="24"/>
        </w:rPr>
        <w:t>Protections of Investors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 xml:space="preserve">Securities legislation – </w:t>
      </w:r>
      <w:r w:rsidRPr="00FB6EBA">
        <w:rPr>
          <w:rFonts w:asciiTheme="majorHAnsi" w:hAnsiTheme="majorHAnsi"/>
          <w:i/>
          <w:iCs/>
          <w:sz w:val="24"/>
          <w:szCs w:val="24"/>
        </w:rPr>
        <w:t xml:space="preserve">Securities Act, </w:t>
      </w:r>
      <w:r w:rsidRPr="00FB6EBA">
        <w:rPr>
          <w:rFonts w:asciiTheme="majorHAnsi" w:hAnsiTheme="majorHAnsi"/>
          <w:sz w:val="24"/>
          <w:szCs w:val="24"/>
        </w:rPr>
        <w:t>R.S.O. 1990 c. S. 5</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Governed by Ontario Securities Commission</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Two Broad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 xml:space="preserve">Prevent and punish fraudulent practices; and </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 full disclosure of financial information to prospective buyers of shares and bonds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To accomplish these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Licensing brokers and other agents to deal in securities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Requiring corporations to publish a prospectus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Requirement of ongoing disclosure</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Regulates practices of takeovers or reorganizations of corporations</w:t>
      </w:r>
    </w:p>
    <w:p w:rsidR="00FB6EBA" w:rsidRDefault="00FB6EBA" w:rsidP="00C02F55">
      <w:pPr>
        <w:spacing w:after="0" w:line="240" w:lineRule="auto"/>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 xml:space="preserve">Public Interest </w:t>
      </w:r>
    </w:p>
    <w:p w:rsidR="005B24EA" w:rsidRPr="00FB6EBA" w:rsidRDefault="00B003F0" w:rsidP="00B003F0">
      <w:pPr>
        <w:numPr>
          <w:ilvl w:val="0"/>
          <w:numId w:val="85"/>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Anti-monopoly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Default="00FB6EBA" w:rsidP="00FB6EBA">
      <w:pPr>
        <w:spacing w:after="0" w:line="240" w:lineRule="auto"/>
        <w:rPr>
          <w:rFonts w:asciiTheme="majorHAnsi" w:hAnsiTheme="majorHAnsi"/>
          <w:sz w:val="24"/>
          <w:szCs w:val="24"/>
        </w:rPr>
      </w:pPr>
    </w:p>
    <w:p w:rsidR="005B24EA" w:rsidRPr="00FB6EBA" w:rsidRDefault="00B003F0" w:rsidP="00B003F0">
      <w:pPr>
        <w:numPr>
          <w:ilvl w:val="0"/>
          <w:numId w:val="86"/>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Anti-monopoly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Pr="00FB6EBA" w:rsidRDefault="00FB6EBA" w:rsidP="00FB6EBA">
      <w:pPr>
        <w:spacing w:after="0" w:line="240" w:lineRule="auto"/>
        <w:ind w:left="1440"/>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Civil Liability</w:t>
      </w:r>
    </w:p>
    <w:p w:rsidR="00FB6EBA" w:rsidRDefault="00FB6EBA"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 xml:space="preserve"> </w:t>
      </w:r>
      <w:r w:rsidR="00B003F0" w:rsidRPr="00FB6EBA">
        <w:rPr>
          <w:rFonts w:asciiTheme="majorHAnsi" w:hAnsiTheme="majorHAnsi"/>
          <w:sz w:val="24"/>
          <w:szCs w:val="24"/>
        </w:rPr>
        <w:t>Torts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Principle of vicarious liability</w:t>
      </w:r>
    </w:p>
    <w:p w:rsidR="005B24EA" w:rsidRPr="00FB6EBA" w:rsidRDefault="00B003F0"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Contracts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Breach of contract</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Rules of agency law apply – “indoor management rule”</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Adoption of pre-incorporation contracts (CBCA  s. 14(1))</w:t>
      </w:r>
    </w:p>
    <w:p w:rsid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Criminal Liability</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Standard: “beyond a reasonable doubt”</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Reus</w:t>
      </w:r>
      <w:r w:rsidRPr="00FB6EBA">
        <w:rPr>
          <w:rFonts w:asciiTheme="majorHAnsi" w:hAnsiTheme="majorHAnsi"/>
          <w:sz w:val="24"/>
          <w:szCs w:val="24"/>
        </w:rPr>
        <w:t xml:space="preserve"> – the guilty act</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 the guilty mind</w:t>
      </w:r>
    </w:p>
    <w:p w:rsidR="005B24EA" w:rsidRPr="00FB6EBA" w:rsidRDefault="00B003F0" w:rsidP="00B003F0">
      <w:pPr>
        <w:numPr>
          <w:ilvl w:val="1"/>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Strict Liability 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Absolute liability offences (cannot apply to criminal acts that carry a term of incarceration as a penalty)</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 xml:space="preserve">“The directing mind” – </w:t>
      </w:r>
      <w:proofErr w:type="spellStart"/>
      <w:r w:rsidRPr="00FB6EBA">
        <w:rPr>
          <w:rFonts w:asciiTheme="majorHAnsi" w:hAnsiTheme="majorHAnsi"/>
          <w:i/>
          <w:iCs/>
          <w:sz w:val="24"/>
          <w:szCs w:val="24"/>
        </w:rPr>
        <w:t>Lennard’s</w:t>
      </w:r>
      <w:proofErr w:type="spellEnd"/>
      <w:r w:rsidRPr="00FB6EBA">
        <w:rPr>
          <w:rFonts w:asciiTheme="majorHAnsi" w:hAnsiTheme="majorHAnsi"/>
          <w:i/>
          <w:iCs/>
          <w:sz w:val="24"/>
          <w:szCs w:val="24"/>
        </w:rPr>
        <w:t xml:space="preserve"> Carrying Co. Ltd. </w:t>
      </w:r>
      <w:r w:rsidRPr="00FB6EBA">
        <w:rPr>
          <w:rFonts w:asciiTheme="majorHAnsi" w:hAnsiTheme="majorHAnsi"/>
          <w:sz w:val="24"/>
          <w:szCs w:val="24"/>
        </w:rPr>
        <w:t xml:space="preserve">v. </w:t>
      </w:r>
      <w:r w:rsidRPr="00FB6EBA">
        <w:rPr>
          <w:rFonts w:asciiTheme="majorHAnsi" w:hAnsiTheme="majorHAnsi"/>
          <w:i/>
          <w:iCs/>
          <w:sz w:val="24"/>
          <w:szCs w:val="24"/>
        </w:rPr>
        <w:t xml:space="preserve">Asiatic Petroleum Co. Ltd. </w:t>
      </w:r>
      <w:r w:rsidRPr="00FB6EBA">
        <w:rPr>
          <w:rFonts w:asciiTheme="majorHAnsi" w:hAnsiTheme="majorHAnsi"/>
          <w:sz w:val="24"/>
          <w:szCs w:val="24"/>
        </w:rPr>
        <w:t>[1915] A.C. 705</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 xml:space="preserve">Any person who has policy making authority can be construed as the “directing mind” and can therefore fulfill the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xml:space="preserve"> requirement for the corporation to be convicted</w:t>
      </w:r>
    </w:p>
    <w:p w:rsidR="005B24EA" w:rsidRPr="00FB6EBA" w:rsidRDefault="00B003F0" w:rsidP="00B003F0">
      <w:pPr>
        <w:numPr>
          <w:ilvl w:val="0"/>
          <w:numId w:val="89"/>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22.1 In respect of an offence that requires the prosecution to prove negligence, and organization is a party to the offence if</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One of its representatives is a party to the offence, or</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Two or more of its representatives engage in conduct, whether by act or omission, such that, if it had been the conduct of only one representative, that representative would have been a party to the offence; and</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The senior officer who is responsible for the aspect of the organization’s activities that is relevant to the offence departs – or the senior officers, collectively, depart – markedly from the standard of care that, in the circumstances, could reasonably be expected to prevent a representative of the organization from being a party to the offence</w:t>
      </w:r>
    </w:p>
    <w:p w:rsidR="005B24EA" w:rsidRPr="00FB6EBA" w:rsidRDefault="00B003F0" w:rsidP="00B003F0">
      <w:pPr>
        <w:numPr>
          <w:ilvl w:val="0"/>
          <w:numId w:val="91"/>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22.2 In respect of an offence that requires the prosecution to prove fault – other than – negligence – an organization is a party to the offence if, with the intent at least in part to benefit the organization, one of its senior officers</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 is a party to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Having the mental state required to be a party to the office and acting within the scope of their authority, directs the work of other representatives of the organization so that they do the act or make the omission specified in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Knowing that a representative of the organization is or is about to be a party to the offence, does not take all reasonable measures to stop them from being a party to the offence.</w:t>
      </w:r>
      <w:r w:rsidRPr="00FB6EBA">
        <w:rPr>
          <w:rFonts w:asciiTheme="majorHAnsi" w:hAnsiTheme="majorHAnsi"/>
          <w:sz w:val="24"/>
          <w:szCs w:val="24"/>
        </w:rPr>
        <w:tab/>
      </w:r>
      <w:r w:rsidRPr="00FB6EBA">
        <w:rPr>
          <w:rFonts w:asciiTheme="majorHAnsi" w:hAnsiTheme="majorHAnsi"/>
          <w:sz w:val="24"/>
          <w:szCs w:val="24"/>
        </w:rPr>
        <w:tab/>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Purpose of criminal law: to punish the wrongdoer</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Denounce wrongdoing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Rehabilitate the offender i.e. deter the offender from repeating the offence and promote acceptance of responsibility for one’s actions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Deter others from committing the offence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Repair harm done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Promote public confidence</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Problems in Punishment:</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Fines</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Tax write-off</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Increase costs to consumers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Incarceration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Can’t imprison the corporation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Difficulty in widely held corporations in determining the person responsible (</w:t>
      </w: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reus</w:t>
      </w:r>
      <w:proofErr w:type="spellEnd"/>
      <w:r w:rsidRPr="00FB6EBA">
        <w:rPr>
          <w:rFonts w:asciiTheme="majorHAnsi" w:hAnsiTheme="majorHAnsi"/>
          <w:i/>
          <w:iCs/>
          <w:sz w:val="24"/>
          <w:szCs w:val="24"/>
        </w:rPr>
        <w:t xml:space="preserve"> </w:t>
      </w:r>
      <w:r w:rsidRPr="00FB6EBA">
        <w:rPr>
          <w:rFonts w:asciiTheme="majorHAnsi" w:hAnsiTheme="majorHAnsi"/>
          <w:sz w:val="24"/>
          <w:szCs w:val="24"/>
        </w:rPr>
        <w:t xml:space="preserve">&amp;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beyond a reasonable doubt</w:t>
      </w:r>
      <w:r w:rsidRPr="00FB6EBA">
        <w:rPr>
          <w:rFonts w:asciiTheme="majorHAnsi" w:hAnsiTheme="majorHAnsi"/>
          <w:i/>
          <w:iCs/>
          <w:sz w:val="24"/>
          <w:szCs w:val="24"/>
        </w:rPr>
        <w:t xml:space="preserve"> </w:t>
      </w:r>
    </w:p>
    <w:p w:rsidR="00FB6EBA" w:rsidRP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 xml:space="preserve">Liability for Environmental Offences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Regulatory offence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Importance of public safety and protection of the environment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Environmental Protection Act</w:t>
      </w:r>
      <w:r w:rsidRPr="00FB6EBA">
        <w:rPr>
          <w:rFonts w:asciiTheme="majorHAnsi" w:hAnsiTheme="majorHAnsi"/>
          <w:sz w:val="24"/>
          <w:szCs w:val="24"/>
        </w:rPr>
        <w:t>, R.S.O. 1990 c. E.19</w:t>
      </w:r>
    </w:p>
    <w:p w:rsidR="00FB6EB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Presumption of negligence (can be refuted)</w:t>
      </w:r>
      <w:r w:rsidRPr="00FB6EBA">
        <w:rPr>
          <w:rFonts w:asciiTheme="majorHAnsi" w:hAnsiTheme="majorHAnsi"/>
          <w:i/>
          <w:iCs/>
          <w:sz w:val="24"/>
          <w:szCs w:val="24"/>
        </w:rPr>
        <w:t xml:space="preserve">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Corporations must demonstrate: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Effective system to prevent offences is in place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Regular monitoring of that system</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Implement improvements where ever identified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Keep up to date on technological and scientific advancements</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Standard of care of Directors and Officers:</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Need for expertise when in engaged in hazardous activities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Held to the higher standard of the specialized skill and knowledge in the area; or</w:t>
      </w:r>
      <w:r w:rsidRPr="00FB6EBA">
        <w:rPr>
          <w:rFonts w:asciiTheme="majorHAnsi" w:hAnsiTheme="majorHAnsi"/>
          <w:sz w:val="24"/>
          <w:szCs w:val="24"/>
        </w:rPr>
        <w:tab/>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If no skill and knowledge – then failed to employ the necessary expertise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Who should be held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The actor can be held personally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So can the directors or officers, even where they were not the actors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Need to have acquiesced to the hazard in question</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v.</w:t>
      </w:r>
      <w:r w:rsidRPr="00FB6EBA">
        <w:rPr>
          <w:rFonts w:asciiTheme="majorHAnsi" w:hAnsiTheme="majorHAnsi"/>
          <w:i/>
          <w:iCs/>
          <w:sz w:val="24"/>
          <w:szCs w:val="24"/>
        </w:rPr>
        <w:t xml:space="preserve"> Bata Industries Ltd. </w:t>
      </w:r>
      <w:r w:rsidRPr="00FB6EBA">
        <w:rPr>
          <w:rFonts w:asciiTheme="majorHAnsi" w:hAnsiTheme="majorHAnsi"/>
          <w:sz w:val="24"/>
          <w:szCs w:val="24"/>
        </w:rPr>
        <w:t>(1992), 9 O.R. (3d) 329</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 xml:space="preserve">v. </w:t>
      </w:r>
      <w:proofErr w:type="spellStart"/>
      <w:r w:rsidRPr="00FB6EBA">
        <w:rPr>
          <w:rFonts w:asciiTheme="majorHAnsi" w:hAnsiTheme="majorHAnsi"/>
          <w:i/>
          <w:iCs/>
          <w:sz w:val="24"/>
          <w:szCs w:val="24"/>
        </w:rPr>
        <w:t>Varnicolor</w:t>
      </w:r>
      <w:proofErr w:type="spellEnd"/>
      <w:r w:rsidRPr="00FB6EBA">
        <w:rPr>
          <w:rFonts w:asciiTheme="majorHAnsi" w:hAnsiTheme="majorHAnsi"/>
          <w:i/>
          <w:iCs/>
          <w:sz w:val="24"/>
          <w:szCs w:val="24"/>
        </w:rPr>
        <w:t xml:space="preserve"> Chemical Ltd</w:t>
      </w:r>
      <w:r w:rsidRPr="00FB6EBA">
        <w:rPr>
          <w:rFonts w:asciiTheme="majorHAnsi" w:hAnsiTheme="majorHAnsi"/>
          <w:sz w:val="24"/>
          <w:szCs w:val="24"/>
        </w:rPr>
        <w:t>. (1992), 9 C.E.L.R. (N.S.) 176</w:t>
      </w:r>
    </w:p>
    <w:p w:rsid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Reasons for punishment:</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Deter and rehabilitate offenders</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Promote compliance with the law</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Express public disapproval of the act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Factors to be considered in determining Sentence: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Nature of the environment affected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Extent of the damage actually inflicted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Deliberateness of the offence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Attitude of the defendant</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Attempts to comply with the Regulations</w:t>
      </w:r>
    </w:p>
    <w:p w:rsidR="00FB6EBA" w:rsidRDefault="00FB6EBA" w:rsidP="00FB6EBA">
      <w:pPr>
        <w:spacing w:after="0" w:line="240" w:lineRule="auto"/>
        <w:rPr>
          <w:rFonts w:asciiTheme="majorHAnsi" w:hAnsiTheme="majorHAnsi"/>
          <w:b/>
          <w:sz w:val="24"/>
          <w:szCs w:val="24"/>
        </w:rPr>
      </w:pPr>
    </w:p>
    <w:p w:rsidR="009636AE" w:rsidRDefault="009636AE" w:rsidP="00FB6EBA">
      <w:pPr>
        <w:spacing w:after="0" w:line="240" w:lineRule="auto"/>
        <w:rPr>
          <w:rFonts w:asciiTheme="majorHAnsi" w:hAnsiTheme="majorHAnsi"/>
          <w:b/>
          <w:sz w:val="24"/>
          <w:szCs w:val="24"/>
        </w:rPr>
      </w:pPr>
      <w:r>
        <w:rPr>
          <w:rFonts w:asciiTheme="majorHAnsi" w:hAnsiTheme="majorHAnsi"/>
          <w:b/>
          <w:sz w:val="24"/>
          <w:szCs w:val="24"/>
        </w:rPr>
        <w:t xml:space="preserve">International Business </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International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Located in one place but dealing with foreign countries in the course of its business</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Multinational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Offices set up in another country (or countries) and carries on business in the other country (or countries) as well as in the originating country</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Legal Issues: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Trade regulation</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Contractual relations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Sale of goods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Carriage of goods and bailment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Insurance</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Agency and employment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Jurisdiction</w:t>
      </w:r>
    </w:p>
    <w:p w:rsidR="00C15855"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Public international law</w:t>
      </w:r>
    </w:p>
    <w:p w:rsidR="009636AE" w:rsidRPr="009636AE" w:rsidRDefault="009636AE" w:rsidP="009636AE">
      <w:pPr>
        <w:spacing w:after="0" w:line="240" w:lineRule="auto"/>
        <w:ind w:left="1440"/>
        <w:rPr>
          <w:rFonts w:asciiTheme="majorHAnsi" w:hAnsiTheme="majorHAnsi"/>
          <w:b/>
          <w: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Export Contracts </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Regular rules of contract law still apply – but now more complicated</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Additional parties to the contract become necessary, including:</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Insurers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Shippers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Financiers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Export Houses – created to simplify these problems by provided specialized services</w:t>
      </w:r>
    </w:p>
    <w:p w:rsidR="009636AE" w:rsidRDefault="009636AE" w:rsidP="009636AE">
      <w:pPr>
        <w:spacing w:after="0" w:line="240" w:lineRule="auto"/>
        <w:rPr>
          <w:rFonts w:asciiTheme="majorHAnsi" w:hAnsiTheme="majorHAnsi"/>
          <w:sz w:val="24"/>
          <w:szCs w:val="24"/>
        </w:rPr>
      </w:pPr>
    </w:p>
    <w:p w:rsidR="00C15855" w:rsidRPr="009636AE" w:rsidRDefault="00C15855" w:rsidP="009636AE">
      <w:pPr>
        <w:spacing w:after="0" w:line="240" w:lineRule="auto"/>
        <w:rPr>
          <w:rFonts w:asciiTheme="majorHAnsi" w:hAnsiTheme="majorHAnsi"/>
          <w:b/>
          <w:i/>
          <w:sz w:val="24"/>
          <w:szCs w:val="24"/>
        </w:rPr>
      </w:pPr>
      <w:r w:rsidRPr="009636AE">
        <w:rPr>
          <w:rFonts w:asciiTheme="majorHAnsi" w:hAnsiTheme="majorHAnsi"/>
          <w:b/>
          <w:i/>
          <w:sz w:val="24"/>
          <w:szCs w:val="24"/>
        </w:rPr>
        <w:t>Jurisdiction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Whose law governs the transaction?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Proper Law of the Contract:</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of the country or jurisdiction by which the provisions of a contract are to be interpreted and its effect determined</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that will apply to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Determining the Proper Law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Allowing the contract to govern; or</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Private International Law or The Conflict of Laws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Principles of law that apply to resolve questions concerned with private relationships that are affected by the laws of two or more countries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Where the contract does not state the Proper Law of the Contract, courts will look to:</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Surrounding circumstances and the intentions of the parties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system of law that is most closely connected to the contract – or different systems for different parts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Lost in Translation:</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Need for standardized terminology – developed through industry practice</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International Chamber of Commerce has standardized “</w:t>
      </w:r>
      <w:proofErr w:type="spellStart"/>
      <w:r w:rsidRPr="009636AE">
        <w:rPr>
          <w:rFonts w:asciiTheme="majorHAnsi" w:hAnsiTheme="majorHAnsi"/>
          <w:sz w:val="24"/>
          <w:szCs w:val="24"/>
        </w:rPr>
        <w:t>incoterms</w:t>
      </w:r>
      <w:proofErr w:type="spellEnd"/>
      <w:r w:rsidRPr="009636AE">
        <w:rPr>
          <w:rFonts w:asciiTheme="majorHAnsi" w:hAnsiTheme="majorHAnsi"/>
          <w:sz w:val="24"/>
          <w:szCs w:val="24"/>
        </w:rPr>
        <w:t>”</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Government intercession:</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SFC’s</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Uniform codes</w:t>
      </w:r>
    </w:p>
    <w:p w:rsidR="009636AE" w:rsidRDefault="009636AE" w:rsidP="00FB6EBA">
      <w:pPr>
        <w:spacing w:after="0" w:line="240" w:lineRule="auto"/>
        <w:rPr>
          <w:rFonts w:asciiTheme="majorHAnsi" w:hAnsiTheme="majorHAns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Import/Export – Documentation </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Bill of Lading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Document signed by a carrier acknowledging that specified goods have been delivered to it for shipment</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Certificate of Insurance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Insuring goods against loss or damage</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Invoice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Name and address of buyer and seller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Date of order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Full description of goods sold</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Details of packaging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Price of the contract</w:t>
      </w:r>
    </w:p>
    <w:p w:rsidR="00C15855"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NB must conform to requirements of importing country</w:t>
      </w:r>
    </w:p>
    <w:p w:rsidR="009636AE" w:rsidRPr="009636AE" w:rsidRDefault="009636AE" w:rsidP="009636AE">
      <w:pPr>
        <w:spacing w:after="0" w:line="240" w:lineRule="auto"/>
        <w:ind w:left="1440"/>
        <w:rPr>
          <w:rFonts w:asciiTheme="majorHAnsi" w:hAnsiTheme="majorHAnsi"/>
          <w:sz w:val="24"/>
          <w:szCs w:val="24"/>
        </w:rPr>
      </w:pPr>
    </w:p>
    <w:p w:rsidR="009E7CAD" w:rsidRDefault="009636AE" w:rsidP="009E7CAD">
      <w:pPr>
        <w:spacing w:after="0" w:line="240" w:lineRule="auto"/>
        <w:rPr>
          <w:rFonts w:asciiTheme="majorHAnsi" w:hAnsiTheme="majorHAnsi"/>
          <w:b/>
          <w:i/>
          <w:sz w:val="24"/>
          <w:szCs w:val="24"/>
        </w:rPr>
      </w:pPr>
      <w:r w:rsidRPr="009E7CAD">
        <w:rPr>
          <w:rFonts w:asciiTheme="majorHAnsi" w:hAnsiTheme="majorHAnsi"/>
          <w:b/>
          <w:i/>
          <w:sz w:val="24"/>
          <w:szCs w:val="24"/>
        </w:rPr>
        <w:t xml:space="preserve">Import/Export – </w:t>
      </w:r>
      <w:r w:rsidR="009E7CAD">
        <w:rPr>
          <w:rFonts w:asciiTheme="majorHAnsi" w:hAnsiTheme="majorHAnsi"/>
          <w:b/>
          <w:i/>
          <w:sz w:val="24"/>
          <w:szCs w:val="24"/>
        </w:rPr>
        <w:t xml:space="preserve">Shipment and Insurance </w:t>
      </w:r>
    </w:p>
    <w:p w:rsidR="00C15855" w:rsidRPr="009E7CAD" w:rsidRDefault="009636AE" w:rsidP="00416797">
      <w:pPr>
        <w:numPr>
          <w:ilvl w:val="0"/>
          <w:numId w:val="111"/>
        </w:numPr>
        <w:spacing w:after="0"/>
        <w:ind w:hanging="357"/>
        <w:rPr>
          <w:rFonts w:asciiTheme="majorHAnsi" w:hAnsiTheme="majorHAnsi"/>
          <w:sz w:val="24"/>
          <w:szCs w:val="24"/>
        </w:rPr>
      </w:pPr>
      <w:r w:rsidRPr="009E7CAD">
        <w:rPr>
          <w:rFonts w:asciiTheme="majorHAnsi" w:hAnsiTheme="majorHAnsi"/>
          <w:b/>
          <w:i/>
          <w:sz w:val="24"/>
          <w:szCs w:val="24"/>
        </w:rPr>
        <w:t xml:space="preserve"> </w:t>
      </w:r>
      <w:r w:rsidR="00C15855" w:rsidRPr="009E7CAD">
        <w:rPr>
          <w:rFonts w:asciiTheme="majorHAnsi" w:hAnsiTheme="majorHAnsi"/>
          <w:sz w:val="24"/>
          <w:szCs w:val="24"/>
        </w:rPr>
        <w:t>Who bears the risk is determined and reflected in the price of the transaction</w:t>
      </w:r>
    </w:p>
    <w:p w:rsidR="00C15855" w:rsidRPr="009E7CAD" w:rsidRDefault="00C15855" w:rsidP="00416797">
      <w:pPr>
        <w:numPr>
          <w:ilvl w:val="0"/>
          <w:numId w:val="111"/>
        </w:numPr>
        <w:spacing w:after="0" w:line="240" w:lineRule="auto"/>
        <w:ind w:hanging="357"/>
        <w:rPr>
          <w:rFonts w:asciiTheme="majorHAnsi" w:hAnsiTheme="majorHAnsi"/>
          <w:sz w:val="24"/>
          <w:szCs w:val="24"/>
        </w:rPr>
      </w:pPr>
      <w:r w:rsidRPr="009E7CAD">
        <w:rPr>
          <w:rFonts w:asciiTheme="majorHAnsi" w:hAnsiTheme="majorHAnsi"/>
          <w:sz w:val="24"/>
          <w:szCs w:val="24"/>
        </w:rPr>
        <w:t>Standard terms to describe the shipping and insurance arrangements:</w:t>
      </w:r>
    </w:p>
    <w:p w:rsidR="00C15855" w:rsidRPr="009E7CAD" w:rsidRDefault="00C15855" w:rsidP="00416797">
      <w:pPr>
        <w:numPr>
          <w:ilvl w:val="1"/>
          <w:numId w:val="111"/>
        </w:numPr>
        <w:spacing w:after="0" w:line="240" w:lineRule="auto"/>
        <w:ind w:hanging="357"/>
        <w:rPr>
          <w:rFonts w:asciiTheme="majorHAnsi" w:hAnsiTheme="majorHAnsi"/>
          <w:sz w:val="24"/>
          <w:szCs w:val="24"/>
        </w:rPr>
      </w:pPr>
      <w:r w:rsidRPr="009E7CAD">
        <w:rPr>
          <w:rFonts w:asciiTheme="majorHAnsi" w:hAnsiTheme="majorHAnsi"/>
          <w:sz w:val="24"/>
          <w:szCs w:val="24"/>
        </w:rPr>
        <w:t>EXW (</w:t>
      </w:r>
      <w:r w:rsidRPr="009E7CAD">
        <w:rPr>
          <w:rFonts w:asciiTheme="majorHAnsi" w:hAnsiTheme="majorHAnsi"/>
          <w:iCs/>
          <w:sz w:val="24"/>
          <w:szCs w:val="24"/>
        </w:rPr>
        <w:t>ex works)</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FOB (free on board)</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CIF (Cost, insurance, freight)</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DDP (Delivery, duty paid)</w:t>
      </w:r>
    </w:p>
    <w:p w:rsidR="009636AE" w:rsidRPr="009E7CAD" w:rsidRDefault="009636AE" w:rsidP="009E7CAD">
      <w:pPr>
        <w:spacing w:after="0" w:line="240" w:lineRule="auto"/>
        <w:rPr>
          <w:rFonts w:asciiTheme="majorHAnsi" w:hAnsiTheme="majorHAnsi"/>
          <w:sz w:val="24"/>
          <w:szCs w:val="24"/>
        </w:rPr>
      </w:pPr>
    </w:p>
    <w:p w:rsidR="009636AE"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Import/Export – Payment </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Issues of currency to be paid</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Requirement of a stable currency</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Should be set out in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Some countries restrict conversion of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Financing</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Letters of Credit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Collection Arrangements</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Countertrade</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Consideration for contract would be other goods, not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Export of Services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Need to abide by importing countries’ rules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require a Proper Law of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need to determine method and currency for payment</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Government Regulation </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Balance in trade between imports and exports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Controls set on exports and duties set on imports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Promotion of exports through subsidies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Law of Trade </w:t>
      </w:r>
    </w:p>
    <w:p w:rsidR="00C15855" w:rsidRPr="009E7CAD" w:rsidRDefault="00C15855" w:rsidP="00416797">
      <w:pPr>
        <w:numPr>
          <w:ilvl w:val="0"/>
          <w:numId w:val="114"/>
        </w:numPr>
        <w:spacing w:after="0" w:line="240" w:lineRule="auto"/>
        <w:rPr>
          <w:rFonts w:asciiTheme="majorHAnsi" w:hAnsiTheme="majorHAnsi"/>
          <w:sz w:val="24"/>
          <w:szCs w:val="24"/>
        </w:rPr>
      </w:pPr>
      <w:r w:rsidRPr="009E7CAD">
        <w:rPr>
          <w:rFonts w:asciiTheme="majorHAnsi" w:hAnsiTheme="majorHAnsi"/>
          <w:sz w:val="24"/>
          <w:szCs w:val="24"/>
        </w:rPr>
        <w:t>Need for balance between trading nations</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 xml:space="preserve">Subsidies in one country equate to high duties in the receiving country and </w:t>
      </w:r>
      <w:r w:rsidRPr="009E7CAD">
        <w:rPr>
          <w:rFonts w:asciiTheme="majorHAnsi" w:hAnsiTheme="majorHAnsi"/>
          <w:i/>
          <w:iCs/>
          <w:sz w:val="24"/>
          <w:szCs w:val="24"/>
        </w:rPr>
        <w:t>vice versa</w:t>
      </w:r>
      <w:r w:rsidRPr="009E7CAD">
        <w:rPr>
          <w:rFonts w:asciiTheme="majorHAnsi" w:hAnsiTheme="majorHAnsi"/>
          <w:sz w:val="24"/>
          <w:szCs w:val="24"/>
        </w:rPr>
        <w:t xml:space="preserve"> </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Agreements/treaties &amp; organizations created between countries to assist in the promotion of trade:</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NAFTA</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GATT</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WTO</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Foreign Investment </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Passive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Buying shares in foreign companies or foreign government bonds</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Active investment (Foreign Direct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Purchasing foreign property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Setting up an office in a foreign country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Joint ventures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International Business Disputes</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Issues of Jurisdiction arise – even where the Proper Law of the Contract has been set out in the contract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must consent to the action being brought in its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Courts dislike “forum shopping”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Each court sets out its own grounds for when it will exercise its jurisdiction – but there must be some </w:t>
      </w:r>
      <w:r w:rsidRPr="009E7CAD">
        <w:rPr>
          <w:rFonts w:asciiTheme="majorHAnsi" w:hAnsiTheme="majorHAnsi"/>
          <w:sz w:val="24"/>
          <w:szCs w:val="24"/>
          <w:u w:val="single"/>
        </w:rPr>
        <w:t>real and substantial connection</w:t>
      </w:r>
      <w:r w:rsidRPr="009E7CAD">
        <w:rPr>
          <w:rFonts w:asciiTheme="majorHAnsi" w:hAnsiTheme="majorHAnsi"/>
          <w:sz w:val="24"/>
          <w:szCs w:val="24"/>
        </w:rPr>
        <w:t xml:space="preserve"> to the jurisdiction; other factors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Tort committed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Contract to be performed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Damage from tort or breach of K sustained in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Dispute concerns property located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K stipulates jurisdiction is the Proper Law of the Contact or that dispute would be heard in that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Court agrees there is no better or more appropriate jurisdiction to hear the dispute</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Doctrine of </w:t>
      </w:r>
      <w:r w:rsidRPr="009E7CAD">
        <w:rPr>
          <w:rFonts w:asciiTheme="majorHAnsi" w:hAnsiTheme="majorHAnsi"/>
          <w:i/>
          <w:iCs/>
          <w:sz w:val="24"/>
          <w:szCs w:val="24"/>
        </w:rPr>
        <w:t xml:space="preserve">forum non </w:t>
      </w:r>
      <w:proofErr w:type="spellStart"/>
      <w:r w:rsidRPr="009E7CAD">
        <w:rPr>
          <w:rFonts w:asciiTheme="majorHAnsi" w:hAnsiTheme="majorHAnsi"/>
          <w:i/>
          <w:iCs/>
          <w:sz w:val="24"/>
          <w:szCs w:val="24"/>
        </w:rPr>
        <w:t>conveniens</w:t>
      </w:r>
      <w:proofErr w:type="spellEnd"/>
      <w:r w:rsidRPr="009E7CAD">
        <w:rPr>
          <w:rFonts w:asciiTheme="majorHAnsi" w:hAnsiTheme="majorHAnsi"/>
          <w:sz w:val="24"/>
          <w:szCs w:val="24"/>
        </w:rPr>
        <w:t xml:space="preserve"> allows a court to decline jurisdiction where there is no real or substantial connection to that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In Ontario, </w:t>
      </w:r>
      <w:r w:rsidRPr="009E7CAD">
        <w:rPr>
          <w:rFonts w:asciiTheme="majorHAnsi" w:hAnsiTheme="majorHAnsi"/>
          <w:i/>
          <w:iCs/>
          <w:sz w:val="24"/>
          <w:szCs w:val="24"/>
        </w:rPr>
        <w:t>Rules of Civil Procedure:</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i/>
          <w:iCs/>
          <w:sz w:val="24"/>
          <w:szCs w:val="24"/>
        </w:rPr>
        <w:t xml:space="preserve"> </w:t>
      </w:r>
      <w:r w:rsidRPr="009E7CAD">
        <w:rPr>
          <w:rFonts w:asciiTheme="majorHAnsi" w:hAnsiTheme="majorHAnsi"/>
          <w:sz w:val="24"/>
          <w:szCs w:val="24"/>
        </w:rPr>
        <w:t xml:space="preserve">Rule 17.06(2)(c) The court may make an order under </w:t>
      </w:r>
      <w:proofErr w:type="spellStart"/>
      <w:r w:rsidRPr="009E7CAD">
        <w:rPr>
          <w:rFonts w:asciiTheme="majorHAnsi" w:hAnsiTheme="majorHAnsi"/>
          <w:sz w:val="24"/>
          <w:szCs w:val="24"/>
        </w:rPr>
        <w:t>subrule</w:t>
      </w:r>
      <w:proofErr w:type="spellEnd"/>
      <w:r w:rsidRPr="009E7CAD">
        <w:rPr>
          <w:rFonts w:asciiTheme="majorHAnsi" w:hAnsiTheme="majorHAnsi"/>
          <w:sz w:val="24"/>
          <w:szCs w:val="24"/>
        </w:rPr>
        <w:t xml:space="preserve"> (1) or such other order as is just where it is satisfied that, (c) Ontario is not a convenient forum for the hearing of the proceeding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may also decline jurisdiction where it believes that another country/state/ province, etc. will not recognize its judgment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More than just a question of the appropriate law for the jurisdiction, other factors to be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Service of documents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Availability of witnesses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Enforcement of judgment</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Avoidance of multiplicity of actions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Standing</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Choice of Law</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Enforcement of Foreign Judgments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No obligation for one jurisdiction to recognize the judgment of another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 xml:space="preserve">Questions arise – </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made in the appropriate forum?</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legitimately obtained?</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Does the judgment offend against either natural justice or public policy?</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Need to apply to the court in the jurisdiction where assets reside and request recognition – or recommence action, if permitted (duplication of costs)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Commercial Arbitration  </w:t>
      </w:r>
    </w:p>
    <w:p w:rsidR="00C15855" w:rsidRPr="009E7CAD" w:rsidRDefault="00C15855" w:rsidP="00416797">
      <w:pPr>
        <w:numPr>
          <w:ilvl w:val="0"/>
          <w:numId w:val="117"/>
        </w:numPr>
        <w:spacing w:after="0" w:line="240" w:lineRule="auto"/>
        <w:rPr>
          <w:rFonts w:asciiTheme="majorHAnsi" w:hAnsiTheme="majorHAnsi"/>
          <w:sz w:val="24"/>
          <w:szCs w:val="24"/>
        </w:rPr>
      </w:pPr>
      <w:r w:rsidRPr="009E7CAD">
        <w:rPr>
          <w:rFonts w:asciiTheme="majorHAnsi" w:hAnsiTheme="majorHAnsi"/>
          <w:sz w:val="24"/>
          <w:szCs w:val="24"/>
        </w:rPr>
        <w:t>Alternatives to court action: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 xml:space="preserve">International, neutral third parties set up to arbitrate disputes </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Often forms a term of the contract – binding arbitration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Advantage – court will recognize an arbitrator’s judgment as it was previously agreed to by the parties that they would be bound by the decision</w:t>
      </w: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Disputes – Governments </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Governments generally cannot be forced to submit to arbitration</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Apply through WTO or treaties such as NAFTA to redress breaches of treaty agreements or other binding international laws</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Realistically, these mechanisms only denounce the governments actions, but cannot force compliance</w:t>
      </w:r>
    </w:p>
    <w:p w:rsidR="009E7CAD" w:rsidRDefault="009E7CAD"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Human Rights </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Ethical and legal responsibilities that multinational corporations face in dealing with corrupt governments in trampling on the rights of its citizenry</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Multinationals abiding by the laws of the country in which they operate, but which would be illegal in the originating country</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sz w:val="24"/>
          <w:szCs w:val="24"/>
        </w:rPr>
      </w:pPr>
      <w:r>
        <w:rPr>
          <w:rFonts w:asciiTheme="majorHAnsi" w:hAnsiTheme="majorHAnsi"/>
          <w:b/>
          <w:sz w:val="24"/>
          <w:szCs w:val="24"/>
        </w:rPr>
        <w:t xml:space="preserve">E-Commerce </w:t>
      </w:r>
    </w:p>
    <w:p w:rsidR="00C15855" w:rsidRDefault="00C15855" w:rsidP="00FB6EBA">
      <w:pPr>
        <w:spacing w:after="0" w:line="240" w:lineRule="auto"/>
        <w:rPr>
          <w:rFonts w:asciiTheme="majorHAnsi" w:hAnsiTheme="majorHAnsi"/>
          <w:b/>
          <w:sz w:val="24"/>
          <w:szCs w:val="24"/>
        </w:rPr>
      </w:pPr>
    </w:p>
    <w:p w:rsidR="00C15855" w:rsidRPr="00C15855" w:rsidRDefault="00C15855" w:rsidP="00416797">
      <w:pPr>
        <w:numPr>
          <w:ilvl w:val="0"/>
          <w:numId w:val="120"/>
        </w:numPr>
        <w:spacing w:after="0" w:line="240" w:lineRule="auto"/>
        <w:rPr>
          <w:rFonts w:asciiTheme="majorHAnsi" w:hAnsiTheme="majorHAnsi"/>
          <w:sz w:val="24"/>
          <w:szCs w:val="24"/>
        </w:rPr>
      </w:pPr>
      <w:r w:rsidRPr="00C15855">
        <w:rPr>
          <w:rFonts w:asciiTheme="majorHAnsi" w:hAnsiTheme="majorHAnsi"/>
          <w:sz w:val="24"/>
          <w:szCs w:val="24"/>
        </w:rPr>
        <w:t>The use of computer networks to facilitate transactions involving the production, distribution, sale and delivery of goods and services in the marketplace</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and the Law </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Pace of change is much slower in law then in technology</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Contract Law</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Old systems used as precedents to apply to new technologies</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 xml:space="preserve">How do you make an offer on-line?  </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When, where and how is the offer accepted?</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Can an on-line offer be revoked?</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Contract Law </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Web-wrap Agreements: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A web site document setting out contractual terms, the acceptance of which is indicated by “clicking” on the appropriate icon</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Terms of the agreement must be clear to any potential customer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Internet contract = SFC – need for onerous terms to be brought to the attention of the customer</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 xml:space="preserve">Jurisdiction </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Timing of acceptance – where does acceptance occur?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International transactions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Proper law of the contract</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Need to address issues in the web-wrap agreement</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Formal Requirements: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i/>
          <w:iCs/>
          <w:sz w:val="24"/>
          <w:szCs w:val="24"/>
        </w:rPr>
        <w:t xml:space="preserve">Statute of Frauds </w:t>
      </w:r>
      <w:r w:rsidRPr="00C15855">
        <w:rPr>
          <w:rFonts w:asciiTheme="majorHAnsi" w:hAnsiTheme="majorHAnsi"/>
          <w:sz w:val="24"/>
          <w:szCs w:val="24"/>
        </w:rPr>
        <w:t>still applies</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signatures are valid</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document = “writing”</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Problems arising:</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Intention to be bound by the contract</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Validity of “clicking” icon to complete deal – is this a signature?</w:t>
      </w: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Tort Law </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Computer malfunction – negligence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Reliance on servers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Negligence on part of service provider can have enormous effect</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Defamation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To “publish” on the internet </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Locating parties</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infringements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Rights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Abstract property rights owned by persons who have the sole right to licence the use of the property</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Right to “copy” a literary or artistic work (including computer programs)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Lasts for the life of the author + 50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Publishing work on the internet does not make the work “public domain”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“Fair Dealing” – reproduction for the purpose of criticism or private study – need to cite author</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 word (or words), a design, or a combination of these, used to identify the goods or services of one person or organization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Registration of a trade-mark – good for 15 years and renewable every 15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“Passing off” on the internet becomes an issue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Location of business is less of a factor – on the internet, a business is everywhere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Domain names – </w:t>
      </w:r>
      <w:proofErr w:type="spellStart"/>
      <w:r w:rsidRPr="00C15855">
        <w:rPr>
          <w:rFonts w:asciiTheme="majorHAnsi" w:hAnsiTheme="majorHAnsi"/>
          <w:sz w:val="24"/>
          <w:szCs w:val="24"/>
        </w:rPr>
        <w:t>Cybersquatting</w:t>
      </w:r>
      <w:proofErr w:type="spellEnd"/>
      <w:r w:rsidRPr="00C15855">
        <w:rPr>
          <w:rFonts w:asciiTheme="majorHAnsi" w:hAnsiTheme="majorHAnsi"/>
          <w:sz w:val="24"/>
          <w:szCs w:val="24"/>
        </w:rPr>
        <w:t xml:space="preserve"> </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Jurisdiction </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Need for the internet retailer to comply with the laws in multiple jurisdictions</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Courts will set jurisdiction where the defendant resides, or where there is a “real and substantial connection” to the jurisdiction</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On the internet, where is the defendant located?</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locate the assets of the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enforce a judgment against a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Defamation – sue in the place where the tort was committed; what geographic location would that be in the case of defamation published on the internet?</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Regulation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Canadian Radio-television and Telecommunications Commission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Power to regulate internet</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In 1999, opted not to regulate internet – promotion of competition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Periodically reviews policies regarding the internet to be sure that objectives are being met</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Consumer Protection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Privacy</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i/>
          <w:iCs/>
          <w:sz w:val="24"/>
          <w:szCs w:val="24"/>
        </w:rPr>
        <w:t xml:space="preserve">Personal Information Protection and Electronic Documents Act </w:t>
      </w:r>
      <w:r w:rsidRPr="00C15855">
        <w:rPr>
          <w:rFonts w:asciiTheme="majorHAnsi" w:hAnsiTheme="majorHAnsi"/>
          <w:sz w:val="24"/>
          <w:szCs w:val="24"/>
        </w:rPr>
        <w:t>S.C. 2000 c.5</w:t>
      </w:r>
      <w:r w:rsidRPr="00C15855">
        <w:rPr>
          <w:rFonts w:asciiTheme="majorHAnsi" w:hAnsiTheme="majorHAnsi"/>
          <w:i/>
          <w:iCs/>
          <w:sz w:val="24"/>
          <w:szCs w:val="24"/>
        </w:rPr>
        <w:t xml:space="preserve">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Securities Regulation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Illegal Activities</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Taxation</w:t>
      </w:r>
    </w:p>
    <w:p w:rsidR="00C15855" w:rsidRPr="00C15855" w:rsidRDefault="00C15855" w:rsidP="00FB6EBA">
      <w:pPr>
        <w:spacing w:after="0" w:line="240" w:lineRule="auto"/>
        <w:rPr>
          <w:rFonts w:asciiTheme="majorHAnsi" w:hAnsiTheme="majorHAnsi"/>
          <w:sz w:val="24"/>
          <w:szCs w:val="24"/>
        </w:rPr>
      </w:pPr>
    </w:p>
    <w:sectPr w:rsidR="00C15855" w:rsidRPr="00C15855" w:rsidSect="009F04CD">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D4F" w:rsidRDefault="00674D4F" w:rsidP="008E73AB">
      <w:pPr>
        <w:spacing w:after="0" w:line="240" w:lineRule="auto"/>
      </w:pPr>
      <w:r>
        <w:separator/>
      </w:r>
    </w:p>
  </w:endnote>
  <w:endnote w:type="continuationSeparator" w:id="0">
    <w:p w:rsidR="00674D4F" w:rsidRDefault="00674D4F" w:rsidP="008E73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834488"/>
      <w:docPartObj>
        <w:docPartGallery w:val="Page Numbers (Bottom of Page)"/>
        <w:docPartUnique/>
      </w:docPartObj>
    </w:sdtPr>
    <w:sdtContent>
      <w:p w:rsidR="00674D4F" w:rsidRDefault="00674D4F">
        <w:pPr>
          <w:pStyle w:val="Footer"/>
          <w:jc w:val="right"/>
        </w:pPr>
        <w:fldSimple w:instr=" PAGE   \* MERGEFORMAT ">
          <w:r w:rsidR="00EE0E10">
            <w:rPr>
              <w:noProof/>
            </w:rPr>
            <w:t>8</w:t>
          </w:r>
        </w:fldSimple>
      </w:p>
    </w:sdtContent>
  </w:sdt>
  <w:p w:rsidR="00674D4F" w:rsidRPr="008E73AB" w:rsidRDefault="00674D4F" w:rsidP="008E73AB">
    <w:pPr>
      <w:pStyle w:val="Footer"/>
      <w:jc w:val="right"/>
      <w:rPr>
        <w:sz w:val="24"/>
        <w:szCs w:val="24"/>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D4F" w:rsidRDefault="00674D4F" w:rsidP="008E73AB">
      <w:pPr>
        <w:spacing w:after="0" w:line="240" w:lineRule="auto"/>
      </w:pPr>
      <w:r>
        <w:separator/>
      </w:r>
    </w:p>
  </w:footnote>
  <w:footnote w:type="continuationSeparator" w:id="0">
    <w:p w:rsidR="00674D4F" w:rsidRDefault="00674D4F" w:rsidP="008E73AB">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D4F" w:rsidRDefault="00674D4F" w:rsidP="008E73AB">
    <w:pPr>
      <w:pStyle w:val="Header"/>
      <w:jc w:val="center"/>
      <w:rPr>
        <w:sz w:val="28"/>
        <w:szCs w:val="28"/>
      </w:rPr>
    </w:pPr>
    <w:r w:rsidRPr="008E73AB">
      <w:rPr>
        <w:sz w:val="28"/>
        <w:szCs w:val="28"/>
      </w:rPr>
      <w:t xml:space="preserve">BU 231 </w:t>
    </w:r>
    <w:r>
      <w:rPr>
        <w:sz w:val="28"/>
        <w:szCs w:val="28"/>
      </w:rPr>
      <w:t xml:space="preserve">Class Notes </w:t>
    </w:r>
  </w:p>
  <w:p w:rsidR="00674D4F" w:rsidRPr="008E73AB" w:rsidRDefault="00674D4F" w:rsidP="00B742EF">
    <w:pPr>
      <w:pStyle w:val="Header"/>
      <w:tabs>
        <w:tab w:val="left" w:pos="851"/>
        <w:tab w:val="left" w:pos="1110"/>
      </w:tabs>
      <w:rPr>
        <w:sz w:val="28"/>
        <w:szCs w:val="28"/>
      </w:rPr>
    </w:pPr>
    <w:r>
      <w:rPr>
        <w:sz w:val="28"/>
        <w:szCs w:val="28"/>
      </w:rPr>
      <w:tab/>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2064"/>
    <w:multiLevelType w:val="hybridMultilevel"/>
    <w:tmpl w:val="5CC2D19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CD7ED93E" w:tentative="1">
      <w:start w:val="1"/>
      <w:numFmt w:val="bullet"/>
      <w:lvlText w:val="•"/>
      <w:lvlJc w:val="left"/>
      <w:pPr>
        <w:tabs>
          <w:tab w:val="num" w:pos="2160"/>
        </w:tabs>
        <w:ind w:left="2160" w:hanging="360"/>
      </w:pPr>
      <w:rPr>
        <w:rFonts w:ascii="Times New Roman" w:hAnsi="Times New Roman" w:hint="default"/>
      </w:rPr>
    </w:lvl>
    <w:lvl w:ilvl="3" w:tplc="A66E61E8" w:tentative="1">
      <w:start w:val="1"/>
      <w:numFmt w:val="bullet"/>
      <w:lvlText w:val="•"/>
      <w:lvlJc w:val="left"/>
      <w:pPr>
        <w:tabs>
          <w:tab w:val="num" w:pos="2880"/>
        </w:tabs>
        <w:ind w:left="2880" w:hanging="360"/>
      </w:pPr>
      <w:rPr>
        <w:rFonts w:ascii="Times New Roman" w:hAnsi="Times New Roman" w:hint="default"/>
      </w:rPr>
    </w:lvl>
    <w:lvl w:ilvl="4" w:tplc="7FB0E8AC" w:tentative="1">
      <w:start w:val="1"/>
      <w:numFmt w:val="bullet"/>
      <w:lvlText w:val="•"/>
      <w:lvlJc w:val="left"/>
      <w:pPr>
        <w:tabs>
          <w:tab w:val="num" w:pos="3600"/>
        </w:tabs>
        <w:ind w:left="3600" w:hanging="360"/>
      </w:pPr>
      <w:rPr>
        <w:rFonts w:ascii="Times New Roman" w:hAnsi="Times New Roman" w:hint="default"/>
      </w:rPr>
    </w:lvl>
    <w:lvl w:ilvl="5" w:tplc="9768FBBE" w:tentative="1">
      <w:start w:val="1"/>
      <w:numFmt w:val="bullet"/>
      <w:lvlText w:val="•"/>
      <w:lvlJc w:val="left"/>
      <w:pPr>
        <w:tabs>
          <w:tab w:val="num" w:pos="4320"/>
        </w:tabs>
        <w:ind w:left="4320" w:hanging="360"/>
      </w:pPr>
      <w:rPr>
        <w:rFonts w:ascii="Times New Roman" w:hAnsi="Times New Roman" w:hint="default"/>
      </w:rPr>
    </w:lvl>
    <w:lvl w:ilvl="6" w:tplc="6866A65E" w:tentative="1">
      <w:start w:val="1"/>
      <w:numFmt w:val="bullet"/>
      <w:lvlText w:val="•"/>
      <w:lvlJc w:val="left"/>
      <w:pPr>
        <w:tabs>
          <w:tab w:val="num" w:pos="5040"/>
        </w:tabs>
        <w:ind w:left="5040" w:hanging="360"/>
      </w:pPr>
      <w:rPr>
        <w:rFonts w:ascii="Times New Roman" w:hAnsi="Times New Roman" w:hint="default"/>
      </w:rPr>
    </w:lvl>
    <w:lvl w:ilvl="7" w:tplc="F6B8B328" w:tentative="1">
      <w:start w:val="1"/>
      <w:numFmt w:val="bullet"/>
      <w:lvlText w:val="•"/>
      <w:lvlJc w:val="left"/>
      <w:pPr>
        <w:tabs>
          <w:tab w:val="num" w:pos="5760"/>
        </w:tabs>
        <w:ind w:left="5760" w:hanging="360"/>
      </w:pPr>
      <w:rPr>
        <w:rFonts w:ascii="Times New Roman" w:hAnsi="Times New Roman" w:hint="default"/>
      </w:rPr>
    </w:lvl>
    <w:lvl w:ilvl="8" w:tplc="97EEFCA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FC4576"/>
    <w:multiLevelType w:val="hybridMultilevel"/>
    <w:tmpl w:val="3BA22818"/>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C60285"/>
    <w:multiLevelType w:val="hybridMultilevel"/>
    <w:tmpl w:val="B2727592"/>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nsid w:val="03C96322"/>
    <w:multiLevelType w:val="hybridMultilevel"/>
    <w:tmpl w:val="F6327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ED2157"/>
    <w:multiLevelType w:val="hybridMultilevel"/>
    <w:tmpl w:val="5C06B972"/>
    <w:lvl w:ilvl="0" w:tplc="555C38C8">
      <w:start w:val="1"/>
      <w:numFmt w:val="bullet"/>
      <w:lvlText w:val="•"/>
      <w:lvlJc w:val="left"/>
      <w:pPr>
        <w:ind w:left="180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B4B5F"/>
    <w:multiLevelType w:val="hybridMultilevel"/>
    <w:tmpl w:val="2F9E18D4"/>
    <w:lvl w:ilvl="0" w:tplc="10090001">
      <w:start w:val="1"/>
      <w:numFmt w:val="bullet"/>
      <w:lvlText w:val=""/>
      <w:lvlJc w:val="left"/>
      <w:pPr>
        <w:tabs>
          <w:tab w:val="num" w:pos="720"/>
        </w:tabs>
        <w:ind w:left="720" w:hanging="360"/>
      </w:pPr>
      <w:rPr>
        <w:rFonts w:ascii="Symbol" w:hAnsi="Symbol" w:hint="default"/>
      </w:rPr>
    </w:lvl>
    <w:lvl w:ilvl="1" w:tplc="A05ECF36" w:tentative="1">
      <w:start w:val="1"/>
      <w:numFmt w:val="bullet"/>
      <w:lvlText w:val="•"/>
      <w:lvlJc w:val="left"/>
      <w:pPr>
        <w:tabs>
          <w:tab w:val="num" w:pos="1440"/>
        </w:tabs>
        <w:ind w:left="1440" w:hanging="360"/>
      </w:pPr>
      <w:rPr>
        <w:rFonts w:ascii="Times New Roman" w:hAnsi="Times New Roman" w:hint="default"/>
      </w:rPr>
    </w:lvl>
    <w:lvl w:ilvl="2" w:tplc="CBB8D41E" w:tentative="1">
      <w:start w:val="1"/>
      <w:numFmt w:val="bullet"/>
      <w:lvlText w:val="•"/>
      <w:lvlJc w:val="left"/>
      <w:pPr>
        <w:tabs>
          <w:tab w:val="num" w:pos="2160"/>
        </w:tabs>
        <w:ind w:left="2160" w:hanging="360"/>
      </w:pPr>
      <w:rPr>
        <w:rFonts w:ascii="Times New Roman" w:hAnsi="Times New Roman" w:hint="default"/>
      </w:rPr>
    </w:lvl>
    <w:lvl w:ilvl="3" w:tplc="1688E664" w:tentative="1">
      <w:start w:val="1"/>
      <w:numFmt w:val="bullet"/>
      <w:lvlText w:val="•"/>
      <w:lvlJc w:val="left"/>
      <w:pPr>
        <w:tabs>
          <w:tab w:val="num" w:pos="2880"/>
        </w:tabs>
        <w:ind w:left="2880" w:hanging="360"/>
      </w:pPr>
      <w:rPr>
        <w:rFonts w:ascii="Times New Roman" w:hAnsi="Times New Roman" w:hint="default"/>
      </w:rPr>
    </w:lvl>
    <w:lvl w:ilvl="4" w:tplc="4AB2133E" w:tentative="1">
      <w:start w:val="1"/>
      <w:numFmt w:val="bullet"/>
      <w:lvlText w:val="•"/>
      <w:lvlJc w:val="left"/>
      <w:pPr>
        <w:tabs>
          <w:tab w:val="num" w:pos="3600"/>
        </w:tabs>
        <w:ind w:left="3600" w:hanging="360"/>
      </w:pPr>
      <w:rPr>
        <w:rFonts w:ascii="Times New Roman" w:hAnsi="Times New Roman" w:hint="default"/>
      </w:rPr>
    </w:lvl>
    <w:lvl w:ilvl="5" w:tplc="92601836" w:tentative="1">
      <w:start w:val="1"/>
      <w:numFmt w:val="bullet"/>
      <w:lvlText w:val="•"/>
      <w:lvlJc w:val="left"/>
      <w:pPr>
        <w:tabs>
          <w:tab w:val="num" w:pos="4320"/>
        </w:tabs>
        <w:ind w:left="4320" w:hanging="360"/>
      </w:pPr>
      <w:rPr>
        <w:rFonts w:ascii="Times New Roman" w:hAnsi="Times New Roman" w:hint="default"/>
      </w:rPr>
    </w:lvl>
    <w:lvl w:ilvl="6" w:tplc="28908F44" w:tentative="1">
      <w:start w:val="1"/>
      <w:numFmt w:val="bullet"/>
      <w:lvlText w:val="•"/>
      <w:lvlJc w:val="left"/>
      <w:pPr>
        <w:tabs>
          <w:tab w:val="num" w:pos="5040"/>
        </w:tabs>
        <w:ind w:left="5040" w:hanging="360"/>
      </w:pPr>
      <w:rPr>
        <w:rFonts w:ascii="Times New Roman" w:hAnsi="Times New Roman" w:hint="default"/>
      </w:rPr>
    </w:lvl>
    <w:lvl w:ilvl="7" w:tplc="B450D47A" w:tentative="1">
      <w:start w:val="1"/>
      <w:numFmt w:val="bullet"/>
      <w:lvlText w:val="•"/>
      <w:lvlJc w:val="left"/>
      <w:pPr>
        <w:tabs>
          <w:tab w:val="num" w:pos="5760"/>
        </w:tabs>
        <w:ind w:left="5760" w:hanging="360"/>
      </w:pPr>
      <w:rPr>
        <w:rFonts w:ascii="Times New Roman" w:hAnsi="Times New Roman" w:hint="default"/>
      </w:rPr>
    </w:lvl>
    <w:lvl w:ilvl="8" w:tplc="DEB0BC9C" w:tentative="1">
      <w:start w:val="1"/>
      <w:numFmt w:val="bullet"/>
      <w:lvlText w:val="•"/>
      <w:lvlJc w:val="left"/>
      <w:pPr>
        <w:tabs>
          <w:tab w:val="num" w:pos="6480"/>
        </w:tabs>
        <w:ind w:left="6480" w:hanging="360"/>
      </w:pPr>
      <w:rPr>
        <w:rFonts w:ascii="Times New Roman" w:hAnsi="Times New Roman" w:hint="default"/>
      </w:rPr>
    </w:lvl>
  </w:abstractNum>
  <w:abstractNum w:abstractNumId="6">
    <w:nsid w:val="05484A6D"/>
    <w:multiLevelType w:val="hybridMultilevel"/>
    <w:tmpl w:val="16200EE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Symbol"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Symbo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Symbol"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5537777"/>
    <w:multiLevelType w:val="hybridMultilevel"/>
    <w:tmpl w:val="C646F8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B7794D"/>
    <w:multiLevelType w:val="hybridMultilevel"/>
    <w:tmpl w:val="9606FCEA"/>
    <w:lvl w:ilvl="0" w:tplc="10090001">
      <w:start w:val="1"/>
      <w:numFmt w:val="bullet"/>
      <w:lvlText w:val=""/>
      <w:lvlJc w:val="left"/>
      <w:pPr>
        <w:tabs>
          <w:tab w:val="num" w:pos="720"/>
        </w:tabs>
        <w:ind w:left="720" w:hanging="360"/>
      </w:pPr>
      <w:rPr>
        <w:rFonts w:ascii="Symbol" w:hAnsi="Symbol" w:hint="default"/>
      </w:rPr>
    </w:lvl>
    <w:lvl w:ilvl="1" w:tplc="784C8A06" w:tentative="1">
      <w:start w:val="1"/>
      <w:numFmt w:val="bullet"/>
      <w:lvlText w:val="•"/>
      <w:lvlJc w:val="left"/>
      <w:pPr>
        <w:tabs>
          <w:tab w:val="num" w:pos="1440"/>
        </w:tabs>
        <w:ind w:left="1440" w:hanging="360"/>
      </w:pPr>
      <w:rPr>
        <w:rFonts w:ascii="Times New Roman" w:hAnsi="Times New Roman" w:hint="default"/>
      </w:rPr>
    </w:lvl>
    <w:lvl w:ilvl="2" w:tplc="9BA80762" w:tentative="1">
      <w:start w:val="1"/>
      <w:numFmt w:val="bullet"/>
      <w:lvlText w:val="•"/>
      <w:lvlJc w:val="left"/>
      <w:pPr>
        <w:tabs>
          <w:tab w:val="num" w:pos="2160"/>
        </w:tabs>
        <w:ind w:left="2160" w:hanging="360"/>
      </w:pPr>
      <w:rPr>
        <w:rFonts w:ascii="Times New Roman" w:hAnsi="Times New Roman" w:hint="default"/>
      </w:rPr>
    </w:lvl>
    <w:lvl w:ilvl="3" w:tplc="951241F0" w:tentative="1">
      <w:start w:val="1"/>
      <w:numFmt w:val="bullet"/>
      <w:lvlText w:val="•"/>
      <w:lvlJc w:val="left"/>
      <w:pPr>
        <w:tabs>
          <w:tab w:val="num" w:pos="2880"/>
        </w:tabs>
        <w:ind w:left="2880" w:hanging="360"/>
      </w:pPr>
      <w:rPr>
        <w:rFonts w:ascii="Times New Roman" w:hAnsi="Times New Roman" w:hint="default"/>
      </w:rPr>
    </w:lvl>
    <w:lvl w:ilvl="4" w:tplc="EDD21746" w:tentative="1">
      <w:start w:val="1"/>
      <w:numFmt w:val="bullet"/>
      <w:lvlText w:val="•"/>
      <w:lvlJc w:val="left"/>
      <w:pPr>
        <w:tabs>
          <w:tab w:val="num" w:pos="3600"/>
        </w:tabs>
        <w:ind w:left="3600" w:hanging="360"/>
      </w:pPr>
      <w:rPr>
        <w:rFonts w:ascii="Times New Roman" w:hAnsi="Times New Roman" w:hint="default"/>
      </w:rPr>
    </w:lvl>
    <w:lvl w:ilvl="5" w:tplc="2A7881B2" w:tentative="1">
      <w:start w:val="1"/>
      <w:numFmt w:val="bullet"/>
      <w:lvlText w:val="•"/>
      <w:lvlJc w:val="left"/>
      <w:pPr>
        <w:tabs>
          <w:tab w:val="num" w:pos="4320"/>
        </w:tabs>
        <w:ind w:left="4320" w:hanging="360"/>
      </w:pPr>
      <w:rPr>
        <w:rFonts w:ascii="Times New Roman" w:hAnsi="Times New Roman" w:hint="default"/>
      </w:rPr>
    </w:lvl>
    <w:lvl w:ilvl="6" w:tplc="171E2630" w:tentative="1">
      <w:start w:val="1"/>
      <w:numFmt w:val="bullet"/>
      <w:lvlText w:val="•"/>
      <w:lvlJc w:val="left"/>
      <w:pPr>
        <w:tabs>
          <w:tab w:val="num" w:pos="5040"/>
        </w:tabs>
        <w:ind w:left="5040" w:hanging="360"/>
      </w:pPr>
      <w:rPr>
        <w:rFonts w:ascii="Times New Roman" w:hAnsi="Times New Roman" w:hint="default"/>
      </w:rPr>
    </w:lvl>
    <w:lvl w:ilvl="7" w:tplc="5CAA7E20" w:tentative="1">
      <w:start w:val="1"/>
      <w:numFmt w:val="bullet"/>
      <w:lvlText w:val="•"/>
      <w:lvlJc w:val="left"/>
      <w:pPr>
        <w:tabs>
          <w:tab w:val="num" w:pos="5760"/>
        </w:tabs>
        <w:ind w:left="5760" w:hanging="360"/>
      </w:pPr>
      <w:rPr>
        <w:rFonts w:ascii="Times New Roman" w:hAnsi="Times New Roman" w:hint="default"/>
      </w:rPr>
    </w:lvl>
    <w:lvl w:ilvl="8" w:tplc="1D7A19D0" w:tentative="1">
      <w:start w:val="1"/>
      <w:numFmt w:val="bullet"/>
      <w:lvlText w:val="•"/>
      <w:lvlJc w:val="left"/>
      <w:pPr>
        <w:tabs>
          <w:tab w:val="num" w:pos="6480"/>
        </w:tabs>
        <w:ind w:left="6480" w:hanging="360"/>
      </w:pPr>
      <w:rPr>
        <w:rFonts w:ascii="Times New Roman" w:hAnsi="Times New Roman" w:hint="default"/>
      </w:rPr>
    </w:lvl>
  </w:abstractNum>
  <w:abstractNum w:abstractNumId="9">
    <w:nsid w:val="05CA3FF7"/>
    <w:multiLevelType w:val="hybridMultilevel"/>
    <w:tmpl w:val="4F54C29C"/>
    <w:lvl w:ilvl="0" w:tplc="10090001">
      <w:start w:val="1"/>
      <w:numFmt w:val="bullet"/>
      <w:lvlText w:val=""/>
      <w:lvlJc w:val="left"/>
      <w:pPr>
        <w:tabs>
          <w:tab w:val="num" w:pos="720"/>
        </w:tabs>
        <w:ind w:left="720" w:hanging="360"/>
      </w:pPr>
      <w:rPr>
        <w:rFonts w:ascii="Symbol" w:hAnsi="Symbol" w:hint="default"/>
      </w:rPr>
    </w:lvl>
    <w:lvl w:ilvl="1" w:tplc="38242964" w:tentative="1">
      <w:start w:val="1"/>
      <w:numFmt w:val="bullet"/>
      <w:lvlText w:val="•"/>
      <w:lvlJc w:val="left"/>
      <w:pPr>
        <w:tabs>
          <w:tab w:val="num" w:pos="1440"/>
        </w:tabs>
        <w:ind w:left="1440" w:hanging="360"/>
      </w:pPr>
      <w:rPr>
        <w:rFonts w:ascii="Times New Roman" w:hAnsi="Times New Roman" w:hint="default"/>
      </w:rPr>
    </w:lvl>
    <w:lvl w:ilvl="2" w:tplc="5D20168E" w:tentative="1">
      <w:start w:val="1"/>
      <w:numFmt w:val="bullet"/>
      <w:lvlText w:val="•"/>
      <w:lvlJc w:val="left"/>
      <w:pPr>
        <w:tabs>
          <w:tab w:val="num" w:pos="2160"/>
        </w:tabs>
        <w:ind w:left="2160" w:hanging="360"/>
      </w:pPr>
      <w:rPr>
        <w:rFonts w:ascii="Times New Roman" w:hAnsi="Times New Roman" w:hint="default"/>
      </w:rPr>
    </w:lvl>
    <w:lvl w:ilvl="3" w:tplc="CC72E6E6" w:tentative="1">
      <w:start w:val="1"/>
      <w:numFmt w:val="bullet"/>
      <w:lvlText w:val="•"/>
      <w:lvlJc w:val="left"/>
      <w:pPr>
        <w:tabs>
          <w:tab w:val="num" w:pos="2880"/>
        </w:tabs>
        <w:ind w:left="2880" w:hanging="360"/>
      </w:pPr>
      <w:rPr>
        <w:rFonts w:ascii="Times New Roman" w:hAnsi="Times New Roman" w:hint="default"/>
      </w:rPr>
    </w:lvl>
    <w:lvl w:ilvl="4" w:tplc="B8FAFCFA" w:tentative="1">
      <w:start w:val="1"/>
      <w:numFmt w:val="bullet"/>
      <w:lvlText w:val="•"/>
      <w:lvlJc w:val="left"/>
      <w:pPr>
        <w:tabs>
          <w:tab w:val="num" w:pos="3600"/>
        </w:tabs>
        <w:ind w:left="3600" w:hanging="360"/>
      </w:pPr>
      <w:rPr>
        <w:rFonts w:ascii="Times New Roman" w:hAnsi="Times New Roman" w:hint="default"/>
      </w:rPr>
    </w:lvl>
    <w:lvl w:ilvl="5" w:tplc="A9CEE96E" w:tentative="1">
      <w:start w:val="1"/>
      <w:numFmt w:val="bullet"/>
      <w:lvlText w:val="•"/>
      <w:lvlJc w:val="left"/>
      <w:pPr>
        <w:tabs>
          <w:tab w:val="num" w:pos="4320"/>
        </w:tabs>
        <w:ind w:left="4320" w:hanging="360"/>
      </w:pPr>
      <w:rPr>
        <w:rFonts w:ascii="Times New Roman" w:hAnsi="Times New Roman" w:hint="default"/>
      </w:rPr>
    </w:lvl>
    <w:lvl w:ilvl="6" w:tplc="CFC2FF68" w:tentative="1">
      <w:start w:val="1"/>
      <w:numFmt w:val="bullet"/>
      <w:lvlText w:val="•"/>
      <w:lvlJc w:val="left"/>
      <w:pPr>
        <w:tabs>
          <w:tab w:val="num" w:pos="5040"/>
        </w:tabs>
        <w:ind w:left="5040" w:hanging="360"/>
      </w:pPr>
      <w:rPr>
        <w:rFonts w:ascii="Times New Roman" w:hAnsi="Times New Roman" w:hint="default"/>
      </w:rPr>
    </w:lvl>
    <w:lvl w:ilvl="7" w:tplc="FE6C4012" w:tentative="1">
      <w:start w:val="1"/>
      <w:numFmt w:val="bullet"/>
      <w:lvlText w:val="•"/>
      <w:lvlJc w:val="left"/>
      <w:pPr>
        <w:tabs>
          <w:tab w:val="num" w:pos="5760"/>
        </w:tabs>
        <w:ind w:left="5760" w:hanging="360"/>
      </w:pPr>
      <w:rPr>
        <w:rFonts w:ascii="Times New Roman" w:hAnsi="Times New Roman" w:hint="default"/>
      </w:rPr>
    </w:lvl>
    <w:lvl w:ilvl="8" w:tplc="833610F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78F2BE5"/>
    <w:multiLevelType w:val="hybridMultilevel"/>
    <w:tmpl w:val="AC6AF26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296437F0">
      <w:start w:val="1"/>
      <w:numFmt w:val="bullet"/>
      <w:lvlText w:val="•"/>
      <w:lvlJc w:val="left"/>
      <w:pPr>
        <w:tabs>
          <w:tab w:val="num" w:pos="2160"/>
        </w:tabs>
        <w:ind w:left="2160" w:hanging="360"/>
      </w:pPr>
      <w:rPr>
        <w:rFonts w:ascii="Times New Roman" w:hAnsi="Times New Roman" w:hint="default"/>
      </w:rPr>
    </w:lvl>
    <w:lvl w:ilvl="3" w:tplc="742E71C2" w:tentative="1">
      <w:start w:val="1"/>
      <w:numFmt w:val="bullet"/>
      <w:lvlText w:val="•"/>
      <w:lvlJc w:val="left"/>
      <w:pPr>
        <w:tabs>
          <w:tab w:val="num" w:pos="2880"/>
        </w:tabs>
        <w:ind w:left="2880" w:hanging="360"/>
      </w:pPr>
      <w:rPr>
        <w:rFonts w:ascii="Times New Roman" w:hAnsi="Times New Roman" w:hint="default"/>
      </w:rPr>
    </w:lvl>
    <w:lvl w:ilvl="4" w:tplc="9A7C1AEA" w:tentative="1">
      <w:start w:val="1"/>
      <w:numFmt w:val="bullet"/>
      <w:lvlText w:val="•"/>
      <w:lvlJc w:val="left"/>
      <w:pPr>
        <w:tabs>
          <w:tab w:val="num" w:pos="3600"/>
        </w:tabs>
        <w:ind w:left="3600" w:hanging="360"/>
      </w:pPr>
      <w:rPr>
        <w:rFonts w:ascii="Times New Roman" w:hAnsi="Times New Roman" w:hint="default"/>
      </w:rPr>
    </w:lvl>
    <w:lvl w:ilvl="5" w:tplc="F0B6FFEE" w:tentative="1">
      <w:start w:val="1"/>
      <w:numFmt w:val="bullet"/>
      <w:lvlText w:val="•"/>
      <w:lvlJc w:val="left"/>
      <w:pPr>
        <w:tabs>
          <w:tab w:val="num" w:pos="4320"/>
        </w:tabs>
        <w:ind w:left="4320" w:hanging="360"/>
      </w:pPr>
      <w:rPr>
        <w:rFonts w:ascii="Times New Roman" w:hAnsi="Times New Roman" w:hint="default"/>
      </w:rPr>
    </w:lvl>
    <w:lvl w:ilvl="6" w:tplc="D5B8A4AC" w:tentative="1">
      <w:start w:val="1"/>
      <w:numFmt w:val="bullet"/>
      <w:lvlText w:val="•"/>
      <w:lvlJc w:val="left"/>
      <w:pPr>
        <w:tabs>
          <w:tab w:val="num" w:pos="5040"/>
        </w:tabs>
        <w:ind w:left="5040" w:hanging="360"/>
      </w:pPr>
      <w:rPr>
        <w:rFonts w:ascii="Times New Roman" w:hAnsi="Times New Roman" w:hint="default"/>
      </w:rPr>
    </w:lvl>
    <w:lvl w:ilvl="7" w:tplc="F334A6AC" w:tentative="1">
      <w:start w:val="1"/>
      <w:numFmt w:val="bullet"/>
      <w:lvlText w:val="•"/>
      <w:lvlJc w:val="left"/>
      <w:pPr>
        <w:tabs>
          <w:tab w:val="num" w:pos="5760"/>
        </w:tabs>
        <w:ind w:left="5760" w:hanging="360"/>
      </w:pPr>
      <w:rPr>
        <w:rFonts w:ascii="Times New Roman" w:hAnsi="Times New Roman" w:hint="default"/>
      </w:rPr>
    </w:lvl>
    <w:lvl w:ilvl="8" w:tplc="AA06182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798741D"/>
    <w:multiLevelType w:val="hybridMultilevel"/>
    <w:tmpl w:val="118803D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E256C242">
      <w:start w:val="1151"/>
      <w:numFmt w:val="bullet"/>
      <w:lvlText w:val="•"/>
      <w:lvlJc w:val="left"/>
      <w:pPr>
        <w:tabs>
          <w:tab w:val="num" w:pos="2160"/>
        </w:tabs>
        <w:ind w:left="2160" w:hanging="360"/>
      </w:pPr>
      <w:rPr>
        <w:rFonts w:ascii="Times New Roman" w:hAnsi="Times New Roman" w:hint="default"/>
      </w:rPr>
    </w:lvl>
    <w:lvl w:ilvl="3" w:tplc="DEA2AD50" w:tentative="1">
      <w:start w:val="1"/>
      <w:numFmt w:val="bullet"/>
      <w:lvlText w:val="–"/>
      <w:lvlJc w:val="left"/>
      <w:pPr>
        <w:tabs>
          <w:tab w:val="num" w:pos="2880"/>
        </w:tabs>
        <w:ind w:left="2880" w:hanging="360"/>
      </w:pPr>
      <w:rPr>
        <w:rFonts w:ascii="Times New Roman" w:hAnsi="Times New Roman" w:hint="default"/>
      </w:rPr>
    </w:lvl>
    <w:lvl w:ilvl="4" w:tplc="71F89904" w:tentative="1">
      <w:start w:val="1"/>
      <w:numFmt w:val="bullet"/>
      <w:lvlText w:val="–"/>
      <w:lvlJc w:val="left"/>
      <w:pPr>
        <w:tabs>
          <w:tab w:val="num" w:pos="3600"/>
        </w:tabs>
        <w:ind w:left="3600" w:hanging="360"/>
      </w:pPr>
      <w:rPr>
        <w:rFonts w:ascii="Times New Roman" w:hAnsi="Times New Roman" w:hint="default"/>
      </w:rPr>
    </w:lvl>
    <w:lvl w:ilvl="5" w:tplc="98E06EF2" w:tentative="1">
      <w:start w:val="1"/>
      <w:numFmt w:val="bullet"/>
      <w:lvlText w:val="–"/>
      <w:lvlJc w:val="left"/>
      <w:pPr>
        <w:tabs>
          <w:tab w:val="num" w:pos="4320"/>
        </w:tabs>
        <w:ind w:left="4320" w:hanging="360"/>
      </w:pPr>
      <w:rPr>
        <w:rFonts w:ascii="Times New Roman" w:hAnsi="Times New Roman" w:hint="default"/>
      </w:rPr>
    </w:lvl>
    <w:lvl w:ilvl="6" w:tplc="D8B2D7F2" w:tentative="1">
      <w:start w:val="1"/>
      <w:numFmt w:val="bullet"/>
      <w:lvlText w:val="–"/>
      <w:lvlJc w:val="left"/>
      <w:pPr>
        <w:tabs>
          <w:tab w:val="num" w:pos="5040"/>
        </w:tabs>
        <w:ind w:left="5040" w:hanging="360"/>
      </w:pPr>
      <w:rPr>
        <w:rFonts w:ascii="Times New Roman" w:hAnsi="Times New Roman" w:hint="default"/>
      </w:rPr>
    </w:lvl>
    <w:lvl w:ilvl="7" w:tplc="EFF65EE0" w:tentative="1">
      <w:start w:val="1"/>
      <w:numFmt w:val="bullet"/>
      <w:lvlText w:val="–"/>
      <w:lvlJc w:val="left"/>
      <w:pPr>
        <w:tabs>
          <w:tab w:val="num" w:pos="5760"/>
        </w:tabs>
        <w:ind w:left="5760" w:hanging="360"/>
      </w:pPr>
      <w:rPr>
        <w:rFonts w:ascii="Times New Roman" w:hAnsi="Times New Roman" w:hint="default"/>
      </w:rPr>
    </w:lvl>
    <w:lvl w:ilvl="8" w:tplc="41549E5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081415FF"/>
    <w:multiLevelType w:val="hybridMultilevel"/>
    <w:tmpl w:val="0B18DEC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C5C510A">
      <w:start w:val="952"/>
      <w:numFmt w:val="bullet"/>
      <w:lvlText w:val="•"/>
      <w:lvlJc w:val="left"/>
      <w:pPr>
        <w:tabs>
          <w:tab w:val="num" w:pos="2160"/>
        </w:tabs>
        <w:ind w:left="2160" w:hanging="360"/>
      </w:pPr>
      <w:rPr>
        <w:rFonts w:ascii="Times New Roman" w:hAnsi="Times New Roman" w:hint="default"/>
      </w:rPr>
    </w:lvl>
    <w:lvl w:ilvl="3" w:tplc="4F3C136E" w:tentative="1">
      <w:start w:val="1"/>
      <w:numFmt w:val="bullet"/>
      <w:lvlText w:val="•"/>
      <w:lvlJc w:val="left"/>
      <w:pPr>
        <w:tabs>
          <w:tab w:val="num" w:pos="2880"/>
        </w:tabs>
        <w:ind w:left="2880" w:hanging="360"/>
      </w:pPr>
      <w:rPr>
        <w:rFonts w:ascii="Times New Roman" w:hAnsi="Times New Roman" w:hint="default"/>
      </w:rPr>
    </w:lvl>
    <w:lvl w:ilvl="4" w:tplc="B3462BAC" w:tentative="1">
      <w:start w:val="1"/>
      <w:numFmt w:val="bullet"/>
      <w:lvlText w:val="•"/>
      <w:lvlJc w:val="left"/>
      <w:pPr>
        <w:tabs>
          <w:tab w:val="num" w:pos="3600"/>
        </w:tabs>
        <w:ind w:left="3600" w:hanging="360"/>
      </w:pPr>
      <w:rPr>
        <w:rFonts w:ascii="Times New Roman" w:hAnsi="Times New Roman" w:hint="default"/>
      </w:rPr>
    </w:lvl>
    <w:lvl w:ilvl="5" w:tplc="F03A74BC" w:tentative="1">
      <w:start w:val="1"/>
      <w:numFmt w:val="bullet"/>
      <w:lvlText w:val="•"/>
      <w:lvlJc w:val="left"/>
      <w:pPr>
        <w:tabs>
          <w:tab w:val="num" w:pos="4320"/>
        </w:tabs>
        <w:ind w:left="4320" w:hanging="360"/>
      </w:pPr>
      <w:rPr>
        <w:rFonts w:ascii="Times New Roman" w:hAnsi="Times New Roman" w:hint="default"/>
      </w:rPr>
    </w:lvl>
    <w:lvl w:ilvl="6" w:tplc="B27E1FF8" w:tentative="1">
      <w:start w:val="1"/>
      <w:numFmt w:val="bullet"/>
      <w:lvlText w:val="•"/>
      <w:lvlJc w:val="left"/>
      <w:pPr>
        <w:tabs>
          <w:tab w:val="num" w:pos="5040"/>
        </w:tabs>
        <w:ind w:left="5040" w:hanging="360"/>
      </w:pPr>
      <w:rPr>
        <w:rFonts w:ascii="Times New Roman" w:hAnsi="Times New Roman" w:hint="default"/>
      </w:rPr>
    </w:lvl>
    <w:lvl w:ilvl="7" w:tplc="EE420F8E" w:tentative="1">
      <w:start w:val="1"/>
      <w:numFmt w:val="bullet"/>
      <w:lvlText w:val="•"/>
      <w:lvlJc w:val="left"/>
      <w:pPr>
        <w:tabs>
          <w:tab w:val="num" w:pos="5760"/>
        </w:tabs>
        <w:ind w:left="5760" w:hanging="360"/>
      </w:pPr>
      <w:rPr>
        <w:rFonts w:ascii="Times New Roman" w:hAnsi="Times New Roman" w:hint="default"/>
      </w:rPr>
    </w:lvl>
    <w:lvl w:ilvl="8" w:tplc="FAD2025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84A1F1E"/>
    <w:multiLevelType w:val="hybridMultilevel"/>
    <w:tmpl w:val="864E0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88503CD"/>
    <w:multiLevelType w:val="hybridMultilevel"/>
    <w:tmpl w:val="FF8ADF52"/>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8D62192"/>
    <w:multiLevelType w:val="hybridMultilevel"/>
    <w:tmpl w:val="F42CFA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BF4A026" w:tentative="1">
      <w:start w:val="1"/>
      <w:numFmt w:val="bullet"/>
      <w:lvlText w:val="•"/>
      <w:lvlJc w:val="left"/>
      <w:pPr>
        <w:tabs>
          <w:tab w:val="num" w:pos="2160"/>
        </w:tabs>
        <w:ind w:left="2160" w:hanging="360"/>
      </w:pPr>
      <w:rPr>
        <w:rFonts w:ascii="Times New Roman" w:hAnsi="Times New Roman" w:hint="default"/>
      </w:rPr>
    </w:lvl>
    <w:lvl w:ilvl="3" w:tplc="3E907174" w:tentative="1">
      <w:start w:val="1"/>
      <w:numFmt w:val="bullet"/>
      <w:lvlText w:val="•"/>
      <w:lvlJc w:val="left"/>
      <w:pPr>
        <w:tabs>
          <w:tab w:val="num" w:pos="2880"/>
        </w:tabs>
        <w:ind w:left="2880" w:hanging="360"/>
      </w:pPr>
      <w:rPr>
        <w:rFonts w:ascii="Times New Roman" w:hAnsi="Times New Roman" w:hint="default"/>
      </w:rPr>
    </w:lvl>
    <w:lvl w:ilvl="4" w:tplc="FFDC5E30" w:tentative="1">
      <w:start w:val="1"/>
      <w:numFmt w:val="bullet"/>
      <w:lvlText w:val="•"/>
      <w:lvlJc w:val="left"/>
      <w:pPr>
        <w:tabs>
          <w:tab w:val="num" w:pos="3600"/>
        </w:tabs>
        <w:ind w:left="3600" w:hanging="360"/>
      </w:pPr>
      <w:rPr>
        <w:rFonts w:ascii="Times New Roman" w:hAnsi="Times New Roman" w:hint="default"/>
      </w:rPr>
    </w:lvl>
    <w:lvl w:ilvl="5" w:tplc="C680CB38" w:tentative="1">
      <w:start w:val="1"/>
      <w:numFmt w:val="bullet"/>
      <w:lvlText w:val="•"/>
      <w:lvlJc w:val="left"/>
      <w:pPr>
        <w:tabs>
          <w:tab w:val="num" w:pos="4320"/>
        </w:tabs>
        <w:ind w:left="4320" w:hanging="360"/>
      </w:pPr>
      <w:rPr>
        <w:rFonts w:ascii="Times New Roman" w:hAnsi="Times New Roman" w:hint="default"/>
      </w:rPr>
    </w:lvl>
    <w:lvl w:ilvl="6" w:tplc="C632E748" w:tentative="1">
      <w:start w:val="1"/>
      <w:numFmt w:val="bullet"/>
      <w:lvlText w:val="•"/>
      <w:lvlJc w:val="left"/>
      <w:pPr>
        <w:tabs>
          <w:tab w:val="num" w:pos="5040"/>
        </w:tabs>
        <w:ind w:left="5040" w:hanging="360"/>
      </w:pPr>
      <w:rPr>
        <w:rFonts w:ascii="Times New Roman" w:hAnsi="Times New Roman" w:hint="default"/>
      </w:rPr>
    </w:lvl>
    <w:lvl w:ilvl="7" w:tplc="6E16DFD2" w:tentative="1">
      <w:start w:val="1"/>
      <w:numFmt w:val="bullet"/>
      <w:lvlText w:val="•"/>
      <w:lvlJc w:val="left"/>
      <w:pPr>
        <w:tabs>
          <w:tab w:val="num" w:pos="5760"/>
        </w:tabs>
        <w:ind w:left="5760" w:hanging="360"/>
      </w:pPr>
      <w:rPr>
        <w:rFonts w:ascii="Times New Roman" w:hAnsi="Times New Roman" w:hint="default"/>
      </w:rPr>
    </w:lvl>
    <w:lvl w:ilvl="8" w:tplc="FF0884F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08F959E5"/>
    <w:multiLevelType w:val="hybridMultilevel"/>
    <w:tmpl w:val="F2C27F7E"/>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92745DD"/>
    <w:multiLevelType w:val="hybridMultilevel"/>
    <w:tmpl w:val="9B2EB27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5C742800">
      <w:start w:val="1"/>
      <w:numFmt w:val="bullet"/>
      <w:lvlText w:val="•"/>
      <w:lvlJc w:val="left"/>
      <w:pPr>
        <w:tabs>
          <w:tab w:val="num" w:pos="2160"/>
        </w:tabs>
        <w:ind w:left="2160" w:hanging="360"/>
      </w:pPr>
      <w:rPr>
        <w:rFonts w:ascii="Times New Roman" w:hAnsi="Times New Roman" w:hint="default"/>
      </w:rPr>
    </w:lvl>
    <w:lvl w:ilvl="3" w:tplc="CFF2ECC0" w:tentative="1">
      <w:start w:val="1"/>
      <w:numFmt w:val="bullet"/>
      <w:lvlText w:val="•"/>
      <w:lvlJc w:val="left"/>
      <w:pPr>
        <w:tabs>
          <w:tab w:val="num" w:pos="2880"/>
        </w:tabs>
        <w:ind w:left="2880" w:hanging="360"/>
      </w:pPr>
      <w:rPr>
        <w:rFonts w:ascii="Times New Roman" w:hAnsi="Times New Roman" w:hint="default"/>
      </w:rPr>
    </w:lvl>
    <w:lvl w:ilvl="4" w:tplc="0E9A7294" w:tentative="1">
      <w:start w:val="1"/>
      <w:numFmt w:val="bullet"/>
      <w:lvlText w:val="•"/>
      <w:lvlJc w:val="left"/>
      <w:pPr>
        <w:tabs>
          <w:tab w:val="num" w:pos="3600"/>
        </w:tabs>
        <w:ind w:left="3600" w:hanging="360"/>
      </w:pPr>
      <w:rPr>
        <w:rFonts w:ascii="Times New Roman" w:hAnsi="Times New Roman" w:hint="default"/>
      </w:rPr>
    </w:lvl>
    <w:lvl w:ilvl="5" w:tplc="FD58C0E8" w:tentative="1">
      <w:start w:val="1"/>
      <w:numFmt w:val="bullet"/>
      <w:lvlText w:val="•"/>
      <w:lvlJc w:val="left"/>
      <w:pPr>
        <w:tabs>
          <w:tab w:val="num" w:pos="4320"/>
        </w:tabs>
        <w:ind w:left="4320" w:hanging="360"/>
      </w:pPr>
      <w:rPr>
        <w:rFonts w:ascii="Times New Roman" w:hAnsi="Times New Roman" w:hint="default"/>
      </w:rPr>
    </w:lvl>
    <w:lvl w:ilvl="6" w:tplc="F8045A8A" w:tentative="1">
      <w:start w:val="1"/>
      <w:numFmt w:val="bullet"/>
      <w:lvlText w:val="•"/>
      <w:lvlJc w:val="left"/>
      <w:pPr>
        <w:tabs>
          <w:tab w:val="num" w:pos="5040"/>
        </w:tabs>
        <w:ind w:left="5040" w:hanging="360"/>
      </w:pPr>
      <w:rPr>
        <w:rFonts w:ascii="Times New Roman" w:hAnsi="Times New Roman" w:hint="default"/>
      </w:rPr>
    </w:lvl>
    <w:lvl w:ilvl="7" w:tplc="DB341544" w:tentative="1">
      <w:start w:val="1"/>
      <w:numFmt w:val="bullet"/>
      <w:lvlText w:val="•"/>
      <w:lvlJc w:val="left"/>
      <w:pPr>
        <w:tabs>
          <w:tab w:val="num" w:pos="5760"/>
        </w:tabs>
        <w:ind w:left="5760" w:hanging="360"/>
      </w:pPr>
      <w:rPr>
        <w:rFonts w:ascii="Times New Roman" w:hAnsi="Times New Roman" w:hint="default"/>
      </w:rPr>
    </w:lvl>
    <w:lvl w:ilvl="8" w:tplc="30521BD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097A4F4E"/>
    <w:multiLevelType w:val="hybridMultilevel"/>
    <w:tmpl w:val="6A26B072"/>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A3B1C8E"/>
    <w:multiLevelType w:val="hybridMultilevel"/>
    <w:tmpl w:val="898AF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B003787"/>
    <w:multiLevelType w:val="hybridMultilevel"/>
    <w:tmpl w:val="CED07E1A"/>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nsid w:val="0CF30227"/>
    <w:multiLevelType w:val="hybridMultilevel"/>
    <w:tmpl w:val="61BA9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AE5E45"/>
    <w:multiLevelType w:val="hybridMultilevel"/>
    <w:tmpl w:val="8548B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F0C7C0A"/>
    <w:multiLevelType w:val="hybridMultilevel"/>
    <w:tmpl w:val="C16A8A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D27212F4">
      <w:start w:val="1"/>
      <w:numFmt w:val="bullet"/>
      <w:lvlText w:val="•"/>
      <w:lvlJc w:val="left"/>
      <w:pPr>
        <w:tabs>
          <w:tab w:val="num" w:pos="2160"/>
        </w:tabs>
        <w:ind w:left="2160" w:hanging="360"/>
      </w:pPr>
      <w:rPr>
        <w:rFonts w:ascii="Times New Roman" w:hAnsi="Times New Roman" w:hint="default"/>
      </w:rPr>
    </w:lvl>
    <w:lvl w:ilvl="3" w:tplc="5BF41192" w:tentative="1">
      <w:start w:val="1"/>
      <w:numFmt w:val="bullet"/>
      <w:lvlText w:val="•"/>
      <w:lvlJc w:val="left"/>
      <w:pPr>
        <w:tabs>
          <w:tab w:val="num" w:pos="2880"/>
        </w:tabs>
        <w:ind w:left="2880" w:hanging="360"/>
      </w:pPr>
      <w:rPr>
        <w:rFonts w:ascii="Times New Roman" w:hAnsi="Times New Roman" w:hint="default"/>
      </w:rPr>
    </w:lvl>
    <w:lvl w:ilvl="4" w:tplc="4AF28542" w:tentative="1">
      <w:start w:val="1"/>
      <w:numFmt w:val="bullet"/>
      <w:lvlText w:val="•"/>
      <w:lvlJc w:val="left"/>
      <w:pPr>
        <w:tabs>
          <w:tab w:val="num" w:pos="3600"/>
        </w:tabs>
        <w:ind w:left="3600" w:hanging="360"/>
      </w:pPr>
      <w:rPr>
        <w:rFonts w:ascii="Times New Roman" w:hAnsi="Times New Roman" w:hint="default"/>
      </w:rPr>
    </w:lvl>
    <w:lvl w:ilvl="5" w:tplc="A22AC27C" w:tentative="1">
      <w:start w:val="1"/>
      <w:numFmt w:val="bullet"/>
      <w:lvlText w:val="•"/>
      <w:lvlJc w:val="left"/>
      <w:pPr>
        <w:tabs>
          <w:tab w:val="num" w:pos="4320"/>
        </w:tabs>
        <w:ind w:left="4320" w:hanging="360"/>
      </w:pPr>
      <w:rPr>
        <w:rFonts w:ascii="Times New Roman" w:hAnsi="Times New Roman" w:hint="default"/>
      </w:rPr>
    </w:lvl>
    <w:lvl w:ilvl="6" w:tplc="B276F00E" w:tentative="1">
      <w:start w:val="1"/>
      <w:numFmt w:val="bullet"/>
      <w:lvlText w:val="•"/>
      <w:lvlJc w:val="left"/>
      <w:pPr>
        <w:tabs>
          <w:tab w:val="num" w:pos="5040"/>
        </w:tabs>
        <w:ind w:left="5040" w:hanging="360"/>
      </w:pPr>
      <w:rPr>
        <w:rFonts w:ascii="Times New Roman" w:hAnsi="Times New Roman" w:hint="default"/>
      </w:rPr>
    </w:lvl>
    <w:lvl w:ilvl="7" w:tplc="D980B736" w:tentative="1">
      <w:start w:val="1"/>
      <w:numFmt w:val="bullet"/>
      <w:lvlText w:val="•"/>
      <w:lvlJc w:val="left"/>
      <w:pPr>
        <w:tabs>
          <w:tab w:val="num" w:pos="5760"/>
        </w:tabs>
        <w:ind w:left="5760" w:hanging="360"/>
      </w:pPr>
      <w:rPr>
        <w:rFonts w:ascii="Times New Roman" w:hAnsi="Times New Roman" w:hint="default"/>
      </w:rPr>
    </w:lvl>
    <w:lvl w:ilvl="8" w:tplc="0E4AAF5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0FD45835"/>
    <w:multiLevelType w:val="hybridMultilevel"/>
    <w:tmpl w:val="5C7C56BA"/>
    <w:lvl w:ilvl="0" w:tplc="10090001">
      <w:start w:val="1"/>
      <w:numFmt w:val="bullet"/>
      <w:lvlText w:val=""/>
      <w:lvlJc w:val="left"/>
      <w:pPr>
        <w:tabs>
          <w:tab w:val="num" w:pos="720"/>
        </w:tabs>
        <w:ind w:left="720" w:hanging="360"/>
      </w:pPr>
      <w:rPr>
        <w:rFonts w:ascii="Symbol" w:hAnsi="Symbol" w:hint="default"/>
      </w:rPr>
    </w:lvl>
    <w:lvl w:ilvl="1" w:tplc="1F66CD60" w:tentative="1">
      <w:start w:val="1"/>
      <w:numFmt w:val="bullet"/>
      <w:lvlText w:val="•"/>
      <w:lvlJc w:val="left"/>
      <w:pPr>
        <w:tabs>
          <w:tab w:val="num" w:pos="1440"/>
        </w:tabs>
        <w:ind w:left="1440" w:hanging="360"/>
      </w:pPr>
      <w:rPr>
        <w:rFonts w:ascii="Times New Roman" w:hAnsi="Times New Roman" w:hint="default"/>
      </w:rPr>
    </w:lvl>
    <w:lvl w:ilvl="2" w:tplc="62CEF33A" w:tentative="1">
      <w:start w:val="1"/>
      <w:numFmt w:val="bullet"/>
      <w:lvlText w:val="•"/>
      <w:lvlJc w:val="left"/>
      <w:pPr>
        <w:tabs>
          <w:tab w:val="num" w:pos="2160"/>
        </w:tabs>
        <w:ind w:left="2160" w:hanging="360"/>
      </w:pPr>
      <w:rPr>
        <w:rFonts w:ascii="Times New Roman" w:hAnsi="Times New Roman" w:hint="default"/>
      </w:rPr>
    </w:lvl>
    <w:lvl w:ilvl="3" w:tplc="AEFA3C50" w:tentative="1">
      <w:start w:val="1"/>
      <w:numFmt w:val="bullet"/>
      <w:lvlText w:val="•"/>
      <w:lvlJc w:val="left"/>
      <w:pPr>
        <w:tabs>
          <w:tab w:val="num" w:pos="2880"/>
        </w:tabs>
        <w:ind w:left="2880" w:hanging="360"/>
      </w:pPr>
      <w:rPr>
        <w:rFonts w:ascii="Times New Roman" w:hAnsi="Times New Roman" w:hint="default"/>
      </w:rPr>
    </w:lvl>
    <w:lvl w:ilvl="4" w:tplc="2E8883E2" w:tentative="1">
      <w:start w:val="1"/>
      <w:numFmt w:val="bullet"/>
      <w:lvlText w:val="•"/>
      <w:lvlJc w:val="left"/>
      <w:pPr>
        <w:tabs>
          <w:tab w:val="num" w:pos="3600"/>
        </w:tabs>
        <w:ind w:left="3600" w:hanging="360"/>
      </w:pPr>
      <w:rPr>
        <w:rFonts w:ascii="Times New Roman" w:hAnsi="Times New Roman" w:hint="default"/>
      </w:rPr>
    </w:lvl>
    <w:lvl w:ilvl="5" w:tplc="0F5200F4" w:tentative="1">
      <w:start w:val="1"/>
      <w:numFmt w:val="bullet"/>
      <w:lvlText w:val="•"/>
      <w:lvlJc w:val="left"/>
      <w:pPr>
        <w:tabs>
          <w:tab w:val="num" w:pos="4320"/>
        </w:tabs>
        <w:ind w:left="4320" w:hanging="360"/>
      </w:pPr>
      <w:rPr>
        <w:rFonts w:ascii="Times New Roman" w:hAnsi="Times New Roman" w:hint="default"/>
      </w:rPr>
    </w:lvl>
    <w:lvl w:ilvl="6" w:tplc="C9ECF8B4" w:tentative="1">
      <w:start w:val="1"/>
      <w:numFmt w:val="bullet"/>
      <w:lvlText w:val="•"/>
      <w:lvlJc w:val="left"/>
      <w:pPr>
        <w:tabs>
          <w:tab w:val="num" w:pos="5040"/>
        </w:tabs>
        <w:ind w:left="5040" w:hanging="360"/>
      </w:pPr>
      <w:rPr>
        <w:rFonts w:ascii="Times New Roman" w:hAnsi="Times New Roman" w:hint="default"/>
      </w:rPr>
    </w:lvl>
    <w:lvl w:ilvl="7" w:tplc="9BF6C7A4" w:tentative="1">
      <w:start w:val="1"/>
      <w:numFmt w:val="bullet"/>
      <w:lvlText w:val="•"/>
      <w:lvlJc w:val="left"/>
      <w:pPr>
        <w:tabs>
          <w:tab w:val="num" w:pos="5760"/>
        </w:tabs>
        <w:ind w:left="5760" w:hanging="360"/>
      </w:pPr>
      <w:rPr>
        <w:rFonts w:ascii="Times New Roman" w:hAnsi="Times New Roman" w:hint="default"/>
      </w:rPr>
    </w:lvl>
    <w:lvl w:ilvl="8" w:tplc="916698E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10140E77"/>
    <w:multiLevelType w:val="hybridMultilevel"/>
    <w:tmpl w:val="3A6EE57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0EE0EA86">
      <w:start w:val="1"/>
      <w:numFmt w:val="bullet"/>
      <w:lvlText w:val="•"/>
      <w:lvlJc w:val="left"/>
      <w:pPr>
        <w:tabs>
          <w:tab w:val="num" w:pos="2160"/>
        </w:tabs>
        <w:ind w:left="2160" w:hanging="360"/>
      </w:pPr>
      <w:rPr>
        <w:rFonts w:ascii="Times New Roman" w:hAnsi="Times New Roman" w:hint="default"/>
      </w:rPr>
    </w:lvl>
    <w:lvl w:ilvl="3" w:tplc="A76AF660" w:tentative="1">
      <w:start w:val="1"/>
      <w:numFmt w:val="bullet"/>
      <w:lvlText w:val="•"/>
      <w:lvlJc w:val="left"/>
      <w:pPr>
        <w:tabs>
          <w:tab w:val="num" w:pos="2880"/>
        </w:tabs>
        <w:ind w:left="2880" w:hanging="360"/>
      </w:pPr>
      <w:rPr>
        <w:rFonts w:ascii="Times New Roman" w:hAnsi="Times New Roman" w:hint="default"/>
      </w:rPr>
    </w:lvl>
    <w:lvl w:ilvl="4" w:tplc="5C9AF41E" w:tentative="1">
      <w:start w:val="1"/>
      <w:numFmt w:val="bullet"/>
      <w:lvlText w:val="•"/>
      <w:lvlJc w:val="left"/>
      <w:pPr>
        <w:tabs>
          <w:tab w:val="num" w:pos="3600"/>
        </w:tabs>
        <w:ind w:left="3600" w:hanging="360"/>
      </w:pPr>
      <w:rPr>
        <w:rFonts w:ascii="Times New Roman" w:hAnsi="Times New Roman" w:hint="default"/>
      </w:rPr>
    </w:lvl>
    <w:lvl w:ilvl="5" w:tplc="AD006A6C" w:tentative="1">
      <w:start w:val="1"/>
      <w:numFmt w:val="bullet"/>
      <w:lvlText w:val="•"/>
      <w:lvlJc w:val="left"/>
      <w:pPr>
        <w:tabs>
          <w:tab w:val="num" w:pos="4320"/>
        </w:tabs>
        <w:ind w:left="4320" w:hanging="360"/>
      </w:pPr>
      <w:rPr>
        <w:rFonts w:ascii="Times New Roman" w:hAnsi="Times New Roman" w:hint="default"/>
      </w:rPr>
    </w:lvl>
    <w:lvl w:ilvl="6" w:tplc="235C0B2A" w:tentative="1">
      <w:start w:val="1"/>
      <w:numFmt w:val="bullet"/>
      <w:lvlText w:val="•"/>
      <w:lvlJc w:val="left"/>
      <w:pPr>
        <w:tabs>
          <w:tab w:val="num" w:pos="5040"/>
        </w:tabs>
        <w:ind w:left="5040" w:hanging="360"/>
      </w:pPr>
      <w:rPr>
        <w:rFonts w:ascii="Times New Roman" w:hAnsi="Times New Roman" w:hint="default"/>
      </w:rPr>
    </w:lvl>
    <w:lvl w:ilvl="7" w:tplc="A79EDEC6" w:tentative="1">
      <w:start w:val="1"/>
      <w:numFmt w:val="bullet"/>
      <w:lvlText w:val="•"/>
      <w:lvlJc w:val="left"/>
      <w:pPr>
        <w:tabs>
          <w:tab w:val="num" w:pos="5760"/>
        </w:tabs>
        <w:ind w:left="5760" w:hanging="360"/>
      </w:pPr>
      <w:rPr>
        <w:rFonts w:ascii="Times New Roman" w:hAnsi="Times New Roman" w:hint="default"/>
      </w:rPr>
    </w:lvl>
    <w:lvl w:ilvl="8" w:tplc="D9008CB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10EA0D92"/>
    <w:multiLevelType w:val="hybridMultilevel"/>
    <w:tmpl w:val="7B5CEE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1885042"/>
    <w:multiLevelType w:val="hybridMultilevel"/>
    <w:tmpl w:val="5E88FEC8"/>
    <w:lvl w:ilvl="0" w:tplc="10090001">
      <w:start w:val="1"/>
      <w:numFmt w:val="bullet"/>
      <w:lvlText w:val=""/>
      <w:lvlJc w:val="left"/>
      <w:pPr>
        <w:tabs>
          <w:tab w:val="num" w:pos="720"/>
        </w:tabs>
        <w:ind w:left="720" w:hanging="360"/>
      </w:pPr>
      <w:rPr>
        <w:rFonts w:ascii="Symbol" w:hAnsi="Symbol" w:hint="default"/>
      </w:rPr>
    </w:lvl>
    <w:lvl w:ilvl="1" w:tplc="8D22D056">
      <w:start w:val="1"/>
      <w:numFmt w:val="bullet"/>
      <w:lvlText w:val="•"/>
      <w:lvlJc w:val="left"/>
      <w:pPr>
        <w:tabs>
          <w:tab w:val="num" w:pos="1440"/>
        </w:tabs>
        <w:ind w:left="1440" w:hanging="360"/>
      </w:pPr>
      <w:rPr>
        <w:rFonts w:ascii="Times New Roman" w:hAnsi="Times New Roman" w:hint="default"/>
      </w:rPr>
    </w:lvl>
    <w:lvl w:ilvl="2" w:tplc="03260AFA" w:tentative="1">
      <w:start w:val="1"/>
      <w:numFmt w:val="bullet"/>
      <w:lvlText w:val="•"/>
      <w:lvlJc w:val="left"/>
      <w:pPr>
        <w:tabs>
          <w:tab w:val="num" w:pos="2160"/>
        </w:tabs>
        <w:ind w:left="2160" w:hanging="360"/>
      </w:pPr>
      <w:rPr>
        <w:rFonts w:ascii="Times New Roman" w:hAnsi="Times New Roman" w:hint="default"/>
      </w:rPr>
    </w:lvl>
    <w:lvl w:ilvl="3" w:tplc="773495AA" w:tentative="1">
      <w:start w:val="1"/>
      <w:numFmt w:val="bullet"/>
      <w:lvlText w:val="•"/>
      <w:lvlJc w:val="left"/>
      <w:pPr>
        <w:tabs>
          <w:tab w:val="num" w:pos="2880"/>
        </w:tabs>
        <w:ind w:left="2880" w:hanging="360"/>
      </w:pPr>
      <w:rPr>
        <w:rFonts w:ascii="Times New Roman" w:hAnsi="Times New Roman" w:hint="default"/>
      </w:rPr>
    </w:lvl>
    <w:lvl w:ilvl="4" w:tplc="03647088" w:tentative="1">
      <w:start w:val="1"/>
      <w:numFmt w:val="bullet"/>
      <w:lvlText w:val="•"/>
      <w:lvlJc w:val="left"/>
      <w:pPr>
        <w:tabs>
          <w:tab w:val="num" w:pos="3600"/>
        </w:tabs>
        <w:ind w:left="3600" w:hanging="360"/>
      </w:pPr>
      <w:rPr>
        <w:rFonts w:ascii="Times New Roman" w:hAnsi="Times New Roman" w:hint="default"/>
      </w:rPr>
    </w:lvl>
    <w:lvl w:ilvl="5" w:tplc="A70E3256" w:tentative="1">
      <w:start w:val="1"/>
      <w:numFmt w:val="bullet"/>
      <w:lvlText w:val="•"/>
      <w:lvlJc w:val="left"/>
      <w:pPr>
        <w:tabs>
          <w:tab w:val="num" w:pos="4320"/>
        </w:tabs>
        <w:ind w:left="4320" w:hanging="360"/>
      </w:pPr>
      <w:rPr>
        <w:rFonts w:ascii="Times New Roman" w:hAnsi="Times New Roman" w:hint="default"/>
      </w:rPr>
    </w:lvl>
    <w:lvl w:ilvl="6" w:tplc="6AFE27B2" w:tentative="1">
      <w:start w:val="1"/>
      <w:numFmt w:val="bullet"/>
      <w:lvlText w:val="•"/>
      <w:lvlJc w:val="left"/>
      <w:pPr>
        <w:tabs>
          <w:tab w:val="num" w:pos="5040"/>
        </w:tabs>
        <w:ind w:left="5040" w:hanging="360"/>
      </w:pPr>
      <w:rPr>
        <w:rFonts w:ascii="Times New Roman" w:hAnsi="Times New Roman" w:hint="default"/>
      </w:rPr>
    </w:lvl>
    <w:lvl w:ilvl="7" w:tplc="54222B86" w:tentative="1">
      <w:start w:val="1"/>
      <w:numFmt w:val="bullet"/>
      <w:lvlText w:val="•"/>
      <w:lvlJc w:val="left"/>
      <w:pPr>
        <w:tabs>
          <w:tab w:val="num" w:pos="5760"/>
        </w:tabs>
        <w:ind w:left="5760" w:hanging="360"/>
      </w:pPr>
      <w:rPr>
        <w:rFonts w:ascii="Times New Roman" w:hAnsi="Times New Roman" w:hint="default"/>
      </w:rPr>
    </w:lvl>
    <w:lvl w:ilvl="8" w:tplc="F8AEF74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11FA5795"/>
    <w:multiLevelType w:val="hybridMultilevel"/>
    <w:tmpl w:val="582614F4"/>
    <w:lvl w:ilvl="0" w:tplc="555C38C8">
      <w:start w:val="1"/>
      <w:numFmt w:val="bullet"/>
      <w:lvlText w:val="•"/>
      <w:lvlJc w:val="left"/>
      <w:pPr>
        <w:ind w:left="720" w:hanging="360"/>
      </w:pPr>
      <w:rPr>
        <w:rFonts w:ascii="Times" w:hAnsi="Times"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9">
    <w:nsid w:val="12271FCD"/>
    <w:multiLevelType w:val="hybridMultilevel"/>
    <w:tmpl w:val="037C23D4"/>
    <w:lvl w:ilvl="0" w:tplc="10090003">
      <w:start w:val="1"/>
      <w:numFmt w:val="bullet"/>
      <w:lvlText w:val="o"/>
      <w:lvlJc w:val="left"/>
      <w:pPr>
        <w:ind w:left="1080" w:hanging="360"/>
      </w:pPr>
      <w:rPr>
        <w:rFonts w:ascii="Courier New" w:hAnsi="Courier New" w:cs="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281233D"/>
    <w:multiLevelType w:val="hybridMultilevel"/>
    <w:tmpl w:val="34E226F0"/>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132B7D05"/>
    <w:multiLevelType w:val="hybridMultilevel"/>
    <w:tmpl w:val="E2B27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2438B3"/>
    <w:multiLevelType w:val="hybridMultilevel"/>
    <w:tmpl w:val="46E0923E"/>
    <w:lvl w:ilvl="0" w:tplc="10090003">
      <w:start w:val="1"/>
      <w:numFmt w:val="bullet"/>
      <w:lvlText w:val="o"/>
      <w:lvlJc w:val="left"/>
      <w:pPr>
        <w:tabs>
          <w:tab w:val="num" w:pos="1080"/>
        </w:tabs>
        <w:ind w:left="1080" w:hanging="360"/>
      </w:pPr>
      <w:rPr>
        <w:rFonts w:ascii="Courier New" w:hAnsi="Courier New" w:cs="Symbol" w:hint="default"/>
      </w:rPr>
    </w:lvl>
    <w:lvl w:ilvl="1" w:tplc="10090001">
      <w:start w:val="1"/>
      <w:numFmt w:val="bullet"/>
      <w:lvlText w:val=""/>
      <w:lvlJc w:val="left"/>
      <w:pPr>
        <w:tabs>
          <w:tab w:val="num" w:pos="1800"/>
        </w:tabs>
        <w:ind w:left="1800" w:hanging="360"/>
      </w:pPr>
      <w:rPr>
        <w:rFonts w:ascii="Symbol" w:hAnsi="Symbol" w:hint="default"/>
      </w:rPr>
    </w:lvl>
    <w:lvl w:ilvl="2" w:tplc="C18808A2">
      <w:start w:val="1"/>
      <w:numFmt w:val="bullet"/>
      <w:lvlText w:val="•"/>
      <w:lvlJc w:val="left"/>
      <w:pPr>
        <w:tabs>
          <w:tab w:val="num" w:pos="2520"/>
        </w:tabs>
        <w:ind w:left="2520" w:hanging="360"/>
      </w:pPr>
      <w:rPr>
        <w:rFonts w:ascii="Times" w:hAnsi="Times" w:hint="default"/>
      </w:rPr>
    </w:lvl>
    <w:lvl w:ilvl="3" w:tplc="8FBA692E" w:tentative="1">
      <w:start w:val="1"/>
      <w:numFmt w:val="bullet"/>
      <w:lvlText w:val="•"/>
      <w:lvlJc w:val="left"/>
      <w:pPr>
        <w:tabs>
          <w:tab w:val="num" w:pos="3240"/>
        </w:tabs>
        <w:ind w:left="3240" w:hanging="360"/>
      </w:pPr>
      <w:rPr>
        <w:rFonts w:ascii="Times" w:hAnsi="Times" w:hint="default"/>
      </w:rPr>
    </w:lvl>
    <w:lvl w:ilvl="4" w:tplc="825C74A4" w:tentative="1">
      <w:start w:val="1"/>
      <w:numFmt w:val="bullet"/>
      <w:lvlText w:val="•"/>
      <w:lvlJc w:val="left"/>
      <w:pPr>
        <w:tabs>
          <w:tab w:val="num" w:pos="3960"/>
        </w:tabs>
        <w:ind w:left="3960" w:hanging="360"/>
      </w:pPr>
      <w:rPr>
        <w:rFonts w:ascii="Times" w:hAnsi="Times" w:hint="default"/>
      </w:rPr>
    </w:lvl>
    <w:lvl w:ilvl="5" w:tplc="4DF296BE" w:tentative="1">
      <w:start w:val="1"/>
      <w:numFmt w:val="bullet"/>
      <w:lvlText w:val="•"/>
      <w:lvlJc w:val="left"/>
      <w:pPr>
        <w:tabs>
          <w:tab w:val="num" w:pos="4680"/>
        </w:tabs>
        <w:ind w:left="4680" w:hanging="360"/>
      </w:pPr>
      <w:rPr>
        <w:rFonts w:ascii="Times" w:hAnsi="Times" w:hint="default"/>
      </w:rPr>
    </w:lvl>
    <w:lvl w:ilvl="6" w:tplc="6DF0F0BA" w:tentative="1">
      <w:start w:val="1"/>
      <w:numFmt w:val="bullet"/>
      <w:lvlText w:val="•"/>
      <w:lvlJc w:val="left"/>
      <w:pPr>
        <w:tabs>
          <w:tab w:val="num" w:pos="5400"/>
        </w:tabs>
        <w:ind w:left="5400" w:hanging="360"/>
      </w:pPr>
      <w:rPr>
        <w:rFonts w:ascii="Times" w:hAnsi="Times" w:hint="default"/>
      </w:rPr>
    </w:lvl>
    <w:lvl w:ilvl="7" w:tplc="A97A2766" w:tentative="1">
      <w:start w:val="1"/>
      <w:numFmt w:val="bullet"/>
      <w:lvlText w:val="•"/>
      <w:lvlJc w:val="left"/>
      <w:pPr>
        <w:tabs>
          <w:tab w:val="num" w:pos="6120"/>
        </w:tabs>
        <w:ind w:left="6120" w:hanging="360"/>
      </w:pPr>
      <w:rPr>
        <w:rFonts w:ascii="Times" w:hAnsi="Times" w:hint="default"/>
      </w:rPr>
    </w:lvl>
    <w:lvl w:ilvl="8" w:tplc="E3362052" w:tentative="1">
      <w:start w:val="1"/>
      <w:numFmt w:val="bullet"/>
      <w:lvlText w:val="•"/>
      <w:lvlJc w:val="left"/>
      <w:pPr>
        <w:tabs>
          <w:tab w:val="num" w:pos="6840"/>
        </w:tabs>
        <w:ind w:left="6840" w:hanging="360"/>
      </w:pPr>
      <w:rPr>
        <w:rFonts w:ascii="Times" w:hAnsi="Times" w:hint="default"/>
      </w:rPr>
    </w:lvl>
  </w:abstractNum>
  <w:abstractNum w:abstractNumId="33">
    <w:nsid w:val="15FD3A79"/>
    <w:multiLevelType w:val="hybridMultilevel"/>
    <w:tmpl w:val="DE26F9CA"/>
    <w:lvl w:ilvl="0" w:tplc="5692A2B0">
      <w:start w:val="2"/>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6840220"/>
    <w:multiLevelType w:val="hybridMultilevel"/>
    <w:tmpl w:val="73F2981E"/>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Symbol"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Symbol"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Symbol" w:hint="default"/>
      </w:rPr>
    </w:lvl>
    <w:lvl w:ilvl="8" w:tplc="10090005" w:tentative="1">
      <w:start w:val="1"/>
      <w:numFmt w:val="bullet"/>
      <w:lvlText w:val=""/>
      <w:lvlJc w:val="left"/>
      <w:pPr>
        <w:ind w:left="8280" w:hanging="360"/>
      </w:pPr>
      <w:rPr>
        <w:rFonts w:ascii="Wingdings" w:hAnsi="Wingdings" w:hint="default"/>
      </w:rPr>
    </w:lvl>
  </w:abstractNum>
  <w:abstractNum w:abstractNumId="35">
    <w:nsid w:val="181D3BE4"/>
    <w:multiLevelType w:val="hybridMultilevel"/>
    <w:tmpl w:val="78E09F3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6790923E" w:tentative="1">
      <w:start w:val="1"/>
      <w:numFmt w:val="bullet"/>
      <w:lvlText w:val="•"/>
      <w:lvlJc w:val="left"/>
      <w:pPr>
        <w:tabs>
          <w:tab w:val="num" w:pos="2160"/>
        </w:tabs>
        <w:ind w:left="2160" w:hanging="360"/>
      </w:pPr>
      <w:rPr>
        <w:rFonts w:ascii="Times New Roman" w:hAnsi="Times New Roman" w:hint="default"/>
      </w:rPr>
    </w:lvl>
    <w:lvl w:ilvl="3" w:tplc="B8B474CE" w:tentative="1">
      <w:start w:val="1"/>
      <w:numFmt w:val="bullet"/>
      <w:lvlText w:val="•"/>
      <w:lvlJc w:val="left"/>
      <w:pPr>
        <w:tabs>
          <w:tab w:val="num" w:pos="2880"/>
        </w:tabs>
        <w:ind w:left="2880" w:hanging="360"/>
      </w:pPr>
      <w:rPr>
        <w:rFonts w:ascii="Times New Roman" w:hAnsi="Times New Roman" w:hint="default"/>
      </w:rPr>
    </w:lvl>
    <w:lvl w:ilvl="4" w:tplc="5E066AB6" w:tentative="1">
      <w:start w:val="1"/>
      <w:numFmt w:val="bullet"/>
      <w:lvlText w:val="•"/>
      <w:lvlJc w:val="left"/>
      <w:pPr>
        <w:tabs>
          <w:tab w:val="num" w:pos="3600"/>
        </w:tabs>
        <w:ind w:left="3600" w:hanging="360"/>
      </w:pPr>
      <w:rPr>
        <w:rFonts w:ascii="Times New Roman" w:hAnsi="Times New Roman" w:hint="default"/>
      </w:rPr>
    </w:lvl>
    <w:lvl w:ilvl="5" w:tplc="69E4C286" w:tentative="1">
      <w:start w:val="1"/>
      <w:numFmt w:val="bullet"/>
      <w:lvlText w:val="•"/>
      <w:lvlJc w:val="left"/>
      <w:pPr>
        <w:tabs>
          <w:tab w:val="num" w:pos="4320"/>
        </w:tabs>
        <w:ind w:left="4320" w:hanging="360"/>
      </w:pPr>
      <w:rPr>
        <w:rFonts w:ascii="Times New Roman" w:hAnsi="Times New Roman" w:hint="default"/>
      </w:rPr>
    </w:lvl>
    <w:lvl w:ilvl="6" w:tplc="2AFC7E50" w:tentative="1">
      <w:start w:val="1"/>
      <w:numFmt w:val="bullet"/>
      <w:lvlText w:val="•"/>
      <w:lvlJc w:val="left"/>
      <w:pPr>
        <w:tabs>
          <w:tab w:val="num" w:pos="5040"/>
        </w:tabs>
        <w:ind w:left="5040" w:hanging="360"/>
      </w:pPr>
      <w:rPr>
        <w:rFonts w:ascii="Times New Roman" w:hAnsi="Times New Roman" w:hint="default"/>
      </w:rPr>
    </w:lvl>
    <w:lvl w:ilvl="7" w:tplc="50CE6602" w:tentative="1">
      <w:start w:val="1"/>
      <w:numFmt w:val="bullet"/>
      <w:lvlText w:val="•"/>
      <w:lvlJc w:val="left"/>
      <w:pPr>
        <w:tabs>
          <w:tab w:val="num" w:pos="5760"/>
        </w:tabs>
        <w:ind w:left="5760" w:hanging="360"/>
      </w:pPr>
      <w:rPr>
        <w:rFonts w:ascii="Times New Roman" w:hAnsi="Times New Roman" w:hint="default"/>
      </w:rPr>
    </w:lvl>
    <w:lvl w:ilvl="8" w:tplc="EB9EBF94" w:tentative="1">
      <w:start w:val="1"/>
      <w:numFmt w:val="bullet"/>
      <w:lvlText w:val="•"/>
      <w:lvlJc w:val="left"/>
      <w:pPr>
        <w:tabs>
          <w:tab w:val="num" w:pos="6480"/>
        </w:tabs>
        <w:ind w:left="6480" w:hanging="360"/>
      </w:pPr>
      <w:rPr>
        <w:rFonts w:ascii="Times New Roman" w:hAnsi="Times New Roman" w:hint="default"/>
      </w:rPr>
    </w:lvl>
  </w:abstractNum>
  <w:abstractNum w:abstractNumId="36">
    <w:nsid w:val="18E41A7C"/>
    <w:multiLevelType w:val="hybridMultilevel"/>
    <w:tmpl w:val="A01C00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8D6752"/>
    <w:multiLevelType w:val="hybridMultilevel"/>
    <w:tmpl w:val="40A8F4B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23CD654" w:tentative="1">
      <w:start w:val="1"/>
      <w:numFmt w:val="bullet"/>
      <w:lvlText w:val="•"/>
      <w:lvlJc w:val="left"/>
      <w:pPr>
        <w:tabs>
          <w:tab w:val="num" w:pos="2160"/>
        </w:tabs>
        <w:ind w:left="2160" w:hanging="360"/>
      </w:pPr>
      <w:rPr>
        <w:rFonts w:ascii="Times New Roman" w:hAnsi="Times New Roman" w:hint="default"/>
      </w:rPr>
    </w:lvl>
    <w:lvl w:ilvl="3" w:tplc="E59C3724" w:tentative="1">
      <w:start w:val="1"/>
      <w:numFmt w:val="bullet"/>
      <w:lvlText w:val="•"/>
      <w:lvlJc w:val="left"/>
      <w:pPr>
        <w:tabs>
          <w:tab w:val="num" w:pos="2880"/>
        </w:tabs>
        <w:ind w:left="2880" w:hanging="360"/>
      </w:pPr>
      <w:rPr>
        <w:rFonts w:ascii="Times New Roman" w:hAnsi="Times New Roman" w:hint="default"/>
      </w:rPr>
    </w:lvl>
    <w:lvl w:ilvl="4" w:tplc="D4B4B18E" w:tentative="1">
      <w:start w:val="1"/>
      <w:numFmt w:val="bullet"/>
      <w:lvlText w:val="•"/>
      <w:lvlJc w:val="left"/>
      <w:pPr>
        <w:tabs>
          <w:tab w:val="num" w:pos="3600"/>
        </w:tabs>
        <w:ind w:left="3600" w:hanging="360"/>
      </w:pPr>
      <w:rPr>
        <w:rFonts w:ascii="Times New Roman" w:hAnsi="Times New Roman" w:hint="default"/>
      </w:rPr>
    </w:lvl>
    <w:lvl w:ilvl="5" w:tplc="483A48F6" w:tentative="1">
      <w:start w:val="1"/>
      <w:numFmt w:val="bullet"/>
      <w:lvlText w:val="•"/>
      <w:lvlJc w:val="left"/>
      <w:pPr>
        <w:tabs>
          <w:tab w:val="num" w:pos="4320"/>
        </w:tabs>
        <w:ind w:left="4320" w:hanging="360"/>
      </w:pPr>
      <w:rPr>
        <w:rFonts w:ascii="Times New Roman" w:hAnsi="Times New Roman" w:hint="default"/>
      </w:rPr>
    </w:lvl>
    <w:lvl w:ilvl="6" w:tplc="8B909606" w:tentative="1">
      <w:start w:val="1"/>
      <w:numFmt w:val="bullet"/>
      <w:lvlText w:val="•"/>
      <w:lvlJc w:val="left"/>
      <w:pPr>
        <w:tabs>
          <w:tab w:val="num" w:pos="5040"/>
        </w:tabs>
        <w:ind w:left="5040" w:hanging="360"/>
      </w:pPr>
      <w:rPr>
        <w:rFonts w:ascii="Times New Roman" w:hAnsi="Times New Roman" w:hint="default"/>
      </w:rPr>
    </w:lvl>
    <w:lvl w:ilvl="7" w:tplc="0C3EE18A" w:tentative="1">
      <w:start w:val="1"/>
      <w:numFmt w:val="bullet"/>
      <w:lvlText w:val="•"/>
      <w:lvlJc w:val="left"/>
      <w:pPr>
        <w:tabs>
          <w:tab w:val="num" w:pos="5760"/>
        </w:tabs>
        <w:ind w:left="5760" w:hanging="360"/>
      </w:pPr>
      <w:rPr>
        <w:rFonts w:ascii="Times New Roman" w:hAnsi="Times New Roman" w:hint="default"/>
      </w:rPr>
    </w:lvl>
    <w:lvl w:ilvl="8" w:tplc="20781C7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19FC0AEA"/>
    <w:multiLevelType w:val="hybridMultilevel"/>
    <w:tmpl w:val="BA2E1D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92152C"/>
    <w:multiLevelType w:val="hybridMultilevel"/>
    <w:tmpl w:val="2CF06CF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0324056" w:tentative="1">
      <w:start w:val="1"/>
      <w:numFmt w:val="bullet"/>
      <w:lvlText w:val="•"/>
      <w:lvlJc w:val="left"/>
      <w:pPr>
        <w:tabs>
          <w:tab w:val="num" w:pos="2160"/>
        </w:tabs>
        <w:ind w:left="2160" w:hanging="360"/>
      </w:pPr>
      <w:rPr>
        <w:rFonts w:ascii="Times New Roman" w:hAnsi="Times New Roman" w:hint="default"/>
      </w:rPr>
    </w:lvl>
    <w:lvl w:ilvl="3" w:tplc="B1D4A7B6" w:tentative="1">
      <w:start w:val="1"/>
      <w:numFmt w:val="bullet"/>
      <w:lvlText w:val="•"/>
      <w:lvlJc w:val="left"/>
      <w:pPr>
        <w:tabs>
          <w:tab w:val="num" w:pos="2880"/>
        </w:tabs>
        <w:ind w:left="2880" w:hanging="360"/>
      </w:pPr>
      <w:rPr>
        <w:rFonts w:ascii="Times New Roman" w:hAnsi="Times New Roman" w:hint="default"/>
      </w:rPr>
    </w:lvl>
    <w:lvl w:ilvl="4" w:tplc="7ACA3374" w:tentative="1">
      <w:start w:val="1"/>
      <w:numFmt w:val="bullet"/>
      <w:lvlText w:val="•"/>
      <w:lvlJc w:val="left"/>
      <w:pPr>
        <w:tabs>
          <w:tab w:val="num" w:pos="3600"/>
        </w:tabs>
        <w:ind w:left="3600" w:hanging="360"/>
      </w:pPr>
      <w:rPr>
        <w:rFonts w:ascii="Times New Roman" w:hAnsi="Times New Roman" w:hint="default"/>
      </w:rPr>
    </w:lvl>
    <w:lvl w:ilvl="5" w:tplc="39DE787A" w:tentative="1">
      <w:start w:val="1"/>
      <w:numFmt w:val="bullet"/>
      <w:lvlText w:val="•"/>
      <w:lvlJc w:val="left"/>
      <w:pPr>
        <w:tabs>
          <w:tab w:val="num" w:pos="4320"/>
        </w:tabs>
        <w:ind w:left="4320" w:hanging="360"/>
      </w:pPr>
      <w:rPr>
        <w:rFonts w:ascii="Times New Roman" w:hAnsi="Times New Roman" w:hint="default"/>
      </w:rPr>
    </w:lvl>
    <w:lvl w:ilvl="6" w:tplc="3F7269F0" w:tentative="1">
      <w:start w:val="1"/>
      <w:numFmt w:val="bullet"/>
      <w:lvlText w:val="•"/>
      <w:lvlJc w:val="left"/>
      <w:pPr>
        <w:tabs>
          <w:tab w:val="num" w:pos="5040"/>
        </w:tabs>
        <w:ind w:left="5040" w:hanging="360"/>
      </w:pPr>
      <w:rPr>
        <w:rFonts w:ascii="Times New Roman" w:hAnsi="Times New Roman" w:hint="default"/>
      </w:rPr>
    </w:lvl>
    <w:lvl w:ilvl="7" w:tplc="7E609E52" w:tentative="1">
      <w:start w:val="1"/>
      <w:numFmt w:val="bullet"/>
      <w:lvlText w:val="•"/>
      <w:lvlJc w:val="left"/>
      <w:pPr>
        <w:tabs>
          <w:tab w:val="num" w:pos="5760"/>
        </w:tabs>
        <w:ind w:left="5760" w:hanging="360"/>
      </w:pPr>
      <w:rPr>
        <w:rFonts w:ascii="Times New Roman" w:hAnsi="Times New Roman" w:hint="default"/>
      </w:rPr>
    </w:lvl>
    <w:lvl w:ilvl="8" w:tplc="1778D998" w:tentative="1">
      <w:start w:val="1"/>
      <w:numFmt w:val="bullet"/>
      <w:lvlText w:val="•"/>
      <w:lvlJc w:val="left"/>
      <w:pPr>
        <w:tabs>
          <w:tab w:val="num" w:pos="6480"/>
        </w:tabs>
        <w:ind w:left="6480" w:hanging="360"/>
      </w:pPr>
      <w:rPr>
        <w:rFonts w:ascii="Times New Roman" w:hAnsi="Times New Roman" w:hint="default"/>
      </w:rPr>
    </w:lvl>
  </w:abstractNum>
  <w:abstractNum w:abstractNumId="40">
    <w:nsid w:val="1ABB3025"/>
    <w:multiLevelType w:val="hybridMultilevel"/>
    <w:tmpl w:val="CBFE736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Symbol" w:hint="default"/>
      </w:rPr>
    </w:lvl>
    <w:lvl w:ilvl="3" w:tplc="7B6C7284">
      <w:start w:val="1"/>
      <w:numFmt w:val="bullet"/>
      <w:lvlText w:val="•"/>
      <w:lvlJc w:val="left"/>
      <w:pPr>
        <w:ind w:left="2880" w:hanging="360"/>
      </w:pPr>
      <w:rPr>
        <w:rFonts w:ascii="Times New Roman" w:hAnsi="Times New Roman" w:hint="default"/>
      </w:rPr>
    </w:lvl>
    <w:lvl w:ilvl="4" w:tplc="10090019">
      <w:start w:val="1"/>
      <w:numFmt w:val="bullet"/>
      <w:lvlText w:val="o"/>
      <w:lvlJc w:val="left"/>
      <w:pPr>
        <w:ind w:left="3600" w:hanging="360"/>
      </w:pPr>
      <w:rPr>
        <w:rFonts w:ascii="Courier New" w:hAnsi="Courier New" w:hint="default"/>
      </w:r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1AEE50C7"/>
    <w:multiLevelType w:val="hybridMultilevel"/>
    <w:tmpl w:val="3C9A3972"/>
    <w:lvl w:ilvl="0" w:tplc="10090001">
      <w:start w:val="1"/>
      <w:numFmt w:val="bullet"/>
      <w:lvlText w:val=""/>
      <w:lvlJc w:val="left"/>
      <w:pPr>
        <w:tabs>
          <w:tab w:val="num" w:pos="720"/>
        </w:tabs>
        <w:ind w:left="720" w:hanging="360"/>
      </w:pPr>
      <w:rPr>
        <w:rFonts w:ascii="Symbol" w:hAnsi="Symbol" w:hint="default"/>
      </w:rPr>
    </w:lvl>
    <w:lvl w:ilvl="1" w:tplc="F01E6C18" w:tentative="1">
      <w:start w:val="1"/>
      <w:numFmt w:val="bullet"/>
      <w:lvlText w:val="•"/>
      <w:lvlJc w:val="left"/>
      <w:pPr>
        <w:tabs>
          <w:tab w:val="num" w:pos="1440"/>
        </w:tabs>
        <w:ind w:left="1440" w:hanging="360"/>
      </w:pPr>
      <w:rPr>
        <w:rFonts w:ascii="Times New Roman" w:hAnsi="Times New Roman" w:hint="default"/>
      </w:rPr>
    </w:lvl>
    <w:lvl w:ilvl="2" w:tplc="3EF82B86" w:tentative="1">
      <w:start w:val="1"/>
      <w:numFmt w:val="bullet"/>
      <w:lvlText w:val="•"/>
      <w:lvlJc w:val="left"/>
      <w:pPr>
        <w:tabs>
          <w:tab w:val="num" w:pos="2160"/>
        </w:tabs>
        <w:ind w:left="2160" w:hanging="360"/>
      </w:pPr>
      <w:rPr>
        <w:rFonts w:ascii="Times New Roman" w:hAnsi="Times New Roman" w:hint="default"/>
      </w:rPr>
    </w:lvl>
    <w:lvl w:ilvl="3" w:tplc="12CA1F06" w:tentative="1">
      <w:start w:val="1"/>
      <w:numFmt w:val="bullet"/>
      <w:lvlText w:val="•"/>
      <w:lvlJc w:val="left"/>
      <w:pPr>
        <w:tabs>
          <w:tab w:val="num" w:pos="2880"/>
        </w:tabs>
        <w:ind w:left="2880" w:hanging="360"/>
      </w:pPr>
      <w:rPr>
        <w:rFonts w:ascii="Times New Roman" w:hAnsi="Times New Roman" w:hint="default"/>
      </w:rPr>
    </w:lvl>
    <w:lvl w:ilvl="4" w:tplc="889EADA2" w:tentative="1">
      <w:start w:val="1"/>
      <w:numFmt w:val="bullet"/>
      <w:lvlText w:val="•"/>
      <w:lvlJc w:val="left"/>
      <w:pPr>
        <w:tabs>
          <w:tab w:val="num" w:pos="3600"/>
        </w:tabs>
        <w:ind w:left="3600" w:hanging="360"/>
      </w:pPr>
      <w:rPr>
        <w:rFonts w:ascii="Times New Roman" w:hAnsi="Times New Roman" w:hint="default"/>
      </w:rPr>
    </w:lvl>
    <w:lvl w:ilvl="5" w:tplc="AF40AD34" w:tentative="1">
      <w:start w:val="1"/>
      <w:numFmt w:val="bullet"/>
      <w:lvlText w:val="•"/>
      <w:lvlJc w:val="left"/>
      <w:pPr>
        <w:tabs>
          <w:tab w:val="num" w:pos="4320"/>
        </w:tabs>
        <w:ind w:left="4320" w:hanging="360"/>
      </w:pPr>
      <w:rPr>
        <w:rFonts w:ascii="Times New Roman" w:hAnsi="Times New Roman" w:hint="default"/>
      </w:rPr>
    </w:lvl>
    <w:lvl w:ilvl="6" w:tplc="4DA4FDC4" w:tentative="1">
      <w:start w:val="1"/>
      <w:numFmt w:val="bullet"/>
      <w:lvlText w:val="•"/>
      <w:lvlJc w:val="left"/>
      <w:pPr>
        <w:tabs>
          <w:tab w:val="num" w:pos="5040"/>
        </w:tabs>
        <w:ind w:left="5040" w:hanging="360"/>
      </w:pPr>
      <w:rPr>
        <w:rFonts w:ascii="Times New Roman" w:hAnsi="Times New Roman" w:hint="default"/>
      </w:rPr>
    </w:lvl>
    <w:lvl w:ilvl="7" w:tplc="0E24EE84" w:tentative="1">
      <w:start w:val="1"/>
      <w:numFmt w:val="bullet"/>
      <w:lvlText w:val="•"/>
      <w:lvlJc w:val="left"/>
      <w:pPr>
        <w:tabs>
          <w:tab w:val="num" w:pos="5760"/>
        </w:tabs>
        <w:ind w:left="5760" w:hanging="360"/>
      </w:pPr>
      <w:rPr>
        <w:rFonts w:ascii="Times New Roman" w:hAnsi="Times New Roman" w:hint="default"/>
      </w:rPr>
    </w:lvl>
    <w:lvl w:ilvl="8" w:tplc="CED8E00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1C9B1925"/>
    <w:multiLevelType w:val="hybridMultilevel"/>
    <w:tmpl w:val="C2E458A8"/>
    <w:lvl w:ilvl="0" w:tplc="10090003">
      <w:start w:val="1"/>
      <w:numFmt w:val="bullet"/>
      <w:lvlText w:val="o"/>
      <w:lvlJc w:val="left"/>
      <w:pPr>
        <w:ind w:left="1080" w:hanging="360"/>
      </w:pPr>
      <w:rPr>
        <w:rFonts w:ascii="Courier New" w:hAnsi="Courier New" w:cs="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CDB2469"/>
    <w:multiLevelType w:val="hybridMultilevel"/>
    <w:tmpl w:val="3188ADC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FF89A6C" w:tentative="1">
      <w:start w:val="1"/>
      <w:numFmt w:val="bullet"/>
      <w:lvlText w:val="•"/>
      <w:lvlJc w:val="left"/>
      <w:pPr>
        <w:tabs>
          <w:tab w:val="num" w:pos="2160"/>
        </w:tabs>
        <w:ind w:left="2160" w:hanging="360"/>
      </w:pPr>
      <w:rPr>
        <w:rFonts w:ascii="Times New Roman" w:hAnsi="Times New Roman" w:hint="default"/>
      </w:rPr>
    </w:lvl>
    <w:lvl w:ilvl="3" w:tplc="8B583EB8" w:tentative="1">
      <w:start w:val="1"/>
      <w:numFmt w:val="bullet"/>
      <w:lvlText w:val="•"/>
      <w:lvlJc w:val="left"/>
      <w:pPr>
        <w:tabs>
          <w:tab w:val="num" w:pos="2880"/>
        </w:tabs>
        <w:ind w:left="2880" w:hanging="360"/>
      </w:pPr>
      <w:rPr>
        <w:rFonts w:ascii="Times New Roman" w:hAnsi="Times New Roman" w:hint="default"/>
      </w:rPr>
    </w:lvl>
    <w:lvl w:ilvl="4" w:tplc="6D46739A" w:tentative="1">
      <w:start w:val="1"/>
      <w:numFmt w:val="bullet"/>
      <w:lvlText w:val="•"/>
      <w:lvlJc w:val="left"/>
      <w:pPr>
        <w:tabs>
          <w:tab w:val="num" w:pos="3600"/>
        </w:tabs>
        <w:ind w:left="3600" w:hanging="360"/>
      </w:pPr>
      <w:rPr>
        <w:rFonts w:ascii="Times New Roman" w:hAnsi="Times New Roman" w:hint="default"/>
      </w:rPr>
    </w:lvl>
    <w:lvl w:ilvl="5" w:tplc="57A23A46" w:tentative="1">
      <w:start w:val="1"/>
      <w:numFmt w:val="bullet"/>
      <w:lvlText w:val="•"/>
      <w:lvlJc w:val="left"/>
      <w:pPr>
        <w:tabs>
          <w:tab w:val="num" w:pos="4320"/>
        </w:tabs>
        <w:ind w:left="4320" w:hanging="360"/>
      </w:pPr>
      <w:rPr>
        <w:rFonts w:ascii="Times New Roman" w:hAnsi="Times New Roman" w:hint="default"/>
      </w:rPr>
    </w:lvl>
    <w:lvl w:ilvl="6" w:tplc="FCFE676A" w:tentative="1">
      <w:start w:val="1"/>
      <w:numFmt w:val="bullet"/>
      <w:lvlText w:val="•"/>
      <w:lvlJc w:val="left"/>
      <w:pPr>
        <w:tabs>
          <w:tab w:val="num" w:pos="5040"/>
        </w:tabs>
        <w:ind w:left="5040" w:hanging="360"/>
      </w:pPr>
      <w:rPr>
        <w:rFonts w:ascii="Times New Roman" w:hAnsi="Times New Roman" w:hint="default"/>
      </w:rPr>
    </w:lvl>
    <w:lvl w:ilvl="7" w:tplc="A3C89B9C" w:tentative="1">
      <w:start w:val="1"/>
      <w:numFmt w:val="bullet"/>
      <w:lvlText w:val="•"/>
      <w:lvlJc w:val="left"/>
      <w:pPr>
        <w:tabs>
          <w:tab w:val="num" w:pos="5760"/>
        </w:tabs>
        <w:ind w:left="5760" w:hanging="360"/>
      </w:pPr>
      <w:rPr>
        <w:rFonts w:ascii="Times New Roman" w:hAnsi="Times New Roman" w:hint="default"/>
      </w:rPr>
    </w:lvl>
    <w:lvl w:ilvl="8" w:tplc="45E0EEBC" w:tentative="1">
      <w:start w:val="1"/>
      <w:numFmt w:val="bullet"/>
      <w:lvlText w:val="•"/>
      <w:lvlJc w:val="left"/>
      <w:pPr>
        <w:tabs>
          <w:tab w:val="num" w:pos="6480"/>
        </w:tabs>
        <w:ind w:left="6480" w:hanging="360"/>
      </w:pPr>
      <w:rPr>
        <w:rFonts w:ascii="Times New Roman" w:hAnsi="Times New Roman" w:hint="default"/>
      </w:rPr>
    </w:lvl>
  </w:abstractNum>
  <w:abstractNum w:abstractNumId="44">
    <w:nsid w:val="1DE475B7"/>
    <w:multiLevelType w:val="hybridMultilevel"/>
    <w:tmpl w:val="EE4C926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5416404C" w:tentative="1">
      <w:start w:val="1"/>
      <w:numFmt w:val="bullet"/>
      <w:lvlText w:val="•"/>
      <w:lvlJc w:val="left"/>
      <w:pPr>
        <w:tabs>
          <w:tab w:val="num" w:pos="2160"/>
        </w:tabs>
        <w:ind w:left="2160" w:hanging="360"/>
      </w:pPr>
      <w:rPr>
        <w:rFonts w:ascii="Times New Roman" w:hAnsi="Times New Roman" w:hint="default"/>
      </w:rPr>
    </w:lvl>
    <w:lvl w:ilvl="3" w:tplc="F6722086" w:tentative="1">
      <w:start w:val="1"/>
      <w:numFmt w:val="bullet"/>
      <w:lvlText w:val="•"/>
      <w:lvlJc w:val="left"/>
      <w:pPr>
        <w:tabs>
          <w:tab w:val="num" w:pos="2880"/>
        </w:tabs>
        <w:ind w:left="2880" w:hanging="360"/>
      </w:pPr>
      <w:rPr>
        <w:rFonts w:ascii="Times New Roman" w:hAnsi="Times New Roman" w:hint="default"/>
      </w:rPr>
    </w:lvl>
    <w:lvl w:ilvl="4" w:tplc="18CEF29C" w:tentative="1">
      <w:start w:val="1"/>
      <w:numFmt w:val="bullet"/>
      <w:lvlText w:val="•"/>
      <w:lvlJc w:val="left"/>
      <w:pPr>
        <w:tabs>
          <w:tab w:val="num" w:pos="3600"/>
        </w:tabs>
        <w:ind w:left="3600" w:hanging="360"/>
      </w:pPr>
      <w:rPr>
        <w:rFonts w:ascii="Times New Roman" w:hAnsi="Times New Roman" w:hint="default"/>
      </w:rPr>
    </w:lvl>
    <w:lvl w:ilvl="5" w:tplc="EE3C1EF8" w:tentative="1">
      <w:start w:val="1"/>
      <w:numFmt w:val="bullet"/>
      <w:lvlText w:val="•"/>
      <w:lvlJc w:val="left"/>
      <w:pPr>
        <w:tabs>
          <w:tab w:val="num" w:pos="4320"/>
        </w:tabs>
        <w:ind w:left="4320" w:hanging="360"/>
      </w:pPr>
      <w:rPr>
        <w:rFonts w:ascii="Times New Roman" w:hAnsi="Times New Roman" w:hint="default"/>
      </w:rPr>
    </w:lvl>
    <w:lvl w:ilvl="6" w:tplc="5DEA4CB2" w:tentative="1">
      <w:start w:val="1"/>
      <w:numFmt w:val="bullet"/>
      <w:lvlText w:val="•"/>
      <w:lvlJc w:val="left"/>
      <w:pPr>
        <w:tabs>
          <w:tab w:val="num" w:pos="5040"/>
        </w:tabs>
        <w:ind w:left="5040" w:hanging="360"/>
      </w:pPr>
      <w:rPr>
        <w:rFonts w:ascii="Times New Roman" w:hAnsi="Times New Roman" w:hint="default"/>
      </w:rPr>
    </w:lvl>
    <w:lvl w:ilvl="7" w:tplc="9BC669EC" w:tentative="1">
      <w:start w:val="1"/>
      <w:numFmt w:val="bullet"/>
      <w:lvlText w:val="•"/>
      <w:lvlJc w:val="left"/>
      <w:pPr>
        <w:tabs>
          <w:tab w:val="num" w:pos="5760"/>
        </w:tabs>
        <w:ind w:left="5760" w:hanging="360"/>
      </w:pPr>
      <w:rPr>
        <w:rFonts w:ascii="Times New Roman" w:hAnsi="Times New Roman" w:hint="default"/>
      </w:rPr>
    </w:lvl>
    <w:lvl w:ilvl="8" w:tplc="EF7C02B0" w:tentative="1">
      <w:start w:val="1"/>
      <w:numFmt w:val="bullet"/>
      <w:lvlText w:val="•"/>
      <w:lvlJc w:val="left"/>
      <w:pPr>
        <w:tabs>
          <w:tab w:val="num" w:pos="6480"/>
        </w:tabs>
        <w:ind w:left="6480" w:hanging="360"/>
      </w:pPr>
      <w:rPr>
        <w:rFonts w:ascii="Times New Roman" w:hAnsi="Times New Roman" w:hint="default"/>
      </w:rPr>
    </w:lvl>
  </w:abstractNum>
  <w:abstractNum w:abstractNumId="45">
    <w:nsid w:val="1E3630B5"/>
    <w:multiLevelType w:val="hybridMultilevel"/>
    <w:tmpl w:val="4230BA5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01D8FBA6">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46">
    <w:nsid w:val="1F5234FF"/>
    <w:multiLevelType w:val="hybridMultilevel"/>
    <w:tmpl w:val="73108E70"/>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1F891121"/>
    <w:multiLevelType w:val="hybridMultilevel"/>
    <w:tmpl w:val="E75EA2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E10E63C6" w:tentative="1">
      <w:start w:val="1"/>
      <w:numFmt w:val="bullet"/>
      <w:lvlText w:val="•"/>
      <w:lvlJc w:val="left"/>
      <w:pPr>
        <w:tabs>
          <w:tab w:val="num" w:pos="2160"/>
        </w:tabs>
        <w:ind w:left="2160" w:hanging="360"/>
      </w:pPr>
      <w:rPr>
        <w:rFonts w:ascii="Times New Roman" w:hAnsi="Times New Roman" w:hint="default"/>
      </w:rPr>
    </w:lvl>
    <w:lvl w:ilvl="3" w:tplc="28025D80" w:tentative="1">
      <w:start w:val="1"/>
      <w:numFmt w:val="bullet"/>
      <w:lvlText w:val="•"/>
      <w:lvlJc w:val="left"/>
      <w:pPr>
        <w:tabs>
          <w:tab w:val="num" w:pos="2880"/>
        </w:tabs>
        <w:ind w:left="2880" w:hanging="360"/>
      </w:pPr>
      <w:rPr>
        <w:rFonts w:ascii="Times New Roman" w:hAnsi="Times New Roman" w:hint="default"/>
      </w:rPr>
    </w:lvl>
    <w:lvl w:ilvl="4" w:tplc="87149FB0" w:tentative="1">
      <w:start w:val="1"/>
      <w:numFmt w:val="bullet"/>
      <w:lvlText w:val="•"/>
      <w:lvlJc w:val="left"/>
      <w:pPr>
        <w:tabs>
          <w:tab w:val="num" w:pos="3600"/>
        </w:tabs>
        <w:ind w:left="3600" w:hanging="360"/>
      </w:pPr>
      <w:rPr>
        <w:rFonts w:ascii="Times New Roman" w:hAnsi="Times New Roman" w:hint="default"/>
      </w:rPr>
    </w:lvl>
    <w:lvl w:ilvl="5" w:tplc="9DA2D87C" w:tentative="1">
      <w:start w:val="1"/>
      <w:numFmt w:val="bullet"/>
      <w:lvlText w:val="•"/>
      <w:lvlJc w:val="left"/>
      <w:pPr>
        <w:tabs>
          <w:tab w:val="num" w:pos="4320"/>
        </w:tabs>
        <w:ind w:left="4320" w:hanging="360"/>
      </w:pPr>
      <w:rPr>
        <w:rFonts w:ascii="Times New Roman" w:hAnsi="Times New Roman" w:hint="default"/>
      </w:rPr>
    </w:lvl>
    <w:lvl w:ilvl="6" w:tplc="B78C0864" w:tentative="1">
      <w:start w:val="1"/>
      <w:numFmt w:val="bullet"/>
      <w:lvlText w:val="•"/>
      <w:lvlJc w:val="left"/>
      <w:pPr>
        <w:tabs>
          <w:tab w:val="num" w:pos="5040"/>
        </w:tabs>
        <w:ind w:left="5040" w:hanging="360"/>
      </w:pPr>
      <w:rPr>
        <w:rFonts w:ascii="Times New Roman" w:hAnsi="Times New Roman" w:hint="default"/>
      </w:rPr>
    </w:lvl>
    <w:lvl w:ilvl="7" w:tplc="4E928ED6" w:tentative="1">
      <w:start w:val="1"/>
      <w:numFmt w:val="bullet"/>
      <w:lvlText w:val="•"/>
      <w:lvlJc w:val="left"/>
      <w:pPr>
        <w:tabs>
          <w:tab w:val="num" w:pos="5760"/>
        </w:tabs>
        <w:ind w:left="5760" w:hanging="360"/>
      </w:pPr>
      <w:rPr>
        <w:rFonts w:ascii="Times New Roman" w:hAnsi="Times New Roman" w:hint="default"/>
      </w:rPr>
    </w:lvl>
    <w:lvl w:ilvl="8" w:tplc="4C16644A" w:tentative="1">
      <w:start w:val="1"/>
      <w:numFmt w:val="bullet"/>
      <w:lvlText w:val="•"/>
      <w:lvlJc w:val="left"/>
      <w:pPr>
        <w:tabs>
          <w:tab w:val="num" w:pos="6480"/>
        </w:tabs>
        <w:ind w:left="6480" w:hanging="360"/>
      </w:pPr>
      <w:rPr>
        <w:rFonts w:ascii="Times New Roman" w:hAnsi="Times New Roman" w:hint="default"/>
      </w:rPr>
    </w:lvl>
  </w:abstractNum>
  <w:abstractNum w:abstractNumId="48">
    <w:nsid w:val="1FCC0675"/>
    <w:multiLevelType w:val="hybridMultilevel"/>
    <w:tmpl w:val="E14235B4"/>
    <w:lvl w:ilvl="0" w:tplc="1009000F">
      <w:start w:val="1"/>
      <w:numFmt w:val="decimal"/>
      <w:lvlText w:val="%1."/>
      <w:lvlJc w:val="left"/>
      <w:pPr>
        <w:ind w:left="2160" w:hanging="360"/>
      </w:pPr>
    </w:lvl>
    <w:lvl w:ilvl="1" w:tplc="10090019">
      <w:start w:val="1"/>
      <w:numFmt w:val="upperRoman"/>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9">
    <w:nsid w:val="1FD56FBC"/>
    <w:multiLevelType w:val="hybridMultilevel"/>
    <w:tmpl w:val="B8226CAE"/>
    <w:lvl w:ilvl="0" w:tplc="10090001">
      <w:start w:val="1"/>
      <w:numFmt w:val="bullet"/>
      <w:lvlText w:val=""/>
      <w:lvlJc w:val="left"/>
      <w:pPr>
        <w:tabs>
          <w:tab w:val="num" w:pos="720"/>
        </w:tabs>
        <w:ind w:left="720" w:hanging="360"/>
      </w:pPr>
      <w:rPr>
        <w:rFonts w:ascii="Symbol" w:hAnsi="Symbol" w:hint="default"/>
      </w:rPr>
    </w:lvl>
    <w:lvl w:ilvl="1" w:tplc="D9366B3C" w:tentative="1">
      <w:start w:val="1"/>
      <w:numFmt w:val="bullet"/>
      <w:lvlText w:val="•"/>
      <w:lvlJc w:val="left"/>
      <w:pPr>
        <w:tabs>
          <w:tab w:val="num" w:pos="1440"/>
        </w:tabs>
        <w:ind w:left="1440" w:hanging="360"/>
      </w:pPr>
      <w:rPr>
        <w:rFonts w:ascii="Times New Roman" w:hAnsi="Times New Roman" w:hint="default"/>
      </w:rPr>
    </w:lvl>
    <w:lvl w:ilvl="2" w:tplc="456ED924" w:tentative="1">
      <w:start w:val="1"/>
      <w:numFmt w:val="bullet"/>
      <w:lvlText w:val="•"/>
      <w:lvlJc w:val="left"/>
      <w:pPr>
        <w:tabs>
          <w:tab w:val="num" w:pos="2160"/>
        </w:tabs>
        <w:ind w:left="2160" w:hanging="360"/>
      </w:pPr>
      <w:rPr>
        <w:rFonts w:ascii="Times New Roman" w:hAnsi="Times New Roman" w:hint="default"/>
      </w:rPr>
    </w:lvl>
    <w:lvl w:ilvl="3" w:tplc="D9ECC49C" w:tentative="1">
      <w:start w:val="1"/>
      <w:numFmt w:val="bullet"/>
      <w:lvlText w:val="•"/>
      <w:lvlJc w:val="left"/>
      <w:pPr>
        <w:tabs>
          <w:tab w:val="num" w:pos="2880"/>
        </w:tabs>
        <w:ind w:left="2880" w:hanging="360"/>
      </w:pPr>
      <w:rPr>
        <w:rFonts w:ascii="Times New Roman" w:hAnsi="Times New Roman" w:hint="default"/>
      </w:rPr>
    </w:lvl>
    <w:lvl w:ilvl="4" w:tplc="13CE4510" w:tentative="1">
      <w:start w:val="1"/>
      <w:numFmt w:val="bullet"/>
      <w:lvlText w:val="•"/>
      <w:lvlJc w:val="left"/>
      <w:pPr>
        <w:tabs>
          <w:tab w:val="num" w:pos="3600"/>
        </w:tabs>
        <w:ind w:left="3600" w:hanging="360"/>
      </w:pPr>
      <w:rPr>
        <w:rFonts w:ascii="Times New Roman" w:hAnsi="Times New Roman" w:hint="default"/>
      </w:rPr>
    </w:lvl>
    <w:lvl w:ilvl="5" w:tplc="02585998" w:tentative="1">
      <w:start w:val="1"/>
      <w:numFmt w:val="bullet"/>
      <w:lvlText w:val="•"/>
      <w:lvlJc w:val="left"/>
      <w:pPr>
        <w:tabs>
          <w:tab w:val="num" w:pos="4320"/>
        </w:tabs>
        <w:ind w:left="4320" w:hanging="360"/>
      </w:pPr>
      <w:rPr>
        <w:rFonts w:ascii="Times New Roman" w:hAnsi="Times New Roman" w:hint="default"/>
      </w:rPr>
    </w:lvl>
    <w:lvl w:ilvl="6" w:tplc="A3A21FC0" w:tentative="1">
      <w:start w:val="1"/>
      <w:numFmt w:val="bullet"/>
      <w:lvlText w:val="•"/>
      <w:lvlJc w:val="left"/>
      <w:pPr>
        <w:tabs>
          <w:tab w:val="num" w:pos="5040"/>
        </w:tabs>
        <w:ind w:left="5040" w:hanging="360"/>
      </w:pPr>
      <w:rPr>
        <w:rFonts w:ascii="Times New Roman" w:hAnsi="Times New Roman" w:hint="default"/>
      </w:rPr>
    </w:lvl>
    <w:lvl w:ilvl="7" w:tplc="57ACE11C" w:tentative="1">
      <w:start w:val="1"/>
      <w:numFmt w:val="bullet"/>
      <w:lvlText w:val="•"/>
      <w:lvlJc w:val="left"/>
      <w:pPr>
        <w:tabs>
          <w:tab w:val="num" w:pos="5760"/>
        </w:tabs>
        <w:ind w:left="5760" w:hanging="360"/>
      </w:pPr>
      <w:rPr>
        <w:rFonts w:ascii="Times New Roman" w:hAnsi="Times New Roman" w:hint="default"/>
      </w:rPr>
    </w:lvl>
    <w:lvl w:ilvl="8" w:tplc="79681770" w:tentative="1">
      <w:start w:val="1"/>
      <w:numFmt w:val="bullet"/>
      <w:lvlText w:val="•"/>
      <w:lvlJc w:val="left"/>
      <w:pPr>
        <w:tabs>
          <w:tab w:val="num" w:pos="6480"/>
        </w:tabs>
        <w:ind w:left="6480" w:hanging="360"/>
      </w:pPr>
      <w:rPr>
        <w:rFonts w:ascii="Times New Roman" w:hAnsi="Times New Roman" w:hint="default"/>
      </w:rPr>
    </w:lvl>
  </w:abstractNum>
  <w:abstractNum w:abstractNumId="50">
    <w:nsid w:val="204E0E0C"/>
    <w:multiLevelType w:val="hybridMultilevel"/>
    <w:tmpl w:val="3CFE38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0DB1826"/>
    <w:multiLevelType w:val="hybridMultilevel"/>
    <w:tmpl w:val="2EEC7E6E"/>
    <w:lvl w:ilvl="0" w:tplc="555C38C8">
      <w:start w:val="1"/>
      <w:numFmt w:val="bullet"/>
      <w:lvlText w:val="•"/>
      <w:lvlJc w:val="left"/>
      <w:pPr>
        <w:ind w:left="2520" w:hanging="360"/>
      </w:pPr>
      <w:rPr>
        <w:rFonts w:ascii="Times" w:hAnsi="Time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1154A28"/>
    <w:multiLevelType w:val="hybridMultilevel"/>
    <w:tmpl w:val="2FDA177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E8EA4BE" w:tentative="1">
      <w:start w:val="1"/>
      <w:numFmt w:val="bullet"/>
      <w:lvlText w:val="•"/>
      <w:lvlJc w:val="left"/>
      <w:pPr>
        <w:tabs>
          <w:tab w:val="num" w:pos="2160"/>
        </w:tabs>
        <w:ind w:left="2160" w:hanging="360"/>
      </w:pPr>
      <w:rPr>
        <w:rFonts w:ascii="Times New Roman" w:hAnsi="Times New Roman" w:hint="default"/>
      </w:rPr>
    </w:lvl>
    <w:lvl w:ilvl="3" w:tplc="B5FE872A" w:tentative="1">
      <w:start w:val="1"/>
      <w:numFmt w:val="bullet"/>
      <w:lvlText w:val="•"/>
      <w:lvlJc w:val="left"/>
      <w:pPr>
        <w:tabs>
          <w:tab w:val="num" w:pos="2880"/>
        </w:tabs>
        <w:ind w:left="2880" w:hanging="360"/>
      </w:pPr>
      <w:rPr>
        <w:rFonts w:ascii="Times New Roman" w:hAnsi="Times New Roman" w:hint="default"/>
      </w:rPr>
    </w:lvl>
    <w:lvl w:ilvl="4" w:tplc="DD360516" w:tentative="1">
      <w:start w:val="1"/>
      <w:numFmt w:val="bullet"/>
      <w:lvlText w:val="•"/>
      <w:lvlJc w:val="left"/>
      <w:pPr>
        <w:tabs>
          <w:tab w:val="num" w:pos="3600"/>
        </w:tabs>
        <w:ind w:left="3600" w:hanging="360"/>
      </w:pPr>
      <w:rPr>
        <w:rFonts w:ascii="Times New Roman" w:hAnsi="Times New Roman" w:hint="default"/>
      </w:rPr>
    </w:lvl>
    <w:lvl w:ilvl="5" w:tplc="60DE8DF2" w:tentative="1">
      <w:start w:val="1"/>
      <w:numFmt w:val="bullet"/>
      <w:lvlText w:val="•"/>
      <w:lvlJc w:val="left"/>
      <w:pPr>
        <w:tabs>
          <w:tab w:val="num" w:pos="4320"/>
        </w:tabs>
        <w:ind w:left="4320" w:hanging="360"/>
      </w:pPr>
      <w:rPr>
        <w:rFonts w:ascii="Times New Roman" w:hAnsi="Times New Roman" w:hint="default"/>
      </w:rPr>
    </w:lvl>
    <w:lvl w:ilvl="6" w:tplc="2880FED2" w:tentative="1">
      <w:start w:val="1"/>
      <w:numFmt w:val="bullet"/>
      <w:lvlText w:val="•"/>
      <w:lvlJc w:val="left"/>
      <w:pPr>
        <w:tabs>
          <w:tab w:val="num" w:pos="5040"/>
        </w:tabs>
        <w:ind w:left="5040" w:hanging="360"/>
      </w:pPr>
      <w:rPr>
        <w:rFonts w:ascii="Times New Roman" w:hAnsi="Times New Roman" w:hint="default"/>
      </w:rPr>
    </w:lvl>
    <w:lvl w:ilvl="7" w:tplc="45BCD432" w:tentative="1">
      <w:start w:val="1"/>
      <w:numFmt w:val="bullet"/>
      <w:lvlText w:val="•"/>
      <w:lvlJc w:val="left"/>
      <w:pPr>
        <w:tabs>
          <w:tab w:val="num" w:pos="5760"/>
        </w:tabs>
        <w:ind w:left="5760" w:hanging="360"/>
      </w:pPr>
      <w:rPr>
        <w:rFonts w:ascii="Times New Roman" w:hAnsi="Times New Roman" w:hint="default"/>
      </w:rPr>
    </w:lvl>
    <w:lvl w:ilvl="8" w:tplc="2B281C3C" w:tentative="1">
      <w:start w:val="1"/>
      <w:numFmt w:val="bullet"/>
      <w:lvlText w:val="•"/>
      <w:lvlJc w:val="left"/>
      <w:pPr>
        <w:tabs>
          <w:tab w:val="num" w:pos="6480"/>
        </w:tabs>
        <w:ind w:left="6480" w:hanging="360"/>
      </w:pPr>
      <w:rPr>
        <w:rFonts w:ascii="Times New Roman" w:hAnsi="Times New Roman" w:hint="default"/>
      </w:rPr>
    </w:lvl>
  </w:abstractNum>
  <w:abstractNum w:abstractNumId="53">
    <w:nsid w:val="21167781"/>
    <w:multiLevelType w:val="hybridMultilevel"/>
    <w:tmpl w:val="A9BAB592"/>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55E3BED"/>
    <w:multiLevelType w:val="hybridMultilevel"/>
    <w:tmpl w:val="1C8439CC"/>
    <w:lvl w:ilvl="0" w:tplc="555C38C8">
      <w:start w:val="1"/>
      <w:numFmt w:val="bullet"/>
      <w:lvlText w:val="•"/>
      <w:lvlJc w:val="left"/>
      <w:pPr>
        <w:ind w:left="180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6401E33"/>
    <w:multiLevelType w:val="hybridMultilevel"/>
    <w:tmpl w:val="44AA941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C3425F0" w:tentative="1">
      <w:start w:val="1"/>
      <w:numFmt w:val="bullet"/>
      <w:lvlText w:val="•"/>
      <w:lvlJc w:val="left"/>
      <w:pPr>
        <w:tabs>
          <w:tab w:val="num" w:pos="2160"/>
        </w:tabs>
        <w:ind w:left="2160" w:hanging="360"/>
      </w:pPr>
      <w:rPr>
        <w:rFonts w:ascii="Times New Roman" w:hAnsi="Times New Roman" w:hint="default"/>
      </w:rPr>
    </w:lvl>
    <w:lvl w:ilvl="3" w:tplc="B3B6C750" w:tentative="1">
      <w:start w:val="1"/>
      <w:numFmt w:val="bullet"/>
      <w:lvlText w:val="•"/>
      <w:lvlJc w:val="left"/>
      <w:pPr>
        <w:tabs>
          <w:tab w:val="num" w:pos="2880"/>
        </w:tabs>
        <w:ind w:left="2880" w:hanging="360"/>
      </w:pPr>
      <w:rPr>
        <w:rFonts w:ascii="Times New Roman" w:hAnsi="Times New Roman" w:hint="default"/>
      </w:rPr>
    </w:lvl>
    <w:lvl w:ilvl="4" w:tplc="C358A8F6" w:tentative="1">
      <w:start w:val="1"/>
      <w:numFmt w:val="bullet"/>
      <w:lvlText w:val="•"/>
      <w:lvlJc w:val="left"/>
      <w:pPr>
        <w:tabs>
          <w:tab w:val="num" w:pos="3600"/>
        </w:tabs>
        <w:ind w:left="3600" w:hanging="360"/>
      </w:pPr>
      <w:rPr>
        <w:rFonts w:ascii="Times New Roman" w:hAnsi="Times New Roman" w:hint="default"/>
      </w:rPr>
    </w:lvl>
    <w:lvl w:ilvl="5" w:tplc="54CA5BC6" w:tentative="1">
      <w:start w:val="1"/>
      <w:numFmt w:val="bullet"/>
      <w:lvlText w:val="•"/>
      <w:lvlJc w:val="left"/>
      <w:pPr>
        <w:tabs>
          <w:tab w:val="num" w:pos="4320"/>
        </w:tabs>
        <w:ind w:left="4320" w:hanging="360"/>
      </w:pPr>
      <w:rPr>
        <w:rFonts w:ascii="Times New Roman" w:hAnsi="Times New Roman" w:hint="default"/>
      </w:rPr>
    </w:lvl>
    <w:lvl w:ilvl="6" w:tplc="36C6A554" w:tentative="1">
      <w:start w:val="1"/>
      <w:numFmt w:val="bullet"/>
      <w:lvlText w:val="•"/>
      <w:lvlJc w:val="left"/>
      <w:pPr>
        <w:tabs>
          <w:tab w:val="num" w:pos="5040"/>
        </w:tabs>
        <w:ind w:left="5040" w:hanging="360"/>
      </w:pPr>
      <w:rPr>
        <w:rFonts w:ascii="Times New Roman" w:hAnsi="Times New Roman" w:hint="default"/>
      </w:rPr>
    </w:lvl>
    <w:lvl w:ilvl="7" w:tplc="359275E4" w:tentative="1">
      <w:start w:val="1"/>
      <w:numFmt w:val="bullet"/>
      <w:lvlText w:val="•"/>
      <w:lvlJc w:val="left"/>
      <w:pPr>
        <w:tabs>
          <w:tab w:val="num" w:pos="5760"/>
        </w:tabs>
        <w:ind w:left="5760" w:hanging="360"/>
      </w:pPr>
      <w:rPr>
        <w:rFonts w:ascii="Times New Roman" w:hAnsi="Times New Roman" w:hint="default"/>
      </w:rPr>
    </w:lvl>
    <w:lvl w:ilvl="8" w:tplc="092C2768" w:tentative="1">
      <w:start w:val="1"/>
      <w:numFmt w:val="bullet"/>
      <w:lvlText w:val="•"/>
      <w:lvlJc w:val="left"/>
      <w:pPr>
        <w:tabs>
          <w:tab w:val="num" w:pos="6480"/>
        </w:tabs>
        <w:ind w:left="6480" w:hanging="360"/>
      </w:pPr>
      <w:rPr>
        <w:rFonts w:ascii="Times New Roman" w:hAnsi="Times New Roman" w:hint="default"/>
      </w:rPr>
    </w:lvl>
  </w:abstractNum>
  <w:abstractNum w:abstractNumId="56">
    <w:nsid w:val="266B071F"/>
    <w:multiLevelType w:val="hybridMultilevel"/>
    <w:tmpl w:val="C8AAA5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69F56F3"/>
    <w:multiLevelType w:val="hybridMultilevel"/>
    <w:tmpl w:val="D9203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6AE1748"/>
    <w:multiLevelType w:val="hybridMultilevel"/>
    <w:tmpl w:val="8744A1A4"/>
    <w:lvl w:ilvl="0" w:tplc="10090003">
      <w:start w:val="1"/>
      <w:numFmt w:val="bullet"/>
      <w:lvlText w:val="o"/>
      <w:lvlJc w:val="left"/>
      <w:pPr>
        <w:ind w:left="1800" w:hanging="360"/>
      </w:pPr>
      <w:rPr>
        <w:rFonts w:ascii="Courier New" w:hAnsi="Courier New" w:cs="Symbol" w:hint="default"/>
      </w:rPr>
    </w:lvl>
    <w:lvl w:ilvl="1" w:tplc="7B6C7284">
      <w:start w:val="1"/>
      <w:numFmt w:val="bullet"/>
      <w:lvlText w:val="•"/>
      <w:lvlJc w:val="left"/>
      <w:pPr>
        <w:ind w:left="2520" w:hanging="360"/>
      </w:pPr>
      <w:rPr>
        <w:rFonts w:ascii="Times New Roman" w:hAnsi="Times New Roman"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Symbol"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Symbol" w:hint="default"/>
      </w:rPr>
    </w:lvl>
    <w:lvl w:ilvl="8" w:tplc="10090005" w:tentative="1">
      <w:start w:val="1"/>
      <w:numFmt w:val="bullet"/>
      <w:lvlText w:val=""/>
      <w:lvlJc w:val="left"/>
      <w:pPr>
        <w:ind w:left="7560" w:hanging="360"/>
      </w:pPr>
      <w:rPr>
        <w:rFonts w:ascii="Wingdings" w:hAnsi="Wingdings" w:hint="default"/>
      </w:rPr>
    </w:lvl>
  </w:abstractNum>
  <w:abstractNum w:abstractNumId="59">
    <w:nsid w:val="27424524"/>
    <w:multiLevelType w:val="hybridMultilevel"/>
    <w:tmpl w:val="0D8E7CD8"/>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29194CD5"/>
    <w:multiLevelType w:val="hybridMultilevel"/>
    <w:tmpl w:val="86E2250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B6C7284">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0E261D1E" w:tentative="1">
      <w:start w:val="1"/>
      <w:numFmt w:val="bullet"/>
      <w:lvlText w:val="•"/>
      <w:lvlJc w:val="left"/>
      <w:pPr>
        <w:tabs>
          <w:tab w:val="num" w:pos="3600"/>
        </w:tabs>
        <w:ind w:left="3600" w:hanging="360"/>
      </w:pPr>
      <w:rPr>
        <w:rFonts w:ascii="Times New Roman" w:hAnsi="Times New Roman" w:hint="default"/>
      </w:rPr>
    </w:lvl>
    <w:lvl w:ilvl="5" w:tplc="8DBE3BF4" w:tentative="1">
      <w:start w:val="1"/>
      <w:numFmt w:val="bullet"/>
      <w:lvlText w:val="•"/>
      <w:lvlJc w:val="left"/>
      <w:pPr>
        <w:tabs>
          <w:tab w:val="num" w:pos="4320"/>
        </w:tabs>
        <w:ind w:left="4320" w:hanging="360"/>
      </w:pPr>
      <w:rPr>
        <w:rFonts w:ascii="Times New Roman" w:hAnsi="Times New Roman" w:hint="default"/>
      </w:rPr>
    </w:lvl>
    <w:lvl w:ilvl="6" w:tplc="4860F1FC" w:tentative="1">
      <w:start w:val="1"/>
      <w:numFmt w:val="bullet"/>
      <w:lvlText w:val="•"/>
      <w:lvlJc w:val="left"/>
      <w:pPr>
        <w:tabs>
          <w:tab w:val="num" w:pos="5040"/>
        </w:tabs>
        <w:ind w:left="5040" w:hanging="360"/>
      </w:pPr>
      <w:rPr>
        <w:rFonts w:ascii="Times New Roman" w:hAnsi="Times New Roman" w:hint="default"/>
      </w:rPr>
    </w:lvl>
    <w:lvl w:ilvl="7" w:tplc="FA9865C0" w:tentative="1">
      <w:start w:val="1"/>
      <w:numFmt w:val="bullet"/>
      <w:lvlText w:val="•"/>
      <w:lvlJc w:val="left"/>
      <w:pPr>
        <w:tabs>
          <w:tab w:val="num" w:pos="5760"/>
        </w:tabs>
        <w:ind w:left="5760" w:hanging="360"/>
      </w:pPr>
      <w:rPr>
        <w:rFonts w:ascii="Times New Roman" w:hAnsi="Times New Roman" w:hint="default"/>
      </w:rPr>
    </w:lvl>
    <w:lvl w:ilvl="8" w:tplc="F83A7C0A" w:tentative="1">
      <w:start w:val="1"/>
      <w:numFmt w:val="bullet"/>
      <w:lvlText w:val="•"/>
      <w:lvlJc w:val="left"/>
      <w:pPr>
        <w:tabs>
          <w:tab w:val="num" w:pos="6480"/>
        </w:tabs>
        <w:ind w:left="6480" w:hanging="360"/>
      </w:pPr>
      <w:rPr>
        <w:rFonts w:ascii="Times New Roman" w:hAnsi="Times New Roman" w:hint="default"/>
      </w:rPr>
    </w:lvl>
  </w:abstractNum>
  <w:abstractNum w:abstractNumId="61">
    <w:nsid w:val="2AEF47BD"/>
    <w:multiLevelType w:val="hybridMultilevel"/>
    <w:tmpl w:val="EBA0EEB4"/>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2B2B5177"/>
    <w:multiLevelType w:val="hybridMultilevel"/>
    <w:tmpl w:val="EF7281BE"/>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3">
    <w:nsid w:val="2C4D4A13"/>
    <w:multiLevelType w:val="hybridMultilevel"/>
    <w:tmpl w:val="19D0816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C060C06E">
      <w:start w:val="1147"/>
      <w:numFmt w:val="bullet"/>
      <w:lvlText w:val="•"/>
      <w:lvlJc w:val="left"/>
      <w:pPr>
        <w:tabs>
          <w:tab w:val="num" w:pos="2160"/>
        </w:tabs>
        <w:ind w:left="2160" w:hanging="360"/>
      </w:pPr>
      <w:rPr>
        <w:rFonts w:ascii="Times New Roman" w:hAnsi="Times New Roman" w:hint="default"/>
      </w:rPr>
    </w:lvl>
    <w:lvl w:ilvl="3" w:tplc="EEC0F292" w:tentative="1">
      <w:start w:val="1"/>
      <w:numFmt w:val="bullet"/>
      <w:lvlText w:val="•"/>
      <w:lvlJc w:val="left"/>
      <w:pPr>
        <w:tabs>
          <w:tab w:val="num" w:pos="2880"/>
        </w:tabs>
        <w:ind w:left="2880" w:hanging="360"/>
      </w:pPr>
      <w:rPr>
        <w:rFonts w:ascii="Times New Roman" w:hAnsi="Times New Roman" w:hint="default"/>
      </w:rPr>
    </w:lvl>
    <w:lvl w:ilvl="4" w:tplc="4A8E965E" w:tentative="1">
      <w:start w:val="1"/>
      <w:numFmt w:val="bullet"/>
      <w:lvlText w:val="•"/>
      <w:lvlJc w:val="left"/>
      <w:pPr>
        <w:tabs>
          <w:tab w:val="num" w:pos="3600"/>
        </w:tabs>
        <w:ind w:left="3600" w:hanging="360"/>
      </w:pPr>
      <w:rPr>
        <w:rFonts w:ascii="Times New Roman" w:hAnsi="Times New Roman" w:hint="default"/>
      </w:rPr>
    </w:lvl>
    <w:lvl w:ilvl="5" w:tplc="13842FBC" w:tentative="1">
      <w:start w:val="1"/>
      <w:numFmt w:val="bullet"/>
      <w:lvlText w:val="•"/>
      <w:lvlJc w:val="left"/>
      <w:pPr>
        <w:tabs>
          <w:tab w:val="num" w:pos="4320"/>
        </w:tabs>
        <w:ind w:left="4320" w:hanging="360"/>
      </w:pPr>
      <w:rPr>
        <w:rFonts w:ascii="Times New Roman" w:hAnsi="Times New Roman" w:hint="default"/>
      </w:rPr>
    </w:lvl>
    <w:lvl w:ilvl="6" w:tplc="95E86F2E" w:tentative="1">
      <w:start w:val="1"/>
      <w:numFmt w:val="bullet"/>
      <w:lvlText w:val="•"/>
      <w:lvlJc w:val="left"/>
      <w:pPr>
        <w:tabs>
          <w:tab w:val="num" w:pos="5040"/>
        </w:tabs>
        <w:ind w:left="5040" w:hanging="360"/>
      </w:pPr>
      <w:rPr>
        <w:rFonts w:ascii="Times New Roman" w:hAnsi="Times New Roman" w:hint="default"/>
      </w:rPr>
    </w:lvl>
    <w:lvl w:ilvl="7" w:tplc="931C4232" w:tentative="1">
      <w:start w:val="1"/>
      <w:numFmt w:val="bullet"/>
      <w:lvlText w:val="•"/>
      <w:lvlJc w:val="left"/>
      <w:pPr>
        <w:tabs>
          <w:tab w:val="num" w:pos="5760"/>
        </w:tabs>
        <w:ind w:left="5760" w:hanging="360"/>
      </w:pPr>
      <w:rPr>
        <w:rFonts w:ascii="Times New Roman" w:hAnsi="Times New Roman" w:hint="default"/>
      </w:rPr>
    </w:lvl>
    <w:lvl w:ilvl="8" w:tplc="D4B22886" w:tentative="1">
      <w:start w:val="1"/>
      <w:numFmt w:val="bullet"/>
      <w:lvlText w:val="•"/>
      <w:lvlJc w:val="left"/>
      <w:pPr>
        <w:tabs>
          <w:tab w:val="num" w:pos="6480"/>
        </w:tabs>
        <w:ind w:left="6480" w:hanging="360"/>
      </w:pPr>
      <w:rPr>
        <w:rFonts w:ascii="Times New Roman" w:hAnsi="Times New Roman" w:hint="default"/>
      </w:rPr>
    </w:lvl>
  </w:abstractNum>
  <w:abstractNum w:abstractNumId="64">
    <w:nsid w:val="2C5D1A29"/>
    <w:multiLevelType w:val="hybridMultilevel"/>
    <w:tmpl w:val="1A2C5950"/>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2D277DB3"/>
    <w:multiLevelType w:val="hybridMultilevel"/>
    <w:tmpl w:val="FD0E8D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3C8F780">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84FC1890" w:tentative="1">
      <w:start w:val="1"/>
      <w:numFmt w:val="bullet"/>
      <w:lvlText w:val="•"/>
      <w:lvlJc w:val="left"/>
      <w:pPr>
        <w:tabs>
          <w:tab w:val="num" w:pos="3600"/>
        </w:tabs>
        <w:ind w:left="3600" w:hanging="360"/>
      </w:pPr>
      <w:rPr>
        <w:rFonts w:ascii="Times New Roman" w:hAnsi="Times New Roman" w:hint="default"/>
      </w:rPr>
    </w:lvl>
    <w:lvl w:ilvl="5" w:tplc="A59848C8" w:tentative="1">
      <w:start w:val="1"/>
      <w:numFmt w:val="bullet"/>
      <w:lvlText w:val="•"/>
      <w:lvlJc w:val="left"/>
      <w:pPr>
        <w:tabs>
          <w:tab w:val="num" w:pos="4320"/>
        </w:tabs>
        <w:ind w:left="4320" w:hanging="360"/>
      </w:pPr>
      <w:rPr>
        <w:rFonts w:ascii="Times New Roman" w:hAnsi="Times New Roman" w:hint="default"/>
      </w:rPr>
    </w:lvl>
    <w:lvl w:ilvl="6" w:tplc="6D76BB84" w:tentative="1">
      <w:start w:val="1"/>
      <w:numFmt w:val="bullet"/>
      <w:lvlText w:val="•"/>
      <w:lvlJc w:val="left"/>
      <w:pPr>
        <w:tabs>
          <w:tab w:val="num" w:pos="5040"/>
        </w:tabs>
        <w:ind w:left="5040" w:hanging="360"/>
      </w:pPr>
      <w:rPr>
        <w:rFonts w:ascii="Times New Roman" w:hAnsi="Times New Roman" w:hint="default"/>
      </w:rPr>
    </w:lvl>
    <w:lvl w:ilvl="7" w:tplc="4246FE70" w:tentative="1">
      <w:start w:val="1"/>
      <w:numFmt w:val="bullet"/>
      <w:lvlText w:val="•"/>
      <w:lvlJc w:val="left"/>
      <w:pPr>
        <w:tabs>
          <w:tab w:val="num" w:pos="5760"/>
        </w:tabs>
        <w:ind w:left="5760" w:hanging="360"/>
      </w:pPr>
      <w:rPr>
        <w:rFonts w:ascii="Times New Roman" w:hAnsi="Times New Roman" w:hint="default"/>
      </w:rPr>
    </w:lvl>
    <w:lvl w:ilvl="8" w:tplc="92566D0E" w:tentative="1">
      <w:start w:val="1"/>
      <w:numFmt w:val="bullet"/>
      <w:lvlText w:val="•"/>
      <w:lvlJc w:val="left"/>
      <w:pPr>
        <w:tabs>
          <w:tab w:val="num" w:pos="6480"/>
        </w:tabs>
        <w:ind w:left="6480" w:hanging="360"/>
      </w:pPr>
      <w:rPr>
        <w:rFonts w:ascii="Times New Roman" w:hAnsi="Times New Roman" w:hint="default"/>
      </w:rPr>
    </w:lvl>
  </w:abstractNum>
  <w:abstractNum w:abstractNumId="66">
    <w:nsid w:val="2D6359F4"/>
    <w:multiLevelType w:val="hybridMultilevel"/>
    <w:tmpl w:val="61FEBD30"/>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7">
    <w:nsid w:val="2E2A4786"/>
    <w:multiLevelType w:val="hybridMultilevel"/>
    <w:tmpl w:val="6C02E5F0"/>
    <w:lvl w:ilvl="0" w:tplc="C63EB6DE">
      <w:start w:val="1"/>
      <w:numFmt w:val="lowerLetter"/>
      <w:lvlText w:val="%1)"/>
      <w:lvlJc w:val="left"/>
      <w:pPr>
        <w:tabs>
          <w:tab w:val="num" w:pos="720"/>
        </w:tabs>
        <w:ind w:left="720" w:hanging="360"/>
      </w:pPr>
    </w:lvl>
    <w:lvl w:ilvl="1" w:tplc="0D5495DA" w:tentative="1">
      <w:start w:val="1"/>
      <w:numFmt w:val="lowerLetter"/>
      <w:lvlText w:val="%2)"/>
      <w:lvlJc w:val="left"/>
      <w:pPr>
        <w:tabs>
          <w:tab w:val="num" w:pos="1440"/>
        </w:tabs>
        <w:ind w:left="1440" w:hanging="360"/>
      </w:pPr>
    </w:lvl>
    <w:lvl w:ilvl="2" w:tplc="546C07CE">
      <w:start w:val="1"/>
      <w:numFmt w:val="lowerLetter"/>
      <w:lvlText w:val="%3)"/>
      <w:lvlJc w:val="left"/>
      <w:pPr>
        <w:tabs>
          <w:tab w:val="num" w:pos="2160"/>
        </w:tabs>
        <w:ind w:left="2160" w:hanging="360"/>
      </w:pPr>
    </w:lvl>
    <w:lvl w:ilvl="3" w:tplc="AAA6245E" w:tentative="1">
      <w:start w:val="1"/>
      <w:numFmt w:val="lowerLetter"/>
      <w:lvlText w:val="%4)"/>
      <w:lvlJc w:val="left"/>
      <w:pPr>
        <w:tabs>
          <w:tab w:val="num" w:pos="2880"/>
        </w:tabs>
        <w:ind w:left="2880" w:hanging="360"/>
      </w:pPr>
    </w:lvl>
    <w:lvl w:ilvl="4" w:tplc="6EC87F8C" w:tentative="1">
      <w:start w:val="1"/>
      <w:numFmt w:val="lowerLetter"/>
      <w:lvlText w:val="%5)"/>
      <w:lvlJc w:val="left"/>
      <w:pPr>
        <w:tabs>
          <w:tab w:val="num" w:pos="3600"/>
        </w:tabs>
        <w:ind w:left="3600" w:hanging="360"/>
      </w:pPr>
    </w:lvl>
    <w:lvl w:ilvl="5" w:tplc="818A24A6" w:tentative="1">
      <w:start w:val="1"/>
      <w:numFmt w:val="lowerLetter"/>
      <w:lvlText w:val="%6)"/>
      <w:lvlJc w:val="left"/>
      <w:pPr>
        <w:tabs>
          <w:tab w:val="num" w:pos="4320"/>
        </w:tabs>
        <w:ind w:left="4320" w:hanging="360"/>
      </w:pPr>
    </w:lvl>
    <w:lvl w:ilvl="6" w:tplc="7A8E0AB8" w:tentative="1">
      <w:start w:val="1"/>
      <w:numFmt w:val="lowerLetter"/>
      <w:lvlText w:val="%7)"/>
      <w:lvlJc w:val="left"/>
      <w:pPr>
        <w:tabs>
          <w:tab w:val="num" w:pos="5040"/>
        </w:tabs>
        <w:ind w:left="5040" w:hanging="360"/>
      </w:pPr>
    </w:lvl>
    <w:lvl w:ilvl="7" w:tplc="784A1A12" w:tentative="1">
      <w:start w:val="1"/>
      <w:numFmt w:val="lowerLetter"/>
      <w:lvlText w:val="%8)"/>
      <w:lvlJc w:val="left"/>
      <w:pPr>
        <w:tabs>
          <w:tab w:val="num" w:pos="5760"/>
        </w:tabs>
        <w:ind w:left="5760" w:hanging="360"/>
      </w:pPr>
    </w:lvl>
    <w:lvl w:ilvl="8" w:tplc="AAB211FE" w:tentative="1">
      <w:start w:val="1"/>
      <w:numFmt w:val="lowerLetter"/>
      <w:lvlText w:val="%9)"/>
      <w:lvlJc w:val="left"/>
      <w:pPr>
        <w:tabs>
          <w:tab w:val="num" w:pos="6480"/>
        </w:tabs>
        <w:ind w:left="6480" w:hanging="360"/>
      </w:pPr>
    </w:lvl>
  </w:abstractNum>
  <w:abstractNum w:abstractNumId="68">
    <w:nsid w:val="2EDE2C6E"/>
    <w:multiLevelType w:val="hybridMultilevel"/>
    <w:tmpl w:val="9FD2C1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F53810D0" w:tentative="1">
      <w:start w:val="1"/>
      <w:numFmt w:val="bullet"/>
      <w:lvlText w:val="•"/>
      <w:lvlJc w:val="left"/>
      <w:pPr>
        <w:tabs>
          <w:tab w:val="num" w:pos="2160"/>
        </w:tabs>
        <w:ind w:left="2160" w:hanging="360"/>
      </w:pPr>
      <w:rPr>
        <w:rFonts w:ascii="Times New Roman" w:hAnsi="Times New Roman" w:hint="default"/>
      </w:rPr>
    </w:lvl>
    <w:lvl w:ilvl="3" w:tplc="479CC108" w:tentative="1">
      <w:start w:val="1"/>
      <w:numFmt w:val="bullet"/>
      <w:lvlText w:val="•"/>
      <w:lvlJc w:val="left"/>
      <w:pPr>
        <w:tabs>
          <w:tab w:val="num" w:pos="2880"/>
        </w:tabs>
        <w:ind w:left="2880" w:hanging="360"/>
      </w:pPr>
      <w:rPr>
        <w:rFonts w:ascii="Times New Roman" w:hAnsi="Times New Roman" w:hint="default"/>
      </w:rPr>
    </w:lvl>
    <w:lvl w:ilvl="4" w:tplc="F156F404" w:tentative="1">
      <w:start w:val="1"/>
      <w:numFmt w:val="bullet"/>
      <w:lvlText w:val="•"/>
      <w:lvlJc w:val="left"/>
      <w:pPr>
        <w:tabs>
          <w:tab w:val="num" w:pos="3600"/>
        </w:tabs>
        <w:ind w:left="3600" w:hanging="360"/>
      </w:pPr>
      <w:rPr>
        <w:rFonts w:ascii="Times New Roman" w:hAnsi="Times New Roman" w:hint="default"/>
      </w:rPr>
    </w:lvl>
    <w:lvl w:ilvl="5" w:tplc="CB261408" w:tentative="1">
      <w:start w:val="1"/>
      <w:numFmt w:val="bullet"/>
      <w:lvlText w:val="•"/>
      <w:lvlJc w:val="left"/>
      <w:pPr>
        <w:tabs>
          <w:tab w:val="num" w:pos="4320"/>
        </w:tabs>
        <w:ind w:left="4320" w:hanging="360"/>
      </w:pPr>
      <w:rPr>
        <w:rFonts w:ascii="Times New Roman" w:hAnsi="Times New Roman" w:hint="default"/>
      </w:rPr>
    </w:lvl>
    <w:lvl w:ilvl="6" w:tplc="EA4877C6" w:tentative="1">
      <w:start w:val="1"/>
      <w:numFmt w:val="bullet"/>
      <w:lvlText w:val="•"/>
      <w:lvlJc w:val="left"/>
      <w:pPr>
        <w:tabs>
          <w:tab w:val="num" w:pos="5040"/>
        </w:tabs>
        <w:ind w:left="5040" w:hanging="360"/>
      </w:pPr>
      <w:rPr>
        <w:rFonts w:ascii="Times New Roman" w:hAnsi="Times New Roman" w:hint="default"/>
      </w:rPr>
    </w:lvl>
    <w:lvl w:ilvl="7" w:tplc="4C0E2EFC" w:tentative="1">
      <w:start w:val="1"/>
      <w:numFmt w:val="bullet"/>
      <w:lvlText w:val="•"/>
      <w:lvlJc w:val="left"/>
      <w:pPr>
        <w:tabs>
          <w:tab w:val="num" w:pos="5760"/>
        </w:tabs>
        <w:ind w:left="5760" w:hanging="360"/>
      </w:pPr>
      <w:rPr>
        <w:rFonts w:ascii="Times New Roman" w:hAnsi="Times New Roman" w:hint="default"/>
      </w:rPr>
    </w:lvl>
    <w:lvl w:ilvl="8" w:tplc="DB84F1D2" w:tentative="1">
      <w:start w:val="1"/>
      <w:numFmt w:val="bullet"/>
      <w:lvlText w:val="•"/>
      <w:lvlJc w:val="left"/>
      <w:pPr>
        <w:tabs>
          <w:tab w:val="num" w:pos="6480"/>
        </w:tabs>
        <w:ind w:left="6480" w:hanging="360"/>
      </w:pPr>
      <w:rPr>
        <w:rFonts w:ascii="Times New Roman" w:hAnsi="Times New Roman" w:hint="default"/>
      </w:rPr>
    </w:lvl>
  </w:abstractNum>
  <w:abstractNum w:abstractNumId="69">
    <w:nsid w:val="2EEB2CBD"/>
    <w:multiLevelType w:val="hybridMultilevel"/>
    <w:tmpl w:val="44EEDEC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A5985176" w:tentative="1">
      <w:start w:val="1"/>
      <w:numFmt w:val="bullet"/>
      <w:lvlText w:val="•"/>
      <w:lvlJc w:val="left"/>
      <w:pPr>
        <w:tabs>
          <w:tab w:val="num" w:pos="2160"/>
        </w:tabs>
        <w:ind w:left="2160" w:hanging="360"/>
      </w:pPr>
      <w:rPr>
        <w:rFonts w:ascii="Times New Roman" w:hAnsi="Times New Roman" w:hint="default"/>
      </w:rPr>
    </w:lvl>
    <w:lvl w:ilvl="3" w:tplc="8BAE2324" w:tentative="1">
      <w:start w:val="1"/>
      <w:numFmt w:val="bullet"/>
      <w:lvlText w:val="•"/>
      <w:lvlJc w:val="left"/>
      <w:pPr>
        <w:tabs>
          <w:tab w:val="num" w:pos="2880"/>
        </w:tabs>
        <w:ind w:left="2880" w:hanging="360"/>
      </w:pPr>
      <w:rPr>
        <w:rFonts w:ascii="Times New Roman" w:hAnsi="Times New Roman" w:hint="default"/>
      </w:rPr>
    </w:lvl>
    <w:lvl w:ilvl="4" w:tplc="A036B584" w:tentative="1">
      <w:start w:val="1"/>
      <w:numFmt w:val="bullet"/>
      <w:lvlText w:val="•"/>
      <w:lvlJc w:val="left"/>
      <w:pPr>
        <w:tabs>
          <w:tab w:val="num" w:pos="3600"/>
        </w:tabs>
        <w:ind w:left="3600" w:hanging="360"/>
      </w:pPr>
      <w:rPr>
        <w:rFonts w:ascii="Times New Roman" w:hAnsi="Times New Roman" w:hint="default"/>
      </w:rPr>
    </w:lvl>
    <w:lvl w:ilvl="5" w:tplc="02AE256C" w:tentative="1">
      <w:start w:val="1"/>
      <w:numFmt w:val="bullet"/>
      <w:lvlText w:val="•"/>
      <w:lvlJc w:val="left"/>
      <w:pPr>
        <w:tabs>
          <w:tab w:val="num" w:pos="4320"/>
        </w:tabs>
        <w:ind w:left="4320" w:hanging="360"/>
      </w:pPr>
      <w:rPr>
        <w:rFonts w:ascii="Times New Roman" w:hAnsi="Times New Roman" w:hint="default"/>
      </w:rPr>
    </w:lvl>
    <w:lvl w:ilvl="6" w:tplc="FD146E96" w:tentative="1">
      <w:start w:val="1"/>
      <w:numFmt w:val="bullet"/>
      <w:lvlText w:val="•"/>
      <w:lvlJc w:val="left"/>
      <w:pPr>
        <w:tabs>
          <w:tab w:val="num" w:pos="5040"/>
        </w:tabs>
        <w:ind w:left="5040" w:hanging="360"/>
      </w:pPr>
      <w:rPr>
        <w:rFonts w:ascii="Times New Roman" w:hAnsi="Times New Roman" w:hint="default"/>
      </w:rPr>
    </w:lvl>
    <w:lvl w:ilvl="7" w:tplc="07D283B4" w:tentative="1">
      <w:start w:val="1"/>
      <w:numFmt w:val="bullet"/>
      <w:lvlText w:val="•"/>
      <w:lvlJc w:val="left"/>
      <w:pPr>
        <w:tabs>
          <w:tab w:val="num" w:pos="5760"/>
        </w:tabs>
        <w:ind w:left="5760" w:hanging="360"/>
      </w:pPr>
      <w:rPr>
        <w:rFonts w:ascii="Times New Roman" w:hAnsi="Times New Roman" w:hint="default"/>
      </w:rPr>
    </w:lvl>
    <w:lvl w:ilvl="8" w:tplc="FA9CC0D6" w:tentative="1">
      <w:start w:val="1"/>
      <w:numFmt w:val="bullet"/>
      <w:lvlText w:val="•"/>
      <w:lvlJc w:val="left"/>
      <w:pPr>
        <w:tabs>
          <w:tab w:val="num" w:pos="6480"/>
        </w:tabs>
        <w:ind w:left="6480" w:hanging="360"/>
      </w:pPr>
      <w:rPr>
        <w:rFonts w:ascii="Times New Roman" w:hAnsi="Times New Roman" w:hint="default"/>
      </w:rPr>
    </w:lvl>
  </w:abstractNum>
  <w:abstractNum w:abstractNumId="70">
    <w:nsid w:val="2F23152C"/>
    <w:multiLevelType w:val="hybridMultilevel"/>
    <w:tmpl w:val="59FA5252"/>
    <w:lvl w:ilvl="0" w:tplc="10090001">
      <w:start w:val="1"/>
      <w:numFmt w:val="bullet"/>
      <w:lvlText w:val=""/>
      <w:lvlJc w:val="left"/>
      <w:pPr>
        <w:tabs>
          <w:tab w:val="num" w:pos="720"/>
        </w:tabs>
        <w:ind w:left="720" w:hanging="360"/>
      </w:pPr>
      <w:rPr>
        <w:rFonts w:ascii="Symbol" w:hAnsi="Symbol" w:hint="default"/>
      </w:rPr>
    </w:lvl>
    <w:lvl w:ilvl="1" w:tplc="DA00F350" w:tentative="1">
      <w:start w:val="1"/>
      <w:numFmt w:val="bullet"/>
      <w:lvlText w:val="•"/>
      <w:lvlJc w:val="left"/>
      <w:pPr>
        <w:tabs>
          <w:tab w:val="num" w:pos="1440"/>
        </w:tabs>
        <w:ind w:left="1440" w:hanging="360"/>
      </w:pPr>
      <w:rPr>
        <w:rFonts w:ascii="Times New Roman" w:hAnsi="Times New Roman" w:hint="default"/>
      </w:rPr>
    </w:lvl>
    <w:lvl w:ilvl="2" w:tplc="F92CAC3E" w:tentative="1">
      <w:start w:val="1"/>
      <w:numFmt w:val="bullet"/>
      <w:lvlText w:val="•"/>
      <w:lvlJc w:val="left"/>
      <w:pPr>
        <w:tabs>
          <w:tab w:val="num" w:pos="2160"/>
        </w:tabs>
        <w:ind w:left="2160" w:hanging="360"/>
      </w:pPr>
      <w:rPr>
        <w:rFonts w:ascii="Times New Roman" w:hAnsi="Times New Roman" w:hint="default"/>
      </w:rPr>
    </w:lvl>
    <w:lvl w:ilvl="3" w:tplc="3586D398" w:tentative="1">
      <w:start w:val="1"/>
      <w:numFmt w:val="bullet"/>
      <w:lvlText w:val="•"/>
      <w:lvlJc w:val="left"/>
      <w:pPr>
        <w:tabs>
          <w:tab w:val="num" w:pos="2880"/>
        </w:tabs>
        <w:ind w:left="2880" w:hanging="360"/>
      </w:pPr>
      <w:rPr>
        <w:rFonts w:ascii="Times New Roman" w:hAnsi="Times New Roman" w:hint="default"/>
      </w:rPr>
    </w:lvl>
    <w:lvl w:ilvl="4" w:tplc="1D08FF4E" w:tentative="1">
      <w:start w:val="1"/>
      <w:numFmt w:val="bullet"/>
      <w:lvlText w:val="•"/>
      <w:lvlJc w:val="left"/>
      <w:pPr>
        <w:tabs>
          <w:tab w:val="num" w:pos="3600"/>
        </w:tabs>
        <w:ind w:left="3600" w:hanging="360"/>
      </w:pPr>
      <w:rPr>
        <w:rFonts w:ascii="Times New Roman" w:hAnsi="Times New Roman" w:hint="default"/>
      </w:rPr>
    </w:lvl>
    <w:lvl w:ilvl="5" w:tplc="0CA0AA58" w:tentative="1">
      <w:start w:val="1"/>
      <w:numFmt w:val="bullet"/>
      <w:lvlText w:val="•"/>
      <w:lvlJc w:val="left"/>
      <w:pPr>
        <w:tabs>
          <w:tab w:val="num" w:pos="4320"/>
        </w:tabs>
        <w:ind w:left="4320" w:hanging="360"/>
      </w:pPr>
      <w:rPr>
        <w:rFonts w:ascii="Times New Roman" w:hAnsi="Times New Roman" w:hint="default"/>
      </w:rPr>
    </w:lvl>
    <w:lvl w:ilvl="6" w:tplc="9CD8A24C" w:tentative="1">
      <w:start w:val="1"/>
      <w:numFmt w:val="bullet"/>
      <w:lvlText w:val="•"/>
      <w:lvlJc w:val="left"/>
      <w:pPr>
        <w:tabs>
          <w:tab w:val="num" w:pos="5040"/>
        </w:tabs>
        <w:ind w:left="5040" w:hanging="360"/>
      </w:pPr>
      <w:rPr>
        <w:rFonts w:ascii="Times New Roman" w:hAnsi="Times New Roman" w:hint="default"/>
      </w:rPr>
    </w:lvl>
    <w:lvl w:ilvl="7" w:tplc="ED7C3C38" w:tentative="1">
      <w:start w:val="1"/>
      <w:numFmt w:val="bullet"/>
      <w:lvlText w:val="•"/>
      <w:lvlJc w:val="left"/>
      <w:pPr>
        <w:tabs>
          <w:tab w:val="num" w:pos="5760"/>
        </w:tabs>
        <w:ind w:left="5760" w:hanging="360"/>
      </w:pPr>
      <w:rPr>
        <w:rFonts w:ascii="Times New Roman" w:hAnsi="Times New Roman" w:hint="default"/>
      </w:rPr>
    </w:lvl>
    <w:lvl w:ilvl="8" w:tplc="ACD62E0C" w:tentative="1">
      <w:start w:val="1"/>
      <w:numFmt w:val="bullet"/>
      <w:lvlText w:val="•"/>
      <w:lvlJc w:val="left"/>
      <w:pPr>
        <w:tabs>
          <w:tab w:val="num" w:pos="6480"/>
        </w:tabs>
        <w:ind w:left="6480" w:hanging="360"/>
      </w:pPr>
      <w:rPr>
        <w:rFonts w:ascii="Times New Roman" w:hAnsi="Times New Roman" w:hint="default"/>
      </w:rPr>
    </w:lvl>
  </w:abstractNum>
  <w:abstractNum w:abstractNumId="71">
    <w:nsid w:val="2F57511C"/>
    <w:multiLevelType w:val="hybridMultilevel"/>
    <w:tmpl w:val="2E4CA95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99027380" w:tentative="1">
      <w:start w:val="1"/>
      <w:numFmt w:val="bullet"/>
      <w:lvlText w:val="•"/>
      <w:lvlJc w:val="left"/>
      <w:pPr>
        <w:tabs>
          <w:tab w:val="num" w:pos="2880"/>
        </w:tabs>
        <w:ind w:left="2880" w:hanging="360"/>
      </w:pPr>
      <w:rPr>
        <w:rFonts w:ascii="Times New Roman" w:hAnsi="Times New Roman" w:hint="default"/>
      </w:rPr>
    </w:lvl>
    <w:lvl w:ilvl="4" w:tplc="5644F732" w:tentative="1">
      <w:start w:val="1"/>
      <w:numFmt w:val="bullet"/>
      <w:lvlText w:val="•"/>
      <w:lvlJc w:val="left"/>
      <w:pPr>
        <w:tabs>
          <w:tab w:val="num" w:pos="3600"/>
        </w:tabs>
        <w:ind w:left="3600" w:hanging="360"/>
      </w:pPr>
      <w:rPr>
        <w:rFonts w:ascii="Times New Roman" w:hAnsi="Times New Roman" w:hint="default"/>
      </w:rPr>
    </w:lvl>
    <w:lvl w:ilvl="5" w:tplc="B9FA5B8E" w:tentative="1">
      <w:start w:val="1"/>
      <w:numFmt w:val="bullet"/>
      <w:lvlText w:val="•"/>
      <w:lvlJc w:val="left"/>
      <w:pPr>
        <w:tabs>
          <w:tab w:val="num" w:pos="4320"/>
        </w:tabs>
        <w:ind w:left="4320" w:hanging="360"/>
      </w:pPr>
      <w:rPr>
        <w:rFonts w:ascii="Times New Roman" w:hAnsi="Times New Roman" w:hint="default"/>
      </w:rPr>
    </w:lvl>
    <w:lvl w:ilvl="6" w:tplc="CABE9336" w:tentative="1">
      <w:start w:val="1"/>
      <w:numFmt w:val="bullet"/>
      <w:lvlText w:val="•"/>
      <w:lvlJc w:val="left"/>
      <w:pPr>
        <w:tabs>
          <w:tab w:val="num" w:pos="5040"/>
        </w:tabs>
        <w:ind w:left="5040" w:hanging="360"/>
      </w:pPr>
      <w:rPr>
        <w:rFonts w:ascii="Times New Roman" w:hAnsi="Times New Roman" w:hint="default"/>
      </w:rPr>
    </w:lvl>
    <w:lvl w:ilvl="7" w:tplc="1322441A" w:tentative="1">
      <w:start w:val="1"/>
      <w:numFmt w:val="bullet"/>
      <w:lvlText w:val="•"/>
      <w:lvlJc w:val="left"/>
      <w:pPr>
        <w:tabs>
          <w:tab w:val="num" w:pos="5760"/>
        </w:tabs>
        <w:ind w:left="5760" w:hanging="360"/>
      </w:pPr>
      <w:rPr>
        <w:rFonts w:ascii="Times New Roman" w:hAnsi="Times New Roman" w:hint="default"/>
      </w:rPr>
    </w:lvl>
    <w:lvl w:ilvl="8" w:tplc="F64684A2" w:tentative="1">
      <w:start w:val="1"/>
      <w:numFmt w:val="bullet"/>
      <w:lvlText w:val="•"/>
      <w:lvlJc w:val="left"/>
      <w:pPr>
        <w:tabs>
          <w:tab w:val="num" w:pos="6480"/>
        </w:tabs>
        <w:ind w:left="6480" w:hanging="360"/>
      </w:pPr>
      <w:rPr>
        <w:rFonts w:ascii="Times New Roman" w:hAnsi="Times New Roman" w:hint="default"/>
      </w:rPr>
    </w:lvl>
  </w:abstractNum>
  <w:abstractNum w:abstractNumId="72">
    <w:nsid w:val="2FB8581A"/>
    <w:multiLevelType w:val="hybridMultilevel"/>
    <w:tmpl w:val="8F5E93E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01B86400" w:tentative="1">
      <w:start w:val="1"/>
      <w:numFmt w:val="bullet"/>
      <w:lvlText w:val="•"/>
      <w:lvlJc w:val="left"/>
      <w:pPr>
        <w:tabs>
          <w:tab w:val="num" w:pos="2160"/>
        </w:tabs>
        <w:ind w:left="2160" w:hanging="360"/>
      </w:pPr>
      <w:rPr>
        <w:rFonts w:ascii="Times New Roman" w:hAnsi="Times New Roman" w:hint="default"/>
      </w:rPr>
    </w:lvl>
    <w:lvl w:ilvl="3" w:tplc="ECE22B1A" w:tentative="1">
      <w:start w:val="1"/>
      <w:numFmt w:val="bullet"/>
      <w:lvlText w:val="•"/>
      <w:lvlJc w:val="left"/>
      <w:pPr>
        <w:tabs>
          <w:tab w:val="num" w:pos="2880"/>
        </w:tabs>
        <w:ind w:left="2880" w:hanging="360"/>
      </w:pPr>
      <w:rPr>
        <w:rFonts w:ascii="Times New Roman" w:hAnsi="Times New Roman" w:hint="default"/>
      </w:rPr>
    </w:lvl>
    <w:lvl w:ilvl="4" w:tplc="EABCB1F2" w:tentative="1">
      <w:start w:val="1"/>
      <w:numFmt w:val="bullet"/>
      <w:lvlText w:val="•"/>
      <w:lvlJc w:val="left"/>
      <w:pPr>
        <w:tabs>
          <w:tab w:val="num" w:pos="3600"/>
        </w:tabs>
        <w:ind w:left="3600" w:hanging="360"/>
      </w:pPr>
      <w:rPr>
        <w:rFonts w:ascii="Times New Roman" w:hAnsi="Times New Roman" w:hint="default"/>
      </w:rPr>
    </w:lvl>
    <w:lvl w:ilvl="5" w:tplc="47D654DA" w:tentative="1">
      <w:start w:val="1"/>
      <w:numFmt w:val="bullet"/>
      <w:lvlText w:val="•"/>
      <w:lvlJc w:val="left"/>
      <w:pPr>
        <w:tabs>
          <w:tab w:val="num" w:pos="4320"/>
        </w:tabs>
        <w:ind w:left="4320" w:hanging="360"/>
      </w:pPr>
      <w:rPr>
        <w:rFonts w:ascii="Times New Roman" w:hAnsi="Times New Roman" w:hint="default"/>
      </w:rPr>
    </w:lvl>
    <w:lvl w:ilvl="6" w:tplc="9A52A0BA" w:tentative="1">
      <w:start w:val="1"/>
      <w:numFmt w:val="bullet"/>
      <w:lvlText w:val="•"/>
      <w:lvlJc w:val="left"/>
      <w:pPr>
        <w:tabs>
          <w:tab w:val="num" w:pos="5040"/>
        </w:tabs>
        <w:ind w:left="5040" w:hanging="360"/>
      </w:pPr>
      <w:rPr>
        <w:rFonts w:ascii="Times New Roman" w:hAnsi="Times New Roman" w:hint="default"/>
      </w:rPr>
    </w:lvl>
    <w:lvl w:ilvl="7" w:tplc="A72026FC" w:tentative="1">
      <w:start w:val="1"/>
      <w:numFmt w:val="bullet"/>
      <w:lvlText w:val="•"/>
      <w:lvlJc w:val="left"/>
      <w:pPr>
        <w:tabs>
          <w:tab w:val="num" w:pos="5760"/>
        </w:tabs>
        <w:ind w:left="5760" w:hanging="360"/>
      </w:pPr>
      <w:rPr>
        <w:rFonts w:ascii="Times New Roman" w:hAnsi="Times New Roman" w:hint="default"/>
      </w:rPr>
    </w:lvl>
    <w:lvl w:ilvl="8" w:tplc="1130B994" w:tentative="1">
      <w:start w:val="1"/>
      <w:numFmt w:val="bullet"/>
      <w:lvlText w:val="•"/>
      <w:lvlJc w:val="left"/>
      <w:pPr>
        <w:tabs>
          <w:tab w:val="num" w:pos="6480"/>
        </w:tabs>
        <w:ind w:left="6480" w:hanging="360"/>
      </w:pPr>
      <w:rPr>
        <w:rFonts w:ascii="Times New Roman" w:hAnsi="Times New Roman" w:hint="default"/>
      </w:rPr>
    </w:lvl>
  </w:abstractNum>
  <w:abstractNum w:abstractNumId="73">
    <w:nsid w:val="302F4356"/>
    <w:multiLevelType w:val="hybridMultilevel"/>
    <w:tmpl w:val="035EA9C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DCF073F2">
      <w:start w:val="1"/>
      <w:numFmt w:val="bullet"/>
      <w:lvlText w:val="•"/>
      <w:lvlJc w:val="left"/>
      <w:pPr>
        <w:tabs>
          <w:tab w:val="num" w:pos="2160"/>
        </w:tabs>
        <w:ind w:left="2160" w:hanging="360"/>
      </w:pPr>
      <w:rPr>
        <w:rFonts w:ascii="Times New Roman" w:hAnsi="Times New Roman" w:hint="default"/>
      </w:rPr>
    </w:lvl>
    <w:lvl w:ilvl="3" w:tplc="8290693C" w:tentative="1">
      <w:start w:val="1"/>
      <w:numFmt w:val="bullet"/>
      <w:lvlText w:val="•"/>
      <w:lvlJc w:val="left"/>
      <w:pPr>
        <w:tabs>
          <w:tab w:val="num" w:pos="2880"/>
        </w:tabs>
        <w:ind w:left="2880" w:hanging="360"/>
      </w:pPr>
      <w:rPr>
        <w:rFonts w:ascii="Times New Roman" w:hAnsi="Times New Roman" w:hint="default"/>
      </w:rPr>
    </w:lvl>
    <w:lvl w:ilvl="4" w:tplc="91FACBC8" w:tentative="1">
      <w:start w:val="1"/>
      <w:numFmt w:val="bullet"/>
      <w:lvlText w:val="•"/>
      <w:lvlJc w:val="left"/>
      <w:pPr>
        <w:tabs>
          <w:tab w:val="num" w:pos="3600"/>
        </w:tabs>
        <w:ind w:left="3600" w:hanging="360"/>
      </w:pPr>
      <w:rPr>
        <w:rFonts w:ascii="Times New Roman" w:hAnsi="Times New Roman" w:hint="default"/>
      </w:rPr>
    </w:lvl>
    <w:lvl w:ilvl="5" w:tplc="48427F28" w:tentative="1">
      <w:start w:val="1"/>
      <w:numFmt w:val="bullet"/>
      <w:lvlText w:val="•"/>
      <w:lvlJc w:val="left"/>
      <w:pPr>
        <w:tabs>
          <w:tab w:val="num" w:pos="4320"/>
        </w:tabs>
        <w:ind w:left="4320" w:hanging="360"/>
      </w:pPr>
      <w:rPr>
        <w:rFonts w:ascii="Times New Roman" w:hAnsi="Times New Roman" w:hint="default"/>
      </w:rPr>
    </w:lvl>
    <w:lvl w:ilvl="6" w:tplc="BC0EF334" w:tentative="1">
      <w:start w:val="1"/>
      <w:numFmt w:val="bullet"/>
      <w:lvlText w:val="•"/>
      <w:lvlJc w:val="left"/>
      <w:pPr>
        <w:tabs>
          <w:tab w:val="num" w:pos="5040"/>
        </w:tabs>
        <w:ind w:left="5040" w:hanging="360"/>
      </w:pPr>
      <w:rPr>
        <w:rFonts w:ascii="Times New Roman" w:hAnsi="Times New Roman" w:hint="default"/>
      </w:rPr>
    </w:lvl>
    <w:lvl w:ilvl="7" w:tplc="B6627244" w:tentative="1">
      <w:start w:val="1"/>
      <w:numFmt w:val="bullet"/>
      <w:lvlText w:val="•"/>
      <w:lvlJc w:val="left"/>
      <w:pPr>
        <w:tabs>
          <w:tab w:val="num" w:pos="5760"/>
        </w:tabs>
        <w:ind w:left="5760" w:hanging="360"/>
      </w:pPr>
      <w:rPr>
        <w:rFonts w:ascii="Times New Roman" w:hAnsi="Times New Roman" w:hint="default"/>
      </w:rPr>
    </w:lvl>
    <w:lvl w:ilvl="8" w:tplc="35767780" w:tentative="1">
      <w:start w:val="1"/>
      <w:numFmt w:val="bullet"/>
      <w:lvlText w:val="•"/>
      <w:lvlJc w:val="left"/>
      <w:pPr>
        <w:tabs>
          <w:tab w:val="num" w:pos="6480"/>
        </w:tabs>
        <w:ind w:left="6480" w:hanging="360"/>
      </w:pPr>
      <w:rPr>
        <w:rFonts w:ascii="Times New Roman" w:hAnsi="Times New Roman" w:hint="default"/>
      </w:rPr>
    </w:lvl>
  </w:abstractNum>
  <w:abstractNum w:abstractNumId="74">
    <w:nsid w:val="303C3B81"/>
    <w:multiLevelType w:val="hybridMultilevel"/>
    <w:tmpl w:val="BB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F">
      <w:start w:val="1"/>
      <w:numFmt w:val="bullet"/>
      <w:lvlText w:val=""/>
      <w:lvlJc w:val="left"/>
      <w:pPr>
        <w:ind w:left="2880" w:hanging="360"/>
      </w:pPr>
      <w:rPr>
        <w:rFonts w:ascii="Wingdings" w:hAnsi="Wingdings" w:hint="default"/>
      </w:rPr>
    </w:lvl>
    <w:lvl w:ilvl="4" w:tplc="10090017">
      <w:start w:val="1"/>
      <w:numFmt w:val="lowerLetter"/>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1A95A3B"/>
    <w:multiLevelType w:val="hybridMultilevel"/>
    <w:tmpl w:val="773A7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2A76104"/>
    <w:multiLevelType w:val="hybridMultilevel"/>
    <w:tmpl w:val="323EEA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2B21F58"/>
    <w:multiLevelType w:val="hybridMultilevel"/>
    <w:tmpl w:val="19A0895E"/>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32BC13B0"/>
    <w:multiLevelType w:val="hybridMultilevel"/>
    <w:tmpl w:val="02A24216"/>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9">
    <w:nsid w:val="330D3783"/>
    <w:multiLevelType w:val="hybridMultilevel"/>
    <w:tmpl w:val="21E817C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4AC02F9C" w:tentative="1">
      <w:start w:val="1"/>
      <w:numFmt w:val="bullet"/>
      <w:lvlText w:val="•"/>
      <w:lvlJc w:val="left"/>
      <w:pPr>
        <w:tabs>
          <w:tab w:val="num" w:pos="2160"/>
        </w:tabs>
        <w:ind w:left="2160" w:hanging="360"/>
      </w:pPr>
      <w:rPr>
        <w:rFonts w:ascii="Times New Roman" w:hAnsi="Times New Roman" w:hint="default"/>
      </w:rPr>
    </w:lvl>
    <w:lvl w:ilvl="3" w:tplc="EEBA09EC" w:tentative="1">
      <w:start w:val="1"/>
      <w:numFmt w:val="bullet"/>
      <w:lvlText w:val="•"/>
      <w:lvlJc w:val="left"/>
      <w:pPr>
        <w:tabs>
          <w:tab w:val="num" w:pos="2880"/>
        </w:tabs>
        <w:ind w:left="2880" w:hanging="360"/>
      </w:pPr>
      <w:rPr>
        <w:rFonts w:ascii="Times New Roman" w:hAnsi="Times New Roman" w:hint="default"/>
      </w:rPr>
    </w:lvl>
    <w:lvl w:ilvl="4" w:tplc="F69A2D10" w:tentative="1">
      <w:start w:val="1"/>
      <w:numFmt w:val="bullet"/>
      <w:lvlText w:val="•"/>
      <w:lvlJc w:val="left"/>
      <w:pPr>
        <w:tabs>
          <w:tab w:val="num" w:pos="3600"/>
        </w:tabs>
        <w:ind w:left="3600" w:hanging="360"/>
      </w:pPr>
      <w:rPr>
        <w:rFonts w:ascii="Times New Roman" w:hAnsi="Times New Roman" w:hint="default"/>
      </w:rPr>
    </w:lvl>
    <w:lvl w:ilvl="5" w:tplc="214A6C0A" w:tentative="1">
      <w:start w:val="1"/>
      <w:numFmt w:val="bullet"/>
      <w:lvlText w:val="•"/>
      <w:lvlJc w:val="left"/>
      <w:pPr>
        <w:tabs>
          <w:tab w:val="num" w:pos="4320"/>
        </w:tabs>
        <w:ind w:left="4320" w:hanging="360"/>
      </w:pPr>
      <w:rPr>
        <w:rFonts w:ascii="Times New Roman" w:hAnsi="Times New Roman" w:hint="default"/>
      </w:rPr>
    </w:lvl>
    <w:lvl w:ilvl="6" w:tplc="26ECA902" w:tentative="1">
      <w:start w:val="1"/>
      <w:numFmt w:val="bullet"/>
      <w:lvlText w:val="•"/>
      <w:lvlJc w:val="left"/>
      <w:pPr>
        <w:tabs>
          <w:tab w:val="num" w:pos="5040"/>
        </w:tabs>
        <w:ind w:left="5040" w:hanging="360"/>
      </w:pPr>
      <w:rPr>
        <w:rFonts w:ascii="Times New Roman" w:hAnsi="Times New Roman" w:hint="default"/>
      </w:rPr>
    </w:lvl>
    <w:lvl w:ilvl="7" w:tplc="1C6E0370" w:tentative="1">
      <w:start w:val="1"/>
      <w:numFmt w:val="bullet"/>
      <w:lvlText w:val="•"/>
      <w:lvlJc w:val="left"/>
      <w:pPr>
        <w:tabs>
          <w:tab w:val="num" w:pos="5760"/>
        </w:tabs>
        <w:ind w:left="5760" w:hanging="360"/>
      </w:pPr>
      <w:rPr>
        <w:rFonts w:ascii="Times New Roman" w:hAnsi="Times New Roman" w:hint="default"/>
      </w:rPr>
    </w:lvl>
    <w:lvl w:ilvl="8" w:tplc="475047FA" w:tentative="1">
      <w:start w:val="1"/>
      <w:numFmt w:val="bullet"/>
      <w:lvlText w:val="•"/>
      <w:lvlJc w:val="left"/>
      <w:pPr>
        <w:tabs>
          <w:tab w:val="num" w:pos="6480"/>
        </w:tabs>
        <w:ind w:left="6480" w:hanging="360"/>
      </w:pPr>
      <w:rPr>
        <w:rFonts w:ascii="Times New Roman" w:hAnsi="Times New Roman" w:hint="default"/>
      </w:rPr>
    </w:lvl>
  </w:abstractNum>
  <w:abstractNum w:abstractNumId="80">
    <w:nsid w:val="33754097"/>
    <w:multiLevelType w:val="hybridMultilevel"/>
    <w:tmpl w:val="545A8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41413C6"/>
    <w:multiLevelType w:val="hybridMultilevel"/>
    <w:tmpl w:val="98E067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53E4CEE"/>
    <w:multiLevelType w:val="hybridMultilevel"/>
    <w:tmpl w:val="E58255E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1C82B16" w:tentative="1">
      <w:start w:val="1"/>
      <w:numFmt w:val="bullet"/>
      <w:lvlText w:val="•"/>
      <w:lvlJc w:val="left"/>
      <w:pPr>
        <w:tabs>
          <w:tab w:val="num" w:pos="2160"/>
        </w:tabs>
        <w:ind w:left="2160" w:hanging="360"/>
      </w:pPr>
      <w:rPr>
        <w:rFonts w:ascii="Times New Roman" w:hAnsi="Times New Roman" w:hint="default"/>
      </w:rPr>
    </w:lvl>
    <w:lvl w:ilvl="3" w:tplc="338007EC" w:tentative="1">
      <w:start w:val="1"/>
      <w:numFmt w:val="bullet"/>
      <w:lvlText w:val="•"/>
      <w:lvlJc w:val="left"/>
      <w:pPr>
        <w:tabs>
          <w:tab w:val="num" w:pos="2880"/>
        </w:tabs>
        <w:ind w:left="2880" w:hanging="360"/>
      </w:pPr>
      <w:rPr>
        <w:rFonts w:ascii="Times New Roman" w:hAnsi="Times New Roman" w:hint="default"/>
      </w:rPr>
    </w:lvl>
    <w:lvl w:ilvl="4" w:tplc="3DF696F6" w:tentative="1">
      <w:start w:val="1"/>
      <w:numFmt w:val="bullet"/>
      <w:lvlText w:val="•"/>
      <w:lvlJc w:val="left"/>
      <w:pPr>
        <w:tabs>
          <w:tab w:val="num" w:pos="3600"/>
        </w:tabs>
        <w:ind w:left="3600" w:hanging="360"/>
      </w:pPr>
      <w:rPr>
        <w:rFonts w:ascii="Times New Roman" w:hAnsi="Times New Roman" w:hint="default"/>
      </w:rPr>
    </w:lvl>
    <w:lvl w:ilvl="5" w:tplc="D1A8D3B4" w:tentative="1">
      <w:start w:val="1"/>
      <w:numFmt w:val="bullet"/>
      <w:lvlText w:val="•"/>
      <w:lvlJc w:val="left"/>
      <w:pPr>
        <w:tabs>
          <w:tab w:val="num" w:pos="4320"/>
        </w:tabs>
        <w:ind w:left="4320" w:hanging="360"/>
      </w:pPr>
      <w:rPr>
        <w:rFonts w:ascii="Times New Roman" w:hAnsi="Times New Roman" w:hint="default"/>
      </w:rPr>
    </w:lvl>
    <w:lvl w:ilvl="6" w:tplc="366E73EE" w:tentative="1">
      <w:start w:val="1"/>
      <w:numFmt w:val="bullet"/>
      <w:lvlText w:val="•"/>
      <w:lvlJc w:val="left"/>
      <w:pPr>
        <w:tabs>
          <w:tab w:val="num" w:pos="5040"/>
        </w:tabs>
        <w:ind w:left="5040" w:hanging="360"/>
      </w:pPr>
      <w:rPr>
        <w:rFonts w:ascii="Times New Roman" w:hAnsi="Times New Roman" w:hint="default"/>
      </w:rPr>
    </w:lvl>
    <w:lvl w:ilvl="7" w:tplc="DDE8BDCC" w:tentative="1">
      <w:start w:val="1"/>
      <w:numFmt w:val="bullet"/>
      <w:lvlText w:val="•"/>
      <w:lvlJc w:val="left"/>
      <w:pPr>
        <w:tabs>
          <w:tab w:val="num" w:pos="5760"/>
        </w:tabs>
        <w:ind w:left="5760" w:hanging="360"/>
      </w:pPr>
      <w:rPr>
        <w:rFonts w:ascii="Times New Roman" w:hAnsi="Times New Roman" w:hint="default"/>
      </w:rPr>
    </w:lvl>
    <w:lvl w:ilvl="8" w:tplc="F470F29A" w:tentative="1">
      <w:start w:val="1"/>
      <w:numFmt w:val="bullet"/>
      <w:lvlText w:val="•"/>
      <w:lvlJc w:val="left"/>
      <w:pPr>
        <w:tabs>
          <w:tab w:val="num" w:pos="6480"/>
        </w:tabs>
        <w:ind w:left="6480" w:hanging="360"/>
      </w:pPr>
      <w:rPr>
        <w:rFonts w:ascii="Times New Roman" w:hAnsi="Times New Roman" w:hint="default"/>
      </w:rPr>
    </w:lvl>
  </w:abstractNum>
  <w:abstractNum w:abstractNumId="83">
    <w:nsid w:val="35E002FB"/>
    <w:multiLevelType w:val="hybridMultilevel"/>
    <w:tmpl w:val="4CF02A8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9067422" w:tentative="1">
      <w:start w:val="1"/>
      <w:numFmt w:val="bullet"/>
      <w:lvlText w:val="•"/>
      <w:lvlJc w:val="left"/>
      <w:pPr>
        <w:tabs>
          <w:tab w:val="num" w:pos="2160"/>
        </w:tabs>
        <w:ind w:left="2160" w:hanging="360"/>
      </w:pPr>
      <w:rPr>
        <w:rFonts w:ascii="Times New Roman" w:hAnsi="Times New Roman" w:hint="default"/>
      </w:rPr>
    </w:lvl>
    <w:lvl w:ilvl="3" w:tplc="D85E05B6" w:tentative="1">
      <w:start w:val="1"/>
      <w:numFmt w:val="bullet"/>
      <w:lvlText w:val="•"/>
      <w:lvlJc w:val="left"/>
      <w:pPr>
        <w:tabs>
          <w:tab w:val="num" w:pos="2880"/>
        </w:tabs>
        <w:ind w:left="2880" w:hanging="360"/>
      </w:pPr>
      <w:rPr>
        <w:rFonts w:ascii="Times New Roman" w:hAnsi="Times New Roman" w:hint="default"/>
      </w:rPr>
    </w:lvl>
    <w:lvl w:ilvl="4" w:tplc="75FA8A7E" w:tentative="1">
      <w:start w:val="1"/>
      <w:numFmt w:val="bullet"/>
      <w:lvlText w:val="•"/>
      <w:lvlJc w:val="left"/>
      <w:pPr>
        <w:tabs>
          <w:tab w:val="num" w:pos="3600"/>
        </w:tabs>
        <w:ind w:left="3600" w:hanging="360"/>
      </w:pPr>
      <w:rPr>
        <w:rFonts w:ascii="Times New Roman" w:hAnsi="Times New Roman" w:hint="default"/>
      </w:rPr>
    </w:lvl>
    <w:lvl w:ilvl="5" w:tplc="ADEEFE7C" w:tentative="1">
      <w:start w:val="1"/>
      <w:numFmt w:val="bullet"/>
      <w:lvlText w:val="•"/>
      <w:lvlJc w:val="left"/>
      <w:pPr>
        <w:tabs>
          <w:tab w:val="num" w:pos="4320"/>
        </w:tabs>
        <w:ind w:left="4320" w:hanging="360"/>
      </w:pPr>
      <w:rPr>
        <w:rFonts w:ascii="Times New Roman" w:hAnsi="Times New Roman" w:hint="default"/>
      </w:rPr>
    </w:lvl>
    <w:lvl w:ilvl="6" w:tplc="731C6352" w:tentative="1">
      <w:start w:val="1"/>
      <w:numFmt w:val="bullet"/>
      <w:lvlText w:val="•"/>
      <w:lvlJc w:val="left"/>
      <w:pPr>
        <w:tabs>
          <w:tab w:val="num" w:pos="5040"/>
        </w:tabs>
        <w:ind w:left="5040" w:hanging="360"/>
      </w:pPr>
      <w:rPr>
        <w:rFonts w:ascii="Times New Roman" w:hAnsi="Times New Roman" w:hint="default"/>
      </w:rPr>
    </w:lvl>
    <w:lvl w:ilvl="7" w:tplc="B53418B4" w:tentative="1">
      <w:start w:val="1"/>
      <w:numFmt w:val="bullet"/>
      <w:lvlText w:val="•"/>
      <w:lvlJc w:val="left"/>
      <w:pPr>
        <w:tabs>
          <w:tab w:val="num" w:pos="5760"/>
        </w:tabs>
        <w:ind w:left="5760" w:hanging="360"/>
      </w:pPr>
      <w:rPr>
        <w:rFonts w:ascii="Times New Roman" w:hAnsi="Times New Roman" w:hint="default"/>
      </w:rPr>
    </w:lvl>
    <w:lvl w:ilvl="8" w:tplc="FA8ECB58" w:tentative="1">
      <w:start w:val="1"/>
      <w:numFmt w:val="bullet"/>
      <w:lvlText w:val="•"/>
      <w:lvlJc w:val="left"/>
      <w:pPr>
        <w:tabs>
          <w:tab w:val="num" w:pos="6480"/>
        </w:tabs>
        <w:ind w:left="6480" w:hanging="360"/>
      </w:pPr>
      <w:rPr>
        <w:rFonts w:ascii="Times New Roman" w:hAnsi="Times New Roman" w:hint="default"/>
      </w:rPr>
    </w:lvl>
  </w:abstractNum>
  <w:abstractNum w:abstractNumId="84">
    <w:nsid w:val="35E978B0"/>
    <w:multiLevelType w:val="hybridMultilevel"/>
    <w:tmpl w:val="F07C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5EF5956"/>
    <w:multiLevelType w:val="hybridMultilevel"/>
    <w:tmpl w:val="0F604D54"/>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6">
    <w:nsid w:val="38514C52"/>
    <w:multiLevelType w:val="hybridMultilevel"/>
    <w:tmpl w:val="0F3E3738"/>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39246AA6"/>
    <w:multiLevelType w:val="hybridMultilevel"/>
    <w:tmpl w:val="DEBA3B6A"/>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394558D0"/>
    <w:multiLevelType w:val="hybridMultilevel"/>
    <w:tmpl w:val="8356DB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D861C0A" w:tentative="1">
      <w:start w:val="1"/>
      <w:numFmt w:val="bullet"/>
      <w:lvlText w:val="•"/>
      <w:lvlJc w:val="left"/>
      <w:pPr>
        <w:tabs>
          <w:tab w:val="num" w:pos="2160"/>
        </w:tabs>
        <w:ind w:left="2160" w:hanging="360"/>
      </w:pPr>
      <w:rPr>
        <w:rFonts w:ascii="Times New Roman" w:hAnsi="Times New Roman" w:hint="default"/>
      </w:rPr>
    </w:lvl>
    <w:lvl w:ilvl="3" w:tplc="0256184A" w:tentative="1">
      <w:start w:val="1"/>
      <w:numFmt w:val="bullet"/>
      <w:lvlText w:val="•"/>
      <w:lvlJc w:val="left"/>
      <w:pPr>
        <w:tabs>
          <w:tab w:val="num" w:pos="2880"/>
        </w:tabs>
        <w:ind w:left="2880" w:hanging="360"/>
      </w:pPr>
      <w:rPr>
        <w:rFonts w:ascii="Times New Roman" w:hAnsi="Times New Roman" w:hint="default"/>
      </w:rPr>
    </w:lvl>
    <w:lvl w:ilvl="4" w:tplc="46D6ED4A" w:tentative="1">
      <w:start w:val="1"/>
      <w:numFmt w:val="bullet"/>
      <w:lvlText w:val="•"/>
      <w:lvlJc w:val="left"/>
      <w:pPr>
        <w:tabs>
          <w:tab w:val="num" w:pos="3600"/>
        </w:tabs>
        <w:ind w:left="3600" w:hanging="360"/>
      </w:pPr>
      <w:rPr>
        <w:rFonts w:ascii="Times New Roman" w:hAnsi="Times New Roman" w:hint="default"/>
      </w:rPr>
    </w:lvl>
    <w:lvl w:ilvl="5" w:tplc="BBFADD4A" w:tentative="1">
      <w:start w:val="1"/>
      <w:numFmt w:val="bullet"/>
      <w:lvlText w:val="•"/>
      <w:lvlJc w:val="left"/>
      <w:pPr>
        <w:tabs>
          <w:tab w:val="num" w:pos="4320"/>
        </w:tabs>
        <w:ind w:left="4320" w:hanging="360"/>
      </w:pPr>
      <w:rPr>
        <w:rFonts w:ascii="Times New Roman" w:hAnsi="Times New Roman" w:hint="default"/>
      </w:rPr>
    </w:lvl>
    <w:lvl w:ilvl="6" w:tplc="E67E2460" w:tentative="1">
      <w:start w:val="1"/>
      <w:numFmt w:val="bullet"/>
      <w:lvlText w:val="•"/>
      <w:lvlJc w:val="left"/>
      <w:pPr>
        <w:tabs>
          <w:tab w:val="num" w:pos="5040"/>
        </w:tabs>
        <w:ind w:left="5040" w:hanging="360"/>
      </w:pPr>
      <w:rPr>
        <w:rFonts w:ascii="Times New Roman" w:hAnsi="Times New Roman" w:hint="default"/>
      </w:rPr>
    </w:lvl>
    <w:lvl w:ilvl="7" w:tplc="C0F4C7C2" w:tentative="1">
      <w:start w:val="1"/>
      <w:numFmt w:val="bullet"/>
      <w:lvlText w:val="•"/>
      <w:lvlJc w:val="left"/>
      <w:pPr>
        <w:tabs>
          <w:tab w:val="num" w:pos="5760"/>
        </w:tabs>
        <w:ind w:left="5760" w:hanging="360"/>
      </w:pPr>
      <w:rPr>
        <w:rFonts w:ascii="Times New Roman" w:hAnsi="Times New Roman" w:hint="default"/>
      </w:rPr>
    </w:lvl>
    <w:lvl w:ilvl="8" w:tplc="F5C8B982" w:tentative="1">
      <w:start w:val="1"/>
      <w:numFmt w:val="bullet"/>
      <w:lvlText w:val="•"/>
      <w:lvlJc w:val="left"/>
      <w:pPr>
        <w:tabs>
          <w:tab w:val="num" w:pos="6480"/>
        </w:tabs>
        <w:ind w:left="6480" w:hanging="360"/>
      </w:pPr>
      <w:rPr>
        <w:rFonts w:ascii="Times New Roman" w:hAnsi="Times New Roman" w:hint="default"/>
      </w:rPr>
    </w:lvl>
  </w:abstractNum>
  <w:abstractNum w:abstractNumId="89">
    <w:nsid w:val="398A2F5A"/>
    <w:multiLevelType w:val="hybridMultilevel"/>
    <w:tmpl w:val="999A0D48"/>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0">
    <w:nsid w:val="3AA178EF"/>
    <w:multiLevelType w:val="hybridMultilevel"/>
    <w:tmpl w:val="7302B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B1C631B"/>
    <w:multiLevelType w:val="hybridMultilevel"/>
    <w:tmpl w:val="8530F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BDA4E3E"/>
    <w:multiLevelType w:val="hybridMultilevel"/>
    <w:tmpl w:val="C9C2B5F0"/>
    <w:lvl w:ilvl="0" w:tplc="555C38C8">
      <w:start w:val="1"/>
      <w:numFmt w:val="bullet"/>
      <w:lvlText w:val="•"/>
      <w:lvlJc w:val="left"/>
      <w:pPr>
        <w:ind w:left="180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C4A2282"/>
    <w:multiLevelType w:val="hybridMultilevel"/>
    <w:tmpl w:val="D2908D3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4DA8A09C">
      <w:start w:val="1"/>
      <w:numFmt w:val="bullet"/>
      <w:lvlText w:val="•"/>
      <w:lvlJc w:val="left"/>
      <w:pPr>
        <w:tabs>
          <w:tab w:val="num" w:pos="2160"/>
        </w:tabs>
        <w:ind w:left="2160" w:hanging="360"/>
      </w:pPr>
      <w:rPr>
        <w:rFonts w:ascii="Times New Roman" w:hAnsi="Times New Roman" w:hint="default"/>
      </w:rPr>
    </w:lvl>
    <w:lvl w:ilvl="3" w:tplc="F000B102" w:tentative="1">
      <w:start w:val="1"/>
      <w:numFmt w:val="bullet"/>
      <w:lvlText w:val="•"/>
      <w:lvlJc w:val="left"/>
      <w:pPr>
        <w:tabs>
          <w:tab w:val="num" w:pos="2880"/>
        </w:tabs>
        <w:ind w:left="2880" w:hanging="360"/>
      </w:pPr>
      <w:rPr>
        <w:rFonts w:ascii="Times New Roman" w:hAnsi="Times New Roman" w:hint="default"/>
      </w:rPr>
    </w:lvl>
    <w:lvl w:ilvl="4" w:tplc="4D6A46EC" w:tentative="1">
      <w:start w:val="1"/>
      <w:numFmt w:val="bullet"/>
      <w:lvlText w:val="•"/>
      <w:lvlJc w:val="left"/>
      <w:pPr>
        <w:tabs>
          <w:tab w:val="num" w:pos="3600"/>
        </w:tabs>
        <w:ind w:left="3600" w:hanging="360"/>
      </w:pPr>
      <w:rPr>
        <w:rFonts w:ascii="Times New Roman" w:hAnsi="Times New Roman" w:hint="default"/>
      </w:rPr>
    </w:lvl>
    <w:lvl w:ilvl="5" w:tplc="17FEDE8A" w:tentative="1">
      <w:start w:val="1"/>
      <w:numFmt w:val="bullet"/>
      <w:lvlText w:val="•"/>
      <w:lvlJc w:val="left"/>
      <w:pPr>
        <w:tabs>
          <w:tab w:val="num" w:pos="4320"/>
        </w:tabs>
        <w:ind w:left="4320" w:hanging="360"/>
      </w:pPr>
      <w:rPr>
        <w:rFonts w:ascii="Times New Roman" w:hAnsi="Times New Roman" w:hint="default"/>
      </w:rPr>
    </w:lvl>
    <w:lvl w:ilvl="6" w:tplc="EF0C2DE2" w:tentative="1">
      <w:start w:val="1"/>
      <w:numFmt w:val="bullet"/>
      <w:lvlText w:val="•"/>
      <w:lvlJc w:val="left"/>
      <w:pPr>
        <w:tabs>
          <w:tab w:val="num" w:pos="5040"/>
        </w:tabs>
        <w:ind w:left="5040" w:hanging="360"/>
      </w:pPr>
      <w:rPr>
        <w:rFonts w:ascii="Times New Roman" w:hAnsi="Times New Roman" w:hint="default"/>
      </w:rPr>
    </w:lvl>
    <w:lvl w:ilvl="7" w:tplc="C3ECBF04" w:tentative="1">
      <w:start w:val="1"/>
      <w:numFmt w:val="bullet"/>
      <w:lvlText w:val="•"/>
      <w:lvlJc w:val="left"/>
      <w:pPr>
        <w:tabs>
          <w:tab w:val="num" w:pos="5760"/>
        </w:tabs>
        <w:ind w:left="5760" w:hanging="360"/>
      </w:pPr>
      <w:rPr>
        <w:rFonts w:ascii="Times New Roman" w:hAnsi="Times New Roman" w:hint="default"/>
      </w:rPr>
    </w:lvl>
    <w:lvl w:ilvl="8" w:tplc="7938CCB6" w:tentative="1">
      <w:start w:val="1"/>
      <w:numFmt w:val="bullet"/>
      <w:lvlText w:val="•"/>
      <w:lvlJc w:val="left"/>
      <w:pPr>
        <w:tabs>
          <w:tab w:val="num" w:pos="6480"/>
        </w:tabs>
        <w:ind w:left="6480" w:hanging="360"/>
      </w:pPr>
      <w:rPr>
        <w:rFonts w:ascii="Times New Roman" w:hAnsi="Times New Roman" w:hint="default"/>
      </w:rPr>
    </w:lvl>
  </w:abstractNum>
  <w:abstractNum w:abstractNumId="94">
    <w:nsid w:val="3EBC6361"/>
    <w:multiLevelType w:val="hybridMultilevel"/>
    <w:tmpl w:val="13782C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940029EC" w:tentative="1">
      <w:start w:val="1"/>
      <w:numFmt w:val="bullet"/>
      <w:lvlText w:val="•"/>
      <w:lvlJc w:val="left"/>
      <w:pPr>
        <w:tabs>
          <w:tab w:val="num" w:pos="2160"/>
        </w:tabs>
        <w:ind w:left="2160" w:hanging="360"/>
      </w:pPr>
      <w:rPr>
        <w:rFonts w:ascii="Times New Roman" w:hAnsi="Times New Roman" w:hint="default"/>
      </w:rPr>
    </w:lvl>
    <w:lvl w:ilvl="3" w:tplc="CAA834BE" w:tentative="1">
      <w:start w:val="1"/>
      <w:numFmt w:val="bullet"/>
      <w:lvlText w:val="•"/>
      <w:lvlJc w:val="left"/>
      <w:pPr>
        <w:tabs>
          <w:tab w:val="num" w:pos="2880"/>
        </w:tabs>
        <w:ind w:left="2880" w:hanging="360"/>
      </w:pPr>
      <w:rPr>
        <w:rFonts w:ascii="Times New Roman" w:hAnsi="Times New Roman" w:hint="default"/>
      </w:rPr>
    </w:lvl>
    <w:lvl w:ilvl="4" w:tplc="D67C1194" w:tentative="1">
      <w:start w:val="1"/>
      <w:numFmt w:val="bullet"/>
      <w:lvlText w:val="•"/>
      <w:lvlJc w:val="left"/>
      <w:pPr>
        <w:tabs>
          <w:tab w:val="num" w:pos="3600"/>
        </w:tabs>
        <w:ind w:left="3600" w:hanging="360"/>
      </w:pPr>
      <w:rPr>
        <w:rFonts w:ascii="Times New Roman" w:hAnsi="Times New Roman" w:hint="default"/>
      </w:rPr>
    </w:lvl>
    <w:lvl w:ilvl="5" w:tplc="D4ECE68A" w:tentative="1">
      <w:start w:val="1"/>
      <w:numFmt w:val="bullet"/>
      <w:lvlText w:val="•"/>
      <w:lvlJc w:val="left"/>
      <w:pPr>
        <w:tabs>
          <w:tab w:val="num" w:pos="4320"/>
        </w:tabs>
        <w:ind w:left="4320" w:hanging="360"/>
      </w:pPr>
      <w:rPr>
        <w:rFonts w:ascii="Times New Roman" w:hAnsi="Times New Roman" w:hint="default"/>
      </w:rPr>
    </w:lvl>
    <w:lvl w:ilvl="6" w:tplc="CE120AFC" w:tentative="1">
      <w:start w:val="1"/>
      <w:numFmt w:val="bullet"/>
      <w:lvlText w:val="•"/>
      <w:lvlJc w:val="left"/>
      <w:pPr>
        <w:tabs>
          <w:tab w:val="num" w:pos="5040"/>
        </w:tabs>
        <w:ind w:left="5040" w:hanging="360"/>
      </w:pPr>
      <w:rPr>
        <w:rFonts w:ascii="Times New Roman" w:hAnsi="Times New Roman" w:hint="default"/>
      </w:rPr>
    </w:lvl>
    <w:lvl w:ilvl="7" w:tplc="A114F0D8" w:tentative="1">
      <w:start w:val="1"/>
      <w:numFmt w:val="bullet"/>
      <w:lvlText w:val="•"/>
      <w:lvlJc w:val="left"/>
      <w:pPr>
        <w:tabs>
          <w:tab w:val="num" w:pos="5760"/>
        </w:tabs>
        <w:ind w:left="5760" w:hanging="360"/>
      </w:pPr>
      <w:rPr>
        <w:rFonts w:ascii="Times New Roman" w:hAnsi="Times New Roman" w:hint="default"/>
      </w:rPr>
    </w:lvl>
    <w:lvl w:ilvl="8" w:tplc="127C814C" w:tentative="1">
      <w:start w:val="1"/>
      <w:numFmt w:val="bullet"/>
      <w:lvlText w:val="•"/>
      <w:lvlJc w:val="left"/>
      <w:pPr>
        <w:tabs>
          <w:tab w:val="num" w:pos="6480"/>
        </w:tabs>
        <w:ind w:left="6480" w:hanging="360"/>
      </w:pPr>
      <w:rPr>
        <w:rFonts w:ascii="Times New Roman" w:hAnsi="Times New Roman" w:hint="default"/>
      </w:rPr>
    </w:lvl>
  </w:abstractNum>
  <w:abstractNum w:abstractNumId="95">
    <w:nsid w:val="3EDE0C8D"/>
    <w:multiLevelType w:val="hybridMultilevel"/>
    <w:tmpl w:val="D0E0A1CA"/>
    <w:lvl w:ilvl="0" w:tplc="555C38C8">
      <w:start w:val="1"/>
      <w:numFmt w:val="bullet"/>
      <w:lvlText w:val="•"/>
      <w:lvlJc w:val="left"/>
      <w:pPr>
        <w:ind w:left="720" w:hanging="360"/>
      </w:pPr>
      <w:rPr>
        <w:rFonts w:ascii="Times" w:hAnsi="Times"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96">
    <w:nsid w:val="3F1E130C"/>
    <w:multiLevelType w:val="hybridMultilevel"/>
    <w:tmpl w:val="DE76DE2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D3F84B82" w:tentative="1">
      <w:start w:val="1"/>
      <w:numFmt w:val="bullet"/>
      <w:lvlText w:val="•"/>
      <w:lvlJc w:val="left"/>
      <w:pPr>
        <w:tabs>
          <w:tab w:val="num" w:pos="2160"/>
        </w:tabs>
        <w:ind w:left="2160" w:hanging="360"/>
      </w:pPr>
      <w:rPr>
        <w:rFonts w:ascii="Times New Roman" w:hAnsi="Times New Roman" w:hint="default"/>
      </w:rPr>
    </w:lvl>
    <w:lvl w:ilvl="3" w:tplc="49AE2E30" w:tentative="1">
      <w:start w:val="1"/>
      <w:numFmt w:val="bullet"/>
      <w:lvlText w:val="•"/>
      <w:lvlJc w:val="left"/>
      <w:pPr>
        <w:tabs>
          <w:tab w:val="num" w:pos="2880"/>
        </w:tabs>
        <w:ind w:left="2880" w:hanging="360"/>
      </w:pPr>
      <w:rPr>
        <w:rFonts w:ascii="Times New Roman" w:hAnsi="Times New Roman" w:hint="default"/>
      </w:rPr>
    </w:lvl>
    <w:lvl w:ilvl="4" w:tplc="4D4E0F4A" w:tentative="1">
      <w:start w:val="1"/>
      <w:numFmt w:val="bullet"/>
      <w:lvlText w:val="•"/>
      <w:lvlJc w:val="left"/>
      <w:pPr>
        <w:tabs>
          <w:tab w:val="num" w:pos="3600"/>
        </w:tabs>
        <w:ind w:left="3600" w:hanging="360"/>
      </w:pPr>
      <w:rPr>
        <w:rFonts w:ascii="Times New Roman" w:hAnsi="Times New Roman" w:hint="default"/>
      </w:rPr>
    </w:lvl>
    <w:lvl w:ilvl="5" w:tplc="0706D0F8" w:tentative="1">
      <w:start w:val="1"/>
      <w:numFmt w:val="bullet"/>
      <w:lvlText w:val="•"/>
      <w:lvlJc w:val="left"/>
      <w:pPr>
        <w:tabs>
          <w:tab w:val="num" w:pos="4320"/>
        </w:tabs>
        <w:ind w:left="4320" w:hanging="360"/>
      </w:pPr>
      <w:rPr>
        <w:rFonts w:ascii="Times New Roman" w:hAnsi="Times New Roman" w:hint="default"/>
      </w:rPr>
    </w:lvl>
    <w:lvl w:ilvl="6" w:tplc="42A2B7F4" w:tentative="1">
      <w:start w:val="1"/>
      <w:numFmt w:val="bullet"/>
      <w:lvlText w:val="•"/>
      <w:lvlJc w:val="left"/>
      <w:pPr>
        <w:tabs>
          <w:tab w:val="num" w:pos="5040"/>
        </w:tabs>
        <w:ind w:left="5040" w:hanging="360"/>
      </w:pPr>
      <w:rPr>
        <w:rFonts w:ascii="Times New Roman" w:hAnsi="Times New Roman" w:hint="default"/>
      </w:rPr>
    </w:lvl>
    <w:lvl w:ilvl="7" w:tplc="940E718E" w:tentative="1">
      <w:start w:val="1"/>
      <w:numFmt w:val="bullet"/>
      <w:lvlText w:val="•"/>
      <w:lvlJc w:val="left"/>
      <w:pPr>
        <w:tabs>
          <w:tab w:val="num" w:pos="5760"/>
        </w:tabs>
        <w:ind w:left="5760" w:hanging="360"/>
      </w:pPr>
      <w:rPr>
        <w:rFonts w:ascii="Times New Roman" w:hAnsi="Times New Roman" w:hint="default"/>
      </w:rPr>
    </w:lvl>
    <w:lvl w:ilvl="8" w:tplc="C6649160" w:tentative="1">
      <w:start w:val="1"/>
      <w:numFmt w:val="bullet"/>
      <w:lvlText w:val="•"/>
      <w:lvlJc w:val="left"/>
      <w:pPr>
        <w:tabs>
          <w:tab w:val="num" w:pos="6480"/>
        </w:tabs>
        <w:ind w:left="6480" w:hanging="360"/>
      </w:pPr>
      <w:rPr>
        <w:rFonts w:ascii="Times New Roman" w:hAnsi="Times New Roman" w:hint="default"/>
      </w:rPr>
    </w:lvl>
  </w:abstractNum>
  <w:abstractNum w:abstractNumId="97">
    <w:nsid w:val="3FD05FEF"/>
    <w:multiLevelType w:val="hybridMultilevel"/>
    <w:tmpl w:val="291EBE8E"/>
    <w:lvl w:ilvl="0" w:tplc="555C38C8">
      <w:start w:val="1"/>
      <w:numFmt w:val="bullet"/>
      <w:lvlText w:val="•"/>
      <w:lvlJc w:val="left"/>
      <w:pPr>
        <w:ind w:left="180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00B1BDD"/>
    <w:multiLevelType w:val="hybridMultilevel"/>
    <w:tmpl w:val="E1F29F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2A3A820C" w:tentative="1">
      <w:start w:val="1"/>
      <w:numFmt w:val="bullet"/>
      <w:lvlText w:val="•"/>
      <w:lvlJc w:val="left"/>
      <w:pPr>
        <w:tabs>
          <w:tab w:val="num" w:pos="2160"/>
        </w:tabs>
        <w:ind w:left="2160" w:hanging="360"/>
      </w:pPr>
      <w:rPr>
        <w:rFonts w:ascii="Times New Roman" w:hAnsi="Times New Roman" w:hint="default"/>
      </w:rPr>
    </w:lvl>
    <w:lvl w:ilvl="3" w:tplc="8696AD0A" w:tentative="1">
      <w:start w:val="1"/>
      <w:numFmt w:val="bullet"/>
      <w:lvlText w:val="•"/>
      <w:lvlJc w:val="left"/>
      <w:pPr>
        <w:tabs>
          <w:tab w:val="num" w:pos="2880"/>
        </w:tabs>
        <w:ind w:left="2880" w:hanging="360"/>
      </w:pPr>
      <w:rPr>
        <w:rFonts w:ascii="Times New Roman" w:hAnsi="Times New Roman" w:hint="default"/>
      </w:rPr>
    </w:lvl>
    <w:lvl w:ilvl="4" w:tplc="ED0EDCF2" w:tentative="1">
      <w:start w:val="1"/>
      <w:numFmt w:val="bullet"/>
      <w:lvlText w:val="•"/>
      <w:lvlJc w:val="left"/>
      <w:pPr>
        <w:tabs>
          <w:tab w:val="num" w:pos="3600"/>
        </w:tabs>
        <w:ind w:left="3600" w:hanging="360"/>
      </w:pPr>
      <w:rPr>
        <w:rFonts w:ascii="Times New Roman" w:hAnsi="Times New Roman" w:hint="default"/>
      </w:rPr>
    </w:lvl>
    <w:lvl w:ilvl="5" w:tplc="D2EEAA22" w:tentative="1">
      <w:start w:val="1"/>
      <w:numFmt w:val="bullet"/>
      <w:lvlText w:val="•"/>
      <w:lvlJc w:val="left"/>
      <w:pPr>
        <w:tabs>
          <w:tab w:val="num" w:pos="4320"/>
        </w:tabs>
        <w:ind w:left="4320" w:hanging="360"/>
      </w:pPr>
      <w:rPr>
        <w:rFonts w:ascii="Times New Roman" w:hAnsi="Times New Roman" w:hint="default"/>
      </w:rPr>
    </w:lvl>
    <w:lvl w:ilvl="6" w:tplc="8E76EE16" w:tentative="1">
      <w:start w:val="1"/>
      <w:numFmt w:val="bullet"/>
      <w:lvlText w:val="•"/>
      <w:lvlJc w:val="left"/>
      <w:pPr>
        <w:tabs>
          <w:tab w:val="num" w:pos="5040"/>
        </w:tabs>
        <w:ind w:left="5040" w:hanging="360"/>
      </w:pPr>
      <w:rPr>
        <w:rFonts w:ascii="Times New Roman" w:hAnsi="Times New Roman" w:hint="default"/>
      </w:rPr>
    </w:lvl>
    <w:lvl w:ilvl="7" w:tplc="7084DD12" w:tentative="1">
      <w:start w:val="1"/>
      <w:numFmt w:val="bullet"/>
      <w:lvlText w:val="•"/>
      <w:lvlJc w:val="left"/>
      <w:pPr>
        <w:tabs>
          <w:tab w:val="num" w:pos="5760"/>
        </w:tabs>
        <w:ind w:left="5760" w:hanging="360"/>
      </w:pPr>
      <w:rPr>
        <w:rFonts w:ascii="Times New Roman" w:hAnsi="Times New Roman" w:hint="default"/>
      </w:rPr>
    </w:lvl>
    <w:lvl w:ilvl="8" w:tplc="79A06E62" w:tentative="1">
      <w:start w:val="1"/>
      <w:numFmt w:val="bullet"/>
      <w:lvlText w:val="•"/>
      <w:lvlJc w:val="left"/>
      <w:pPr>
        <w:tabs>
          <w:tab w:val="num" w:pos="6480"/>
        </w:tabs>
        <w:ind w:left="6480" w:hanging="360"/>
      </w:pPr>
      <w:rPr>
        <w:rFonts w:ascii="Times New Roman" w:hAnsi="Times New Roman" w:hint="default"/>
      </w:rPr>
    </w:lvl>
  </w:abstractNum>
  <w:abstractNum w:abstractNumId="99">
    <w:nsid w:val="40B17786"/>
    <w:multiLevelType w:val="hybridMultilevel"/>
    <w:tmpl w:val="44CA6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1506885"/>
    <w:multiLevelType w:val="hybridMultilevel"/>
    <w:tmpl w:val="B5B2EF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A216A9F6" w:tentative="1">
      <w:start w:val="1"/>
      <w:numFmt w:val="bullet"/>
      <w:lvlText w:val="•"/>
      <w:lvlJc w:val="left"/>
      <w:pPr>
        <w:tabs>
          <w:tab w:val="num" w:pos="2160"/>
        </w:tabs>
        <w:ind w:left="2160" w:hanging="360"/>
      </w:pPr>
      <w:rPr>
        <w:rFonts w:ascii="Times New Roman" w:hAnsi="Times New Roman" w:hint="default"/>
      </w:rPr>
    </w:lvl>
    <w:lvl w:ilvl="3" w:tplc="CB924910" w:tentative="1">
      <w:start w:val="1"/>
      <w:numFmt w:val="bullet"/>
      <w:lvlText w:val="•"/>
      <w:lvlJc w:val="left"/>
      <w:pPr>
        <w:tabs>
          <w:tab w:val="num" w:pos="2880"/>
        </w:tabs>
        <w:ind w:left="2880" w:hanging="360"/>
      </w:pPr>
      <w:rPr>
        <w:rFonts w:ascii="Times New Roman" w:hAnsi="Times New Roman" w:hint="default"/>
      </w:rPr>
    </w:lvl>
    <w:lvl w:ilvl="4" w:tplc="6CE4EA9A" w:tentative="1">
      <w:start w:val="1"/>
      <w:numFmt w:val="bullet"/>
      <w:lvlText w:val="•"/>
      <w:lvlJc w:val="left"/>
      <w:pPr>
        <w:tabs>
          <w:tab w:val="num" w:pos="3600"/>
        </w:tabs>
        <w:ind w:left="3600" w:hanging="360"/>
      </w:pPr>
      <w:rPr>
        <w:rFonts w:ascii="Times New Roman" w:hAnsi="Times New Roman" w:hint="default"/>
      </w:rPr>
    </w:lvl>
    <w:lvl w:ilvl="5" w:tplc="CD640068" w:tentative="1">
      <w:start w:val="1"/>
      <w:numFmt w:val="bullet"/>
      <w:lvlText w:val="•"/>
      <w:lvlJc w:val="left"/>
      <w:pPr>
        <w:tabs>
          <w:tab w:val="num" w:pos="4320"/>
        </w:tabs>
        <w:ind w:left="4320" w:hanging="360"/>
      </w:pPr>
      <w:rPr>
        <w:rFonts w:ascii="Times New Roman" w:hAnsi="Times New Roman" w:hint="default"/>
      </w:rPr>
    </w:lvl>
    <w:lvl w:ilvl="6" w:tplc="186E7C76" w:tentative="1">
      <w:start w:val="1"/>
      <w:numFmt w:val="bullet"/>
      <w:lvlText w:val="•"/>
      <w:lvlJc w:val="left"/>
      <w:pPr>
        <w:tabs>
          <w:tab w:val="num" w:pos="5040"/>
        </w:tabs>
        <w:ind w:left="5040" w:hanging="360"/>
      </w:pPr>
      <w:rPr>
        <w:rFonts w:ascii="Times New Roman" w:hAnsi="Times New Roman" w:hint="default"/>
      </w:rPr>
    </w:lvl>
    <w:lvl w:ilvl="7" w:tplc="1900886E" w:tentative="1">
      <w:start w:val="1"/>
      <w:numFmt w:val="bullet"/>
      <w:lvlText w:val="•"/>
      <w:lvlJc w:val="left"/>
      <w:pPr>
        <w:tabs>
          <w:tab w:val="num" w:pos="5760"/>
        </w:tabs>
        <w:ind w:left="5760" w:hanging="360"/>
      </w:pPr>
      <w:rPr>
        <w:rFonts w:ascii="Times New Roman" w:hAnsi="Times New Roman" w:hint="default"/>
      </w:rPr>
    </w:lvl>
    <w:lvl w:ilvl="8" w:tplc="79DA414C" w:tentative="1">
      <w:start w:val="1"/>
      <w:numFmt w:val="bullet"/>
      <w:lvlText w:val="•"/>
      <w:lvlJc w:val="left"/>
      <w:pPr>
        <w:tabs>
          <w:tab w:val="num" w:pos="6480"/>
        </w:tabs>
        <w:ind w:left="6480" w:hanging="360"/>
      </w:pPr>
      <w:rPr>
        <w:rFonts w:ascii="Times New Roman" w:hAnsi="Times New Roman" w:hint="default"/>
      </w:rPr>
    </w:lvl>
  </w:abstractNum>
  <w:abstractNum w:abstractNumId="101">
    <w:nsid w:val="416A527A"/>
    <w:multiLevelType w:val="hybridMultilevel"/>
    <w:tmpl w:val="CA3A94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16C010C"/>
    <w:multiLevelType w:val="hybridMultilevel"/>
    <w:tmpl w:val="D07A738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B1964916" w:tentative="1">
      <w:start w:val="1"/>
      <w:numFmt w:val="bullet"/>
      <w:lvlText w:val="•"/>
      <w:lvlJc w:val="left"/>
      <w:pPr>
        <w:tabs>
          <w:tab w:val="num" w:pos="2160"/>
        </w:tabs>
        <w:ind w:left="2160" w:hanging="360"/>
      </w:pPr>
      <w:rPr>
        <w:rFonts w:ascii="Times New Roman" w:hAnsi="Times New Roman" w:hint="default"/>
      </w:rPr>
    </w:lvl>
    <w:lvl w:ilvl="3" w:tplc="22741EB6" w:tentative="1">
      <w:start w:val="1"/>
      <w:numFmt w:val="bullet"/>
      <w:lvlText w:val="•"/>
      <w:lvlJc w:val="left"/>
      <w:pPr>
        <w:tabs>
          <w:tab w:val="num" w:pos="2880"/>
        </w:tabs>
        <w:ind w:left="2880" w:hanging="360"/>
      </w:pPr>
      <w:rPr>
        <w:rFonts w:ascii="Times New Roman" w:hAnsi="Times New Roman" w:hint="default"/>
      </w:rPr>
    </w:lvl>
    <w:lvl w:ilvl="4" w:tplc="6FCAF9FE" w:tentative="1">
      <w:start w:val="1"/>
      <w:numFmt w:val="bullet"/>
      <w:lvlText w:val="•"/>
      <w:lvlJc w:val="left"/>
      <w:pPr>
        <w:tabs>
          <w:tab w:val="num" w:pos="3600"/>
        </w:tabs>
        <w:ind w:left="3600" w:hanging="360"/>
      </w:pPr>
      <w:rPr>
        <w:rFonts w:ascii="Times New Roman" w:hAnsi="Times New Roman" w:hint="default"/>
      </w:rPr>
    </w:lvl>
    <w:lvl w:ilvl="5" w:tplc="216C923A" w:tentative="1">
      <w:start w:val="1"/>
      <w:numFmt w:val="bullet"/>
      <w:lvlText w:val="•"/>
      <w:lvlJc w:val="left"/>
      <w:pPr>
        <w:tabs>
          <w:tab w:val="num" w:pos="4320"/>
        </w:tabs>
        <w:ind w:left="4320" w:hanging="360"/>
      </w:pPr>
      <w:rPr>
        <w:rFonts w:ascii="Times New Roman" w:hAnsi="Times New Roman" w:hint="default"/>
      </w:rPr>
    </w:lvl>
    <w:lvl w:ilvl="6" w:tplc="44689DBC" w:tentative="1">
      <w:start w:val="1"/>
      <w:numFmt w:val="bullet"/>
      <w:lvlText w:val="•"/>
      <w:lvlJc w:val="left"/>
      <w:pPr>
        <w:tabs>
          <w:tab w:val="num" w:pos="5040"/>
        </w:tabs>
        <w:ind w:left="5040" w:hanging="360"/>
      </w:pPr>
      <w:rPr>
        <w:rFonts w:ascii="Times New Roman" w:hAnsi="Times New Roman" w:hint="default"/>
      </w:rPr>
    </w:lvl>
    <w:lvl w:ilvl="7" w:tplc="A9B4DC12" w:tentative="1">
      <w:start w:val="1"/>
      <w:numFmt w:val="bullet"/>
      <w:lvlText w:val="•"/>
      <w:lvlJc w:val="left"/>
      <w:pPr>
        <w:tabs>
          <w:tab w:val="num" w:pos="5760"/>
        </w:tabs>
        <w:ind w:left="5760" w:hanging="360"/>
      </w:pPr>
      <w:rPr>
        <w:rFonts w:ascii="Times New Roman" w:hAnsi="Times New Roman" w:hint="default"/>
      </w:rPr>
    </w:lvl>
    <w:lvl w:ilvl="8" w:tplc="4CB2BF70"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418B3EC9"/>
    <w:multiLevelType w:val="hybridMultilevel"/>
    <w:tmpl w:val="D40A45B6"/>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4">
    <w:nsid w:val="43681C5A"/>
    <w:multiLevelType w:val="hybridMultilevel"/>
    <w:tmpl w:val="59EE8FC8"/>
    <w:lvl w:ilvl="0" w:tplc="10090003">
      <w:start w:val="1"/>
      <w:numFmt w:val="bullet"/>
      <w:lvlText w:val="o"/>
      <w:lvlJc w:val="left"/>
      <w:pPr>
        <w:ind w:left="1080" w:hanging="360"/>
      </w:pPr>
      <w:rPr>
        <w:rFonts w:ascii="Courier New" w:hAnsi="Courier New" w:cs="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46AC0729"/>
    <w:multiLevelType w:val="hybridMultilevel"/>
    <w:tmpl w:val="AC72189C"/>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6">
    <w:nsid w:val="479567E0"/>
    <w:multiLevelType w:val="hybridMultilevel"/>
    <w:tmpl w:val="9EDAB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80D7156"/>
    <w:multiLevelType w:val="hybridMultilevel"/>
    <w:tmpl w:val="C2EC6F72"/>
    <w:lvl w:ilvl="0" w:tplc="10090001">
      <w:start w:val="1"/>
      <w:numFmt w:val="bullet"/>
      <w:lvlText w:val=""/>
      <w:lvlJc w:val="left"/>
      <w:pPr>
        <w:tabs>
          <w:tab w:val="num" w:pos="720"/>
        </w:tabs>
        <w:ind w:left="720" w:hanging="360"/>
      </w:pPr>
      <w:rPr>
        <w:rFonts w:ascii="Symbol" w:hAnsi="Symbol" w:hint="default"/>
      </w:rPr>
    </w:lvl>
    <w:lvl w:ilvl="1" w:tplc="17CE839C">
      <w:start w:val="1"/>
      <w:numFmt w:val="lowerLetter"/>
      <w:lvlText w:val="%2)"/>
      <w:lvlJc w:val="left"/>
      <w:pPr>
        <w:tabs>
          <w:tab w:val="num" w:pos="1440"/>
        </w:tabs>
        <w:ind w:left="1440" w:hanging="360"/>
      </w:pPr>
    </w:lvl>
    <w:lvl w:ilvl="2" w:tplc="7C6467B4">
      <w:start w:val="1"/>
      <w:numFmt w:val="bullet"/>
      <w:lvlText w:val="•"/>
      <w:lvlJc w:val="left"/>
      <w:pPr>
        <w:tabs>
          <w:tab w:val="num" w:pos="2160"/>
        </w:tabs>
        <w:ind w:left="2160" w:hanging="360"/>
      </w:pPr>
      <w:rPr>
        <w:rFonts w:ascii="Times New Roman" w:hAnsi="Times New Roman" w:hint="default"/>
      </w:rPr>
    </w:lvl>
    <w:lvl w:ilvl="3" w:tplc="037AADCE" w:tentative="1">
      <w:start w:val="1"/>
      <w:numFmt w:val="bullet"/>
      <w:lvlText w:val="•"/>
      <w:lvlJc w:val="left"/>
      <w:pPr>
        <w:tabs>
          <w:tab w:val="num" w:pos="2880"/>
        </w:tabs>
        <w:ind w:left="2880" w:hanging="360"/>
      </w:pPr>
      <w:rPr>
        <w:rFonts w:ascii="Times New Roman" w:hAnsi="Times New Roman" w:hint="default"/>
      </w:rPr>
    </w:lvl>
    <w:lvl w:ilvl="4" w:tplc="4EEC2B06" w:tentative="1">
      <w:start w:val="1"/>
      <w:numFmt w:val="bullet"/>
      <w:lvlText w:val="•"/>
      <w:lvlJc w:val="left"/>
      <w:pPr>
        <w:tabs>
          <w:tab w:val="num" w:pos="3600"/>
        </w:tabs>
        <w:ind w:left="3600" w:hanging="360"/>
      </w:pPr>
      <w:rPr>
        <w:rFonts w:ascii="Times New Roman" w:hAnsi="Times New Roman" w:hint="default"/>
      </w:rPr>
    </w:lvl>
    <w:lvl w:ilvl="5" w:tplc="E9B8E01C" w:tentative="1">
      <w:start w:val="1"/>
      <w:numFmt w:val="bullet"/>
      <w:lvlText w:val="•"/>
      <w:lvlJc w:val="left"/>
      <w:pPr>
        <w:tabs>
          <w:tab w:val="num" w:pos="4320"/>
        </w:tabs>
        <w:ind w:left="4320" w:hanging="360"/>
      </w:pPr>
      <w:rPr>
        <w:rFonts w:ascii="Times New Roman" w:hAnsi="Times New Roman" w:hint="default"/>
      </w:rPr>
    </w:lvl>
    <w:lvl w:ilvl="6" w:tplc="39B2BB92" w:tentative="1">
      <w:start w:val="1"/>
      <w:numFmt w:val="bullet"/>
      <w:lvlText w:val="•"/>
      <w:lvlJc w:val="left"/>
      <w:pPr>
        <w:tabs>
          <w:tab w:val="num" w:pos="5040"/>
        </w:tabs>
        <w:ind w:left="5040" w:hanging="360"/>
      </w:pPr>
      <w:rPr>
        <w:rFonts w:ascii="Times New Roman" w:hAnsi="Times New Roman" w:hint="default"/>
      </w:rPr>
    </w:lvl>
    <w:lvl w:ilvl="7" w:tplc="6A747024" w:tentative="1">
      <w:start w:val="1"/>
      <w:numFmt w:val="bullet"/>
      <w:lvlText w:val="•"/>
      <w:lvlJc w:val="left"/>
      <w:pPr>
        <w:tabs>
          <w:tab w:val="num" w:pos="5760"/>
        </w:tabs>
        <w:ind w:left="5760" w:hanging="360"/>
      </w:pPr>
      <w:rPr>
        <w:rFonts w:ascii="Times New Roman" w:hAnsi="Times New Roman" w:hint="default"/>
      </w:rPr>
    </w:lvl>
    <w:lvl w:ilvl="8" w:tplc="738082D8" w:tentative="1">
      <w:start w:val="1"/>
      <w:numFmt w:val="bullet"/>
      <w:lvlText w:val="•"/>
      <w:lvlJc w:val="left"/>
      <w:pPr>
        <w:tabs>
          <w:tab w:val="num" w:pos="6480"/>
        </w:tabs>
        <w:ind w:left="6480" w:hanging="360"/>
      </w:pPr>
      <w:rPr>
        <w:rFonts w:ascii="Times New Roman" w:hAnsi="Times New Roman" w:hint="default"/>
      </w:rPr>
    </w:lvl>
  </w:abstractNum>
  <w:abstractNum w:abstractNumId="108">
    <w:nsid w:val="491D3418"/>
    <w:multiLevelType w:val="hybridMultilevel"/>
    <w:tmpl w:val="D772ABB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4CF6EB9E" w:tentative="1">
      <w:start w:val="1"/>
      <w:numFmt w:val="bullet"/>
      <w:lvlText w:val="•"/>
      <w:lvlJc w:val="left"/>
      <w:pPr>
        <w:tabs>
          <w:tab w:val="num" w:pos="2160"/>
        </w:tabs>
        <w:ind w:left="2160" w:hanging="360"/>
      </w:pPr>
      <w:rPr>
        <w:rFonts w:ascii="Times New Roman" w:hAnsi="Times New Roman" w:hint="default"/>
      </w:rPr>
    </w:lvl>
    <w:lvl w:ilvl="3" w:tplc="B04CE0DE" w:tentative="1">
      <w:start w:val="1"/>
      <w:numFmt w:val="bullet"/>
      <w:lvlText w:val="•"/>
      <w:lvlJc w:val="left"/>
      <w:pPr>
        <w:tabs>
          <w:tab w:val="num" w:pos="2880"/>
        </w:tabs>
        <w:ind w:left="2880" w:hanging="360"/>
      </w:pPr>
      <w:rPr>
        <w:rFonts w:ascii="Times New Roman" w:hAnsi="Times New Roman" w:hint="default"/>
      </w:rPr>
    </w:lvl>
    <w:lvl w:ilvl="4" w:tplc="289084F0" w:tentative="1">
      <w:start w:val="1"/>
      <w:numFmt w:val="bullet"/>
      <w:lvlText w:val="•"/>
      <w:lvlJc w:val="left"/>
      <w:pPr>
        <w:tabs>
          <w:tab w:val="num" w:pos="3600"/>
        </w:tabs>
        <w:ind w:left="3600" w:hanging="360"/>
      </w:pPr>
      <w:rPr>
        <w:rFonts w:ascii="Times New Roman" w:hAnsi="Times New Roman" w:hint="default"/>
      </w:rPr>
    </w:lvl>
    <w:lvl w:ilvl="5" w:tplc="7C764188" w:tentative="1">
      <w:start w:val="1"/>
      <w:numFmt w:val="bullet"/>
      <w:lvlText w:val="•"/>
      <w:lvlJc w:val="left"/>
      <w:pPr>
        <w:tabs>
          <w:tab w:val="num" w:pos="4320"/>
        </w:tabs>
        <w:ind w:left="4320" w:hanging="360"/>
      </w:pPr>
      <w:rPr>
        <w:rFonts w:ascii="Times New Roman" w:hAnsi="Times New Roman" w:hint="default"/>
      </w:rPr>
    </w:lvl>
    <w:lvl w:ilvl="6" w:tplc="5F7C6F50" w:tentative="1">
      <w:start w:val="1"/>
      <w:numFmt w:val="bullet"/>
      <w:lvlText w:val="•"/>
      <w:lvlJc w:val="left"/>
      <w:pPr>
        <w:tabs>
          <w:tab w:val="num" w:pos="5040"/>
        </w:tabs>
        <w:ind w:left="5040" w:hanging="360"/>
      </w:pPr>
      <w:rPr>
        <w:rFonts w:ascii="Times New Roman" w:hAnsi="Times New Roman" w:hint="default"/>
      </w:rPr>
    </w:lvl>
    <w:lvl w:ilvl="7" w:tplc="D610A3F8" w:tentative="1">
      <w:start w:val="1"/>
      <w:numFmt w:val="bullet"/>
      <w:lvlText w:val="•"/>
      <w:lvlJc w:val="left"/>
      <w:pPr>
        <w:tabs>
          <w:tab w:val="num" w:pos="5760"/>
        </w:tabs>
        <w:ind w:left="5760" w:hanging="360"/>
      </w:pPr>
      <w:rPr>
        <w:rFonts w:ascii="Times New Roman" w:hAnsi="Times New Roman" w:hint="default"/>
      </w:rPr>
    </w:lvl>
    <w:lvl w:ilvl="8" w:tplc="D5EEA0DC" w:tentative="1">
      <w:start w:val="1"/>
      <w:numFmt w:val="bullet"/>
      <w:lvlText w:val="•"/>
      <w:lvlJc w:val="left"/>
      <w:pPr>
        <w:tabs>
          <w:tab w:val="num" w:pos="6480"/>
        </w:tabs>
        <w:ind w:left="6480" w:hanging="360"/>
      </w:pPr>
      <w:rPr>
        <w:rFonts w:ascii="Times New Roman" w:hAnsi="Times New Roman" w:hint="default"/>
      </w:rPr>
    </w:lvl>
  </w:abstractNum>
  <w:abstractNum w:abstractNumId="109">
    <w:nsid w:val="4999455F"/>
    <w:multiLevelType w:val="hybridMultilevel"/>
    <w:tmpl w:val="3D484BFA"/>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0">
    <w:nsid w:val="49CB2FCE"/>
    <w:multiLevelType w:val="hybridMultilevel"/>
    <w:tmpl w:val="79C63C4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B2924208" w:tentative="1">
      <w:start w:val="1"/>
      <w:numFmt w:val="bullet"/>
      <w:lvlText w:val="•"/>
      <w:lvlJc w:val="left"/>
      <w:pPr>
        <w:tabs>
          <w:tab w:val="num" w:pos="2160"/>
        </w:tabs>
        <w:ind w:left="2160" w:hanging="360"/>
      </w:pPr>
      <w:rPr>
        <w:rFonts w:ascii="Times New Roman" w:hAnsi="Times New Roman" w:hint="default"/>
      </w:rPr>
    </w:lvl>
    <w:lvl w:ilvl="3" w:tplc="AED6F59C" w:tentative="1">
      <w:start w:val="1"/>
      <w:numFmt w:val="bullet"/>
      <w:lvlText w:val="•"/>
      <w:lvlJc w:val="left"/>
      <w:pPr>
        <w:tabs>
          <w:tab w:val="num" w:pos="2880"/>
        </w:tabs>
        <w:ind w:left="2880" w:hanging="360"/>
      </w:pPr>
      <w:rPr>
        <w:rFonts w:ascii="Times New Roman" w:hAnsi="Times New Roman" w:hint="default"/>
      </w:rPr>
    </w:lvl>
    <w:lvl w:ilvl="4" w:tplc="16FAB3FC" w:tentative="1">
      <w:start w:val="1"/>
      <w:numFmt w:val="bullet"/>
      <w:lvlText w:val="•"/>
      <w:lvlJc w:val="left"/>
      <w:pPr>
        <w:tabs>
          <w:tab w:val="num" w:pos="3600"/>
        </w:tabs>
        <w:ind w:left="3600" w:hanging="360"/>
      </w:pPr>
      <w:rPr>
        <w:rFonts w:ascii="Times New Roman" w:hAnsi="Times New Roman" w:hint="default"/>
      </w:rPr>
    </w:lvl>
    <w:lvl w:ilvl="5" w:tplc="3A74DCB6" w:tentative="1">
      <w:start w:val="1"/>
      <w:numFmt w:val="bullet"/>
      <w:lvlText w:val="•"/>
      <w:lvlJc w:val="left"/>
      <w:pPr>
        <w:tabs>
          <w:tab w:val="num" w:pos="4320"/>
        </w:tabs>
        <w:ind w:left="4320" w:hanging="360"/>
      </w:pPr>
      <w:rPr>
        <w:rFonts w:ascii="Times New Roman" w:hAnsi="Times New Roman" w:hint="default"/>
      </w:rPr>
    </w:lvl>
    <w:lvl w:ilvl="6" w:tplc="B21A270E" w:tentative="1">
      <w:start w:val="1"/>
      <w:numFmt w:val="bullet"/>
      <w:lvlText w:val="•"/>
      <w:lvlJc w:val="left"/>
      <w:pPr>
        <w:tabs>
          <w:tab w:val="num" w:pos="5040"/>
        </w:tabs>
        <w:ind w:left="5040" w:hanging="360"/>
      </w:pPr>
      <w:rPr>
        <w:rFonts w:ascii="Times New Roman" w:hAnsi="Times New Roman" w:hint="default"/>
      </w:rPr>
    </w:lvl>
    <w:lvl w:ilvl="7" w:tplc="A4E21BA4" w:tentative="1">
      <w:start w:val="1"/>
      <w:numFmt w:val="bullet"/>
      <w:lvlText w:val="•"/>
      <w:lvlJc w:val="left"/>
      <w:pPr>
        <w:tabs>
          <w:tab w:val="num" w:pos="5760"/>
        </w:tabs>
        <w:ind w:left="5760" w:hanging="360"/>
      </w:pPr>
      <w:rPr>
        <w:rFonts w:ascii="Times New Roman" w:hAnsi="Times New Roman" w:hint="default"/>
      </w:rPr>
    </w:lvl>
    <w:lvl w:ilvl="8" w:tplc="EB4421BA" w:tentative="1">
      <w:start w:val="1"/>
      <w:numFmt w:val="bullet"/>
      <w:lvlText w:val="•"/>
      <w:lvlJc w:val="left"/>
      <w:pPr>
        <w:tabs>
          <w:tab w:val="num" w:pos="6480"/>
        </w:tabs>
        <w:ind w:left="6480" w:hanging="360"/>
      </w:pPr>
      <w:rPr>
        <w:rFonts w:ascii="Times New Roman" w:hAnsi="Times New Roman" w:hint="default"/>
      </w:rPr>
    </w:lvl>
  </w:abstractNum>
  <w:abstractNum w:abstractNumId="111">
    <w:nsid w:val="49E92B89"/>
    <w:multiLevelType w:val="hybridMultilevel"/>
    <w:tmpl w:val="C3D413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A241BE1"/>
    <w:multiLevelType w:val="hybridMultilevel"/>
    <w:tmpl w:val="1AE88C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2C8A1FC">
      <w:start w:val="1058"/>
      <w:numFmt w:val="bullet"/>
      <w:lvlText w:val="•"/>
      <w:lvlJc w:val="left"/>
      <w:pPr>
        <w:tabs>
          <w:tab w:val="num" w:pos="2160"/>
        </w:tabs>
        <w:ind w:left="2160" w:hanging="360"/>
      </w:pPr>
      <w:rPr>
        <w:rFonts w:ascii="Times New Roman" w:hAnsi="Times New Roman" w:hint="default"/>
      </w:rPr>
    </w:lvl>
    <w:lvl w:ilvl="3" w:tplc="B4D02C1A" w:tentative="1">
      <w:start w:val="1"/>
      <w:numFmt w:val="bullet"/>
      <w:lvlText w:val="–"/>
      <w:lvlJc w:val="left"/>
      <w:pPr>
        <w:tabs>
          <w:tab w:val="num" w:pos="2880"/>
        </w:tabs>
        <w:ind w:left="2880" w:hanging="360"/>
      </w:pPr>
      <w:rPr>
        <w:rFonts w:ascii="Times New Roman" w:hAnsi="Times New Roman" w:hint="default"/>
      </w:rPr>
    </w:lvl>
    <w:lvl w:ilvl="4" w:tplc="42CAC34E" w:tentative="1">
      <w:start w:val="1"/>
      <w:numFmt w:val="bullet"/>
      <w:lvlText w:val="–"/>
      <w:lvlJc w:val="left"/>
      <w:pPr>
        <w:tabs>
          <w:tab w:val="num" w:pos="3600"/>
        </w:tabs>
        <w:ind w:left="3600" w:hanging="360"/>
      </w:pPr>
      <w:rPr>
        <w:rFonts w:ascii="Times New Roman" w:hAnsi="Times New Roman" w:hint="default"/>
      </w:rPr>
    </w:lvl>
    <w:lvl w:ilvl="5" w:tplc="1BA843B2" w:tentative="1">
      <w:start w:val="1"/>
      <w:numFmt w:val="bullet"/>
      <w:lvlText w:val="–"/>
      <w:lvlJc w:val="left"/>
      <w:pPr>
        <w:tabs>
          <w:tab w:val="num" w:pos="4320"/>
        </w:tabs>
        <w:ind w:left="4320" w:hanging="360"/>
      </w:pPr>
      <w:rPr>
        <w:rFonts w:ascii="Times New Roman" w:hAnsi="Times New Roman" w:hint="default"/>
      </w:rPr>
    </w:lvl>
    <w:lvl w:ilvl="6" w:tplc="96EAF382" w:tentative="1">
      <w:start w:val="1"/>
      <w:numFmt w:val="bullet"/>
      <w:lvlText w:val="–"/>
      <w:lvlJc w:val="left"/>
      <w:pPr>
        <w:tabs>
          <w:tab w:val="num" w:pos="5040"/>
        </w:tabs>
        <w:ind w:left="5040" w:hanging="360"/>
      </w:pPr>
      <w:rPr>
        <w:rFonts w:ascii="Times New Roman" w:hAnsi="Times New Roman" w:hint="default"/>
      </w:rPr>
    </w:lvl>
    <w:lvl w:ilvl="7" w:tplc="80A48214" w:tentative="1">
      <w:start w:val="1"/>
      <w:numFmt w:val="bullet"/>
      <w:lvlText w:val="–"/>
      <w:lvlJc w:val="left"/>
      <w:pPr>
        <w:tabs>
          <w:tab w:val="num" w:pos="5760"/>
        </w:tabs>
        <w:ind w:left="5760" w:hanging="360"/>
      </w:pPr>
      <w:rPr>
        <w:rFonts w:ascii="Times New Roman" w:hAnsi="Times New Roman" w:hint="default"/>
      </w:rPr>
    </w:lvl>
    <w:lvl w:ilvl="8" w:tplc="C9BE0A04" w:tentative="1">
      <w:start w:val="1"/>
      <w:numFmt w:val="bullet"/>
      <w:lvlText w:val="–"/>
      <w:lvlJc w:val="left"/>
      <w:pPr>
        <w:tabs>
          <w:tab w:val="num" w:pos="6480"/>
        </w:tabs>
        <w:ind w:left="6480" w:hanging="360"/>
      </w:pPr>
      <w:rPr>
        <w:rFonts w:ascii="Times New Roman" w:hAnsi="Times New Roman" w:hint="default"/>
      </w:rPr>
    </w:lvl>
  </w:abstractNum>
  <w:abstractNum w:abstractNumId="113">
    <w:nsid w:val="4A3C1790"/>
    <w:multiLevelType w:val="hybridMultilevel"/>
    <w:tmpl w:val="508805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A794DDC"/>
    <w:multiLevelType w:val="hybridMultilevel"/>
    <w:tmpl w:val="1CF2E2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D3A9906" w:tentative="1">
      <w:start w:val="1"/>
      <w:numFmt w:val="bullet"/>
      <w:lvlText w:val="•"/>
      <w:lvlJc w:val="left"/>
      <w:pPr>
        <w:tabs>
          <w:tab w:val="num" w:pos="2160"/>
        </w:tabs>
        <w:ind w:left="2160" w:hanging="360"/>
      </w:pPr>
      <w:rPr>
        <w:rFonts w:ascii="Times New Roman" w:hAnsi="Times New Roman" w:hint="default"/>
      </w:rPr>
    </w:lvl>
    <w:lvl w:ilvl="3" w:tplc="06B6E66A" w:tentative="1">
      <w:start w:val="1"/>
      <w:numFmt w:val="bullet"/>
      <w:lvlText w:val="•"/>
      <w:lvlJc w:val="left"/>
      <w:pPr>
        <w:tabs>
          <w:tab w:val="num" w:pos="2880"/>
        </w:tabs>
        <w:ind w:left="2880" w:hanging="360"/>
      </w:pPr>
      <w:rPr>
        <w:rFonts w:ascii="Times New Roman" w:hAnsi="Times New Roman" w:hint="default"/>
      </w:rPr>
    </w:lvl>
    <w:lvl w:ilvl="4" w:tplc="FCE6B686" w:tentative="1">
      <w:start w:val="1"/>
      <w:numFmt w:val="bullet"/>
      <w:lvlText w:val="•"/>
      <w:lvlJc w:val="left"/>
      <w:pPr>
        <w:tabs>
          <w:tab w:val="num" w:pos="3600"/>
        </w:tabs>
        <w:ind w:left="3600" w:hanging="360"/>
      </w:pPr>
      <w:rPr>
        <w:rFonts w:ascii="Times New Roman" w:hAnsi="Times New Roman" w:hint="default"/>
      </w:rPr>
    </w:lvl>
    <w:lvl w:ilvl="5" w:tplc="E07E04CC" w:tentative="1">
      <w:start w:val="1"/>
      <w:numFmt w:val="bullet"/>
      <w:lvlText w:val="•"/>
      <w:lvlJc w:val="left"/>
      <w:pPr>
        <w:tabs>
          <w:tab w:val="num" w:pos="4320"/>
        </w:tabs>
        <w:ind w:left="4320" w:hanging="360"/>
      </w:pPr>
      <w:rPr>
        <w:rFonts w:ascii="Times New Roman" w:hAnsi="Times New Roman" w:hint="default"/>
      </w:rPr>
    </w:lvl>
    <w:lvl w:ilvl="6" w:tplc="8A30D4C6" w:tentative="1">
      <w:start w:val="1"/>
      <w:numFmt w:val="bullet"/>
      <w:lvlText w:val="•"/>
      <w:lvlJc w:val="left"/>
      <w:pPr>
        <w:tabs>
          <w:tab w:val="num" w:pos="5040"/>
        </w:tabs>
        <w:ind w:left="5040" w:hanging="360"/>
      </w:pPr>
      <w:rPr>
        <w:rFonts w:ascii="Times New Roman" w:hAnsi="Times New Roman" w:hint="default"/>
      </w:rPr>
    </w:lvl>
    <w:lvl w:ilvl="7" w:tplc="46C8B506" w:tentative="1">
      <w:start w:val="1"/>
      <w:numFmt w:val="bullet"/>
      <w:lvlText w:val="•"/>
      <w:lvlJc w:val="left"/>
      <w:pPr>
        <w:tabs>
          <w:tab w:val="num" w:pos="5760"/>
        </w:tabs>
        <w:ind w:left="5760" w:hanging="360"/>
      </w:pPr>
      <w:rPr>
        <w:rFonts w:ascii="Times New Roman" w:hAnsi="Times New Roman" w:hint="default"/>
      </w:rPr>
    </w:lvl>
    <w:lvl w:ilvl="8" w:tplc="3A90085E" w:tentative="1">
      <w:start w:val="1"/>
      <w:numFmt w:val="bullet"/>
      <w:lvlText w:val="•"/>
      <w:lvlJc w:val="left"/>
      <w:pPr>
        <w:tabs>
          <w:tab w:val="num" w:pos="6480"/>
        </w:tabs>
        <w:ind w:left="6480" w:hanging="360"/>
      </w:pPr>
      <w:rPr>
        <w:rFonts w:ascii="Times New Roman" w:hAnsi="Times New Roman" w:hint="default"/>
      </w:rPr>
    </w:lvl>
  </w:abstractNum>
  <w:abstractNum w:abstractNumId="115">
    <w:nsid w:val="4AB83874"/>
    <w:multiLevelType w:val="hybridMultilevel"/>
    <w:tmpl w:val="105C0D9E"/>
    <w:lvl w:ilvl="0" w:tplc="10090017">
      <w:start w:val="1"/>
      <w:numFmt w:val="lowerLetter"/>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6">
    <w:nsid w:val="4B0A73EC"/>
    <w:multiLevelType w:val="hybridMultilevel"/>
    <w:tmpl w:val="6DDA9C3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DFD6BCBE">
      <w:start w:val="1"/>
      <w:numFmt w:val="bullet"/>
      <w:lvlText w:val="•"/>
      <w:lvlJc w:val="left"/>
      <w:pPr>
        <w:tabs>
          <w:tab w:val="num" w:pos="2160"/>
        </w:tabs>
        <w:ind w:left="2160" w:hanging="360"/>
      </w:pPr>
      <w:rPr>
        <w:rFonts w:ascii="Times New Roman" w:hAnsi="Times New Roman" w:hint="default"/>
      </w:rPr>
    </w:lvl>
    <w:lvl w:ilvl="3" w:tplc="742AFA16" w:tentative="1">
      <w:start w:val="1"/>
      <w:numFmt w:val="bullet"/>
      <w:lvlText w:val="•"/>
      <w:lvlJc w:val="left"/>
      <w:pPr>
        <w:tabs>
          <w:tab w:val="num" w:pos="2880"/>
        </w:tabs>
        <w:ind w:left="2880" w:hanging="360"/>
      </w:pPr>
      <w:rPr>
        <w:rFonts w:ascii="Times New Roman" w:hAnsi="Times New Roman" w:hint="default"/>
      </w:rPr>
    </w:lvl>
    <w:lvl w:ilvl="4" w:tplc="E2E2A970" w:tentative="1">
      <w:start w:val="1"/>
      <w:numFmt w:val="bullet"/>
      <w:lvlText w:val="•"/>
      <w:lvlJc w:val="left"/>
      <w:pPr>
        <w:tabs>
          <w:tab w:val="num" w:pos="3600"/>
        </w:tabs>
        <w:ind w:left="3600" w:hanging="360"/>
      </w:pPr>
      <w:rPr>
        <w:rFonts w:ascii="Times New Roman" w:hAnsi="Times New Roman" w:hint="default"/>
      </w:rPr>
    </w:lvl>
    <w:lvl w:ilvl="5" w:tplc="DC92668E" w:tentative="1">
      <w:start w:val="1"/>
      <w:numFmt w:val="bullet"/>
      <w:lvlText w:val="•"/>
      <w:lvlJc w:val="left"/>
      <w:pPr>
        <w:tabs>
          <w:tab w:val="num" w:pos="4320"/>
        </w:tabs>
        <w:ind w:left="4320" w:hanging="360"/>
      </w:pPr>
      <w:rPr>
        <w:rFonts w:ascii="Times New Roman" w:hAnsi="Times New Roman" w:hint="default"/>
      </w:rPr>
    </w:lvl>
    <w:lvl w:ilvl="6" w:tplc="EAB84298" w:tentative="1">
      <w:start w:val="1"/>
      <w:numFmt w:val="bullet"/>
      <w:lvlText w:val="•"/>
      <w:lvlJc w:val="left"/>
      <w:pPr>
        <w:tabs>
          <w:tab w:val="num" w:pos="5040"/>
        </w:tabs>
        <w:ind w:left="5040" w:hanging="360"/>
      </w:pPr>
      <w:rPr>
        <w:rFonts w:ascii="Times New Roman" w:hAnsi="Times New Roman" w:hint="default"/>
      </w:rPr>
    </w:lvl>
    <w:lvl w:ilvl="7" w:tplc="171A95A0" w:tentative="1">
      <w:start w:val="1"/>
      <w:numFmt w:val="bullet"/>
      <w:lvlText w:val="•"/>
      <w:lvlJc w:val="left"/>
      <w:pPr>
        <w:tabs>
          <w:tab w:val="num" w:pos="5760"/>
        </w:tabs>
        <w:ind w:left="5760" w:hanging="360"/>
      </w:pPr>
      <w:rPr>
        <w:rFonts w:ascii="Times New Roman" w:hAnsi="Times New Roman" w:hint="default"/>
      </w:rPr>
    </w:lvl>
    <w:lvl w:ilvl="8" w:tplc="C9429450" w:tentative="1">
      <w:start w:val="1"/>
      <w:numFmt w:val="bullet"/>
      <w:lvlText w:val="•"/>
      <w:lvlJc w:val="left"/>
      <w:pPr>
        <w:tabs>
          <w:tab w:val="num" w:pos="6480"/>
        </w:tabs>
        <w:ind w:left="6480" w:hanging="360"/>
      </w:pPr>
      <w:rPr>
        <w:rFonts w:ascii="Times New Roman" w:hAnsi="Times New Roman" w:hint="default"/>
      </w:rPr>
    </w:lvl>
  </w:abstractNum>
  <w:abstractNum w:abstractNumId="117">
    <w:nsid w:val="4BF12352"/>
    <w:multiLevelType w:val="hybridMultilevel"/>
    <w:tmpl w:val="22F6BB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5DCADC0" w:tentative="1">
      <w:start w:val="1"/>
      <w:numFmt w:val="bullet"/>
      <w:lvlText w:val="•"/>
      <w:lvlJc w:val="left"/>
      <w:pPr>
        <w:tabs>
          <w:tab w:val="num" w:pos="2160"/>
        </w:tabs>
        <w:ind w:left="2160" w:hanging="360"/>
      </w:pPr>
      <w:rPr>
        <w:rFonts w:ascii="Times New Roman" w:hAnsi="Times New Roman" w:hint="default"/>
      </w:rPr>
    </w:lvl>
    <w:lvl w:ilvl="3" w:tplc="19BE0806" w:tentative="1">
      <w:start w:val="1"/>
      <w:numFmt w:val="bullet"/>
      <w:lvlText w:val="•"/>
      <w:lvlJc w:val="left"/>
      <w:pPr>
        <w:tabs>
          <w:tab w:val="num" w:pos="2880"/>
        </w:tabs>
        <w:ind w:left="2880" w:hanging="360"/>
      </w:pPr>
      <w:rPr>
        <w:rFonts w:ascii="Times New Roman" w:hAnsi="Times New Roman" w:hint="default"/>
      </w:rPr>
    </w:lvl>
    <w:lvl w:ilvl="4" w:tplc="48126DAA" w:tentative="1">
      <w:start w:val="1"/>
      <w:numFmt w:val="bullet"/>
      <w:lvlText w:val="•"/>
      <w:lvlJc w:val="left"/>
      <w:pPr>
        <w:tabs>
          <w:tab w:val="num" w:pos="3600"/>
        </w:tabs>
        <w:ind w:left="3600" w:hanging="360"/>
      </w:pPr>
      <w:rPr>
        <w:rFonts w:ascii="Times New Roman" w:hAnsi="Times New Roman" w:hint="default"/>
      </w:rPr>
    </w:lvl>
    <w:lvl w:ilvl="5" w:tplc="6A246520" w:tentative="1">
      <w:start w:val="1"/>
      <w:numFmt w:val="bullet"/>
      <w:lvlText w:val="•"/>
      <w:lvlJc w:val="left"/>
      <w:pPr>
        <w:tabs>
          <w:tab w:val="num" w:pos="4320"/>
        </w:tabs>
        <w:ind w:left="4320" w:hanging="360"/>
      </w:pPr>
      <w:rPr>
        <w:rFonts w:ascii="Times New Roman" w:hAnsi="Times New Roman" w:hint="default"/>
      </w:rPr>
    </w:lvl>
    <w:lvl w:ilvl="6" w:tplc="1C8A4CF6" w:tentative="1">
      <w:start w:val="1"/>
      <w:numFmt w:val="bullet"/>
      <w:lvlText w:val="•"/>
      <w:lvlJc w:val="left"/>
      <w:pPr>
        <w:tabs>
          <w:tab w:val="num" w:pos="5040"/>
        </w:tabs>
        <w:ind w:left="5040" w:hanging="360"/>
      </w:pPr>
      <w:rPr>
        <w:rFonts w:ascii="Times New Roman" w:hAnsi="Times New Roman" w:hint="default"/>
      </w:rPr>
    </w:lvl>
    <w:lvl w:ilvl="7" w:tplc="0EB0C3C2" w:tentative="1">
      <w:start w:val="1"/>
      <w:numFmt w:val="bullet"/>
      <w:lvlText w:val="•"/>
      <w:lvlJc w:val="left"/>
      <w:pPr>
        <w:tabs>
          <w:tab w:val="num" w:pos="5760"/>
        </w:tabs>
        <w:ind w:left="5760" w:hanging="360"/>
      </w:pPr>
      <w:rPr>
        <w:rFonts w:ascii="Times New Roman" w:hAnsi="Times New Roman" w:hint="default"/>
      </w:rPr>
    </w:lvl>
    <w:lvl w:ilvl="8" w:tplc="81424724" w:tentative="1">
      <w:start w:val="1"/>
      <w:numFmt w:val="bullet"/>
      <w:lvlText w:val="•"/>
      <w:lvlJc w:val="left"/>
      <w:pPr>
        <w:tabs>
          <w:tab w:val="num" w:pos="6480"/>
        </w:tabs>
        <w:ind w:left="6480" w:hanging="360"/>
      </w:pPr>
      <w:rPr>
        <w:rFonts w:ascii="Times New Roman" w:hAnsi="Times New Roman" w:hint="default"/>
      </w:rPr>
    </w:lvl>
  </w:abstractNum>
  <w:abstractNum w:abstractNumId="118">
    <w:nsid w:val="4D0741F3"/>
    <w:multiLevelType w:val="hybridMultilevel"/>
    <w:tmpl w:val="995C027C"/>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9">
    <w:nsid w:val="4DB57018"/>
    <w:multiLevelType w:val="hybridMultilevel"/>
    <w:tmpl w:val="A998B5C8"/>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0">
    <w:nsid w:val="4EB81EC3"/>
    <w:multiLevelType w:val="hybridMultilevel"/>
    <w:tmpl w:val="8300031C"/>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1">
    <w:nsid w:val="4F066E8D"/>
    <w:multiLevelType w:val="hybridMultilevel"/>
    <w:tmpl w:val="230857A8"/>
    <w:lvl w:ilvl="0" w:tplc="10090001">
      <w:start w:val="1"/>
      <w:numFmt w:val="bullet"/>
      <w:lvlText w:val=""/>
      <w:lvlJc w:val="left"/>
      <w:pPr>
        <w:tabs>
          <w:tab w:val="num" w:pos="720"/>
        </w:tabs>
        <w:ind w:left="720" w:hanging="360"/>
      </w:pPr>
      <w:rPr>
        <w:rFonts w:ascii="Symbol" w:hAnsi="Symbol" w:hint="default"/>
      </w:rPr>
    </w:lvl>
    <w:lvl w:ilvl="1" w:tplc="5B9252E4" w:tentative="1">
      <w:start w:val="1"/>
      <w:numFmt w:val="bullet"/>
      <w:lvlText w:val="•"/>
      <w:lvlJc w:val="left"/>
      <w:pPr>
        <w:tabs>
          <w:tab w:val="num" w:pos="1440"/>
        </w:tabs>
        <w:ind w:left="1440" w:hanging="360"/>
      </w:pPr>
      <w:rPr>
        <w:rFonts w:ascii="Times New Roman" w:hAnsi="Times New Roman" w:hint="default"/>
      </w:rPr>
    </w:lvl>
    <w:lvl w:ilvl="2" w:tplc="69B6D6DE" w:tentative="1">
      <w:start w:val="1"/>
      <w:numFmt w:val="bullet"/>
      <w:lvlText w:val="•"/>
      <w:lvlJc w:val="left"/>
      <w:pPr>
        <w:tabs>
          <w:tab w:val="num" w:pos="2160"/>
        </w:tabs>
        <w:ind w:left="2160" w:hanging="360"/>
      </w:pPr>
      <w:rPr>
        <w:rFonts w:ascii="Times New Roman" w:hAnsi="Times New Roman" w:hint="default"/>
      </w:rPr>
    </w:lvl>
    <w:lvl w:ilvl="3" w:tplc="804A3410" w:tentative="1">
      <w:start w:val="1"/>
      <w:numFmt w:val="bullet"/>
      <w:lvlText w:val="•"/>
      <w:lvlJc w:val="left"/>
      <w:pPr>
        <w:tabs>
          <w:tab w:val="num" w:pos="2880"/>
        </w:tabs>
        <w:ind w:left="2880" w:hanging="360"/>
      </w:pPr>
      <w:rPr>
        <w:rFonts w:ascii="Times New Roman" w:hAnsi="Times New Roman" w:hint="default"/>
      </w:rPr>
    </w:lvl>
    <w:lvl w:ilvl="4" w:tplc="B7E8C78A" w:tentative="1">
      <w:start w:val="1"/>
      <w:numFmt w:val="bullet"/>
      <w:lvlText w:val="•"/>
      <w:lvlJc w:val="left"/>
      <w:pPr>
        <w:tabs>
          <w:tab w:val="num" w:pos="3600"/>
        </w:tabs>
        <w:ind w:left="3600" w:hanging="360"/>
      </w:pPr>
      <w:rPr>
        <w:rFonts w:ascii="Times New Roman" w:hAnsi="Times New Roman" w:hint="default"/>
      </w:rPr>
    </w:lvl>
    <w:lvl w:ilvl="5" w:tplc="B0345BFE" w:tentative="1">
      <w:start w:val="1"/>
      <w:numFmt w:val="bullet"/>
      <w:lvlText w:val="•"/>
      <w:lvlJc w:val="left"/>
      <w:pPr>
        <w:tabs>
          <w:tab w:val="num" w:pos="4320"/>
        </w:tabs>
        <w:ind w:left="4320" w:hanging="360"/>
      </w:pPr>
      <w:rPr>
        <w:rFonts w:ascii="Times New Roman" w:hAnsi="Times New Roman" w:hint="default"/>
      </w:rPr>
    </w:lvl>
    <w:lvl w:ilvl="6" w:tplc="BCF216A6" w:tentative="1">
      <w:start w:val="1"/>
      <w:numFmt w:val="bullet"/>
      <w:lvlText w:val="•"/>
      <w:lvlJc w:val="left"/>
      <w:pPr>
        <w:tabs>
          <w:tab w:val="num" w:pos="5040"/>
        </w:tabs>
        <w:ind w:left="5040" w:hanging="360"/>
      </w:pPr>
      <w:rPr>
        <w:rFonts w:ascii="Times New Roman" w:hAnsi="Times New Roman" w:hint="default"/>
      </w:rPr>
    </w:lvl>
    <w:lvl w:ilvl="7" w:tplc="59C2DB56" w:tentative="1">
      <w:start w:val="1"/>
      <w:numFmt w:val="bullet"/>
      <w:lvlText w:val="•"/>
      <w:lvlJc w:val="left"/>
      <w:pPr>
        <w:tabs>
          <w:tab w:val="num" w:pos="5760"/>
        </w:tabs>
        <w:ind w:left="5760" w:hanging="360"/>
      </w:pPr>
      <w:rPr>
        <w:rFonts w:ascii="Times New Roman" w:hAnsi="Times New Roman" w:hint="default"/>
      </w:rPr>
    </w:lvl>
    <w:lvl w:ilvl="8" w:tplc="F04E8996" w:tentative="1">
      <w:start w:val="1"/>
      <w:numFmt w:val="bullet"/>
      <w:lvlText w:val="•"/>
      <w:lvlJc w:val="left"/>
      <w:pPr>
        <w:tabs>
          <w:tab w:val="num" w:pos="6480"/>
        </w:tabs>
        <w:ind w:left="6480" w:hanging="360"/>
      </w:pPr>
      <w:rPr>
        <w:rFonts w:ascii="Times New Roman" w:hAnsi="Times New Roman" w:hint="default"/>
      </w:rPr>
    </w:lvl>
  </w:abstractNum>
  <w:abstractNum w:abstractNumId="122">
    <w:nsid w:val="504E0D0D"/>
    <w:multiLevelType w:val="hybridMultilevel"/>
    <w:tmpl w:val="9B6AB40C"/>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3">
    <w:nsid w:val="51DF24A5"/>
    <w:multiLevelType w:val="hybridMultilevel"/>
    <w:tmpl w:val="0D1C5E4C"/>
    <w:lvl w:ilvl="0" w:tplc="10090001">
      <w:start w:val="1"/>
      <w:numFmt w:val="bullet"/>
      <w:lvlText w:val=""/>
      <w:lvlJc w:val="left"/>
      <w:pPr>
        <w:tabs>
          <w:tab w:val="num" w:pos="720"/>
        </w:tabs>
        <w:ind w:left="720" w:hanging="360"/>
      </w:pPr>
      <w:rPr>
        <w:rFonts w:ascii="Symbol" w:hAnsi="Symbol" w:hint="default"/>
      </w:rPr>
    </w:lvl>
    <w:lvl w:ilvl="1" w:tplc="BE30DD98" w:tentative="1">
      <w:start w:val="1"/>
      <w:numFmt w:val="bullet"/>
      <w:lvlText w:val="•"/>
      <w:lvlJc w:val="left"/>
      <w:pPr>
        <w:tabs>
          <w:tab w:val="num" w:pos="1440"/>
        </w:tabs>
        <w:ind w:left="1440" w:hanging="360"/>
      </w:pPr>
      <w:rPr>
        <w:rFonts w:ascii="Times New Roman" w:hAnsi="Times New Roman" w:hint="default"/>
      </w:rPr>
    </w:lvl>
    <w:lvl w:ilvl="2" w:tplc="C1E2AF9E" w:tentative="1">
      <w:start w:val="1"/>
      <w:numFmt w:val="bullet"/>
      <w:lvlText w:val="•"/>
      <w:lvlJc w:val="left"/>
      <w:pPr>
        <w:tabs>
          <w:tab w:val="num" w:pos="2160"/>
        </w:tabs>
        <w:ind w:left="2160" w:hanging="360"/>
      </w:pPr>
      <w:rPr>
        <w:rFonts w:ascii="Times New Roman" w:hAnsi="Times New Roman" w:hint="default"/>
      </w:rPr>
    </w:lvl>
    <w:lvl w:ilvl="3" w:tplc="D0D2B184" w:tentative="1">
      <w:start w:val="1"/>
      <w:numFmt w:val="bullet"/>
      <w:lvlText w:val="•"/>
      <w:lvlJc w:val="left"/>
      <w:pPr>
        <w:tabs>
          <w:tab w:val="num" w:pos="2880"/>
        </w:tabs>
        <w:ind w:left="2880" w:hanging="360"/>
      </w:pPr>
      <w:rPr>
        <w:rFonts w:ascii="Times New Roman" w:hAnsi="Times New Roman" w:hint="default"/>
      </w:rPr>
    </w:lvl>
    <w:lvl w:ilvl="4" w:tplc="CADE4D92" w:tentative="1">
      <w:start w:val="1"/>
      <w:numFmt w:val="bullet"/>
      <w:lvlText w:val="•"/>
      <w:lvlJc w:val="left"/>
      <w:pPr>
        <w:tabs>
          <w:tab w:val="num" w:pos="3600"/>
        </w:tabs>
        <w:ind w:left="3600" w:hanging="360"/>
      </w:pPr>
      <w:rPr>
        <w:rFonts w:ascii="Times New Roman" w:hAnsi="Times New Roman" w:hint="default"/>
      </w:rPr>
    </w:lvl>
    <w:lvl w:ilvl="5" w:tplc="301868AE" w:tentative="1">
      <w:start w:val="1"/>
      <w:numFmt w:val="bullet"/>
      <w:lvlText w:val="•"/>
      <w:lvlJc w:val="left"/>
      <w:pPr>
        <w:tabs>
          <w:tab w:val="num" w:pos="4320"/>
        </w:tabs>
        <w:ind w:left="4320" w:hanging="360"/>
      </w:pPr>
      <w:rPr>
        <w:rFonts w:ascii="Times New Roman" w:hAnsi="Times New Roman" w:hint="default"/>
      </w:rPr>
    </w:lvl>
    <w:lvl w:ilvl="6" w:tplc="48F439CA" w:tentative="1">
      <w:start w:val="1"/>
      <w:numFmt w:val="bullet"/>
      <w:lvlText w:val="•"/>
      <w:lvlJc w:val="left"/>
      <w:pPr>
        <w:tabs>
          <w:tab w:val="num" w:pos="5040"/>
        </w:tabs>
        <w:ind w:left="5040" w:hanging="360"/>
      </w:pPr>
      <w:rPr>
        <w:rFonts w:ascii="Times New Roman" w:hAnsi="Times New Roman" w:hint="default"/>
      </w:rPr>
    </w:lvl>
    <w:lvl w:ilvl="7" w:tplc="57AE3668" w:tentative="1">
      <w:start w:val="1"/>
      <w:numFmt w:val="bullet"/>
      <w:lvlText w:val="•"/>
      <w:lvlJc w:val="left"/>
      <w:pPr>
        <w:tabs>
          <w:tab w:val="num" w:pos="5760"/>
        </w:tabs>
        <w:ind w:left="5760" w:hanging="360"/>
      </w:pPr>
      <w:rPr>
        <w:rFonts w:ascii="Times New Roman" w:hAnsi="Times New Roman" w:hint="default"/>
      </w:rPr>
    </w:lvl>
    <w:lvl w:ilvl="8" w:tplc="82A0CDC0" w:tentative="1">
      <w:start w:val="1"/>
      <w:numFmt w:val="bullet"/>
      <w:lvlText w:val="•"/>
      <w:lvlJc w:val="left"/>
      <w:pPr>
        <w:tabs>
          <w:tab w:val="num" w:pos="6480"/>
        </w:tabs>
        <w:ind w:left="6480" w:hanging="360"/>
      </w:pPr>
      <w:rPr>
        <w:rFonts w:ascii="Times New Roman" w:hAnsi="Times New Roman" w:hint="default"/>
      </w:rPr>
    </w:lvl>
  </w:abstractNum>
  <w:abstractNum w:abstractNumId="124">
    <w:nsid w:val="549105D7"/>
    <w:multiLevelType w:val="hybridMultilevel"/>
    <w:tmpl w:val="94F4D0D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A886BD98" w:tentative="1">
      <w:start w:val="1"/>
      <w:numFmt w:val="bullet"/>
      <w:lvlText w:val="•"/>
      <w:lvlJc w:val="left"/>
      <w:pPr>
        <w:tabs>
          <w:tab w:val="num" w:pos="2160"/>
        </w:tabs>
        <w:ind w:left="2160" w:hanging="360"/>
      </w:pPr>
      <w:rPr>
        <w:rFonts w:ascii="Times New Roman" w:hAnsi="Times New Roman" w:hint="default"/>
      </w:rPr>
    </w:lvl>
    <w:lvl w:ilvl="3" w:tplc="1870D29C" w:tentative="1">
      <w:start w:val="1"/>
      <w:numFmt w:val="bullet"/>
      <w:lvlText w:val="•"/>
      <w:lvlJc w:val="left"/>
      <w:pPr>
        <w:tabs>
          <w:tab w:val="num" w:pos="2880"/>
        </w:tabs>
        <w:ind w:left="2880" w:hanging="360"/>
      </w:pPr>
      <w:rPr>
        <w:rFonts w:ascii="Times New Roman" w:hAnsi="Times New Roman" w:hint="default"/>
      </w:rPr>
    </w:lvl>
    <w:lvl w:ilvl="4" w:tplc="5D501C26" w:tentative="1">
      <w:start w:val="1"/>
      <w:numFmt w:val="bullet"/>
      <w:lvlText w:val="•"/>
      <w:lvlJc w:val="left"/>
      <w:pPr>
        <w:tabs>
          <w:tab w:val="num" w:pos="3600"/>
        </w:tabs>
        <w:ind w:left="3600" w:hanging="360"/>
      </w:pPr>
      <w:rPr>
        <w:rFonts w:ascii="Times New Roman" w:hAnsi="Times New Roman" w:hint="default"/>
      </w:rPr>
    </w:lvl>
    <w:lvl w:ilvl="5" w:tplc="516E4F50" w:tentative="1">
      <w:start w:val="1"/>
      <w:numFmt w:val="bullet"/>
      <w:lvlText w:val="•"/>
      <w:lvlJc w:val="left"/>
      <w:pPr>
        <w:tabs>
          <w:tab w:val="num" w:pos="4320"/>
        </w:tabs>
        <w:ind w:left="4320" w:hanging="360"/>
      </w:pPr>
      <w:rPr>
        <w:rFonts w:ascii="Times New Roman" w:hAnsi="Times New Roman" w:hint="default"/>
      </w:rPr>
    </w:lvl>
    <w:lvl w:ilvl="6" w:tplc="37D07BA8" w:tentative="1">
      <w:start w:val="1"/>
      <w:numFmt w:val="bullet"/>
      <w:lvlText w:val="•"/>
      <w:lvlJc w:val="left"/>
      <w:pPr>
        <w:tabs>
          <w:tab w:val="num" w:pos="5040"/>
        </w:tabs>
        <w:ind w:left="5040" w:hanging="360"/>
      </w:pPr>
      <w:rPr>
        <w:rFonts w:ascii="Times New Roman" w:hAnsi="Times New Roman" w:hint="default"/>
      </w:rPr>
    </w:lvl>
    <w:lvl w:ilvl="7" w:tplc="61CE98AC" w:tentative="1">
      <w:start w:val="1"/>
      <w:numFmt w:val="bullet"/>
      <w:lvlText w:val="•"/>
      <w:lvlJc w:val="left"/>
      <w:pPr>
        <w:tabs>
          <w:tab w:val="num" w:pos="5760"/>
        </w:tabs>
        <w:ind w:left="5760" w:hanging="360"/>
      </w:pPr>
      <w:rPr>
        <w:rFonts w:ascii="Times New Roman" w:hAnsi="Times New Roman" w:hint="default"/>
      </w:rPr>
    </w:lvl>
    <w:lvl w:ilvl="8" w:tplc="AD205698" w:tentative="1">
      <w:start w:val="1"/>
      <w:numFmt w:val="bullet"/>
      <w:lvlText w:val="•"/>
      <w:lvlJc w:val="left"/>
      <w:pPr>
        <w:tabs>
          <w:tab w:val="num" w:pos="6480"/>
        </w:tabs>
        <w:ind w:left="6480" w:hanging="360"/>
      </w:pPr>
      <w:rPr>
        <w:rFonts w:ascii="Times New Roman" w:hAnsi="Times New Roman" w:hint="default"/>
      </w:rPr>
    </w:lvl>
  </w:abstractNum>
  <w:abstractNum w:abstractNumId="125">
    <w:nsid w:val="55C36695"/>
    <w:multiLevelType w:val="hybridMultilevel"/>
    <w:tmpl w:val="48B25E52"/>
    <w:lvl w:ilvl="0" w:tplc="ED162A44">
      <w:start w:val="1"/>
      <w:numFmt w:val="lowerLetter"/>
      <w:lvlText w:val="%1)"/>
      <w:lvlJc w:val="left"/>
      <w:pPr>
        <w:tabs>
          <w:tab w:val="num" w:pos="720"/>
        </w:tabs>
        <w:ind w:left="720" w:hanging="360"/>
      </w:pPr>
    </w:lvl>
    <w:lvl w:ilvl="1" w:tplc="ED98911E">
      <w:start w:val="1"/>
      <w:numFmt w:val="lowerLetter"/>
      <w:lvlText w:val="%2)"/>
      <w:lvlJc w:val="left"/>
      <w:pPr>
        <w:tabs>
          <w:tab w:val="num" w:pos="1440"/>
        </w:tabs>
        <w:ind w:left="1440" w:hanging="360"/>
      </w:pPr>
    </w:lvl>
    <w:lvl w:ilvl="2" w:tplc="D220C076">
      <w:start w:val="1"/>
      <w:numFmt w:val="lowerRoman"/>
      <w:lvlText w:val="%3."/>
      <w:lvlJc w:val="right"/>
      <w:pPr>
        <w:tabs>
          <w:tab w:val="num" w:pos="2160"/>
        </w:tabs>
        <w:ind w:left="2160" w:hanging="360"/>
      </w:pPr>
    </w:lvl>
    <w:lvl w:ilvl="3" w:tplc="F1D62FE0" w:tentative="1">
      <w:start w:val="1"/>
      <w:numFmt w:val="lowerLetter"/>
      <w:lvlText w:val="%4)"/>
      <w:lvlJc w:val="left"/>
      <w:pPr>
        <w:tabs>
          <w:tab w:val="num" w:pos="2880"/>
        </w:tabs>
        <w:ind w:left="2880" w:hanging="360"/>
      </w:pPr>
    </w:lvl>
    <w:lvl w:ilvl="4" w:tplc="13CAA79C" w:tentative="1">
      <w:start w:val="1"/>
      <w:numFmt w:val="lowerLetter"/>
      <w:lvlText w:val="%5)"/>
      <w:lvlJc w:val="left"/>
      <w:pPr>
        <w:tabs>
          <w:tab w:val="num" w:pos="3600"/>
        </w:tabs>
        <w:ind w:left="3600" w:hanging="360"/>
      </w:pPr>
    </w:lvl>
    <w:lvl w:ilvl="5" w:tplc="9A78547C" w:tentative="1">
      <w:start w:val="1"/>
      <w:numFmt w:val="lowerLetter"/>
      <w:lvlText w:val="%6)"/>
      <w:lvlJc w:val="left"/>
      <w:pPr>
        <w:tabs>
          <w:tab w:val="num" w:pos="4320"/>
        </w:tabs>
        <w:ind w:left="4320" w:hanging="360"/>
      </w:pPr>
    </w:lvl>
    <w:lvl w:ilvl="6" w:tplc="9EF6E128" w:tentative="1">
      <w:start w:val="1"/>
      <w:numFmt w:val="lowerLetter"/>
      <w:lvlText w:val="%7)"/>
      <w:lvlJc w:val="left"/>
      <w:pPr>
        <w:tabs>
          <w:tab w:val="num" w:pos="5040"/>
        </w:tabs>
        <w:ind w:left="5040" w:hanging="360"/>
      </w:pPr>
    </w:lvl>
    <w:lvl w:ilvl="7" w:tplc="3F480FDA" w:tentative="1">
      <w:start w:val="1"/>
      <w:numFmt w:val="lowerLetter"/>
      <w:lvlText w:val="%8)"/>
      <w:lvlJc w:val="left"/>
      <w:pPr>
        <w:tabs>
          <w:tab w:val="num" w:pos="5760"/>
        </w:tabs>
        <w:ind w:left="5760" w:hanging="360"/>
      </w:pPr>
    </w:lvl>
    <w:lvl w:ilvl="8" w:tplc="6310E36A" w:tentative="1">
      <w:start w:val="1"/>
      <w:numFmt w:val="lowerLetter"/>
      <w:lvlText w:val="%9)"/>
      <w:lvlJc w:val="left"/>
      <w:pPr>
        <w:tabs>
          <w:tab w:val="num" w:pos="6480"/>
        </w:tabs>
        <w:ind w:left="6480" w:hanging="360"/>
      </w:pPr>
    </w:lvl>
  </w:abstractNum>
  <w:abstractNum w:abstractNumId="126">
    <w:nsid w:val="57453A18"/>
    <w:multiLevelType w:val="hybridMultilevel"/>
    <w:tmpl w:val="A8148B4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C6832CE">
      <w:start w:val="1"/>
      <w:numFmt w:val="bullet"/>
      <w:lvlText w:val="•"/>
      <w:lvlJc w:val="left"/>
      <w:pPr>
        <w:tabs>
          <w:tab w:val="num" w:pos="2160"/>
        </w:tabs>
        <w:ind w:left="2160" w:hanging="360"/>
      </w:pPr>
      <w:rPr>
        <w:rFonts w:ascii="Times New Roman" w:hAnsi="Times New Roman" w:hint="default"/>
      </w:rPr>
    </w:lvl>
    <w:lvl w:ilvl="3" w:tplc="999C64A6" w:tentative="1">
      <w:start w:val="1"/>
      <w:numFmt w:val="bullet"/>
      <w:lvlText w:val="•"/>
      <w:lvlJc w:val="left"/>
      <w:pPr>
        <w:tabs>
          <w:tab w:val="num" w:pos="2880"/>
        </w:tabs>
        <w:ind w:left="2880" w:hanging="360"/>
      </w:pPr>
      <w:rPr>
        <w:rFonts w:ascii="Times New Roman" w:hAnsi="Times New Roman" w:hint="default"/>
      </w:rPr>
    </w:lvl>
    <w:lvl w:ilvl="4" w:tplc="C50E62D0" w:tentative="1">
      <w:start w:val="1"/>
      <w:numFmt w:val="bullet"/>
      <w:lvlText w:val="•"/>
      <w:lvlJc w:val="left"/>
      <w:pPr>
        <w:tabs>
          <w:tab w:val="num" w:pos="3600"/>
        </w:tabs>
        <w:ind w:left="3600" w:hanging="360"/>
      </w:pPr>
      <w:rPr>
        <w:rFonts w:ascii="Times New Roman" w:hAnsi="Times New Roman" w:hint="default"/>
      </w:rPr>
    </w:lvl>
    <w:lvl w:ilvl="5" w:tplc="1E3E7F0A" w:tentative="1">
      <w:start w:val="1"/>
      <w:numFmt w:val="bullet"/>
      <w:lvlText w:val="•"/>
      <w:lvlJc w:val="left"/>
      <w:pPr>
        <w:tabs>
          <w:tab w:val="num" w:pos="4320"/>
        </w:tabs>
        <w:ind w:left="4320" w:hanging="360"/>
      </w:pPr>
      <w:rPr>
        <w:rFonts w:ascii="Times New Roman" w:hAnsi="Times New Roman" w:hint="default"/>
      </w:rPr>
    </w:lvl>
    <w:lvl w:ilvl="6" w:tplc="29ECBFE0" w:tentative="1">
      <w:start w:val="1"/>
      <w:numFmt w:val="bullet"/>
      <w:lvlText w:val="•"/>
      <w:lvlJc w:val="left"/>
      <w:pPr>
        <w:tabs>
          <w:tab w:val="num" w:pos="5040"/>
        </w:tabs>
        <w:ind w:left="5040" w:hanging="360"/>
      </w:pPr>
      <w:rPr>
        <w:rFonts w:ascii="Times New Roman" w:hAnsi="Times New Roman" w:hint="default"/>
      </w:rPr>
    </w:lvl>
    <w:lvl w:ilvl="7" w:tplc="9B5A5FA2" w:tentative="1">
      <w:start w:val="1"/>
      <w:numFmt w:val="bullet"/>
      <w:lvlText w:val="•"/>
      <w:lvlJc w:val="left"/>
      <w:pPr>
        <w:tabs>
          <w:tab w:val="num" w:pos="5760"/>
        </w:tabs>
        <w:ind w:left="5760" w:hanging="360"/>
      </w:pPr>
      <w:rPr>
        <w:rFonts w:ascii="Times New Roman" w:hAnsi="Times New Roman" w:hint="default"/>
      </w:rPr>
    </w:lvl>
    <w:lvl w:ilvl="8" w:tplc="52285B5E" w:tentative="1">
      <w:start w:val="1"/>
      <w:numFmt w:val="bullet"/>
      <w:lvlText w:val="•"/>
      <w:lvlJc w:val="left"/>
      <w:pPr>
        <w:tabs>
          <w:tab w:val="num" w:pos="6480"/>
        </w:tabs>
        <w:ind w:left="6480" w:hanging="360"/>
      </w:pPr>
      <w:rPr>
        <w:rFonts w:ascii="Times New Roman" w:hAnsi="Times New Roman" w:hint="default"/>
      </w:rPr>
    </w:lvl>
  </w:abstractNum>
  <w:abstractNum w:abstractNumId="127">
    <w:nsid w:val="575C2C14"/>
    <w:multiLevelType w:val="hybridMultilevel"/>
    <w:tmpl w:val="718A2D14"/>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nsid w:val="577C7103"/>
    <w:multiLevelType w:val="hybridMultilevel"/>
    <w:tmpl w:val="3990BB30"/>
    <w:lvl w:ilvl="0" w:tplc="10090001">
      <w:start w:val="1"/>
      <w:numFmt w:val="bullet"/>
      <w:lvlText w:val=""/>
      <w:lvlJc w:val="left"/>
      <w:pPr>
        <w:tabs>
          <w:tab w:val="num" w:pos="720"/>
        </w:tabs>
        <w:ind w:left="720" w:hanging="360"/>
      </w:pPr>
      <w:rPr>
        <w:rFonts w:ascii="Symbol" w:hAnsi="Symbol" w:hint="default"/>
      </w:rPr>
    </w:lvl>
    <w:lvl w:ilvl="1" w:tplc="11F652E2" w:tentative="1">
      <w:start w:val="1"/>
      <w:numFmt w:val="bullet"/>
      <w:lvlText w:val="•"/>
      <w:lvlJc w:val="left"/>
      <w:pPr>
        <w:tabs>
          <w:tab w:val="num" w:pos="1440"/>
        </w:tabs>
        <w:ind w:left="1440" w:hanging="360"/>
      </w:pPr>
      <w:rPr>
        <w:rFonts w:ascii="Times New Roman" w:hAnsi="Times New Roman" w:hint="default"/>
      </w:rPr>
    </w:lvl>
    <w:lvl w:ilvl="2" w:tplc="FB8E355C" w:tentative="1">
      <w:start w:val="1"/>
      <w:numFmt w:val="bullet"/>
      <w:lvlText w:val="•"/>
      <w:lvlJc w:val="left"/>
      <w:pPr>
        <w:tabs>
          <w:tab w:val="num" w:pos="2160"/>
        </w:tabs>
        <w:ind w:left="2160" w:hanging="360"/>
      </w:pPr>
      <w:rPr>
        <w:rFonts w:ascii="Times New Roman" w:hAnsi="Times New Roman" w:hint="default"/>
      </w:rPr>
    </w:lvl>
    <w:lvl w:ilvl="3" w:tplc="6E786292" w:tentative="1">
      <w:start w:val="1"/>
      <w:numFmt w:val="bullet"/>
      <w:lvlText w:val="•"/>
      <w:lvlJc w:val="left"/>
      <w:pPr>
        <w:tabs>
          <w:tab w:val="num" w:pos="2880"/>
        </w:tabs>
        <w:ind w:left="2880" w:hanging="360"/>
      </w:pPr>
      <w:rPr>
        <w:rFonts w:ascii="Times New Roman" w:hAnsi="Times New Roman" w:hint="default"/>
      </w:rPr>
    </w:lvl>
    <w:lvl w:ilvl="4" w:tplc="FAC638CC" w:tentative="1">
      <w:start w:val="1"/>
      <w:numFmt w:val="bullet"/>
      <w:lvlText w:val="•"/>
      <w:lvlJc w:val="left"/>
      <w:pPr>
        <w:tabs>
          <w:tab w:val="num" w:pos="3600"/>
        </w:tabs>
        <w:ind w:left="3600" w:hanging="360"/>
      </w:pPr>
      <w:rPr>
        <w:rFonts w:ascii="Times New Roman" w:hAnsi="Times New Roman" w:hint="default"/>
      </w:rPr>
    </w:lvl>
    <w:lvl w:ilvl="5" w:tplc="76284B72" w:tentative="1">
      <w:start w:val="1"/>
      <w:numFmt w:val="bullet"/>
      <w:lvlText w:val="•"/>
      <w:lvlJc w:val="left"/>
      <w:pPr>
        <w:tabs>
          <w:tab w:val="num" w:pos="4320"/>
        </w:tabs>
        <w:ind w:left="4320" w:hanging="360"/>
      </w:pPr>
      <w:rPr>
        <w:rFonts w:ascii="Times New Roman" w:hAnsi="Times New Roman" w:hint="default"/>
      </w:rPr>
    </w:lvl>
    <w:lvl w:ilvl="6" w:tplc="E3862554" w:tentative="1">
      <w:start w:val="1"/>
      <w:numFmt w:val="bullet"/>
      <w:lvlText w:val="•"/>
      <w:lvlJc w:val="left"/>
      <w:pPr>
        <w:tabs>
          <w:tab w:val="num" w:pos="5040"/>
        </w:tabs>
        <w:ind w:left="5040" w:hanging="360"/>
      </w:pPr>
      <w:rPr>
        <w:rFonts w:ascii="Times New Roman" w:hAnsi="Times New Roman" w:hint="default"/>
      </w:rPr>
    </w:lvl>
    <w:lvl w:ilvl="7" w:tplc="59244F06" w:tentative="1">
      <w:start w:val="1"/>
      <w:numFmt w:val="bullet"/>
      <w:lvlText w:val="•"/>
      <w:lvlJc w:val="left"/>
      <w:pPr>
        <w:tabs>
          <w:tab w:val="num" w:pos="5760"/>
        </w:tabs>
        <w:ind w:left="5760" w:hanging="360"/>
      </w:pPr>
      <w:rPr>
        <w:rFonts w:ascii="Times New Roman" w:hAnsi="Times New Roman" w:hint="default"/>
      </w:rPr>
    </w:lvl>
    <w:lvl w:ilvl="8" w:tplc="0C7C3C78" w:tentative="1">
      <w:start w:val="1"/>
      <w:numFmt w:val="bullet"/>
      <w:lvlText w:val="•"/>
      <w:lvlJc w:val="left"/>
      <w:pPr>
        <w:tabs>
          <w:tab w:val="num" w:pos="6480"/>
        </w:tabs>
        <w:ind w:left="6480" w:hanging="360"/>
      </w:pPr>
      <w:rPr>
        <w:rFonts w:ascii="Times New Roman" w:hAnsi="Times New Roman" w:hint="default"/>
      </w:rPr>
    </w:lvl>
  </w:abstractNum>
  <w:abstractNum w:abstractNumId="129">
    <w:nsid w:val="57A07073"/>
    <w:multiLevelType w:val="hybridMultilevel"/>
    <w:tmpl w:val="6ED08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8561536"/>
    <w:multiLevelType w:val="hybridMultilevel"/>
    <w:tmpl w:val="33CA1550"/>
    <w:lvl w:ilvl="0" w:tplc="10090001">
      <w:start w:val="1"/>
      <w:numFmt w:val="bullet"/>
      <w:lvlText w:val=""/>
      <w:lvlJc w:val="left"/>
      <w:pPr>
        <w:tabs>
          <w:tab w:val="num" w:pos="720"/>
        </w:tabs>
        <w:ind w:left="720" w:hanging="360"/>
      </w:pPr>
      <w:rPr>
        <w:rFonts w:ascii="Symbol" w:hAnsi="Symbol" w:hint="default"/>
      </w:rPr>
    </w:lvl>
    <w:lvl w:ilvl="1" w:tplc="4DCC1B54" w:tentative="1">
      <w:start w:val="1"/>
      <w:numFmt w:val="bullet"/>
      <w:lvlText w:val="•"/>
      <w:lvlJc w:val="left"/>
      <w:pPr>
        <w:tabs>
          <w:tab w:val="num" w:pos="1440"/>
        </w:tabs>
        <w:ind w:left="1440" w:hanging="360"/>
      </w:pPr>
      <w:rPr>
        <w:rFonts w:ascii="Times New Roman" w:hAnsi="Times New Roman" w:hint="default"/>
      </w:rPr>
    </w:lvl>
    <w:lvl w:ilvl="2" w:tplc="EE387228" w:tentative="1">
      <w:start w:val="1"/>
      <w:numFmt w:val="bullet"/>
      <w:lvlText w:val="•"/>
      <w:lvlJc w:val="left"/>
      <w:pPr>
        <w:tabs>
          <w:tab w:val="num" w:pos="2160"/>
        </w:tabs>
        <w:ind w:left="2160" w:hanging="360"/>
      </w:pPr>
      <w:rPr>
        <w:rFonts w:ascii="Times New Roman" w:hAnsi="Times New Roman" w:hint="default"/>
      </w:rPr>
    </w:lvl>
    <w:lvl w:ilvl="3" w:tplc="C266655A" w:tentative="1">
      <w:start w:val="1"/>
      <w:numFmt w:val="bullet"/>
      <w:lvlText w:val="•"/>
      <w:lvlJc w:val="left"/>
      <w:pPr>
        <w:tabs>
          <w:tab w:val="num" w:pos="2880"/>
        </w:tabs>
        <w:ind w:left="2880" w:hanging="360"/>
      </w:pPr>
      <w:rPr>
        <w:rFonts w:ascii="Times New Roman" w:hAnsi="Times New Roman" w:hint="default"/>
      </w:rPr>
    </w:lvl>
    <w:lvl w:ilvl="4" w:tplc="B60EE642" w:tentative="1">
      <w:start w:val="1"/>
      <w:numFmt w:val="bullet"/>
      <w:lvlText w:val="•"/>
      <w:lvlJc w:val="left"/>
      <w:pPr>
        <w:tabs>
          <w:tab w:val="num" w:pos="3600"/>
        </w:tabs>
        <w:ind w:left="3600" w:hanging="360"/>
      </w:pPr>
      <w:rPr>
        <w:rFonts w:ascii="Times New Roman" w:hAnsi="Times New Roman" w:hint="default"/>
      </w:rPr>
    </w:lvl>
    <w:lvl w:ilvl="5" w:tplc="FF1C93DE" w:tentative="1">
      <w:start w:val="1"/>
      <w:numFmt w:val="bullet"/>
      <w:lvlText w:val="•"/>
      <w:lvlJc w:val="left"/>
      <w:pPr>
        <w:tabs>
          <w:tab w:val="num" w:pos="4320"/>
        </w:tabs>
        <w:ind w:left="4320" w:hanging="360"/>
      </w:pPr>
      <w:rPr>
        <w:rFonts w:ascii="Times New Roman" w:hAnsi="Times New Roman" w:hint="default"/>
      </w:rPr>
    </w:lvl>
    <w:lvl w:ilvl="6" w:tplc="2AD249F0" w:tentative="1">
      <w:start w:val="1"/>
      <w:numFmt w:val="bullet"/>
      <w:lvlText w:val="•"/>
      <w:lvlJc w:val="left"/>
      <w:pPr>
        <w:tabs>
          <w:tab w:val="num" w:pos="5040"/>
        </w:tabs>
        <w:ind w:left="5040" w:hanging="360"/>
      </w:pPr>
      <w:rPr>
        <w:rFonts w:ascii="Times New Roman" w:hAnsi="Times New Roman" w:hint="default"/>
      </w:rPr>
    </w:lvl>
    <w:lvl w:ilvl="7" w:tplc="CE3A1D24" w:tentative="1">
      <w:start w:val="1"/>
      <w:numFmt w:val="bullet"/>
      <w:lvlText w:val="•"/>
      <w:lvlJc w:val="left"/>
      <w:pPr>
        <w:tabs>
          <w:tab w:val="num" w:pos="5760"/>
        </w:tabs>
        <w:ind w:left="5760" w:hanging="360"/>
      </w:pPr>
      <w:rPr>
        <w:rFonts w:ascii="Times New Roman" w:hAnsi="Times New Roman" w:hint="default"/>
      </w:rPr>
    </w:lvl>
    <w:lvl w:ilvl="8" w:tplc="7452F518" w:tentative="1">
      <w:start w:val="1"/>
      <w:numFmt w:val="bullet"/>
      <w:lvlText w:val="•"/>
      <w:lvlJc w:val="left"/>
      <w:pPr>
        <w:tabs>
          <w:tab w:val="num" w:pos="6480"/>
        </w:tabs>
        <w:ind w:left="6480" w:hanging="360"/>
      </w:pPr>
      <w:rPr>
        <w:rFonts w:ascii="Times New Roman" w:hAnsi="Times New Roman" w:hint="default"/>
      </w:rPr>
    </w:lvl>
  </w:abstractNum>
  <w:abstractNum w:abstractNumId="131">
    <w:nsid w:val="58921594"/>
    <w:multiLevelType w:val="hybridMultilevel"/>
    <w:tmpl w:val="2D241236"/>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2">
    <w:nsid w:val="58B8593C"/>
    <w:multiLevelType w:val="hybridMultilevel"/>
    <w:tmpl w:val="DCBCA2B0"/>
    <w:lvl w:ilvl="0" w:tplc="7B6C7284">
      <w:start w:val="1"/>
      <w:numFmt w:val="bullet"/>
      <w:lvlText w:val="•"/>
      <w:lvlJc w:val="left"/>
      <w:pPr>
        <w:tabs>
          <w:tab w:val="num" w:pos="720"/>
        </w:tabs>
        <w:ind w:left="720" w:hanging="360"/>
      </w:pPr>
      <w:rPr>
        <w:rFonts w:ascii="Times New Roman" w:hAnsi="Times New Roman" w:hint="default"/>
      </w:rPr>
    </w:lvl>
    <w:lvl w:ilvl="1" w:tplc="D6306992">
      <w:start w:val="1039"/>
      <w:numFmt w:val="bullet"/>
      <w:lvlText w:val="–"/>
      <w:lvlJc w:val="left"/>
      <w:pPr>
        <w:tabs>
          <w:tab w:val="num" w:pos="1440"/>
        </w:tabs>
        <w:ind w:left="1440" w:hanging="360"/>
      </w:pPr>
      <w:rPr>
        <w:rFonts w:ascii="Times New Roman" w:hAnsi="Times New Roman" w:hint="default"/>
      </w:rPr>
    </w:lvl>
    <w:lvl w:ilvl="2" w:tplc="60B0D1FA">
      <w:start w:val="1"/>
      <w:numFmt w:val="bullet"/>
      <w:lvlText w:val="•"/>
      <w:lvlJc w:val="left"/>
      <w:pPr>
        <w:tabs>
          <w:tab w:val="num" w:pos="2160"/>
        </w:tabs>
        <w:ind w:left="2160" w:hanging="360"/>
      </w:pPr>
      <w:rPr>
        <w:rFonts w:ascii="Times New Roman" w:hAnsi="Times New Roman" w:hint="default"/>
      </w:rPr>
    </w:lvl>
    <w:lvl w:ilvl="3" w:tplc="DA3E3B06">
      <w:start w:val="1"/>
      <w:numFmt w:val="bullet"/>
      <w:lvlText w:val="•"/>
      <w:lvlJc w:val="left"/>
      <w:pPr>
        <w:tabs>
          <w:tab w:val="num" w:pos="2880"/>
        </w:tabs>
        <w:ind w:left="2880" w:hanging="360"/>
      </w:pPr>
      <w:rPr>
        <w:rFonts w:ascii="Times New Roman" w:hAnsi="Times New Roman" w:hint="default"/>
      </w:rPr>
    </w:lvl>
    <w:lvl w:ilvl="4" w:tplc="BF1058BA">
      <w:start w:val="1"/>
      <w:numFmt w:val="bullet"/>
      <w:lvlText w:val="•"/>
      <w:lvlJc w:val="left"/>
      <w:pPr>
        <w:tabs>
          <w:tab w:val="num" w:pos="3600"/>
        </w:tabs>
        <w:ind w:left="3600" w:hanging="360"/>
      </w:pPr>
      <w:rPr>
        <w:rFonts w:ascii="Times New Roman" w:hAnsi="Times New Roman" w:hint="default"/>
      </w:rPr>
    </w:lvl>
    <w:lvl w:ilvl="5" w:tplc="4306BFA6">
      <w:start w:val="1"/>
      <w:numFmt w:val="bullet"/>
      <w:lvlText w:val="•"/>
      <w:lvlJc w:val="left"/>
      <w:pPr>
        <w:tabs>
          <w:tab w:val="num" w:pos="4320"/>
        </w:tabs>
        <w:ind w:left="4320" w:hanging="360"/>
      </w:pPr>
      <w:rPr>
        <w:rFonts w:ascii="Times New Roman" w:hAnsi="Times New Roman" w:hint="default"/>
      </w:rPr>
    </w:lvl>
    <w:lvl w:ilvl="6" w:tplc="B888B96C" w:tentative="1">
      <w:start w:val="1"/>
      <w:numFmt w:val="bullet"/>
      <w:lvlText w:val="•"/>
      <w:lvlJc w:val="left"/>
      <w:pPr>
        <w:tabs>
          <w:tab w:val="num" w:pos="5040"/>
        </w:tabs>
        <w:ind w:left="5040" w:hanging="360"/>
      </w:pPr>
      <w:rPr>
        <w:rFonts w:ascii="Times New Roman" w:hAnsi="Times New Roman" w:hint="default"/>
      </w:rPr>
    </w:lvl>
    <w:lvl w:ilvl="7" w:tplc="0658C732" w:tentative="1">
      <w:start w:val="1"/>
      <w:numFmt w:val="bullet"/>
      <w:lvlText w:val="•"/>
      <w:lvlJc w:val="left"/>
      <w:pPr>
        <w:tabs>
          <w:tab w:val="num" w:pos="5760"/>
        </w:tabs>
        <w:ind w:left="5760" w:hanging="360"/>
      </w:pPr>
      <w:rPr>
        <w:rFonts w:ascii="Times New Roman" w:hAnsi="Times New Roman" w:hint="default"/>
      </w:rPr>
    </w:lvl>
    <w:lvl w:ilvl="8" w:tplc="3EBE8D14" w:tentative="1">
      <w:start w:val="1"/>
      <w:numFmt w:val="bullet"/>
      <w:lvlText w:val="•"/>
      <w:lvlJc w:val="left"/>
      <w:pPr>
        <w:tabs>
          <w:tab w:val="num" w:pos="6480"/>
        </w:tabs>
        <w:ind w:left="6480" w:hanging="360"/>
      </w:pPr>
      <w:rPr>
        <w:rFonts w:ascii="Times New Roman" w:hAnsi="Times New Roman" w:hint="default"/>
      </w:rPr>
    </w:lvl>
  </w:abstractNum>
  <w:abstractNum w:abstractNumId="133">
    <w:nsid w:val="59155174"/>
    <w:multiLevelType w:val="hybridMultilevel"/>
    <w:tmpl w:val="24BC93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BA33507"/>
    <w:multiLevelType w:val="hybridMultilevel"/>
    <w:tmpl w:val="D478A02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E384D336" w:tentative="1">
      <w:start w:val="1"/>
      <w:numFmt w:val="bullet"/>
      <w:lvlText w:val="•"/>
      <w:lvlJc w:val="left"/>
      <w:pPr>
        <w:tabs>
          <w:tab w:val="num" w:pos="2160"/>
        </w:tabs>
        <w:ind w:left="2160" w:hanging="360"/>
      </w:pPr>
      <w:rPr>
        <w:rFonts w:ascii="Times New Roman" w:hAnsi="Times New Roman" w:hint="default"/>
      </w:rPr>
    </w:lvl>
    <w:lvl w:ilvl="3" w:tplc="3662C23A" w:tentative="1">
      <w:start w:val="1"/>
      <w:numFmt w:val="bullet"/>
      <w:lvlText w:val="•"/>
      <w:lvlJc w:val="left"/>
      <w:pPr>
        <w:tabs>
          <w:tab w:val="num" w:pos="2880"/>
        </w:tabs>
        <w:ind w:left="2880" w:hanging="360"/>
      </w:pPr>
      <w:rPr>
        <w:rFonts w:ascii="Times New Roman" w:hAnsi="Times New Roman" w:hint="default"/>
      </w:rPr>
    </w:lvl>
    <w:lvl w:ilvl="4" w:tplc="E4C88050" w:tentative="1">
      <w:start w:val="1"/>
      <w:numFmt w:val="bullet"/>
      <w:lvlText w:val="•"/>
      <w:lvlJc w:val="left"/>
      <w:pPr>
        <w:tabs>
          <w:tab w:val="num" w:pos="3600"/>
        </w:tabs>
        <w:ind w:left="3600" w:hanging="360"/>
      </w:pPr>
      <w:rPr>
        <w:rFonts w:ascii="Times New Roman" w:hAnsi="Times New Roman" w:hint="default"/>
      </w:rPr>
    </w:lvl>
    <w:lvl w:ilvl="5" w:tplc="F9D62A56" w:tentative="1">
      <w:start w:val="1"/>
      <w:numFmt w:val="bullet"/>
      <w:lvlText w:val="•"/>
      <w:lvlJc w:val="left"/>
      <w:pPr>
        <w:tabs>
          <w:tab w:val="num" w:pos="4320"/>
        </w:tabs>
        <w:ind w:left="4320" w:hanging="360"/>
      </w:pPr>
      <w:rPr>
        <w:rFonts w:ascii="Times New Roman" w:hAnsi="Times New Roman" w:hint="default"/>
      </w:rPr>
    </w:lvl>
    <w:lvl w:ilvl="6" w:tplc="986AA068" w:tentative="1">
      <w:start w:val="1"/>
      <w:numFmt w:val="bullet"/>
      <w:lvlText w:val="•"/>
      <w:lvlJc w:val="left"/>
      <w:pPr>
        <w:tabs>
          <w:tab w:val="num" w:pos="5040"/>
        </w:tabs>
        <w:ind w:left="5040" w:hanging="360"/>
      </w:pPr>
      <w:rPr>
        <w:rFonts w:ascii="Times New Roman" w:hAnsi="Times New Roman" w:hint="default"/>
      </w:rPr>
    </w:lvl>
    <w:lvl w:ilvl="7" w:tplc="48E4A232" w:tentative="1">
      <w:start w:val="1"/>
      <w:numFmt w:val="bullet"/>
      <w:lvlText w:val="•"/>
      <w:lvlJc w:val="left"/>
      <w:pPr>
        <w:tabs>
          <w:tab w:val="num" w:pos="5760"/>
        </w:tabs>
        <w:ind w:left="5760" w:hanging="360"/>
      </w:pPr>
      <w:rPr>
        <w:rFonts w:ascii="Times New Roman" w:hAnsi="Times New Roman" w:hint="default"/>
      </w:rPr>
    </w:lvl>
    <w:lvl w:ilvl="8" w:tplc="F38A9216" w:tentative="1">
      <w:start w:val="1"/>
      <w:numFmt w:val="bullet"/>
      <w:lvlText w:val="•"/>
      <w:lvlJc w:val="left"/>
      <w:pPr>
        <w:tabs>
          <w:tab w:val="num" w:pos="6480"/>
        </w:tabs>
        <w:ind w:left="6480" w:hanging="360"/>
      </w:pPr>
      <w:rPr>
        <w:rFonts w:ascii="Times New Roman" w:hAnsi="Times New Roman" w:hint="default"/>
      </w:rPr>
    </w:lvl>
  </w:abstractNum>
  <w:abstractNum w:abstractNumId="135">
    <w:nsid w:val="5C487AE3"/>
    <w:multiLevelType w:val="hybridMultilevel"/>
    <w:tmpl w:val="590EC40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9003D4E" w:tentative="1">
      <w:start w:val="1"/>
      <w:numFmt w:val="bullet"/>
      <w:lvlText w:val="•"/>
      <w:lvlJc w:val="left"/>
      <w:pPr>
        <w:tabs>
          <w:tab w:val="num" w:pos="2160"/>
        </w:tabs>
        <w:ind w:left="2160" w:hanging="360"/>
      </w:pPr>
      <w:rPr>
        <w:rFonts w:ascii="Times New Roman" w:hAnsi="Times New Roman" w:hint="default"/>
      </w:rPr>
    </w:lvl>
    <w:lvl w:ilvl="3" w:tplc="4E7A0340" w:tentative="1">
      <w:start w:val="1"/>
      <w:numFmt w:val="bullet"/>
      <w:lvlText w:val="•"/>
      <w:lvlJc w:val="left"/>
      <w:pPr>
        <w:tabs>
          <w:tab w:val="num" w:pos="2880"/>
        </w:tabs>
        <w:ind w:left="2880" w:hanging="360"/>
      </w:pPr>
      <w:rPr>
        <w:rFonts w:ascii="Times New Roman" w:hAnsi="Times New Roman" w:hint="default"/>
      </w:rPr>
    </w:lvl>
    <w:lvl w:ilvl="4" w:tplc="148C8172" w:tentative="1">
      <w:start w:val="1"/>
      <w:numFmt w:val="bullet"/>
      <w:lvlText w:val="•"/>
      <w:lvlJc w:val="left"/>
      <w:pPr>
        <w:tabs>
          <w:tab w:val="num" w:pos="3600"/>
        </w:tabs>
        <w:ind w:left="3600" w:hanging="360"/>
      </w:pPr>
      <w:rPr>
        <w:rFonts w:ascii="Times New Roman" w:hAnsi="Times New Roman" w:hint="default"/>
      </w:rPr>
    </w:lvl>
    <w:lvl w:ilvl="5" w:tplc="521678C0" w:tentative="1">
      <w:start w:val="1"/>
      <w:numFmt w:val="bullet"/>
      <w:lvlText w:val="•"/>
      <w:lvlJc w:val="left"/>
      <w:pPr>
        <w:tabs>
          <w:tab w:val="num" w:pos="4320"/>
        </w:tabs>
        <w:ind w:left="4320" w:hanging="360"/>
      </w:pPr>
      <w:rPr>
        <w:rFonts w:ascii="Times New Roman" w:hAnsi="Times New Roman" w:hint="default"/>
      </w:rPr>
    </w:lvl>
    <w:lvl w:ilvl="6" w:tplc="BC163152" w:tentative="1">
      <w:start w:val="1"/>
      <w:numFmt w:val="bullet"/>
      <w:lvlText w:val="•"/>
      <w:lvlJc w:val="left"/>
      <w:pPr>
        <w:tabs>
          <w:tab w:val="num" w:pos="5040"/>
        </w:tabs>
        <w:ind w:left="5040" w:hanging="360"/>
      </w:pPr>
      <w:rPr>
        <w:rFonts w:ascii="Times New Roman" w:hAnsi="Times New Roman" w:hint="default"/>
      </w:rPr>
    </w:lvl>
    <w:lvl w:ilvl="7" w:tplc="99F84C72" w:tentative="1">
      <w:start w:val="1"/>
      <w:numFmt w:val="bullet"/>
      <w:lvlText w:val="•"/>
      <w:lvlJc w:val="left"/>
      <w:pPr>
        <w:tabs>
          <w:tab w:val="num" w:pos="5760"/>
        </w:tabs>
        <w:ind w:left="5760" w:hanging="360"/>
      </w:pPr>
      <w:rPr>
        <w:rFonts w:ascii="Times New Roman" w:hAnsi="Times New Roman" w:hint="default"/>
      </w:rPr>
    </w:lvl>
    <w:lvl w:ilvl="8" w:tplc="45E6E118" w:tentative="1">
      <w:start w:val="1"/>
      <w:numFmt w:val="bullet"/>
      <w:lvlText w:val="•"/>
      <w:lvlJc w:val="left"/>
      <w:pPr>
        <w:tabs>
          <w:tab w:val="num" w:pos="6480"/>
        </w:tabs>
        <w:ind w:left="6480" w:hanging="360"/>
      </w:pPr>
      <w:rPr>
        <w:rFonts w:ascii="Times New Roman" w:hAnsi="Times New Roman" w:hint="default"/>
      </w:rPr>
    </w:lvl>
  </w:abstractNum>
  <w:abstractNum w:abstractNumId="136">
    <w:nsid w:val="5D0C5706"/>
    <w:multiLevelType w:val="hybridMultilevel"/>
    <w:tmpl w:val="727C9C3C"/>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7">
    <w:nsid w:val="5D0E398C"/>
    <w:multiLevelType w:val="hybridMultilevel"/>
    <w:tmpl w:val="BDA28B92"/>
    <w:lvl w:ilvl="0" w:tplc="555C38C8">
      <w:start w:val="1"/>
      <w:numFmt w:val="bullet"/>
      <w:lvlText w:val="•"/>
      <w:lvlJc w:val="left"/>
      <w:pPr>
        <w:ind w:left="180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D316B1A"/>
    <w:multiLevelType w:val="hybridMultilevel"/>
    <w:tmpl w:val="153270DC"/>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nsid w:val="5D9849E1"/>
    <w:multiLevelType w:val="hybridMultilevel"/>
    <w:tmpl w:val="CF88154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20EB46A">
      <w:start w:val="5"/>
      <w:numFmt w:val="bullet"/>
      <w:lvlText w:val="-"/>
      <w:lvlJc w:val="left"/>
      <w:pPr>
        <w:ind w:left="2160" w:hanging="360"/>
      </w:pPr>
      <w:rPr>
        <w:rFonts w:ascii="Cambria" w:eastAsiaTheme="minorHAnsi" w:hAnsi="Cambria" w:cstheme="minorBidi" w:hint="default"/>
      </w:rPr>
    </w:lvl>
    <w:lvl w:ilvl="3" w:tplc="75688A2A" w:tentative="1">
      <w:start w:val="1"/>
      <w:numFmt w:val="bullet"/>
      <w:lvlText w:val="•"/>
      <w:lvlJc w:val="left"/>
      <w:pPr>
        <w:tabs>
          <w:tab w:val="num" w:pos="2880"/>
        </w:tabs>
        <w:ind w:left="2880" w:hanging="360"/>
      </w:pPr>
      <w:rPr>
        <w:rFonts w:ascii="Times New Roman" w:hAnsi="Times New Roman" w:hint="default"/>
      </w:rPr>
    </w:lvl>
    <w:lvl w:ilvl="4" w:tplc="F948DCA4" w:tentative="1">
      <w:start w:val="1"/>
      <w:numFmt w:val="bullet"/>
      <w:lvlText w:val="•"/>
      <w:lvlJc w:val="left"/>
      <w:pPr>
        <w:tabs>
          <w:tab w:val="num" w:pos="3600"/>
        </w:tabs>
        <w:ind w:left="3600" w:hanging="360"/>
      </w:pPr>
      <w:rPr>
        <w:rFonts w:ascii="Times New Roman" w:hAnsi="Times New Roman" w:hint="default"/>
      </w:rPr>
    </w:lvl>
    <w:lvl w:ilvl="5" w:tplc="18B2BA98" w:tentative="1">
      <w:start w:val="1"/>
      <w:numFmt w:val="bullet"/>
      <w:lvlText w:val="•"/>
      <w:lvlJc w:val="left"/>
      <w:pPr>
        <w:tabs>
          <w:tab w:val="num" w:pos="4320"/>
        </w:tabs>
        <w:ind w:left="4320" w:hanging="360"/>
      </w:pPr>
      <w:rPr>
        <w:rFonts w:ascii="Times New Roman" w:hAnsi="Times New Roman" w:hint="default"/>
      </w:rPr>
    </w:lvl>
    <w:lvl w:ilvl="6" w:tplc="0C8E0700" w:tentative="1">
      <w:start w:val="1"/>
      <w:numFmt w:val="bullet"/>
      <w:lvlText w:val="•"/>
      <w:lvlJc w:val="left"/>
      <w:pPr>
        <w:tabs>
          <w:tab w:val="num" w:pos="5040"/>
        </w:tabs>
        <w:ind w:left="5040" w:hanging="360"/>
      </w:pPr>
      <w:rPr>
        <w:rFonts w:ascii="Times New Roman" w:hAnsi="Times New Roman" w:hint="default"/>
      </w:rPr>
    </w:lvl>
    <w:lvl w:ilvl="7" w:tplc="0EDC5E2A" w:tentative="1">
      <w:start w:val="1"/>
      <w:numFmt w:val="bullet"/>
      <w:lvlText w:val="•"/>
      <w:lvlJc w:val="left"/>
      <w:pPr>
        <w:tabs>
          <w:tab w:val="num" w:pos="5760"/>
        </w:tabs>
        <w:ind w:left="5760" w:hanging="360"/>
      </w:pPr>
      <w:rPr>
        <w:rFonts w:ascii="Times New Roman" w:hAnsi="Times New Roman" w:hint="default"/>
      </w:rPr>
    </w:lvl>
    <w:lvl w:ilvl="8" w:tplc="F950220E" w:tentative="1">
      <w:start w:val="1"/>
      <w:numFmt w:val="bullet"/>
      <w:lvlText w:val="•"/>
      <w:lvlJc w:val="left"/>
      <w:pPr>
        <w:tabs>
          <w:tab w:val="num" w:pos="6480"/>
        </w:tabs>
        <w:ind w:left="6480" w:hanging="360"/>
      </w:pPr>
      <w:rPr>
        <w:rFonts w:ascii="Times New Roman" w:hAnsi="Times New Roman" w:hint="default"/>
      </w:rPr>
    </w:lvl>
  </w:abstractNum>
  <w:abstractNum w:abstractNumId="140">
    <w:nsid w:val="5DCE7D40"/>
    <w:multiLevelType w:val="hybridMultilevel"/>
    <w:tmpl w:val="DE2A83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97063800" w:tentative="1">
      <w:start w:val="1"/>
      <w:numFmt w:val="bullet"/>
      <w:lvlText w:val="•"/>
      <w:lvlJc w:val="left"/>
      <w:pPr>
        <w:tabs>
          <w:tab w:val="num" w:pos="2160"/>
        </w:tabs>
        <w:ind w:left="2160" w:hanging="360"/>
      </w:pPr>
      <w:rPr>
        <w:rFonts w:ascii="Times New Roman" w:hAnsi="Times New Roman" w:hint="default"/>
      </w:rPr>
    </w:lvl>
    <w:lvl w:ilvl="3" w:tplc="C4F0DCB8" w:tentative="1">
      <w:start w:val="1"/>
      <w:numFmt w:val="bullet"/>
      <w:lvlText w:val="•"/>
      <w:lvlJc w:val="left"/>
      <w:pPr>
        <w:tabs>
          <w:tab w:val="num" w:pos="2880"/>
        </w:tabs>
        <w:ind w:left="2880" w:hanging="360"/>
      </w:pPr>
      <w:rPr>
        <w:rFonts w:ascii="Times New Roman" w:hAnsi="Times New Roman" w:hint="default"/>
      </w:rPr>
    </w:lvl>
    <w:lvl w:ilvl="4" w:tplc="2DC68942" w:tentative="1">
      <w:start w:val="1"/>
      <w:numFmt w:val="bullet"/>
      <w:lvlText w:val="•"/>
      <w:lvlJc w:val="left"/>
      <w:pPr>
        <w:tabs>
          <w:tab w:val="num" w:pos="3600"/>
        </w:tabs>
        <w:ind w:left="3600" w:hanging="360"/>
      </w:pPr>
      <w:rPr>
        <w:rFonts w:ascii="Times New Roman" w:hAnsi="Times New Roman" w:hint="default"/>
      </w:rPr>
    </w:lvl>
    <w:lvl w:ilvl="5" w:tplc="210AD828" w:tentative="1">
      <w:start w:val="1"/>
      <w:numFmt w:val="bullet"/>
      <w:lvlText w:val="•"/>
      <w:lvlJc w:val="left"/>
      <w:pPr>
        <w:tabs>
          <w:tab w:val="num" w:pos="4320"/>
        </w:tabs>
        <w:ind w:left="4320" w:hanging="360"/>
      </w:pPr>
      <w:rPr>
        <w:rFonts w:ascii="Times New Roman" w:hAnsi="Times New Roman" w:hint="default"/>
      </w:rPr>
    </w:lvl>
    <w:lvl w:ilvl="6" w:tplc="24E26C7E" w:tentative="1">
      <w:start w:val="1"/>
      <w:numFmt w:val="bullet"/>
      <w:lvlText w:val="•"/>
      <w:lvlJc w:val="left"/>
      <w:pPr>
        <w:tabs>
          <w:tab w:val="num" w:pos="5040"/>
        </w:tabs>
        <w:ind w:left="5040" w:hanging="360"/>
      </w:pPr>
      <w:rPr>
        <w:rFonts w:ascii="Times New Roman" w:hAnsi="Times New Roman" w:hint="default"/>
      </w:rPr>
    </w:lvl>
    <w:lvl w:ilvl="7" w:tplc="88362998" w:tentative="1">
      <w:start w:val="1"/>
      <w:numFmt w:val="bullet"/>
      <w:lvlText w:val="•"/>
      <w:lvlJc w:val="left"/>
      <w:pPr>
        <w:tabs>
          <w:tab w:val="num" w:pos="5760"/>
        </w:tabs>
        <w:ind w:left="5760" w:hanging="360"/>
      </w:pPr>
      <w:rPr>
        <w:rFonts w:ascii="Times New Roman" w:hAnsi="Times New Roman" w:hint="default"/>
      </w:rPr>
    </w:lvl>
    <w:lvl w:ilvl="8" w:tplc="F0C8B138" w:tentative="1">
      <w:start w:val="1"/>
      <w:numFmt w:val="bullet"/>
      <w:lvlText w:val="•"/>
      <w:lvlJc w:val="left"/>
      <w:pPr>
        <w:tabs>
          <w:tab w:val="num" w:pos="6480"/>
        </w:tabs>
        <w:ind w:left="6480" w:hanging="360"/>
      </w:pPr>
      <w:rPr>
        <w:rFonts w:ascii="Times New Roman" w:hAnsi="Times New Roman" w:hint="default"/>
      </w:rPr>
    </w:lvl>
  </w:abstractNum>
  <w:abstractNum w:abstractNumId="141">
    <w:nsid w:val="610429F3"/>
    <w:multiLevelType w:val="hybridMultilevel"/>
    <w:tmpl w:val="31AE6AE8"/>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42">
    <w:nsid w:val="614E3ED3"/>
    <w:multiLevelType w:val="hybridMultilevel"/>
    <w:tmpl w:val="C0D073A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0CA3358">
      <w:start w:val="1058"/>
      <w:numFmt w:val="bullet"/>
      <w:lvlText w:val="•"/>
      <w:lvlJc w:val="left"/>
      <w:pPr>
        <w:tabs>
          <w:tab w:val="num" w:pos="2160"/>
        </w:tabs>
        <w:ind w:left="2160" w:hanging="360"/>
      </w:pPr>
      <w:rPr>
        <w:rFonts w:ascii="Times New Roman" w:hAnsi="Times New Roman" w:hint="default"/>
      </w:rPr>
    </w:lvl>
    <w:lvl w:ilvl="3" w:tplc="3656DE72" w:tentative="1">
      <w:start w:val="1"/>
      <w:numFmt w:val="bullet"/>
      <w:lvlText w:val="•"/>
      <w:lvlJc w:val="left"/>
      <w:pPr>
        <w:tabs>
          <w:tab w:val="num" w:pos="2880"/>
        </w:tabs>
        <w:ind w:left="2880" w:hanging="360"/>
      </w:pPr>
      <w:rPr>
        <w:rFonts w:ascii="Times New Roman" w:hAnsi="Times New Roman" w:hint="default"/>
      </w:rPr>
    </w:lvl>
    <w:lvl w:ilvl="4" w:tplc="4F6C5CE6" w:tentative="1">
      <w:start w:val="1"/>
      <w:numFmt w:val="bullet"/>
      <w:lvlText w:val="•"/>
      <w:lvlJc w:val="left"/>
      <w:pPr>
        <w:tabs>
          <w:tab w:val="num" w:pos="3600"/>
        </w:tabs>
        <w:ind w:left="3600" w:hanging="360"/>
      </w:pPr>
      <w:rPr>
        <w:rFonts w:ascii="Times New Roman" w:hAnsi="Times New Roman" w:hint="default"/>
      </w:rPr>
    </w:lvl>
    <w:lvl w:ilvl="5" w:tplc="78327E38" w:tentative="1">
      <w:start w:val="1"/>
      <w:numFmt w:val="bullet"/>
      <w:lvlText w:val="•"/>
      <w:lvlJc w:val="left"/>
      <w:pPr>
        <w:tabs>
          <w:tab w:val="num" w:pos="4320"/>
        </w:tabs>
        <w:ind w:left="4320" w:hanging="360"/>
      </w:pPr>
      <w:rPr>
        <w:rFonts w:ascii="Times New Roman" w:hAnsi="Times New Roman" w:hint="default"/>
      </w:rPr>
    </w:lvl>
    <w:lvl w:ilvl="6" w:tplc="C79A0A48" w:tentative="1">
      <w:start w:val="1"/>
      <w:numFmt w:val="bullet"/>
      <w:lvlText w:val="•"/>
      <w:lvlJc w:val="left"/>
      <w:pPr>
        <w:tabs>
          <w:tab w:val="num" w:pos="5040"/>
        </w:tabs>
        <w:ind w:left="5040" w:hanging="360"/>
      </w:pPr>
      <w:rPr>
        <w:rFonts w:ascii="Times New Roman" w:hAnsi="Times New Roman" w:hint="default"/>
      </w:rPr>
    </w:lvl>
    <w:lvl w:ilvl="7" w:tplc="E0465B08" w:tentative="1">
      <w:start w:val="1"/>
      <w:numFmt w:val="bullet"/>
      <w:lvlText w:val="•"/>
      <w:lvlJc w:val="left"/>
      <w:pPr>
        <w:tabs>
          <w:tab w:val="num" w:pos="5760"/>
        </w:tabs>
        <w:ind w:left="5760" w:hanging="360"/>
      </w:pPr>
      <w:rPr>
        <w:rFonts w:ascii="Times New Roman" w:hAnsi="Times New Roman" w:hint="default"/>
      </w:rPr>
    </w:lvl>
    <w:lvl w:ilvl="8" w:tplc="AC105BA6" w:tentative="1">
      <w:start w:val="1"/>
      <w:numFmt w:val="bullet"/>
      <w:lvlText w:val="•"/>
      <w:lvlJc w:val="left"/>
      <w:pPr>
        <w:tabs>
          <w:tab w:val="num" w:pos="6480"/>
        </w:tabs>
        <w:ind w:left="6480" w:hanging="360"/>
      </w:pPr>
      <w:rPr>
        <w:rFonts w:ascii="Times New Roman" w:hAnsi="Times New Roman" w:hint="default"/>
      </w:rPr>
    </w:lvl>
  </w:abstractNum>
  <w:abstractNum w:abstractNumId="143">
    <w:nsid w:val="62E07648"/>
    <w:multiLevelType w:val="hybridMultilevel"/>
    <w:tmpl w:val="D96CA9B6"/>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44">
    <w:nsid w:val="630A53D4"/>
    <w:multiLevelType w:val="hybridMultilevel"/>
    <w:tmpl w:val="B90A4F8C"/>
    <w:lvl w:ilvl="0" w:tplc="FA40FF0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32673F9"/>
    <w:multiLevelType w:val="hybridMultilevel"/>
    <w:tmpl w:val="9F1A32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3C66AF2"/>
    <w:multiLevelType w:val="hybridMultilevel"/>
    <w:tmpl w:val="C84EE816"/>
    <w:lvl w:ilvl="0" w:tplc="10090003">
      <w:start w:val="1"/>
      <w:numFmt w:val="bullet"/>
      <w:lvlText w:val="o"/>
      <w:lvlJc w:val="left"/>
      <w:pPr>
        <w:ind w:left="1440" w:hanging="360"/>
      </w:pPr>
      <w:rPr>
        <w:rFonts w:ascii="Courier New" w:hAnsi="Courier New" w:cs="Symbol"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Symbo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Symbol"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63D65541"/>
    <w:multiLevelType w:val="hybridMultilevel"/>
    <w:tmpl w:val="A4DE62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697ADB6C" w:tentative="1">
      <w:start w:val="1"/>
      <w:numFmt w:val="bullet"/>
      <w:lvlText w:val="•"/>
      <w:lvlJc w:val="left"/>
      <w:pPr>
        <w:tabs>
          <w:tab w:val="num" w:pos="2160"/>
        </w:tabs>
        <w:ind w:left="2160" w:hanging="360"/>
      </w:pPr>
      <w:rPr>
        <w:rFonts w:ascii="Times New Roman" w:hAnsi="Times New Roman" w:hint="default"/>
      </w:rPr>
    </w:lvl>
    <w:lvl w:ilvl="3" w:tplc="6796654C" w:tentative="1">
      <w:start w:val="1"/>
      <w:numFmt w:val="bullet"/>
      <w:lvlText w:val="•"/>
      <w:lvlJc w:val="left"/>
      <w:pPr>
        <w:tabs>
          <w:tab w:val="num" w:pos="2880"/>
        </w:tabs>
        <w:ind w:left="2880" w:hanging="360"/>
      </w:pPr>
      <w:rPr>
        <w:rFonts w:ascii="Times New Roman" w:hAnsi="Times New Roman" w:hint="default"/>
      </w:rPr>
    </w:lvl>
    <w:lvl w:ilvl="4" w:tplc="9CF61D46" w:tentative="1">
      <w:start w:val="1"/>
      <w:numFmt w:val="bullet"/>
      <w:lvlText w:val="•"/>
      <w:lvlJc w:val="left"/>
      <w:pPr>
        <w:tabs>
          <w:tab w:val="num" w:pos="3600"/>
        </w:tabs>
        <w:ind w:left="3600" w:hanging="360"/>
      </w:pPr>
      <w:rPr>
        <w:rFonts w:ascii="Times New Roman" w:hAnsi="Times New Roman" w:hint="default"/>
      </w:rPr>
    </w:lvl>
    <w:lvl w:ilvl="5" w:tplc="574C9372" w:tentative="1">
      <w:start w:val="1"/>
      <w:numFmt w:val="bullet"/>
      <w:lvlText w:val="•"/>
      <w:lvlJc w:val="left"/>
      <w:pPr>
        <w:tabs>
          <w:tab w:val="num" w:pos="4320"/>
        </w:tabs>
        <w:ind w:left="4320" w:hanging="360"/>
      </w:pPr>
      <w:rPr>
        <w:rFonts w:ascii="Times New Roman" w:hAnsi="Times New Roman" w:hint="default"/>
      </w:rPr>
    </w:lvl>
    <w:lvl w:ilvl="6" w:tplc="06A8A836" w:tentative="1">
      <w:start w:val="1"/>
      <w:numFmt w:val="bullet"/>
      <w:lvlText w:val="•"/>
      <w:lvlJc w:val="left"/>
      <w:pPr>
        <w:tabs>
          <w:tab w:val="num" w:pos="5040"/>
        </w:tabs>
        <w:ind w:left="5040" w:hanging="360"/>
      </w:pPr>
      <w:rPr>
        <w:rFonts w:ascii="Times New Roman" w:hAnsi="Times New Roman" w:hint="default"/>
      </w:rPr>
    </w:lvl>
    <w:lvl w:ilvl="7" w:tplc="8F2E7F5A" w:tentative="1">
      <w:start w:val="1"/>
      <w:numFmt w:val="bullet"/>
      <w:lvlText w:val="•"/>
      <w:lvlJc w:val="left"/>
      <w:pPr>
        <w:tabs>
          <w:tab w:val="num" w:pos="5760"/>
        </w:tabs>
        <w:ind w:left="5760" w:hanging="360"/>
      </w:pPr>
      <w:rPr>
        <w:rFonts w:ascii="Times New Roman" w:hAnsi="Times New Roman" w:hint="default"/>
      </w:rPr>
    </w:lvl>
    <w:lvl w:ilvl="8" w:tplc="15524106" w:tentative="1">
      <w:start w:val="1"/>
      <w:numFmt w:val="bullet"/>
      <w:lvlText w:val="•"/>
      <w:lvlJc w:val="left"/>
      <w:pPr>
        <w:tabs>
          <w:tab w:val="num" w:pos="6480"/>
        </w:tabs>
        <w:ind w:left="6480" w:hanging="360"/>
      </w:pPr>
      <w:rPr>
        <w:rFonts w:ascii="Times New Roman" w:hAnsi="Times New Roman" w:hint="default"/>
      </w:rPr>
    </w:lvl>
  </w:abstractNum>
  <w:abstractNum w:abstractNumId="148">
    <w:nsid w:val="64171DEB"/>
    <w:multiLevelType w:val="hybridMultilevel"/>
    <w:tmpl w:val="D188C72C"/>
    <w:lvl w:ilvl="0" w:tplc="555C38C8">
      <w:start w:val="1"/>
      <w:numFmt w:val="bullet"/>
      <w:lvlText w:val="o"/>
      <w:lvlJc w:val="left"/>
      <w:pPr>
        <w:ind w:left="1080" w:hanging="360"/>
      </w:pPr>
      <w:rPr>
        <w:rFonts w:ascii="Courier New" w:hAnsi="Courier New"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49">
    <w:nsid w:val="646719D4"/>
    <w:multiLevelType w:val="hybridMultilevel"/>
    <w:tmpl w:val="17A09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5D8504A"/>
    <w:multiLevelType w:val="hybridMultilevel"/>
    <w:tmpl w:val="1EACF2D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009000F">
      <w:start w:val="1"/>
      <w:numFmt w:val="decimal"/>
      <w:lvlText w:val="%3."/>
      <w:lvlJc w:val="left"/>
      <w:pPr>
        <w:tabs>
          <w:tab w:val="num" w:pos="2160"/>
        </w:tabs>
        <w:ind w:left="2160" w:hanging="360"/>
      </w:pPr>
      <w:rPr>
        <w:rFonts w:hint="default"/>
      </w:rPr>
    </w:lvl>
    <w:lvl w:ilvl="3" w:tplc="D32481D8" w:tentative="1">
      <w:start w:val="1"/>
      <w:numFmt w:val="bullet"/>
      <w:lvlText w:val="–"/>
      <w:lvlJc w:val="left"/>
      <w:pPr>
        <w:tabs>
          <w:tab w:val="num" w:pos="2880"/>
        </w:tabs>
        <w:ind w:left="2880" w:hanging="360"/>
      </w:pPr>
      <w:rPr>
        <w:rFonts w:ascii="Times New Roman" w:hAnsi="Times New Roman" w:hint="default"/>
      </w:rPr>
    </w:lvl>
    <w:lvl w:ilvl="4" w:tplc="B0344C84" w:tentative="1">
      <w:start w:val="1"/>
      <w:numFmt w:val="bullet"/>
      <w:lvlText w:val="–"/>
      <w:lvlJc w:val="left"/>
      <w:pPr>
        <w:tabs>
          <w:tab w:val="num" w:pos="3600"/>
        </w:tabs>
        <w:ind w:left="3600" w:hanging="360"/>
      </w:pPr>
      <w:rPr>
        <w:rFonts w:ascii="Times New Roman" w:hAnsi="Times New Roman" w:hint="default"/>
      </w:rPr>
    </w:lvl>
    <w:lvl w:ilvl="5" w:tplc="C05E864A" w:tentative="1">
      <w:start w:val="1"/>
      <w:numFmt w:val="bullet"/>
      <w:lvlText w:val="–"/>
      <w:lvlJc w:val="left"/>
      <w:pPr>
        <w:tabs>
          <w:tab w:val="num" w:pos="4320"/>
        </w:tabs>
        <w:ind w:left="4320" w:hanging="360"/>
      </w:pPr>
      <w:rPr>
        <w:rFonts w:ascii="Times New Roman" w:hAnsi="Times New Roman" w:hint="default"/>
      </w:rPr>
    </w:lvl>
    <w:lvl w:ilvl="6" w:tplc="27FAFAA8" w:tentative="1">
      <w:start w:val="1"/>
      <w:numFmt w:val="bullet"/>
      <w:lvlText w:val="–"/>
      <w:lvlJc w:val="left"/>
      <w:pPr>
        <w:tabs>
          <w:tab w:val="num" w:pos="5040"/>
        </w:tabs>
        <w:ind w:left="5040" w:hanging="360"/>
      </w:pPr>
      <w:rPr>
        <w:rFonts w:ascii="Times New Roman" w:hAnsi="Times New Roman" w:hint="default"/>
      </w:rPr>
    </w:lvl>
    <w:lvl w:ilvl="7" w:tplc="ADE84622" w:tentative="1">
      <w:start w:val="1"/>
      <w:numFmt w:val="bullet"/>
      <w:lvlText w:val="–"/>
      <w:lvlJc w:val="left"/>
      <w:pPr>
        <w:tabs>
          <w:tab w:val="num" w:pos="5760"/>
        </w:tabs>
        <w:ind w:left="5760" w:hanging="360"/>
      </w:pPr>
      <w:rPr>
        <w:rFonts w:ascii="Times New Roman" w:hAnsi="Times New Roman" w:hint="default"/>
      </w:rPr>
    </w:lvl>
    <w:lvl w:ilvl="8" w:tplc="D8D883DA" w:tentative="1">
      <w:start w:val="1"/>
      <w:numFmt w:val="bullet"/>
      <w:lvlText w:val="–"/>
      <w:lvlJc w:val="left"/>
      <w:pPr>
        <w:tabs>
          <w:tab w:val="num" w:pos="6480"/>
        </w:tabs>
        <w:ind w:left="6480" w:hanging="360"/>
      </w:pPr>
      <w:rPr>
        <w:rFonts w:ascii="Times New Roman" w:hAnsi="Times New Roman" w:hint="default"/>
      </w:rPr>
    </w:lvl>
  </w:abstractNum>
  <w:abstractNum w:abstractNumId="151">
    <w:nsid w:val="65F64905"/>
    <w:multiLevelType w:val="hybridMultilevel"/>
    <w:tmpl w:val="2B581B54"/>
    <w:lvl w:ilvl="0" w:tplc="10090003">
      <w:start w:val="1"/>
      <w:numFmt w:val="bullet"/>
      <w:lvlText w:val="o"/>
      <w:lvlJc w:val="left"/>
      <w:pPr>
        <w:ind w:left="1080" w:hanging="360"/>
      </w:pPr>
      <w:rPr>
        <w:rFonts w:ascii="Courier New" w:hAnsi="Courier New" w:cs="Symbol"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nsid w:val="660469BB"/>
    <w:multiLevelType w:val="hybridMultilevel"/>
    <w:tmpl w:val="914A3BD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311C7FF0" w:tentative="1">
      <w:start w:val="1"/>
      <w:numFmt w:val="bullet"/>
      <w:lvlText w:val="•"/>
      <w:lvlJc w:val="left"/>
      <w:pPr>
        <w:tabs>
          <w:tab w:val="num" w:pos="2160"/>
        </w:tabs>
        <w:ind w:left="2160" w:hanging="360"/>
      </w:pPr>
      <w:rPr>
        <w:rFonts w:ascii="Times New Roman" w:hAnsi="Times New Roman" w:hint="default"/>
      </w:rPr>
    </w:lvl>
    <w:lvl w:ilvl="3" w:tplc="AAAC1DE4" w:tentative="1">
      <w:start w:val="1"/>
      <w:numFmt w:val="bullet"/>
      <w:lvlText w:val="•"/>
      <w:lvlJc w:val="left"/>
      <w:pPr>
        <w:tabs>
          <w:tab w:val="num" w:pos="2880"/>
        </w:tabs>
        <w:ind w:left="2880" w:hanging="360"/>
      </w:pPr>
      <w:rPr>
        <w:rFonts w:ascii="Times New Roman" w:hAnsi="Times New Roman" w:hint="default"/>
      </w:rPr>
    </w:lvl>
    <w:lvl w:ilvl="4" w:tplc="3ACAE3F0" w:tentative="1">
      <w:start w:val="1"/>
      <w:numFmt w:val="bullet"/>
      <w:lvlText w:val="•"/>
      <w:lvlJc w:val="left"/>
      <w:pPr>
        <w:tabs>
          <w:tab w:val="num" w:pos="3600"/>
        </w:tabs>
        <w:ind w:left="3600" w:hanging="360"/>
      </w:pPr>
      <w:rPr>
        <w:rFonts w:ascii="Times New Roman" w:hAnsi="Times New Roman" w:hint="default"/>
      </w:rPr>
    </w:lvl>
    <w:lvl w:ilvl="5" w:tplc="F0580C0A" w:tentative="1">
      <w:start w:val="1"/>
      <w:numFmt w:val="bullet"/>
      <w:lvlText w:val="•"/>
      <w:lvlJc w:val="left"/>
      <w:pPr>
        <w:tabs>
          <w:tab w:val="num" w:pos="4320"/>
        </w:tabs>
        <w:ind w:left="4320" w:hanging="360"/>
      </w:pPr>
      <w:rPr>
        <w:rFonts w:ascii="Times New Roman" w:hAnsi="Times New Roman" w:hint="default"/>
      </w:rPr>
    </w:lvl>
    <w:lvl w:ilvl="6" w:tplc="39A4D9AA" w:tentative="1">
      <w:start w:val="1"/>
      <w:numFmt w:val="bullet"/>
      <w:lvlText w:val="•"/>
      <w:lvlJc w:val="left"/>
      <w:pPr>
        <w:tabs>
          <w:tab w:val="num" w:pos="5040"/>
        </w:tabs>
        <w:ind w:left="5040" w:hanging="360"/>
      </w:pPr>
      <w:rPr>
        <w:rFonts w:ascii="Times New Roman" w:hAnsi="Times New Roman" w:hint="default"/>
      </w:rPr>
    </w:lvl>
    <w:lvl w:ilvl="7" w:tplc="05E4767E" w:tentative="1">
      <w:start w:val="1"/>
      <w:numFmt w:val="bullet"/>
      <w:lvlText w:val="•"/>
      <w:lvlJc w:val="left"/>
      <w:pPr>
        <w:tabs>
          <w:tab w:val="num" w:pos="5760"/>
        </w:tabs>
        <w:ind w:left="5760" w:hanging="360"/>
      </w:pPr>
      <w:rPr>
        <w:rFonts w:ascii="Times New Roman" w:hAnsi="Times New Roman" w:hint="default"/>
      </w:rPr>
    </w:lvl>
    <w:lvl w:ilvl="8" w:tplc="31E0C880" w:tentative="1">
      <w:start w:val="1"/>
      <w:numFmt w:val="bullet"/>
      <w:lvlText w:val="•"/>
      <w:lvlJc w:val="left"/>
      <w:pPr>
        <w:tabs>
          <w:tab w:val="num" w:pos="6480"/>
        </w:tabs>
        <w:ind w:left="6480" w:hanging="360"/>
      </w:pPr>
      <w:rPr>
        <w:rFonts w:ascii="Times New Roman" w:hAnsi="Times New Roman" w:hint="default"/>
      </w:rPr>
    </w:lvl>
  </w:abstractNum>
  <w:abstractNum w:abstractNumId="153">
    <w:nsid w:val="678A6077"/>
    <w:multiLevelType w:val="hybridMultilevel"/>
    <w:tmpl w:val="E5A211C6"/>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4">
    <w:nsid w:val="683452F5"/>
    <w:multiLevelType w:val="hybridMultilevel"/>
    <w:tmpl w:val="2188B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68B37711"/>
    <w:multiLevelType w:val="hybridMultilevel"/>
    <w:tmpl w:val="88885D88"/>
    <w:lvl w:ilvl="0" w:tplc="10090003">
      <w:start w:val="1"/>
      <w:numFmt w:val="bullet"/>
      <w:lvlText w:val="o"/>
      <w:lvlJc w:val="left"/>
      <w:pPr>
        <w:ind w:left="720" w:hanging="360"/>
      </w:pPr>
      <w:rPr>
        <w:rFonts w:ascii="Courier New" w:hAnsi="Courier New" w:cs="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7B6C7284">
      <w:start w:val="1"/>
      <w:numFmt w:val="bullet"/>
      <w:lvlText w:val="•"/>
      <w:lvlJc w:val="left"/>
      <w:pPr>
        <w:ind w:left="4320" w:hanging="360"/>
      </w:pPr>
      <w:rPr>
        <w:rFonts w:ascii="Times New Roman" w:hAnsi="Times New Roman"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69AB0435"/>
    <w:multiLevelType w:val="hybridMultilevel"/>
    <w:tmpl w:val="26D64B3E"/>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7">
    <w:nsid w:val="6A3B226C"/>
    <w:multiLevelType w:val="hybridMultilevel"/>
    <w:tmpl w:val="8D1840B2"/>
    <w:lvl w:ilvl="0" w:tplc="10090001">
      <w:start w:val="1"/>
      <w:numFmt w:val="bullet"/>
      <w:lvlText w:val=""/>
      <w:lvlJc w:val="left"/>
      <w:pPr>
        <w:tabs>
          <w:tab w:val="num" w:pos="720"/>
        </w:tabs>
        <w:ind w:left="720" w:hanging="360"/>
      </w:pPr>
      <w:rPr>
        <w:rFonts w:ascii="Symbol" w:hAnsi="Symbol" w:hint="default"/>
      </w:rPr>
    </w:lvl>
    <w:lvl w:ilvl="1" w:tplc="10090017">
      <w:start w:val="1"/>
      <w:numFmt w:val="lowerLetter"/>
      <w:lvlText w:val="%2)"/>
      <w:lvlJc w:val="left"/>
      <w:pPr>
        <w:tabs>
          <w:tab w:val="num" w:pos="1440"/>
        </w:tabs>
        <w:ind w:left="1440" w:hanging="360"/>
      </w:pPr>
      <w:rPr>
        <w:rFonts w:hint="default"/>
      </w:rPr>
    </w:lvl>
    <w:lvl w:ilvl="2" w:tplc="01D8FBA6" w:tentative="1">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158">
    <w:nsid w:val="6BB965CD"/>
    <w:multiLevelType w:val="hybridMultilevel"/>
    <w:tmpl w:val="CDF4BD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2AEC27E8" w:tentative="1">
      <w:start w:val="1"/>
      <w:numFmt w:val="bullet"/>
      <w:lvlText w:val="•"/>
      <w:lvlJc w:val="left"/>
      <w:pPr>
        <w:tabs>
          <w:tab w:val="num" w:pos="2160"/>
        </w:tabs>
        <w:ind w:left="2160" w:hanging="360"/>
      </w:pPr>
      <w:rPr>
        <w:rFonts w:ascii="Times New Roman" w:hAnsi="Times New Roman" w:hint="default"/>
      </w:rPr>
    </w:lvl>
    <w:lvl w:ilvl="3" w:tplc="7E005A28" w:tentative="1">
      <w:start w:val="1"/>
      <w:numFmt w:val="bullet"/>
      <w:lvlText w:val="•"/>
      <w:lvlJc w:val="left"/>
      <w:pPr>
        <w:tabs>
          <w:tab w:val="num" w:pos="2880"/>
        </w:tabs>
        <w:ind w:left="2880" w:hanging="360"/>
      </w:pPr>
      <w:rPr>
        <w:rFonts w:ascii="Times New Roman" w:hAnsi="Times New Roman" w:hint="default"/>
      </w:rPr>
    </w:lvl>
    <w:lvl w:ilvl="4" w:tplc="14404C24" w:tentative="1">
      <w:start w:val="1"/>
      <w:numFmt w:val="bullet"/>
      <w:lvlText w:val="•"/>
      <w:lvlJc w:val="left"/>
      <w:pPr>
        <w:tabs>
          <w:tab w:val="num" w:pos="3600"/>
        </w:tabs>
        <w:ind w:left="3600" w:hanging="360"/>
      </w:pPr>
      <w:rPr>
        <w:rFonts w:ascii="Times New Roman" w:hAnsi="Times New Roman" w:hint="default"/>
      </w:rPr>
    </w:lvl>
    <w:lvl w:ilvl="5" w:tplc="89EED664" w:tentative="1">
      <w:start w:val="1"/>
      <w:numFmt w:val="bullet"/>
      <w:lvlText w:val="•"/>
      <w:lvlJc w:val="left"/>
      <w:pPr>
        <w:tabs>
          <w:tab w:val="num" w:pos="4320"/>
        </w:tabs>
        <w:ind w:left="4320" w:hanging="360"/>
      </w:pPr>
      <w:rPr>
        <w:rFonts w:ascii="Times New Roman" w:hAnsi="Times New Roman" w:hint="default"/>
      </w:rPr>
    </w:lvl>
    <w:lvl w:ilvl="6" w:tplc="5B9A7DF6" w:tentative="1">
      <w:start w:val="1"/>
      <w:numFmt w:val="bullet"/>
      <w:lvlText w:val="•"/>
      <w:lvlJc w:val="left"/>
      <w:pPr>
        <w:tabs>
          <w:tab w:val="num" w:pos="5040"/>
        </w:tabs>
        <w:ind w:left="5040" w:hanging="360"/>
      </w:pPr>
      <w:rPr>
        <w:rFonts w:ascii="Times New Roman" w:hAnsi="Times New Roman" w:hint="default"/>
      </w:rPr>
    </w:lvl>
    <w:lvl w:ilvl="7" w:tplc="C5A018A0" w:tentative="1">
      <w:start w:val="1"/>
      <w:numFmt w:val="bullet"/>
      <w:lvlText w:val="•"/>
      <w:lvlJc w:val="left"/>
      <w:pPr>
        <w:tabs>
          <w:tab w:val="num" w:pos="5760"/>
        </w:tabs>
        <w:ind w:left="5760" w:hanging="360"/>
      </w:pPr>
      <w:rPr>
        <w:rFonts w:ascii="Times New Roman" w:hAnsi="Times New Roman" w:hint="default"/>
      </w:rPr>
    </w:lvl>
    <w:lvl w:ilvl="8" w:tplc="128CCA64" w:tentative="1">
      <w:start w:val="1"/>
      <w:numFmt w:val="bullet"/>
      <w:lvlText w:val="•"/>
      <w:lvlJc w:val="left"/>
      <w:pPr>
        <w:tabs>
          <w:tab w:val="num" w:pos="6480"/>
        </w:tabs>
        <w:ind w:left="6480" w:hanging="360"/>
      </w:pPr>
      <w:rPr>
        <w:rFonts w:ascii="Times New Roman" w:hAnsi="Times New Roman" w:hint="default"/>
      </w:rPr>
    </w:lvl>
  </w:abstractNum>
  <w:abstractNum w:abstractNumId="159">
    <w:nsid w:val="6BC94B1C"/>
    <w:multiLevelType w:val="hybridMultilevel"/>
    <w:tmpl w:val="534E405C"/>
    <w:lvl w:ilvl="0" w:tplc="555C38C8">
      <w:start w:val="1"/>
      <w:numFmt w:val="bullet"/>
      <w:lvlText w:val="•"/>
      <w:lvlJc w:val="left"/>
      <w:pPr>
        <w:ind w:left="180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C900E93"/>
    <w:multiLevelType w:val="hybridMultilevel"/>
    <w:tmpl w:val="7542D3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6CB53463"/>
    <w:multiLevelType w:val="hybridMultilevel"/>
    <w:tmpl w:val="9D5A2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6D7861F7"/>
    <w:multiLevelType w:val="hybridMultilevel"/>
    <w:tmpl w:val="AD8A28E6"/>
    <w:lvl w:ilvl="0" w:tplc="10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D896CAD"/>
    <w:multiLevelType w:val="hybridMultilevel"/>
    <w:tmpl w:val="DAA21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F3B7FE7"/>
    <w:multiLevelType w:val="hybridMultilevel"/>
    <w:tmpl w:val="35B6F05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AA224F32" w:tentative="1">
      <w:start w:val="1"/>
      <w:numFmt w:val="bullet"/>
      <w:lvlText w:val="•"/>
      <w:lvlJc w:val="left"/>
      <w:pPr>
        <w:tabs>
          <w:tab w:val="num" w:pos="2160"/>
        </w:tabs>
        <w:ind w:left="2160" w:hanging="360"/>
      </w:pPr>
      <w:rPr>
        <w:rFonts w:ascii="Times New Roman" w:hAnsi="Times New Roman" w:hint="default"/>
      </w:rPr>
    </w:lvl>
    <w:lvl w:ilvl="3" w:tplc="8B282466" w:tentative="1">
      <w:start w:val="1"/>
      <w:numFmt w:val="bullet"/>
      <w:lvlText w:val="•"/>
      <w:lvlJc w:val="left"/>
      <w:pPr>
        <w:tabs>
          <w:tab w:val="num" w:pos="2880"/>
        </w:tabs>
        <w:ind w:left="2880" w:hanging="360"/>
      </w:pPr>
      <w:rPr>
        <w:rFonts w:ascii="Times New Roman" w:hAnsi="Times New Roman" w:hint="default"/>
      </w:rPr>
    </w:lvl>
    <w:lvl w:ilvl="4" w:tplc="CB0C2830" w:tentative="1">
      <w:start w:val="1"/>
      <w:numFmt w:val="bullet"/>
      <w:lvlText w:val="•"/>
      <w:lvlJc w:val="left"/>
      <w:pPr>
        <w:tabs>
          <w:tab w:val="num" w:pos="3600"/>
        </w:tabs>
        <w:ind w:left="3600" w:hanging="360"/>
      </w:pPr>
      <w:rPr>
        <w:rFonts w:ascii="Times New Roman" w:hAnsi="Times New Roman" w:hint="default"/>
      </w:rPr>
    </w:lvl>
    <w:lvl w:ilvl="5" w:tplc="4840559C" w:tentative="1">
      <w:start w:val="1"/>
      <w:numFmt w:val="bullet"/>
      <w:lvlText w:val="•"/>
      <w:lvlJc w:val="left"/>
      <w:pPr>
        <w:tabs>
          <w:tab w:val="num" w:pos="4320"/>
        </w:tabs>
        <w:ind w:left="4320" w:hanging="360"/>
      </w:pPr>
      <w:rPr>
        <w:rFonts w:ascii="Times New Roman" w:hAnsi="Times New Roman" w:hint="default"/>
      </w:rPr>
    </w:lvl>
    <w:lvl w:ilvl="6" w:tplc="CFA8EE2A" w:tentative="1">
      <w:start w:val="1"/>
      <w:numFmt w:val="bullet"/>
      <w:lvlText w:val="•"/>
      <w:lvlJc w:val="left"/>
      <w:pPr>
        <w:tabs>
          <w:tab w:val="num" w:pos="5040"/>
        </w:tabs>
        <w:ind w:left="5040" w:hanging="360"/>
      </w:pPr>
      <w:rPr>
        <w:rFonts w:ascii="Times New Roman" w:hAnsi="Times New Roman" w:hint="default"/>
      </w:rPr>
    </w:lvl>
    <w:lvl w:ilvl="7" w:tplc="46DA7A36" w:tentative="1">
      <w:start w:val="1"/>
      <w:numFmt w:val="bullet"/>
      <w:lvlText w:val="•"/>
      <w:lvlJc w:val="left"/>
      <w:pPr>
        <w:tabs>
          <w:tab w:val="num" w:pos="5760"/>
        </w:tabs>
        <w:ind w:left="5760" w:hanging="360"/>
      </w:pPr>
      <w:rPr>
        <w:rFonts w:ascii="Times New Roman" w:hAnsi="Times New Roman" w:hint="default"/>
      </w:rPr>
    </w:lvl>
    <w:lvl w:ilvl="8" w:tplc="C79E6DA2" w:tentative="1">
      <w:start w:val="1"/>
      <w:numFmt w:val="bullet"/>
      <w:lvlText w:val="•"/>
      <w:lvlJc w:val="left"/>
      <w:pPr>
        <w:tabs>
          <w:tab w:val="num" w:pos="6480"/>
        </w:tabs>
        <w:ind w:left="6480" w:hanging="360"/>
      </w:pPr>
      <w:rPr>
        <w:rFonts w:ascii="Times New Roman" w:hAnsi="Times New Roman" w:hint="default"/>
      </w:rPr>
    </w:lvl>
  </w:abstractNum>
  <w:abstractNum w:abstractNumId="165">
    <w:nsid w:val="713E2DAE"/>
    <w:multiLevelType w:val="hybridMultilevel"/>
    <w:tmpl w:val="67A0BD9E"/>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66">
    <w:nsid w:val="7184166F"/>
    <w:multiLevelType w:val="hybridMultilevel"/>
    <w:tmpl w:val="6E784B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908A864">
      <w:start w:val="1"/>
      <w:numFmt w:val="bullet"/>
      <w:lvlText w:val="•"/>
      <w:lvlJc w:val="left"/>
      <w:pPr>
        <w:tabs>
          <w:tab w:val="num" w:pos="2160"/>
        </w:tabs>
        <w:ind w:left="2160" w:hanging="360"/>
      </w:pPr>
      <w:rPr>
        <w:rFonts w:ascii="Times New Roman" w:hAnsi="Times New Roman" w:hint="default"/>
      </w:rPr>
    </w:lvl>
    <w:lvl w:ilvl="3" w:tplc="A7CE08E4" w:tentative="1">
      <w:start w:val="1"/>
      <w:numFmt w:val="bullet"/>
      <w:lvlText w:val="•"/>
      <w:lvlJc w:val="left"/>
      <w:pPr>
        <w:tabs>
          <w:tab w:val="num" w:pos="2880"/>
        </w:tabs>
        <w:ind w:left="2880" w:hanging="360"/>
      </w:pPr>
      <w:rPr>
        <w:rFonts w:ascii="Times New Roman" w:hAnsi="Times New Roman" w:hint="default"/>
      </w:rPr>
    </w:lvl>
    <w:lvl w:ilvl="4" w:tplc="7BBC5492" w:tentative="1">
      <w:start w:val="1"/>
      <w:numFmt w:val="bullet"/>
      <w:lvlText w:val="•"/>
      <w:lvlJc w:val="left"/>
      <w:pPr>
        <w:tabs>
          <w:tab w:val="num" w:pos="3600"/>
        </w:tabs>
        <w:ind w:left="3600" w:hanging="360"/>
      </w:pPr>
      <w:rPr>
        <w:rFonts w:ascii="Times New Roman" w:hAnsi="Times New Roman" w:hint="default"/>
      </w:rPr>
    </w:lvl>
    <w:lvl w:ilvl="5" w:tplc="011CFBD4" w:tentative="1">
      <w:start w:val="1"/>
      <w:numFmt w:val="bullet"/>
      <w:lvlText w:val="•"/>
      <w:lvlJc w:val="left"/>
      <w:pPr>
        <w:tabs>
          <w:tab w:val="num" w:pos="4320"/>
        </w:tabs>
        <w:ind w:left="4320" w:hanging="360"/>
      </w:pPr>
      <w:rPr>
        <w:rFonts w:ascii="Times New Roman" w:hAnsi="Times New Roman" w:hint="default"/>
      </w:rPr>
    </w:lvl>
    <w:lvl w:ilvl="6" w:tplc="B5B69164" w:tentative="1">
      <w:start w:val="1"/>
      <w:numFmt w:val="bullet"/>
      <w:lvlText w:val="•"/>
      <w:lvlJc w:val="left"/>
      <w:pPr>
        <w:tabs>
          <w:tab w:val="num" w:pos="5040"/>
        </w:tabs>
        <w:ind w:left="5040" w:hanging="360"/>
      </w:pPr>
      <w:rPr>
        <w:rFonts w:ascii="Times New Roman" w:hAnsi="Times New Roman" w:hint="default"/>
      </w:rPr>
    </w:lvl>
    <w:lvl w:ilvl="7" w:tplc="56BA917A" w:tentative="1">
      <w:start w:val="1"/>
      <w:numFmt w:val="bullet"/>
      <w:lvlText w:val="•"/>
      <w:lvlJc w:val="left"/>
      <w:pPr>
        <w:tabs>
          <w:tab w:val="num" w:pos="5760"/>
        </w:tabs>
        <w:ind w:left="5760" w:hanging="360"/>
      </w:pPr>
      <w:rPr>
        <w:rFonts w:ascii="Times New Roman" w:hAnsi="Times New Roman" w:hint="default"/>
      </w:rPr>
    </w:lvl>
    <w:lvl w:ilvl="8" w:tplc="5D36481C" w:tentative="1">
      <w:start w:val="1"/>
      <w:numFmt w:val="bullet"/>
      <w:lvlText w:val="•"/>
      <w:lvlJc w:val="left"/>
      <w:pPr>
        <w:tabs>
          <w:tab w:val="num" w:pos="6480"/>
        </w:tabs>
        <w:ind w:left="6480" w:hanging="360"/>
      </w:pPr>
      <w:rPr>
        <w:rFonts w:ascii="Times New Roman" w:hAnsi="Times New Roman" w:hint="default"/>
      </w:rPr>
    </w:lvl>
  </w:abstractNum>
  <w:abstractNum w:abstractNumId="167">
    <w:nsid w:val="71F21EB0"/>
    <w:multiLevelType w:val="hybridMultilevel"/>
    <w:tmpl w:val="094265A8"/>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68">
    <w:nsid w:val="7236486A"/>
    <w:multiLevelType w:val="hybridMultilevel"/>
    <w:tmpl w:val="7846B83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7026DC40" w:tentative="1">
      <w:start w:val="1"/>
      <w:numFmt w:val="bullet"/>
      <w:lvlText w:val="•"/>
      <w:lvlJc w:val="left"/>
      <w:pPr>
        <w:tabs>
          <w:tab w:val="num" w:pos="2160"/>
        </w:tabs>
        <w:ind w:left="2160" w:hanging="360"/>
      </w:pPr>
      <w:rPr>
        <w:rFonts w:ascii="Times New Roman" w:hAnsi="Times New Roman" w:hint="default"/>
      </w:rPr>
    </w:lvl>
    <w:lvl w:ilvl="3" w:tplc="35207826" w:tentative="1">
      <w:start w:val="1"/>
      <w:numFmt w:val="bullet"/>
      <w:lvlText w:val="•"/>
      <w:lvlJc w:val="left"/>
      <w:pPr>
        <w:tabs>
          <w:tab w:val="num" w:pos="2880"/>
        </w:tabs>
        <w:ind w:left="2880" w:hanging="360"/>
      </w:pPr>
      <w:rPr>
        <w:rFonts w:ascii="Times New Roman" w:hAnsi="Times New Roman" w:hint="default"/>
      </w:rPr>
    </w:lvl>
    <w:lvl w:ilvl="4" w:tplc="F07C5912" w:tentative="1">
      <w:start w:val="1"/>
      <w:numFmt w:val="bullet"/>
      <w:lvlText w:val="•"/>
      <w:lvlJc w:val="left"/>
      <w:pPr>
        <w:tabs>
          <w:tab w:val="num" w:pos="3600"/>
        </w:tabs>
        <w:ind w:left="3600" w:hanging="360"/>
      </w:pPr>
      <w:rPr>
        <w:rFonts w:ascii="Times New Roman" w:hAnsi="Times New Roman" w:hint="default"/>
      </w:rPr>
    </w:lvl>
    <w:lvl w:ilvl="5" w:tplc="8CD8C9FE" w:tentative="1">
      <w:start w:val="1"/>
      <w:numFmt w:val="bullet"/>
      <w:lvlText w:val="•"/>
      <w:lvlJc w:val="left"/>
      <w:pPr>
        <w:tabs>
          <w:tab w:val="num" w:pos="4320"/>
        </w:tabs>
        <w:ind w:left="4320" w:hanging="360"/>
      </w:pPr>
      <w:rPr>
        <w:rFonts w:ascii="Times New Roman" w:hAnsi="Times New Roman" w:hint="default"/>
      </w:rPr>
    </w:lvl>
    <w:lvl w:ilvl="6" w:tplc="A8402E0C" w:tentative="1">
      <w:start w:val="1"/>
      <w:numFmt w:val="bullet"/>
      <w:lvlText w:val="•"/>
      <w:lvlJc w:val="left"/>
      <w:pPr>
        <w:tabs>
          <w:tab w:val="num" w:pos="5040"/>
        </w:tabs>
        <w:ind w:left="5040" w:hanging="360"/>
      </w:pPr>
      <w:rPr>
        <w:rFonts w:ascii="Times New Roman" w:hAnsi="Times New Roman" w:hint="default"/>
      </w:rPr>
    </w:lvl>
    <w:lvl w:ilvl="7" w:tplc="DDAE12DE" w:tentative="1">
      <w:start w:val="1"/>
      <w:numFmt w:val="bullet"/>
      <w:lvlText w:val="•"/>
      <w:lvlJc w:val="left"/>
      <w:pPr>
        <w:tabs>
          <w:tab w:val="num" w:pos="5760"/>
        </w:tabs>
        <w:ind w:left="5760" w:hanging="360"/>
      </w:pPr>
      <w:rPr>
        <w:rFonts w:ascii="Times New Roman" w:hAnsi="Times New Roman" w:hint="default"/>
      </w:rPr>
    </w:lvl>
    <w:lvl w:ilvl="8" w:tplc="1E029BF8" w:tentative="1">
      <w:start w:val="1"/>
      <w:numFmt w:val="bullet"/>
      <w:lvlText w:val="•"/>
      <w:lvlJc w:val="left"/>
      <w:pPr>
        <w:tabs>
          <w:tab w:val="num" w:pos="6480"/>
        </w:tabs>
        <w:ind w:left="6480" w:hanging="360"/>
      </w:pPr>
      <w:rPr>
        <w:rFonts w:ascii="Times New Roman" w:hAnsi="Times New Roman" w:hint="default"/>
      </w:rPr>
    </w:lvl>
  </w:abstractNum>
  <w:abstractNum w:abstractNumId="169">
    <w:nsid w:val="72E75CA2"/>
    <w:multiLevelType w:val="hybridMultilevel"/>
    <w:tmpl w:val="A1C20AF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98F0B2F0" w:tentative="1">
      <w:start w:val="1"/>
      <w:numFmt w:val="bullet"/>
      <w:lvlText w:val="•"/>
      <w:lvlJc w:val="left"/>
      <w:pPr>
        <w:tabs>
          <w:tab w:val="num" w:pos="2160"/>
        </w:tabs>
        <w:ind w:left="2160" w:hanging="360"/>
      </w:pPr>
      <w:rPr>
        <w:rFonts w:ascii="Times New Roman" w:hAnsi="Times New Roman" w:hint="default"/>
      </w:rPr>
    </w:lvl>
    <w:lvl w:ilvl="3" w:tplc="1C28889C" w:tentative="1">
      <w:start w:val="1"/>
      <w:numFmt w:val="bullet"/>
      <w:lvlText w:val="•"/>
      <w:lvlJc w:val="left"/>
      <w:pPr>
        <w:tabs>
          <w:tab w:val="num" w:pos="2880"/>
        </w:tabs>
        <w:ind w:left="2880" w:hanging="360"/>
      </w:pPr>
      <w:rPr>
        <w:rFonts w:ascii="Times New Roman" w:hAnsi="Times New Roman" w:hint="default"/>
      </w:rPr>
    </w:lvl>
    <w:lvl w:ilvl="4" w:tplc="63A2D7BE" w:tentative="1">
      <w:start w:val="1"/>
      <w:numFmt w:val="bullet"/>
      <w:lvlText w:val="•"/>
      <w:lvlJc w:val="left"/>
      <w:pPr>
        <w:tabs>
          <w:tab w:val="num" w:pos="3600"/>
        </w:tabs>
        <w:ind w:left="3600" w:hanging="360"/>
      </w:pPr>
      <w:rPr>
        <w:rFonts w:ascii="Times New Roman" w:hAnsi="Times New Roman" w:hint="default"/>
      </w:rPr>
    </w:lvl>
    <w:lvl w:ilvl="5" w:tplc="51CA38DE" w:tentative="1">
      <w:start w:val="1"/>
      <w:numFmt w:val="bullet"/>
      <w:lvlText w:val="•"/>
      <w:lvlJc w:val="left"/>
      <w:pPr>
        <w:tabs>
          <w:tab w:val="num" w:pos="4320"/>
        </w:tabs>
        <w:ind w:left="4320" w:hanging="360"/>
      </w:pPr>
      <w:rPr>
        <w:rFonts w:ascii="Times New Roman" w:hAnsi="Times New Roman" w:hint="default"/>
      </w:rPr>
    </w:lvl>
    <w:lvl w:ilvl="6" w:tplc="04523F38" w:tentative="1">
      <w:start w:val="1"/>
      <w:numFmt w:val="bullet"/>
      <w:lvlText w:val="•"/>
      <w:lvlJc w:val="left"/>
      <w:pPr>
        <w:tabs>
          <w:tab w:val="num" w:pos="5040"/>
        </w:tabs>
        <w:ind w:left="5040" w:hanging="360"/>
      </w:pPr>
      <w:rPr>
        <w:rFonts w:ascii="Times New Roman" w:hAnsi="Times New Roman" w:hint="default"/>
      </w:rPr>
    </w:lvl>
    <w:lvl w:ilvl="7" w:tplc="9886CC2E" w:tentative="1">
      <w:start w:val="1"/>
      <w:numFmt w:val="bullet"/>
      <w:lvlText w:val="•"/>
      <w:lvlJc w:val="left"/>
      <w:pPr>
        <w:tabs>
          <w:tab w:val="num" w:pos="5760"/>
        </w:tabs>
        <w:ind w:left="5760" w:hanging="360"/>
      </w:pPr>
      <w:rPr>
        <w:rFonts w:ascii="Times New Roman" w:hAnsi="Times New Roman" w:hint="default"/>
      </w:rPr>
    </w:lvl>
    <w:lvl w:ilvl="8" w:tplc="A06E1606" w:tentative="1">
      <w:start w:val="1"/>
      <w:numFmt w:val="bullet"/>
      <w:lvlText w:val="•"/>
      <w:lvlJc w:val="left"/>
      <w:pPr>
        <w:tabs>
          <w:tab w:val="num" w:pos="6480"/>
        </w:tabs>
        <w:ind w:left="6480" w:hanging="360"/>
      </w:pPr>
      <w:rPr>
        <w:rFonts w:ascii="Times New Roman" w:hAnsi="Times New Roman" w:hint="default"/>
      </w:rPr>
    </w:lvl>
  </w:abstractNum>
  <w:abstractNum w:abstractNumId="170">
    <w:nsid w:val="73E735A7"/>
    <w:multiLevelType w:val="hybridMultilevel"/>
    <w:tmpl w:val="480EB9CA"/>
    <w:lvl w:ilvl="0" w:tplc="10090001">
      <w:start w:val="1"/>
      <w:numFmt w:val="bullet"/>
      <w:lvlText w:val=""/>
      <w:lvlJc w:val="left"/>
      <w:pPr>
        <w:tabs>
          <w:tab w:val="num" w:pos="720"/>
        </w:tabs>
        <w:ind w:left="720" w:hanging="360"/>
      </w:pPr>
      <w:rPr>
        <w:rFonts w:ascii="Symbol" w:hAnsi="Symbol" w:hint="default"/>
      </w:rPr>
    </w:lvl>
    <w:lvl w:ilvl="1" w:tplc="5262DDFC">
      <w:start w:val="1"/>
      <w:numFmt w:val="bullet"/>
      <w:lvlText w:val="•"/>
      <w:lvlJc w:val="left"/>
      <w:pPr>
        <w:tabs>
          <w:tab w:val="num" w:pos="1440"/>
        </w:tabs>
        <w:ind w:left="1440" w:hanging="360"/>
      </w:pPr>
      <w:rPr>
        <w:rFonts w:ascii="Times New Roman" w:hAnsi="Times New Roman" w:hint="default"/>
      </w:rPr>
    </w:lvl>
    <w:lvl w:ilvl="2" w:tplc="A718D47E" w:tentative="1">
      <w:start w:val="1"/>
      <w:numFmt w:val="bullet"/>
      <w:lvlText w:val="•"/>
      <w:lvlJc w:val="left"/>
      <w:pPr>
        <w:tabs>
          <w:tab w:val="num" w:pos="2160"/>
        </w:tabs>
        <w:ind w:left="2160" w:hanging="360"/>
      </w:pPr>
      <w:rPr>
        <w:rFonts w:ascii="Times New Roman" w:hAnsi="Times New Roman" w:hint="default"/>
      </w:rPr>
    </w:lvl>
    <w:lvl w:ilvl="3" w:tplc="780E2B46" w:tentative="1">
      <w:start w:val="1"/>
      <w:numFmt w:val="bullet"/>
      <w:lvlText w:val="•"/>
      <w:lvlJc w:val="left"/>
      <w:pPr>
        <w:tabs>
          <w:tab w:val="num" w:pos="2880"/>
        </w:tabs>
        <w:ind w:left="2880" w:hanging="360"/>
      </w:pPr>
      <w:rPr>
        <w:rFonts w:ascii="Times New Roman" w:hAnsi="Times New Roman" w:hint="default"/>
      </w:rPr>
    </w:lvl>
    <w:lvl w:ilvl="4" w:tplc="9A728614" w:tentative="1">
      <w:start w:val="1"/>
      <w:numFmt w:val="bullet"/>
      <w:lvlText w:val="•"/>
      <w:lvlJc w:val="left"/>
      <w:pPr>
        <w:tabs>
          <w:tab w:val="num" w:pos="3600"/>
        </w:tabs>
        <w:ind w:left="3600" w:hanging="360"/>
      </w:pPr>
      <w:rPr>
        <w:rFonts w:ascii="Times New Roman" w:hAnsi="Times New Roman" w:hint="default"/>
      </w:rPr>
    </w:lvl>
    <w:lvl w:ilvl="5" w:tplc="222A20D6" w:tentative="1">
      <w:start w:val="1"/>
      <w:numFmt w:val="bullet"/>
      <w:lvlText w:val="•"/>
      <w:lvlJc w:val="left"/>
      <w:pPr>
        <w:tabs>
          <w:tab w:val="num" w:pos="4320"/>
        </w:tabs>
        <w:ind w:left="4320" w:hanging="360"/>
      </w:pPr>
      <w:rPr>
        <w:rFonts w:ascii="Times New Roman" w:hAnsi="Times New Roman" w:hint="default"/>
      </w:rPr>
    </w:lvl>
    <w:lvl w:ilvl="6" w:tplc="2AF08862" w:tentative="1">
      <w:start w:val="1"/>
      <w:numFmt w:val="bullet"/>
      <w:lvlText w:val="•"/>
      <w:lvlJc w:val="left"/>
      <w:pPr>
        <w:tabs>
          <w:tab w:val="num" w:pos="5040"/>
        </w:tabs>
        <w:ind w:left="5040" w:hanging="360"/>
      </w:pPr>
      <w:rPr>
        <w:rFonts w:ascii="Times New Roman" w:hAnsi="Times New Roman" w:hint="default"/>
      </w:rPr>
    </w:lvl>
    <w:lvl w:ilvl="7" w:tplc="B3626D78" w:tentative="1">
      <w:start w:val="1"/>
      <w:numFmt w:val="bullet"/>
      <w:lvlText w:val="•"/>
      <w:lvlJc w:val="left"/>
      <w:pPr>
        <w:tabs>
          <w:tab w:val="num" w:pos="5760"/>
        </w:tabs>
        <w:ind w:left="5760" w:hanging="360"/>
      </w:pPr>
      <w:rPr>
        <w:rFonts w:ascii="Times New Roman" w:hAnsi="Times New Roman" w:hint="default"/>
      </w:rPr>
    </w:lvl>
    <w:lvl w:ilvl="8" w:tplc="052A7452" w:tentative="1">
      <w:start w:val="1"/>
      <w:numFmt w:val="bullet"/>
      <w:lvlText w:val="•"/>
      <w:lvlJc w:val="left"/>
      <w:pPr>
        <w:tabs>
          <w:tab w:val="num" w:pos="6480"/>
        </w:tabs>
        <w:ind w:left="6480" w:hanging="360"/>
      </w:pPr>
      <w:rPr>
        <w:rFonts w:ascii="Times New Roman" w:hAnsi="Times New Roman" w:hint="default"/>
      </w:rPr>
    </w:lvl>
  </w:abstractNum>
  <w:abstractNum w:abstractNumId="171">
    <w:nsid w:val="742322C2"/>
    <w:multiLevelType w:val="hybridMultilevel"/>
    <w:tmpl w:val="4162C07A"/>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2">
    <w:nsid w:val="75631C76"/>
    <w:multiLevelType w:val="hybridMultilevel"/>
    <w:tmpl w:val="3740E5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6F564B8"/>
    <w:multiLevelType w:val="hybridMultilevel"/>
    <w:tmpl w:val="4A4A9174"/>
    <w:lvl w:ilvl="0" w:tplc="555C38C8">
      <w:start w:val="1"/>
      <w:numFmt w:val="bullet"/>
      <w:lvlText w:val="•"/>
      <w:lvlJc w:val="left"/>
      <w:pPr>
        <w:ind w:left="1080" w:hanging="360"/>
      </w:pPr>
      <w:rPr>
        <w:rFonts w:ascii="Times" w:hAnsi="Times"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4">
    <w:nsid w:val="77954FCE"/>
    <w:multiLevelType w:val="hybridMultilevel"/>
    <w:tmpl w:val="7D1E6BC0"/>
    <w:lvl w:ilvl="0" w:tplc="10090003">
      <w:start w:val="1"/>
      <w:numFmt w:val="bullet"/>
      <w:lvlText w:val="o"/>
      <w:lvlJc w:val="left"/>
      <w:pPr>
        <w:ind w:left="1080" w:hanging="360"/>
      </w:pPr>
      <w:rPr>
        <w:rFonts w:ascii="Courier New" w:hAnsi="Courier New" w:cs="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nsid w:val="77B53671"/>
    <w:multiLevelType w:val="hybridMultilevel"/>
    <w:tmpl w:val="00FAE6B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46EC22A6">
      <w:start w:val="1"/>
      <w:numFmt w:val="bullet"/>
      <w:lvlText w:val="•"/>
      <w:lvlJc w:val="left"/>
      <w:pPr>
        <w:tabs>
          <w:tab w:val="num" w:pos="2160"/>
        </w:tabs>
        <w:ind w:left="2160" w:hanging="360"/>
      </w:pPr>
      <w:rPr>
        <w:rFonts w:ascii="Times New Roman" w:hAnsi="Times New Roman" w:hint="default"/>
      </w:rPr>
    </w:lvl>
    <w:lvl w:ilvl="3" w:tplc="A6C089E8" w:tentative="1">
      <w:start w:val="1"/>
      <w:numFmt w:val="bullet"/>
      <w:lvlText w:val="•"/>
      <w:lvlJc w:val="left"/>
      <w:pPr>
        <w:tabs>
          <w:tab w:val="num" w:pos="2880"/>
        </w:tabs>
        <w:ind w:left="2880" w:hanging="360"/>
      </w:pPr>
      <w:rPr>
        <w:rFonts w:ascii="Times New Roman" w:hAnsi="Times New Roman" w:hint="default"/>
      </w:rPr>
    </w:lvl>
    <w:lvl w:ilvl="4" w:tplc="044EA748" w:tentative="1">
      <w:start w:val="1"/>
      <w:numFmt w:val="bullet"/>
      <w:lvlText w:val="•"/>
      <w:lvlJc w:val="left"/>
      <w:pPr>
        <w:tabs>
          <w:tab w:val="num" w:pos="3600"/>
        </w:tabs>
        <w:ind w:left="3600" w:hanging="360"/>
      </w:pPr>
      <w:rPr>
        <w:rFonts w:ascii="Times New Roman" w:hAnsi="Times New Roman" w:hint="default"/>
      </w:rPr>
    </w:lvl>
    <w:lvl w:ilvl="5" w:tplc="2A1AA9D6" w:tentative="1">
      <w:start w:val="1"/>
      <w:numFmt w:val="bullet"/>
      <w:lvlText w:val="•"/>
      <w:lvlJc w:val="left"/>
      <w:pPr>
        <w:tabs>
          <w:tab w:val="num" w:pos="4320"/>
        </w:tabs>
        <w:ind w:left="4320" w:hanging="360"/>
      </w:pPr>
      <w:rPr>
        <w:rFonts w:ascii="Times New Roman" w:hAnsi="Times New Roman" w:hint="default"/>
      </w:rPr>
    </w:lvl>
    <w:lvl w:ilvl="6" w:tplc="F7C256AE" w:tentative="1">
      <w:start w:val="1"/>
      <w:numFmt w:val="bullet"/>
      <w:lvlText w:val="•"/>
      <w:lvlJc w:val="left"/>
      <w:pPr>
        <w:tabs>
          <w:tab w:val="num" w:pos="5040"/>
        </w:tabs>
        <w:ind w:left="5040" w:hanging="360"/>
      </w:pPr>
      <w:rPr>
        <w:rFonts w:ascii="Times New Roman" w:hAnsi="Times New Roman" w:hint="default"/>
      </w:rPr>
    </w:lvl>
    <w:lvl w:ilvl="7" w:tplc="EAFC5860" w:tentative="1">
      <w:start w:val="1"/>
      <w:numFmt w:val="bullet"/>
      <w:lvlText w:val="•"/>
      <w:lvlJc w:val="left"/>
      <w:pPr>
        <w:tabs>
          <w:tab w:val="num" w:pos="5760"/>
        </w:tabs>
        <w:ind w:left="5760" w:hanging="360"/>
      </w:pPr>
      <w:rPr>
        <w:rFonts w:ascii="Times New Roman" w:hAnsi="Times New Roman" w:hint="default"/>
      </w:rPr>
    </w:lvl>
    <w:lvl w:ilvl="8" w:tplc="DFE280A2" w:tentative="1">
      <w:start w:val="1"/>
      <w:numFmt w:val="bullet"/>
      <w:lvlText w:val="•"/>
      <w:lvlJc w:val="left"/>
      <w:pPr>
        <w:tabs>
          <w:tab w:val="num" w:pos="6480"/>
        </w:tabs>
        <w:ind w:left="6480" w:hanging="360"/>
      </w:pPr>
      <w:rPr>
        <w:rFonts w:ascii="Times New Roman" w:hAnsi="Times New Roman" w:hint="default"/>
      </w:rPr>
    </w:lvl>
  </w:abstractNum>
  <w:abstractNum w:abstractNumId="176">
    <w:nsid w:val="78A17AC8"/>
    <w:multiLevelType w:val="hybridMultilevel"/>
    <w:tmpl w:val="00423546"/>
    <w:lvl w:ilvl="0" w:tplc="10090003">
      <w:start w:val="1"/>
      <w:numFmt w:val="bullet"/>
      <w:lvlText w:val="o"/>
      <w:lvlJc w:val="left"/>
      <w:pPr>
        <w:ind w:left="1080" w:hanging="360"/>
      </w:pPr>
      <w:rPr>
        <w:rFonts w:ascii="Courier New" w:hAnsi="Courier New" w:cs="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nsid w:val="78E23616"/>
    <w:multiLevelType w:val="hybridMultilevel"/>
    <w:tmpl w:val="BB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F">
      <w:start w:val="1"/>
      <w:numFmt w:val="bullet"/>
      <w:lvlText w:val="o"/>
      <w:lvlJc w:val="left"/>
      <w:pPr>
        <w:ind w:left="2880" w:hanging="360"/>
      </w:pPr>
      <w:rPr>
        <w:rFonts w:ascii="Courier New" w:hAnsi="Courier New" w:hint="default"/>
      </w:rPr>
    </w:lvl>
    <w:lvl w:ilvl="4" w:tplc="10090017">
      <w:start w:val="1"/>
      <w:numFmt w:val="lowerLetter"/>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78FF2893"/>
    <w:multiLevelType w:val="hybridMultilevel"/>
    <w:tmpl w:val="BB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F">
      <w:start w:val="1"/>
      <w:numFmt w:val="bullet"/>
      <w:lvlText w:val="•"/>
      <w:lvlJc w:val="left"/>
      <w:pPr>
        <w:ind w:left="2880" w:hanging="360"/>
      </w:pPr>
      <w:rPr>
        <w:rFonts w:ascii="Times" w:hAnsi="Times" w:hint="default"/>
      </w:rPr>
    </w:lvl>
    <w:lvl w:ilvl="4" w:tplc="10090017">
      <w:start w:val="1"/>
      <w:numFmt w:val="lowerLetter"/>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797E3BD3"/>
    <w:multiLevelType w:val="hybridMultilevel"/>
    <w:tmpl w:val="BD46B7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ADE7B26"/>
    <w:multiLevelType w:val="hybridMultilevel"/>
    <w:tmpl w:val="A3DA6AF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4080E47C">
      <w:start w:val="945"/>
      <w:numFmt w:val="bullet"/>
      <w:lvlText w:val="•"/>
      <w:lvlJc w:val="left"/>
      <w:pPr>
        <w:tabs>
          <w:tab w:val="num" w:pos="2160"/>
        </w:tabs>
        <w:ind w:left="2160" w:hanging="360"/>
      </w:pPr>
      <w:rPr>
        <w:rFonts w:ascii="Times New Roman" w:hAnsi="Times New Roman" w:hint="default"/>
      </w:rPr>
    </w:lvl>
    <w:lvl w:ilvl="3" w:tplc="10AE33CC" w:tentative="1">
      <w:start w:val="1"/>
      <w:numFmt w:val="bullet"/>
      <w:lvlText w:val="•"/>
      <w:lvlJc w:val="left"/>
      <w:pPr>
        <w:tabs>
          <w:tab w:val="num" w:pos="2880"/>
        </w:tabs>
        <w:ind w:left="2880" w:hanging="360"/>
      </w:pPr>
      <w:rPr>
        <w:rFonts w:ascii="Times New Roman" w:hAnsi="Times New Roman" w:hint="default"/>
      </w:rPr>
    </w:lvl>
    <w:lvl w:ilvl="4" w:tplc="60B689DC" w:tentative="1">
      <w:start w:val="1"/>
      <w:numFmt w:val="bullet"/>
      <w:lvlText w:val="•"/>
      <w:lvlJc w:val="left"/>
      <w:pPr>
        <w:tabs>
          <w:tab w:val="num" w:pos="3600"/>
        </w:tabs>
        <w:ind w:left="3600" w:hanging="360"/>
      </w:pPr>
      <w:rPr>
        <w:rFonts w:ascii="Times New Roman" w:hAnsi="Times New Roman" w:hint="default"/>
      </w:rPr>
    </w:lvl>
    <w:lvl w:ilvl="5" w:tplc="64AEED32" w:tentative="1">
      <w:start w:val="1"/>
      <w:numFmt w:val="bullet"/>
      <w:lvlText w:val="•"/>
      <w:lvlJc w:val="left"/>
      <w:pPr>
        <w:tabs>
          <w:tab w:val="num" w:pos="4320"/>
        </w:tabs>
        <w:ind w:left="4320" w:hanging="360"/>
      </w:pPr>
      <w:rPr>
        <w:rFonts w:ascii="Times New Roman" w:hAnsi="Times New Roman" w:hint="default"/>
      </w:rPr>
    </w:lvl>
    <w:lvl w:ilvl="6" w:tplc="5FDCFEBA" w:tentative="1">
      <w:start w:val="1"/>
      <w:numFmt w:val="bullet"/>
      <w:lvlText w:val="•"/>
      <w:lvlJc w:val="left"/>
      <w:pPr>
        <w:tabs>
          <w:tab w:val="num" w:pos="5040"/>
        </w:tabs>
        <w:ind w:left="5040" w:hanging="360"/>
      </w:pPr>
      <w:rPr>
        <w:rFonts w:ascii="Times New Roman" w:hAnsi="Times New Roman" w:hint="default"/>
      </w:rPr>
    </w:lvl>
    <w:lvl w:ilvl="7" w:tplc="EE861218" w:tentative="1">
      <w:start w:val="1"/>
      <w:numFmt w:val="bullet"/>
      <w:lvlText w:val="•"/>
      <w:lvlJc w:val="left"/>
      <w:pPr>
        <w:tabs>
          <w:tab w:val="num" w:pos="5760"/>
        </w:tabs>
        <w:ind w:left="5760" w:hanging="360"/>
      </w:pPr>
      <w:rPr>
        <w:rFonts w:ascii="Times New Roman" w:hAnsi="Times New Roman" w:hint="default"/>
      </w:rPr>
    </w:lvl>
    <w:lvl w:ilvl="8" w:tplc="759C55A0" w:tentative="1">
      <w:start w:val="1"/>
      <w:numFmt w:val="bullet"/>
      <w:lvlText w:val="•"/>
      <w:lvlJc w:val="left"/>
      <w:pPr>
        <w:tabs>
          <w:tab w:val="num" w:pos="6480"/>
        </w:tabs>
        <w:ind w:left="6480" w:hanging="360"/>
      </w:pPr>
      <w:rPr>
        <w:rFonts w:ascii="Times New Roman" w:hAnsi="Times New Roman" w:hint="default"/>
      </w:rPr>
    </w:lvl>
  </w:abstractNum>
  <w:abstractNum w:abstractNumId="181">
    <w:nsid w:val="7B4A07A4"/>
    <w:multiLevelType w:val="hybridMultilevel"/>
    <w:tmpl w:val="BE44BAD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7B6C7284">
      <w:start w:val="1"/>
      <w:numFmt w:val="bullet"/>
      <w:lvlText w:val="•"/>
      <w:lvlJc w:val="left"/>
      <w:pPr>
        <w:tabs>
          <w:tab w:val="num" w:pos="2880"/>
        </w:tabs>
        <w:ind w:left="2880" w:hanging="360"/>
      </w:pPr>
      <w:rPr>
        <w:rFonts w:ascii="Times New Roman" w:hAnsi="Times New Roman" w:hint="default"/>
      </w:rPr>
    </w:lvl>
    <w:lvl w:ilvl="4" w:tplc="4256616C">
      <w:start w:val="1"/>
      <w:numFmt w:val="bullet"/>
      <w:lvlText w:val="•"/>
      <w:lvlJc w:val="left"/>
      <w:pPr>
        <w:tabs>
          <w:tab w:val="num" w:pos="3600"/>
        </w:tabs>
        <w:ind w:left="3600" w:hanging="360"/>
      </w:pPr>
      <w:rPr>
        <w:rFonts w:ascii="Times New Roman" w:hAnsi="Times New Roman" w:hint="default"/>
      </w:rPr>
    </w:lvl>
    <w:lvl w:ilvl="5" w:tplc="F940BA0E" w:tentative="1">
      <w:start w:val="1"/>
      <w:numFmt w:val="bullet"/>
      <w:lvlText w:val="•"/>
      <w:lvlJc w:val="left"/>
      <w:pPr>
        <w:tabs>
          <w:tab w:val="num" w:pos="4320"/>
        </w:tabs>
        <w:ind w:left="4320" w:hanging="360"/>
      </w:pPr>
      <w:rPr>
        <w:rFonts w:ascii="Times New Roman" w:hAnsi="Times New Roman" w:hint="default"/>
      </w:rPr>
    </w:lvl>
    <w:lvl w:ilvl="6" w:tplc="4888FFCC" w:tentative="1">
      <w:start w:val="1"/>
      <w:numFmt w:val="bullet"/>
      <w:lvlText w:val="•"/>
      <w:lvlJc w:val="left"/>
      <w:pPr>
        <w:tabs>
          <w:tab w:val="num" w:pos="5040"/>
        </w:tabs>
        <w:ind w:left="5040" w:hanging="360"/>
      </w:pPr>
      <w:rPr>
        <w:rFonts w:ascii="Times New Roman" w:hAnsi="Times New Roman" w:hint="default"/>
      </w:rPr>
    </w:lvl>
    <w:lvl w:ilvl="7" w:tplc="DA7C5E84" w:tentative="1">
      <w:start w:val="1"/>
      <w:numFmt w:val="bullet"/>
      <w:lvlText w:val="•"/>
      <w:lvlJc w:val="left"/>
      <w:pPr>
        <w:tabs>
          <w:tab w:val="num" w:pos="5760"/>
        </w:tabs>
        <w:ind w:left="5760" w:hanging="360"/>
      </w:pPr>
      <w:rPr>
        <w:rFonts w:ascii="Times New Roman" w:hAnsi="Times New Roman" w:hint="default"/>
      </w:rPr>
    </w:lvl>
    <w:lvl w:ilvl="8" w:tplc="4FE68AA2" w:tentative="1">
      <w:start w:val="1"/>
      <w:numFmt w:val="bullet"/>
      <w:lvlText w:val="•"/>
      <w:lvlJc w:val="left"/>
      <w:pPr>
        <w:tabs>
          <w:tab w:val="num" w:pos="6480"/>
        </w:tabs>
        <w:ind w:left="6480" w:hanging="360"/>
      </w:pPr>
      <w:rPr>
        <w:rFonts w:ascii="Times New Roman" w:hAnsi="Times New Roman" w:hint="default"/>
      </w:rPr>
    </w:lvl>
  </w:abstractNum>
  <w:abstractNum w:abstractNumId="182">
    <w:nsid w:val="7C3856A6"/>
    <w:multiLevelType w:val="hybridMultilevel"/>
    <w:tmpl w:val="1234A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7D1C76E9"/>
    <w:multiLevelType w:val="hybridMultilevel"/>
    <w:tmpl w:val="4FE69E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D4E6036"/>
    <w:multiLevelType w:val="hybridMultilevel"/>
    <w:tmpl w:val="970C2E18"/>
    <w:lvl w:ilvl="0" w:tplc="555C38C8">
      <w:start w:val="1"/>
      <w:numFmt w:val="bullet"/>
      <w:lvlText w:val="•"/>
      <w:lvlJc w:val="left"/>
      <w:pPr>
        <w:ind w:left="1080" w:hanging="360"/>
      </w:pPr>
      <w:rPr>
        <w:rFonts w:ascii="Times" w:hAnsi="Time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5">
    <w:nsid w:val="7E5C55DC"/>
    <w:multiLevelType w:val="hybridMultilevel"/>
    <w:tmpl w:val="55A29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E986CA6"/>
    <w:multiLevelType w:val="hybridMultilevel"/>
    <w:tmpl w:val="2E107E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Symbol" w:hint="default"/>
      </w:rPr>
    </w:lvl>
    <w:lvl w:ilvl="2" w:tplc="87D69226">
      <w:start w:val="1014"/>
      <w:numFmt w:val="bullet"/>
      <w:lvlText w:val="•"/>
      <w:lvlJc w:val="left"/>
      <w:pPr>
        <w:tabs>
          <w:tab w:val="num" w:pos="2160"/>
        </w:tabs>
        <w:ind w:left="2160" w:hanging="360"/>
      </w:pPr>
      <w:rPr>
        <w:rFonts w:ascii="Times New Roman" w:hAnsi="Times New Roman" w:hint="default"/>
      </w:rPr>
    </w:lvl>
    <w:lvl w:ilvl="3" w:tplc="555864AC" w:tentative="1">
      <w:start w:val="1"/>
      <w:numFmt w:val="bullet"/>
      <w:lvlText w:val="•"/>
      <w:lvlJc w:val="left"/>
      <w:pPr>
        <w:tabs>
          <w:tab w:val="num" w:pos="2880"/>
        </w:tabs>
        <w:ind w:left="2880" w:hanging="360"/>
      </w:pPr>
      <w:rPr>
        <w:rFonts w:ascii="Times New Roman" w:hAnsi="Times New Roman" w:hint="default"/>
      </w:rPr>
    </w:lvl>
    <w:lvl w:ilvl="4" w:tplc="9210E6A0" w:tentative="1">
      <w:start w:val="1"/>
      <w:numFmt w:val="bullet"/>
      <w:lvlText w:val="•"/>
      <w:lvlJc w:val="left"/>
      <w:pPr>
        <w:tabs>
          <w:tab w:val="num" w:pos="3600"/>
        </w:tabs>
        <w:ind w:left="3600" w:hanging="360"/>
      </w:pPr>
      <w:rPr>
        <w:rFonts w:ascii="Times New Roman" w:hAnsi="Times New Roman" w:hint="default"/>
      </w:rPr>
    </w:lvl>
    <w:lvl w:ilvl="5" w:tplc="41D27078" w:tentative="1">
      <w:start w:val="1"/>
      <w:numFmt w:val="bullet"/>
      <w:lvlText w:val="•"/>
      <w:lvlJc w:val="left"/>
      <w:pPr>
        <w:tabs>
          <w:tab w:val="num" w:pos="4320"/>
        </w:tabs>
        <w:ind w:left="4320" w:hanging="360"/>
      </w:pPr>
      <w:rPr>
        <w:rFonts w:ascii="Times New Roman" w:hAnsi="Times New Roman" w:hint="default"/>
      </w:rPr>
    </w:lvl>
    <w:lvl w:ilvl="6" w:tplc="2D8A56C6" w:tentative="1">
      <w:start w:val="1"/>
      <w:numFmt w:val="bullet"/>
      <w:lvlText w:val="•"/>
      <w:lvlJc w:val="left"/>
      <w:pPr>
        <w:tabs>
          <w:tab w:val="num" w:pos="5040"/>
        </w:tabs>
        <w:ind w:left="5040" w:hanging="360"/>
      </w:pPr>
      <w:rPr>
        <w:rFonts w:ascii="Times New Roman" w:hAnsi="Times New Roman" w:hint="default"/>
      </w:rPr>
    </w:lvl>
    <w:lvl w:ilvl="7" w:tplc="55CA9F98" w:tentative="1">
      <w:start w:val="1"/>
      <w:numFmt w:val="bullet"/>
      <w:lvlText w:val="•"/>
      <w:lvlJc w:val="left"/>
      <w:pPr>
        <w:tabs>
          <w:tab w:val="num" w:pos="5760"/>
        </w:tabs>
        <w:ind w:left="5760" w:hanging="360"/>
      </w:pPr>
      <w:rPr>
        <w:rFonts w:ascii="Times New Roman" w:hAnsi="Times New Roman" w:hint="default"/>
      </w:rPr>
    </w:lvl>
    <w:lvl w:ilvl="8" w:tplc="05B413D8" w:tentative="1">
      <w:start w:val="1"/>
      <w:numFmt w:val="bullet"/>
      <w:lvlText w:val="•"/>
      <w:lvlJc w:val="left"/>
      <w:pPr>
        <w:tabs>
          <w:tab w:val="num" w:pos="6480"/>
        </w:tabs>
        <w:ind w:left="6480" w:hanging="360"/>
      </w:pPr>
      <w:rPr>
        <w:rFonts w:ascii="Times New Roman" w:hAnsi="Times New Roman" w:hint="default"/>
      </w:rPr>
    </w:lvl>
  </w:abstractNum>
  <w:num w:numId="1">
    <w:abstractNumId w:val="155"/>
  </w:num>
  <w:num w:numId="2">
    <w:abstractNumId w:val="40"/>
  </w:num>
  <w:num w:numId="3">
    <w:abstractNumId w:val="6"/>
  </w:num>
  <w:num w:numId="4">
    <w:abstractNumId w:val="48"/>
  </w:num>
  <w:num w:numId="5">
    <w:abstractNumId w:val="132"/>
  </w:num>
  <w:num w:numId="6">
    <w:abstractNumId w:val="178"/>
  </w:num>
  <w:num w:numId="7">
    <w:abstractNumId w:val="32"/>
  </w:num>
  <w:num w:numId="8">
    <w:abstractNumId w:val="46"/>
  </w:num>
  <w:num w:numId="9">
    <w:abstractNumId w:val="77"/>
  </w:num>
  <w:num w:numId="10">
    <w:abstractNumId w:val="160"/>
  </w:num>
  <w:num w:numId="11">
    <w:abstractNumId w:val="182"/>
  </w:num>
  <w:num w:numId="12">
    <w:abstractNumId w:val="144"/>
  </w:num>
  <w:num w:numId="13">
    <w:abstractNumId w:val="22"/>
  </w:num>
  <w:num w:numId="14">
    <w:abstractNumId w:val="176"/>
  </w:num>
  <w:num w:numId="15">
    <w:abstractNumId w:val="1"/>
  </w:num>
  <w:num w:numId="16">
    <w:abstractNumId w:val="138"/>
  </w:num>
  <w:num w:numId="17">
    <w:abstractNumId w:val="61"/>
  </w:num>
  <w:num w:numId="18">
    <w:abstractNumId w:val="64"/>
  </w:num>
  <w:num w:numId="19">
    <w:abstractNumId w:val="90"/>
  </w:num>
  <w:num w:numId="20">
    <w:abstractNumId w:val="13"/>
  </w:num>
  <w:num w:numId="21">
    <w:abstractNumId w:val="21"/>
  </w:num>
  <w:num w:numId="22">
    <w:abstractNumId w:val="86"/>
  </w:num>
  <w:num w:numId="23">
    <w:abstractNumId w:val="42"/>
  </w:num>
  <w:num w:numId="24">
    <w:abstractNumId w:val="104"/>
  </w:num>
  <w:num w:numId="25">
    <w:abstractNumId w:val="14"/>
  </w:num>
  <w:num w:numId="26">
    <w:abstractNumId w:val="53"/>
  </w:num>
  <w:num w:numId="27">
    <w:abstractNumId w:val="127"/>
  </w:num>
  <w:num w:numId="28">
    <w:abstractNumId w:val="59"/>
  </w:num>
  <w:num w:numId="29">
    <w:abstractNumId w:val="151"/>
  </w:num>
  <w:num w:numId="30">
    <w:abstractNumId w:val="174"/>
  </w:num>
  <w:num w:numId="31">
    <w:abstractNumId w:val="29"/>
  </w:num>
  <w:num w:numId="32">
    <w:abstractNumId w:val="18"/>
  </w:num>
  <w:num w:numId="33">
    <w:abstractNumId w:val="87"/>
  </w:num>
  <w:num w:numId="34">
    <w:abstractNumId w:val="161"/>
  </w:num>
  <w:num w:numId="35">
    <w:abstractNumId w:val="16"/>
  </w:num>
  <w:num w:numId="36">
    <w:abstractNumId w:val="30"/>
  </w:num>
  <w:num w:numId="37">
    <w:abstractNumId w:val="145"/>
  </w:num>
  <w:num w:numId="38">
    <w:abstractNumId w:val="19"/>
  </w:num>
  <w:num w:numId="39">
    <w:abstractNumId w:val="154"/>
  </w:num>
  <w:num w:numId="40">
    <w:abstractNumId w:val="99"/>
  </w:num>
  <w:num w:numId="41">
    <w:abstractNumId w:val="84"/>
  </w:num>
  <w:num w:numId="42">
    <w:abstractNumId w:val="181"/>
  </w:num>
  <w:num w:numId="43">
    <w:abstractNumId w:val="150"/>
  </w:num>
  <w:num w:numId="44">
    <w:abstractNumId w:val="186"/>
  </w:num>
  <w:num w:numId="45">
    <w:abstractNumId w:val="107"/>
  </w:num>
  <w:num w:numId="46">
    <w:abstractNumId w:val="124"/>
  </w:num>
  <w:num w:numId="47">
    <w:abstractNumId w:val="121"/>
  </w:num>
  <w:num w:numId="48">
    <w:abstractNumId w:val="169"/>
  </w:num>
  <w:num w:numId="49">
    <w:abstractNumId w:val="71"/>
  </w:num>
  <w:num w:numId="50">
    <w:abstractNumId w:val="17"/>
  </w:num>
  <w:num w:numId="51">
    <w:abstractNumId w:val="116"/>
  </w:num>
  <w:num w:numId="52">
    <w:abstractNumId w:val="108"/>
  </w:num>
  <w:num w:numId="53">
    <w:abstractNumId w:val="37"/>
  </w:num>
  <w:num w:numId="54">
    <w:abstractNumId w:val="164"/>
  </w:num>
  <w:num w:numId="55">
    <w:abstractNumId w:val="43"/>
  </w:num>
  <w:num w:numId="56">
    <w:abstractNumId w:val="168"/>
  </w:num>
  <w:num w:numId="57">
    <w:abstractNumId w:val="11"/>
  </w:num>
  <w:num w:numId="58">
    <w:abstractNumId w:val="49"/>
  </w:num>
  <w:num w:numId="59">
    <w:abstractNumId w:val="70"/>
  </w:num>
  <w:num w:numId="60">
    <w:abstractNumId w:val="117"/>
  </w:num>
  <w:num w:numId="61">
    <w:abstractNumId w:val="93"/>
  </w:num>
  <w:num w:numId="62">
    <w:abstractNumId w:val="41"/>
  </w:num>
  <w:num w:numId="63">
    <w:abstractNumId w:val="23"/>
  </w:num>
  <w:num w:numId="64">
    <w:abstractNumId w:val="79"/>
  </w:num>
  <w:num w:numId="65">
    <w:abstractNumId w:val="114"/>
  </w:num>
  <w:num w:numId="66">
    <w:abstractNumId w:val="134"/>
  </w:num>
  <w:num w:numId="67">
    <w:abstractNumId w:val="147"/>
  </w:num>
  <w:num w:numId="68">
    <w:abstractNumId w:val="88"/>
  </w:num>
  <w:num w:numId="69">
    <w:abstractNumId w:val="83"/>
  </w:num>
  <w:num w:numId="70">
    <w:abstractNumId w:val="96"/>
  </w:num>
  <w:num w:numId="71">
    <w:abstractNumId w:val="47"/>
  </w:num>
  <w:num w:numId="72">
    <w:abstractNumId w:val="67"/>
  </w:num>
  <w:num w:numId="73">
    <w:abstractNumId w:val="12"/>
  </w:num>
  <w:num w:numId="74">
    <w:abstractNumId w:val="63"/>
  </w:num>
  <w:num w:numId="75">
    <w:abstractNumId w:val="33"/>
  </w:num>
  <w:num w:numId="76">
    <w:abstractNumId w:val="166"/>
  </w:num>
  <w:num w:numId="77">
    <w:abstractNumId w:val="170"/>
  </w:num>
  <w:num w:numId="78">
    <w:abstractNumId w:val="58"/>
  </w:num>
  <w:num w:numId="79">
    <w:abstractNumId w:val="75"/>
  </w:num>
  <w:num w:numId="80">
    <w:abstractNumId w:val="69"/>
  </w:num>
  <w:num w:numId="81">
    <w:abstractNumId w:val="180"/>
  </w:num>
  <w:num w:numId="82">
    <w:abstractNumId w:val="72"/>
  </w:num>
  <w:num w:numId="83">
    <w:abstractNumId w:val="115"/>
  </w:num>
  <w:num w:numId="84">
    <w:abstractNumId w:val="158"/>
  </w:num>
  <w:num w:numId="85">
    <w:abstractNumId w:val="15"/>
  </w:num>
  <w:num w:numId="86">
    <w:abstractNumId w:val="100"/>
  </w:num>
  <w:num w:numId="87">
    <w:abstractNumId w:val="152"/>
  </w:num>
  <w:num w:numId="88">
    <w:abstractNumId w:val="140"/>
  </w:num>
  <w:num w:numId="89">
    <w:abstractNumId w:val="123"/>
  </w:num>
  <w:num w:numId="90">
    <w:abstractNumId w:val="125"/>
  </w:num>
  <w:num w:numId="91">
    <w:abstractNumId w:val="24"/>
  </w:num>
  <w:num w:numId="92">
    <w:abstractNumId w:val="45"/>
  </w:num>
  <w:num w:numId="93">
    <w:abstractNumId w:val="157"/>
  </w:num>
  <w:num w:numId="94">
    <w:abstractNumId w:val="65"/>
  </w:num>
  <w:num w:numId="95">
    <w:abstractNumId w:val="27"/>
  </w:num>
  <w:num w:numId="96">
    <w:abstractNumId w:val="112"/>
  </w:num>
  <w:num w:numId="97">
    <w:abstractNumId w:val="3"/>
  </w:num>
  <w:num w:numId="98">
    <w:abstractNumId w:val="34"/>
  </w:num>
  <w:num w:numId="99">
    <w:abstractNumId w:val="52"/>
  </w:num>
  <w:num w:numId="100">
    <w:abstractNumId w:val="126"/>
  </w:num>
  <w:num w:numId="101">
    <w:abstractNumId w:val="5"/>
  </w:num>
  <w:num w:numId="102">
    <w:abstractNumId w:val="135"/>
  </w:num>
  <w:num w:numId="103">
    <w:abstractNumId w:val="139"/>
  </w:num>
  <w:num w:numId="104">
    <w:abstractNumId w:val="94"/>
  </w:num>
  <w:num w:numId="105">
    <w:abstractNumId w:val="146"/>
  </w:num>
  <w:num w:numId="106">
    <w:abstractNumId w:val="25"/>
  </w:num>
  <w:num w:numId="107">
    <w:abstractNumId w:val="60"/>
  </w:num>
  <w:num w:numId="108">
    <w:abstractNumId w:val="68"/>
  </w:num>
  <w:num w:numId="109">
    <w:abstractNumId w:val="73"/>
  </w:num>
  <w:num w:numId="110">
    <w:abstractNumId w:val="35"/>
  </w:num>
  <w:num w:numId="111">
    <w:abstractNumId w:val="44"/>
  </w:num>
  <w:num w:numId="112">
    <w:abstractNumId w:val="55"/>
  </w:num>
  <w:num w:numId="113">
    <w:abstractNumId w:val="8"/>
  </w:num>
  <w:num w:numId="114">
    <w:abstractNumId w:val="142"/>
  </w:num>
  <w:num w:numId="115">
    <w:abstractNumId w:val="0"/>
  </w:num>
  <w:num w:numId="116">
    <w:abstractNumId w:val="175"/>
  </w:num>
  <w:num w:numId="117">
    <w:abstractNumId w:val="102"/>
  </w:num>
  <w:num w:numId="118">
    <w:abstractNumId w:val="130"/>
  </w:num>
  <w:num w:numId="119">
    <w:abstractNumId w:val="9"/>
  </w:num>
  <w:num w:numId="120">
    <w:abstractNumId w:val="128"/>
  </w:num>
  <w:num w:numId="121">
    <w:abstractNumId w:val="110"/>
  </w:num>
  <w:num w:numId="122">
    <w:abstractNumId w:val="10"/>
  </w:num>
  <w:num w:numId="123">
    <w:abstractNumId w:val="98"/>
  </w:num>
  <w:num w:numId="124">
    <w:abstractNumId w:val="82"/>
  </w:num>
  <w:num w:numId="125">
    <w:abstractNumId w:val="39"/>
  </w:num>
  <w:num w:numId="126">
    <w:abstractNumId w:val="185"/>
  </w:num>
  <w:num w:numId="127">
    <w:abstractNumId w:val="50"/>
  </w:num>
  <w:num w:numId="128">
    <w:abstractNumId w:val="129"/>
  </w:num>
  <w:num w:numId="129">
    <w:abstractNumId w:val="179"/>
  </w:num>
  <w:num w:numId="130">
    <w:abstractNumId w:val="172"/>
  </w:num>
  <w:num w:numId="131">
    <w:abstractNumId w:val="113"/>
  </w:num>
  <w:num w:numId="132">
    <w:abstractNumId w:val="106"/>
  </w:num>
  <w:num w:numId="133">
    <w:abstractNumId w:val="80"/>
  </w:num>
  <w:num w:numId="134">
    <w:abstractNumId w:val="7"/>
  </w:num>
  <w:num w:numId="135">
    <w:abstractNumId w:val="91"/>
  </w:num>
  <w:num w:numId="136">
    <w:abstractNumId w:val="38"/>
  </w:num>
  <w:num w:numId="137">
    <w:abstractNumId w:val="149"/>
  </w:num>
  <w:num w:numId="138">
    <w:abstractNumId w:val="101"/>
  </w:num>
  <w:num w:numId="139">
    <w:abstractNumId w:val="26"/>
  </w:num>
  <w:num w:numId="140">
    <w:abstractNumId w:val="36"/>
  </w:num>
  <w:num w:numId="141">
    <w:abstractNumId w:val="31"/>
  </w:num>
  <w:num w:numId="142">
    <w:abstractNumId w:val="111"/>
  </w:num>
  <w:num w:numId="143">
    <w:abstractNumId w:val="163"/>
  </w:num>
  <w:num w:numId="144">
    <w:abstractNumId w:val="56"/>
  </w:num>
  <w:num w:numId="145">
    <w:abstractNumId w:val="133"/>
  </w:num>
  <w:num w:numId="146">
    <w:abstractNumId w:val="81"/>
  </w:num>
  <w:num w:numId="147">
    <w:abstractNumId w:val="183"/>
  </w:num>
  <w:num w:numId="148">
    <w:abstractNumId w:val="57"/>
  </w:num>
  <w:num w:numId="149">
    <w:abstractNumId w:val="76"/>
  </w:num>
  <w:num w:numId="150">
    <w:abstractNumId w:val="148"/>
  </w:num>
  <w:num w:numId="151">
    <w:abstractNumId w:val="136"/>
  </w:num>
  <w:num w:numId="152">
    <w:abstractNumId w:val="62"/>
  </w:num>
  <w:num w:numId="153">
    <w:abstractNumId w:val="4"/>
  </w:num>
  <w:num w:numId="154">
    <w:abstractNumId w:val="66"/>
  </w:num>
  <w:num w:numId="155">
    <w:abstractNumId w:val="137"/>
  </w:num>
  <w:num w:numId="156">
    <w:abstractNumId w:val="95"/>
  </w:num>
  <w:num w:numId="157">
    <w:abstractNumId w:val="184"/>
  </w:num>
  <w:num w:numId="158">
    <w:abstractNumId w:val="141"/>
  </w:num>
  <w:num w:numId="159">
    <w:abstractNumId w:val="85"/>
  </w:num>
  <w:num w:numId="160">
    <w:abstractNumId w:val="28"/>
  </w:num>
  <w:num w:numId="161">
    <w:abstractNumId w:val="89"/>
  </w:num>
  <w:num w:numId="162">
    <w:abstractNumId w:val="159"/>
  </w:num>
  <w:num w:numId="163">
    <w:abstractNumId w:val="167"/>
  </w:num>
  <w:num w:numId="164">
    <w:abstractNumId w:val="122"/>
  </w:num>
  <w:num w:numId="165">
    <w:abstractNumId w:val="20"/>
  </w:num>
  <w:num w:numId="166">
    <w:abstractNumId w:val="165"/>
  </w:num>
  <w:num w:numId="167">
    <w:abstractNumId w:val="171"/>
  </w:num>
  <w:num w:numId="168">
    <w:abstractNumId w:val="173"/>
  </w:num>
  <w:num w:numId="169">
    <w:abstractNumId w:val="2"/>
  </w:num>
  <w:num w:numId="170">
    <w:abstractNumId w:val="120"/>
  </w:num>
  <w:num w:numId="171">
    <w:abstractNumId w:val="103"/>
  </w:num>
  <w:num w:numId="172">
    <w:abstractNumId w:val="78"/>
  </w:num>
  <w:num w:numId="173">
    <w:abstractNumId w:val="177"/>
  </w:num>
  <w:num w:numId="174">
    <w:abstractNumId w:val="74"/>
  </w:num>
  <w:num w:numId="175">
    <w:abstractNumId w:val="109"/>
  </w:num>
  <w:num w:numId="176">
    <w:abstractNumId w:val="156"/>
  </w:num>
  <w:num w:numId="177">
    <w:abstractNumId w:val="51"/>
  </w:num>
  <w:num w:numId="178">
    <w:abstractNumId w:val="118"/>
  </w:num>
  <w:num w:numId="179">
    <w:abstractNumId w:val="143"/>
  </w:num>
  <w:num w:numId="180">
    <w:abstractNumId w:val="153"/>
  </w:num>
  <w:num w:numId="181">
    <w:abstractNumId w:val="54"/>
  </w:num>
  <w:num w:numId="182">
    <w:abstractNumId w:val="92"/>
  </w:num>
  <w:num w:numId="183">
    <w:abstractNumId w:val="131"/>
  </w:num>
  <w:num w:numId="184">
    <w:abstractNumId w:val="105"/>
  </w:num>
  <w:num w:numId="185">
    <w:abstractNumId w:val="119"/>
  </w:num>
  <w:num w:numId="186">
    <w:abstractNumId w:val="97"/>
  </w:num>
  <w:num w:numId="187">
    <w:abstractNumId w:val="162"/>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oNotTrackMoves/>
  <w:defaultTabStop w:val="720"/>
  <w:characterSpacingControl w:val="doNotCompress"/>
  <w:footnotePr>
    <w:footnote w:id="-1"/>
    <w:footnote w:id="0"/>
  </w:footnotePr>
  <w:endnotePr>
    <w:endnote w:id="-1"/>
    <w:endnote w:id="0"/>
  </w:endnotePr>
  <w:compat/>
  <w:rsids>
    <w:rsidRoot w:val="008E73AB"/>
    <w:rsid w:val="000238F4"/>
    <w:rsid w:val="000259E6"/>
    <w:rsid w:val="00065394"/>
    <w:rsid w:val="00092EE4"/>
    <w:rsid w:val="00114BE3"/>
    <w:rsid w:val="001328E1"/>
    <w:rsid w:val="0014681D"/>
    <w:rsid w:val="0014687D"/>
    <w:rsid w:val="001558FA"/>
    <w:rsid w:val="00166C5E"/>
    <w:rsid w:val="00171394"/>
    <w:rsid w:val="0017692B"/>
    <w:rsid w:val="00184C16"/>
    <w:rsid w:val="00197789"/>
    <w:rsid w:val="001D7E57"/>
    <w:rsid w:val="002446C1"/>
    <w:rsid w:val="00253AA4"/>
    <w:rsid w:val="00265F2A"/>
    <w:rsid w:val="00293CBA"/>
    <w:rsid w:val="002C44F1"/>
    <w:rsid w:val="00323558"/>
    <w:rsid w:val="00334576"/>
    <w:rsid w:val="00335A2D"/>
    <w:rsid w:val="00376EDD"/>
    <w:rsid w:val="003E31BE"/>
    <w:rsid w:val="00416797"/>
    <w:rsid w:val="00465F10"/>
    <w:rsid w:val="004958B3"/>
    <w:rsid w:val="004A1B13"/>
    <w:rsid w:val="004E3159"/>
    <w:rsid w:val="004E7363"/>
    <w:rsid w:val="00533548"/>
    <w:rsid w:val="00566429"/>
    <w:rsid w:val="00574672"/>
    <w:rsid w:val="00575A31"/>
    <w:rsid w:val="005B24EA"/>
    <w:rsid w:val="005D4409"/>
    <w:rsid w:val="005E2CB4"/>
    <w:rsid w:val="00622AF0"/>
    <w:rsid w:val="00674D4F"/>
    <w:rsid w:val="00724B89"/>
    <w:rsid w:val="00752522"/>
    <w:rsid w:val="007A2694"/>
    <w:rsid w:val="007C1FC8"/>
    <w:rsid w:val="00807CCD"/>
    <w:rsid w:val="0083676F"/>
    <w:rsid w:val="00840DF3"/>
    <w:rsid w:val="00841A21"/>
    <w:rsid w:val="00874F1A"/>
    <w:rsid w:val="00882A21"/>
    <w:rsid w:val="008924E1"/>
    <w:rsid w:val="00893ADE"/>
    <w:rsid w:val="008B4B66"/>
    <w:rsid w:val="008B74AE"/>
    <w:rsid w:val="008E32C7"/>
    <w:rsid w:val="008E4487"/>
    <w:rsid w:val="008E73AB"/>
    <w:rsid w:val="00952D14"/>
    <w:rsid w:val="00962CFF"/>
    <w:rsid w:val="009636AE"/>
    <w:rsid w:val="009709B0"/>
    <w:rsid w:val="009715D4"/>
    <w:rsid w:val="009E7CAD"/>
    <w:rsid w:val="009F04CD"/>
    <w:rsid w:val="00A0028E"/>
    <w:rsid w:val="00A7706A"/>
    <w:rsid w:val="00A849DE"/>
    <w:rsid w:val="00B003F0"/>
    <w:rsid w:val="00B525ED"/>
    <w:rsid w:val="00B6059D"/>
    <w:rsid w:val="00B742EF"/>
    <w:rsid w:val="00B90744"/>
    <w:rsid w:val="00C02F55"/>
    <w:rsid w:val="00C15855"/>
    <w:rsid w:val="00CE54DF"/>
    <w:rsid w:val="00D32420"/>
    <w:rsid w:val="00D83577"/>
    <w:rsid w:val="00DA3081"/>
    <w:rsid w:val="00DC0BF4"/>
    <w:rsid w:val="00DE38F7"/>
    <w:rsid w:val="00DF1F6E"/>
    <w:rsid w:val="00E0189E"/>
    <w:rsid w:val="00E074E0"/>
    <w:rsid w:val="00E13790"/>
    <w:rsid w:val="00E4248A"/>
    <w:rsid w:val="00E539FB"/>
    <w:rsid w:val="00E93900"/>
    <w:rsid w:val="00EB1C0E"/>
    <w:rsid w:val="00EC429D"/>
    <w:rsid w:val="00EE0E10"/>
    <w:rsid w:val="00F02DCC"/>
    <w:rsid w:val="00F047DD"/>
    <w:rsid w:val="00F525DA"/>
    <w:rsid w:val="00F52F4D"/>
    <w:rsid w:val="00F6795D"/>
    <w:rsid w:val="00F67EE4"/>
    <w:rsid w:val="00FB6EBA"/>
  </w:rsids>
  <m:mathPr>
    <m:mathFont m:val="Abadi MT Condensed Ligh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9F04CD"/>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8E73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73AB"/>
  </w:style>
  <w:style w:type="paragraph" w:styleId="Footer">
    <w:name w:val="footer"/>
    <w:basedOn w:val="Normal"/>
    <w:link w:val="FooterChar"/>
    <w:uiPriority w:val="99"/>
    <w:unhideWhenUsed/>
    <w:rsid w:val="008E7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3AB"/>
  </w:style>
  <w:style w:type="paragraph" w:styleId="ListParagraph">
    <w:name w:val="List Paragraph"/>
    <w:basedOn w:val="Normal"/>
    <w:uiPriority w:val="34"/>
    <w:qFormat/>
    <w:rsid w:val="008E73AB"/>
    <w:pPr>
      <w:ind w:left="720"/>
      <w:contextualSpacing/>
    </w:pPr>
  </w:style>
  <w:style w:type="paragraph" w:styleId="NormalWeb">
    <w:name w:val="Normal (Web)"/>
    <w:basedOn w:val="Normal"/>
    <w:uiPriority w:val="99"/>
    <w:unhideWhenUsed/>
    <w:rsid w:val="0017692B"/>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F525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F525D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1">
    <w:name w:val="Light Shading1"/>
    <w:basedOn w:val="TableNormal"/>
    <w:uiPriority w:val="60"/>
    <w:rsid w:val="00F525D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F525D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525D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5643013">
      <w:bodyDiv w:val="1"/>
      <w:marLeft w:val="0"/>
      <w:marRight w:val="0"/>
      <w:marTop w:val="0"/>
      <w:marBottom w:val="0"/>
      <w:divBdr>
        <w:top w:val="none" w:sz="0" w:space="0" w:color="auto"/>
        <w:left w:val="none" w:sz="0" w:space="0" w:color="auto"/>
        <w:bottom w:val="none" w:sz="0" w:space="0" w:color="auto"/>
        <w:right w:val="none" w:sz="0" w:space="0" w:color="auto"/>
      </w:divBdr>
      <w:divsChild>
        <w:div w:id="368192624">
          <w:marLeft w:val="547"/>
          <w:marRight w:val="0"/>
          <w:marTop w:val="0"/>
          <w:marBottom w:val="0"/>
          <w:divBdr>
            <w:top w:val="none" w:sz="0" w:space="0" w:color="auto"/>
            <w:left w:val="none" w:sz="0" w:space="0" w:color="auto"/>
            <w:bottom w:val="none" w:sz="0" w:space="0" w:color="auto"/>
            <w:right w:val="none" w:sz="0" w:space="0" w:color="auto"/>
          </w:divBdr>
        </w:div>
        <w:div w:id="1405296420">
          <w:marLeft w:val="547"/>
          <w:marRight w:val="0"/>
          <w:marTop w:val="0"/>
          <w:marBottom w:val="0"/>
          <w:divBdr>
            <w:top w:val="none" w:sz="0" w:space="0" w:color="auto"/>
            <w:left w:val="none" w:sz="0" w:space="0" w:color="auto"/>
            <w:bottom w:val="none" w:sz="0" w:space="0" w:color="auto"/>
            <w:right w:val="none" w:sz="0" w:space="0" w:color="auto"/>
          </w:divBdr>
        </w:div>
        <w:div w:id="970863390">
          <w:marLeft w:val="547"/>
          <w:marRight w:val="0"/>
          <w:marTop w:val="0"/>
          <w:marBottom w:val="0"/>
          <w:divBdr>
            <w:top w:val="none" w:sz="0" w:space="0" w:color="auto"/>
            <w:left w:val="none" w:sz="0" w:space="0" w:color="auto"/>
            <w:bottom w:val="none" w:sz="0" w:space="0" w:color="auto"/>
            <w:right w:val="none" w:sz="0" w:space="0" w:color="auto"/>
          </w:divBdr>
        </w:div>
        <w:div w:id="684209659">
          <w:marLeft w:val="547"/>
          <w:marRight w:val="0"/>
          <w:marTop w:val="0"/>
          <w:marBottom w:val="0"/>
          <w:divBdr>
            <w:top w:val="none" w:sz="0" w:space="0" w:color="auto"/>
            <w:left w:val="none" w:sz="0" w:space="0" w:color="auto"/>
            <w:bottom w:val="none" w:sz="0" w:space="0" w:color="auto"/>
            <w:right w:val="none" w:sz="0" w:space="0" w:color="auto"/>
          </w:divBdr>
        </w:div>
      </w:divsChild>
    </w:div>
    <w:div w:id="6248739">
      <w:bodyDiv w:val="1"/>
      <w:marLeft w:val="0"/>
      <w:marRight w:val="0"/>
      <w:marTop w:val="0"/>
      <w:marBottom w:val="0"/>
      <w:divBdr>
        <w:top w:val="none" w:sz="0" w:space="0" w:color="auto"/>
        <w:left w:val="none" w:sz="0" w:space="0" w:color="auto"/>
        <w:bottom w:val="none" w:sz="0" w:space="0" w:color="auto"/>
        <w:right w:val="none" w:sz="0" w:space="0" w:color="auto"/>
      </w:divBdr>
      <w:divsChild>
        <w:div w:id="1254699948">
          <w:marLeft w:val="547"/>
          <w:marRight w:val="0"/>
          <w:marTop w:val="154"/>
          <w:marBottom w:val="0"/>
          <w:divBdr>
            <w:top w:val="none" w:sz="0" w:space="0" w:color="auto"/>
            <w:left w:val="none" w:sz="0" w:space="0" w:color="auto"/>
            <w:bottom w:val="none" w:sz="0" w:space="0" w:color="auto"/>
            <w:right w:val="none" w:sz="0" w:space="0" w:color="auto"/>
          </w:divBdr>
        </w:div>
        <w:div w:id="1910727993">
          <w:marLeft w:val="1166"/>
          <w:marRight w:val="0"/>
          <w:marTop w:val="134"/>
          <w:marBottom w:val="0"/>
          <w:divBdr>
            <w:top w:val="none" w:sz="0" w:space="0" w:color="auto"/>
            <w:left w:val="none" w:sz="0" w:space="0" w:color="auto"/>
            <w:bottom w:val="none" w:sz="0" w:space="0" w:color="auto"/>
            <w:right w:val="none" w:sz="0" w:space="0" w:color="auto"/>
          </w:divBdr>
        </w:div>
        <w:div w:id="1715347302">
          <w:marLeft w:val="1166"/>
          <w:marRight w:val="0"/>
          <w:marTop w:val="134"/>
          <w:marBottom w:val="0"/>
          <w:divBdr>
            <w:top w:val="none" w:sz="0" w:space="0" w:color="auto"/>
            <w:left w:val="none" w:sz="0" w:space="0" w:color="auto"/>
            <w:bottom w:val="none" w:sz="0" w:space="0" w:color="auto"/>
            <w:right w:val="none" w:sz="0" w:space="0" w:color="auto"/>
          </w:divBdr>
        </w:div>
        <w:div w:id="524635650">
          <w:marLeft w:val="1166"/>
          <w:marRight w:val="0"/>
          <w:marTop w:val="134"/>
          <w:marBottom w:val="0"/>
          <w:divBdr>
            <w:top w:val="none" w:sz="0" w:space="0" w:color="auto"/>
            <w:left w:val="none" w:sz="0" w:space="0" w:color="auto"/>
            <w:bottom w:val="none" w:sz="0" w:space="0" w:color="auto"/>
            <w:right w:val="none" w:sz="0" w:space="0" w:color="auto"/>
          </w:divBdr>
        </w:div>
        <w:div w:id="1415855869">
          <w:marLeft w:val="547"/>
          <w:marRight w:val="0"/>
          <w:marTop w:val="154"/>
          <w:marBottom w:val="0"/>
          <w:divBdr>
            <w:top w:val="none" w:sz="0" w:space="0" w:color="auto"/>
            <w:left w:val="none" w:sz="0" w:space="0" w:color="auto"/>
            <w:bottom w:val="none" w:sz="0" w:space="0" w:color="auto"/>
            <w:right w:val="none" w:sz="0" w:space="0" w:color="auto"/>
          </w:divBdr>
        </w:div>
      </w:divsChild>
    </w:div>
    <w:div w:id="6562228">
      <w:bodyDiv w:val="1"/>
      <w:marLeft w:val="0"/>
      <w:marRight w:val="0"/>
      <w:marTop w:val="0"/>
      <w:marBottom w:val="0"/>
      <w:divBdr>
        <w:top w:val="none" w:sz="0" w:space="0" w:color="auto"/>
        <w:left w:val="none" w:sz="0" w:space="0" w:color="auto"/>
        <w:bottom w:val="none" w:sz="0" w:space="0" w:color="auto"/>
        <w:right w:val="none" w:sz="0" w:space="0" w:color="auto"/>
      </w:divBdr>
      <w:divsChild>
        <w:div w:id="1562592716">
          <w:marLeft w:val="547"/>
          <w:marRight w:val="0"/>
          <w:marTop w:val="0"/>
          <w:marBottom w:val="0"/>
          <w:divBdr>
            <w:top w:val="none" w:sz="0" w:space="0" w:color="auto"/>
            <w:left w:val="none" w:sz="0" w:space="0" w:color="auto"/>
            <w:bottom w:val="none" w:sz="0" w:space="0" w:color="auto"/>
            <w:right w:val="none" w:sz="0" w:space="0" w:color="auto"/>
          </w:divBdr>
        </w:div>
        <w:div w:id="1235314365">
          <w:marLeft w:val="1166"/>
          <w:marRight w:val="0"/>
          <w:marTop w:val="0"/>
          <w:marBottom w:val="0"/>
          <w:divBdr>
            <w:top w:val="none" w:sz="0" w:space="0" w:color="auto"/>
            <w:left w:val="none" w:sz="0" w:space="0" w:color="auto"/>
            <w:bottom w:val="none" w:sz="0" w:space="0" w:color="auto"/>
            <w:right w:val="none" w:sz="0" w:space="0" w:color="auto"/>
          </w:divBdr>
        </w:div>
      </w:divsChild>
    </w:div>
    <w:div w:id="9534310">
      <w:bodyDiv w:val="1"/>
      <w:marLeft w:val="0"/>
      <w:marRight w:val="0"/>
      <w:marTop w:val="0"/>
      <w:marBottom w:val="0"/>
      <w:divBdr>
        <w:top w:val="none" w:sz="0" w:space="0" w:color="auto"/>
        <w:left w:val="none" w:sz="0" w:space="0" w:color="auto"/>
        <w:bottom w:val="none" w:sz="0" w:space="0" w:color="auto"/>
        <w:right w:val="none" w:sz="0" w:space="0" w:color="auto"/>
      </w:divBdr>
      <w:divsChild>
        <w:div w:id="2098671799">
          <w:marLeft w:val="547"/>
          <w:marRight w:val="0"/>
          <w:marTop w:val="154"/>
          <w:marBottom w:val="0"/>
          <w:divBdr>
            <w:top w:val="none" w:sz="0" w:space="0" w:color="auto"/>
            <w:left w:val="none" w:sz="0" w:space="0" w:color="auto"/>
            <w:bottom w:val="none" w:sz="0" w:space="0" w:color="auto"/>
            <w:right w:val="none" w:sz="0" w:space="0" w:color="auto"/>
          </w:divBdr>
        </w:div>
        <w:div w:id="1899895900">
          <w:marLeft w:val="547"/>
          <w:marRight w:val="0"/>
          <w:marTop w:val="154"/>
          <w:marBottom w:val="0"/>
          <w:divBdr>
            <w:top w:val="none" w:sz="0" w:space="0" w:color="auto"/>
            <w:left w:val="none" w:sz="0" w:space="0" w:color="auto"/>
            <w:bottom w:val="none" w:sz="0" w:space="0" w:color="auto"/>
            <w:right w:val="none" w:sz="0" w:space="0" w:color="auto"/>
          </w:divBdr>
        </w:div>
      </w:divsChild>
    </w:div>
    <w:div w:id="14498762">
      <w:bodyDiv w:val="1"/>
      <w:marLeft w:val="0"/>
      <w:marRight w:val="0"/>
      <w:marTop w:val="0"/>
      <w:marBottom w:val="0"/>
      <w:divBdr>
        <w:top w:val="none" w:sz="0" w:space="0" w:color="auto"/>
        <w:left w:val="none" w:sz="0" w:space="0" w:color="auto"/>
        <w:bottom w:val="none" w:sz="0" w:space="0" w:color="auto"/>
        <w:right w:val="none" w:sz="0" w:space="0" w:color="auto"/>
      </w:divBdr>
      <w:divsChild>
        <w:div w:id="955984804">
          <w:marLeft w:val="547"/>
          <w:marRight w:val="0"/>
          <w:marTop w:val="0"/>
          <w:marBottom w:val="0"/>
          <w:divBdr>
            <w:top w:val="none" w:sz="0" w:space="0" w:color="auto"/>
            <w:left w:val="none" w:sz="0" w:space="0" w:color="auto"/>
            <w:bottom w:val="none" w:sz="0" w:space="0" w:color="auto"/>
            <w:right w:val="none" w:sz="0" w:space="0" w:color="auto"/>
          </w:divBdr>
        </w:div>
        <w:div w:id="1342777259">
          <w:marLeft w:val="1166"/>
          <w:marRight w:val="0"/>
          <w:marTop w:val="0"/>
          <w:marBottom w:val="0"/>
          <w:divBdr>
            <w:top w:val="none" w:sz="0" w:space="0" w:color="auto"/>
            <w:left w:val="none" w:sz="0" w:space="0" w:color="auto"/>
            <w:bottom w:val="none" w:sz="0" w:space="0" w:color="auto"/>
            <w:right w:val="none" w:sz="0" w:space="0" w:color="auto"/>
          </w:divBdr>
        </w:div>
        <w:div w:id="1350177367">
          <w:marLeft w:val="547"/>
          <w:marRight w:val="0"/>
          <w:marTop w:val="0"/>
          <w:marBottom w:val="0"/>
          <w:divBdr>
            <w:top w:val="none" w:sz="0" w:space="0" w:color="auto"/>
            <w:left w:val="none" w:sz="0" w:space="0" w:color="auto"/>
            <w:bottom w:val="none" w:sz="0" w:space="0" w:color="auto"/>
            <w:right w:val="none" w:sz="0" w:space="0" w:color="auto"/>
          </w:divBdr>
        </w:div>
        <w:div w:id="636376514">
          <w:marLeft w:val="1166"/>
          <w:marRight w:val="0"/>
          <w:marTop w:val="0"/>
          <w:marBottom w:val="0"/>
          <w:divBdr>
            <w:top w:val="none" w:sz="0" w:space="0" w:color="auto"/>
            <w:left w:val="none" w:sz="0" w:space="0" w:color="auto"/>
            <w:bottom w:val="none" w:sz="0" w:space="0" w:color="auto"/>
            <w:right w:val="none" w:sz="0" w:space="0" w:color="auto"/>
          </w:divBdr>
        </w:div>
        <w:div w:id="376047098">
          <w:marLeft w:val="547"/>
          <w:marRight w:val="0"/>
          <w:marTop w:val="0"/>
          <w:marBottom w:val="0"/>
          <w:divBdr>
            <w:top w:val="none" w:sz="0" w:space="0" w:color="auto"/>
            <w:left w:val="none" w:sz="0" w:space="0" w:color="auto"/>
            <w:bottom w:val="none" w:sz="0" w:space="0" w:color="auto"/>
            <w:right w:val="none" w:sz="0" w:space="0" w:color="auto"/>
          </w:divBdr>
        </w:div>
        <w:div w:id="1166239911">
          <w:marLeft w:val="547"/>
          <w:marRight w:val="0"/>
          <w:marTop w:val="0"/>
          <w:marBottom w:val="0"/>
          <w:divBdr>
            <w:top w:val="none" w:sz="0" w:space="0" w:color="auto"/>
            <w:left w:val="none" w:sz="0" w:space="0" w:color="auto"/>
            <w:bottom w:val="none" w:sz="0" w:space="0" w:color="auto"/>
            <w:right w:val="none" w:sz="0" w:space="0" w:color="auto"/>
          </w:divBdr>
        </w:div>
      </w:divsChild>
    </w:div>
    <w:div w:id="21976267">
      <w:bodyDiv w:val="1"/>
      <w:marLeft w:val="0"/>
      <w:marRight w:val="0"/>
      <w:marTop w:val="0"/>
      <w:marBottom w:val="0"/>
      <w:divBdr>
        <w:top w:val="none" w:sz="0" w:space="0" w:color="auto"/>
        <w:left w:val="none" w:sz="0" w:space="0" w:color="auto"/>
        <w:bottom w:val="none" w:sz="0" w:space="0" w:color="auto"/>
        <w:right w:val="none" w:sz="0" w:space="0" w:color="auto"/>
      </w:divBdr>
      <w:divsChild>
        <w:div w:id="261189343">
          <w:marLeft w:val="547"/>
          <w:marRight w:val="0"/>
          <w:marTop w:val="154"/>
          <w:marBottom w:val="0"/>
          <w:divBdr>
            <w:top w:val="none" w:sz="0" w:space="0" w:color="auto"/>
            <w:left w:val="none" w:sz="0" w:space="0" w:color="auto"/>
            <w:bottom w:val="none" w:sz="0" w:space="0" w:color="auto"/>
            <w:right w:val="none" w:sz="0" w:space="0" w:color="auto"/>
          </w:divBdr>
        </w:div>
      </w:divsChild>
    </w:div>
    <w:div w:id="26100116">
      <w:bodyDiv w:val="1"/>
      <w:marLeft w:val="0"/>
      <w:marRight w:val="0"/>
      <w:marTop w:val="0"/>
      <w:marBottom w:val="0"/>
      <w:divBdr>
        <w:top w:val="none" w:sz="0" w:space="0" w:color="auto"/>
        <w:left w:val="none" w:sz="0" w:space="0" w:color="auto"/>
        <w:bottom w:val="none" w:sz="0" w:space="0" w:color="auto"/>
        <w:right w:val="none" w:sz="0" w:space="0" w:color="auto"/>
      </w:divBdr>
      <w:divsChild>
        <w:div w:id="1704597366">
          <w:marLeft w:val="677"/>
          <w:marRight w:val="0"/>
          <w:marTop w:val="0"/>
          <w:marBottom w:val="0"/>
          <w:divBdr>
            <w:top w:val="none" w:sz="0" w:space="0" w:color="auto"/>
            <w:left w:val="none" w:sz="0" w:space="0" w:color="auto"/>
            <w:bottom w:val="none" w:sz="0" w:space="0" w:color="auto"/>
            <w:right w:val="none" w:sz="0" w:space="0" w:color="auto"/>
          </w:divBdr>
        </w:div>
        <w:div w:id="327952272">
          <w:marLeft w:val="677"/>
          <w:marRight w:val="0"/>
          <w:marTop w:val="0"/>
          <w:marBottom w:val="0"/>
          <w:divBdr>
            <w:top w:val="none" w:sz="0" w:space="0" w:color="auto"/>
            <w:left w:val="none" w:sz="0" w:space="0" w:color="auto"/>
            <w:bottom w:val="none" w:sz="0" w:space="0" w:color="auto"/>
            <w:right w:val="none" w:sz="0" w:space="0" w:color="auto"/>
          </w:divBdr>
        </w:div>
        <w:div w:id="1158887149">
          <w:marLeft w:val="677"/>
          <w:marRight w:val="0"/>
          <w:marTop w:val="0"/>
          <w:marBottom w:val="0"/>
          <w:divBdr>
            <w:top w:val="none" w:sz="0" w:space="0" w:color="auto"/>
            <w:left w:val="none" w:sz="0" w:space="0" w:color="auto"/>
            <w:bottom w:val="none" w:sz="0" w:space="0" w:color="auto"/>
            <w:right w:val="none" w:sz="0" w:space="0" w:color="auto"/>
          </w:divBdr>
        </w:div>
        <w:div w:id="1051029158">
          <w:marLeft w:val="677"/>
          <w:marRight w:val="0"/>
          <w:marTop w:val="0"/>
          <w:marBottom w:val="0"/>
          <w:divBdr>
            <w:top w:val="none" w:sz="0" w:space="0" w:color="auto"/>
            <w:left w:val="none" w:sz="0" w:space="0" w:color="auto"/>
            <w:bottom w:val="none" w:sz="0" w:space="0" w:color="auto"/>
            <w:right w:val="none" w:sz="0" w:space="0" w:color="auto"/>
          </w:divBdr>
        </w:div>
      </w:divsChild>
    </w:div>
    <w:div w:id="34240197">
      <w:bodyDiv w:val="1"/>
      <w:marLeft w:val="0"/>
      <w:marRight w:val="0"/>
      <w:marTop w:val="0"/>
      <w:marBottom w:val="0"/>
      <w:divBdr>
        <w:top w:val="none" w:sz="0" w:space="0" w:color="auto"/>
        <w:left w:val="none" w:sz="0" w:space="0" w:color="auto"/>
        <w:bottom w:val="none" w:sz="0" w:space="0" w:color="auto"/>
        <w:right w:val="none" w:sz="0" w:space="0" w:color="auto"/>
      </w:divBdr>
      <w:divsChild>
        <w:div w:id="1263415123">
          <w:marLeft w:val="547"/>
          <w:marRight w:val="0"/>
          <w:marTop w:val="154"/>
          <w:marBottom w:val="0"/>
          <w:divBdr>
            <w:top w:val="none" w:sz="0" w:space="0" w:color="auto"/>
            <w:left w:val="none" w:sz="0" w:space="0" w:color="auto"/>
            <w:bottom w:val="none" w:sz="0" w:space="0" w:color="auto"/>
            <w:right w:val="none" w:sz="0" w:space="0" w:color="auto"/>
          </w:divBdr>
        </w:div>
        <w:div w:id="275331402">
          <w:marLeft w:val="1166"/>
          <w:marRight w:val="0"/>
          <w:marTop w:val="134"/>
          <w:marBottom w:val="0"/>
          <w:divBdr>
            <w:top w:val="none" w:sz="0" w:space="0" w:color="auto"/>
            <w:left w:val="none" w:sz="0" w:space="0" w:color="auto"/>
            <w:bottom w:val="none" w:sz="0" w:space="0" w:color="auto"/>
            <w:right w:val="none" w:sz="0" w:space="0" w:color="auto"/>
          </w:divBdr>
        </w:div>
        <w:div w:id="1831945778">
          <w:marLeft w:val="1166"/>
          <w:marRight w:val="0"/>
          <w:marTop w:val="134"/>
          <w:marBottom w:val="0"/>
          <w:divBdr>
            <w:top w:val="none" w:sz="0" w:space="0" w:color="auto"/>
            <w:left w:val="none" w:sz="0" w:space="0" w:color="auto"/>
            <w:bottom w:val="none" w:sz="0" w:space="0" w:color="auto"/>
            <w:right w:val="none" w:sz="0" w:space="0" w:color="auto"/>
          </w:divBdr>
        </w:div>
        <w:div w:id="1990747409">
          <w:marLeft w:val="1166"/>
          <w:marRight w:val="0"/>
          <w:marTop w:val="134"/>
          <w:marBottom w:val="0"/>
          <w:divBdr>
            <w:top w:val="none" w:sz="0" w:space="0" w:color="auto"/>
            <w:left w:val="none" w:sz="0" w:space="0" w:color="auto"/>
            <w:bottom w:val="none" w:sz="0" w:space="0" w:color="auto"/>
            <w:right w:val="none" w:sz="0" w:space="0" w:color="auto"/>
          </w:divBdr>
        </w:div>
        <w:div w:id="1816875794">
          <w:marLeft w:val="1166"/>
          <w:marRight w:val="0"/>
          <w:marTop w:val="134"/>
          <w:marBottom w:val="0"/>
          <w:divBdr>
            <w:top w:val="none" w:sz="0" w:space="0" w:color="auto"/>
            <w:left w:val="none" w:sz="0" w:space="0" w:color="auto"/>
            <w:bottom w:val="none" w:sz="0" w:space="0" w:color="auto"/>
            <w:right w:val="none" w:sz="0" w:space="0" w:color="auto"/>
          </w:divBdr>
        </w:div>
      </w:divsChild>
    </w:div>
    <w:div w:id="39478987">
      <w:bodyDiv w:val="1"/>
      <w:marLeft w:val="0"/>
      <w:marRight w:val="0"/>
      <w:marTop w:val="0"/>
      <w:marBottom w:val="0"/>
      <w:divBdr>
        <w:top w:val="none" w:sz="0" w:space="0" w:color="auto"/>
        <w:left w:val="none" w:sz="0" w:space="0" w:color="auto"/>
        <w:bottom w:val="none" w:sz="0" w:space="0" w:color="auto"/>
        <w:right w:val="none" w:sz="0" w:space="0" w:color="auto"/>
      </w:divBdr>
      <w:divsChild>
        <w:div w:id="1263954977">
          <w:marLeft w:val="547"/>
          <w:marRight w:val="0"/>
          <w:marTop w:val="154"/>
          <w:marBottom w:val="0"/>
          <w:divBdr>
            <w:top w:val="none" w:sz="0" w:space="0" w:color="auto"/>
            <w:left w:val="none" w:sz="0" w:space="0" w:color="auto"/>
            <w:bottom w:val="none" w:sz="0" w:space="0" w:color="auto"/>
            <w:right w:val="none" w:sz="0" w:space="0" w:color="auto"/>
          </w:divBdr>
        </w:div>
        <w:div w:id="1148205498">
          <w:marLeft w:val="1166"/>
          <w:marRight w:val="0"/>
          <w:marTop w:val="134"/>
          <w:marBottom w:val="0"/>
          <w:divBdr>
            <w:top w:val="none" w:sz="0" w:space="0" w:color="auto"/>
            <w:left w:val="none" w:sz="0" w:space="0" w:color="auto"/>
            <w:bottom w:val="none" w:sz="0" w:space="0" w:color="auto"/>
            <w:right w:val="none" w:sz="0" w:space="0" w:color="auto"/>
          </w:divBdr>
        </w:div>
        <w:div w:id="593783863">
          <w:marLeft w:val="1166"/>
          <w:marRight w:val="0"/>
          <w:marTop w:val="134"/>
          <w:marBottom w:val="0"/>
          <w:divBdr>
            <w:top w:val="none" w:sz="0" w:space="0" w:color="auto"/>
            <w:left w:val="none" w:sz="0" w:space="0" w:color="auto"/>
            <w:bottom w:val="none" w:sz="0" w:space="0" w:color="auto"/>
            <w:right w:val="none" w:sz="0" w:space="0" w:color="auto"/>
          </w:divBdr>
        </w:div>
        <w:div w:id="666132693">
          <w:marLeft w:val="1166"/>
          <w:marRight w:val="0"/>
          <w:marTop w:val="134"/>
          <w:marBottom w:val="0"/>
          <w:divBdr>
            <w:top w:val="none" w:sz="0" w:space="0" w:color="auto"/>
            <w:left w:val="none" w:sz="0" w:space="0" w:color="auto"/>
            <w:bottom w:val="none" w:sz="0" w:space="0" w:color="auto"/>
            <w:right w:val="none" w:sz="0" w:space="0" w:color="auto"/>
          </w:divBdr>
        </w:div>
      </w:divsChild>
    </w:div>
    <w:div w:id="44379053">
      <w:bodyDiv w:val="1"/>
      <w:marLeft w:val="0"/>
      <w:marRight w:val="0"/>
      <w:marTop w:val="0"/>
      <w:marBottom w:val="0"/>
      <w:divBdr>
        <w:top w:val="none" w:sz="0" w:space="0" w:color="auto"/>
        <w:left w:val="none" w:sz="0" w:space="0" w:color="auto"/>
        <w:bottom w:val="none" w:sz="0" w:space="0" w:color="auto"/>
        <w:right w:val="none" w:sz="0" w:space="0" w:color="auto"/>
      </w:divBdr>
      <w:divsChild>
        <w:div w:id="421218785">
          <w:marLeft w:val="547"/>
          <w:marRight w:val="0"/>
          <w:marTop w:val="96"/>
          <w:marBottom w:val="0"/>
          <w:divBdr>
            <w:top w:val="none" w:sz="0" w:space="0" w:color="auto"/>
            <w:left w:val="none" w:sz="0" w:space="0" w:color="auto"/>
            <w:bottom w:val="none" w:sz="0" w:space="0" w:color="auto"/>
            <w:right w:val="none" w:sz="0" w:space="0" w:color="auto"/>
          </w:divBdr>
        </w:div>
        <w:div w:id="1348289011">
          <w:marLeft w:val="1166"/>
          <w:marRight w:val="0"/>
          <w:marTop w:val="86"/>
          <w:marBottom w:val="0"/>
          <w:divBdr>
            <w:top w:val="none" w:sz="0" w:space="0" w:color="auto"/>
            <w:left w:val="none" w:sz="0" w:space="0" w:color="auto"/>
            <w:bottom w:val="none" w:sz="0" w:space="0" w:color="auto"/>
            <w:right w:val="none" w:sz="0" w:space="0" w:color="auto"/>
          </w:divBdr>
        </w:div>
        <w:div w:id="597062769">
          <w:marLeft w:val="1166"/>
          <w:marRight w:val="0"/>
          <w:marTop w:val="86"/>
          <w:marBottom w:val="0"/>
          <w:divBdr>
            <w:top w:val="none" w:sz="0" w:space="0" w:color="auto"/>
            <w:left w:val="none" w:sz="0" w:space="0" w:color="auto"/>
            <w:bottom w:val="none" w:sz="0" w:space="0" w:color="auto"/>
            <w:right w:val="none" w:sz="0" w:space="0" w:color="auto"/>
          </w:divBdr>
        </w:div>
        <w:div w:id="803888969">
          <w:marLeft w:val="1166"/>
          <w:marRight w:val="0"/>
          <w:marTop w:val="86"/>
          <w:marBottom w:val="0"/>
          <w:divBdr>
            <w:top w:val="none" w:sz="0" w:space="0" w:color="auto"/>
            <w:left w:val="none" w:sz="0" w:space="0" w:color="auto"/>
            <w:bottom w:val="none" w:sz="0" w:space="0" w:color="auto"/>
            <w:right w:val="none" w:sz="0" w:space="0" w:color="auto"/>
          </w:divBdr>
        </w:div>
        <w:div w:id="277564299">
          <w:marLeft w:val="1166"/>
          <w:marRight w:val="0"/>
          <w:marTop w:val="86"/>
          <w:marBottom w:val="0"/>
          <w:divBdr>
            <w:top w:val="none" w:sz="0" w:space="0" w:color="auto"/>
            <w:left w:val="none" w:sz="0" w:space="0" w:color="auto"/>
            <w:bottom w:val="none" w:sz="0" w:space="0" w:color="auto"/>
            <w:right w:val="none" w:sz="0" w:space="0" w:color="auto"/>
          </w:divBdr>
        </w:div>
        <w:div w:id="987199850">
          <w:marLeft w:val="1166"/>
          <w:marRight w:val="0"/>
          <w:marTop w:val="86"/>
          <w:marBottom w:val="0"/>
          <w:divBdr>
            <w:top w:val="none" w:sz="0" w:space="0" w:color="auto"/>
            <w:left w:val="none" w:sz="0" w:space="0" w:color="auto"/>
            <w:bottom w:val="none" w:sz="0" w:space="0" w:color="auto"/>
            <w:right w:val="none" w:sz="0" w:space="0" w:color="auto"/>
          </w:divBdr>
        </w:div>
        <w:div w:id="172957336">
          <w:marLeft w:val="547"/>
          <w:marRight w:val="0"/>
          <w:marTop w:val="96"/>
          <w:marBottom w:val="0"/>
          <w:divBdr>
            <w:top w:val="none" w:sz="0" w:space="0" w:color="auto"/>
            <w:left w:val="none" w:sz="0" w:space="0" w:color="auto"/>
            <w:bottom w:val="none" w:sz="0" w:space="0" w:color="auto"/>
            <w:right w:val="none" w:sz="0" w:space="0" w:color="auto"/>
          </w:divBdr>
        </w:div>
        <w:div w:id="857544065">
          <w:marLeft w:val="1166"/>
          <w:marRight w:val="0"/>
          <w:marTop w:val="86"/>
          <w:marBottom w:val="0"/>
          <w:divBdr>
            <w:top w:val="none" w:sz="0" w:space="0" w:color="auto"/>
            <w:left w:val="none" w:sz="0" w:space="0" w:color="auto"/>
            <w:bottom w:val="none" w:sz="0" w:space="0" w:color="auto"/>
            <w:right w:val="none" w:sz="0" w:space="0" w:color="auto"/>
          </w:divBdr>
        </w:div>
        <w:div w:id="2120642952">
          <w:marLeft w:val="1800"/>
          <w:marRight w:val="0"/>
          <w:marTop w:val="77"/>
          <w:marBottom w:val="0"/>
          <w:divBdr>
            <w:top w:val="none" w:sz="0" w:space="0" w:color="auto"/>
            <w:left w:val="none" w:sz="0" w:space="0" w:color="auto"/>
            <w:bottom w:val="none" w:sz="0" w:space="0" w:color="auto"/>
            <w:right w:val="none" w:sz="0" w:space="0" w:color="auto"/>
          </w:divBdr>
        </w:div>
        <w:div w:id="475342841">
          <w:marLeft w:val="1800"/>
          <w:marRight w:val="0"/>
          <w:marTop w:val="77"/>
          <w:marBottom w:val="0"/>
          <w:divBdr>
            <w:top w:val="none" w:sz="0" w:space="0" w:color="auto"/>
            <w:left w:val="none" w:sz="0" w:space="0" w:color="auto"/>
            <w:bottom w:val="none" w:sz="0" w:space="0" w:color="auto"/>
            <w:right w:val="none" w:sz="0" w:space="0" w:color="auto"/>
          </w:divBdr>
        </w:div>
      </w:divsChild>
    </w:div>
    <w:div w:id="45762886">
      <w:bodyDiv w:val="1"/>
      <w:marLeft w:val="0"/>
      <w:marRight w:val="0"/>
      <w:marTop w:val="0"/>
      <w:marBottom w:val="0"/>
      <w:divBdr>
        <w:top w:val="none" w:sz="0" w:space="0" w:color="auto"/>
        <w:left w:val="none" w:sz="0" w:space="0" w:color="auto"/>
        <w:bottom w:val="none" w:sz="0" w:space="0" w:color="auto"/>
        <w:right w:val="none" w:sz="0" w:space="0" w:color="auto"/>
      </w:divBdr>
      <w:divsChild>
        <w:div w:id="1181313733">
          <w:marLeft w:val="547"/>
          <w:marRight w:val="0"/>
          <w:marTop w:val="0"/>
          <w:marBottom w:val="0"/>
          <w:divBdr>
            <w:top w:val="none" w:sz="0" w:space="0" w:color="auto"/>
            <w:left w:val="none" w:sz="0" w:space="0" w:color="auto"/>
            <w:bottom w:val="none" w:sz="0" w:space="0" w:color="auto"/>
            <w:right w:val="none" w:sz="0" w:space="0" w:color="auto"/>
          </w:divBdr>
        </w:div>
        <w:div w:id="805053180">
          <w:marLeft w:val="547"/>
          <w:marRight w:val="0"/>
          <w:marTop w:val="0"/>
          <w:marBottom w:val="0"/>
          <w:divBdr>
            <w:top w:val="none" w:sz="0" w:space="0" w:color="auto"/>
            <w:left w:val="none" w:sz="0" w:space="0" w:color="auto"/>
            <w:bottom w:val="none" w:sz="0" w:space="0" w:color="auto"/>
            <w:right w:val="none" w:sz="0" w:space="0" w:color="auto"/>
          </w:divBdr>
        </w:div>
        <w:div w:id="811361966">
          <w:marLeft w:val="547"/>
          <w:marRight w:val="0"/>
          <w:marTop w:val="0"/>
          <w:marBottom w:val="0"/>
          <w:divBdr>
            <w:top w:val="none" w:sz="0" w:space="0" w:color="auto"/>
            <w:left w:val="none" w:sz="0" w:space="0" w:color="auto"/>
            <w:bottom w:val="none" w:sz="0" w:space="0" w:color="auto"/>
            <w:right w:val="none" w:sz="0" w:space="0" w:color="auto"/>
          </w:divBdr>
        </w:div>
        <w:div w:id="1521164834">
          <w:marLeft w:val="547"/>
          <w:marRight w:val="0"/>
          <w:marTop w:val="0"/>
          <w:marBottom w:val="0"/>
          <w:divBdr>
            <w:top w:val="none" w:sz="0" w:space="0" w:color="auto"/>
            <w:left w:val="none" w:sz="0" w:space="0" w:color="auto"/>
            <w:bottom w:val="none" w:sz="0" w:space="0" w:color="auto"/>
            <w:right w:val="none" w:sz="0" w:space="0" w:color="auto"/>
          </w:divBdr>
        </w:div>
        <w:div w:id="36667314">
          <w:marLeft w:val="547"/>
          <w:marRight w:val="0"/>
          <w:marTop w:val="0"/>
          <w:marBottom w:val="0"/>
          <w:divBdr>
            <w:top w:val="none" w:sz="0" w:space="0" w:color="auto"/>
            <w:left w:val="none" w:sz="0" w:space="0" w:color="auto"/>
            <w:bottom w:val="none" w:sz="0" w:space="0" w:color="auto"/>
            <w:right w:val="none" w:sz="0" w:space="0" w:color="auto"/>
          </w:divBdr>
        </w:div>
      </w:divsChild>
    </w:div>
    <w:div w:id="45883711">
      <w:bodyDiv w:val="1"/>
      <w:marLeft w:val="0"/>
      <w:marRight w:val="0"/>
      <w:marTop w:val="0"/>
      <w:marBottom w:val="0"/>
      <w:divBdr>
        <w:top w:val="none" w:sz="0" w:space="0" w:color="auto"/>
        <w:left w:val="none" w:sz="0" w:space="0" w:color="auto"/>
        <w:bottom w:val="none" w:sz="0" w:space="0" w:color="auto"/>
        <w:right w:val="none" w:sz="0" w:space="0" w:color="auto"/>
      </w:divBdr>
      <w:divsChild>
        <w:div w:id="1184444003">
          <w:marLeft w:val="547"/>
          <w:marRight w:val="0"/>
          <w:marTop w:val="0"/>
          <w:marBottom w:val="0"/>
          <w:divBdr>
            <w:top w:val="none" w:sz="0" w:space="0" w:color="auto"/>
            <w:left w:val="none" w:sz="0" w:space="0" w:color="auto"/>
            <w:bottom w:val="none" w:sz="0" w:space="0" w:color="auto"/>
            <w:right w:val="none" w:sz="0" w:space="0" w:color="auto"/>
          </w:divBdr>
        </w:div>
        <w:div w:id="469202576">
          <w:marLeft w:val="547"/>
          <w:marRight w:val="0"/>
          <w:marTop w:val="0"/>
          <w:marBottom w:val="0"/>
          <w:divBdr>
            <w:top w:val="none" w:sz="0" w:space="0" w:color="auto"/>
            <w:left w:val="none" w:sz="0" w:space="0" w:color="auto"/>
            <w:bottom w:val="none" w:sz="0" w:space="0" w:color="auto"/>
            <w:right w:val="none" w:sz="0" w:space="0" w:color="auto"/>
          </w:divBdr>
        </w:div>
        <w:div w:id="181404439">
          <w:marLeft w:val="547"/>
          <w:marRight w:val="0"/>
          <w:marTop w:val="0"/>
          <w:marBottom w:val="0"/>
          <w:divBdr>
            <w:top w:val="none" w:sz="0" w:space="0" w:color="auto"/>
            <w:left w:val="none" w:sz="0" w:space="0" w:color="auto"/>
            <w:bottom w:val="none" w:sz="0" w:space="0" w:color="auto"/>
            <w:right w:val="none" w:sz="0" w:space="0" w:color="auto"/>
          </w:divBdr>
        </w:div>
      </w:divsChild>
    </w:div>
    <w:div w:id="72095902">
      <w:bodyDiv w:val="1"/>
      <w:marLeft w:val="0"/>
      <w:marRight w:val="0"/>
      <w:marTop w:val="0"/>
      <w:marBottom w:val="0"/>
      <w:divBdr>
        <w:top w:val="none" w:sz="0" w:space="0" w:color="auto"/>
        <w:left w:val="none" w:sz="0" w:space="0" w:color="auto"/>
        <w:bottom w:val="none" w:sz="0" w:space="0" w:color="auto"/>
        <w:right w:val="none" w:sz="0" w:space="0" w:color="auto"/>
      </w:divBdr>
      <w:divsChild>
        <w:div w:id="322006228">
          <w:marLeft w:val="547"/>
          <w:marRight w:val="0"/>
          <w:marTop w:val="0"/>
          <w:marBottom w:val="0"/>
          <w:divBdr>
            <w:top w:val="none" w:sz="0" w:space="0" w:color="auto"/>
            <w:left w:val="none" w:sz="0" w:space="0" w:color="auto"/>
            <w:bottom w:val="none" w:sz="0" w:space="0" w:color="auto"/>
            <w:right w:val="none" w:sz="0" w:space="0" w:color="auto"/>
          </w:divBdr>
        </w:div>
        <w:div w:id="390268884">
          <w:marLeft w:val="547"/>
          <w:marRight w:val="0"/>
          <w:marTop w:val="0"/>
          <w:marBottom w:val="0"/>
          <w:divBdr>
            <w:top w:val="none" w:sz="0" w:space="0" w:color="auto"/>
            <w:left w:val="none" w:sz="0" w:space="0" w:color="auto"/>
            <w:bottom w:val="none" w:sz="0" w:space="0" w:color="auto"/>
            <w:right w:val="none" w:sz="0" w:space="0" w:color="auto"/>
          </w:divBdr>
        </w:div>
        <w:div w:id="1234775353">
          <w:marLeft w:val="547"/>
          <w:marRight w:val="0"/>
          <w:marTop w:val="0"/>
          <w:marBottom w:val="0"/>
          <w:divBdr>
            <w:top w:val="none" w:sz="0" w:space="0" w:color="auto"/>
            <w:left w:val="none" w:sz="0" w:space="0" w:color="auto"/>
            <w:bottom w:val="none" w:sz="0" w:space="0" w:color="auto"/>
            <w:right w:val="none" w:sz="0" w:space="0" w:color="auto"/>
          </w:divBdr>
        </w:div>
      </w:divsChild>
    </w:div>
    <w:div w:id="77406146">
      <w:bodyDiv w:val="1"/>
      <w:marLeft w:val="0"/>
      <w:marRight w:val="0"/>
      <w:marTop w:val="0"/>
      <w:marBottom w:val="0"/>
      <w:divBdr>
        <w:top w:val="none" w:sz="0" w:space="0" w:color="auto"/>
        <w:left w:val="none" w:sz="0" w:space="0" w:color="auto"/>
        <w:bottom w:val="none" w:sz="0" w:space="0" w:color="auto"/>
        <w:right w:val="none" w:sz="0" w:space="0" w:color="auto"/>
      </w:divBdr>
      <w:divsChild>
        <w:div w:id="1818187122">
          <w:marLeft w:val="547"/>
          <w:marRight w:val="0"/>
          <w:marTop w:val="154"/>
          <w:marBottom w:val="0"/>
          <w:divBdr>
            <w:top w:val="none" w:sz="0" w:space="0" w:color="auto"/>
            <w:left w:val="none" w:sz="0" w:space="0" w:color="auto"/>
            <w:bottom w:val="none" w:sz="0" w:space="0" w:color="auto"/>
            <w:right w:val="none" w:sz="0" w:space="0" w:color="auto"/>
          </w:divBdr>
        </w:div>
        <w:div w:id="593830298">
          <w:marLeft w:val="1166"/>
          <w:marRight w:val="0"/>
          <w:marTop w:val="134"/>
          <w:marBottom w:val="0"/>
          <w:divBdr>
            <w:top w:val="none" w:sz="0" w:space="0" w:color="auto"/>
            <w:left w:val="none" w:sz="0" w:space="0" w:color="auto"/>
            <w:bottom w:val="none" w:sz="0" w:space="0" w:color="auto"/>
            <w:right w:val="none" w:sz="0" w:space="0" w:color="auto"/>
          </w:divBdr>
        </w:div>
        <w:div w:id="594019915">
          <w:marLeft w:val="1166"/>
          <w:marRight w:val="0"/>
          <w:marTop w:val="134"/>
          <w:marBottom w:val="0"/>
          <w:divBdr>
            <w:top w:val="none" w:sz="0" w:space="0" w:color="auto"/>
            <w:left w:val="none" w:sz="0" w:space="0" w:color="auto"/>
            <w:bottom w:val="none" w:sz="0" w:space="0" w:color="auto"/>
            <w:right w:val="none" w:sz="0" w:space="0" w:color="auto"/>
          </w:divBdr>
        </w:div>
      </w:divsChild>
    </w:div>
    <w:div w:id="79521911">
      <w:bodyDiv w:val="1"/>
      <w:marLeft w:val="0"/>
      <w:marRight w:val="0"/>
      <w:marTop w:val="0"/>
      <w:marBottom w:val="0"/>
      <w:divBdr>
        <w:top w:val="none" w:sz="0" w:space="0" w:color="auto"/>
        <w:left w:val="none" w:sz="0" w:space="0" w:color="auto"/>
        <w:bottom w:val="none" w:sz="0" w:space="0" w:color="auto"/>
        <w:right w:val="none" w:sz="0" w:space="0" w:color="auto"/>
      </w:divBdr>
      <w:divsChild>
        <w:div w:id="1432625182">
          <w:marLeft w:val="547"/>
          <w:marRight w:val="0"/>
          <w:marTop w:val="134"/>
          <w:marBottom w:val="0"/>
          <w:divBdr>
            <w:top w:val="none" w:sz="0" w:space="0" w:color="auto"/>
            <w:left w:val="none" w:sz="0" w:space="0" w:color="auto"/>
            <w:bottom w:val="none" w:sz="0" w:space="0" w:color="auto"/>
            <w:right w:val="none" w:sz="0" w:space="0" w:color="auto"/>
          </w:divBdr>
        </w:div>
        <w:div w:id="669941460">
          <w:marLeft w:val="1166"/>
          <w:marRight w:val="0"/>
          <w:marTop w:val="115"/>
          <w:marBottom w:val="0"/>
          <w:divBdr>
            <w:top w:val="none" w:sz="0" w:space="0" w:color="auto"/>
            <w:left w:val="none" w:sz="0" w:space="0" w:color="auto"/>
            <w:bottom w:val="none" w:sz="0" w:space="0" w:color="auto"/>
            <w:right w:val="none" w:sz="0" w:space="0" w:color="auto"/>
          </w:divBdr>
        </w:div>
        <w:div w:id="709498485">
          <w:marLeft w:val="1166"/>
          <w:marRight w:val="0"/>
          <w:marTop w:val="115"/>
          <w:marBottom w:val="0"/>
          <w:divBdr>
            <w:top w:val="none" w:sz="0" w:space="0" w:color="auto"/>
            <w:left w:val="none" w:sz="0" w:space="0" w:color="auto"/>
            <w:bottom w:val="none" w:sz="0" w:space="0" w:color="auto"/>
            <w:right w:val="none" w:sz="0" w:space="0" w:color="auto"/>
          </w:divBdr>
        </w:div>
        <w:div w:id="648946685">
          <w:marLeft w:val="1800"/>
          <w:marRight w:val="0"/>
          <w:marTop w:val="96"/>
          <w:marBottom w:val="0"/>
          <w:divBdr>
            <w:top w:val="none" w:sz="0" w:space="0" w:color="auto"/>
            <w:left w:val="none" w:sz="0" w:space="0" w:color="auto"/>
            <w:bottom w:val="none" w:sz="0" w:space="0" w:color="auto"/>
            <w:right w:val="none" w:sz="0" w:space="0" w:color="auto"/>
          </w:divBdr>
        </w:div>
        <w:div w:id="970328948">
          <w:marLeft w:val="1800"/>
          <w:marRight w:val="0"/>
          <w:marTop w:val="96"/>
          <w:marBottom w:val="0"/>
          <w:divBdr>
            <w:top w:val="none" w:sz="0" w:space="0" w:color="auto"/>
            <w:left w:val="none" w:sz="0" w:space="0" w:color="auto"/>
            <w:bottom w:val="none" w:sz="0" w:space="0" w:color="auto"/>
            <w:right w:val="none" w:sz="0" w:space="0" w:color="auto"/>
          </w:divBdr>
        </w:div>
        <w:div w:id="2118940079">
          <w:marLeft w:val="1800"/>
          <w:marRight w:val="0"/>
          <w:marTop w:val="96"/>
          <w:marBottom w:val="0"/>
          <w:divBdr>
            <w:top w:val="none" w:sz="0" w:space="0" w:color="auto"/>
            <w:left w:val="none" w:sz="0" w:space="0" w:color="auto"/>
            <w:bottom w:val="none" w:sz="0" w:space="0" w:color="auto"/>
            <w:right w:val="none" w:sz="0" w:space="0" w:color="auto"/>
          </w:divBdr>
        </w:div>
        <w:div w:id="1578590979">
          <w:marLeft w:val="1166"/>
          <w:marRight w:val="0"/>
          <w:marTop w:val="115"/>
          <w:marBottom w:val="0"/>
          <w:divBdr>
            <w:top w:val="none" w:sz="0" w:space="0" w:color="auto"/>
            <w:left w:val="none" w:sz="0" w:space="0" w:color="auto"/>
            <w:bottom w:val="none" w:sz="0" w:space="0" w:color="auto"/>
            <w:right w:val="none" w:sz="0" w:space="0" w:color="auto"/>
          </w:divBdr>
        </w:div>
      </w:divsChild>
    </w:div>
    <w:div w:id="82729348">
      <w:bodyDiv w:val="1"/>
      <w:marLeft w:val="0"/>
      <w:marRight w:val="0"/>
      <w:marTop w:val="0"/>
      <w:marBottom w:val="0"/>
      <w:divBdr>
        <w:top w:val="none" w:sz="0" w:space="0" w:color="auto"/>
        <w:left w:val="none" w:sz="0" w:space="0" w:color="auto"/>
        <w:bottom w:val="none" w:sz="0" w:space="0" w:color="auto"/>
        <w:right w:val="none" w:sz="0" w:space="0" w:color="auto"/>
      </w:divBdr>
    </w:div>
    <w:div w:id="83887581">
      <w:bodyDiv w:val="1"/>
      <w:marLeft w:val="0"/>
      <w:marRight w:val="0"/>
      <w:marTop w:val="0"/>
      <w:marBottom w:val="0"/>
      <w:divBdr>
        <w:top w:val="none" w:sz="0" w:space="0" w:color="auto"/>
        <w:left w:val="none" w:sz="0" w:space="0" w:color="auto"/>
        <w:bottom w:val="none" w:sz="0" w:space="0" w:color="auto"/>
        <w:right w:val="none" w:sz="0" w:space="0" w:color="auto"/>
      </w:divBdr>
      <w:divsChild>
        <w:div w:id="1408189111">
          <w:marLeft w:val="547"/>
          <w:marRight w:val="0"/>
          <w:marTop w:val="154"/>
          <w:marBottom w:val="0"/>
          <w:divBdr>
            <w:top w:val="none" w:sz="0" w:space="0" w:color="auto"/>
            <w:left w:val="none" w:sz="0" w:space="0" w:color="auto"/>
            <w:bottom w:val="none" w:sz="0" w:space="0" w:color="auto"/>
            <w:right w:val="none" w:sz="0" w:space="0" w:color="auto"/>
          </w:divBdr>
        </w:div>
        <w:div w:id="2113622397">
          <w:marLeft w:val="1166"/>
          <w:marRight w:val="0"/>
          <w:marTop w:val="134"/>
          <w:marBottom w:val="0"/>
          <w:divBdr>
            <w:top w:val="none" w:sz="0" w:space="0" w:color="auto"/>
            <w:left w:val="none" w:sz="0" w:space="0" w:color="auto"/>
            <w:bottom w:val="none" w:sz="0" w:space="0" w:color="auto"/>
            <w:right w:val="none" w:sz="0" w:space="0" w:color="auto"/>
          </w:divBdr>
        </w:div>
        <w:div w:id="968709566">
          <w:marLeft w:val="1166"/>
          <w:marRight w:val="0"/>
          <w:marTop w:val="134"/>
          <w:marBottom w:val="0"/>
          <w:divBdr>
            <w:top w:val="none" w:sz="0" w:space="0" w:color="auto"/>
            <w:left w:val="none" w:sz="0" w:space="0" w:color="auto"/>
            <w:bottom w:val="none" w:sz="0" w:space="0" w:color="auto"/>
            <w:right w:val="none" w:sz="0" w:space="0" w:color="auto"/>
          </w:divBdr>
        </w:div>
        <w:div w:id="22170813">
          <w:marLeft w:val="1166"/>
          <w:marRight w:val="0"/>
          <w:marTop w:val="134"/>
          <w:marBottom w:val="0"/>
          <w:divBdr>
            <w:top w:val="none" w:sz="0" w:space="0" w:color="auto"/>
            <w:left w:val="none" w:sz="0" w:space="0" w:color="auto"/>
            <w:bottom w:val="none" w:sz="0" w:space="0" w:color="auto"/>
            <w:right w:val="none" w:sz="0" w:space="0" w:color="auto"/>
          </w:divBdr>
        </w:div>
      </w:divsChild>
    </w:div>
    <w:div w:id="87509402">
      <w:bodyDiv w:val="1"/>
      <w:marLeft w:val="0"/>
      <w:marRight w:val="0"/>
      <w:marTop w:val="0"/>
      <w:marBottom w:val="0"/>
      <w:divBdr>
        <w:top w:val="none" w:sz="0" w:space="0" w:color="auto"/>
        <w:left w:val="none" w:sz="0" w:space="0" w:color="auto"/>
        <w:bottom w:val="none" w:sz="0" w:space="0" w:color="auto"/>
        <w:right w:val="none" w:sz="0" w:space="0" w:color="auto"/>
      </w:divBdr>
      <w:divsChild>
        <w:div w:id="1319921995">
          <w:marLeft w:val="547"/>
          <w:marRight w:val="0"/>
          <w:marTop w:val="154"/>
          <w:marBottom w:val="0"/>
          <w:divBdr>
            <w:top w:val="none" w:sz="0" w:space="0" w:color="auto"/>
            <w:left w:val="none" w:sz="0" w:space="0" w:color="auto"/>
            <w:bottom w:val="none" w:sz="0" w:space="0" w:color="auto"/>
            <w:right w:val="none" w:sz="0" w:space="0" w:color="auto"/>
          </w:divBdr>
        </w:div>
      </w:divsChild>
    </w:div>
    <w:div w:id="101534765">
      <w:bodyDiv w:val="1"/>
      <w:marLeft w:val="0"/>
      <w:marRight w:val="0"/>
      <w:marTop w:val="0"/>
      <w:marBottom w:val="0"/>
      <w:divBdr>
        <w:top w:val="none" w:sz="0" w:space="0" w:color="auto"/>
        <w:left w:val="none" w:sz="0" w:space="0" w:color="auto"/>
        <w:bottom w:val="none" w:sz="0" w:space="0" w:color="auto"/>
        <w:right w:val="none" w:sz="0" w:space="0" w:color="auto"/>
      </w:divBdr>
      <w:divsChild>
        <w:div w:id="331303891">
          <w:marLeft w:val="547"/>
          <w:marRight w:val="0"/>
          <w:marTop w:val="154"/>
          <w:marBottom w:val="0"/>
          <w:divBdr>
            <w:top w:val="none" w:sz="0" w:space="0" w:color="auto"/>
            <w:left w:val="none" w:sz="0" w:space="0" w:color="auto"/>
            <w:bottom w:val="none" w:sz="0" w:space="0" w:color="auto"/>
            <w:right w:val="none" w:sz="0" w:space="0" w:color="auto"/>
          </w:divBdr>
        </w:div>
        <w:div w:id="2055542050">
          <w:marLeft w:val="1166"/>
          <w:marRight w:val="0"/>
          <w:marTop w:val="134"/>
          <w:marBottom w:val="0"/>
          <w:divBdr>
            <w:top w:val="none" w:sz="0" w:space="0" w:color="auto"/>
            <w:left w:val="none" w:sz="0" w:space="0" w:color="auto"/>
            <w:bottom w:val="none" w:sz="0" w:space="0" w:color="auto"/>
            <w:right w:val="none" w:sz="0" w:space="0" w:color="auto"/>
          </w:divBdr>
        </w:div>
        <w:div w:id="1288008644">
          <w:marLeft w:val="1800"/>
          <w:marRight w:val="0"/>
          <w:marTop w:val="115"/>
          <w:marBottom w:val="0"/>
          <w:divBdr>
            <w:top w:val="none" w:sz="0" w:space="0" w:color="auto"/>
            <w:left w:val="none" w:sz="0" w:space="0" w:color="auto"/>
            <w:bottom w:val="none" w:sz="0" w:space="0" w:color="auto"/>
            <w:right w:val="none" w:sz="0" w:space="0" w:color="auto"/>
          </w:divBdr>
        </w:div>
        <w:div w:id="1562253306">
          <w:marLeft w:val="1800"/>
          <w:marRight w:val="0"/>
          <w:marTop w:val="115"/>
          <w:marBottom w:val="0"/>
          <w:divBdr>
            <w:top w:val="none" w:sz="0" w:space="0" w:color="auto"/>
            <w:left w:val="none" w:sz="0" w:space="0" w:color="auto"/>
            <w:bottom w:val="none" w:sz="0" w:space="0" w:color="auto"/>
            <w:right w:val="none" w:sz="0" w:space="0" w:color="auto"/>
          </w:divBdr>
        </w:div>
        <w:div w:id="1474372683">
          <w:marLeft w:val="1800"/>
          <w:marRight w:val="0"/>
          <w:marTop w:val="115"/>
          <w:marBottom w:val="0"/>
          <w:divBdr>
            <w:top w:val="none" w:sz="0" w:space="0" w:color="auto"/>
            <w:left w:val="none" w:sz="0" w:space="0" w:color="auto"/>
            <w:bottom w:val="none" w:sz="0" w:space="0" w:color="auto"/>
            <w:right w:val="none" w:sz="0" w:space="0" w:color="auto"/>
          </w:divBdr>
        </w:div>
        <w:div w:id="1517310785">
          <w:marLeft w:val="1166"/>
          <w:marRight w:val="0"/>
          <w:marTop w:val="134"/>
          <w:marBottom w:val="0"/>
          <w:divBdr>
            <w:top w:val="none" w:sz="0" w:space="0" w:color="auto"/>
            <w:left w:val="none" w:sz="0" w:space="0" w:color="auto"/>
            <w:bottom w:val="none" w:sz="0" w:space="0" w:color="auto"/>
            <w:right w:val="none" w:sz="0" w:space="0" w:color="auto"/>
          </w:divBdr>
        </w:div>
        <w:div w:id="1962111253">
          <w:marLeft w:val="1800"/>
          <w:marRight w:val="0"/>
          <w:marTop w:val="115"/>
          <w:marBottom w:val="0"/>
          <w:divBdr>
            <w:top w:val="none" w:sz="0" w:space="0" w:color="auto"/>
            <w:left w:val="none" w:sz="0" w:space="0" w:color="auto"/>
            <w:bottom w:val="none" w:sz="0" w:space="0" w:color="auto"/>
            <w:right w:val="none" w:sz="0" w:space="0" w:color="auto"/>
          </w:divBdr>
        </w:div>
        <w:div w:id="1409228762">
          <w:marLeft w:val="1800"/>
          <w:marRight w:val="0"/>
          <w:marTop w:val="115"/>
          <w:marBottom w:val="0"/>
          <w:divBdr>
            <w:top w:val="none" w:sz="0" w:space="0" w:color="auto"/>
            <w:left w:val="none" w:sz="0" w:space="0" w:color="auto"/>
            <w:bottom w:val="none" w:sz="0" w:space="0" w:color="auto"/>
            <w:right w:val="none" w:sz="0" w:space="0" w:color="auto"/>
          </w:divBdr>
        </w:div>
      </w:divsChild>
    </w:div>
    <w:div w:id="109739557">
      <w:bodyDiv w:val="1"/>
      <w:marLeft w:val="0"/>
      <w:marRight w:val="0"/>
      <w:marTop w:val="0"/>
      <w:marBottom w:val="0"/>
      <w:divBdr>
        <w:top w:val="none" w:sz="0" w:space="0" w:color="auto"/>
        <w:left w:val="none" w:sz="0" w:space="0" w:color="auto"/>
        <w:bottom w:val="none" w:sz="0" w:space="0" w:color="auto"/>
        <w:right w:val="none" w:sz="0" w:space="0" w:color="auto"/>
      </w:divBdr>
      <w:divsChild>
        <w:div w:id="1316564915">
          <w:marLeft w:val="547"/>
          <w:marRight w:val="0"/>
          <w:marTop w:val="134"/>
          <w:marBottom w:val="0"/>
          <w:divBdr>
            <w:top w:val="none" w:sz="0" w:space="0" w:color="auto"/>
            <w:left w:val="none" w:sz="0" w:space="0" w:color="auto"/>
            <w:bottom w:val="none" w:sz="0" w:space="0" w:color="auto"/>
            <w:right w:val="none" w:sz="0" w:space="0" w:color="auto"/>
          </w:divBdr>
        </w:div>
        <w:div w:id="213783657">
          <w:marLeft w:val="547"/>
          <w:marRight w:val="0"/>
          <w:marTop w:val="134"/>
          <w:marBottom w:val="0"/>
          <w:divBdr>
            <w:top w:val="none" w:sz="0" w:space="0" w:color="auto"/>
            <w:left w:val="none" w:sz="0" w:space="0" w:color="auto"/>
            <w:bottom w:val="none" w:sz="0" w:space="0" w:color="auto"/>
            <w:right w:val="none" w:sz="0" w:space="0" w:color="auto"/>
          </w:divBdr>
        </w:div>
        <w:div w:id="395787015">
          <w:marLeft w:val="547"/>
          <w:marRight w:val="0"/>
          <w:marTop w:val="134"/>
          <w:marBottom w:val="0"/>
          <w:divBdr>
            <w:top w:val="none" w:sz="0" w:space="0" w:color="auto"/>
            <w:left w:val="none" w:sz="0" w:space="0" w:color="auto"/>
            <w:bottom w:val="none" w:sz="0" w:space="0" w:color="auto"/>
            <w:right w:val="none" w:sz="0" w:space="0" w:color="auto"/>
          </w:divBdr>
        </w:div>
      </w:divsChild>
    </w:div>
    <w:div w:id="116026211">
      <w:bodyDiv w:val="1"/>
      <w:marLeft w:val="0"/>
      <w:marRight w:val="0"/>
      <w:marTop w:val="0"/>
      <w:marBottom w:val="0"/>
      <w:divBdr>
        <w:top w:val="none" w:sz="0" w:space="0" w:color="auto"/>
        <w:left w:val="none" w:sz="0" w:space="0" w:color="auto"/>
        <w:bottom w:val="none" w:sz="0" w:space="0" w:color="auto"/>
        <w:right w:val="none" w:sz="0" w:space="0" w:color="auto"/>
      </w:divBdr>
      <w:divsChild>
        <w:div w:id="1709331684">
          <w:marLeft w:val="547"/>
          <w:marRight w:val="0"/>
          <w:marTop w:val="0"/>
          <w:marBottom w:val="0"/>
          <w:divBdr>
            <w:top w:val="none" w:sz="0" w:space="0" w:color="auto"/>
            <w:left w:val="none" w:sz="0" w:space="0" w:color="auto"/>
            <w:bottom w:val="none" w:sz="0" w:space="0" w:color="auto"/>
            <w:right w:val="none" w:sz="0" w:space="0" w:color="auto"/>
          </w:divBdr>
        </w:div>
        <w:div w:id="1135872309">
          <w:marLeft w:val="547"/>
          <w:marRight w:val="0"/>
          <w:marTop w:val="0"/>
          <w:marBottom w:val="0"/>
          <w:divBdr>
            <w:top w:val="none" w:sz="0" w:space="0" w:color="auto"/>
            <w:left w:val="none" w:sz="0" w:space="0" w:color="auto"/>
            <w:bottom w:val="none" w:sz="0" w:space="0" w:color="auto"/>
            <w:right w:val="none" w:sz="0" w:space="0" w:color="auto"/>
          </w:divBdr>
        </w:div>
        <w:div w:id="1169248532">
          <w:marLeft w:val="547"/>
          <w:marRight w:val="0"/>
          <w:marTop w:val="0"/>
          <w:marBottom w:val="0"/>
          <w:divBdr>
            <w:top w:val="none" w:sz="0" w:space="0" w:color="auto"/>
            <w:left w:val="none" w:sz="0" w:space="0" w:color="auto"/>
            <w:bottom w:val="none" w:sz="0" w:space="0" w:color="auto"/>
            <w:right w:val="none" w:sz="0" w:space="0" w:color="auto"/>
          </w:divBdr>
        </w:div>
      </w:divsChild>
    </w:div>
    <w:div w:id="119156096">
      <w:bodyDiv w:val="1"/>
      <w:marLeft w:val="0"/>
      <w:marRight w:val="0"/>
      <w:marTop w:val="0"/>
      <w:marBottom w:val="0"/>
      <w:divBdr>
        <w:top w:val="none" w:sz="0" w:space="0" w:color="auto"/>
        <w:left w:val="none" w:sz="0" w:space="0" w:color="auto"/>
        <w:bottom w:val="none" w:sz="0" w:space="0" w:color="auto"/>
        <w:right w:val="none" w:sz="0" w:space="0" w:color="auto"/>
      </w:divBdr>
      <w:divsChild>
        <w:div w:id="92289922">
          <w:marLeft w:val="547"/>
          <w:marRight w:val="0"/>
          <w:marTop w:val="154"/>
          <w:marBottom w:val="0"/>
          <w:divBdr>
            <w:top w:val="none" w:sz="0" w:space="0" w:color="auto"/>
            <w:left w:val="none" w:sz="0" w:space="0" w:color="auto"/>
            <w:bottom w:val="none" w:sz="0" w:space="0" w:color="auto"/>
            <w:right w:val="none" w:sz="0" w:space="0" w:color="auto"/>
          </w:divBdr>
        </w:div>
        <w:div w:id="1941059389">
          <w:marLeft w:val="547"/>
          <w:marRight w:val="0"/>
          <w:marTop w:val="154"/>
          <w:marBottom w:val="0"/>
          <w:divBdr>
            <w:top w:val="none" w:sz="0" w:space="0" w:color="auto"/>
            <w:left w:val="none" w:sz="0" w:space="0" w:color="auto"/>
            <w:bottom w:val="none" w:sz="0" w:space="0" w:color="auto"/>
            <w:right w:val="none" w:sz="0" w:space="0" w:color="auto"/>
          </w:divBdr>
        </w:div>
        <w:div w:id="651370514">
          <w:marLeft w:val="547"/>
          <w:marRight w:val="0"/>
          <w:marTop w:val="154"/>
          <w:marBottom w:val="0"/>
          <w:divBdr>
            <w:top w:val="none" w:sz="0" w:space="0" w:color="auto"/>
            <w:left w:val="none" w:sz="0" w:space="0" w:color="auto"/>
            <w:bottom w:val="none" w:sz="0" w:space="0" w:color="auto"/>
            <w:right w:val="none" w:sz="0" w:space="0" w:color="auto"/>
          </w:divBdr>
        </w:div>
        <w:div w:id="1923030027">
          <w:marLeft w:val="1166"/>
          <w:marRight w:val="0"/>
          <w:marTop w:val="134"/>
          <w:marBottom w:val="0"/>
          <w:divBdr>
            <w:top w:val="none" w:sz="0" w:space="0" w:color="auto"/>
            <w:left w:val="none" w:sz="0" w:space="0" w:color="auto"/>
            <w:bottom w:val="none" w:sz="0" w:space="0" w:color="auto"/>
            <w:right w:val="none" w:sz="0" w:space="0" w:color="auto"/>
          </w:divBdr>
        </w:div>
        <w:div w:id="1672558379">
          <w:marLeft w:val="1166"/>
          <w:marRight w:val="0"/>
          <w:marTop w:val="134"/>
          <w:marBottom w:val="0"/>
          <w:divBdr>
            <w:top w:val="none" w:sz="0" w:space="0" w:color="auto"/>
            <w:left w:val="none" w:sz="0" w:space="0" w:color="auto"/>
            <w:bottom w:val="none" w:sz="0" w:space="0" w:color="auto"/>
            <w:right w:val="none" w:sz="0" w:space="0" w:color="auto"/>
          </w:divBdr>
        </w:div>
      </w:divsChild>
    </w:div>
    <w:div w:id="119735043">
      <w:bodyDiv w:val="1"/>
      <w:marLeft w:val="0"/>
      <w:marRight w:val="0"/>
      <w:marTop w:val="0"/>
      <w:marBottom w:val="0"/>
      <w:divBdr>
        <w:top w:val="none" w:sz="0" w:space="0" w:color="auto"/>
        <w:left w:val="none" w:sz="0" w:space="0" w:color="auto"/>
        <w:bottom w:val="none" w:sz="0" w:space="0" w:color="auto"/>
        <w:right w:val="none" w:sz="0" w:space="0" w:color="auto"/>
      </w:divBdr>
      <w:divsChild>
        <w:div w:id="874274002">
          <w:marLeft w:val="547"/>
          <w:marRight w:val="0"/>
          <w:marTop w:val="154"/>
          <w:marBottom w:val="0"/>
          <w:divBdr>
            <w:top w:val="none" w:sz="0" w:space="0" w:color="auto"/>
            <w:left w:val="none" w:sz="0" w:space="0" w:color="auto"/>
            <w:bottom w:val="none" w:sz="0" w:space="0" w:color="auto"/>
            <w:right w:val="none" w:sz="0" w:space="0" w:color="auto"/>
          </w:divBdr>
        </w:div>
        <w:div w:id="195393897">
          <w:marLeft w:val="1166"/>
          <w:marRight w:val="0"/>
          <w:marTop w:val="134"/>
          <w:marBottom w:val="0"/>
          <w:divBdr>
            <w:top w:val="none" w:sz="0" w:space="0" w:color="auto"/>
            <w:left w:val="none" w:sz="0" w:space="0" w:color="auto"/>
            <w:bottom w:val="none" w:sz="0" w:space="0" w:color="auto"/>
            <w:right w:val="none" w:sz="0" w:space="0" w:color="auto"/>
          </w:divBdr>
        </w:div>
        <w:div w:id="1548027793">
          <w:marLeft w:val="1800"/>
          <w:marRight w:val="0"/>
          <w:marTop w:val="115"/>
          <w:marBottom w:val="0"/>
          <w:divBdr>
            <w:top w:val="none" w:sz="0" w:space="0" w:color="auto"/>
            <w:left w:val="none" w:sz="0" w:space="0" w:color="auto"/>
            <w:bottom w:val="none" w:sz="0" w:space="0" w:color="auto"/>
            <w:right w:val="none" w:sz="0" w:space="0" w:color="auto"/>
          </w:divBdr>
        </w:div>
        <w:div w:id="1238516431">
          <w:marLeft w:val="1800"/>
          <w:marRight w:val="0"/>
          <w:marTop w:val="115"/>
          <w:marBottom w:val="0"/>
          <w:divBdr>
            <w:top w:val="none" w:sz="0" w:space="0" w:color="auto"/>
            <w:left w:val="none" w:sz="0" w:space="0" w:color="auto"/>
            <w:bottom w:val="none" w:sz="0" w:space="0" w:color="auto"/>
            <w:right w:val="none" w:sz="0" w:space="0" w:color="auto"/>
          </w:divBdr>
        </w:div>
        <w:div w:id="159656867">
          <w:marLeft w:val="1800"/>
          <w:marRight w:val="0"/>
          <w:marTop w:val="115"/>
          <w:marBottom w:val="0"/>
          <w:divBdr>
            <w:top w:val="none" w:sz="0" w:space="0" w:color="auto"/>
            <w:left w:val="none" w:sz="0" w:space="0" w:color="auto"/>
            <w:bottom w:val="none" w:sz="0" w:space="0" w:color="auto"/>
            <w:right w:val="none" w:sz="0" w:space="0" w:color="auto"/>
          </w:divBdr>
        </w:div>
        <w:div w:id="651255731">
          <w:marLeft w:val="1800"/>
          <w:marRight w:val="0"/>
          <w:marTop w:val="115"/>
          <w:marBottom w:val="0"/>
          <w:divBdr>
            <w:top w:val="none" w:sz="0" w:space="0" w:color="auto"/>
            <w:left w:val="none" w:sz="0" w:space="0" w:color="auto"/>
            <w:bottom w:val="none" w:sz="0" w:space="0" w:color="auto"/>
            <w:right w:val="none" w:sz="0" w:space="0" w:color="auto"/>
          </w:divBdr>
        </w:div>
      </w:divsChild>
    </w:div>
    <w:div w:id="120733664">
      <w:bodyDiv w:val="1"/>
      <w:marLeft w:val="0"/>
      <w:marRight w:val="0"/>
      <w:marTop w:val="0"/>
      <w:marBottom w:val="0"/>
      <w:divBdr>
        <w:top w:val="none" w:sz="0" w:space="0" w:color="auto"/>
        <w:left w:val="none" w:sz="0" w:space="0" w:color="auto"/>
        <w:bottom w:val="none" w:sz="0" w:space="0" w:color="auto"/>
        <w:right w:val="none" w:sz="0" w:space="0" w:color="auto"/>
      </w:divBdr>
      <w:divsChild>
        <w:div w:id="1343127309">
          <w:marLeft w:val="547"/>
          <w:marRight w:val="0"/>
          <w:marTop w:val="154"/>
          <w:marBottom w:val="0"/>
          <w:divBdr>
            <w:top w:val="none" w:sz="0" w:space="0" w:color="auto"/>
            <w:left w:val="none" w:sz="0" w:space="0" w:color="auto"/>
            <w:bottom w:val="none" w:sz="0" w:space="0" w:color="auto"/>
            <w:right w:val="none" w:sz="0" w:space="0" w:color="auto"/>
          </w:divBdr>
        </w:div>
        <w:div w:id="1397389692">
          <w:marLeft w:val="1166"/>
          <w:marRight w:val="0"/>
          <w:marTop w:val="134"/>
          <w:marBottom w:val="0"/>
          <w:divBdr>
            <w:top w:val="none" w:sz="0" w:space="0" w:color="auto"/>
            <w:left w:val="none" w:sz="0" w:space="0" w:color="auto"/>
            <w:bottom w:val="none" w:sz="0" w:space="0" w:color="auto"/>
            <w:right w:val="none" w:sz="0" w:space="0" w:color="auto"/>
          </w:divBdr>
        </w:div>
        <w:div w:id="705253398">
          <w:marLeft w:val="1166"/>
          <w:marRight w:val="0"/>
          <w:marTop w:val="134"/>
          <w:marBottom w:val="0"/>
          <w:divBdr>
            <w:top w:val="none" w:sz="0" w:space="0" w:color="auto"/>
            <w:left w:val="none" w:sz="0" w:space="0" w:color="auto"/>
            <w:bottom w:val="none" w:sz="0" w:space="0" w:color="auto"/>
            <w:right w:val="none" w:sz="0" w:space="0" w:color="auto"/>
          </w:divBdr>
        </w:div>
      </w:divsChild>
    </w:div>
    <w:div w:id="121194344">
      <w:bodyDiv w:val="1"/>
      <w:marLeft w:val="0"/>
      <w:marRight w:val="0"/>
      <w:marTop w:val="0"/>
      <w:marBottom w:val="0"/>
      <w:divBdr>
        <w:top w:val="none" w:sz="0" w:space="0" w:color="auto"/>
        <w:left w:val="none" w:sz="0" w:space="0" w:color="auto"/>
        <w:bottom w:val="none" w:sz="0" w:space="0" w:color="auto"/>
        <w:right w:val="none" w:sz="0" w:space="0" w:color="auto"/>
      </w:divBdr>
      <w:divsChild>
        <w:div w:id="1843617894">
          <w:marLeft w:val="547"/>
          <w:marRight w:val="0"/>
          <w:marTop w:val="154"/>
          <w:marBottom w:val="0"/>
          <w:divBdr>
            <w:top w:val="none" w:sz="0" w:space="0" w:color="auto"/>
            <w:left w:val="none" w:sz="0" w:space="0" w:color="auto"/>
            <w:bottom w:val="none" w:sz="0" w:space="0" w:color="auto"/>
            <w:right w:val="none" w:sz="0" w:space="0" w:color="auto"/>
          </w:divBdr>
        </w:div>
        <w:div w:id="1020736360">
          <w:marLeft w:val="1166"/>
          <w:marRight w:val="0"/>
          <w:marTop w:val="134"/>
          <w:marBottom w:val="0"/>
          <w:divBdr>
            <w:top w:val="none" w:sz="0" w:space="0" w:color="auto"/>
            <w:left w:val="none" w:sz="0" w:space="0" w:color="auto"/>
            <w:bottom w:val="none" w:sz="0" w:space="0" w:color="auto"/>
            <w:right w:val="none" w:sz="0" w:space="0" w:color="auto"/>
          </w:divBdr>
        </w:div>
        <w:div w:id="649096552">
          <w:marLeft w:val="1166"/>
          <w:marRight w:val="0"/>
          <w:marTop w:val="134"/>
          <w:marBottom w:val="0"/>
          <w:divBdr>
            <w:top w:val="none" w:sz="0" w:space="0" w:color="auto"/>
            <w:left w:val="none" w:sz="0" w:space="0" w:color="auto"/>
            <w:bottom w:val="none" w:sz="0" w:space="0" w:color="auto"/>
            <w:right w:val="none" w:sz="0" w:space="0" w:color="auto"/>
          </w:divBdr>
        </w:div>
        <w:div w:id="1636251700">
          <w:marLeft w:val="1166"/>
          <w:marRight w:val="0"/>
          <w:marTop w:val="134"/>
          <w:marBottom w:val="0"/>
          <w:divBdr>
            <w:top w:val="none" w:sz="0" w:space="0" w:color="auto"/>
            <w:left w:val="none" w:sz="0" w:space="0" w:color="auto"/>
            <w:bottom w:val="none" w:sz="0" w:space="0" w:color="auto"/>
            <w:right w:val="none" w:sz="0" w:space="0" w:color="auto"/>
          </w:divBdr>
        </w:div>
        <w:div w:id="1075204028">
          <w:marLeft w:val="1166"/>
          <w:marRight w:val="0"/>
          <w:marTop w:val="134"/>
          <w:marBottom w:val="0"/>
          <w:divBdr>
            <w:top w:val="none" w:sz="0" w:space="0" w:color="auto"/>
            <w:left w:val="none" w:sz="0" w:space="0" w:color="auto"/>
            <w:bottom w:val="none" w:sz="0" w:space="0" w:color="auto"/>
            <w:right w:val="none" w:sz="0" w:space="0" w:color="auto"/>
          </w:divBdr>
        </w:div>
      </w:divsChild>
    </w:div>
    <w:div w:id="125895798">
      <w:bodyDiv w:val="1"/>
      <w:marLeft w:val="0"/>
      <w:marRight w:val="0"/>
      <w:marTop w:val="0"/>
      <w:marBottom w:val="0"/>
      <w:divBdr>
        <w:top w:val="none" w:sz="0" w:space="0" w:color="auto"/>
        <w:left w:val="none" w:sz="0" w:space="0" w:color="auto"/>
        <w:bottom w:val="none" w:sz="0" w:space="0" w:color="auto"/>
        <w:right w:val="none" w:sz="0" w:space="0" w:color="auto"/>
      </w:divBdr>
      <w:divsChild>
        <w:div w:id="1493519342">
          <w:marLeft w:val="547"/>
          <w:marRight w:val="0"/>
          <w:marTop w:val="154"/>
          <w:marBottom w:val="0"/>
          <w:divBdr>
            <w:top w:val="none" w:sz="0" w:space="0" w:color="auto"/>
            <w:left w:val="none" w:sz="0" w:space="0" w:color="auto"/>
            <w:bottom w:val="none" w:sz="0" w:space="0" w:color="auto"/>
            <w:right w:val="none" w:sz="0" w:space="0" w:color="auto"/>
          </w:divBdr>
        </w:div>
        <w:div w:id="1997342915">
          <w:marLeft w:val="1166"/>
          <w:marRight w:val="0"/>
          <w:marTop w:val="134"/>
          <w:marBottom w:val="0"/>
          <w:divBdr>
            <w:top w:val="none" w:sz="0" w:space="0" w:color="auto"/>
            <w:left w:val="none" w:sz="0" w:space="0" w:color="auto"/>
            <w:bottom w:val="none" w:sz="0" w:space="0" w:color="auto"/>
            <w:right w:val="none" w:sz="0" w:space="0" w:color="auto"/>
          </w:divBdr>
        </w:div>
        <w:div w:id="450629952">
          <w:marLeft w:val="547"/>
          <w:marRight w:val="0"/>
          <w:marTop w:val="154"/>
          <w:marBottom w:val="0"/>
          <w:divBdr>
            <w:top w:val="none" w:sz="0" w:space="0" w:color="auto"/>
            <w:left w:val="none" w:sz="0" w:space="0" w:color="auto"/>
            <w:bottom w:val="none" w:sz="0" w:space="0" w:color="auto"/>
            <w:right w:val="none" w:sz="0" w:space="0" w:color="auto"/>
          </w:divBdr>
        </w:div>
        <w:div w:id="1165703986">
          <w:marLeft w:val="1166"/>
          <w:marRight w:val="0"/>
          <w:marTop w:val="134"/>
          <w:marBottom w:val="0"/>
          <w:divBdr>
            <w:top w:val="none" w:sz="0" w:space="0" w:color="auto"/>
            <w:left w:val="none" w:sz="0" w:space="0" w:color="auto"/>
            <w:bottom w:val="none" w:sz="0" w:space="0" w:color="auto"/>
            <w:right w:val="none" w:sz="0" w:space="0" w:color="auto"/>
          </w:divBdr>
        </w:div>
      </w:divsChild>
    </w:div>
    <w:div w:id="130833506">
      <w:bodyDiv w:val="1"/>
      <w:marLeft w:val="0"/>
      <w:marRight w:val="0"/>
      <w:marTop w:val="0"/>
      <w:marBottom w:val="0"/>
      <w:divBdr>
        <w:top w:val="none" w:sz="0" w:space="0" w:color="auto"/>
        <w:left w:val="none" w:sz="0" w:space="0" w:color="auto"/>
        <w:bottom w:val="none" w:sz="0" w:space="0" w:color="auto"/>
        <w:right w:val="none" w:sz="0" w:space="0" w:color="auto"/>
      </w:divBdr>
      <w:divsChild>
        <w:div w:id="1172062517">
          <w:marLeft w:val="547"/>
          <w:marRight w:val="0"/>
          <w:marTop w:val="134"/>
          <w:marBottom w:val="0"/>
          <w:divBdr>
            <w:top w:val="none" w:sz="0" w:space="0" w:color="auto"/>
            <w:left w:val="none" w:sz="0" w:space="0" w:color="auto"/>
            <w:bottom w:val="none" w:sz="0" w:space="0" w:color="auto"/>
            <w:right w:val="none" w:sz="0" w:space="0" w:color="auto"/>
          </w:divBdr>
        </w:div>
        <w:div w:id="654837506">
          <w:marLeft w:val="1166"/>
          <w:marRight w:val="0"/>
          <w:marTop w:val="115"/>
          <w:marBottom w:val="0"/>
          <w:divBdr>
            <w:top w:val="none" w:sz="0" w:space="0" w:color="auto"/>
            <w:left w:val="none" w:sz="0" w:space="0" w:color="auto"/>
            <w:bottom w:val="none" w:sz="0" w:space="0" w:color="auto"/>
            <w:right w:val="none" w:sz="0" w:space="0" w:color="auto"/>
          </w:divBdr>
        </w:div>
        <w:div w:id="1368917738">
          <w:marLeft w:val="1166"/>
          <w:marRight w:val="0"/>
          <w:marTop w:val="115"/>
          <w:marBottom w:val="0"/>
          <w:divBdr>
            <w:top w:val="none" w:sz="0" w:space="0" w:color="auto"/>
            <w:left w:val="none" w:sz="0" w:space="0" w:color="auto"/>
            <w:bottom w:val="none" w:sz="0" w:space="0" w:color="auto"/>
            <w:right w:val="none" w:sz="0" w:space="0" w:color="auto"/>
          </w:divBdr>
        </w:div>
        <w:div w:id="1391542558">
          <w:marLeft w:val="1800"/>
          <w:marRight w:val="0"/>
          <w:marTop w:val="96"/>
          <w:marBottom w:val="0"/>
          <w:divBdr>
            <w:top w:val="none" w:sz="0" w:space="0" w:color="auto"/>
            <w:left w:val="none" w:sz="0" w:space="0" w:color="auto"/>
            <w:bottom w:val="none" w:sz="0" w:space="0" w:color="auto"/>
            <w:right w:val="none" w:sz="0" w:space="0" w:color="auto"/>
          </w:divBdr>
        </w:div>
        <w:div w:id="721558703">
          <w:marLeft w:val="1800"/>
          <w:marRight w:val="0"/>
          <w:marTop w:val="96"/>
          <w:marBottom w:val="0"/>
          <w:divBdr>
            <w:top w:val="none" w:sz="0" w:space="0" w:color="auto"/>
            <w:left w:val="none" w:sz="0" w:space="0" w:color="auto"/>
            <w:bottom w:val="none" w:sz="0" w:space="0" w:color="auto"/>
            <w:right w:val="none" w:sz="0" w:space="0" w:color="auto"/>
          </w:divBdr>
        </w:div>
        <w:div w:id="2074233021">
          <w:marLeft w:val="1800"/>
          <w:marRight w:val="0"/>
          <w:marTop w:val="96"/>
          <w:marBottom w:val="0"/>
          <w:divBdr>
            <w:top w:val="none" w:sz="0" w:space="0" w:color="auto"/>
            <w:left w:val="none" w:sz="0" w:space="0" w:color="auto"/>
            <w:bottom w:val="none" w:sz="0" w:space="0" w:color="auto"/>
            <w:right w:val="none" w:sz="0" w:space="0" w:color="auto"/>
          </w:divBdr>
        </w:div>
        <w:div w:id="716707795">
          <w:marLeft w:val="1800"/>
          <w:marRight w:val="0"/>
          <w:marTop w:val="96"/>
          <w:marBottom w:val="0"/>
          <w:divBdr>
            <w:top w:val="none" w:sz="0" w:space="0" w:color="auto"/>
            <w:left w:val="none" w:sz="0" w:space="0" w:color="auto"/>
            <w:bottom w:val="none" w:sz="0" w:space="0" w:color="auto"/>
            <w:right w:val="none" w:sz="0" w:space="0" w:color="auto"/>
          </w:divBdr>
        </w:div>
      </w:divsChild>
    </w:div>
    <w:div w:id="139469717">
      <w:bodyDiv w:val="1"/>
      <w:marLeft w:val="0"/>
      <w:marRight w:val="0"/>
      <w:marTop w:val="0"/>
      <w:marBottom w:val="0"/>
      <w:divBdr>
        <w:top w:val="none" w:sz="0" w:space="0" w:color="auto"/>
        <w:left w:val="none" w:sz="0" w:space="0" w:color="auto"/>
        <w:bottom w:val="none" w:sz="0" w:space="0" w:color="auto"/>
        <w:right w:val="none" w:sz="0" w:space="0" w:color="auto"/>
      </w:divBdr>
      <w:divsChild>
        <w:div w:id="320618263">
          <w:marLeft w:val="547"/>
          <w:marRight w:val="0"/>
          <w:marTop w:val="134"/>
          <w:marBottom w:val="0"/>
          <w:divBdr>
            <w:top w:val="none" w:sz="0" w:space="0" w:color="auto"/>
            <w:left w:val="none" w:sz="0" w:space="0" w:color="auto"/>
            <w:bottom w:val="none" w:sz="0" w:space="0" w:color="auto"/>
            <w:right w:val="none" w:sz="0" w:space="0" w:color="auto"/>
          </w:divBdr>
        </w:div>
        <w:div w:id="2123258077">
          <w:marLeft w:val="1166"/>
          <w:marRight w:val="0"/>
          <w:marTop w:val="115"/>
          <w:marBottom w:val="0"/>
          <w:divBdr>
            <w:top w:val="none" w:sz="0" w:space="0" w:color="auto"/>
            <w:left w:val="none" w:sz="0" w:space="0" w:color="auto"/>
            <w:bottom w:val="none" w:sz="0" w:space="0" w:color="auto"/>
            <w:right w:val="none" w:sz="0" w:space="0" w:color="auto"/>
          </w:divBdr>
        </w:div>
        <w:div w:id="1157845640">
          <w:marLeft w:val="1166"/>
          <w:marRight w:val="0"/>
          <w:marTop w:val="115"/>
          <w:marBottom w:val="0"/>
          <w:divBdr>
            <w:top w:val="none" w:sz="0" w:space="0" w:color="auto"/>
            <w:left w:val="none" w:sz="0" w:space="0" w:color="auto"/>
            <w:bottom w:val="none" w:sz="0" w:space="0" w:color="auto"/>
            <w:right w:val="none" w:sz="0" w:space="0" w:color="auto"/>
          </w:divBdr>
        </w:div>
        <w:div w:id="996956054">
          <w:marLeft w:val="1166"/>
          <w:marRight w:val="0"/>
          <w:marTop w:val="115"/>
          <w:marBottom w:val="0"/>
          <w:divBdr>
            <w:top w:val="none" w:sz="0" w:space="0" w:color="auto"/>
            <w:left w:val="none" w:sz="0" w:space="0" w:color="auto"/>
            <w:bottom w:val="none" w:sz="0" w:space="0" w:color="auto"/>
            <w:right w:val="none" w:sz="0" w:space="0" w:color="auto"/>
          </w:divBdr>
        </w:div>
        <w:div w:id="934292113">
          <w:marLeft w:val="1800"/>
          <w:marRight w:val="0"/>
          <w:marTop w:val="96"/>
          <w:marBottom w:val="0"/>
          <w:divBdr>
            <w:top w:val="none" w:sz="0" w:space="0" w:color="auto"/>
            <w:left w:val="none" w:sz="0" w:space="0" w:color="auto"/>
            <w:bottom w:val="none" w:sz="0" w:space="0" w:color="auto"/>
            <w:right w:val="none" w:sz="0" w:space="0" w:color="auto"/>
          </w:divBdr>
        </w:div>
        <w:div w:id="495805713">
          <w:marLeft w:val="1800"/>
          <w:marRight w:val="0"/>
          <w:marTop w:val="96"/>
          <w:marBottom w:val="0"/>
          <w:divBdr>
            <w:top w:val="none" w:sz="0" w:space="0" w:color="auto"/>
            <w:left w:val="none" w:sz="0" w:space="0" w:color="auto"/>
            <w:bottom w:val="none" w:sz="0" w:space="0" w:color="auto"/>
            <w:right w:val="none" w:sz="0" w:space="0" w:color="auto"/>
          </w:divBdr>
        </w:div>
        <w:div w:id="1623924591">
          <w:marLeft w:val="1800"/>
          <w:marRight w:val="0"/>
          <w:marTop w:val="96"/>
          <w:marBottom w:val="0"/>
          <w:divBdr>
            <w:top w:val="none" w:sz="0" w:space="0" w:color="auto"/>
            <w:left w:val="none" w:sz="0" w:space="0" w:color="auto"/>
            <w:bottom w:val="none" w:sz="0" w:space="0" w:color="auto"/>
            <w:right w:val="none" w:sz="0" w:space="0" w:color="auto"/>
          </w:divBdr>
        </w:div>
      </w:divsChild>
    </w:div>
    <w:div w:id="154540461">
      <w:bodyDiv w:val="1"/>
      <w:marLeft w:val="0"/>
      <w:marRight w:val="0"/>
      <w:marTop w:val="0"/>
      <w:marBottom w:val="0"/>
      <w:divBdr>
        <w:top w:val="none" w:sz="0" w:space="0" w:color="auto"/>
        <w:left w:val="none" w:sz="0" w:space="0" w:color="auto"/>
        <w:bottom w:val="none" w:sz="0" w:space="0" w:color="auto"/>
        <w:right w:val="none" w:sz="0" w:space="0" w:color="auto"/>
      </w:divBdr>
      <w:divsChild>
        <w:div w:id="149716135">
          <w:marLeft w:val="547"/>
          <w:marRight w:val="0"/>
          <w:marTop w:val="154"/>
          <w:marBottom w:val="0"/>
          <w:divBdr>
            <w:top w:val="none" w:sz="0" w:space="0" w:color="auto"/>
            <w:left w:val="none" w:sz="0" w:space="0" w:color="auto"/>
            <w:bottom w:val="none" w:sz="0" w:space="0" w:color="auto"/>
            <w:right w:val="none" w:sz="0" w:space="0" w:color="auto"/>
          </w:divBdr>
        </w:div>
        <w:div w:id="824782048">
          <w:marLeft w:val="1166"/>
          <w:marRight w:val="0"/>
          <w:marTop w:val="134"/>
          <w:marBottom w:val="0"/>
          <w:divBdr>
            <w:top w:val="none" w:sz="0" w:space="0" w:color="auto"/>
            <w:left w:val="none" w:sz="0" w:space="0" w:color="auto"/>
            <w:bottom w:val="none" w:sz="0" w:space="0" w:color="auto"/>
            <w:right w:val="none" w:sz="0" w:space="0" w:color="auto"/>
          </w:divBdr>
        </w:div>
        <w:div w:id="887184843">
          <w:marLeft w:val="1166"/>
          <w:marRight w:val="0"/>
          <w:marTop w:val="134"/>
          <w:marBottom w:val="0"/>
          <w:divBdr>
            <w:top w:val="none" w:sz="0" w:space="0" w:color="auto"/>
            <w:left w:val="none" w:sz="0" w:space="0" w:color="auto"/>
            <w:bottom w:val="none" w:sz="0" w:space="0" w:color="auto"/>
            <w:right w:val="none" w:sz="0" w:space="0" w:color="auto"/>
          </w:divBdr>
        </w:div>
        <w:div w:id="1506048381">
          <w:marLeft w:val="1166"/>
          <w:marRight w:val="0"/>
          <w:marTop w:val="134"/>
          <w:marBottom w:val="0"/>
          <w:divBdr>
            <w:top w:val="none" w:sz="0" w:space="0" w:color="auto"/>
            <w:left w:val="none" w:sz="0" w:space="0" w:color="auto"/>
            <w:bottom w:val="none" w:sz="0" w:space="0" w:color="auto"/>
            <w:right w:val="none" w:sz="0" w:space="0" w:color="auto"/>
          </w:divBdr>
        </w:div>
        <w:div w:id="1650591241">
          <w:marLeft w:val="1166"/>
          <w:marRight w:val="0"/>
          <w:marTop w:val="134"/>
          <w:marBottom w:val="0"/>
          <w:divBdr>
            <w:top w:val="none" w:sz="0" w:space="0" w:color="auto"/>
            <w:left w:val="none" w:sz="0" w:space="0" w:color="auto"/>
            <w:bottom w:val="none" w:sz="0" w:space="0" w:color="auto"/>
            <w:right w:val="none" w:sz="0" w:space="0" w:color="auto"/>
          </w:divBdr>
        </w:div>
      </w:divsChild>
    </w:div>
    <w:div w:id="155266999">
      <w:bodyDiv w:val="1"/>
      <w:marLeft w:val="0"/>
      <w:marRight w:val="0"/>
      <w:marTop w:val="0"/>
      <w:marBottom w:val="0"/>
      <w:divBdr>
        <w:top w:val="none" w:sz="0" w:space="0" w:color="auto"/>
        <w:left w:val="none" w:sz="0" w:space="0" w:color="auto"/>
        <w:bottom w:val="none" w:sz="0" w:space="0" w:color="auto"/>
        <w:right w:val="none" w:sz="0" w:space="0" w:color="auto"/>
      </w:divBdr>
      <w:divsChild>
        <w:div w:id="1403525510">
          <w:marLeft w:val="547"/>
          <w:marRight w:val="0"/>
          <w:marTop w:val="154"/>
          <w:marBottom w:val="0"/>
          <w:divBdr>
            <w:top w:val="none" w:sz="0" w:space="0" w:color="auto"/>
            <w:left w:val="none" w:sz="0" w:space="0" w:color="auto"/>
            <w:bottom w:val="none" w:sz="0" w:space="0" w:color="auto"/>
            <w:right w:val="none" w:sz="0" w:space="0" w:color="auto"/>
          </w:divBdr>
        </w:div>
        <w:div w:id="936212962">
          <w:marLeft w:val="1166"/>
          <w:marRight w:val="0"/>
          <w:marTop w:val="134"/>
          <w:marBottom w:val="0"/>
          <w:divBdr>
            <w:top w:val="none" w:sz="0" w:space="0" w:color="auto"/>
            <w:left w:val="none" w:sz="0" w:space="0" w:color="auto"/>
            <w:bottom w:val="none" w:sz="0" w:space="0" w:color="auto"/>
            <w:right w:val="none" w:sz="0" w:space="0" w:color="auto"/>
          </w:divBdr>
        </w:div>
      </w:divsChild>
    </w:div>
    <w:div w:id="168327101">
      <w:bodyDiv w:val="1"/>
      <w:marLeft w:val="0"/>
      <w:marRight w:val="0"/>
      <w:marTop w:val="0"/>
      <w:marBottom w:val="0"/>
      <w:divBdr>
        <w:top w:val="none" w:sz="0" w:space="0" w:color="auto"/>
        <w:left w:val="none" w:sz="0" w:space="0" w:color="auto"/>
        <w:bottom w:val="none" w:sz="0" w:space="0" w:color="auto"/>
        <w:right w:val="none" w:sz="0" w:space="0" w:color="auto"/>
      </w:divBdr>
      <w:divsChild>
        <w:div w:id="347753768">
          <w:marLeft w:val="547"/>
          <w:marRight w:val="0"/>
          <w:marTop w:val="154"/>
          <w:marBottom w:val="0"/>
          <w:divBdr>
            <w:top w:val="none" w:sz="0" w:space="0" w:color="auto"/>
            <w:left w:val="none" w:sz="0" w:space="0" w:color="auto"/>
            <w:bottom w:val="none" w:sz="0" w:space="0" w:color="auto"/>
            <w:right w:val="none" w:sz="0" w:space="0" w:color="auto"/>
          </w:divBdr>
        </w:div>
        <w:div w:id="66613976">
          <w:marLeft w:val="547"/>
          <w:marRight w:val="0"/>
          <w:marTop w:val="154"/>
          <w:marBottom w:val="0"/>
          <w:divBdr>
            <w:top w:val="none" w:sz="0" w:space="0" w:color="auto"/>
            <w:left w:val="none" w:sz="0" w:space="0" w:color="auto"/>
            <w:bottom w:val="none" w:sz="0" w:space="0" w:color="auto"/>
            <w:right w:val="none" w:sz="0" w:space="0" w:color="auto"/>
          </w:divBdr>
        </w:div>
        <w:div w:id="1614944409">
          <w:marLeft w:val="547"/>
          <w:marRight w:val="0"/>
          <w:marTop w:val="154"/>
          <w:marBottom w:val="0"/>
          <w:divBdr>
            <w:top w:val="none" w:sz="0" w:space="0" w:color="auto"/>
            <w:left w:val="none" w:sz="0" w:space="0" w:color="auto"/>
            <w:bottom w:val="none" w:sz="0" w:space="0" w:color="auto"/>
            <w:right w:val="none" w:sz="0" w:space="0" w:color="auto"/>
          </w:divBdr>
        </w:div>
        <w:div w:id="668873054">
          <w:marLeft w:val="547"/>
          <w:marRight w:val="0"/>
          <w:marTop w:val="154"/>
          <w:marBottom w:val="0"/>
          <w:divBdr>
            <w:top w:val="none" w:sz="0" w:space="0" w:color="auto"/>
            <w:left w:val="none" w:sz="0" w:space="0" w:color="auto"/>
            <w:bottom w:val="none" w:sz="0" w:space="0" w:color="auto"/>
            <w:right w:val="none" w:sz="0" w:space="0" w:color="auto"/>
          </w:divBdr>
        </w:div>
      </w:divsChild>
    </w:div>
    <w:div w:id="187329077">
      <w:bodyDiv w:val="1"/>
      <w:marLeft w:val="0"/>
      <w:marRight w:val="0"/>
      <w:marTop w:val="0"/>
      <w:marBottom w:val="0"/>
      <w:divBdr>
        <w:top w:val="none" w:sz="0" w:space="0" w:color="auto"/>
        <w:left w:val="none" w:sz="0" w:space="0" w:color="auto"/>
        <w:bottom w:val="none" w:sz="0" w:space="0" w:color="auto"/>
        <w:right w:val="none" w:sz="0" w:space="0" w:color="auto"/>
      </w:divBdr>
      <w:divsChild>
        <w:div w:id="834689347">
          <w:marLeft w:val="547"/>
          <w:marRight w:val="0"/>
          <w:marTop w:val="154"/>
          <w:marBottom w:val="0"/>
          <w:divBdr>
            <w:top w:val="none" w:sz="0" w:space="0" w:color="auto"/>
            <w:left w:val="none" w:sz="0" w:space="0" w:color="auto"/>
            <w:bottom w:val="none" w:sz="0" w:space="0" w:color="auto"/>
            <w:right w:val="none" w:sz="0" w:space="0" w:color="auto"/>
          </w:divBdr>
        </w:div>
        <w:div w:id="199785496">
          <w:marLeft w:val="1166"/>
          <w:marRight w:val="0"/>
          <w:marTop w:val="134"/>
          <w:marBottom w:val="0"/>
          <w:divBdr>
            <w:top w:val="none" w:sz="0" w:space="0" w:color="auto"/>
            <w:left w:val="none" w:sz="0" w:space="0" w:color="auto"/>
            <w:bottom w:val="none" w:sz="0" w:space="0" w:color="auto"/>
            <w:right w:val="none" w:sz="0" w:space="0" w:color="auto"/>
          </w:divBdr>
        </w:div>
        <w:div w:id="1334256337">
          <w:marLeft w:val="1166"/>
          <w:marRight w:val="0"/>
          <w:marTop w:val="134"/>
          <w:marBottom w:val="0"/>
          <w:divBdr>
            <w:top w:val="none" w:sz="0" w:space="0" w:color="auto"/>
            <w:left w:val="none" w:sz="0" w:space="0" w:color="auto"/>
            <w:bottom w:val="none" w:sz="0" w:space="0" w:color="auto"/>
            <w:right w:val="none" w:sz="0" w:space="0" w:color="auto"/>
          </w:divBdr>
        </w:div>
        <w:div w:id="1217005751">
          <w:marLeft w:val="1166"/>
          <w:marRight w:val="0"/>
          <w:marTop w:val="134"/>
          <w:marBottom w:val="0"/>
          <w:divBdr>
            <w:top w:val="none" w:sz="0" w:space="0" w:color="auto"/>
            <w:left w:val="none" w:sz="0" w:space="0" w:color="auto"/>
            <w:bottom w:val="none" w:sz="0" w:space="0" w:color="auto"/>
            <w:right w:val="none" w:sz="0" w:space="0" w:color="auto"/>
          </w:divBdr>
        </w:div>
        <w:div w:id="1569344701">
          <w:marLeft w:val="1166"/>
          <w:marRight w:val="0"/>
          <w:marTop w:val="134"/>
          <w:marBottom w:val="0"/>
          <w:divBdr>
            <w:top w:val="none" w:sz="0" w:space="0" w:color="auto"/>
            <w:left w:val="none" w:sz="0" w:space="0" w:color="auto"/>
            <w:bottom w:val="none" w:sz="0" w:space="0" w:color="auto"/>
            <w:right w:val="none" w:sz="0" w:space="0" w:color="auto"/>
          </w:divBdr>
        </w:div>
      </w:divsChild>
    </w:div>
    <w:div w:id="199169822">
      <w:bodyDiv w:val="1"/>
      <w:marLeft w:val="0"/>
      <w:marRight w:val="0"/>
      <w:marTop w:val="0"/>
      <w:marBottom w:val="0"/>
      <w:divBdr>
        <w:top w:val="none" w:sz="0" w:space="0" w:color="auto"/>
        <w:left w:val="none" w:sz="0" w:space="0" w:color="auto"/>
        <w:bottom w:val="none" w:sz="0" w:space="0" w:color="auto"/>
        <w:right w:val="none" w:sz="0" w:space="0" w:color="auto"/>
      </w:divBdr>
      <w:divsChild>
        <w:div w:id="721490539">
          <w:marLeft w:val="547"/>
          <w:marRight w:val="0"/>
          <w:marTop w:val="154"/>
          <w:marBottom w:val="0"/>
          <w:divBdr>
            <w:top w:val="none" w:sz="0" w:space="0" w:color="auto"/>
            <w:left w:val="none" w:sz="0" w:space="0" w:color="auto"/>
            <w:bottom w:val="none" w:sz="0" w:space="0" w:color="auto"/>
            <w:right w:val="none" w:sz="0" w:space="0" w:color="auto"/>
          </w:divBdr>
        </w:div>
        <w:div w:id="600799212">
          <w:marLeft w:val="1166"/>
          <w:marRight w:val="0"/>
          <w:marTop w:val="134"/>
          <w:marBottom w:val="0"/>
          <w:divBdr>
            <w:top w:val="none" w:sz="0" w:space="0" w:color="auto"/>
            <w:left w:val="none" w:sz="0" w:space="0" w:color="auto"/>
            <w:bottom w:val="none" w:sz="0" w:space="0" w:color="auto"/>
            <w:right w:val="none" w:sz="0" w:space="0" w:color="auto"/>
          </w:divBdr>
        </w:div>
        <w:div w:id="1267618871">
          <w:marLeft w:val="1166"/>
          <w:marRight w:val="0"/>
          <w:marTop w:val="134"/>
          <w:marBottom w:val="0"/>
          <w:divBdr>
            <w:top w:val="none" w:sz="0" w:space="0" w:color="auto"/>
            <w:left w:val="none" w:sz="0" w:space="0" w:color="auto"/>
            <w:bottom w:val="none" w:sz="0" w:space="0" w:color="auto"/>
            <w:right w:val="none" w:sz="0" w:space="0" w:color="auto"/>
          </w:divBdr>
        </w:div>
        <w:div w:id="1741829524">
          <w:marLeft w:val="1166"/>
          <w:marRight w:val="0"/>
          <w:marTop w:val="134"/>
          <w:marBottom w:val="0"/>
          <w:divBdr>
            <w:top w:val="none" w:sz="0" w:space="0" w:color="auto"/>
            <w:left w:val="none" w:sz="0" w:space="0" w:color="auto"/>
            <w:bottom w:val="none" w:sz="0" w:space="0" w:color="auto"/>
            <w:right w:val="none" w:sz="0" w:space="0" w:color="auto"/>
          </w:divBdr>
        </w:div>
      </w:divsChild>
    </w:div>
    <w:div w:id="210923379">
      <w:bodyDiv w:val="1"/>
      <w:marLeft w:val="0"/>
      <w:marRight w:val="0"/>
      <w:marTop w:val="0"/>
      <w:marBottom w:val="0"/>
      <w:divBdr>
        <w:top w:val="none" w:sz="0" w:space="0" w:color="auto"/>
        <w:left w:val="none" w:sz="0" w:space="0" w:color="auto"/>
        <w:bottom w:val="none" w:sz="0" w:space="0" w:color="auto"/>
        <w:right w:val="none" w:sz="0" w:space="0" w:color="auto"/>
      </w:divBdr>
      <w:divsChild>
        <w:div w:id="334041040">
          <w:marLeft w:val="965"/>
          <w:marRight w:val="0"/>
          <w:marTop w:val="154"/>
          <w:marBottom w:val="0"/>
          <w:divBdr>
            <w:top w:val="none" w:sz="0" w:space="0" w:color="auto"/>
            <w:left w:val="none" w:sz="0" w:space="0" w:color="auto"/>
            <w:bottom w:val="none" w:sz="0" w:space="0" w:color="auto"/>
            <w:right w:val="none" w:sz="0" w:space="0" w:color="auto"/>
          </w:divBdr>
        </w:div>
        <w:div w:id="572357751">
          <w:marLeft w:val="1555"/>
          <w:marRight w:val="0"/>
          <w:marTop w:val="134"/>
          <w:marBottom w:val="0"/>
          <w:divBdr>
            <w:top w:val="none" w:sz="0" w:space="0" w:color="auto"/>
            <w:left w:val="none" w:sz="0" w:space="0" w:color="auto"/>
            <w:bottom w:val="none" w:sz="0" w:space="0" w:color="auto"/>
            <w:right w:val="none" w:sz="0" w:space="0" w:color="auto"/>
          </w:divBdr>
        </w:div>
        <w:div w:id="559629737">
          <w:marLeft w:val="1555"/>
          <w:marRight w:val="0"/>
          <w:marTop w:val="134"/>
          <w:marBottom w:val="0"/>
          <w:divBdr>
            <w:top w:val="none" w:sz="0" w:space="0" w:color="auto"/>
            <w:left w:val="none" w:sz="0" w:space="0" w:color="auto"/>
            <w:bottom w:val="none" w:sz="0" w:space="0" w:color="auto"/>
            <w:right w:val="none" w:sz="0" w:space="0" w:color="auto"/>
          </w:divBdr>
        </w:div>
      </w:divsChild>
    </w:div>
    <w:div w:id="213351334">
      <w:bodyDiv w:val="1"/>
      <w:marLeft w:val="0"/>
      <w:marRight w:val="0"/>
      <w:marTop w:val="0"/>
      <w:marBottom w:val="0"/>
      <w:divBdr>
        <w:top w:val="none" w:sz="0" w:space="0" w:color="auto"/>
        <w:left w:val="none" w:sz="0" w:space="0" w:color="auto"/>
        <w:bottom w:val="none" w:sz="0" w:space="0" w:color="auto"/>
        <w:right w:val="none" w:sz="0" w:space="0" w:color="auto"/>
      </w:divBdr>
      <w:divsChild>
        <w:div w:id="1996180567">
          <w:marLeft w:val="547"/>
          <w:marRight w:val="0"/>
          <w:marTop w:val="154"/>
          <w:marBottom w:val="0"/>
          <w:divBdr>
            <w:top w:val="none" w:sz="0" w:space="0" w:color="auto"/>
            <w:left w:val="none" w:sz="0" w:space="0" w:color="auto"/>
            <w:bottom w:val="none" w:sz="0" w:space="0" w:color="auto"/>
            <w:right w:val="none" w:sz="0" w:space="0" w:color="auto"/>
          </w:divBdr>
        </w:div>
        <w:div w:id="1437019588">
          <w:marLeft w:val="547"/>
          <w:marRight w:val="0"/>
          <w:marTop w:val="154"/>
          <w:marBottom w:val="0"/>
          <w:divBdr>
            <w:top w:val="none" w:sz="0" w:space="0" w:color="auto"/>
            <w:left w:val="none" w:sz="0" w:space="0" w:color="auto"/>
            <w:bottom w:val="none" w:sz="0" w:space="0" w:color="auto"/>
            <w:right w:val="none" w:sz="0" w:space="0" w:color="auto"/>
          </w:divBdr>
        </w:div>
        <w:div w:id="1526286968">
          <w:marLeft w:val="547"/>
          <w:marRight w:val="0"/>
          <w:marTop w:val="154"/>
          <w:marBottom w:val="0"/>
          <w:divBdr>
            <w:top w:val="none" w:sz="0" w:space="0" w:color="auto"/>
            <w:left w:val="none" w:sz="0" w:space="0" w:color="auto"/>
            <w:bottom w:val="none" w:sz="0" w:space="0" w:color="auto"/>
            <w:right w:val="none" w:sz="0" w:space="0" w:color="auto"/>
          </w:divBdr>
        </w:div>
      </w:divsChild>
    </w:div>
    <w:div w:id="216865700">
      <w:bodyDiv w:val="1"/>
      <w:marLeft w:val="0"/>
      <w:marRight w:val="0"/>
      <w:marTop w:val="0"/>
      <w:marBottom w:val="0"/>
      <w:divBdr>
        <w:top w:val="none" w:sz="0" w:space="0" w:color="auto"/>
        <w:left w:val="none" w:sz="0" w:space="0" w:color="auto"/>
        <w:bottom w:val="none" w:sz="0" w:space="0" w:color="auto"/>
        <w:right w:val="none" w:sz="0" w:space="0" w:color="auto"/>
      </w:divBdr>
      <w:divsChild>
        <w:div w:id="338628862">
          <w:marLeft w:val="1166"/>
          <w:marRight w:val="0"/>
          <w:marTop w:val="134"/>
          <w:marBottom w:val="0"/>
          <w:divBdr>
            <w:top w:val="none" w:sz="0" w:space="0" w:color="auto"/>
            <w:left w:val="none" w:sz="0" w:space="0" w:color="auto"/>
            <w:bottom w:val="none" w:sz="0" w:space="0" w:color="auto"/>
            <w:right w:val="none" w:sz="0" w:space="0" w:color="auto"/>
          </w:divBdr>
        </w:div>
        <w:div w:id="1702783467">
          <w:marLeft w:val="1800"/>
          <w:marRight w:val="0"/>
          <w:marTop w:val="115"/>
          <w:marBottom w:val="0"/>
          <w:divBdr>
            <w:top w:val="none" w:sz="0" w:space="0" w:color="auto"/>
            <w:left w:val="none" w:sz="0" w:space="0" w:color="auto"/>
            <w:bottom w:val="none" w:sz="0" w:space="0" w:color="auto"/>
            <w:right w:val="none" w:sz="0" w:space="0" w:color="auto"/>
          </w:divBdr>
        </w:div>
        <w:div w:id="15011031">
          <w:marLeft w:val="1800"/>
          <w:marRight w:val="0"/>
          <w:marTop w:val="115"/>
          <w:marBottom w:val="0"/>
          <w:divBdr>
            <w:top w:val="none" w:sz="0" w:space="0" w:color="auto"/>
            <w:left w:val="none" w:sz="0" w:space="0" w:color="auto"/>
            <w:bottom w:val="none" w:sz="0" w:space="0" w:color="auto"/>
            <w:right w:val="none" w:sz="0" w:space="0" w:color="auto"/>
          </w:divBdr>
        </w:div>
      </w:divsChild>
    </w:div>
    <w:div w:id="221404606">
      <w:bodyDiv w:val="1"/>
      <w:marLeft w:val="0"/>
      <w:marRight w:val="0"/>
      <w:marTop w:val="0"/>
      <w:marBottom w:val="0"/>
      <w:divBdr>
        <w:top w:val="none" w:sz="0" w:space="0" w:color="auto"/>
        <w:left w:val="none" w:sz="0" w:space="0" w:color="auto"/>
        <w:bottom w:val="none" w:sz="0" w:space="0" w:color="auto"/>
        <w:right w:val="none" w:sz="0" w:space="0" w:color="auto"/>
      </w:divBdr>
      <w:divsChild>
        <w:div w:id="197931770">
          <w:marLeft w:val="547"/>
          <w:marRight w:val="0"/>
          <w:marTop w:val="154"/>
          <w:marBottom w:val="0"/>
          <w:divBdr>
            <w:top w:val="none" w:sz="0" w:space="0" w:color="auto"/>
            <w:left w:val="none" w:sz="0" w:space="0" w:color="auto"/>
            <w:bottom w:val="none" w:sz="0" w:space="0" w:color="auto"/>
            <w:right w:val="none" w:sz="0" w:space="0" w:color="auto"/>
          </w:divBdr>
        </w:div>
        <w:div w:id="924538182">
          <w:marLeft w:val="547"/>
          <w:marRight w:val="0"/>
          <w:marTop w:val="154"/>
          <w:marBottom w:val="0"/>
          <w:divBdr>
            <w:top w:val="none" w:sz="0" w:space="0" w:color="auto"/>
            <w:left w:val="none" w:sz="0" w:space="0" w:color="auto"/>
            <w:bottom w:val="none" w:sz="0" w:space="0" w:color="auto"/>
            <w:right w:val="none" w:sz="0" w:space="0" w:color="auto"/>
          </w:divBdr>
        </w:div>
      </w:divsChild>
    </w:div>
    <w:div w:id="224143682">
      <w:bodyDiv w:val="1"/>
      <w:marLeft w:val="0"/>
      <w:marRight w:val="0"/>
      <w:marTop w:val="0"/>
      <w:marBottom w:val="0"/>
      <w:divBdr>
        <w:top w:val="none" w:sz="0" w:space="0" w:color="auto"/>
        <w:left w:val="none" w:sz="0" w:space="0" w:color="auto"/>
        <w:bottom w:val="none" w:sz="0" w:space="0" w:color="auto"/>
        <w:right w:val="none" w:sz="0" w:space="0" w:color="auto"/>
      </w:divBdr>
      <w:divsChild>
        <w:div w:id="402610638">
          <w:marLeft w:val="1166"/>
          <w:marRight w:val="0"/>
          <w:marTop w:val="0"/>
          <w:marBottom w:val="0"/>
          <w:divBdr>
            <w:top w:val="none" w:sz="0" w:space="0" w:color="auto"/>
            <w:left w:val="none" w:sz="0" w:space="0" w:color="auto"/>
            <w:bottom w:val="none" w:sz="0" w:space="0" w:color="auto"/>
            <w:right w:val="none" w:sz="0" w:space="0" w:color="auto"/>
          </w:divBdr>
        </w:div>
        <w:div w:id="1598437486">
          <w:marLeft w:val="1166"/>
          <w:marRight w:val="0"/>
          <w:marTop w:val="0"/>
          <w:marBottom w:val="0"/>
          <w:divBdr>
            <w:top w:val="none" w:sz="0" w:space="0" w:color="auto"/>
            <w:left w:val="none" w:sz="0" w:space="0" w:color="auto"/>
            <w:bottom w:val="none" w:sz="0" w:space="0" w:color="auto"/>
            <w:right w:val="none" w:sz="0" w:space="0" w:color="auto"/>
          </w:divBdr>
        </w:div>
        <w:div w:id="1868905390">
          <w:marLeft w:val="1166"/>
          <w:marRight w:val="0"/>
          <w:marTop w:val="0"/>
          <w:marBottom w:val="0"/>
          <w:divBdr>
            <w:top w:val="none" w:sz="0" w:space="0" w:color="auto"/>
            <w:left w:val="none" w:sz="0" w:space="0" w:color="auto"/>
            <w:bottom w:val="none" w:sz="0" w:space="0" w:color="auto"/>
            <w:right w:val="none" w:sz="0" w:space="0" w:color="auto"/>
          </w:divBdr>
        </w:div>
        <w:div w:id="190730966">
          <w:marLeft w:val="1166"/>
          <w:marRight w:val="0"/>
          <w:marTop w:val="0"/>
          <w:marBottom w:val="0"/>
          <w:divBdr>
            <w:top w:val="none" w:sz="0" w:space="0" w:color="auto"/>
            <w:left w:val="none" w:sz="0" w:space="0" w:color="auto"/>
            <w:bottom w:val="none" w:sz="0" w:space="0" w:color="auto"/>
            <w:right w:val="none" w:sz="0" w:space="0" w:color="auto"/>
          </w:divBdr>
        </w:div>
        <w:div w:id="63725828">
          <w:marLeft w:val="1166"/>
          <w:marRight w:val="0"/>
          <w:marTop w:val="0"/>
          <w:marBottom w:val="0"/>
          <w:divBdr>
            <w:top w:val="none" w:sz="0" w:space="0" w:color="auto"/>
            <w:left w:val="none" w:sz="0" w:space="0" w:color="auto"/>
            <w:bottom w:val="none" w:sz="0" w:space="0" w:color="auto"/>
            <w:right w:val="none" w:sz="0" w:space="0" w:color="auto"/>
          </w:divBdr>
        </w:div>
      </w:divsChild>
    </w:div>
    <w:div w:id="226377287">
      <w:bodyDiv w:val="1"/>
      <w:marLeft w:val="0"/>
      <w:marRight w:val="0"/>
      <w:marTop w:val="0"/>
      <w:marBottom w:val="0"/>
      <w:divBdr>
        <w:top w:val="none" w:sz="0" w:space="0" w:color="auto"/>
        <w:left w:val="none" w:sz="0" w:space="0" w:color="auto"/>
        <w:bottom w:val="none" w:sz="0" w:space="0" w:color="auto"/>
        <w:right w:val="none" w:sz="0" w:space="0" w:color="auto"/>
      </w:divBdr>
      <w:divsChild>
        <w:div w:id="556549056">
          <w:marLeft w:val="547"/>
          <w:marRight w:val="0"/>
          <w:marTop w:val="0"/>
          <w:marBottom w:val="0"/>
          <w:divBdr>
            <w:top w:val="none" w:sz="0" w:space="0" w:color="auto"/>
            <w:left w:val="none" w:sz="0" w:space="0" w:color="auto"/>
            <w:bottom w:val="none" w:sz="0" w:space="0" w:color="auto"/>
            <w:right w:val="none" w:sz="0" w:space="0" w:color="auto"/>
          </w:divBdr>
        </w:div>
        <w:div w:id="1048532922">
          <w:marLeft w:val="547"/>
          <w:marRight w:val="0"/>
          <w:marTop w:val="0"/>
          <w:marBottom w:val="0"/>
          <w:divBdr>
            <w:top w:val="none" w:sz="0" w:space="0" w:color="auto"/>
            <w:left w:val="none" w:sz="0" w:space="0" w:color="auto"/>
            <w:bottom w:val="none" w:sz="0" w:space="0" w:color="auto"/>
            <w:right w:val="none" w:sz="0" w:space="0" w:color="auto"/>
          </w:divBdr>
        </w:div>
      </w:divsChild>
    </w:div>
    <w:div w:id="227963155">
      <w:bodyDiv w:val="1"/>
      <w:marLeft w:val="0"/>
      <w:marRight w:val="0"/>
      <w:marTop w:val="0"/>
      <w:marBottom w:val="0"/>
      <w:divBdr>
        <w:top w:val="none" w:sz="0" w:space="0" w:color="auto"/>
        <w:left w:val="none" w:sz="0" w:space="0" w:color="auto"/>
        <w:bottom w:val="none" w:sz="0" w:space="0" w:color="auto"/>
        <w:right w:val="none" w:sz="0" w:space="0" w:color="auto"/>
      </w:divBdr>
      <w:divsChild>
        <w:div w:id="456142733">
          <w:marLeft w:val="547"/>
          <w:marRight w:val="0"/>
          <w:marTop w:val="154"/>
          <w:marBottom w:val="0"/>
          <w:divBdr>
            <w:top w:val="none" w:sz="0" w:space="0" w:color="auto"/>
            <w:left w:val="none" w:sz="0" w:space="0" w:color="auto"/>
            <w:bottom w:val="none" w:sz="0" w:space="0" w:color="auto"/>
            <w:right w:val="none" w:sz="0" w:space="0" w:color="auto"/>
          </w:divBdr>
        </w:div>
        <w:div w:id="1016536974">
          <w:marLeft w:val="1166"/>
          <w:marRight w:val="0"/>
          <w:marTop w:val="134"/>
          <w:marBottom w:val="0"/>
          <w:divBdr>
            <w:top w:val="none" w:sz="0" w:space="0" w:color="auto"/>
            <w:left w:val="none" w:sz="0" w:space="0" w:color="auto"/>
            <w:bottom w:val="none" w:sz="0" w:space="0" w:color="auto"/>
            <w:right w:val="none" w:sz="0" w:space="0" w:color="auto"/>
          </w:divBdr>
        </w:div>
        <w:div w:id="621426038">
          <w:marLeft w:val="1166"/>
          <w:marRight w:val="0"/>
          <w:marTop w:val="134"/>
          <w:marBottom w:val="0"/>
          <w:divBdr>
            <w:top w:val="none" w:sz="0" w:space="0" w:color="auto"/>
            <w:left w:val="none" w:sz="0" w:space="0" w:color="auto"/>
            <w:bottom w:val="none" w:sz="0" w:space="0" w:color="auto"/>
            <w:right w:val="none" w:sz="0" w:space="0" w:color="auto"/>
          </w:divBdr>
        </w:div>
        <w:div w:id="2047826827">
          <w:marLeft w:val="1166"/>
          <w:marRight w:val="0"/>
          <w:marTop w:val="134"/>
          <w:marBottom w:val="0"/>
          <w:divBdr>
            <w:top w:val="none" w:sz="0" w:space="0" w:color="auto"/>
            <w:left w:val="none" w:sz="0" w:space="0" w:color="auto"/>
            <w:bottom w:val="none" w:sz="0" w:space="0" w:color="auto"/>
            <w:right w:val="none" w:sz="0" w:space="0" w:color="auto"/>
          </w:divBdr>
        </w:div>
      </w:divsChild>
    </w:div>
    <w:div w:id="235751008">
      <w:bodyDiv w:val="1"/>
      <w:marLeft w:val="0"/>
      <w:marRight w:val="0"/>
      <w:marTop w:val="0"/>
      <w:marBottom w:val="0"/>
      <w:divBdr>
        <w:top w:val="none" w:sz="0" w:space="0" w:color="auto"/>
        <w:left w:val="none" w:sz="0" w:space="0" w:color="auto"/>
        <w:bottom w:val="none" w:sz="0" w:space="0" w:color="auto"/>
        <w:right w:val="none" w:sz="0" w:space="0" w:color="auto"/>
      </w:divBdr>
      <w:divsChild>
        <w:div w:id="1505362184">
          <w:marLeft w:val="547"/>
          <w:marRight w:val="0"/>
          <w:marTop w:val="154"/>
          <w:marBottom w:val="0"/>
          <w:divBdr>
            <w:top w:val="none" w:sz="0" w:space="0" w:color="auto"/>
            <w:left w:val="none" w:sz="0" w:space="0" w:color="auto"/>
            <w:bottom w:val="none" w:sz="0" w:space="0" w:color="auto"/>
            <w:right w:val="none" w:sz="0" w:space="0" w:color="auto"/>
          </w:divBdr>
        </w:div>
        <w:div w:id="304286692">
          <w:marLeft w:val="547"/>
          <w:marRight w:val="0"/>
          <w:marTop w:val="154"/>
          <w:marBottom w:val="0"/>
          <w:divBdr>
            <w:top w:val="none" w:sz="0" w:space="0" w:color="auto"/>
            <w:left w:val="none" w:sz="0" w:space="0" w:color="auto"/>
            <w:bottom w:val="none" w:sz="0" w:space="0" w:color="auto"/>
            <w:right w:val="none" w:sz="0" w:space="0" w:color="auto"/>
          </w:divBdr>
        </w:div>
        <w:div w:id="693457889">
          <w:marLeft w:val="547"/>
          <w:marRight w:val="0"/>
          <w:marTop w:val="154"/>
          <w:marBottom w:val="0"/>
          <w:divBdr>
            <w:top w:val="none" w:sz="0" w:space="0" w:color="auto"/>
            <w:left w:val="none" w:sz="0" w:space="0" w:color="auto"/>
            <w:bottom w:val="none" w:sz="0" w:space="0" w:color="auto"/>
            <w:right w:val="none" w:sz="0" w:space="0" w:color="auto"/>
          </w:divBdr>
        </w:div>
        <w:div w:id="1954287664">
          <w:marLeft w:val="1166"/>
          <w:marRight w:val="0"/>
          <w:marTop w:val="134"/>
          <w:marBottom w:val="0"/>
          <w:divBdr>
            <w:top w:val="none" w:sz="0" w:space="0" w:color="auto"/>
            <w:left w:val="none" w:sz="0" w:space="0" w:color="auto"/>
            <w:bottom w:val="none" w:sz="0" w:space="0" w:color="auto"/>
            <w:right w:val="none" w:sz="0" w:space="0" w:color="auto"/>
          </w:divBdr>
        </w:div>
      </w:divsChild>
    </w:div>
    <w:div w:id="240216036">
      <w:bodyDiv w:val="1"/>
      <w:marLeft w:val="0"/>
      <w:marRight w:val="0"/>
      <w:marTop w:val="0"/>
      <w:marBottom w:val="0"/>
      <w:divBdr>
        <w:top w:val="none" w:sz="0" w:space="0" w:color="auto"/>
        <w:left w:val="none" w:sz="0" w:space="0" w:color="auto"/>
        <w:bottom w:val="none" w:sz="0" w:space="0" w:color="auto"/>
        <w:right w:val="none" w:sz="0" w:space="0" w:color="auto"/>
      </w:divBdr>
      <w:divsChild>
        <w:div w:id="907574207">
          <w:marLeft w:val="547"/>
          <w:marRight w:val="0"/>
          <w:marTop w:val="154"/>
          <w:marBottom w:val="0"/>
          <w:divBdr>
            <w:top w:val="none" w:sz="0" w:space="0" w:color="auto"/>
            <w:left w:val="none" w:sz="0" w:space="0" w:color="auto"/>
            <w:bottom w:val="none" w:sz="0" w:space="0" w:color="auto"/>
            <w:right w:val="none" w:sz="0" w:space="0" w:color="auto"/>
          </w:divBdr>
        </w:div>
        <w:div w:id="1898514974">
          <w:marLeft w:val="547"/>
          <w:marRight w:val="0"/>
          <w:marTop w:val="154"/>
          <w:marBottom w:val="0"/>
          <w:divBdr>
            <w:top w:val="none" w:sz="0" w:space="0" w:color="auto"/>
            <w:left w:val="none" w:sz="0" w:space="0" w:color="auto"/>
            <w:bottom w:val="none" w:sz="0" w:space="0" w:color="auto"/>
            <w:right w:val="none" w:sz="0" w:space="0" w:color="auto"/>
          </w:divBdr>
        </w:div>
        <w:div w:id="727920030">
          <w:marLeft w:val="1166"/>
          <w:marRight w:val="0"/>
          <w:marTop w:val="134"/>
          <w:marBottom w:val="0"/>
          <w:divBdr>
            <w:top w:val="none" w:sz="0" w:space="0" w:color="auto"/>
            <w:left w:val="none" w:sz="0" w:space="0" w:color="auto"/>
            <w:bottom w:val="none" w:sz="0" w:space="0" w:color="auto"/>
            <w:right w:val="none" w:sz="0" w:space="0" w:color="auto"/>
          </w:divBdr>
        </w:div>
      </w:divsChild>
    </w:div>
    <w:div w:id="246888887">
      <w:bodyDiv w:val="1"/>
      <w:marLeft w:val="0"/>
      <w:marRight w:val="0"/>
      <w:marTop w:val="0"/>
      <w:marBottom w:val="0"/>
      <w:divBdr>
        <w:top w:val="none" w:sz="0" w:space="0" w:color="auto"/>
        <w:left w:val="none" w:sz="0" w:space="0" w:color="auto"/>
        <w:bottom w:val="none" w:sz="0" w:space="0" w:color="auto"/>
        <w:right w:val="none" w:sz="0" w:space="0" w:color="auto"/>
      </w:divBdr>
      <w:divsChild>
        <w:div w:id="1399789818">
          <w:marLeft w:val="547"/>
          <w:marRight w:val="0"/>
          <w:marTop w:val="0"/>
          <w:marBottom w:val="0"/>
          <w:divBdr>
            <w:top w:val="none" w:sz="0" w:space="0" w:color="auto"/>
            <w:left w:val="none" w:sz="0" w:space="0" w:color="auto"/>
            <w:bottom w:val="none" w:sz="0" w:space="0" w:color="auto"/>
            <w:right w:val="none" w:sz="0" w:space="0" w:color="auto"/>
          </w:divBdr>
        </w:div>
        <w:div w:id="1091121964">
          <w:marLeft w:val="547"/>
          <w:marRight w:val="0"/>
          <w:marTop w:val="0"/>
          <w:marBottom w:val="0"/>
          <w:divBdr>
            <w:top w:val="none" w:sz="0" w:space="0" w:color="auto"/>
            <w:left w:val="none" w:sz="0" w:space="0" w:color="auto"/>
            <w:bottom w:val="none" w:sz="0" w:space="0" w:color="auto"/>
            <w:right w:val="none" w:sz="0" w:space="0" w:color="auto"/>
          </w:divBdr>
        </w:div>
        <w:div w:id="678431382">
          <w:marLeft w:val="547"/>
          <w:marRight w:val="0"/>
          <w:marTop w:val="0"/>
          <w:marBottom w:val="0"/>
          <w:divBdr>
            <w:top w:val="none" w:sz="0" w:space="0" w:color="auto"/>
            <w:left w:val="none" w:sz="0" w:space="0" w:color="auto"/>
            <w:bottom w:val="none" w:sz="0" w:space="0" w:color="auto"/>
            <w:right w:val="none" w:sz="0" w:space="0" w:color="auto"/>
          </w:divBdr>
        </w:div>
        <w:div w:id="824904975">
          <w:marLeft w:val="547"/>
          <w:marRight w:val="0"/>
          <w:marTop w:val="0"/>
          <w:marBottom w:val="0"/>
          <w:divBdr>
            <w:top w:val="none" w:sz="0" w:space="0" w:color="auto"/>
            <w:left w:val="none" w:sz="0" w:space="0" w:color="auto"/>
            <w:bottom w:val="none" w:sz="0" w:space="0" w:color="auto"/>
            <w:right w:val="none" w:sz="0" w:space="0" w:color="auto"/>
          </w:divBdr>
        </w:div>
      </w:divsChild>
    </w:div>
    <w:div w:id="247540674">
      <w:bodyDiv w:val="1"/>
      <w:marLeft w:val="0"/>
      <w:marRight w:val="0"/>
      <w:marTop w:val="0"/>
      <w:marBottom w:val="0"/>
      <w:divBdr>
        <w:top w:val="none" w:sz="0" w:space="0" w:color="auto"/>
        <w:left w:val="none" w:sz="0" w:space="0" w:color="auto"/>
        <w:bottom w:val="none" w:sz="0" w:space="0" w:color="auto"/>
        <w:right w:val="none" w:sz="0" w:space="0" w:color="auto"/>
      </w:divBdr>
      <w:divsChild>
        <w:div w:id="1547567255">
          <w:marLeft w:val="547"/>
          <w:marRight w:val="0"/>
          <w:marTop w:val="154"/>
          <w:marBottom w:val="0"/>
          <w:divBdr>
            <w:top w:val="none" w:sz="0" w:space="0" w:color="auto"/>
            <w:left w:val="none" w:sz="0" w:space="0" w:color="auto"/>
            <w:bottom w:val="none" w:sz="0" w:space="0" w:color="auto"/>
            <w:right w:val="none" w:sz="0" w:space="0" w:color="auto"/>
          </w:divBdr>
        </w:div>
        <w:div w:id="893084119">
          <w:marLeft w:val="1166"/>
          <w:marRight w:val="0"/>
          <w:marTop w:val="134"/>
          <w:marBottom w:val="0"/>
          <w:divBdr>
            <w:top w:val="none" w:sz="0" w:space="0" w:color="auto"/>
            <w:left w:val="none" w:sz="0" w:space="0" w:color="auto"/>
            <w:bottom w:val="none" w:sz="0" w:space="0" w:color="auto"/>
            <w:right w:val="none" w:sz="0" w:space="0" w:color="auto"/>
          </w:divBdr>
        </w:div>
        <w:div w:id="755788408">
          <w:marLeft w:val="1166"/>
          <w:marRight w:val="0"/>
          <w:marTop w:val="134"/>
          <w:marBottom w:val="0"/>
          <w:divBdr>
            <w:top w:val="none" w:sz="0" w:space="0" w:color="auto"/>
            <w:left w:val="none" w:sz="0" w:space="0" w:color="auto"/>
            <w:bottom w:val="none" w:sz="0" w:space="0" w:color="auto"/>
            <w:right w:val="none" w:sz="0" w:space="0" w:color="auto"/>
          </w:divBdr>
        </w:div>
        <w:div w:id="942342788">
          <w:marLeft w:val="1166"/>
          <w:marRight w:val="0"/>
          <w:marTop w:val="134"/>
          <w:marBottom w:val="0"/>
          <w:divBdr>
            <w:top w:val="none" w:sz="0" w:space="0" w:color="auto"/>
            <w:left w:val="none" w:sz="0" w:space="0" w:color="auto"/>
            <w:bottom w:val="none" w:sz="0" w:space="0" w:color="auto"/>
            <w:right w:val="none" w:sz="0" w:space="0" w:color="auto"/>
          </w:divBdr>
        </w:div>
        <w:div w:id="478814585">
          <w:marLeft w:val="1166"/>
          <w:marRight w:val="0"/>
          <w:marTop w:val="134"/>
          <w:marBottom w:val="0"/>
          <w:divBdr>
            <w:top w:val="none" w:sz="0" w:space="0" w:color="auto"/>
            <w:left w:val="none" w:sz="0" w:space="0" w:color="auto"/>
            <w:bottom w:val="none" w:sz="0" w:space="0" w:color="auto"/>
            <w:right w:val="none" w:sz="0" w:space="0" w:color="auto"/>
          </w:divBdr>
        </w:div>
        <w:div w:id="499390196">
          <w:marLeft w:val="1166"/>
          <w:marRight w:val="0"/>
          <w:marTop w:val="134"/>
          <w:marBottom w:val="0"/>
          <w:divBdr>
            <w:top w:val="none" w:sz="0" w:space="0" w:color="auto"/>
            <w:left w:val="none" w:sz="0" w:space="0" w:color="auto"/>
            <w:bottom w:val="none" w:sz="0" w:space="0" w:color="auto"/>
            <w:right w:val="none" w:sz="0" w:space="0" w:color="auto"/>
          </w:divBdr>
        </w:div>
      </w:divsChild>
    </w:div>
    <w:div w:id="249117366">
      <w:bodyDiv w:val="1"/>
      <w:marLeft w:val="0"/>
      <w:marRight w:val="0"/>
      <w:marTop w:val="0"/>
      <w:marBottom w:val="0"/>
      <w:divBdr>
        <w:top w:val="none" w:sz="0" w:space="0" w:color="auto"/>
        <w:left w:val="none" w:sz="0" w:space="0" w:color="auto"/>
        <w:bottom w:val="none" w:sz="0" w:space="0" w:color="auto"/>
        <w:right w:val="none" w:sz="0" w:space="0" w:color="auto"/>
      </w:divBdr>
      <w:divsChild>
        <w:div w:id="2015061609">
          <w:marLeft w:val="547"/>
          <w:marRight w:val="0"/>
          <w:marTop w:val="154"/>
          <w:marBottom w:val="0"/>
          <w:divBdr>
            <w:top w:val="none" w:sz="0" w:space="0" w:color="auto"/>
            <w:left w:val="none" w:sz="0" w:space="0" w:color="auto"/>
            <w:bottom w:val="none" w:sz="0" w:space="0" w:color="auto"/>
            <w:right w:val="none" w:sz="0" w:space="0" w:color="auto"/>
          </w:divBdr>
        </w:div>
        <w:div w:id="1747264593">
          <w:marLeft w:val="1166"/>
          <w:marRight w:val="0"/>
          <w:marTop w:val="134"/>
          <w:marBottom w:val="0"/>
          <w:divBdr>
            <w:top w:val="none" w:sz="0" w:space="0" w:color="auto"/>
            <w:left w:val="none" w:sz="0" w:space="0" w:color="auto"/>
            <w:bottom w:val="none" w:sz="0" w:space="0" w:color="auto"/>
            <w:right w:val="none" w:sz="0" w:space="0" w:color="auto"/>
          </w:divBdr>
        </w:div>
        <w:div w:id="1103648524">
          <w:marLeft w:val="1800"/>
          <w:marRight w:val="0"/>
          <w:marTop w:val="115"/>
          <w:marBottom w:val="0"/>
          <w:divBdr>
            <w:top w:val="none" w:sz="0" w:space="0" w:color="auto"/>
            <w:left w:val="none" w:sz="0" w:space="0" w:color="auto"/>
            <w:bottom w:val="none" w:sz="0" w:space="0" w:color="auto"/>
            <w:right w:val="none" w:sz="0" w:space="0" w:color="auto"/>
          </w:divBdr>
        </w:div>
        <w:div w:id="67388954">
          <w:marLeft w:val="1800"/>
          <w:marRight w:val="0"/>
          <w:marTop w:val="115"/>
          <w:marBottom w:val="0"/>
          <w:divBdr>
            <w:top w:val="none" w:sz="0" w:space="0" w:color="auto"/>
            <w:left w:val="none" w:sz="0" w:space="0" w:color="auto"/>
            <w:bottom w:val="none" w:sz="0" w:space="0" w:color="auto"/>
            <w:right w:val="none" w:sz="0" w:space="0" w:color="auto"/>
          </w:divBdr>
        </w:div>
        <w:div w:id="1787581268">
          <w:marLeft w:val="547"/>
          <w:marRight w:val="0"/>
          <w:marTop w:val="154"/>
          <w:marBottom w:val="0"/>
          <w:divBdr>
            <w:top w:val="none" w:sz="0" w:space="0" w:color="auto"/>
            <w:left w:val="none" w:sz="0" w:space="0" w:color="auto"/>
            <w:bottom w:val="none" w:sz="0" w:space="0" w:color="auto"/>
            <w:right w:val="none" w:sz="0" w:space="0" w:color="auto"/>
          </w:divBdr>
        </w:div>
        <w:div w:id="1274022022">
          <w:marLeft w:val="1166"/>
          <w:marRight w:val="0"/>
          <w:marTop w:val="134"/>
          <w:marBottom w:val="0"/>
          <w:divBdr>
            <w:top w:val="none" w:sz="0" w:space="0" w:color="auto"/>
            <w:left w:val="none" w:sz="0" w:space="0" w:color="auto"/>
            <w:bottom w:val="none" w:sz="0" w:space="0" w:color="auto"/>
            <w:right w:val="none" w:sz="0" w:space="0" w:color="auto"/>
          </w:divBdr>
        </w:div>
      </w:divsChild>
    </w:div>
    <w:div w:id="251862069">
      <w:bodyDiv w:val="1"/>
      <w:marLeft w:val="0"/>
      <w:marRight w:val="0"/>
      <w:marTop w:val="0"/>
      <w:marBottom w:val="0"/>
      <w:divBdr>
        <w:top w:val="none" w:sz="0" w:space="0" w:color="auto"/>
        <w:left w:val="none" w:sz="0" w:space="0" w:color="auto"/>
        <w:bottom w:val="none" w:sz="0" w:space="0" w:color="auto"/>
        <w:right w:val="none" w:sz="0" w:space="0" w:color="auto"/>
      </w:divBdr>
      <w:divsChild>
        <w:div w:id="2067608724">
          <w:marLeft w:val="547"/>
          <w:marRight w:val="0"/>
          <w:marTop w:val="154"/>
          <w:marBottom w:val="0"/>
          <w:divBdr>
            <w:top w:val="none" w:sz="0" w:space="0" w:color="auto"/>
            <w:left w:val="none" w:sz="0" w:space="0" w:color="auto"/>
            <w:bottom w:val="none" w:sz="0" w:space="0" w:color="auto"/>
            <w:right w:val="none" w:sz="0" w:space="0" w:color="auto"/>
          </w:divBdr>
        </w:div>
        <w:div w:id="639577685">
          <w:marLeft w:val="547"/>
          <w:marRight w:val="0"/>
          <w:marTop w:val="154"/>
          <w:marBottom w:val="0"/>
          <w:divBdr>
            <w:top w:val="none" w:sz="0" w:space="0" w:color="auto"/>
            <w:left w:val="none" w:sz="0" w:space="0" w:color="auto"/>
            <w:bottom w:val="none" w:sz="0" w:space="0" w:color="auto"/>
            <w:right w:val="none" w:sz="0" w:space="0" w:color="auto"/>
          </w:divBdr>
        </w:div>
      </w:divsChild>
    </w:div>
    <w:div w:id="252469799">
      <w:bodyDiv w:val="1"/>
      <w:marLeft w:val="0"/>
      <w:marRight w:val="0"/>
      <w:marTop w:val="0"/>
      <w:marBottom w:val="0"/>
      <w:divBdr>
        <w:top w:val="none" w:sz="0" w:space="0" w:color="auto"/>
        <w:left w:val="none" w:sz="0" w:space="0" w:color="auto"/>
        <w:bottom w:val="none" w:sz="0" w:space="0" w:color="auto"/>
        <w:right w:val="none" w:sz="0" w:space="0" w:color="auto"/>
      </w:divBdr>
      <w:divsChild>
        <w:div w:id="1269048361">
          <w:marLeft w:val="1166"/>
          <w:marRight w:val="0"/>
          <w:marTop w:val="96"/>
          <w:marBottom w:val="0"/>
          <w:divBdr>
            <w:top w:val="none" w:sz="0" w:space="0" w:color="auto"/>
            <w:left w:val="none" w:sz="0" w:space="0" w:color="auto"/>
            <w:bottom w:val="none" w:sz="0" w:space="0" w:color="auto"/>
            <w:right w:val="none" w:sz="0" w:space="0" w:color="auto"/>
          </w:divBdr>
        </w:div>
        <w:div w:id="1539007605">
          <w:marLeft w:val="1166"/>
          <w:marRight w:val="0"/>
          <w:marTop w:val="96"/>
          <w:marBottom w:val="0"/>
          <w:divBdr>
            <w:top w:val="none" w:sz="0" w:space="0" w:color="auto"/>
            <w:left w:val="none" w:sz="0" w:space="0" w:color="auto"/>
            <w:bottom w:val="none" w:sz="0" w:space="0" w:color="auto"/>
            <w:right w:val="none" w:sz="0" w:space="0" w:color="auto"/>
          </w:divBdr>
        </w:div>
        <w:div w:id="1985424822">
          <w:marLeft w:val="1800"/>
          <w:marRight w:val="0"/>
          <w:marTop w:val="86"/>
          <w:marBottom w:val="0"/>
          <w:divBdr>
            <w:top w:val="none" w:sz="0" w:space="0" w:color="auto"/>
            <w:left w:val="none" w:sz="0" w:space="0" w:color="auto"/>
            <w:bottom w:val="none" w:sz="0" w:space="0" w:color="auto"/>
            <w:right w:val="none" w:sz="0" w:space="0" w:color="auto"/>
          </w:divBdr>
        </w:div>
        <w:div w:id="869949322">
          <w:marLeft w:val="1800"/>
          <w:marRight w:val="0"/>
          <w:marTop w:val="86"/>
          <w:marBottom w:val="0"/>
          <w:divBdr>
            <w:top w:val="none" w:sz="0" w:space="0" w:color="auto"/>
            <w:left w:val="none" w:sz="0" w:space="0" w:color="auto"/>
            <w:bottom w:val="none" w:sz="0" w:space="0" w:color="auto"/>
            <w:right w:val="none" w:sz="0" w:space="0" w:color="auto"/>
          </w:divBdr>
        </w:div>
        <w:div w:id="1744179100">
          <w:marLeft w:val="1800"/>
          <w:marRight w:val="0"/>
          <w:marTop w:val="86"/>
          <w:marBottom w:val="0"/>
          <w:divBdr>
            <w:top w:val="none" w:sz="0" w:space="0" w:color="auto"/>
            <w:left w:val="none" w:sz="0" w:space="0" w:color="auto"/>
            <w:bottom w:val="none" w:sz="0" w:space="0" w:color="auto"/>
            <w:right w:val="none" w:sz="0" w:space="0" w:color="auto"/>
          </w:divBdr>
        </w:div>
        <w:div w:id="1743018871">
          <w:marLeft w:val="1166"/>
          <w:marRight w:val="0"/>
          <w:marTop w:val="96"/>
          <w:marBottom w:val="0"/>
          <w:divBdr>
            <w:top w:val="none" w:sz="0" w:space="0" w:color="auto"/>
            <w:left w:val="none" w:sz="0" w:space="0" w:color="auto"/>
            <w:bottom w:val="none" w:sz="0" w:space="0" w:color="auto"/>
            <w:right w:val="none" w:sz="0" w:space="0" w:color="auto"/>
          </w:divBdr>
        </w:div>
        <w:div w:id="2111385420">
          <w:marLeft w:val="1800"/>
          <w:marRight w:val="0"/>
          <w:marTop w:val="86"/>
          <w:marBottom w:val="0"/>
          <w:divBdr>
            <w:top w:val="none" w:sz="0" w:space="0" w:color="auto"/>
            <w:left w:val="none" w:sz="0" w:space="0" w:color="auto"/>
            <w:bottom w:val="none" w:sz="0" w:space="0" w:color="auto"/>
            <w:right w:val="none" w:sz="0" w:space="0" w:color="auto"/>
          </w:divBdr>
        </w:div>
        <w:div w:id="22680271">
          <w:marLeft w:val="1800"/>
          <w:marRight w:val="0"/>
          <w:marTop w:val="86"/>
          <w:marBottom w:val="0"/>
          <w:divBdr>
            <w:top w:val="none" w:sz="0" w:space="0" w:color="auto"/>
            <w:left w:val="none" w:sz="0" w:space="0" w:color="auto"/>
            <w:bottom w:val="none" w:sz="0" w:space="0" w:color="auto"/>
            <w:right w:val="none" w:sz="0" w:space="0" w:color="auto"/>
          </w:divBdr>
        </w:div>
      </w:divsChild>
    </w:div>
    <w:div w:id="264575403">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4">
          <w:marLeft w:val="965"/>
          <w:marRight w:val="0"/>
          <w:marTop w:val="134"/>
          <w:marBottom w:val="0"/>
          <w:divBdr>
            <w:top w:val="none" w:sz="0" w:space="0" w:color="auto"/>
            <w:left w:val="none" w:sz="0" w:space="0" w:color="auto"/>
            <w:bottom w:val="none" w:sz="0" w:space="0" w:color="auto"/>
            <w:right w:val="none" w:sz="0" w:space="0" w:color="auto"/>
          </w:divBdr>
        </w:div>
        <w:div w:id="1227104409">
          <w:marLeft w:val="965"/>
          <w:marRight w:val="0"/>
          <w:marTop w:val="134"/>
          <w:marBottom w:val="0"/>
          <w:divBdr>
            <w:top w:val="none" w:sz="0" w:space="0" w:color="auto"/>
            <w:left w:val="none" w:sz="0" w:space="0" w:color="auto"/>
            <w:bottom w:val="none" w:sz="0" w:space="0" w:color="auto"/>
            <w:right w:val="none" w:sz="0" w:space="0" w:color="auto"/>
          </w:divBdr>
        </w:div>
        <w:div w:id="623656621">
          <w:marLeft w:val="965"/>
          <w:marRight w:val="0"/>
          <w:marTop w:val="134"/>
          <w:marBottom w:val="0"/>
          <w:divBdr>
            <w:top w:val="none" w:sz="0" w:space="0" w:color="auto"/>
            <w:left w:val="none" w:sz="0" w:space="0" w:color="auto"/>
            <w:bottom w:val="none" w:sz="0" w:space="0" w:color="auto"/>
            <w:right w:val="none" w:sz="0" w:space="0" w:color="auto"/>
          </w:divBdr>
        </w:div>
        <w:div w:id="166363033">
          <w:marLeft w:val="1555"/>
          <w:marRight w:val="0"/>
          <w:marTop w:val="115"/>
          <w:marBottom w:val="0"/>
          <w:divBdr>
            <w:top w:val="none" w:sz="0" w:space="0" w:color="auto"/>
            <w:left w:val="none" w:sz="0" w:space="0" w:color="auto"/>
            <w:bottom w:val="none" w:sz="0" w:space="0" w:color="auto"/>
            <w:right w:val="none" w:sz="0" w:space="0" w:color="auto"/>
          </w:divBdr>
        </w:div>
        <w:div w:id="1037007307">
          <w:marLeft w:val="2160"/>
          <w:marRight w:val="0"/>
          <w:marTop w:val="96"/>
          <w:marBottom w:val="0"/>
          <w:divBdr>
            <w:top w:val="none" w:sz="0" w:space="0" w:color="auto"/>
            <w:left w:val="none" w:sz="0" w:space="0" w:color="auto"/>
            <w:bottom w:val="none" w:sz="0" w:space="0" w:color="auto"/>
            <w:right w:val="none" w:sz="0" w:space="0" w:color="auto"/>
          </w:divBdr>
        </w:div>
        <w:div w:id="8607682">
          <w:marLeft w:val="2160"/>
          <w:marRight w:val="0"/>
          <w:marTop w:val="96"/>
          <w:marBottom w:val="0"/>
          <w:divBdr>
            <w:top w:val="none" w:sz="0" w:space="0" w:color="auto"/>
            <w:left w:val="none" w:sz="0" w:space="0" w:color="auto"/>
            <w:bottom w:val="none" w:sz="0" w:space="0" w:color="auto"/>
            <w:right w:val="none" w:sz="0" w:space="0" w:color="auto"/>
          </w:divBdr>
        </w:div>
        <w:div w:id="1211303179">
          <w:marLeft w:val="2160"/>
          <w:marRight w:val="0"/>
          <w:marTop w:val="96"/>
          <w:marBottom w:val="0"/>
          <w:divBdr>
            <w:top w:val="none" w:sz="0" w:space="0" w:color="auto"/>
            <w:left w:val="none" w:sz="0" w:space="0" w:color="auto"/>
            <w:bottom w:val="none" w:sz="0" w:space="0" w:color="auto"/>
            <w:right w:val="none" w:sz="0" w:space="0" w:color="auto"/>
          </w:divBdr>
        </w:div>
      </w:divsChild>
    </w:div>
    <w:div w:id="268050692">
      <w:bodyDiv w:val="1"/>
      <w:marLeft w:val="0"/>
      <w:marRight w:val="0"/>
      <w:marTop w:val="0"/>
      <w:marBottom w:val="0"/>
      <w:divBdr>
        <w:top w:val="none" w:sz="0" w:space="0" w:color="auto"/>
        <w:left w:val="none" w:sz="0" w:space="0" w:color="auto"/>
        <w:bottom w:val="none" w:sz="0" w:space="0" w:color="auto"/>
        <w:right w:val="none" w:sz="0" w:space="0" w:color="auto"/>
      </w:divBdr>
      <w:divsChild>
        <w:div w:id="1586524605">
          <w:marLeft w:val="547"/>
          <w:marRight w:val="0"/>
          <w:marTop w:val="154"/>
          <w:marBottom w:val="0"/>
          <w:divBdr>
            <w:top w:val="none" w:sz="0" w:space="0" w:color="auto"/>
            <w:left w:val="none" w:sz="0" w:space="0" w:color="auto"/>
            <w:bottom w:val="none" w:sz="0" w:space="0" w:color="auto"/>
            <w:right w:val="none" w:sz="0" w:space="0" w:color="auto"/>
          </w:divBdr>
        </w:div>
        <w:div w:id="308482006">
          <w:marLeft w:val="1166"/>
          <w:marRight w:val="0"/>
          <w:marTop w:val="134"/>
          <w:marBottom w:val="0"/>
          <w:divBdr>
            <w:top w:val="none" w:sz="0" w:space="0" w:color="auto"/>
            <w:left w:val="none" w:sz="0" w:space="0" w:color="auto"/>
            <w:bottom w:val="none" w:sz="0" w:space="0" w:color="auto"/>
            <w:right w:val="none" w:sz="0" w:space="0" w:color="auto"/>
          </w:divBdr>
        </w:div>
        <w:div w:id="2145928491">
          <w:marLeft w:val="1166"/>
          <w:marRight w:val="0"/>
          <w:marTop w:val="134"/>
          <w:marBottom w:val="0"/>
          <w:divBdr>
            <w:top w:val="none" w:sz="0" w:space="0" w:color="auto"/>
            <w:left w:val="none" w:sz="0" w:space="0" w:color="auto"/>
            <w:bottom w:val="none" w:sz="0" w:space="0" w:color="auto"/>
            <w:right w:val="none" w:sz="0" w:space="0" w:color="auto"/>
          </w:divBdr>
        </w:div>
        <w:div w:id="356657192">
          <w:marLeft w:val="1166"/>
          <w:marRight w:val="0"/>
          <w:marTop w:val="134"/>
          <w:marBottom w:val="0"/>
          <w:divBdr>
            <w:top w:val="none" w:sz="0" w:space="0" w:color="auto"/>
            <w:left w:val="none" w:sz="0" w:space="0" w:color="auto"/>
            <w:bottom w:val="none" w:sz="0" w:space="0" w:color="auto"/>
            <w:right w:val="none" w:sz="0" w:space="0" w:color="auto"/>
          </w:divBdr>
        </w:div>
      </w:divsChild>
    </w:div>
    <w:div w:id="280038202">
      <w:bodyDiv w:val="1"/>
      <w:marLeft w:val="0"/>
      <w:marRight w:val="0"/>
      <w:marTop w:val="0"/>
      <w:marBottom w:val="0"/>
      <w:divBdr>
        <w:top w:val="none" w:sz="0" w:space="0" w:color="auto"/>
        <w:left w:val="none" w:sz="0" w:space="0" w:color="auto"/>
        <w:bottom w:val="none" w:sz="0" w:space="0" w:color="auto"/>
        <w:right w:val="none" w:sz="0" w:space="0" w:color="auto"/>
      </w:divBdr>
      <w:divsChild>
        <w:div w:id="251476004">
          <w:marLeft w:val="547"/>
          <w:marRight w:val="0"/>
          <w:marTop w:val="154"/>
          <w:marBottom w:val="0"/>
          <w:divBdr>
            <w:top w:val="none" w:sz="0" w:space="0" w:color="auto"/>
            <w:left w:val="none" w:sz="0" w:space="0" w:color="auto"/>
            <w:bottom w:val="none" w:sz="0" w:space="0" w:color="auto"/>
            <w:right w:val="none" w:sz="0" w:space="0" w:color="auto"/>
          </w:divBdr>
        </w:div>
        <w:div w:id="1155802802">
          <w:marLeft w:val="1166"/>
          <w:marRight w:val="0"/>
          <w:marTop w:val="134"/>
          <w:marBottom w:val="0"/>
          <w:divBdr>
            <w:top w:val="none" w:sz="0" w:space="0" w:color="auto"/>
            <w:left w:val="none" w:sz="0" w:space="0" w:color="auto"/>
            <w:bottom w:val="none" w:sz="0" w:space="0" w:color="auto"/>
            <w:right w:val="none" w:sz="0" w:space="0" w:color="auto"/>
          </w:divBdr>
        </w:div>
        <w:div w:id="443769583">
          <w:marLeft w:val="1166"/>
          <w:marRight w:val="0"/>
          <w:marTop w:val="134"/>
          <w:marBottom w:val="0"/>
          <w:divBdr>
            <w:top w:val="none" w:sz="0" w:space="0" w:color="auto"/>
            <w:left w:val="none" w:sz="0" w:space="0" w:color="auto"/>
            <w:bottom w:val="none" w:sz="0" w:space="0" w:color="auto"/>
            <w:right w:val="none" w:sz="0" w:space="0" w:color="auto"/>
          </w:divBdr>
        </w:div>
      </w:divsChild>
    </w:div>
    <w:div w:id="282349873">
      <w:bodyDiv w:val="1"/>
      <w:marLeft w:val="0"/>
      <w:marRight w:val="0"/>
      <w:marTop w:val="0"/>
      <w:marBottom w:val="0"/>
      <w:divBdr>
        <w:top w:val="none" w:sz="0" w:space="0" w:color="auto"/>
        <w:left w:val="none" w:sz="0" w:space="0" w:color="auto"/>
        <w:bottom w:val="none" w:sz="0" w:space="0" w:color="auto"/>
        <w:right w:val="none" w:sz="0" w:space="0" w:color="auto"/>
      </w:divBdr>
      <w:divsChild>
        <w:div w:id="1321156018">
          <w:marLeft w:val="547"/>
          <w:marRight w:val="0"/>
          <w:marTop w:val="154"/>
          <w:marBottom w:val="0"/>
          <w:divBdr>
            <w:top w:val="none" w:sz="0" w:space="0" w:color="auto"/>
            <w:left w:val="none" w:sz="0" w:space="0" w:color="auto"/>
            <w:bottom w:val="none" w:sz="0" w:space="0" w:color="auto"/>
            <w:right w:val="none" w:sz="0" w:space="0" w:color="auto"/>
          </w:divBdr>
        </w:div>
        <w:div w:id="1795830452">
          <w:marLeft w:val="547"/>
          <w:marRight w:val="0"/>
          <w:marTop w:val="154"/>
          <w:marBottom w:val="0"/>
          <w:divBdr>
            <w:top w:val="none" w:sz="0" w:space="0" w:color="auto"/>
            <w:left w:val="none" w:sz="0" w:space="0" w:color="auto"/>
            <w:bottom w:val="none" w:sz="0" w:space="0" w:color="auto"/>
            <w:right w:val="none" w:sz="0" w:space="0" w:color="auto"/>
          </w:divBdr>
        </w:div>
        <w:div w:id="753937616">
          <w:marLeft w:val="1166"/>
          <w:marRight w:val="0"/>
          <w:marTop w:val="134"/>
          <w:marBottom w:val="0"/>
          <w:divBdr>
            <w:top w:val="none" w:sz="0" w:space="0" w:color="auto"/>
            <w:left w:val="none" w:sz="0" w:space="0" w:color="auto"/>
            <w:bottom w:val="none" w:sz="0" w:space="0" w:color="auto"/>
            <w:right w:val="none" w:sz="0" w:space="0" w:color="auto"/>
          </w:divBdr>
        </w:div>
        <w:div w:id="906721648">
          <w:marLeft w:val="1166"/>
          <w:marRight w:val="0"/>
          <w:marTop w:val="134"/>
          <w:marBottom w:val="0"/>
          <w:divBdr>
            <w:top w:val="none" w:sz="0" w:space="0" w:color="auto"/>
            <w:left w:val="none" w:sz="0" w:space="0" w:color="auto"/>
            <w:bottom w:val="none" w:sz="0" w:space="0" w:color="auto"/>
            <w:right w:val="none" w:sz="0" w:space="0" w:color="auto"/>
          </w:divBdr>
        </w:div>
        <w:div w:id="1925334835">
          <w:marLeft w:val="1166"/>
          <w:marRight w:val="0"/>
          <w:marTop w:val="134"/>
          <w:marBottom w:val="0"/>
          <w:divBdr>
            <w:top w:val="none" w:sz="0" w:space="0" w:color="auto"/>
            <w:left w:val="none" w:sz="0" w:space="0" w:color="auto"/>
            <w:bottom w:val="none" w:sz="0" w:space="0" w:color="auto"/>
            <w:right w:val="none" w:sz="0" w:space="0" w:color="auto"/>
          </w:divBdr>
        </w:div>
        <w:div w:id="411397882">
          <w:marLeft w:val="1166"/>
          <w:marRight w:val="0"/>
          <w:marTop w:val="134"/>
          <w:marBottom w:val="0"/>
          <w:divBdr>
            <w:top w:val="none" w:sz="0" w:space="0" w:color="auto"/>
            <w:left w:val="none" w:sz="0" w:space="0" w:color="auto"/>
            <w:bottom w:val="none" w:sz="0" w:space="0" w:color="auto"/>
            <w:right w:val="none" w:sz="0" w:space="0" w:color="auto"/>
          </w:divBdr>
        </w:div>
      </w:divsChild>
    </w:div>
    <w:div w:id="284310938">
      <w:bodyDiv w:val="1"/>
      <w:marLeft w:val="0"/>
      <w:marRight w:val="0"/>
      <w:marTop w:val="0"/>
      <w:marBottom w:val="0"/>
      <w:divBdr>
        <w:top w:val="none" w:sz="0" w:space="0" w:color="auto"/>
        <w:left w:val="none" w:sz="0" w:space="0" w:color="auto"/>
        <w:bottom w:val="none" w:sz="0" w:space="0" w:color="auto"/>
        <w:right w:val="none" w:sz="0" w:space="0" w:color="auto"/>
      </w:divBdr>
      <w:divsChild>
        <w:div w:id="256211666">
          <w:marLeft w:val="547"/>
          <w:marRight w:val="0"/>
          <w:marTop w:val="115"/>
          <w:marBottom w:val="0"/>
          <w:divBdr>
            <w:top w:val="none" w:sz="0" w:space="0" w:color="auto"/>
            <w:left w:val="none" w:sz="0" w:space="0" w:color="auto"/>
            <w:bottom w:val="none" w:sz="0" w:space="0" w:color="auto"/>
            <w:right w:val="none" w:sz="0" w:space="0" w:color="auto"/>
          </w:divBdr>
        </w:div>
        <w:div w:id="1709792105">
          <w:marLeft w:val="1166"/>
          <w:marRight w:val="0"/>
          <w:marTop w:val="96"/>
          <w:marBottom w:val="0"/>
          <w:divBdr>
            <w:top w:val="none" w:sz="0" w:space="0" w:color="auto"/>
            <w:left w:val="none" w:sz="0" w:space="0" w:color="auto"/>
            <w:bottom w:val="none" w:sz="0" w:space="0" w:color="auto"/>
            <w:right w:val="none" w:sz="0" w:space="0" w:color="auto"/>
          </w:divBdr>
        </w:div>
        <w:div w:id="2095008299">
          <w:marLeft w:val="1166"/>
          <w:marRight w:val="0"/>
          <w:marTop w:val="96"/>
          <w:marBottom w:val="0"/>
          <w:divBdr>
            <w:top w:val="none" w:sz="0" w:space="0" w:color="auto"/>
            <w:left w:val="none" w:sz="0" w:space="0" w:color="auto"/>
            <w:bottom w:val="none" w:sz="0" w:space="0" w:color="auto"/>
            <w:right w:val="none" w:sz="0" w:space="0" w:color="auto"/>
          </w:divBdr>
        </w:div>
        <w:div w:id="1734935587">
          <w:marLeft w:val="1166"/>
          <w:marRight w:val="0"/>
          <w:marTop w:val="96"/>
          <w:marBottom w:val="0"/>
          <w:divBdr>
            <w:top w:val="none" w:sz="0" w:space="0" w:color="auto"/>
            <w:left w:val="none" w:sz="0" w:space="0" w:color="auto"/>
            <w:bottom w:val="none" w:sz="0" w:space="0" w:color="auto"/>
            <w:right w:val="none" w:sz="0" w:space="0" w:color="auto"/>
          </w:divBdr>
        </w:div>
        <w:div w:id="1318419406">
          <w:marLeft w:val="1166"/>
          <w:marRight w:val="0"/>
          <w:marTop w:val="96"/>
          <w:marBottom w:val="0"/>
          <w:divBdr>
            <w:top w:val="none" w:sz="0" w:space="0" w:color="auto"/>
            <w:left w:val="none" w:sz="0" w:space="0" w:color="auto"/>
            <w:bottom w:val="none" w:sz="0" w:space="0" w:color="auto"/>
            <w:right w:val="none" w:sz="0" w:space="0" w:color="auto"/>
          </w:divBdr>
        </w:div>
        <w:div w:id="1279408842">
          <w:marLeft w:val="1166"/>
          <w:marRight w:val="0"/>
          <w:marTop w:val="96"/>
          <w:marBottom w:val="0"/>
          <w:divBdr>
            <w:top w:val="none" w:sz="0" w:space="0" w:color="auto"/>
            <w:left w:val="none" w:sz="0" w:space="0" w:color="auto"/>
            <w:bottom w:val="none" w:sz="0" w:space="0" w:color="auto"/>
            <w:right w:val="none" w:sz="0" w:space="0" w:color="auto"/>
          </w:divBdr>
        </w:div>
        <w:div w:id="1628045572">
          <w:marLeft w:val="1166"/>
          <w:marRight w:val="0"/>
          <w:marTop w:val="96"/>
          <w:marBottom w:val="0"/>
          <w:divBdr>
            <w:top w:val="none" w:sz="0" w:space="0" w:color="auto"/>
            <w:left w:val="none" w:sz="0" w:space="0" w:color="auto"/>
            <w:bottom w:val="none" w:sz="0" w:space="0" w:color="auto"/>
            <w:right w:val="none" w:sz="0" w:space="0" w:color="auto"/>
          </w:divBdr>
        </w:div>
      </w:divsChild>
    </w:div>
    <w:div w:id="284849400">
      <w:bodyDiv w:val="1"/>
      <w:marLeft w:val="0"/>
      <w:marRight w:val="0"/>
      <w:marTop w:val="0"/>
      <w:marBottom w:val="0"/>
      <w:divBdr>
        <w:top w:val="none" w:sz="0" w:space="0" w:color="auto"/>
        <w:left w:val="none" w:sz="0" w:space="0" w:color="auto"/>
        <w:bottom w:val="none" w:sz="0" w:space="0" w:color="auto"/>
        <w:right w:val="none" w:sz="0" w:space="0" w:color="auto"/>
      </w:divBdr>
      <w:divsChild>
        <w:div w:id="1804082939">
          <w:marLeft w:val="547"/>
          <w:marRight w:val="0"/>
          <w:marTop w:val="154"/>
          <w:marBottom w:val="0"/>
          <w:divBdr>
            <w:top w:val="none" w:sz="0" w:space="0" w:color="auto"/>
            <w:left w:val="none" w:sz="0" w:space="0" w:color="auto"/>
            <w:bottom w:val="none" w:sz="0" w:space="0" w:color="auto"/>
            <w:right w:val="none" w:sz="0" w:space="0" w:color="auto"/>
          </w:divBdr>
        </w:div>
        <w:div w:id="426584105">
          <w:marLeft w:val="1166"/>
          <w:marRight w:val="0"/>
          <w:marTop w:val="134"/>
          <w:marBottom w:val="0"/>
          <w:divBdr>
            <w:top w:val="none" w:sz="0" w:space="0" w:color="auto"/>
            <w:left w:val="none" w:sz="0" w:space="0" w:color="auto"/>
            <w:bottom w:val="none" w:sz="0" w:space="0" w:color="auto"/>
            <w:right w:val="none" w:sz="0" w:space="0" w:color="auto"/>
          </w:divBdr>
        </w:div>
        <w:div w:id="1374575993">
          <w:marLeft w:val="1800"/>
          <w:marRight w:val="0"/>
          <w:marTop w:val="115"/>
          <w:marBottom w:val="0"/>
          <w:divBdr>
            <w:top w:val="none" w:sz="0" w:space="0" w:color="auto"/>
            <w:left w:val="none" w:sz="0" w:space="0" w:color="auto"/>
            <w:bottom w:val="none" w:sz="0" w:space="0" w:color="auto"/>
            <w:right w:val="none" w:sz="0" w:space="0" w:color="auto"/>
          </w:divBdr>
        </w:div>
      </w:divsChild>
    </w:div>
    <w:div w:id="285042535">
      <w:bodyDiv w:val="1"/>
      <w:marLeft w:val="0"/>
      <w:marRight w:val="0"/>
      <w:marTop w:val="0"/>
      <w:marBottom w:val="0"/>
      <w:divBdr>
        <w:top w:val="none" w:sz="0" w:space="0" w:color="auto"/>
        <w:left w:val="none" w:sz="0" w:space="0" w:color="auto"/>
        <w:bottom w:val="none" w:sz="0" w:space="0" w:color="auto"/>
        <w:right w:val="none" w:sz="0" w:space="0" w:color="auto"/>
      </w:divBdr>
      <w:divsChild>
        <w:div w:id="1762724632">
          <w:marLeft w:val="547"/>
          <w:marRight w:val="0"/>
          <w:marTop w:val="154"/>
          <w:marBottom w:val="0"/>
          <w:divBdr>
            <w:top w:val="none" w:sz="0" w:space="0" w:color="auto"/>
            <w:left w:val="none" w:sz="0" w:space="0" w:color="auto"/>
            <w:bottom w:val="none" w:sz="0" w:space="0" w:color="auto"/>
            <w:right w:val="none" w:sz="0" w:space="0" w:color="auto"/>
          </w:divBdr>
        </w:div>
        <w:div w:id="542206209">
          <w:marLeft w:val="1166"/>
          <w:marRight w:val="0"/>
          <w:marTop w:val="134"/>
          <w:marBottom w:val="0"/>
          <w:divBdr>
            <w:top w:val="none" w:sz="0" w:space="0" w:color="auto"/>
            <w:left w:val="none" w:sz="0" w:space="0" w:color="auto"/>
            <w:bottom w:val="none" w:sz="0" w:space="0" w:color="auto"/>
            <w:right w:val="none" w:sz="0" w:space="0" w:color="auto"/>
          </w:divBdr>
        </w:div>
        <w:div w:id="1953779256">
          <w:marLeft w:val="1166"/>
          <w:marRight w:val="0"/>
          <w:marTop w:val="134"/>
          <w:marBottom w:val="0"/>
          <w:divBdr>
            <w:top w:val="none" w:sz="0" w:space="0" w:color="auto"/>
            <w:left w:val="none" w:sz="0" w:space="0" w:color="auto"/>
            <w:bottom w:val="none" w:sz="0" w:space="0" w:color="auto"/>
            <w:right w:val="none" w:sz="0" w:space="0" w:color="auto"/>
          </w:divBdr>
        </w:div>
        <w:div w:id="1262029822">
          <w:marLeft w:val="1166"/>
          <w:marRight w:val="0"/>
          <w:marTop w:val="134"/>
          <w:marBottom w:val="0"/>
          <w:divBdr>
            <w:top w:val="none" w:sz="0" w:space="0" w:color="auto"/>
            <w:left w:val="none" w:sz="0" w:space="0" w:color="auto"/>
            <w:bottom w:val="none" w:sz="0" w:space="0" w:color="auto"/>
            <w:right w:val="none" w:sz="0" w:space="0" w:color="auto"/>
          </w:divBdr>
        </w:div>
      </w:divsChild>
    </w:div>
    <w:div w:id="289475551">
      <w:bodyDiv w:val="1"/>
      <w:marLeft w:val="0"/>
      <w:marRight w:val="0"/>
      <w:marTop w:val="0"/>
      <w:marBottom w:val="0"/>
      <w:divBdr>
        <w:top w:val="none" w:sz="0" w:space="0" w:color="auto"/>
        <w:left w:val="none" w:sz="0" w:space="0" w:color="auto"/>
        <w:bottom w:val="none" w:sz="0" w:space="0" w:color="auto"/>
        <w:right w:val="none" w:sz="0" w:space="0" w:color="auto"/>
      </w:divBdr>
      <w:divsChild>
        <w:div w:id="551886457">
          <w:marLeft w:val="547"/>
          <w:marRight w:val="0"/>
          <w:marTop w:val="134"/>
          <w:marBottom w:val="0"/>
          <w:divBdr>
            <w:top w:val="none" w:sz="0" w:space="0" w:color="auto"/>
            <w:left w:val="none" w:sz="0" w:space="0" w:color="auto"/>
            <w:bottom w:val="none" w:sz="0" w:space="0" w:color="auto"/>
            <w:right w:val="none" w:sz="0" w:space="0" w:color="auto"/>
          </w:divBdr>
        </w:div>
        <w:div w:id="469521432">
          <w:marLeft w:val="1166"/>
          <w:marRight w:val="0"/>
          <w:marTop w:val="115"/>
          <w:marBottom w:val="0"/>
          <w:divBdr>
            <w:top w:val="none" w:sz="0" w:space="0" w:color="auto"/>
            <w:left w:val="none" w:sz="0" w:space="0" w:color="auto"/>
            <w:bottom w:val="none" w:sz="0" w:space="0" w:color="auto"/>
            <w:right w:val="none" w:sz="0" w:space="0" w:color="auto"/>
          </w:divBdr>
        </w:div>
        <w:div w:id="1198160371">
          <w:marLeft w:val="1800"/>
          <w:marRight w:val="0"/>
          <w:marTop w:val="96"/>
          <w:marBottom w:val="0"/>
          <w:divBdr>
            <w:top w:val="none" w:sz="0" w:space="0" w:color="auto"/>
            <w:left w:val="none" w:sz="0" w:space="0" w:color="auto"/>
            <w:bottom w:val="none" w:sz="0" w:space="0" w:color="auto"/>
            <w:right w:val="none" w:sz="0" w:space="0" w:color="auto"/>
          </w:divBdr>
        </w:div>
        <w:div w:id="44377886">
          <w:marLeft w:val="1800"/>
          <w:marRight w:val="0"/>
          <w:marTop w:val="96"/>
          <w:marBottom w:val="0"/>
          <w:divBdr>
            <w:top w:val="none" w:sz="0" w:space="0" w:color="auto"/>
            <w:left w:val="none" w:sz="0" w:space="0" w:color="auto"/>
            <w:bottom w:val="none" w:sz="0" w:space="0" w:color="auto"/>
            <w:right w:val="none" w:sz="0" w:space="0" w:color="auto"/>
          </w:divBdr>
        </w:div>
        <w:div w:id="1081945137">
          <w:marLeft w:val="1800"/>
          <w:marRight w:val="0"/>
          <w:marTop w:val="96"/>
          <w:marBottom w:val="0"/>
          <w:divBdr>
            <w:top w:val="none" w:sz="0" w:space="0" w:color="auto"/>
            <w:left w:val="none" w:sz="0" w:space="0" w:color="auto"/>
            <w:bottom w:val="none" w:sz="0" w:space="0" w:color="auto"/>
            <w:right w:val="none" w:sz="0" w:space="0" w:color="auto"/>
          </w:divBdr>
        </w:div>
        <w:div w:id="1819027518">
          <w:marLeft w:val="1800"/>
          <w:marRight w:val="0"/>
          <w:marTop w:val="96"/>
          <w:marBottom w:val="0"/>
          <w:divBdr>
            <w:top w:val="none" w:sz="0" w:space="0" w:color="auto"/>
            <w:left w:val="none" w:sz="0" w:space="0" w:color="auto"/>
            <w:bottom w:val="none" w:sz="0" w:space="0" w:color="auto"/>
            <w:right w:val="none" w:sz="0" w:space="0" w:color="auto"/>
          </w:divBdr>
        </w:div>
        <w:div w:id="1615818451">
          <w:marLeft w:val="1800"/>
          <w:marRight w:val="0"/>
          <w:marTop w:val="96"/>
          <w:marBottom w:val="0"/>
          <w:divBdr>
            <w:top w:val="none" w:sz="0" w:space="0" w:color="auto"/>
            <w:left w:val="none" w:sz="0" w:space="0" w:color="auto"/>
            <w:bottom w:val="none" w:sz="0" w:space="0" w:color="auto"/>
            <w:right w:val="none" w:sz="0" w:space="0" w:color="auto"/>
          </w:divBdr>
        </w:div>
        <w:div w:id="983656186">
          <w:marLeft w:val="1800"/>
          <w:marRight w:val="0"/>
          <w:marTop w:val="96"/>
          <w:marBottom w:val="0"/>
          <w:divBdr>
            <w:top w:val="none" w:sz="0" w:space="0" w:color="auto"/>
            <w:left w:val="none" w:sz="0" w:space="0" w:color="auto"/>
            <w:bottom w:val="none" w:sz="0" w:space="0" w:color="auto"/>
            <w:right w:val="none" w:sz="0" w:space="0" w:color="auto"/>
          </w:divBdr>
        </w:div>
        <w:div w:id="605382540">
          <w:marLeft w:val="1166"/>
          <w:marRight w:val="0"/>
          <w:marTop w:val="115"/>
          <w:marBottom w:val="0"/>
          <w:divBdr>
            <w:top w:val="none" w:sz="0" w:space="0" w:color="auto"/>
            <w:left w:val="none" w:sz="0" w:space="0" w:color="auto"/>
            <w:bottom w:val="none" w:sz="0" w:space="0" w:color="auto"/>
            <w:right w:val="none" w:sz="0" w:space="0" w:color="auto"/>
          </w:divBdr>
        </w:div>
        <w:div w:id="347369971">
          <w:marLeft w:val="1800"/>
          <w:marRight w:val="0"/>
          <w:marTop w:val="96"/>
          <w:marBottom w:val="0"/>
          <w:divBdr>
            <w:top w:val="none" w:sz="0" w:space="0" w:color="auto"/>
            <w:left w:val="none" w:sz="0" w:space="0" w:color="auto"/>
            <w:bottom w:val="none" w:sz="0" w:space="0" w:color="auto"/>
            <w:right w:val="none" w:sz="0" w:space="0" w:color="auto"/>
          </w:divBdr>
        </w:div>
      </w:divsChild>
    </w:div>
    <w:div w:id="290718932">
      <w:bodyDiv w:val="1"/>
      <w:marLeft w:val="0"/>
      <w:marRight w:val="0"/>
      <w:marTop w:val="0"/>
      <w:marBottom w:val="0"/>
      <w:divBdr>
        <w:top w:val="none" w:sz="0" w:space="0" w:color="auto"/>
        <w:left w:val="none" w:sz="0" w:space="0" w:color="auto"/>
        <w:bottom w:val="none" w:sz="0" w:space="0" w:color="auto"/>
        <w:right w:val="none" w:sz="0" w:space="0" w:color="auto"/>
      </w:divBdr>
      <w:divsChild>
        <w:div w:id="34820664">
          <w:marLeft w:val="965"/>
          <w:marRight w:val="0"/>
          <w:marTop w:val="0"/>
          <w:marBottom w:val="0"/>
          <w:divBdr>
            <w:top w:val="none" w:sz="0" w:space="0" w:color="auto"/>
            <w:left w:val="none" w:sz="0" w:space="0" w:color="auto"/>
            <w:bottom w:val="none" w:sz="0" w:space="0" w:color="auto"/>
            <w:right w:val="none" w:sz="0" w:space="0" w:color="auto"/>
          </w:divBdr>
        </w:div>
        <w:div w:id="1609580233">
          <w:marLeft w:val="1555"/>
          <w:marRight w:val="0"/>
          <w:marTop w:val="0"/>
          <w:marBottom w:val="0"/>
          <w:divBdr>
            <w:top w:val="none" w:sz="0" w:space="0" w:color="auto"/>
            <w:left w:val="none" w:sz="0" w:space="0" w:color="auto"/>
            <w:bottom w:val="none" w:sz="0" w:space="0" w:color="auto"/>
            <w:right w:val="none" w:sz="0" w:space="0" w:color="auto"/>
          </w:divBdr>
        </w:div>
        <w:div w:id="987710612">
          <w:marLeft w:val="965"/>
          <w:marRight w:val="0"/>
          <w:marTop w:val="0"/>
          <w:marBottom w:val="0"/>
          <w:divBdr>
            <w:top w:val="none" w:sz="0" w:space="0" w:color="auto"/>
            <w:left w:val="none" w:sz="0" w:space="0" w:color="auto"/>
            <w:bottom w:val="none" w:sz="0" w:space="0" w:color="auto"/>
            <w:right w:val="none" w:sz="0" w:space="0" w:color="auto"/>
          </w:divBdr>
        </w:div>
      </w:divsChild>
    </w:div>
    <w:div w:id="294651759">
      <w:bodyDiv w:val="1"/>
      <w:marLeft w:val="0"/>
      <w:marRight w:val="0"/>
      <w:marTop w:val="0"/>
      <w:marBottom w:val="0"/>
      <w:divBdr>
        <w:top w:val="none" w:sz="0" w:space="0" w:color="auto"/>
        <w:left w:val="none" w:sz="0" w:space="0" w:color="auto"/>
        <w:bottom w:val="none" w:sz="0" w:space="0" w:color="auto"/>
        <w:right w:val="none" w:sz="0" w:space="0" w:color="auto"/>
      </w:divBdr>
      <w:divsChild>
        <w:div w:id="1953170644">
          <w:marLeft w:val="547"/>
          <w:marRight w:val="0"/>
          <w:marTop w:val="0"/>
          <w:marBottom w:val="0"/>
          <w:divBdr>
            <w:top w:val="none" w:sz="0" w:space="0" w:color="auto"/>
            <w:left w:val="none" w:sz="0" w:space="0" w:color="auto"/>
            <w:bottom w:val="none" w:sz="0" w:space="0" w:color="auto"/>
            <w:right w:val="none" w:sz="0" w:space="0" w:color="auto"/>
          </w:divBdr>
        </w:div>
        <w:div w:id="1350256391">
          <w:marLeft w:val="547"/>
          <w:marRight w:val="0"/>
          <w:marTop w:val="0"/>
          <w:marBottom w:val="0"/>
          <w:divBdr>
            <w:top w:val="none" w:sz="0" w:space="0" w:color="auto"/>
            <w:left w:val="none" w:sz="0" w:space="0" w:color="auto"/>
            <w:bottom w:val="none" w:sz="0" w:space="0" w:color="auto"/>
            <w:right w:val="none" w:sz="0" w:space="0" w:color="auto"/>
          </w:divBdr>
        </w:div>
        <w:div w:id="1947496056">
          <w:marLeft w:val="547"/>
          <w:marRight w:val="0"/>
          <w:marTop w:val="0"/>
          <w:marBottom w:val="0"/>
          <w:divBdr>
            <w:top w:val="none" w:sz="0" w:space="0" w:color="auto"/>
            <w:left w:val="none" w:sz="0" w:space="0" w:color="auto"/>
            <w:bottom w:val="none" w:sz="0" w:space="0" w:color="auto"/>
            <w:right w:val="none" w:sz="0" w:space="0" w:color="auto"/>
          </w:divBdr>
        </w:div>
        <w:div w:id="416874975">
          <w:marLeft w:val="547"/>
          <w:marRight w:val="0"/>
          <w:marTop w:val="0"/>
          <w:marBottom w:val="0"/>
          <w:divBdr>
            <w:top w:val="none" w:sz="0" w:space="0" w:color="auto"/>
            <w:left w:val="none" w:sz="0" w:space="0" w:color="auto"/>
            <w:bottom w:val="none" w:sz="0" w:space="0" w:color="auto"/>
            <w:right w:val="none" w:sz="0" w:space="0" w:color="auto"/>
          </w:divBdr>
        </w:div>
        <w:div w:id="1156609530">
          <w:marLeft w:val="1166"/>
          <w:marRight w:val="0"/>
          <w:marTop w:val="0"/>
          <w:marBottom w:val="0"/>
          <w:divBdr>
            <w:top w:val="none" w:sz="0" w:space="0" w:color="auto"/>
            <w:left w:val="none" w:sz="0" w:space="0" w:color="auto"/>
            <w:bottom w:val="none" w:sz="0" w:space="0" w:color="auto"/>
            <w:right w:val="none" w:sz="0" w:space="0" w:color="auto"/>
          </w:divBdr>
        </w:div>
      </w:divsChild>
    </w:div>
    <w:div w:id="295188373">
      <w:bodyDiv w:val="1"/>
      <w:marLeft w:val="0"/>
      <w:marRight w:val="0"/>
      <w:marTop w:val="0"/>
      <w:marBottom w:val="0"/>
      <w:divBdr>
        <w:top w:val="none" w:sz="0" w:space="0" w:color="auto"/>
        <w:left w:val="none" w:sz="0" w:space="0" w:color="auto"/>
        <w:bottom w:val="none" w:sz="0" w:space="0" w:color="auto"/>
        <w:right w:val="none" w:sz="0" w:space="0" w:color="auto"/>
      </w:divBdr>
      <w:divsChild>
        <w:div w:id="1405107031">
          <w:marLeft w:val="547"/>
          <w:marRight w:val="0"/>
          <w:marTop w:val="0"/>
          <w:marBottom w:val="0"/>
          <w:divBdr>
            <w:top w:val="none" w:sz="0" w:space="0" w:color="auto"/>
            <w:left w:val="none" w:sz="0" w:space="0" w:color="auto"/>
            <w:bottom w:val="none" w:sz="0" w:space="0" w:color="auto"/>
            <w:right w:val="none" w:sz="0" w:space="0" w:color="auto"/>
          </w:divBdr>
        </w:div>
        <w:div w:id="596251398">
          <w:marLeft w:val="1166"/>
          <w:marRight w:val="0"/>
          <w:marTop w:val="0"/>
          <w:marBottom w:val="0"/>
          <w:divBdr>
            <w:top w:val="none" w:sz="0" w:space="0" w:color="auto"/>
            <w:left w:val="none" w:sz="0" w:space="0" w:color="auto"/>
            <w:bottom w:val="none" w:sz="0" w:space="0" w:color="auto"/>
            <w:right w:val="none" w:sz="0" w:space="0" w:color="auto"/>
          </w:divBdr>
        </w:div>
        <w:div w:id="1342126228">
          <w:marLeft w:val="1166"/>
          <w:marRight w:val="0"/>
          <w:marTop w:val="0"/>
          <w:marBottom w:val="0"/>
          <w:divBdr>
            <w:top w:val="none" w:sz="0" w:space="0" w:color="auto"/>
            <w:left w:val="none" w:sz="0" w:space="0" w:color="auto"/>
            <w:bottom w:val="none" w:sz="0" w:space="0" w:color="auto"/>
            <w:right w:val="none" w:sz="0" w:space="0" w:color="auto"/>
          </w:divBdr>
        </w:div>
      </w:divsChild>
    </w:div>
    <w:div w:id="297609875">
      <w:bodyDiv w:val="1"/>
      <w:marLeft w:val="0"/>
      <w:marRight w:val="0"/>
      <w:marTop w:val="0"/>
      <w:marBottom w:val="0"/>
      <w:divBdr>
        <w:top w:val="none" w:sz="0" w:space="0" w:color="auto"/>
        <w:left w:val="none" w:sz="0" w:space="0" w:color="auto"/>
        <w:bottom w:val="none" w:sz="0" w:space="0" w:color="auto"/>
        <w:right w:val="none" w:sz="0" w:space="0" w:color="auto"/>
      </w:divBdr>
      <w:divsChild>
        <w:div w:id="1090390931">
          <w:marLeft w:val="547"/>
          <w:marRight w:val="0"/>
          <w:marTop w:val="154"/>
          <w:marBottom w:val="0"/>
          <w:divBdr>
            <w:top w:val="none" w:sz="0" w:space="0" w:color="auto"/>
            <w:left w:val="none" w:sz="0" w:space="0" w:color="auto"/>
            <w:bottom w:val="none" w:sz="0" w:space="0" w:color="auto"/>
            <w:right w:val="none" w:sz="0" w:space="0" w:color="auto"/>
          </w:divBdr>
        </w:div>
        <w:div w:id="480972274">
          <w:marLeft w:val="1166"/>
          <w:marRight w:val="0"/>
          <w:marTop w:val="134"/>
          <w:marBottom w:val="0"/>
          <w:divBdr>
            <w:top w:val="none" w:sz="0" w:space="0" w:color="auto"/>
            <w:left w:val="none" w:sz="0" w:space="0" w:color="auto"/>
            <w:bottom w:val="none" w:sz="0" w:space="0" w:color="auto"/>
            <w:right w:val="none" w:sz="0" w:space="0" w:color="auto"/>
          </w:divBdr>
        </w:div>
      </w:divsChild>
    </w:div>
    <w:div w:id="300615680">
      <w:bodyDiv w:val="1"/>
      <w:marLeft w:val="0"/>
      <w:marRight w:val="0"/>
      <w:marTop w:val="0"/>
      <w:marBottom w:val="0"/>
      <w:divBdr>
        <w:top w:val="none" w:sz="0" w:space="0" w:color="auto"/>
        <w:left w:val="none" w:sz="0" w:space="0" w:color="auto"/>
        <w:bottom w:val="none" w:sz="0" w:space="0" w:color="auto"/>
        <w:right w:val="none" w:sz="0" w:space="0" w:color="auto"/>
      </w:divBdr>
      <w:divsChild>
        <w:div w:id="1403715877">
          <w:marLeft w:val="547"/>
          <w:marRight w:val="0"/>
          <w:marTop w:val="154"/>
          <w:marBottom w:val="0"/>
          <w:divBdr>
            <w:top w:val="none" w:sz="0" w:space="0" w:color="auto"/>
            <w:left w:val="none" w:sz="0" w:space="0" w:color="auto"/>
            <w:bottom w:val="none" w:sz="0" w:space="0" w:color="auto"/>
            <w:right w:val="none" w:sz="0" w:space="0" w:color="auto"/>
          </w:divBdr>
        </w:div>
        <w:div w:id="1741907343">
          <w:marLeft w:val="1166"/>
          <w:marRight w:val="0"/>
          <w:marTop w:val="134"/>
          <w:marBottom w:val="0"/>
          <w:divBdr>
            <w:top w:val="none" w:sz="0" w:space="0" w:color="auto"/>
            <w:left w:val="none" w:sz="0" w:space="0" w:color="auto"/>
            <w:bottom w:val="none" w:sz="0" w:space="0" w:color="auto"/>
            <w:right w:val="none" w:sz="0" w:space="0" w:color="auto"/>
          </w:divBdr>
        </w:div>
        <w:div w:id="840975101">
          <w:marLeft w:val="1166"/>
          <w:marRight w:val="0"/>
          <w:marTop w:val="134"/>
          <w:marBottom w:val="0"/>
          <w:divBdr>
            <w:top w:val="none" w:sz="0" w:space="0" w:color="auto"/>
            <w:left w:val="none" w:sz="0" w:space="0" w:color="auto"/>
            <w:bottom w:val="none" w:sz="0" w:space="0" w:color="auto"/>
            <w:right w:val="none" w:sz="0" w:space="0" w:color="auto"/>
          </w:divBdr>
        </w:div>
        <w:div w:id="275907972">
          <w:marLeft w:val="1166"/>
          <w:marRight w:val="0"/>
          <w:marTop w:val="134"/>
          <w:marBottom w:val="0"/>
          <w:divBdr>
            <w:top w:val="none" w:sz="0" w:space="0" w:color="auto"/>
            <w:left w:val="none" w:sz="0" w:space="0" w:color="auto"/>
            <w:bottom w:val="none" w:sz="0" w:space="0" w:color="auto"/>
            <w:right w:val="none" w:sz="0" w:space="0" w:color="auto"/>
          </w:divBdr>
        </w:div>
        <w:div w:id="280841118">
          <w:marLeft w:val="1166"/>
          <w:marRight w:val="0"/>
          <w:marTop w:val="134"/>
          <w:marBottom w:val="0"/>
          <w:divBdr>
            <w:top w:val="none" w:sz="0" w:space="0" w:color="auto"/>
            <w:left w:val="none" w:sz="0" w:space="0" w:color="auto"/>
            <w:bottom w:val="none" w:sz="0" w:space="0" w:color="auto"/>
            <w:right w:val="none" w:sz="0" w:space="0" w:color="auto"/>
          </w:divBdr>
        </w:div>
      </w:divsChild>
    </w:div>
    <w:div w:id="303198544">
      <w:bodyDiv w:val="1"/>
      <w:marLeft w:val="0"/>
      <w:marRight w:val="0"/>
      <w:marTop w:val="0"/>
      <w:marBottom w:val="0"/>
      <w:divBdr>
        <w:top w:val="none" w:sz="0" w:space="0" w:color="auto"/>
        <w:left w:val="none" w:sz="0" w:space="0" w:color="auto"/>
        <w:bottom w:val="none" w:sz="0" w:space="0" w:color="auto"/>
        <w:right w:val="none" w:sz="0" w:space="0" w:color="auto"/>
      </w:divBdr>
    </w:div>
    <w:div w:id="314185904">
      <w:bodyDiv w:val="1"/>
      <w:marLeft w:val="0"/>
      <w:marRight w:val="0"/>
      <w:marTop w:val="0"/>
      <w:marBottom w:val="0"/>
      <w:divBdr>
        <w:top w:val="none" w:sz="0" w:space="0" w:color="auto"/>
        <w:left w:val="none" w:sz="0" w:space="0" w:color="auto"/>
        <w:bottom w:val="none" w:sz="0" w:space="0" w:color="auto"/>
        <w:right w:val="none" w:sz="0" w:space="0" w:color="auto"/>
      </w:divBdr>
      <w:divsChild>
        <w:div w:id="1541480620">
          <w:marLeft w:val="547"/>
          <w:marRight w:val="0"/>
          <w:marTop w:val="154"/>
          <w:marBottom w:val="0"/>
          <w:divBdr>
            <w:top w:val="none" w:sz="0" w:space="0" w:color="auto"/>
            <w:left w:val="none" w:sz="0" w:space="0" w:color="auto"/>
            <w:bottom w:val="none" w:sz="0" w:space="0" w:color="auto"/>
            <w:right w:val="none" w:sz="0" w:space="0" w:color="auto"/>
          </w:divBdr>
        </w:div>
        <w:div w:id="2077510248">
          <w:marLeft w:val="547"/>
          <w:marRight w:val="0"/>
          <w:marTop w:val="154"/>
          <w:marBottom w:val="0"/>
          <w:divBdr>
            <w:top w:val="none" w:sz="0" w:space="0" w:color="auto"/>
            <w:left w:val="none" w:sz="0" w:space="0" w:color="auto"/>
            <w:bottom w:val="none" w:sz="0" w:space="0" w:color="auto"/>
            <w:right w:val="none" w:sz="0" w:space="0" w:color="auto"/>
          </w:divBdr>
        </w:div>
      </w:divsChild>
    </w:div>
    <w:div w:id="315499928">
      <w:bodyDiv w:val="1"/>
      <w:marLeft w:val="0"/>
      <w:marRight w:val="0"/>
      <w:marTop w:val="0"/>
      <w:marBottom w:val="0"/>
      <w:divBdr>
        <w:top w:val="none" w:sz="0" w:space="0" w:color="auto"/>
        <w:left w:val="none" w:sz="0" w:space="0" w:color="auto"/>
        <w:bottom w:val="none" w:sz="0" w:space="0" w:color="auto"/>
        <w:right w:val="none" w:sz="0" w:space="0" w:color="auto"/>
      </w:divBdr>
      <w:divsChild>
        <w:div w:id="1214193694">
          <w:marLeft w:val="547"/>
          <w:marRight w:val="0"/>
          <w:marTop w:val="154"/>
          <w:marBottom w:val="0"/>
          <w:divBdr>
            <w:top w:val="none" w:sz="0" w:space="0" w:color="auto"/>
            <w:left w:val="none" w:sz="0" w:space="0" w:color="auto"/>
            <w:bottom w:val="none" w:sz="0" w:space="0" w:color="auto"/>
            <w:right w:val="none" w:sz="0" w:space="0" w:color="auto"/>
          </w:divBdr>
        </w:div>
        <w:div w:id="714353609">
          <w:marLeft w:val="1166"/>
          <w:marRight w:val="0"/>
          <w:marTop w:val="134"/>
          <w:marBottom w:val="0"/>
          <w:divBdr>
            <w:top w:val="none" w:sz="0" w:space="0" w:color="auto"/>
            <w:left w:val="none" w:sz="0" w:space="0" w:color="auto"/>
            <w:bottom w:val="none" w:sz="0" w:space="0" w:color="auto"/>
            <w:right w:val="none" w:sz="0" w:space="0" w:color="auto"/>
          </w:divBdr>
        </w:div>
        <w:div w:id="1202279948">
          <w:marLeft w:val="1166"/>
          <w:marRight w:val="0"/>
          <w:marTop w:val="134"/>
          <w:marBottom w:val="0"/>
          <w:divBdr>
            <w:top w:val="none" w:sz="0" w:space="0" w:color="auto"/>
            <w:left w:val="none" w:sz="0" w:space="0" w:color="auto"/>
            <w:bottom w:val="none" w:sz="0" w:space="0" w:color="auto"/>
            <w:right w:val="none" w:sz="0" w:space="0" w:color="auto"/>
          </w:divBdr>
        </w:div>
        <w:div w:id="925068012">
          <w:marLeft w:val="1166"/>
          <w:marRight w:val="0"/>
          <w:marTop w:val="134"/>
          <w:marBottom w:val="0"/>
          <w:divBdr>
            <w:top w:val="none" w:sz="0" w:space="0" w:color="auto"/>
            <w:left w:val="none" w:sz="0" w:space="0" w:color="auto"/>
            <w:bottom w:val="none" w:sz="0" w:space="0" w:color="auto"/>
            <w:right w:val="none" w:sz="0" w:space="0" w:color="auto"/>
          </w:divBdr>
        </w:div>
        <w:div w:id="24645411">
          <w:marLeft w:val="1166"/>
          <w:marRight w:val="0"/>
          <w:marTop w:val="134"/>
          <w:marBottom w:val="0"/>
          <w:divBdr>
            <w:top w:val="none" w:sz="0" w:space="0" w:color="auto"/>
            <w:left w:val="none" w:sz="0" w:space="0" w:color="auto"/>
            <w:bottom w:val="none" w:sz="0" w:space="0" w:color="auto"/>
            <w:right w:val="none" w:sz="0" w:space="0" w:color="auto"/>
          </w:divBdr>
        </w:div>
        <w:div w:id="1334838813">
          <w:marLeft w:val="1800"/>
          <w:marRight w:val="0"/>
          <w:marTop w:val="115"/>
          <w:marBottom w:val="0"/>
          <w:divBdr>
            <w:top w:val="none" w:sz="0" w:space="0" w:color="auto"/>
            <w:left w:val="none" w:sz="0" w:space="0" w:color="auto"/>
            <w:bottom w:val="none" w:sz="0" w:space="0" w:color="auto"/>
            <w:right w:val="none" w:sz="0" w:space="0" w:color="auto"/>
          </w:divBdr>
        </w:div>
        <w:div w:id="474490987">
          <w:marLeft w:val="1800"/>
          <w:marRight w:val="0"/>
          <w:marTop w:val="115"/>
          <w:marBottom w:val="0"/>
          <w:divBdr>
            <w:top w:val="none" w:sz="0" w:space="0" w:color="auto"/>
            <w:left w:val="none" w:sz="0" w:space="0" w:color="auto"/>
            <w:bottom w:val="none" w:sz="0" w:space="0" w:color="auto"/>
            <w:right w:val="none" w:sz="0" w:space="0" w:color="auto"/>
          </w:divBdr>
        </w:div>
      </w:divsChild>
    </w:div>
    <w:div w:id="320475862">
      <w:bodyDiv w:val="1"/>
      <w:marLeft w:val="0"/>
      <w:marRight w:val="0"/>
      <w:marTop w:val="0"/>
      <w:marBottom w:val="0"/>
      <w:divBdr>
        <w:top w:val="none" w:sz="0" w:space="0" w:color="auto"/>
        <w:left w:val="none" w:sz="0" w:space="0" w:color="auto"/>
        <w:bottom w:val="none" w:sz="0" w:space="0" w:color="auto"/>
        <w:right w:val="none" w:sz="0" w:space="0" w:color="auto"/>
      </w:divBdr>
      <w:divsChild>
        <w:div w:id="42027155">
          <w:marLeft w:val="547"/>
          <w:marRight w:val="0"/>
          <w:marTop w:val="154"/>
          <w:marBottom w:val="0"/>
          <w:divBdr>
            <w:top w:val="none" w:sz="0" w:space="0" w:color="auto"/>
            <w:left w:val="none" w:sz="0" w:space="0" w:color="auto"/>
            <w:bottom w:val="none" w:sz="0" w:space="0" w:color="auto"/>
            <w:right w:val="none" w:sz="0" w:space="0" w:color="auto"/>
          </w:divBdr>
        </w:div>
        <w:div w:id="1585991041">
          <w:marLeft w:val="547"/>
          <w:marRight w:val="0"/>
          <w:marTop w:val="154"/>
          <w:marBottom w:val="0"/>
          <w:divBdr>
            <w:top w:val="none" w:sz="0" w:space="0" w:color="auto"/>
            <w:left w:val="none" w:sz="0" w:space="0" w:color="auto"/>
            <w:bottom w:val="none" w:sz="0" w:space="0" w:color="auto"/>
            <w:right w:val="none" w:sz="0" w:space="0" w:color="auto"/>
          </w:divBdr>
        </w:div>
        <w:div w:id="2098014995">
          <w:marLeft w:val="547"/>
          <w:marRight w:val="0"/>
          <w:marTop w:val="154"/>
          <w:marBottom w:val="0"/>
          <w:divBdr>
            <w:top w:val="none" w:sz="0" w:space="0" w:color="auto"/>
            <w:left w:val="none" w:sz="0" w:space="0" w:color="auto"/>
            <w:bottom w:val="none" w:sz="0" w:space="0" w:color="auto"/>
            <w:right w:val="none" w:sz="0" w:space="0" w:color="auto"/>
          </w:divBdr>
        </w:div>
      </w:divsChild>
    </w:div>
    <w:div w:id="329526128">
      <w:bodyDiv w:val="1"/>
      <w:marLeft w:val="0"/>
      <w:marRight w:val="0"/>
      <w:marTop w:val="0"/>
      <w:marBottom w:val="0"/>
      <w:divBdr>
        <w:top w:val="none" w:sz="0" w:space="0" w:color="auto"/>
        <w:left w:val="none" w:sz="0" w:space="0" w:color="auto"/>
        <w:bottom w:val="none" w:sz="0" w:space="0" w:color="auto"/>
        <w:right w:val="none" w:sz="0" w:space="0" w:color="auto"/>
      </w:divBdr>
      <w:divsChild>
        <w:div w:id="2008171973">
          <w:marLeft w:val="547"/>
          <w:marRight w:val="0"/>
          <w:marTop w:val="134"/>
          <w:marBottom w:val="0"/>
          <w:divBdr>
            <w:top w:val="none" w:sz="0" w:space="0" w:color="auto"/>
            <w:left w:val="none" w:sz="0" w:space="0" w:color="auto"/>
            <w:bottom w:val="none" w:sz="0" w:space="0" w:color="auto"/>
            <w:right w:val="none" w:sz="0" w:space="0" w:color="auto"/>
          </w:divBdr>
        </w:div>
        <w:div w:id="1019694706">
          <w:marLeft w:val="1166"/>
          <w:marRight w:val="0"/>
          <w:marTop w:val="115"/>
          <w:marBottom w:val="0"/>
          <w:divBdr>
            <w:top w:val="none" w:sz="0" w:space="0" w:color="auto"/>
            <w:left w:val="none" w:sz="0" w:space="0" w:color="auto"/>
            <w:bottom w:val="none" w:sz="0" w:space="0" w:color="auto"/>
            <w:right w:val="none" w:sz="0" w:space="0" w:color="auto"/>
          </w:divBdr>
        </w:div>
        <w:div w:id="426924759">
          <w:marLeft w:val="1166"/>
          <w:marRight w:val="0"/>
          <w:marTop w:val="115"/>
          <w:marBottom w:val="0"/>
          <w:divBdr>
            <w:top w:val="none" w:sz="0" w:space="0" w:color="auto"/>
            <w:left w:val="none" w:sz="0" w:space="0" w:color="auto"/>
            <w:bottom w:val="none" w:sz="0" w:space="0" w:color="auto"/>
            <w:right w:val="none" w:sz="0" w:space="0" w:color="auto"/>
          </w:divBdr>
        </w:div>
        <w:div w:id="2098748963">
          <w:marLeft w:val="1166"/>
          <w:marRight w:val="0"/>
          <w:marTop w:val="115"/>
          <w:marBottom w:val="0"/>
          <w:divBdr>
            <w:top w:val="none" w:sz="0" w:space="0" w:color="auto"/>
            <w:left w:val="none" w:sz="0" w:space="0" w:color="auto"/>
            <w:bottom w:val="none" w:sz="0" w:space="0" w:color="auto"/>
            <w:right w:val="none" w:sz="0" w:space="0" w:color="auto"/>
          </w:divBdr>
        </w:div>
        <w:div w:id="399062466">
          <w:marLeft w:val="1166"/>
          <w:marRight w:val="0"/>
          <w:marTop w:val="115"/>
          <w:marBottom w:val="0"/>
          <w:divBdr>
            <w:top w:val="none" w:sz="0" w:space="0" w:color="auto"/>
            <w:left w:val="none" w:sz="0" w:space="0" w:color="auto"/>
            <w:bottom w:val="none" w:sz="0" w:space="0" w:color="auto"/>
            <w:right w:val="none" w:sz="0" w:space="0" w:color="auto"/>
          </w:divBdr>
        </w:div>
        <w:div w:id="1852405744">
          <w:marLeft w:val="1166"/>
          <w:marRight w:val="0"/>
          <w:marTop w:val="115"/>
          <w:marBottom w:val="0"/>
          <w:divBdr>
            <w:top w:val="none" w:sz="0" w:space="0" w:color="auto"/>
            <w:left w:val="none" w:sz="0" w:space="0" w:color="auto"/>
            <w:bottom w:val="none" w:sz="0" w:space="0" w:color="auto"/>
            <w:right w:val="none" w:sz="0" w:space="0" w:color="auto"/>
          </w:divBdr>
        </w:div>
        <w:div w:id="1437209413">
          <w:marLeft w:val="1166"/>
          <w:marRight w:val="0"/>
          <w:marTop w:val="115"/>
          <w:marBottom w:val="0"/>
          <w:divBdr>
            <w:top w:val="none" w:sz="0" w:space="0" w:color="auto"/>
            <w:left w:val="none" w:sz="0" w:space="0" w:color="auto"/>
            <w:bottom w:val="none" w:sz="0" w:space="0" w:color="auto"/>
            <w:right w:val="none" w:sz="0" w:space="0" w:color="auto"/>
          </w:divBdr>
        </w:div>
        <w:div w:id="1376545269">
          <w:marLeft w:val="1166"/>
          <w:marRight w:val="0"/>
          <w:marTop w:val="115"/>
          <w:marBottom w:val="0"/>
          <w:divBdr>
            <w:top w:val="none" w:sz="0" w:space="0" w:color="auto"/>
            <w:left w:val="none" w:sz="0" w:space="0" w:color="auto"/>
            <w:bottom w:val="none" w:sz="0" w:space="0" w:color="auto"/>
            <w:right w:val="none" w:sz="0" w:space="0" w:color="auto"/>
          </w:divBdr>
        </w:div>
      </w:divsChild>
    </w:div>
    <w:div w:id="342782339">
      <w:bodyDiv w:val="1"/>
      <w:marLeft w:val="0"/>
      <w:marRight w:val="0"/>
      <w:marTop w:val="0"/>
      <w:marBottom w:val="0"/>
      <w:divBdr>
        <w:top w:val="none" w:sz="0" w:space="0" w:color="auto"/>
        <w:left w:val="none" w:sz="0" w:space="0" w:color="auto"/>
        <w:bottom w:val="none" w:sz="0" w:space="0" w:color="auto"/>
        <w:right w:val="none" w:sz="0" w:space="0" w:color="auto"/>
      </w:divBdr>
      <w:divsChild>
        <w:div w:id="1286036747">
          <w:marLeft w:val="547"/>
          <w:marRight w:val="0"/>
          <w:marTop w:val="0"/>
          <w:marBottom w:val="0"/>
          <w:divBdr>
            <w:top w:val="none" w:sz="0" w:space="0" w:color="auto"/>
            <w:left w:val="none" w:sz="0" w:space="0" w:color="auto"/>
            <w:bottom w:val="none" w:sz="0" w:space="0" w:color="auto"/>
            <w:right w:val="none" w:sz="0" w:space="0" w:color="auto"/>
          </w:divBdr>
        </w:div>
        <w:div w:id="223610306">
          <w:marLeft w:val="547"/>
          <w:marRight w:val="0"/>
          <w:marTop w:val="0"/>
          <w:marBottom w:val="0"/>
          <w:divBdr>
            <w:top w:val="none" w:sz="0" w:space="0" w:color="auto"/>
            <w:left w:val="none" w:sz="0" w:space="0" w:color="auto"/>
            <w:bottom w:val="none" w:sz="0" w:space="0" w:color="auto"/>
            <w:right w:val="none" w:sz="0" w:space="0" w:color="auto"/>
          </w:divBdr>
        </w:div>
        <w:div w:id="1594047586">
          <w:marLeft w:val="547"/>
          <w:marRight w:val="0"/>
          <w:marTop w:val="0"/>
          <w:marBottom w:val="0"/>
          <w:divBdr>
            <w:top w:val="none" w:sz="0" w:space="0" w:color="auto"/>
            <w:left w:val="none" w:sz="0" w:space="0" w:color="auto"/>
            <w:bottom w:val="none" w:sz="0" w:space="0" w:color="auto"/>
            <w:right w:val="none" w:sz="0" w:space="0" w:color="auto"/>
          </w:divBdr>
        </w:div>
        <w:div w:id="619800454">
          <w:marLeft w:val="547"/>
          <w:marRight w:val="0"/>
          <w:marTop w:val="0"/>
          <w:marBottom w:val="0"/>
          <w:divBdr>
            <w:top w:val="none" w:sz="0" w:space="0" w:color="auto"/>
            <w:left w:val="none" w:sz="0" w:space="0" w:color="auto"/>
            <w:bottom w:val="none" w:sz="0" w:space="0" w:color="auto"/>
            <w:right w:val="none" w:sz="0" w:space="0" w:color="auto"/>
          </w:divBdr>
        </w:div>
      </w:divsChild>
    </w:div>
    <w:div w:id="364183998">
      <w:bodyDiv w:val="1"/>
      <w:marLeft w:val="0"/>
      <w:marRight w:val="0"/>
      <w:marTop w:val="0"/>
      <w:marBottom w:val="0"/>
      <w:divBdr>
        <w:top w:val="none" w:sz="0" w:space="0" w:color="auto"/>
        <w:left w:val="none" w:sz="0" w:space="0" w:color="auto"/>
        <w:bottom w:val="none" w:sz="0" w:space="0" w:color="auto"/>
        <w:right w:val="none" w:sz="0" w:space="0" w:color="auto"/>
      </w:divBdr>
      <w:divsChild>
        <w:div w:id="462504866">
          <w:marLeft w:val="547"/>
          <w:marRight w:val="0"/>
          <w:marTop w:val="0"/>
          <w:marBottom w:val="0"/>
          <w:divBdr>
            <w:top w:val="none" w:sz="0" w:space="0" w:color="auto"/>
            <w:left w:val="none" w:sz="0" w:space="0" w:color="auto"/>
            <w:bottom w:val="none" w:sz="0" w:space="0" w:color="auto"/>
            <w:right w:val="none" w:sz="0" w:space="0" w:color="auto"/>
          </w:divBdr>
        </w:div>
        <w:div w:id="1194923989">
          <w:marLeft w:val="547"/>
          <w:marRight w:val="0"/>
          <w:marTop w:val="0"/>
          <w:marBottom w:val="0"/>
          <w:divBdr>
            <w:top w:val="none" w:sz="0" w:space="0" w:color="auto"/>
            <w:left w:val="none" w:sz="0" w:space="0" w:color="auto"/>
            <w:bottom w:val="none" w:sz="0" w:space="0" w:color="auto"/>
            <w:right w:val="none" w:sz="0" w:space="0" w:color="auto"/>
          </w:divBdr>
        </w:div>
        <w:div w:id="1381052478">
          <w:marLeft w:val="547"/>
          <w:marRight w:val="0"/>
          <w:marTop w:val="0"/>
          <w:marBottom w:val="0"/>
          <w:divBdr>
            <w:top w:val="none" w:sz="0" w:space="0" w:color="auto"/>
            <w:left w:val="none" w:sz="0" w:space="0" w:color="auto"/>
            <w:bottom w:val="none" w:sz="0" w:space="0" w:color="auto"/>
            <w:right w:val="none" w:sz="0" w:space="0" w:color="auto"/>
          </w:divBdr>
        </w:div>
        <w:div w:id="1242372835">
          <w:marLeft w:val="547"/>
          <w:marRight w:val="0"/>
          <w:marTop w:val="0"/>
          <w:marBottom w:val="0"/>
          <w:divBdr>
            <w:top w:val="none" w:sz="0" w:space="0" w:color="auto"/>
            <w:left w:val="none" w:sz="0" w:space="0" w:color="auto"/>
            <w:bottom w:val="none" w:sz="0" w:space="0" w:color="auto"/>
            <w:right w:val="none" w:sz="0" w:space="0" w:color="auto"/>
          </w:divBdr>
        </w:div>
      </w:divsChild>
    </w:div>
    <w:div w:id="371393048">
      <w:bodyDiv w:val="1"/>
      <w:marLeft w:val="0"/>
      <w:marRight w:val="0"/>
      <w:marTop w:val="0"/>
      <w:marBottom w:val="0"/>
      <w:divBdr>
        <w:top w:val="none" w:sz="0" w:space="0" w:color="auto"/>
        <w:left w:val="none" w:sz="0" w:space="0" w:color="auto"/>
        <w:bottom w:val="none" w:sz="0" w:space="0" w:color="auto"/>
        <w:right w:val="none" w:sz="0" w:space="0" w:color="auto"/>
      </w:divBdr>
      <w:divsChild>
        <w:div w:id="1340618362">
          <w:marLeft w:val="547"/>
          <w:marRight w:val="0"/>
          <w:marTop w:val="134"/>
          <w:marBottom w:val="0"/>
          <w:divBdr>
            <w:top w:val="none" w:sz="0" w:space="0" w:color="auto"/>
            <w:left w:val="none" w:sz="0" w:space="0" w:color="auto"/>
            <w:bottom w:val="none" w:sz="0" w:space="0" w:color="auto"/>
            <w:right w:val="none" w:sz="0" w:space="0" w:color="auto"/>
          </w:divBdr>
        </w:div>
        <w:div w:id="1815220454">
          <w:marLeft w:val="1166"/>
          <w:marRight w:val="0"/>
          <w:marTop w:val="115"/>
          <w:marBottom w:val="0"/>
          <w:divBdr>
            <w:top w:val="none" w:sz="0" w:space="0" w:color="auto"/>
            <w:left w:val="none" w:sz="0" w:space="0" w:color="auto"/>
            <w:bottom w:val="none" w:sz="0" w:space="0" w:color="auto"/>
            <w:right w:val="none" w:sz="0" w:space="0" w:color="auto"/>
          </w:divBdr>
        </w:div>
        <w:div w:id="1202741624">
          <w:marLeft w:val="1166"/>
          <w:marRight w:val="0"/>
          <w:marTop w:val="115"/>
          <w:marBottom w:val="0"/>
          <w:divBdr>
            <w:top w:val="none" w:sz="0" w:space="0" w:color="auto"/>
            <w:left w:val="none" w:sz="0" w:space="0" w:color="auto"/>
            <w:bottom w:val="none" w:sz="0" w:space="0" w:color="auto"/>
            <w:right w:val="none" w:sz="0" w:space="0" w:color="auto"/>
          </w:divBdr>
        </w:div>
        <w:div w:id="1860311732">
          <w:marLeft w:val="1166"/>
          <w:marRight w:val="0"/>
          <w:marTop w:val="115"/>
          <w:marBottom w:val="0"/>
          <w:divBdr>
            <w:top w:val="none" w:sz="0" w:space="0" w:color="auto"/>
            <w:left w:val="none" w:sz="0" w:space="0" w:color="auto"/>
            <w:bottom w:val="none" w:sz="0" w:space="0" w:color="auto"/>
            <w:right w:val="none" w:sz="0" w:space="0" w:color="auto"/>
          </w:divBdr>
        </w:div>
        <w:div w:id="1958290657">
          <w:marLeft w:val="1166"/>
          <w:marRight w:val="0"/>
          <w:marTop w:val="115"/>
          <w:marBottom w:val="0"/>
          <w:divBdr>
            <w:top w:val="none" w:sz="0" w:space="0" w:color="auto"/>
            <w:left w:val="none" w:sz="0" w:space="0" w:color="auto"/>
            <w:bottom w:val="none" w:sz="0" w:space="0" w:color="auto"/>
            <w:right w:val="none" w:sz="0" w:space="0" w:color="auto"/>
          </w:divBdr>
        </w:div>
        <w:div w:id="1544295359">
          <w:marLeft w:val="1166"/>
          <w:marRight w:val="0"/>
          <w:marTop w:val="115"/>
          <w:marBottom w:val="0"/>
          <w:divBdr>
            <w:top w:val="none" w:sz="0" w:space="0" w:color="auto"/>
            <w:left w:val="none" w:sz="0" w:space="0" w:color="auto"/>
            <w:bottom w:val="none" w:sz="0" w:space="0" w:color="auto"/>
            <w:right w:val="none" w:sz="0" w:space="0" w:color="auto"/>
          </w:divBdr>
        </w:div>
      </w:divsChild>
    </w:div>
    <w:div w:id="375005317">
      <w:bodyDiv w:val="1"/>
      <w:marLeft w:val="0"/>
      <w:marRight w:val="0"/>
      <w:marTop w:val="0"/>
      <w:marBottom w:val="0"/>
      <w:divBdr>
        <w:top w:val="none" w:sz="0" w:space="0" w:color="auto"/>
        <w:left w:val="none" w:sz="0" w:space="0" w:color="auto"/>
        <w:bottom w:val="none" w:sz="0" w:space="0" w:color="auto"/>
        <w:right w:val="none" w:sz="0" w:space="0" w:color="auto"/>
      </w:divBdr>
      <w:divsChild>
        <w:div w:id="173803960">
          <w:marLeft w:val="547"/>
          <w:marRight w:val="0"/>
          <w:marTop w:val="154"/>
          <w:marBottom w:val="0"/>
          <w:divBdr>
            <w:top w:val="none" w:sz="0" w:space="0" w:color="auto"/>
            <w:left w:val="none" w:sz="0" w:space="0" w:color="auto"/>
            <w:bottom w:val="none" w:sz="0" w:space="0" w:color="auto"/>
            <w:right w:val="none" w:sz="0" w:space="0" w:color="auto"/>
          </w:divBdr>
        </w:div>
        <w:div w:id="1525897572">
          <w:marLeft w:val="1166"/>
          <w:marRight w:val="0"/>
          <w:marTop w:val="134"/>
          <w:marBottom w:val="0"/>
          <w:divBdr>
            <w:top w:val="none" w:sz="0" w:space="0" w:color="auto"/>
            <w:left w:val="none" w:sz="0" w:space="0" w:color="auto"/>
            <w:bottom w:val="none" w:sz="0" w:space="0" w:color="auto"/>
            <w:right w:val="none" w:sz="0" w:space="0" w:color="auto"/>
          </w:divBdr>
        </w:div>
        <w:div w:id="29034123">
          <w:marLeft w:val="1166"/>
          <w:marRight w:val="0"/>
          <w:marTop w:val="134"/>
          <w:marBottom w:val="0"/>
          <w:divBdr>
            <w:top w:val="none" w:sz="0" w:space="0" w:color="auto"/>
            <w:left w:val="none" w:sz="0" w:space="0" w:color="auto"/>
            <w:bottom w:val="none" w:sz="0" w:space="0" w:color="auto"/>
            <w:right w:val="none" w:sz="0" w:space="0" w:color="auto"/>
          </w:divBdr>
        </w:div>
      </w:divsChild>
    </w:div>
    <w:div w:id="378211177">
      <w:bodyDiv w:val="1"/>
      <w:marLeft w:val="0"/>
      <w:marRight w:val="0"/>
      <w:marTop w:val="0"/>
      <w:marBottom w:val="0"/>
      <w:divBdr>
        <w:top w:val="none" w:sz="0" w:space="0" w:color="auto"/>
        <w:left w:val="none" w:sz="0" w:space="0" w:color="auto"/>
        <w:bottom w:val="none" w:sz="0" w:space="0" w:color="auto"/>
        <w:right w:val="none" w:sz="0" w:space="0" w:color="auto"/>
      </w:divBdr>
      <w:divsChild>
        <w:div w:id="1609578770">
          <w:marLeft w:val="547"/>
          <w:marRight w:val="0"/>
          <w:marTop w:val="154"/>
          <w:marBottom w:val="0"/>
          <w:divBdr>
            <w:top w:val="none" w:sz="0" w:space="0" w:color="auto"/>
            <w:left w:val="none" w:sz="0" w:space="0" w:color="auto"/>
            <w:bottom w:val="none" w:sz="0" w:space="0" w:color="auto"/>
            <w:right w:val="none" w:sz="0" w:space="0" w:color="auto"/>
          </w:divBdr>
        </w:div>
        <w:div w:id="40398174">
          <w:marLeft w:val="1166"/>
          <w:marRight w:val="0"/>
          <w:marTop w:val="134"/>
          <w:marBottom w:val="0"/>
          <w:divBdr>
            <w:top w:val="none" w:sz="0" w:space="0" w:color="auto"/>
            <w:left w:val="none" w:sz="0" w:space="0" w:color="auto"/>
            <w:bottom w:val="none" w:sz="0" w:space="0" w:color="auto"/>
            <w:right w:val="none" w:sz="0" w:space="0" w:color="auto"/>
          </w:divBdr>
        </w:div>
        <w:div w:id="1402866923">
          <w:marLeft w:val="1166"/>
          <w:marRight w:val="0"/>
          <w:marTop w:val="134"/>
          <w:marBottom w:val="0"/>
          <w:divBdr>
            <w:top w:val="none" w:sz="0" w:space="0" w:color="auto"/>
            <w:left w:val="none" w:sz="0" w:space="0" w:color="auto"/>
            <w:bottom w:val="none" w:sz="0" w:space="0" w:color="auto"/>
            <w:right w:val="none" w:sz="0" w:space="0" w:color="auto"/>
          </w:divBdr>
        </w:div>
      </w:divsChild>
    </w:div>
    <w:div w:id="381366851">
      <w:bodyDiv w:val="1"/>
      <w:marLeft w:val="0"/>
      <w:marRight w:val="0"/>
      <w:marTop w:val="0"/>
      <w:marBottom w:val="0"/>
      <w:divBdr>
        <w:top w:val="none" w:sz="0" w:space="0" w:color="auto"/>
        <w:left w:val="none" w:sz="0" w:space="0" w:color="auto"/>
        <w:bottom w:val="none" w:sz="0" w:space="0" w:color="auto"/>
        <w:right w:val="none" w:sz="0" w:space="0" w:color="auto"/>
      </w:divBdr>
      <w:divsChild>
        <w:div w:id="2006202862">
          <w:marLeft w:val="547"/>
          <w:marRight w:val="0"/>
          <w:marTop w:val="154"/>
          <w:marBottom w:val="0"/>
          <w:divBdr>
            <w:top w:val="none" w:sz="0" w:space="0" w:color="auto"/>
            <w:left w:val="none" w:sz="0" w:space="0" w:color="auto"/>
            <w:bottom w:val="none" w:sz="0" w:space="0" w:color="auto"/>
            <w:right w:val="none" w:sz="0" w:space="0" w:color="auto"/>
          </w:divBdr>
        </w:div>
        <w:div w:id="1886943871">
          <w:marLeft w:val="1166"/>
          <w:marRight w:val="0"/>
          <w:marTop w:val="134"/>
          <w:marBottom w:val="0"/>
          <w:divBdr>
            <w:top w:val="none" w:sz="0" w:space="0" w:color="auto"/>
            <w:left w:val="none" w:sz="0" w:space="0" w:color="auto"/>
            <w:bottom w:val="none" w:sz="0" w:space="0" w:color="auto"/>
            <w:right w:val="none" w:sz="0" w:space="0" w:color="auto"/>
          </w:divBdr>
        </w:div>
        <w:div w:id="342366751">
          <w:marLeft w:val="1166"/>
          <w:marRight w:val="0"/>
          <w:marTop w:val="134"/>
          <w:marBottom w:val="0"/>
          <w:divBdr>
            <w:top w:val="none" w:sz="0" w:space="0" w:color="auto"/>
            <w:left w:val="none" w:sz="0" w:space="0" w:color="auto"/>
            <w:bottom w:val="none" w:sz="0" w:space="0" w:color="auto"/>
            <w:right w:val="none" w:sz="0" w:space="0" w:color="auto"/>
          </w:divBdr>
        </w:div>
      </w:divsChild>
    </w:div>
    <w:div w:id="389773546">
      <w:bodyDiv w:val="1"/>
      <w:marLeft w:val="0"/>
      <w:marRight w:val="0"/>
      <w:marTop w:val="0"/>
      <w:marBottom w:val="0"/>
      <w:divBdr>
        <w:top w:val="none" w:sz="0" w:space="0" w:color="auto"/>
        <w:left w:val="none" w:sz="0" w:space="0" w:color="auto"/>
        <w:bottom w:val="none" w:sz="0" w:space="0" w:color="auto"/>
        <w:right w:val="none" w:sz="0" w:space="0" w:color="auto"/>
      </w:divBdr>
      <w:divsChild>
        <w:div w:id="1366170829">
          <w:marLeft w:val="1411"/>
          <w:marRight w:val="0"/>
          <w:marTop w:val="0"/>
          <w:marBottom w:val="0"/>
          <w:divBdr>
            <w:top w:val="none" w:sz="0" w:space="0" w:color="auto"/>
            <w:left w:val="none" w:sz="0" w:space="0" w:color="auto"/>
            <w:bottom w:val="none" w:sz="0" w:space="0" w:color="auto"/>
            <w:right w:val="none" w:sz="0" w:space="0" w:color="auto"/>
          </w:divBdr>
        </w:div>
        <w:div w:id="1655063843">
          <w:marLeft w:val="1411"/>
          <w:marRight w:val="0"/>
          <w:marTop w:val="0"/>
          <w:marBottom w:val="0"/>
          <w:divBdr>
            <w:top w:val="none" w:sz="0" w:space="0" w:color="auto"/>
            <w:left w:val="none" w:sz="0" w:space="0" w:color="auto"/>
            <w:bottom w:val="none" w:sz="0" w:space="0" w:color="auto"/>
            <w:right w:val="none" w:sz="0" w:space="0" w:color="auto"/>
          </w:divBdr>
        </w:div>
        <w:div w:id="1884826234">
          <w:marLeft w:val="1411"/>
          <w:marRight w:val="0"/>
          <w:marTop w:val="0"/>
          <w:marBottom w:val="0"/>
          <w:divBdr>
            <w:top w:val="none" w:sz="0" w:space="0" w:color="auto"/>
            <w:left w:val="none" w:sz="0" w:space="0" w:color="auto"/>
            <w:bottom w:val="none" w:sz="0" w:space="0" w:color="auto"/>
            <w:right w:val="none" w:sz="0" w:space="0" w:color="auto"/>
          </w:divBdr>
        </w:div>
      </w:divsChild>
    </w:div>
    <w:div w:id="394162329">
      <w:bodyDiv w:val="1"/>
      <w:marLeft w:val="0"/>
      <w:marRight w:val="0"/>
      <w:marTop w:val="0"/>
      <w:marBottom w:val="0"/>
      <w:divBdr>
        <w:top w:val="none" w:sz="0" w:space="0" w:color="auto"/>
        <w:left w:val="none" w:sz="0" w:space="0" w:color="auto"/>
        <w:bottom w:val="none" w:sz="0" w:space="0" w:color="auto"/>
        <w:right w:val="none" w:sz="0" w:space="0" w:color="auto"/>
      </w:divBdr>
      <w:divsChild>
        <w:div w:id="1247030840">
          <w:marLeft w:val="547"/>
          <w:marRight w:val="0"/>
          <w:marTop w:val="154"/>
          <w:marBottom w:val="0"/>
          <w:divBdr>
            <w:top w:val="none" w:sz="0" w:space="0" w:color="auto"/>
            <w:left w:val="none" w:sz="0" w:space="0" w:color="auto"/>
            <w:bottom w:val="none" w:sz="0" w:space="0" w:color="auto"/>
            <w:right w:val="none" w:sz="0" w:space="0" w:color="auto"/>
          </w:divBdr>
        </w:div>
        <w:div w:id="759837116">
          <w:marLeft w:val="1166"/>
          <w:marRight w:val="0"/>
          <w:marTop w:val="134"/>
          <w:marBottom w:val="0"/>
          <w:divBdr>
            <w:top w:val="none" w:sz="0" w:space="0" w:color="auto"/>
            <w:left w:val="none" w:sz="0" w:space="0" w:color="auto"/>
            <w:bottom w:val="none" w:sz="0" w:space="0" w:color="auto"/>
            <w:right w:val="none" w:sz="0" w:space="0" w:color="auto"/>
          </w:divBdr>
        </w:div>
        <w:div w:id="2123572014">
          <w:marLeft w:val="1166"/>
          <w:marRight w:val="0"/>
          <w:marTop w:val="134"/>
          <w:marBottom w:val="0"/>
          <w:divBdr>
            <w:top w:val="none" w:sz="0" w:space="0" w:color="auto"/>
            <w:left w:val="none" w:sz="0" w:space="0" w:color="auto"/>
            <w:bottom w:val="none" w:sz="0" w:space="0" w:color="auto"/>
            <w:right w:val="none" w:sz="0" w:space="0" w:color="auto"/>
          </w:divBdr>
        </w:div>
        <w:div w:id="625043420">
          <w:marLeft w:val="1166"/>
          <w:marRight w:val="0"/>
          <w:marTop w:val="134"/>
          <w:marBottom w:val="0"/>
          <w:divBdr>
            <w:top w:val="none" w:sz="0" w:space="0" w:color="auto"/>
            <w:left w:val="none" w:sz="0" w:space="0" w:color="auto"/>
            <w:bottom w:val="none" w:sz="0" w:space="0" w:color="auto"/>
            <w:right w:val="none" w:sz="0" w:space="0" w:color="auto"/>
          </w:divBdr>
        </w:div>
      </w:divsChild>
    </w:div>
    <w:div w:id="409616789">
      <w:bodyDiv w:val="1"/>
      <w:marLeft w:val="0"/>
      <w:marRight w:val="0"/>
      <w:marTop w:val="0"/>
      <w:marBottom w:val="0"/>
      <w:divBdr>
        <w:top w:val="none" w:sz="0" w:space="0" w:color="auto"/>
        <w:left w:val="none" w:sz="0" w:space="0" w:color="auto"/>
        <w:bottom w:val="none" w:sz="0" w:space="0" w:color="auto"/>
        <w:right w:val="none" w:sz="0" w:space="0" w:color="auto"/>
      </w:divBdr>
      <w:divsChild>
        <w:div w:id="1337999961">
          <w:marLeft w:val="547"/>
          <w:marRight w:val="0"/>
          <w:marTop w:val="154"/>
          <w:marBottom w:val="0"/>
          <w:divBdr>
            <w:top w:val="none" w:sz="0" w:space="0" w:color="auto"/>
            <w:left w:val="none" w:sz="0" w:space="0" w:color="auto"/>
            <w:bottom w:val="none" w:sz="0" w:space="0" w:color="auto"/>
            <w:right w:val="none" w:sz="0" w:space="0" w:color="auto"/>
          </w:divBdr>
        </w:div>
        <w:div w:id="2001349365">
          <w:marLeft w:val="1166"/>
          <w:marRight w:val="0"/>
          <w:marTop w:val="134"/>
          <w:marBottom w:val="0"/>
          <w:divBdr>
            <w:top w:val="none" w:sz="0" w:space="0" w:color="auto"/>
            <w:left w:val="none" w:sz="0" w:space="0" w:color="auto"/>
            <w:bottom w:val="none" w:sz="0" w:space="0" w:color="auto"/>
            <w:right w:val="none" w:sz="0" w:space="0" w:color="auto"/>
          </w:divBdr>
        </w:div>
      </w:divsChild>
    </w:div>
    <w:div w:id="416941738">
      <w:bodyDiv w:val="1"/>
      <w:marLeft w:val="0"/>
      <w:marRight w:val="0"/>
      <w:marTop w:val="0"/>
      <w:marBottom w:val="0"/>
      <w:divBdr>
        <w:top w:val="none" w:sz="0" w:space="0" w:color="auto"/>
        <w:left w:val="none" w:sz="0" w:space="0" w:color="auto"/>
        <w:bottom w:val="none" w:sz="0" w:space="0" w:color="auto"/>
        <w:right w:val="none" w:sz="0" w:space="0" w:color="auto"/>
      </w:divBdr>
      <w:divsChild>
        <w:div w:id="1287809882">
          <w:marLeft w:val="547"/>
          <w:marRight w:val="0"/>
          <w:marTop w:val="154"/>
          <w:marBottom w:val="0"/>
          <w:divBdr>
            <w:top w:val="none" w:sz="0" w:space="0" w:color="auto"/>
            <w:left w:val="none" w:sz="0" w:space="0" w:color="auto"/>
            <w:bottom w:val="none" w:sz="0" w:space="0" w:color="auto"/>
            <w:right w:val="none" w:sz="0" w:space="0" w:color="auto"/>
          </w:divBdr>
        </w:div>
        <w:div w:id="1925719281">
          <w:marLeft w:val="1166"/>
          <w:marRight w:val="0"/>
          <w:marTop w:val="134"/>
          <w:marBottom w:val="0"/>
          <w:divBdr>
            <w:top w:val="none" w:sz="0" w:space="0" w:color="auto"/>
            <w:left w:val="none" w:sz="0" w:space="0" w:color="auto"/>
            <w:bottom w:val="none" w:sz="0" w:space="0" w:color="auto"/>
            <w:right w:val="none" w:sz="0" w:space="0" w:color="auto"/>
          </w:divBdr>
        </w:div>
        <w:div w:id="952591938">
          <w:marLeft w:val="1166"/>
          <w:marRight w:val="0"/>
          <w:marTop w:val="134"/>
          <w:marBottom w:val="0"/>
          <w:divBdr>
            <w:top w:val="none" w:sz="0" w:space="0" w:color="auto"/>
            <w:left w:val="none" w:sz="0" w:space="0" w:color="auto"/>
            <w:bottom w:val="none" w:sz="0" w:space="0" w:color="auto"/>
            <w:right w:val="none" w:sz="0" w:space="0" w:color="auto"/>
          </w:divBdr>
        </w:div>
      </w:divsChild>
    </w:div>
    <w:div w:id="418983681">
      <w:bodyDiv w:val="1"/>
      <w:marLeft w:val="0"/>
      <w:marRight w:val="0"/>
      <w:marTop w:val="0"/>
      <w:marBottom w:val="0"/>
      <w:divBdr>
        <w:top w:val="none" w:sz="0" w:space="0" w:color="auto"/>
        <w:left w:val="none" w:sz="0" w:space="0" w:color="auto"/>
        <w:bottom w:val="none" w:sz="0" w:space="0" w:color="auto"/>
        <w:right w:val="none" w:sz="0" w:space="0" w:color="auto"/>
      </w:divBdr>
      <w:divsChild>
        <w:div w:id="462313576">
          <w:marLeft w:val="547"/>
          <w:marRight w:val="0"/>
          <w:marTop w:val="0"/>
          <w:marBottom w:val="0"/>
          <w:divBdr>
            <w:top w:val="none" w:sz="0" w:space="0" w:color="auto"/>
            <w:left w:val="none" w:sz="0" w:space="0" w:color="auto"/>
            <w:bottom w:val="none" w:sz="0" w:space="0" w:color="auto"/>
            <w:right w:val="none" w:sz="0" w:space="0" w:color="auto"/>
          </w:divBdr>
        </w:div>
        <w:div w:id="1117020800">
          <w:marLeft w:val="547"/>
          <w:marRight w:val="0"/>
          <w:marTop w:val="0"/>
          <w:marBottom w:val="0"/>
          <w:divBdr>
            <w:top w:val="none" w:sz="0" w:space="0" w:color="auto"/>
            <w:left w:val="none" w:sz="0" w:space="0" w:color="auto"/>
            <w:bottom w:val="none" w:sz="0" w:space="0" w:color="auto"/>
            <w:right w:val="none" w:sz="0" w:space="0" w:color="auto"/>
          </w:divBdr>
        </w:div>
        <w:div w:id="1768115395">
          <w:marLeft w:val="1166"/>
          <w:marRight w:val="0"/>
          <w:marTop w:val="0"/>
          <w:marBottom w:val="0"/>
          <w:divBdr>
            <w:top w:val="none" w:sz="0" w:space="0" w:color="auto"/>
            <w:left w:val="none" w:sz="0" w:space="0" w:color="auto"/>
            <w:bottom w:val="none" w:sz="0" w:space="0" w:color="auto"/>
            <w:right w:val="none" w:sz="0" w:space="0" w:color="auto"/>
          </w:divBdr>
        </w:div>
        <w:div w:id="2046252386">
          <w:marLeft w:val="1166"/>
          <w:marRight w:val="0"/>
          <w:marTop w:val="0"/>
          <w:marBottom w:val="0"/>
          <w:divBdr>
            <w:top w:val="none" w:sz="0" w:space="0" w:color="auto"/>
            <w:left w:val="none" w:sz="0" w:space="0" w:color="auto"/>
            <w:bottom w:val="none" w:sz="0" w:space="0" w:color="auto"/>
            <w:right w:val="none" w:sz="0" w:space="0" w:color="auto"/>
          </w:divBdr>
        </w:div>
        <w:div w:id="616179939">
          <w:marLeft w:val="1166"/>
          <w:marRight w:val="0"/>
          <w:marTop w:val="0"/>
          <w:marBottom w:val="0"/>
          <w:divBdr>
            <w:top w:val="none" w:sz="0" w:space="0" w:color="auto"/>
            <w:left w:val="none" w:sz="0" w:space="0" w:color="auto"/>
            <w:bottom w:val="none" w:sz="0" w:space="0" w:color="auto"/>
            <w:right w:val="none" w:sz="0" w:space="0" w:color="auto"/>
          </w:divBdr>
        </w:div>
      </w:divsChild>
    </w:div>
    <w:div w:id="425612311">
      <w:bodyDiv w:val="1"/>
      <w:marLeft w:val="0"/>
      <w:marRight w:val="0"/>
      <w:marTop w:val="0"/>
      <w:marBottom w:val="0"/>
      <w:divBdr>
        <w:top w:val="none" w:sz="0" w:space="0" w:color="auto"/>
        <w:left w:val="none" w:sz="0" w:space="0" w:color="auto"/>
        <w:bottom w:val="none" w:sz="0" w:space="0" w:color="auto"/>
        <w:right w:val="none" w:sz="0" w:space="0" w:color="auto"/>
      </w:divBdr>
      <w:divsChild>
        <w:div w:id="346324116">
          <w:marLeft w:val="547"/>
          <w:marRight w:val="0"/>
          <w:marTop w:val="154"/>
          <w:marBottom w:val="0"/>
          <w:divBdr>
            <w:top w:val="none" w:sz="0" w:space="0" w:color="auto"/>
            <w:left w:val="none" w:sz="0" w:space="0" w:color="auto"/>
            <w:bottom w:val="none" w:sz="0" w:space="0" w:color="auto"/>
            <w:right w:val="none" w:sz="0" w:space="0" w:color="auto"/>
          </w:divBdr>
        </w:div>
        <w:div w:id="1964454379">
          <w:marLeft w:val="1166"/>
          <w:marRight w:val="0"/>
          <w:marTop w:val="134"/>
          <w:marBottom w:val="0"/>
          <w:divBdr>
            <w:top w:val="none" w:sz="0" w:space="0" w:color="auto"/>
            <w:left w:val="none" w:sz="0" w:space="0" w:color="auto"/>
            <w:bottom w:val="none" w:sz="0" w:space="0" w:color="auto"/>
            <w:right w:val="none" w:sz="0" w:space="0" w:color="auto"/>
          </w:divBdr>
        </w:div>
      </w:divsChild>
    </w:div>
    <w:div w:id="434053909">
      <w:bodyDiv w:val="1"/>
      <w:marLeft w:val="0"/>
      <w:marRight w:val="0"/>
      <w:marTop w:val="0"/>
      <w:marBottom w:val="0"/>
      <w:divBdr>
        <w:top w:val="none" w:sz="0" w:space="0" w:color="auto"/>
        <w:left w:val="none" w:sz="0" w:space="0" w:color="auto"/>
        <w:bottom w:val="none" w:sz="0" w:space="0" w:color="auto"/>
        <w:right w:val="none" w:sz="0" w:space="0" w:color="auto"/>
      </w:divBdr>
      <w:divsChild>
        <w:div w:id="750658843">
          <w:marLeft w:val="547"/>
          <w:marRight w:val="0"/>
          <w:marTop w:val="0"/>
          <w:marBottom w:val="0"/>
          <w:divBdr>
            <w:top w:val="none" w:sz="0" w:space="0" w:color="auto"/>
            <w:left w:val="none" w:sz="0" w:space="0" w:color="auto"/>
            <w:bottom w:val="none" w:sz="0" w:space="0" w:color="auto"/>
            <w:right w:val="none" w:sz="0" w:space="0" w:color="auto"/>
          </w:divBdr>
        </w:div>
        <w:div w:id="421226714">
          <w:marLeft w:val="547"/>
          <w:marRight w:val="0"/>
          <w:marTop w:val="0"/>
          <w:marBottom w:val="0"/>
          <w:divBdr>
            <w:top w:val="none" w:sz="0" w:space="0" w:color="auto"/>
            <w:left w:val="none" w:sz="0" w:space="0" w:color="auto"/>
            <w:bottom w:val="none" w:sz="0" w:space="0" w:color="auto"/>
            <w:right w:val="none" w:sz="0" w:space="0" w:color="auto"/>
          </w:divBdr>
        </w:div>
        <w:div w:id="558249668">
          <w:marLeft w:val="547"/>
          <w:marRight w:val="0"/>
          <w:marTop w:val="0"/>
          <w:marBottom w:val="0"/>
          <w:divBdr>
            <w:top w:val="none" w:sz="0" w:space="0" w:color="auto"/>
            <w:left w:val="none" w:sz="0" w:space="0" w:color="auto"/>
            <w:bottom w:val="none" w:sz="0" w:space="0" w:color="auto"/>
            <w:right w:val="none" w:sz="0" w:space="0" w:color="auto"/>
          </w:divBdr>
        </w:div>
      </w:divsChild>
    </w:div>
    <w:div w:id="438912384">
      <w:bodyDiv w:val="1"/>
      <w:marLeft w:val="0"/>
      <w:marRight w:val="0"/>
      <w:marTop w:val="0"/>
      <w:marBottom w:val="0"/>
      <w:divBdr>
        <w:top w:val="none" w:sz="0" w:space="0" w:color="auto"/>
        <w:left w:val="none" w:sz="0" w:space="0" w:color="auto"/>
        <w:bottom w:val="none" w:sz="0" w:space="0" w:color="auto"/>
        <w:right w:val="none" w:sz="0" w:space="0" w:color="auto"/>
      </w:divBdr>
      <w:divsChild>
        <w:div w:id="1873492766">
          <w:marLeft w:val="547"/>
          <w:marRight w:val="0"/>
          <w:marTop w:val="154"/>
          <w:marBottom w:val="0"/>
          <w:divBdr>
            <w:top w:val="none" w:sz="0" w:space="0" w:color="auto"/>
            <w:left w:val="none" w:sz="0" w:space="0" w:color="auto"/>
            <w:bottom w:val="none" w:sz="0" w:space="0" w:color="auto"/>
            <w:right w:val="none" w:sz="0" w:space="0" w:color="auto"/>
          </w:divBdr>
        </w:div>
        <w:div w:id="440418899">
          <w:marLeft w:val="547"/>
          <w:marRight w:val="0"/>
          <w:marTop w:val="154"/>
          <w:marBottom w:val="0"/>
          <w:divBdr>
            <w:top w:val="none" w:sz="0" w:space="0" w:color="auto"/>
            <w:left w:val="none" w:sz="0" w:space="0" w:color="auto"/>
            <w:bottom w:val="none" w:sz="0" w:space="0" w:color="auto"/>
            <w:right w:val="none" w:sz="0" w:space="0" w:color="auto"/>
          </w:divBdr>
        </w:div>
        <w:div w:id="1963656148">
          <w:marLeft w:val="1166"/>
          <w:marRight w:val="0"/>
          <w:marTop w:val="134"/>
          <w:marBottom w:val="0"/>
          <w:divBdr>
            <w:top w:val="none" w:sz="0" w:space="0" w:color="auto"/>
            <w:left w:val="none" w:sz="0" w:space="0" w:color="auto"/>
            <w:bottom w:val="none" w:sz="0" w:space="0" w:color="auto"/>
            <w:right w:val="none" w:sz="0" w:space="0" w:color="auto"/>
          </w:divBdr>
        </w:div>
        <w:div w:id="1737513627">
          <w:marLeft w:val="1166"/>
          <w:marRight w:val="0"/>
          <w:marTop w:val="134"/>
          <w:marBottom w:val="0"/>
          <w:divBdr>
            <w:top w:val="none" w:sz="0" w:space="0" w:color="auto"/>
            <w:left w:val="none" w:sz="0" w:space="0" w:color="auto"/>
            <w:bottom w:val="none" w:sz="0" w:space="0" w:color="auto"/>
            <w:right w:val="none" w:sz="0" w:space="0" w:color="auto"/>
          </w:divBdr>
        </w:div>
        <w:div w:id="250890366">
          <w:marLeft w:val="1166"/>
          <w:marRight w:val="0"/>
          <w:marTop w:val="134"/>
          <w:marBottom w:val="0"/>
          <w:divBdr>
            <w:top w:val="none" w:sz="0" w:space="0" w:color="auto"/>
            <w:left w:val="none" w:sz="0" w:space="0" w:color="auto"/>
            <w:bottom w:val="none" w:sz="0" w:space="0" w:color="auto"/>
            <w:right w:val="none" w:sz="0" w:space="0" w:color="auto"/>
          </w:divBdr>
        </w:div>
      </w:divsChild>
    </w:div>
    <w:div w:id="441994967">
      <w:bodyDiv w:val="1"/>
      <w:marLeft w:val="0"/>
      <w:marRight w:val="0"/>
      <w:marTop w:val="0"/>
      <w:marBottom w:val="0"/>
      <w:divBdr>
        <w:top w:val="none" w:sz="0" w:space="0" w:color="auto"/>
        <w:left w:val="none" w:sz="0" w:space="0" w:color="auto"/>
        <w:bottom w:val="none" w:sz="0" w:space="0" w:color="auto"/>
        <w:right w:val="none" w:sz="0" w:space="0" w:color="auto"/>
      </w:divBdr>
      <w:divsChild>
        <w:div w:id="670915907">
          <w:marLeft w:val="547"/>
          <w:marRight w:val="0"/>
          <w:marTop w:val="0"/>
          <w:marBottom w:val="0"/>
          <w:divBdr>
            <w:top w:val="none" w:sz="0" w:space="0" w:color="auto"/>
            <w:left w:val="none" w:sz="0" w:space="0" w:color="auto"/>
            <w:bottom w:val="none" w:sz="0" w:space="0" w:color="auto"/>
            <w:right w:val="none" w:sz="0" w:space="0" w:color="auto"/>
          </w:divBdr>
        </w:div>
        <w:div w:id="1792548410">
          <w:marLeft w:val="547"/>
          <w:marRight w:val="0"/>
          <w:marTop w:val="0"/>
          <w:marBottom w:val="0"/>
          <w:divBdr>
            <w:top w:val="none" w:sz="0" w:space="0" w:color="auto"/>
            <w:left w:val="none" w:sz="0" w:space="0" w:color="auto"/>
            <w:bottom w:val="none" w:sz="0" w:space="0" w:color="auto"/>
            <w:right w:val="none" w:sz="0" w:space="0" w:color="auto"/>
          </w:divBdr>
        </w:div>
      </w:divsChild>
    </w:div>
    <w:div w:id="446044553">
      <w:bodyDiv w:val="1"/>
      <w:marLeft w:val="0"/>
      <w:marRight w:val="0"/>
      <w:marTop w:val="0"/>
      <w:marBottom w:val="0"/>
      <w:divBdr>
        <w:top w:val="none" w:sz="0" w:space="0" w:color="auto"/>
        <w:left w:val="none" w:sz="0" w:space="0" w:color="auto"/>
        <w:bottom w:val="none" w:sz="0" w:space="0" w:color="auto"/>
        <w:right w:val="none" w:sz="0" w:space="0" w:color="auto"/>
      </w:divBdr>
      <w:divsChild>
        <w:div w:id="456873382">
          <w:marLeft w:val="547"/>
          <w:marRight w:val="0"/>
          <w:marTop w:val="154"/>
          <w:marBottom w:val="0"/>
          <w:divBdr>
            <w:top w:val="none" w:sz="0" w:space="0" w:color="auto"/>
            <w:left w:val="none" w:sz="0" w:space="0" w:color="auto"/>
            <w:bottom w:val="none" w:sz="0" w:space="0" w:color="auto"/>
            <w:right w:val="none" w:sz="0" w:space="0" w:color="auto"/>
          </w:divBdr>
        </w:div>
        <w:div w:id="1448963100">
          <w:marLeft w:val="547"/>
          <w:marRight w:val="0"/>
          <w:marTop w:val="154"/>
          <w:marBottom w:val="0"/>
          <w:divBdr>
            <w:top w:val="none" w:sz="0" w:space="0" w:color="auto"/>
            <w:left w:val="none" w:sz="0" w:space="0" w:color="auto"/>
            <w:bottom w:val="none" w:sz="0" w:space="0" w:color="auto"/>
            <w:right w:val="none" w:sz="0" w:space="0" w:color="auto"/>
          </w:divBdr>
        </w:div>
      </w:divsChild>
    </w:div>
    <w:div w:id="452947837">
      <w:bodyDiv w:val="1"/>
      <w:marLeft w:val="0"/>
      <w:marRight w:val="0"/>
      <w:marTop w:val="0"/>
      <w:marBottom w:val="0"/>
      <w:divBdr>
        <w:top w:val="none" w:sz="0" w:space="0" w:color="auto"/>
        <w:left w:val="none" w:sz="0" w:space="0" w:color="auto"/>
        <w:bottom w:val="none" w:sz="0" w:space="0" w:color="auto"/>
        <w:right w:val="none" w:sz="0" w:space="0" w:color="auto"/>
      </w:divBdr>
      <w:divsChild>
        <w:div w:id="1519344110">
          <w:marLeft w:val="547"/>
          <w:marRight w:val="0"/>
          <w:marTop w:val="154"/>
          <w:marBottom w:val="0"/>
          <w:divBdr>
            <w:top w:val="none" w:sz="0" w:space="0" w:color="auto"/>
            <w:left w:val="none" w:sz="0" w:space="0" w:color="auto"/>
            <w:bottom w:val="none" w:sz="0" w:space="0" w:color="auto"/>
            <w:right w:val="none" w:sz="0" w:space="0" w:color="auto"/>
          </w:divBdr>
        </w:div>
        <w:div w:id="278997087">
          <w:marLeft w:val="1166"/>
          <w:marRight w:val="0"/>
          <w:marTop w:val="134"/>
          <w:marBottom w:val="0"/>
          <w:divBdr>
            <w:top w:val="none" w:sz="0" w:space="0" w:color="auto"/>
            <w:left w:val="none" w:sz="0" w:space="0" w:color="auto"/>
            <w:bottom w:val="none" w:sz="0" w:space="0" w:color="auto"/>
            <w:right w:val="none" w:sz="0" w:space="0" w:color="auto"/>
          </w:divBdr>
        </w:div>
        <w:div w:id="1174568620">
          <w:marLeft w:val="1166"/>
          <w:marRight w:val="0"/>
          <w:marTop w:val="134"/>
          <w:marBottom w:val="0"/>
          <w:divBdr>
            <w:top w:val="none" w:sz="0" w:space="0" w:color="auto"/>
            <w:left w:val="none" w:sz="0" w:space="0" w:color="auto"/>
            <w:bottom w:val="none" w:sz="0" w:space="0" w:color="auto"/>
            <w:right w:val="none" w:sz="0" w:space="0" w:color="auto"/>
          </w:divBdr>
        </w:div>
        <w:div w:id="814100130">
          <w:marLeft w:val="1166"/>
          <w:marRight w:val="0"/>
          <w:marTop w:val="134"/>
          <w:marBottom w:val="0"/>
          <w:divBdr>
            <w:top w:val="none" w:sz="0" w:space="0" w:color="auto"/>
            <w:left w:val="none" w:sz="0" w:space="0" w:color="auto"/>
            <w:bottom w:val="none" w:sz="0" w:space="0" w:color="auto"/>
            <w:right w:val="none" w:sz="0" w:space="0" w:color="auto"/>
          </w:divBdr>
        </w:div>
        <w:div w:id="515195580">
          <w:marLeft w:val="1166"/>
          <w:marRight w:val="0"/>
          <w:marTop w:val="134"/>
          <w:marBottom w:val="0"/>
          <w:divBdr>
            <w:top w:val="none" w:sz="0" w:space="0" w:color="auto"/>
            <w:left w:val="none" w:sz="0" w:space="0" w:color="auto"/>
            <w:bottom w:val="none" w:sz="0" w:space="0" w:color="auto"/>
            <w:right w:val="none" w:sz="0" w:space="0" w:color="auto"/>
          </w:divBdr>
        </w:div>
        <w:div w:id="1274900388">
          <w:marLeft w:val="1166"/>
          <w:marRight w:val="0"/>
          <w:marTop w:val="134"/>
          <w:marBottom w:val="0"/>
          <w:divBdr>
            <w:top w:val="none" w:sz="0" w:space="0" w:color="auto"/>
            <w:left w:val="none" w:sz="0" w:space="0" w:color="auto"/>
            <w:bottom w:val="none" w:sz="0" w:space="0" w:color="auto"/>
            <w:right w:val="none" w:sz="0" w:space="0" w:color="auto"/>
          </w:divBdr>
        </w:div>
      </w:divsChild>
    </w:div>
    <w:div w:id="453984007">
      <w:bodyDiv w:val="1"/>
      <w:marLeft w:val="0"/>
      <w:marRight w:val="0"/>
      <w:marTop w:val="0"/>
      <w:marBottom w:val="0"/>
      <w:divBdr>
        <w:top w:val="none" w:sz="0" w:space="0" w:color="auto"/>
        <w:left w:val="none" w:sz="0" w:space="0" w:color="auto"/>
        <w:bottom w:val="none" w:sz="0" w:space="0" w:color="auto"/>
        <w:right w:val="none" w:sz="0" w:space="0" w:color="auto"/>
      </w:divBdr>
      <w:divsChild>
        <w:div w:id="858737444">
          <w:marLeft w:val="547"/>
          <w:marRight w:val="0"/>
          <w:marTop w:val="154"/>
          <w:marBottom w:val="0"/>
          <w:divBdr>
            <w:top w:val="none" w:sz="0" w:space="0" w:color="auto"/>
            <w:left w:val="none" w:sz="0" w:space="0" w:color="auto"/>
            <w:bottom w:val="none" w:sz="0" w:space="0" w:color="auto"/>
            <w:right w:val="none" w:sz="0" w:space="0" w:color="auto"/>
          </w:divBdr>
        </w:div>
        <w:div w:id="921521611">
          <w:marLeft w:val="1166"/>
          <w:marRight w:val="0"/>
          <w:marTop w:val="134"/>
          <w:marBottom w:val="0"/>
          <w:divBdr>
            <w:top w:val="none" w:sz="0" w:space="0" w:color="auto"/>
            <w:left w:val="none" w:sz="0" w:space="0" w:color="auto"/>
            <w:bottom w:val="none" w:sz="0" w:space="0" w:color="auto"/>
            <w:right w:val="none" w:sz="0" w:space="0" w:color="auto"/>
          </w:divBdr>
        </w:div>
        <w:div w:id="47537559">
          <w:marLeft w:val="1166"/>
          <w:marRight w:val="0"/>
          <w:marTop w:val="134"/>
          <w:marBottom w:val="0"/>
          <w:divBdr>
            <w:top w:val="none" w:sz="0" w:space="0" w:color="auto"/>
            <w:left w:val="none" w:sz="0" w:space="0" w:color="auto"/>
            <w:bottom w:val="none" w:sz="0" w:space="0" w:color="auto"/>
            <w:right w:val="none" w:sz="0" w:space="0" w:color="auto"/>
          </w:divBdr>
        </w:div>
      </w:divsChild>
    </w:div>
    <w:div w:id="456342534">
      <w:bodyDiv w:val="1"/>
      <w:marLeft w:val="0"/>
      <w:marRight w:val="0"/>
      <w:marTop w:val="0"/>
      <w:marBottom w:val="0"/>
      <w:divBdr>
        <w:top w:val="none" w:sz="0" w:space="0" w:color="auto"/>
        <w:left w:val="none" w:sz="0" w:space="0" w:color="auto"/>
        <w:bottom w:val="none" w:sz="0" w:space="0" w:color="auto"/>
        <w:right w:val="none" w:sz="0" w:space="0" w:color="auto"/>
      </w:divBdr>
      <w:divsChild>
        <w:div w:id="196087593">
          <w:marLeft w:val="547"/>
          <w:marRight w:val="0"/>
          <w:marTop w:val="0"/>
          <w:marBottom w:val="0"/>
          <w:divBdr>
            <w:top w:val="none" w:sz="0" w:space="0" w:color="auto"/>
            <w:left w:val="none" w:sz="0" w:space="0" w:color="auto"/>
            <w:bottom w:val="none" w:sz="0" w:space="0" w:color="auto"/>
            <w:right w:val="none" w:sz="0" w:space="0" w:color="auto"/>
          </w:divBdr>
        </w:div>
        <w:div w:id="568466424">
          <w:marLeft w:val="547"/>
          <w:marRight w:val="0"/>
          <w:marTop w:val="0"/>
          <w:marBottom w:val="0"/>
          <w:divBdr>
            <w:top w:val="none" w:sz="0" w:space="0" w:color="auto"/>
            <w:left w:val="none" w:sz="0" w:space="0" w:color="auto"/>
            <w:bottom w:val="none" w:sz="0" w:space="0" w:color="auto"/>
            <w:right w:val="none" w:sz="0" w:space="0" w:color="auto"/>
          </w:divBdr>
        </w:div>
      </w:divsChild>
    </w:div>
    <w:div w:id="457842880">
      <w:bodyDiv w:val="1"/>
      <w:marLeft w:val="0"/>
      <w:marRight w:val="0"/>
      <w:marTop w:val="0"/>
      <w:marBottom w:val="0"/>
      <w:divBdr>
        <w:top w:val="none" w:sz="0" w:space="0" w:color="auto"/>
        <w:left w:val="none" w:sz="0" w:space="0" w:color="auto"/>
        <w:bottom w:val="none" w:sz="0" w:space="0" w:color="auto"/>
        <w:right w:val="none" w:sz="0" w:space="0" w:color="auto"/>
      </w:divBdr>
      <w:divsChild>
        <w:div w:id="47264592">
          <w:marLeft w:val="547"/>
          <w:marRight w:val="0"/>
          <w:marTop w:val="154"/>
          <w:marBottom w:val="0"/>
          <w:divBdr>
            <w:top w:val="none" w:sz="0" w:space="0" w:color="auto"/>
            <w:left w:val="none" w:sz="0" w:space="0" w:color="auto"/>
            <w:bottom w:val="none" w:sz="0" w:space="0" w:color="auto"/>
            <w:right w:val="none" w:sz="0" w:space="0" w:color="auto"/>
          </w:divBdr>
        </w:div>
        <w:div w:id="152719470">
          <w:marLeft w:val="547"/>
          <w:marRight w:val="0"/>
          <w:marTop w:val="154"/>
          <w:marBottom w:val="0"/>
          <w:divBdr>
            <w:top w:val="none" w:sz="0" w:space="0" w:color="auto"/>
            <w:left w:val="none" w:sz="0" w:space="0" w:color="auto"/>
            <w:bottom w:val="none" w:sz="0" w:space="0" w:color="auto"/>
            <w:right w:val="none" w:sz="0" w:space="0" w:color="auto"/>
          </w:divBdr>
        </w:div>
      </w:divsChild>
    </w:div>
    <w:div w:id="462776408">
      <w:bodyDiv w:val="1"/>
      <w:marLeft w:val="0"/>
      <w:marRight w:val="0"/>
      <w:marTop w:val="0"/>
      <w:marBottom w:val="0"/>
      <w:divBdr>
        <w:top w:val="none" w:sz="0" w:space="0" w:color="auto"/>
        <w:left w:val="none" w:sz="0" w:space="0" w:color="auto"/>
        <w:bottom w:val="none" w:sz="0" w:space="0" w:color="auto"/>
        <w:right w:val="none" w:sz="0" w:space="0" w:color="auto"/>
      </w:divBdr>
      <w:divsChild>
        <w:div w:id="1699699916">
          <w:marLeft w:val="547"/>
          <w:marRight w:val="0"/>
          <w:marTop w:val="154"/>
          <w:marBottom w:val="0"/>
          <w:divBdr>
            <w:top w:val="none" w:sz="0" w:space="0" w:color="auto"/>
            <w:left w:val="none" w:sz="0" w:space="0" w:color="auto"/>
            <w:bottom w:val="none" w:sz="0" w:space="0" w:color="auto"/>
            <w:right w:val="none" w:sz="0" w:space="0" w:color="auto"/>
          </w:divBdr>
        </w:div>
        <w:div w:id="557087079">
          <w:marLeft w:val="1166"/>
          <w:marRight w:val="0"/>
          <w:marTop w:val="134"/>
          <w:marBottom w:val="0"/>
          <w:divBdr>
            <w:top w:val="none" w:sz="0" w:space="0" w:color="auto"/>
            <w:left w:val="none" w:sz="0" w:space="0" w:color="auto"/>
            <w:bottom w:val="none" w:sz="0" w:space="0" w:color="auto"/>
            <w:right w:val="none" w:sz="0" w:space="0" w:color="auto"/>
          </w:divBdr>
        </w:div>
        <w:div w:id="330837006">
          <w:marLeft w:val="1800"/>
          <w:marRight w:val="0"/>
          <w:marTop w:val="115"/>
          <w:marBottom w:val="0"/>
          <w:divBdr>
            <w:top w:val="none" w:sz="0" w:space="0" w:color="auto"/>
            <w:left w:val="none" w:sz="0" w:space="0" w:color="auto"/>
            <w:bottom w:val="none" w:sz="0" w:space="0" w:color="auto"/>
            <w:right w:val="none" w:sz="0" w:space="0" w:color="auto"/>
          </w:divBdr>
        </w:div>
        <w:div w:id="493186622">
          <w:marLeft w:val="1800"/>
          <w:marRight w:val="0"/>
          <w:marTop w:val="115"/>
          <w:marBottom w:val="0"/>
          <w:divBdr>
            <w:top w:val="none" w:sz="0" w:space="0" w:color="auto"/>
            <w:left w:val="none" w:sz="0" w:space="0" w:color="auto"/>
            <w:bottom w:val="none" w:sz="0" w:space="0" w:color="auto"/>
            <w:right w:val="none" w:sz="0" w:space="0" w:color="auto"/>
          </w:divBdr>
        </w:div>
        <w:div w:id="2042245741">
          <w:marLeft w:val="1166"/>
          <w:marRight w:val="0"/>
          <w:marTop w:val="134"/>
          <w:marBottom w:val="0"/>
          <w:divBdr>
            <w:top w:val="none" w:sz="0" w:space="0" w:color="auto"/>
            <w:left w:val="none" w:sz="0" w:space="0" w:color="auto"/>
            <w:bottom w:val="none" w:sz="0" w:space="0" w:color="auto"/>
            <w:right w:val="none" w:sz="0" w:space="0" w:color="auto"/>
          </w:divBdr>
        </w:div>
      </w:divsChild>
    </w:div>
    <w:div w:id="469129268">
      <w:bodyDiv w:val="1"/>
      <w:marLeft w:val="0"/>
      <w:marRight w:val="0"/>
      <w:marTop w:val="0"/>
      <w:marBottom w:val="0"/>
      <w:divBdr>
        <w:top w:val="none" w:sz="0" w:space="0" w:color="auto"/>
        <w:left w:val="none" w:sz="0" w:space="0" w:color="auto"/>
        <w:bottom w:val="none" w:sz="0" w:space="0" w:color="auto"/>
        <w:right w:val="none" w:sz="0" w:space="0" w:color="auto"/>
      </w:divBdr>
      <w:divsChild>
        <w:div w:id="604583862">
          <w:marLeft w:val="547"/>
          <w:marRight w:val="0"/>
          <w:marTop w:val="0"/>
          <w:marBottom w:val="0"/>
          <w:divBdr>
            <w:top w:val="none" w:sz="0" w:space="0" w:color="auto"/>
            <w:left w:val="none" w:sz="0" w:space="0" w:color="auto"/>
            <w:bottom w:val="none" w:sz="0" w:space="0" w:color="auto"/>
            <w:right w:val="none" w:sz="0" w:space="0" w:color="auto"/>
          </w:divBdr>
        </w:div>
        <w:div w:id="1492986923">
          <w:marLeft w:val="547"/>
          <w:marRight w:val="0"/>
          <w:marTop w:val="0"/>
          <w:marBottom w:val="0"/>
          <w:divBdr>
            <w:top w:val="none" w:sz="0" w:space="0" w:color="auto"/>
            <w:left w:val="none" w:sz="0" w:space="0" w:color="auto"/>
            <w:bottom w:val="none" w:sz="0" w:space="0" w:color="auto"/>
            <w:right w:val="none" w:sz="0" w:space="0" w:color="auto"/>
          </w:divBdr>
        </w:div>
        <w:div w:id="354113333">
          <w:marLeft w:val="547"/>
          <w:marRight w:val="0"/>
          <w:marTop w:val="0"/>
          <w:marBottom w:val="0"/>
          <w:divBdr>
            <w:top w:val="none" w:sz="0" w:space="0" w:color="auto"/>
            <w:left w:val="none" w:sz="0" w:space="0" w:color="auto"/>
            <w:bottom w:val="none" w:sz="0" w:space="0" w:color="auto"/>
            <w:right w:val="none" w:sz="0" w:space="0" w:color="auto"/>
          </w:divBdr>
        </w:div>
      </w:divsChild>
    </w:div>
    <w:div w:id="474374701">
      <w:bodyDiv w:val="1"/>
      <w:marLeft w:val="0"/>
      <w:marRight w:val="0"/>
      <w:marTop w:val="0"/>
      <w:marBottom w:val="0"/>
      <w:divBdr>
        <w:top w:val="none" w:sz="0" w:space="0" w:color="auto"/>
        <w:left w:val="none" w:sz="0" w:space="0" w:color="auto"/>
        <w:bottom w:val="none" w:sz="0" w:space="0" w:color="auto"/>
        <w:right w:val="none" w:sz="0" w:space="0" w:color="auto"/>
      </w:divBdr>
      <w:divsChild>
        <w:div w:id="367687205">
          <w:marLeft w:val="547"/>
          <w:marRight w:val="0"/>
          <w:marTop w:val="0"/>
          <w:marBottom w:val="0"/>
          <w:divBdr>
            <w:top w:val="none" w:sz="0" w:space="0" w:color="auto"/>
            <w:left w:val="none" w:sz="0" w:space="0" w:color="auto"/>
            <w:bottom w:val="none" w:sz="0" w:space="0" w:color="auto"/>
            <w:right w:val="none" w:sz="0" w:space="0" w:color="auto"/>
          </w:divBdr>
        </w:div>
      </w:divsChild>
    </w:div>
    <w:div w:id="477499649">
      <w:bodyDiv w:val="1"/>
      <w:marLeft w:val="0"/>
      <w:marRight w:val="0"/>
      <w:marTop w:val="0"/>
      <w:marBottom w:val="0"/>
      <w:divBdr>
        <w:top w:val="none" w:sz="0" w:space="0" w:color="auto"/>
        <w:left w:val="none" w:sz="0" w:space="0" w:color="auto"/>
        <w:bottom w:val="none" w:sz="0" w:space="0" w:color="auto"/>
        <w:right w:val="none" w:sz="0" w:space="0" w:color="auto"/>
      </w:divBdr>
      <w:divsChild>
        <w:div w:id="1161192735">
          <w:marLeft w:val="547"/>
          <w:marRight w:val="0"/>
          <w:marTop w:val="134"/>
          <w:marBottom w:val="0"/>
          <w:divBdr>
            <w:top w:val="none" w:sz="0" w:space="0" w:color="auto"/>
            <w:left w:val="none" w:sz="0" w:space="0" w:color="auto"/>
            <w:bottom w:val="none" w:sz="0" w:space="0" w:color="auto"/>
            <w:right w:val="none" w:sz="0" w:space="0" w:color="auto"/>
          </w:divBdr>
        </w:div>
        <w:div w:id="240601433">
          <w:marLeft w:val="1166"/>
          <w:marRight w:val="0"/>
          <w:marTop w:val="115"/>
          <w:marBottom w:val="0"/>
          <w:divBdr>
            <w:top w:val="none" w:sz="0" w:space="0" w:color="auto"/>
            <w:left w:val="none" w:sz="0" w:space="0" w:color="auto"/>
            <w:bottom w:val="none" w:sz="0" w:space="0" w:color="auto"/>
            <w:right w:val="none" w:sz="0" w:space="0" w:color="auto"/>
          </w:divBdr>
        </w:div>
        <w:div w:id="2118475775">
          <w:marLeft w:val="1166"/>
          <w:marRight w:val="0"/>
          <w:marTop w:val="115"/>
          <w:marBottom w:val="0"/>
          <w:divBdr>
            <w:top w:val="none" w:sz="0" w:space="0" w:color="auto"/>
            <w:left w:val="none" w:sz="0" w:space="0" w:color="auto"/>
            <w:bottom w:val="none" w:sz="0" w:space="0" w:color="auto"/>
            <w:right w:val="none" w:sz="0" w:space="0" w:color="auto"/>
          </w:divBdr>
        </w:div>
        <w:div w:id="1362318887">
          <w:marLeft w:val="1166"/>
          <w:marRight w:val="0"/>
          <w:marTop w:val="115"/>
          <w:marBottom w:val="0"/>
          <w:divBdr>
            <w:top w:val="none" w:sz="0" w:space="0" w:color="auto"/>
            <w:left w:val="none" w:sz="0" w:space="0" w:color="auto"/>
            <w:bottom w:val="none" w:sz="0" w:space="0" w:color="auto"/>
            <w:right w:val="none" w:sz="0" w:space="0" w:color="auto"/>
          </w:divBdr>
        </w:div>
        <w:div w:id="1183666435">
          <w:marLeft w:val="1800"/>
          <w:marRight w:val="0"/>
          <w:marTop w:val="96"/>
          <w:marBottom w:val="0"/>
          <w:divBdr>
            <w:top w:val="none" w:sz="0" w:space="0" w:color="auto"/>
            <w:left w:val="none" w:sz="0" w:space="0" w:color="auto"/>
            <w:bottom w:val="none" w:sz="0" w:space="0" w:color="auto"/>
            <w:right w:val="none" w:sz="0" w:space="0" w:color="auto"/>
          </w:divBdr>
        </w:div>
        <w:div w:id="214203542">
          <w:marLeft w:val="1800"/>
          <w:marRight w:val="0"/>
          <w:marTop w:val="96"/>
          <w:marBottom w:val="0"/>
          <w:divBdr>
            <w:top w:val="none" w:sz="0" w:space="0" w:color="auto"/>
            <w:left w:val="none" w:sz="0" w:space="0" w:color="auto"/>
            <w:bottom w:val="none" w:sz="0" w:space="0" w:color="auto"/>
            <w:right w:val="none" w:sz="0" w:space="0" w:color="auto"/>
          </w:divBdr>
        </w:div>
        <w:div w:id="689796003">
          <w:marLeft w:val="1800"/>
          <w:marRight w:val="0"/>
          <w:marTop w:val="96"/>
          <w:marBottom w:val="0"/>
          <w:divBdr>
            <w:top w:val="none" w:sz="0" w:space="0" w:color="auto"/>
            <w:left w:val="none" w:sz="0" w:space="0" w:color="auto"/>
            <w:bottom w:val="none" w:sz="0" w:space="0" w:color="auto"/>
            <w:right w:val="none" w:sz="0" w:space="0" w:color="auto"/>
          </w:divBdr>
        </w:div>
        <w:div w:id="1437405553">
          <w:marLeft w:val="1800"/>
          <w:marRight w:val="0"/>
          <w:marTop w:val="96"/>
          <w:marBottom w:val="0"/>
          <w:divBdr>
            <w:top w:val="none" w:sz="0" w:space="0" w:color="auto"/>
            <w:left w:val="none" w:sz="0" w:space="0" w:color="auto"/>
            <w:bottom w:val="none" w:sz="0" w:space="0" w:color="auto"/>
            <w:right w:val="none" w:sz="0" w:space="0" w:color="auto"/>
          </w:divBdr>
        </w:div>
      </w:divsChild>
    </w:div>
    <w:div w:id="482553403">
      <w:bodyDiv w:val="1"/>
      <w:marLeft w:val="0"/>
      <w:marRight w:val="0"/>
      <w:marTop w:val="0"/>
      <w:marBottom w:val="0"/>
      <w:divBdr>
        <w:top w:val="none" w:sz="0" w:space="0" w:color="auto"/>
        <w:left w:val="none" w:sz="0" w:space="0" w:color="auto"/>
        <w:bottom w:val="none" w:sz="0" w:space="0" w:color="auto"/>
        <w:right w:val="none" w:sz="0" w:space="0" w:color="auto"/>
      </w:divBdr>
      <w:divsChild>
        <w:div w:id="918714323">
          <w:marLeft w:val="547"/>
          <w:marRight w:val="0"/>
          <w:marTop w:val="154"/>
          <w:marBottom w:val="0"/>
          <w:divBdr>
            <w:top w:val="none" w:sz="0" w:space="0" w:color="auto"/>
            <w:left w:val="none" w:sz="0" w:space="0" w:color="auto"/>
            <w:bottom w:val="none" w:sz="0" w:space="0" w:color="auto"/>
            <w:right w:val="none" w:sz="0" w:space="0" w:color="auto"/>
          </w:divBdr>
        </w:div>
        <w:div w:id="388312489">
          <w:marLeft w:val="1166"/>
          <w:marRight w:val="0"/>
          <w:marTop w:val="134"/>
          <w:marBottom w:val="0"/>
          <w:divBdr>
            <w:top w:val="none" w:sz="0" w:space="0" w:color="auto"/>
            <w:left w:val="none" w:sz="0" w:space="0" w:color="auto"/>
            <w:bottom w:val="none" w:sz="0" w:space="0" w:color="auto"/>
            <w:right w:val="none" w:sz="0" w:space="0" w:color="auto"/>
          </w:divBdr>
        </w:div>
        <w:div w:id="893125674">
          <w:marLeft w:val="547"/>
          <w:marRight w:val="0"/>
          <w:marTop w:val="154"/>
          <w:marBottom w:val="0"/>
          <w:divBdr>
            <w:top w:val="none" w:sz="0" w:space="0" w:color="auto"/>
            <w:left w:val="none" w:sz="0" w:space="0" w:color="auto"/>
            <w:bottom w:val="none" w:sz="0" w:space="0" w:color="auto"/>
            <w:right w:val="none" w:sz="0" w:space="0" w:color="auto"/>
          </w:divBdr>
        </w:div>
        <w:div w:id="1144545148">
          <w:marLeft w:val="1166"/>
          <w:marRight w:val="0"/>
          <w:marTop w:val="134"/>
          <w:marBottom w:val="0"/>
          <w:divBdr>
            <w:top w:val="none" w:sz="0" w:space="0" w:color="auto"/>
            <w:left w:val="none" w:sz="0" w:space="0" w:color="auto"/>
            <w:bottom w:val="none" w:sz="0" w:space="0" w:color="auto"/>
            <w:right w:val="none" w:sz="0" w:space="0" w:color="auto"/>
          </w:divBdr>
        </w:div>
        <w:div w:id="862212065">
          <w:marLeft w:val="1166"/>
          <w:marRight w:val="0"/>
          <w:marTop w:val="134"/>
          <w:marBottom w:val="0"/>
          <w:divBdr>
            <w:top w:val="none" w:sz="0" w:space="0" w:color="auto"/>
            <w:left w:val="none" w:sz="0" w:space="0" w:color="auto"/>
            <w:bottom w:val="none" w:sz="0" w:space="0" w:color="auto"/>
            <w:right w:val="none" w:sz="0" w:space="0" w:color="auto"/>
          </w:divBdr>
        </w:div>
        <w:div w:id="458259822">
          <w:marLeft w:val="1166"/>
          <w:marRight w:val="0"/>
          <w:marTop w:val="134"/>
          <w:marBottom w:val="0"/>
          <w:divBdr>
            <w:top w:val="none" w:sz="0" w:space="0" w:color="auto"/>
            <w:left w:val="none" w:sz="0" w:space="0" w:color="auto"/>
            <w:bottom w:val="none" w:sz="0" w:space="0" w:color="auto"/>
            <w:right w:val="none" w:sz="0" w:space="0" w:color="auto"/>
          </w:divBdr>
        </w:div>
      </w:divsChild>
    </w:div>
    <w:div w:id="485586662">
      <w:bodyDiv w:val="1"/>
      <w:marLeft w:val="0"/>
      <w:marRight w:val="0"/>
      <w:marTop w:val="0"/>
      <w:marBottom w:val="0"/>
      <w:divBdr>
        <w:top w:val="none" w:sz="0" w:space="0" w:color="auto"/>
        <w:left w:val="none" w:sz="0" w:space="0" w:color="auto"/>
        <w:bottom w:val="none" w:sz="0" w:space="0" w:color="auto"/>
        <w:right w:val="none" w:sz="0" w:space="0" w:color="auto"/>
      </w:divBdr>
      <w:divsChild>
        <w:div w:id="1194729657">
          <w:marLeft w:val="547"/>
          <w:marRight w:val="0"/>
          <w:marTop w:val="154"/>
          <w:marBottom w:val="0"/>
          <w:divBdr>
            <w:top w:val="none" w:sz="0" w:space="0" w:color="auto"/>
            <w:left w:val="none" w:sz="0" w:space="0" w:color="auto"/>
            <w:bottom w:val="none" w:sz="0" w:space="0" w:color="auto"/>
            <w:right w:val="none" w:sz="0" w:space="0" w:color="auto"/>
          </w:divBdr>
        </w:div>
        <w:div w:id="1931967836">
          <w:marLeft w:val="1166"/>
          <w:marRight w:val="0"/>
          <w:marTop w:val="134"/>
          <w:marBottom w:val="0"/>
          <w:divBdr>
            <w:top w:val="none" w:sz="0" w:space="0" w:color="auto"/>
            <w:left w:val="none" w:sz="0" w:space="0" w:color="auto"/>
            <w:bottom w:val="none" w:sz="0" w:space="0" w:color="auto"/>
            <w:right w:val="none" w:sz="0" w:space="0" w:color="auto"/>
          </w:divBdr>
        </w:div>
        <w:div w:id="1411582490">
          <w:marLeft w:val="1166"/>
          <w:marRight w:val="0"/>
          <w:marTop w:val="134"/>
          <w:marBottom w:val="0"/>
          <w:divBdr>
            <w:top w:val="none" w:sz="0" w:space="0" w:color="auto"/>
            <w:left w:val="none" w:sz="0" w:space="0" w:color="auto"/>
            <w:bottom w:val="none" w:sz="0" w:space="0" w:color="auto"/>
            <w:right w:val="none" w:sz="0" w:space="0" w:color="auto"/>
          </w:divBdr>
        </w:div>
        <w:div w:id="463163277">
          <w:marLeft w:val="1166"/>
          <w:marRight w:val="0"/>
          <w:marTop w:val="134"/>
          <w:marBottom w:val="0"/>
          <w:divBdr>
            <w:top w:val="none" w:sz="0" w:space="0" w:color="auto"/>
            <w:left w:val="none" w:sz="0" w:space="0" w:color="auto"/>
            <w:bottom w:val="none" w:sz="0" w:space="0" w:color="auto"/>
            <w:right w:val="none" w:sz="0" w:space="0" w:color="auto"/>
          </w:divBdr>
        </w:div>
        <w:div w:id="1995789310">
          <w:marLeft w:val="1166"/>
          <w:marRight w:val="0"/>
          <w:marTop w:val="134"/>
          <w:marBottom w:val="0"/>
          <w:divBdr>
            <w:top w:val="none" w:sz="0" w:space="0" w:color="auto"/>
            <w:left w:val="none" w:sz="0" w:space="0" w:color="auto"/>
            <w:bottom w:val="none" w:sz="0" w:space="0" w:color="auto"/>
            <w:right w:val="none" w:sz="0" w:space="0" w:color="auto"/>
          </w:divBdr>
        </w:div>
        <w:div w:id="1759669977">
          <w:marLeft w:val="1166"/>
          <w:marRight w:val="0"/>
          <w:marTop w:val="134"/>
          <w:marBottom w:val="0"/>
          <w:divBdr>
            <w:top w:val="none" w:sz="0" w:space="0" w:color="auto"/>
            <w:left w:val="none" w:sz="0" w:space="0" w:color="auto"/>
            <w:bottom w:val="none" w:sz="0" w:space="0" w:color="auto"/>
            <w:right w:val="none" w:sz="0" w:space="0" w:color="auto"/>
          </w:divBdr>
        </w:div>
      </w:divsChild>
    </w:div>
    <w:div w:id="487867627">
      <w:bodyDiv w:val="1"/>
      <w:marLeft w:val="0"/>
      <w:marRight w:val="0"/>
      <w:marTop w:val="0"/>
      <w:marBottom w:val="0"/>
      <w:divBdr>
        <w:top w:val="none" w:sz="0" w:space="0" w:color="auto"/>
        <w:left w:val="none" w:sz="0" w:space="0" w:color="auto"/>
        <w:bottom w:val="none" w:sz="0" w:space="0" w:color="auto"/>
        <w:right w:val="none" w:sz="0" w:space="0" w:color="auto"/>
      </w:divBdr>
      <w:divsChild>
        <w:div w:id="1511528343">
          <w:marLeft w:val="547"/>
          <w:marRight w:val="0"/>
          <w:marTop w:val="134"/>
          <w:marBottom w:val="0"/>
          <w:divBdr>
            <w:top w:val="none" w:sz="0" w:space="0" w:color="auto"/>
            <w:left w:val="none" w:sz="0" w:space="0" w:color="auto"/>
            <w:bottom w:val="none" w:sz="0" w:space="0" w:color="auto"/>
            <w:right w:val="none" w:sz="0" w:space="0" w:color="auto"/>
          </w:divBdr>
        </w:div>
        <w:div w:id="415322231">
          <w:marLeft w:val="1166"/>
          <w:marRight w:val="0"/>
          <w:marTop w:val="115"/>
          <w:marBottom w:val="0"/>
          <w:divBdr>
            <w:top w:val="none" w:sz="0" w:space="0" w:color="auto"/>
            <w:left w:val="none" w:sz="0" w:space="0" w:color="auto"/>
            <w:bottom w:val="none" w:sz="0" w:space="0" w:color="auto"/>
            <w:right w:val="none" w:sz="0" w:space="0" w:color="auto"/>
          </w:divBdr>
        </w:div>
        <w:div w:id="1951817564">
          <w:marLeft w:val="1800"/>
          <w:marRight w:val="0"/>
          <w:marTop w:val="96"/>
          <w:marBottom w:val="0"/>
          <w:divBdr>
            <w:top w:val="none" w:sz="0" w:space="0" w:color="auto"/>
            <w:left w:val="none" w:sz="0" w:space="0" w:color="auto"/>
            <w:bottom w:val="none" w:sz="0" w:space="0" w:color="auto"/>
            <w:right w:val="none" w:sz="0" w:space="0" w:color="auto"/>
          </w:divBdr>
        </w:div>
        <w:div w:id="1709640087">
          <w:marLeft w:val="1800"/>
          <w:marRight w:val="0"/>
          <w:marTop w:val="96"/>
          <w:marBottom w:val="0"/>
          <w:divBdr>
            <w:top w:val="none" w:sz="0" w:space="0" w:color="auto"/>
            <w:left w:val="none" w:sz="0" w:space="0" w:color="auto"/>
            <w:bottom w:val="none" w:sz="0" w:space="0" w:color="auto"/>
            <w:right w:val="none" w:sz="0" w:space="0" w:color="auto"/>
          </w:divBdr>
        </w:div>
        <w:div w:id="1866793590">
          <w:marLeft w:val="1166"/>
          <w:marRight w:val="0"/>
          <w:marTop w:val="115"/>
          <w:marBottom w:val="0"/>
          <w:divBdr>
            <w:top w:val="none" w:sz="0" w:space="0" w:color="auto"/>
            <w:left w:val="none" w:sz="0" w:space="0" w:color="auto"/>
            <w:bottom w:val="none" w:sz="0" w:space="0" w:color="auto"/>
            <w:right w:val="none" w:sz="0" w:space="0" w:color="auto"/>
          </w:divBdr>
        </w:div>
        <w:div w:id="47610420">
          <w:marLeft w:val="1166"/>
          <w:marRight w:val="0"/>
          <w:marTop w:val="115"/>
          <w:marBottom w:val="0"/>
          <w:divBdr>
            <w:top w:val="none" w:sz="0" w:space="0" w:color="auto"/>
            <w:left w:val="none" w:sz="0" w:space="0" w:color="auto"/>
            <w:bottom w:val="none" w:sz="0" w:space="0" w:color="auto"/>
            <w:right w:val="none" w:sz="0" w:space="0" w:color="auto"/>
          </w:divBdr>
        </w:div>
        <w:div w:id="1479228069">
          <w:marLeft w:val="1166"/>
          <w:marRight w:val="0"/>
          <w:marTop w:val="115"/>
          <w:marBottom w:val="0"/>
          <w:divBdr>
            <w:top w:val="none" w:sz="0" w:space="0" w:color="auto"/>
            <w:left w:val="none" w:sz="0" w:space="0" w:color="auto"/>
            <w:bottom w:val="none" w:sz="0" w:space="0" w:color="auto"/>
            <w:right w:val="none" w:sz="0" w:space="0" w:color="auto"/>
          </w:divBdr>
        </w:div>
        <w:div w:id="1675767915">
          <w:marLeft w:val="1166"/>
          <w:marRight w:val="0"/>
          <w:marTop w:val="115"/>
          <w:marBottom w:val="0"/>
          <w:divBdr>
            <w:top w:val="none" w:sz="0" w:space="0" w:color="auto"/>
            <w:left w:val="none" w:sz="0" w:space="0" w:color="auto"/>
            <w:bottom w:val="none" w:sz="0" w:space="0" w:color="auto"/>
            <w:right w:val="none" w:sz="0" w:space="0" w:color="auto"/>
          </w:divBdr>
        </w:div>
      </w:divsChild>
    </w:div>
    <w:div w:id="502546020">
      <w:bodyDiv w:val="1"/>
      <w:marLeft w:val="0"/>
      <w:marRight w:val="0"/>
      <w:marTop w:val="0"/>
      <w:marBottom w:val="0"/>
      <w:divBdr>
        <w:top w:val="none" w:sz="0" w:space="0" w:color="auto"/>
        <w:left w:val="none" w:sz="0" w:space="0" w:color="auto"/>
        <w:bottom w:val="none" w:sz="0" w:space="0" w:color="auto"/>
        <w:right w:val="none" w:sz="0" w:space="0" w:color="auto"/>
      </w:divBdr>
      <w:divsChild>
        <w:div w:id="801196201">
          <w:marLeft w:val="547"/>
          <w:marRight w:val="0"/>
          <w:marTop w:val="154"/>
          <w:marBottom w:val="0"/>
          <w:divBdr>
            <w:top w:val="none" w:sz="0" w:space="0" w:color="auto"/>
            <w:left w:val="none" w:sz="0" w:space="0" w:color="auto"/>
            <w:bottom w:val="none" w:sz="0" w:space="0" w:color="auto"/>
            <w:right w:val="none" w:sz="0" w:space="0" w:color="auto"/>
          </w:divBdr>
        </w:div>
      </w:divsChild>
    </w:div>
    <w:div w:id="503934999">
      <w:bodyDiv w:val="1"/>
      <w:marLeft w:val="0"/>
      <w:marRight w:val="0"/>
      <w:marTop w:val="0"/>
      <w:marBottom w:val="0"/>
      <w:divBdr>
        <w:top w:val="none" w:sz="0" w:space="0" w:color="auto"/>
        <w:left w:val="none" w:sz="0" w:space="0" w:color="auto"/>
        <w:bottom w:val="none" w:sz="0" w:space="0" w:color="auto"/>
        <w:right w:val="none" w:sz="0" w:space="0" w:color="auto"/>
      </w:divBdr>
      <w:divsChild>
        <w:div w:id="1892811012">
          <w:marLeft w:val="547"/>
          <w:marRight w:val="0"/>
          <w:marTop w:val="154"/>
          <w:marBottom w:val="0"/>
          <w:divBdr>
            <w:top w:val="none" w:sz="0" w:space="0" w:color="auto"/>
            <w:left w:val="none" w:sz="0" w:space="0" w:color="auto"/>
            <w:bottom w:val="none" w:sz="0" w:space="0" w:color="auto"/>
            <w:right w:val="none" w:sz="0" w:space="0" w:color="auto"/>
          </w:divBdr>
        </w:div>
        <w:div w:id="142478407">
          <w:marLeft w:val="547"/>
          <w:marRight w:val="0"/>
          <w:marTop w:val="154"/>
          <w:marBottom w:val="0"/>
          <w:divBdr>
            <w:top w:val="none" w:sz="0" w:space="0" w:color="auto"/>
            <w:left w:val="none" w:sz="0" w:space="0" w:color="auto"/>
            <w:bottom w:val="none" w:sz="0" w:space="0" w:color="auto"/>
            <w:right w:val="none" w:sz="0" w:space="0" w:color="auto"/>
          </w:divBdr>
        </w:div>
        <w:div w:id="423964526">
          <w:marLeft w:val="547"/>
          <w:marRight w:val="0"/>
          <w:marTop w:val="154"/>
          <w:marBottom w:val="0"/>
          <w:divBdr>
            <w:top w:val="none" w:sz="0" w:space="0" w:color="auto"/>
            <w:left w:val="none" w:sz="0" w:space="0" w:color="auto"/>
            <w:bottom w:val="none" w:sz="0" w:space="0" w:color="auto"/>
            <w:right w:val="none" w:sz="0" w:space="0" w:color="auto"/>
          </w:divBdr>
        </w:div>
      </w:divsChild>
    </w:div>
    <w:div w:id="509031917">
      <w:bodyDiv w:val="1"/>
      <w:marLeft w:val="0"/>
      <w:marRight w:val="0"/>
      <w:marTop w:val="0"/>
      <w:marBottom w:val="0"/>
      <w:divBdr>
        <w:top w:val="none" w:sz="0" w:space="0" w:color="auto"/>
        <w:left w:val="none" w:sz="0" w:space="0" w:color="auto"/>
        <w:bottom w:val="none" w:sz="0" w:space="0" w:color="auto"/>
        <w:right w:val="none" w:sz="0" w:space="0" w:color="auto"/>
      </w:divBdr>
      <w:divsChild>
        <w:div w:id="1167867641">
          <w:marLeft w:val="547"/>
          <w:marRight w:val="0"/>
          <w:marTop w:val="0"/>
          <w:marBottom w:val="0"/>
          <w:divBdr>
            <w:top w:val="none" w:sz="0" w:space="0" w:color="auto"/>
            <w:left w:val="none" w:sz="0" w:space="0" w:color="auto"/>
            <w:bottom w:val="none" w:sz="0" w:space="0" w:color="auto"/>
            <w:right w:val="none" w:sz="0" w:space="0" w:color="auto"/>
          </w:divBdr>
        </w:div>
        <w:div w:id="1902521380">
          <w:marLeft w:val="547"/>
          <w:marRight w:val="0"/>
          <w:marTop w:val="0"/>
          <w:marBottom w:val="0"/>
          <w:divBdr>
            <w:top w:val="none" w:sz="0" w:space="0" w:color="auto"/>
            <w:left w:val="none" w:sz="0" w:space="0" w:color="auto"/>
            <w:bottom w:val="none" w:sz="0" w:space="0" w:color="auto"/>
            <w:right w:val="none" w:sz="0" w:space="0" w:color="auto"/>
          </w:divBdr>
        </w:div>
        <w:div w:id="1783067551">
          <w:marLeft w:val="547"/>
          <w:marRight w:val="0"/>
          <w:marTop w:val="0"/>
          <w:marBottom w:val="0"/>
          <w:divBdr>
            <w:top w:val="none" w:sz="0" w:space="0" w:color="auto"/>
            <w:left w:val="none" w:sz="0" w:space="0" w:color="auto"/>
            <w:bottom w:val="none" w:sz="0" w:space="0" w:color="auto"/>
            <w:right w:val="none" w:sz="0" w:space="0" w:color="auto"/>
          </w:divBdr>
        </w:div>
        <w:div w:id="984506155">
          <w:marLeft w:val="547"/>
          <w:marRight w:val="0"/>
          <w:marTop w:val="0"/>
          <w:marBottom w:val="0"/>
          <w:divBdr>
            <w:top w:val="none" w:sz="0" w:space="0" w:color="auto"/>
            <w:left w:val="none" w:sz="0" w:space="0" w:color="auto"/>
            <w:bottom w:val="none" w:sz="0" w:space="0" w:color="auto"/>
            <w:right w:val="none" w:sz="0" w:space="0" w:color="auto"/>
          </w:divBdr>
        </w:div>
      </w:divsChild>
    </w:div>
    <w:div w:id="514656659">
      <w:bodyDiv w:val="1"/>
      <w:marLeft w:val="0"/>
      <w:marRight w:val="0"/>
      <w:marTop w:val="0"/>
      <w:marBottom w:val="0"/>
      <w:divBdr>
        <w:top w:val="none" w:sz="0" w:space="0" w:color="auto"/>
        <w:left w:val="none" w:sz="0" w:space="0" w:color="auto"/>
        <w:bottom w:val="none" w:sz="0" w:space="0" w:color="auto"/>
        <w:right w:val="none" w:sz="0" w:space="0" w:color="auto"/>
      </w:divBdr>
      <w:divsChild>
        <w:div w:id="256182884">
          <w:marLeft w:val="547"/>
          <w:marRight w:val="0"/>
          <w:marTop w:val="154"/>
          <w:marBottom w:val="0"/>
          <w:divBdr>
            <w:top w:val="none" w:sz="0" w:space="0" w:color="auto"/>
            <w:left w:val="none" w:sz="0" w:space="0" w:color="auto"/>
            <w:bottom w:val="none" w:sz="0" w:space="0" w:color="auto"/>
            <w:right w:val="none" w:sz="0" w:space="0" w:color="auto"/>
          </w:divBdr>
        </w:div>
        <w:div w:id="999577380">
          <w:marLeft w:val="547"/>
          <w:marRight w:val="0"/>
          <w:marTop w:val="154"/>
          <w:marBottom w:val="0"/>
          <w:divBdr>
            <w:top w:val="none" w:sz="0" w:space="0" w:color="auto"/>
            <w:left w:val="none" w:sz="0" w:space="0" w:color="auto"/>
            <w:bottom w:val="none" w:sz="0" w:space="0" w:color="auto"/>
            <w:right w:val="none" w:sz="0" w:space="0" w:color="auto"/>
          </w:divBdr>
        </w:div>
        <w:div w:id="354233508">
          <w:marLeft w:val="547"/>
          <w:marRight w:val="0"/>
          <w:marTop w:val="154"/>
          <w:marBottom w:val="0"/>
          <w:divBdr>
            <w:top w:val="none" w:sz="0" w:space="0" w:color="auto"/>
            <w:left w:val="none" w:sz="0" w:space="0" w:color="auto"/>
            <w:bottom w:val="none" w:sz="0" w:space="0" w:color="auto"/>
            <w:right w:val="none" w:sz="0" w:space="0" w:color="auto"/>
          </w:divBdr>
        </w:div>
      </w:divsChild>
    </w:div>
    <w:div w:id="516970095">
      <w:bodyDiv w:val="1"/>
      <w:marLeft w:val="0"/>
      <w:marRight w:val="0"/>
      <w:marTop w:val="0"/>
      <w:marBottom w:val="0"/>
      <w:divBdr>
        <w:top w:val="none" w:sz="0" w:space="0" w:color="auto"/>
        <w:left w:val="none" w:sz="0" w:space="0" w:color="auto"/>
        <w:bottom w:val="none" w:sz="0" w:space="0" w:color="auto"/>
        <w:right w:val="none" w:sz="0" w:space="0" w:color="auto"/>
      </w:divBdr>
      <w:divsChild>
        <w:div w:id="1282999206">
          <w:marLeft w:val="547"/>
          <w:marRight w:val="0"/>
          <w:marTop w:val="154"/>
          <w:marBottom w:val="0"/>
          <w:divBdr>
            <w:top w:val="none" w:sz="0" w:space="0" w:color="auto"/>
            <w:left w:val="none" w:sz="0" w:space="0" w:color="auto"/>
            <w:bottom w:val="none" w:sz="0" w:space="0" w:color="auto"/>
            <w:right w:val="none" w:sz="0" w:space="0" w:color="auto"/>
          </w:divBdr>
        </w:div>
        <w:div w:id="2068871513">
          <w:marLeft w:val="1166"/>
          <w:marRight w:val="0"/>
          <w:marTop w:val="134"/>
          <w:marBottom w:val="0"/>
          <w:divBdr>
            <w:top w:val="none" w:sz="0" w:space="0" w:color="auto"/>
            <w:left w:val="none" w:sz="0" w:space="0" w:color="auto"/>
            <w:bottom w:val="none" w:sz="0" w:space="0" w:color="auto"/>
            <w:right w:val="none" w:sz="0" w:space="0" w:color="auto"/>
          </w:divBdr>
        </w:div>
        <w:div w:id="52314141">
          <w:marLeft w:val="1166"/>
          <w:marRight w:val="0"/>
          <w:marTop w:val="134"/>
          <w:marBottom w:val="0"/>
          <w:divBdr>
            <w:top w:val="none" w:sz="0" w:space="0" w:color="auto"/>
            <w:left w:val="none" w:sz="0" w:space="0" w:color="auto"/>
            <w:bottom w:val="none" w:sz="0" w:space="0" w:color="auto"/>
            <w:right w:val="none" w:sz="0" w:space="0" w:color="auto"/>
          </w:divBdr>
        </w:div>
        <w:div w:id="871461073">
          <w:marLeft w:val="1166"/>
          <w:marRight w:val="0"/>
          <w:marTop w:val="134"/>
          <w:marBottom w:val="0"/>
          <w:divBdr>
            <w:top w:val="none" w:sz="0" w:space="0" w:color="auto"/>
            <w:left w:val="none" w:sz="0" w:space="0" w:color="auto"/>
            <w:bottom w:val="none" w:sz="0" w:space="0" w:color="auto"/>
            <w:right w:val="none" w:sz="0" w:space="0" w:color="auto"/>
          </w:divBdr>
        </w:div>
      </w:divsChild>
    </w:div>
    <w:div w:id="518278254">
      <w:bodyDiv w:val="1"/>
      <w:marLeft w:val="0"/>
      <w:marRight w:val="0"/>
      <w:marTop w:val="0"/>
      <w:marBottom w:val="0"/>
      <w:divBdr>
        <w:top w:val="none" w:sz="0" w:space="0" w:color="auto"/>
        <w:left w:val="none" w:sz="0" w:space="0" w:color="auto"/>
        <w:bottom w:val="none" w:sz="0" w:space="0" w:color="auto"/>
        <w:right w:val="none" w:sz="0" w:space="0" w:color="auto"/>
      </w:divBdr>
      <w:divsChild>
        <w:div w:id="1880360413">
          <w:marLeft w:val="547"/>
          <w:marRight w:val="0"/>
          <w:marTop w:val="154"/>
          <w:marBottom w:val="0"/>
          <w:divBdr>
            <w:top w:val="none" w:sz="0" w:space="0" w:color="auto"/>
            <w:left w:val="none" w:sz="0" w:space="0" w:color="auto"/>
            <w:bottom w:val="none" w:sz="0" w:space="0" w:color="auto"/>
            <w:right w:val="none" w:sz="0" w:space="0" w:color="auto"/>
          </w:divBdr>
        </w:div>
        <w:div w:id="78255144">
          <w:marLeft w:val="1166"/>
          <w:marRight w:val="0"/>
          <w:marTop w:val="134"/>
          <w:marBottom w:val="0"/>
          <w:divBdr>
            <w:top w:val="none" w:sz="0" w:space="0" w:color="auto"/>
            <w:left w:val="none" w:sz="0" w:space="0" w:color="auto"/>
            <w:bottom w:val="none" w:sz="0" w:space="0" w:color="auto"/>
            <w:right w:val="none" w:sz="0" w:space="0" w:color="auto"/>
          </w:divBdr>
        </w:div>
        <w:div w:id="1085800920">
          <w:marLeft w:val="1166"/>
          <w:marRight w:val="0"/>
          <w:marTop w:val="134"/>
          <w:marBottom w:val="0"/>
          <w:divBdr>
            <w:top w:val="none" w:sz="0" w:space="0" w:color="auto"/>
            <w:left w:val="none" w:sz="0" w:space="0" w:color="auto"/>
            <w:bottom w:val="none" w:sz="0" w:space="0" w:color="auto"/>
            <w:right w:val="none" w:sz="0" w:space="0" w:color="auto"/>
          </w:divBdr>
        </w:div>
        <w:div w:id="1351571019">
          <w:marLeft w:val="1166"/>
          <w:marRight w:val="0"/>
          <w:marTop w:val="134"/>
          <w:marBottom w:val="0"/>
          <w:divBdr>
            <w:top w:val="none" w:sz="0" w:space="0" w:color="auto"/>
            <w:left w:val="none" w:sz="0" w:space="0" w:color="auto"/>
            <w:bottom w:val="none" w:sz="0" w:space="0" w:color="auto"/>
            <w:right w:val="none" w:sz="0" w:space="0" w:color="auto"/>
          </w:divBdr>
        </w:div>
      </w:divsChild>
    </w:div>
    <w:div w:id="528493945">
      <w:bodyDiv w:val="1"/>
      <w:marLeft w:val="0"/>
      <w:marRight w:val="0"/>
      <w:marTop w:val="0"/>
      <w:marBottom w:val="0"/>
      <w:divBdr>
        <w:top w:val="none" w:sz="0" w:space="0" w:color="auto"/>
        <w:left w:val="none" w:sz="0" w:space="0" w:color="auto"/>
        <w:bottom w:val="none" w:sz="0" w:space="0" w:color="auto"/>
        <w:right w:val="none" w:sz="0" w:space="0" w:color="auto"/>
      </w:divBdr>
      <w:divsChild>
        <w:div w:id="1563755771">
          <w:marLeft w:val="547"/>
          <w:marRight w:val="0"/>
          <w:marTop w:val="0"/>
          <w:marBottom w:val="0"/>
          <w:divBdr>
            <w:top w:val="none" w:sz="0" w:space="0" w:color="auto"/>
            <w:left w:val="none" w:sz="0" w:space="0" w:color="auto"/>
            <w:bottom w:val="none" w:sz="0" w:space="0" w:color="auto"/>
            <w:right w:val="none" w:sz="0" w:space="0" w:color="auto"/>
          </w:divBdr>
        </w:div>
        <w:div w:id="228880366">
          <w:marLeft w:val="547"/>
          <w:marRight w:val="0"/>
          <w:marTop w:val="0"/>
          <w:marBottom w:val="0"/>
          <w:divBdr>
            <w:top w:val="none" w:sz="0" w:space="0" w:color="auto"/>
            <w:left w:val="none" w:sz="0" w:space="0" w:color="auto"/>
            <w:bottom w:val="none" w:sz="0" w:space="0" w:color="auto"/>
            <w:right w:val="none" w:sz="0" w:space="0" w:color="auto"/>
          </w:divBdr>
        </w:div>
        <w:div w:id="964432077">
          <w:marLeft w:val="547"/>
          <w:marRight w:val="0"/>
          <w:marTop w:val="0"/>
          <w:marBottom w:val="0"/>
          <w:divBdr>
            <w:top w:val="none" w:sz="0" w:space="0" w:color="auto"/>
            <w:left w:val="none" w:sz="0" w:space="0" w:color="auto"/>
            <w:bottom w:val="none" w:sz="0" w:space="0" w:color="auto"/>
            <w:right w:val="none" w:sz="0" w:space="0" w:color="auto"/>
          </w:divBdr>
        </w:div>
      </w:divsChild>
    </w:div>
    <w:div w:id="532111666">
      <w:bodyDiv w:val="1"/>
      <w:marLeft w:val="0"/>
      <w:marRight w:val="0"/>
      <w:marTop w:val="0"/>
      <w:marBottom w:val="0"/>
      <w:divBdr>
        <w:top w:val="none" w:sz="0" w:space="0" w:color="auto"/>
        <w:left w:val="none" w:sz="0" w:space="0" w:color="auto"/>
        <w:bottom w:val="none" w:sz="0" w:space="0" w:color="auto"/>
        <w:right w:val="none" w:sz="0" w:space="0" w:color="auto"/>
      </w:divBdr>
      <w:divsChild>
        <w:div w:id="1266158770">
          <w:marLeft w:val="547"/>
          <w:marRight w:val="0"/>
          <w:marTop w:val="154"/>
          <w:marBottom w:val="0"/>
          <w:divBdr>
            <w:top w:val="none" w:sz="0" w:space="0" w:color="auto"/>
            <w:left w:val="none" w:sz="0" w:space="0" w:color="auto"/>
            <w:bottom w:val="none" w:sz="0" w:space="0" w:color="auto"/>
            <w:right w:val="none" w:sz="0" w:space="0" w:color="auto"/>
          </w:divBdr>
        </w:div>
      </w:divsChild>
    </w:div>
    <w:div w:id="539131309">
      <w:bodyDiv w:val="1"/>
      <w:marLeft w:val="0"/>
      <w:marRight w:val="0"/>
      <w:marTop w:val="0"/>
      <w:marBottom w:val="0"/>
      <w:divBdr>
        <w:top w:val="none" w:sz="0" w:space="0" w:color="auto"/>
        <w:left w:val="none" w:sz="0" w:space="0" w:color="auto"/>
        <w:bottom w:val="none" w:sz="0" w:space="0" w:color="auto"/>
        <w:right w:val="none" w:sz="0" w:space="0" w:color="auto"/>
      </w:divBdr>
      <w:divsChild>
        <w:div w:id="1456019684">
          <w:marLeft w:val="547"/>
          <w:marRight w:val="0"/>
          <w:marTop w:val="154"/>
          <w:marBottom w:val="0"/>
          <w:divBdr>
            <w:top w:val="none" w:sz="0" w:space="0" w:color="auto"/>
            <w:left w:val="none" w:sz="0" w:space="0" w:color="auto"/>
            <w:bottom w:val="none" w:sz="0" w:space="0" w:color="auto"/>
            <w:right w:val="none" w:sz="0" w:space="0" w:color="auto"/>
          </w:divBdr>
        </w:div>
        <w:div w:id="1689404494">
          <w:marLeft w:val="1166"/>
          <w:marRight w:val="0"/>
          <w:marTop w:val="134"/>
          <w:marBottom w:val="0"/>
          <w:divBdr>
            <w:top w:val="none" w:sz="0" w:space="0" w:color="auto"/>
            <w:left w:val="none" w:sz="0" w:space="0" w:color="auto"/>
            <w:bottom w:val="none" w:sz="0" w:space="0" w:color="auto"/>
            <w:right w:val="none" w:sz="0" w:space="0" w:color="auto"/>
          </w:divBdr>
        </w:div>
        <w:div w:id="329796654">
          <w:marLeft w:val="1166"/>
          <w:marRight w:val="0"/>
          <w:marTop w:val="134"/>
          <w:marBottom w:val="0"/>
          <w:divBdr>
            <w:top w:val="none" w:sz="0" w:space="0" w:color="auto"/>
            <w:left w:val="none" w:sz="0" w:space="0" w:color="auto"/>
            <w:bottom w:val="none" w:sz="0" w:space="0" w:color="auto"/>
            <w:right w:val="none" w:sz="0" w:space="0" w:color="auto"/>
          </w:divBdr>
        </w:div>
      </w:divsChild>
    </w:div>
    <w:div w:id="545803086">
      <w:bodyDiv w:val="1"/>
      <w:marLeft w:val="0"/>
      <w:marRight w:val="0"/>
      <w:marTop w:val="0"/>
      <w:marBottom w:val="0"/>
      <w:divBdr>
        <w:top w:val="none" w:sz="0" w:space="0" w:color="auto"/>
        <w:left w:val="none" w:sz="0" w:space="0" w:color="auto"/>
        <w:bottom w:val="none" w:sz="0" w:space="0" w:color="auto"/>
        <w:right w:val="none" w:sz="0" w:space="0" w:color="auto"/>
      </w:divBdr>
      <w:divsChild>
        <w:div w:id="977339377">
          <w:marLeft w:val="547"/>
          <w:marRight w:val="0"/>
          <w:marTop w:val="134"/>
          <w:marBottom w:val="0"/>
          <w:divBdr>
            <w:top w:val="none" w:sz="0" w:space="0" w:color="auto"/>
            <w:left w:val="none" w:sz="0" w:space="0" w:color="auto"/>
            <w:bottom w:val="none" w:sz="0" w:space="0" w:color="auto"/>
            <w:right w:val="none" w:sz="0" w:space="0" w:color="auto"/>
          </w:divBdr>
        </w:div>
        <w:div w:id="1186753990">
          <w:marLeft w:val="1166"/>
          <w:marRight w:val="0"/>
          <w:marTop w:val="115"/>
          <w:marBottom w:val="0"/>
          <w:divBdr>
            <w:top w:val="none" w:sz="0" w:space="0" w:color="auto"/>
            <w:left w:val="none" w:sz="0" w:space="0" w:color="auto"/>
            <w:bottom w:val="none" w:sz="0" w:space="0" w:color="auto"/>
            <w:right w:val="none" w:sz="0" w:space="0" w:color="auto"/>
          </w:divBdr>
        </w:div>
        <w:div w:id="1985742024">
          <w:marLeft w:val="547"/>
          <w:marRight w:val="0"/>
          <w:marTop w:val="134"/>
          <w:marBottom w:val="0"/>
          <w:divBdr>
            <w:top w:val="none" w:sz="0" w:space="0" w:color="auto"/>
            <w:left w:val="none" w:sz="0" w:space="0" w:color="auto"/>
            <w:bottom w:val="none" w:sz="0" w:space="0" w:color="auto"/>
            <w:right w:val="none" w:sz="0" w:space="0" w:color="auto"/>
          </w:divBdr>
        </w:div>
        <w:div w:id="2053261921">
          <w:marLeft w:val="547"/>
          <w:marRight w:val="0"/>
          <w:marTop w:val="134"/>
          <w:marBottom w:val="0"/>
          <w:divBdr>
            <w:top w:val="none" w:sz="0" w:space="0" w:color="auto"/>
            <w:left w:val="none" w:sz="0" w:space="0" w:color="auto"/>
            <w:bottom w:val="none" w:sz="0" w:space="0" w:color="auto"/>
            <w:right w:val="none" w:sz="0" w:space="0" w:color="auto"/>
          </w:divBdr>
        </w:div>
        <w:div w:id="218518645">
          <w:marLeft w:val="547"/>
          <w:marRight w:val="0"/>
          <w:marTop w:val="134"/>
          <w:marBottom w:val="0"/>
          <w:divBdr>
            <w:top w:val="none" w:sz="0" w:space="0" w:color="auto"/>
            <w:left w:val="none" w:sz="0" w:space="0" w:color="auto"/>
            <w:bottom w:val="none" w:sz="0" w:space="0" w:color="auto"/>
            <w:right w:val="none" w:sz="0" w:space="0" w:color="auto"/>
          </w:divBdr>
        </w:div>
      </w:divsChild>
    </w:div>
    <w:div w:id="554969079">
      <w:bodyDiv w:val="1"/>
      <w:marLeft w:val="0"/>
      <w:marRight w:val="0"/>
      <w:marTop w:val="0"/>
      <w:marBottom w:val="0"/>
      <w:divBdr>
        <w:top w:val="none" w:sz="0" w:space="0" w:color="auto"/>
        <w:left w:val="none" w:sz="0" w:space="0" w:color="auto"/>
        <w:bottom w:val="none" w:sz="0" w:space="0" w:color="auto"/>
        <w:right w:val="none" w:sz="0" w:space="0" w:color="auto"/>
      </w:divBdr>
      <w:divsChild>
        <w:div w:id="349065330">
          <w:marLeft w:val="547"/>
          <w:marRight w:val="0"/>
          <w:marTop w:val="0"/>
          <w:marBottom w:val="0"/>
          <w:divBdr>
            <w:top w:val="none" w:sz="0" w:space="0" w:color="auto"/>
            <w:left w:val="none" w:sz="0" w:space="0" w:color="auto"/>
            <w:bottom w:val="none" w:sz="0" w:space="0" w:color="auto"/>
            <w:right w:val="none" w:sz="0" w:space="0" w:color="auto"/>
          </w:divBdr>
        </w:div>
        <w:div w:id="1457212723">
          <w:marLeft w:val="1166"/>
          <w:marRight w:val="0"/>
          <w:marTop w:val="0"/>
          <w:marBottom w:val="0"/>
          <w:divBdr>
            <w:top w:val="none" w:sz="0" w:space="0" w:color="auto"/>
            <w:left w:val="none" w:sz="0" w:space="0" w:color="auto"/>
            <w:bottom w:val="none" w:sz="0" w:space="0" w:color="auto"/>
            <w:right w:val="none" w:sz="0" w:space="0" w:color="auto"/>
          </w:divBdr>
        </w:div>
        <w:div w:id="805390054">
          <w:marLeft w:val="1166"/>
          <w:marRight w:val="0"/>
          <w:marTop w:val="0"/>
          <w:marBottom w:val="0"/>
          <w:divBdr>
            <w:top w:val="none" w:sz="0" w:space="0" w:color="auto"/>
            <w:left w:val="none" w:sz="0" w:space="0" w:color="auto"/>
            <w:bottom w:val="none" w:sz="0" w:space="0" w:color="auto"/>
            <w:right w:val="none" w:sz="0" w:space="0" w:color="auto"/>
          </w:divBdr>
        </w:div>
        <w:div w:id="62262095">
          <w:marLeft w:val="1166"/>
          <w:marRight w:val="0"/>
          <w:marTop w:val="0"/>
          <w:marBottom w:val="0"/>
          <w:divBdr>
            <w:top w:val="none" w:sz="0" w:space="0" w:color="auto"/>
            <w:left w:val="none" w:sz="0" w:space="0" w:color="auto"/>
            <w:bottom w:val="none" w:sz="0" w:space="0" w:color="auto"/>
            <w:right w:val="none" w:sz="0" w:space="0" w:color="auto"/>
          </w:divBdr>
        </w:div>
        <w:div w:id="1383483301">
          <w:marLeft w:val="547"/>
          <w:marRight w:val="0"/>
          <w:marTop w:val="0"/>
          <w:marBottom w:val="0"/>
          <w:divBdr>
            <w:top w:val="none" w:sz="0" w:space="0" w:color="auto"/>
            <w:left w:val="none" w:sz="0" w:space="0" w:color="auto"/>
            <w:bottom w:val="none" w:sz="0" w:space="0" w:color="auto"/>
            <w:right w:val="none" w:sz="0" w:space="0" w:color="auto"/>
          </w:divBdr>
        </w:div>
      </w:divsChild>
    </w:div>
    <w:div w:id="555632119">
      <w:bodyDiv w:val="1"/>
      <w:marLeft w:val="0"/>
      <w:marRight w:val="0"/>
      <w:marTop w:val="0"/>
      <w:marBottom w:val="0"/>
      <w:divBdr>
        <w:top w:val="none" w:sz="0" w:space="0" w:color="auto"/>
        <w:left w:val="none" w:sz="0" w:space="0" w:color="auto"/>
        <w:bottom w:val="none" w:sz="0" w:space="0" w:color="auto"/>
        <w:right w:val="none" w:sz="0" w:space="0" w:color="auto"/>
      </w:divBdr>
      <w:divsChild>
        <w:div w:id="648173100">
          <w:marLeft w:val="547"/>
          <w:marRight w:val="0"/>
          <w:marTop w:val="154"/>
          <w:marBottom w:val="0"/>
          <w:divBdr>
            <w:top w:val="none" w:sz="0" w:space="0" w:color="auto"/>
            <w:left w:val="none" w:sz="0" w:space="0" w:color="auto"/>
            <w:bottom w:val="none" w:sz="0" w:space="0" w:color="auto"/>
            <w:right w:val="none" w:sz="0" w:space="0" w:color="auto"/>
          </w:divBdr>
        </w:div>
        <w:div w:id="1718159188">
          <w:marLeft w:val="547"/>
          <w:marRight w:val="0"/>
          <w:marTop w:val="154"/>
          <w:marBottom w:val="0"/>
          <w:divBdr>
            <w:top w:val="none" w:sz="0" w:space="0" w:color="auto"/>
            <w:left w:val="none" w:sz="0" w:space="0" w:color="auto"/>
            <w:bottom w:val="none" w:sz="0" w:space="0" w:color="auto"/>
            <w:right w:val="none" w:sz="0" w:space="0" w:color="auto"/>
          </w:divBdr>
        </w:div>
      </w:divsChild>
    </w:div>
    <w:div w:id="565185788">
      <w:bodyDiv w:val="1"/>
      <w:marLeft w:val="0"/>
      <w:marRight w:val="0"/>
      <w:marTop w:val="0"/>
      <w:marBottom w:val="0"/>
      <w:divBdr>
        <w:top w:val="none" w:sz="0" w:space="0" w:color="auto"/>
        <w:left w:val="none" w:sz="0" w:space="0" w:color="auto"/>
        <w:bottom w:val="none" w:sz="0" w:space="0" w:color="auto"/>
        <w:right w:val="none" w:sz="0" w:space="0" w:color="auto"/>
      </w:divBdr>
      <w:divsChild>
        <w:div w:id="1784423798">
          <w:marLeft w:val="547"/>
          <w:marRight w:val="0"/>
          <w:marTop w:val="154"/>
          <w:marBottom w:val="0"/>
          <w:divBdr>
            <w:top w:val="none" w:sz="0" w:space="0" w:color="auto"/>
            <w:left w:val="none" w:sz="0" w:space="0" w:color="auto"/>
            <w:bottom w:val="none" w:sz="0" w:space="0" w:color="auto"/>
            <w:right w:val="none" w:sz="0" w:space="0" w:color="auto"/>
          </w:divBdr>
        </w:div>
        <w:div w:id="1121997993">
          <w:marLeft w:val="1166"/>
          <w:marRight w:val="0"/>
          <w:marTop w:val="134"/>
          <w:marBottom w:val="0"/>
          <w:divBdr>
            <w:top w:val="none" w:sz="0" w:space="0" w:color="auto"/>
            <w:left w:val="none" w:sz="0" w:space="0" w:color="auto"/>
            <w:bottom w:val="none" w:sz="0" w:space="0" w:color="auto"/>
            <w:right w:val="none" w:sz="0" w:space="0" w:color="auto"/>
          </w:divBdr>
        </w:div>
        <w:div w:id="49499474">
          <w:marLeft w:val="1800"/>
          <w:marRight w:val="0"/>
          <w:marTop w:val="115"/>
          <w:marBottom w:val="0"/>
          <w:divBdr>
            <w:top w:val="none" w:sz="0" w:space="0" w:color="auto"/>
            <w:left w:val="none" w:sz="0" w:space="0" w:color="auto"/>
            <w:bottom w:val="none" w:sz="0" w:space="0" w:color="auto"/>
            <w:right w:val="none" w:sz="0" w:space="0" w:color="auto"/>
          </w:divBdr>
        </w:div>
        <w:div w:id="1672903919">
          <w:marLeft w:val="2520"/>
          <w:marRight w:val="0"/>
          <w:marTop w:val="115"/>
          <w:marBottom w:val="0"/>
          <w:divBdr>
            <w:top w:val="none" w:sz="0" w:space="0" w:color="auto"/>
            <w:left w:val="none" w:sz="0" w:space="0" w:color="auto"/>
            <w:bottom w:val="none" w:sz="0" w:space="0" w:color="auto"/>
            <w:right w:val="none" w:sz="0" w:space="0" w:color="auto"/>
          </w:divBdr>
        </w:div>
        <w:div w:id="2093239361">
          <w:marLeft w:val="2520"/>
          <w:marRight w:val="0"/>
          <w:marTop w:val="115"/>
          <w:marBottom w:val="0"/>
          <w:divBdr>
            <w:top w:val="none" w:sz="0" w:space="0" w:color="auto"/>
            <w:left w:val="none" w:sz="0" w:space="0" w:color="auto"/>
            <w:bottom w:val="none" w:sz="0" w:space="0" w:color="auto"/>
            <w:right w:val="none" w:sz="0" w:space="0" w:color="auto"/>
          </w:divBdr>
        </w:div>
        <w:div w:id="1727488571">
          <w:marLeft w:val="2520"/>
          <w:marRight w:val="0"/>
          <w:marTop w:val="115"/>
          <w:marBottom w:val="0"/>
          <w:divBdr>
            <w:top w:val="none" w:sz="0" w:space="0" w:color="auto"/>
            <w:left w:val="none" w:sz="0" w:space="0" w:color="auto"/>
            <w:bottom w:val="none" w:sz="0" w:space="0" w:color="auto"/>
            <w:right w:val="none" w:sz="0" w:space="0" w:color="auto"/>
          </w:divBdr>
        </w:div>
        <w:div w:id="63839672">
          <w:marLeft w:val="2520"/>
          <w:marRight w:val="0"/>
          <w:marTop w:val="115"/>
          <w:marBottom w:val="0"/>
          <w:divBdr>
            <w:top w:val="none" w:sz="0" w:space="0" w:color="auto"/>
            <w:left w:val="none" w:sz="0" w:space="0" w:color="auto"/>
            <w:bottom w:val="none" w:sz="0" w:space="0" w:color="auto"/>
            <w:right w:val="none" w:sz="0" w:space="0" w:color="auto"/>
          </w:divBdr>
        </w:div>
      </w:divsChild>
    </w:div>
    <w:div w:id="570696483">
      <w:bodyDiv w:val="1"/>
      <w:marLeft w:val="0"/>
      <w:marRight w:val="0"/>
      <w:marTop w:val="0"/>
      <w:marBottom w:val="0"/>
      <w:divBdr>
        <w:top w:val="none" w:sz="0" w:space="0" w:color="auto"/>
        <w:left w:val="none" w:sz="0" w:space="0" w:color="auto"/>
        <w:bottom w:val="none" w:sz="0" w:space="0" w:color="auto"/>
        <w:right w:val="none" w:sz="0" w:space="0" w:color="auto"/>
      </w:divBdr>
      <w:divsChild>
        <w:div w:id="843205701">
          <w:marLeft w:val="1166"/>
          <w:marRight w:val="0"/>
          <w:marTop w:val="0"/>
          <w:marBottom w:val="0"/>
          <w:divBdr>
            <w:top w:val="none" w:sz="0" w:space="0" w:color="auto"/>
            <w:left w:val="none" w:sz="0" w:space="0" w:color="auto"/>
            <w:bottom w:val="none" w:sz="0" w:space="0" w:color="auto"/>
            <w:right w:val="none" w:sz="0" w:space="0" w:color="auto"/>
          </w:divBdr>
        </w:div>
      </w:divsChild>
    </w:div>
    <w:div w:id="571081950">
      <w:bodyDiv w:val="1"/>
      <w:marLeft w:val="0"/>
      <w:marRight w:val="0"/>
      <w:marTop w:val="0"/>
      <w:marBottom w:val="0"/>
      <w:divBdr>
        <w:top w:val="none" w:sz="0" w:space="0" w:color="auto"/>
        <w:left w:val="none" w:sz="0" w:space="0" w:color="auto"/>
        <w:bottom w:val="none" w:sz="0" w:space="0" w:color="auto"/>
        <w:right w:val="none" w:sz="0" w:space="0" w:color="auto"/>
      </w:divBdr>
      <w:divsChild>
        <w:div w:id="1556744269">
          <w:marLeft w:val="547"/>
          <w:marRight w:val="0"/>
          <w:marTop w:val="0"/>
          <w:marBottom w:val="0"/>
          <w:divBdr>
            <w:top w:val="none" w:sz="0" w:space="0" w:color="auto"/>
            <w:left w:val="none" w:sz="0" w:space="0" w:color="auto"/>
            <w:bottom w:val="none" w:sz="0" w:space="0" w:color="auto"/>
            <w:right w:val="none" w:sz="0" w:space="0" w:color="auto"/>
          </w:divBdr>
        </w:div>
        <w:div w:id="1773236346">
          <w:marLeft w:val="1166"/>
          <w:marRight w:val="0"/>
          <w:marTop w:val="0"/>
          <w:marBottom w:val="0"/>
          <w:divBdr>
            <w:top w:val="none" w:sz="0" w:space="0" w:color="auto"/>
            <w:left w:val="none" w:sz="0" w:space="0" w:color="auto"/>
            <w:bottom w:val="none" w:sz="0" w:space="0" w:color="auto"/>
            <w:right w:val="none" w:sz="0" w:space="0" w:color="auto"/>
          </w:divBdr>
        </w:div>
        <w:div w:id="627590411">
          <w:marLeft w:val="1166"/>
          <w:marRight w:val="0"/>
          <w:marTop w:val="0"/>
          <w:marBottom w:val="0"/>
          <w:divBdr>
            <w:top w:val="none" w:sz="0" w:space="0" w:color="auto"/>
            <w:left w:val="none" w:sz="0" w:space="0" w:color="auto"/>
            <w:bottom w:val="none" w:sz="0" w:space="0" w:color="auto"/>
            <w:right w:val="none" w:sz="0" w:space="0" w:color="auto"/>
          </w:divBdr>
        </w:div>
        <w:div w:id="1365717447">
          <w:marLeft w:val="547"/>
          <w:marRight w:val="0"/>
          <w:marTop w:val="0"/>
          <w:marBottom w:val="0"/>
          <w:divBdr>
            <w:top w:val="none" w:sz="0" w:space="0" w:color="auto"/>
            <w:left w:val="none" w:sz="0" w:space="0" w:color="auto"/>
            <w:bottom w:val="none" w:sz="0" w:space="0" w:color="auto"/>
            <w:right w:val="none" w:sz="0" w:space="0" w:color="auto"/>
          </w:divBdr>
        </w:div>
        <w:div w:id="595133861">
          <w:marLeft w:val="1166"/>
          <w:marRight w:val="0"/>
          <w:marTop w:val="0"/>
          <w:marBottom w:val="0"/>
          <w:divBdr>
            <w:top w:val="none" w:sz="0" w:space="0" w:color="auto"/>
            <w:left w:val="none" w:sz="0" w:space="0" w:color="auto"/>
            <w:bottom w:val="none" w:sz="0" w:space="0" w:color="auto"/>
            <w:right w:val="none" w:sz="0" w:space="0" w:color="auto"/>
          </w:divBdr>
        </w:div>
      </w:divsChild>
    </w:div>
    <w:div w:id="571499876">
      <w:bodyDiv w:val="1"/>
      <w:marLeft w:val="0"/>
      <w:marRight w:val="0"/>
      <w:marTop w:val="0"/>
      <w:marBottom w:val="0"/>
      <w:divBdr>
        <w:top w:val="none" w:sz="0" w:space="0" w:color="auto"/>
        <w:left w:val="none" w:sz="0" w:space="0" w:color="auto"/>
        <w:bottom w:val="none" w:sz="0" w:space="0" w:color="auto"/>
        <w:right w:val="none" w:sz="0" w:space="0" w:color="auto"/>
      </w:divBdr>
      <w:divsChild>
        <w:div w:id="75398398">
          <w:marLeft w:val="547"/>
          <w:marRight w:val="0"/>
          <w:marTop w:val="0"/>
          <w:marBottom w:val="0"/>
          <w:divBdr>
            <w:top w:val="none" w:sz="0" w:space="0" w:color="auto"/>
            <w:left w:val="none" w:sz="0" w:space="0" w:color="auto"/>
            <w:bottom w:val="none" w:sz="0" w:space="0" w:color="auto"/>
            <w:right w:val="none" w:sz="0" w:space="0" w:color="auto"/>
          </w:divBdr>
        </w:div>
        <w:div w:id="1261647835">
          <w:marLeft w:val="1166"/>
          <w:marRight w:val="0"/>
          <w:marTop w:val="0"/>
          <w:marBottom w:val="0"/>
          <w:divBdr>
            <w:top w:val="none" w:sz="0" w:space="0" w:color="auto"/>
            <w:left w:val="none" w:sz="0" w:space="0" w:color="auto"/>
            <w:bottom w:val="none" w:sz="0" w:space="0" w:color="auto"/>
            <w:right w:val="none" w:sz="0" w:space="0" w:color="auto"/>
          </w:divBdr>
        </w:div>
        <w:div w:id="1768307086">
          <w:marLeft w:val="1166"/>
          <w:marRight w:val="0"/>
          <w:marTop w:val="0"/>
          <w:marBottom w:val="0"/>
          <w:divBdr>
            <w:top w:val="none" w:sz="0" w:space="0" w:color="auto"/>
            <w:left w:val="none" w:sz="0" w:space="0" w:color="auto"/>
            <w:bottom w:val="none" w:sz="0" w:space="0" w:color="auto"/>
            <w:right w:val="none" w:sz="0" w:space="0" w:color="auto"/>
          </w:divBdr>
        </w:div>
        <w:div w:id="108400522">
          <w:marLeft w:val="1166"/>
          <w:marRight w:val="0"/>
          <w:marTop w:val="0"/>
          <w:marBottom w:val="0"/>
          <w:divBdr>
            <w:top w:val="none" w:sz="0" w:space="0" w:color="auto"/>
            <w:left w:val="none" w:sz="0" w:space="0" w:color="auto"/>
            <w:bottom w:val="none" w:sz="0" w:space="0" w:color="auto"/>
            <w:right w:val="none" w:sz="0" w:space="0" w:color="auto"/>
          </w:divBdr>
        </w:div>
        <w:div w:id="447624310">
          <w:marLeft w:val="1166"/>
          <w:marRight w:val="0"/>
          <w:marTop w:val="0"/>
          <w:marBottom w:val="0"/>
          <w:divBdr>
            <w:top w:val="none" w:sz="0" w:space="0" w:color="auto"/>
            <w:left w:val="none" w:sz="0" w:space="0" w:color="auto"/>
            <w:bottom w:val="none" w:sz="0" w:space="0" w:color="auto"/>
            <w:right w:val="none" w:sz="0" w:space="0" w:color="auto"/>
          </w:divBdr>
        </w:div>
      </w:divsChild>
    </w:div>
    <w:div w:id="572475068">
      <w:bodyDiv w:val="1"/>
      <w:marLeft w:val="0"/>
      <w:marRight w:val="0"/>
      <w:marTop w:val="0"/>
      <w:marBottom w:val="0"/>
      <w:divBdr>
        <w:top w:val="none" w:sz="0" w:space="0" w:color="auto"/>
        <w:left w:val="none" w:sz="0" w:space="0" w:color="auto"/>
        <w:bottom w:val="none" w:sz="0" w:space="0" w:color="auto"/>
        <w:right w:val="none" w:sz="0" w:space="0" w:color="auto"/>
      </w:divBdr>
      <w:divsChild>
        <w:div w:id="719131243">
          <w:marLeft w:val="547"/>
          <w:marRight w:val="0"/>
          <w:marTop w:val="0"/>
          <w:marBottom w:val="0"/>
          <w:divBdr>
            <w:top w:val="none" w:sz="0" w:space="0" w:color="auto"/>
            <w:left w:val="none" w:sz="0" w:space="0" w:color="auto"/>
            <w:bottom w:val="none" w:sz="0" w:space="0" w:color="auto"/>
            <w:right w:val="none" w:sz="0" w:space="0" w:color="auto"/>
          </w:divBdr>
        </w:div>
        <w:div w:id="713192569">
          <w:marLeft w:val="547"/>
          <w:marRight w:val="0"/>
          <w:marTop w:val="0"/>
          <w:marBottom w:val="0"/>
          <w:divBdr>
            <w:top w:val="none" w:sz="0" w:space="0" w:color="auto"/>
            <w:left w:val="none" w:sz="0" w:space="0" w:color="auto"/>
            <w:bottom w:val="none" w:sz="0" w:space="0" w:color="auto"/>
            <w:right w:val="none" w:sz="0" w:space="0" w:color="auto"/>
          </w:divBdr>
        </w:div>
        <w:div w:id="36202299">
          <w:marLeft w:val="547"/>
          <w:marRight w:val="0"/>
          <w:marTop w:val="0"/>
          <w:marBottom w:val="0"/>
          <w:divBdr>
            <w:top w:val="none" w:sz="0" w:space="0" w:color="auto"/>
            <w:left w:val="none" w:sz="0" w:space="0" w:color="auto"/>
            <w:bottom w:val="none" w:sz="0" w:space="0" w:color="auto"/>
            <w:right w:val="none" w:sz="0" w:space="0" w:color="auto"/>
          </w:divBdr>
        </w:div>
        <w:div w:id="2007787135">
          <w:marLeft w:val="547"/>
          <w:marRight w:val="0"/>
          <w:marTop w:val="0"/>
          <w:marBottom w:val="0"/>
          <w:divBdr>
            <w:top w:val="none" w:sz="0" w:space="0" w:color="auto"/>
            <w:left w:val="none" w:sz="0" w:space="0" w:color="auto"/>
            <w:bottom w:val="none" w:sz="0" w:space="0" w:color="auto"/>
            <w:right w:val="none" w:sz="0" w:space="0" w:color="auto"/>
          </w:divBdr>
        </w:div>
        <w:div w:id="939487391">
          <w:marLeft w:val="547"/>
          <w:marRight w:val="0"/>
          <w:marTop w:val="0"/>
          <w:marBottom w:val="0"/>
          <w:divBdr>
            <w:top w:val="none" w:sz="0" w:space="0" w:color="auto"/>
            <w:left w:val="none" w:sz="0" w:space="0" w:color="auto"/>
            <w:bottom w:val="none" w:sz="0" w:space="0" w:color="auto"/>
            <w:right w:val="none" w:sz="0" w:space="0" w:color="auto"/>
          </w:divBdr>
        </w:div>
      </w:divsChild>
    </w:div>
    <w:div w:id="573249279">
      <w:bodyDiv w:val="1"/>
      <w:marLeft w:val="0"/>
      <w:marRight w:val="0"/>
      <w:marTop w:val="0"/>
      <w:marBottom w:val="0"/>
      <w:divBdr>
        <w:top w:val="none" w:sz="0" w:space="0" w:color="auto"/>
        <w:left w:val="none" w:sz="0" w:space="0" w:color="auto"/>
        <w:bottom w:val="none" w:sz="0" w:space="0" w:color="auto"/>
        <w:right w:val="none" w:sz="0" w:space="0" w:color="auto"/>
      </w:divBdr>
      <w:divsChild>
        <w:div w:id="1851410077">
          <w:marLeft w:val="547"/>
          <w:marRight w:val="0"/>
          <w:marTop w:val="154"/>
          <w:marBottom w:val="0"/>
          <w:divBdr>
            <w:top w:val="none" w:sz="0" w:space="0" w:color="auto"/>
            <w:left w:val="none" w:sz="0" w:space="0" w:color="auto"/>
            <w:bottom w:val="none" w:sz="0" w:space="0" w:color="auto"/>
            <w:right w:val="none" w:sz="0" w:space="0" w:color="auto"/>
          </w:divBdr>
        </w:div>
      </w:divsChild>
    </w:div>
    <w:div w:id="573777328">
      <w:bodyDiv w:val="1"/>
      <w:marLeft w:val="0"/>
      <w:marRight w:val="0"/>
      <w:marTop w:val="0"/>
      <w:marBottom w:val="0"/>
      <w:divBdr>
        <w:top w:val="none" w:sz="0" w:space="0" w:color="auto"/>
        <w:left w:val="none" w:sz="0" w:space="0" w:color="auto"/>
        <w:bottom w:val="none" w:sz="0" w:space="0" w:color="auto"/>
        <w:right w:val="none" w:sz="0" w:space="0" w:color="auto"/>
      </w:divBdr>
      <w:divsChild>
        <w:div w:id="1361929506">
          <w:marLeft w:val="547"/>
          <w:marRight w:val="0"/>
          <w:marTop w:val="154"/>
          <w:marBottom w:val="0"/>
          <w:divBdr>
            <w:top w:val="none" w:sz="0" w:space="0" w:color="auto"/>
            <w:left w:val="none" w:sz="0" w:space="0" w:color="auto"/>
            <w:bottom w:val="none" w:sz="0" w:space="0" w:color="auto"/>
            <w:right w:val="none" w:sz="0" w:space="0" w:color="auto"/>
          </w:divBdr>
        </w:div>
        <w:div w:id="11535107">
          <w:marLeft w:val="1166"/>
          <w:marRight w:val="0"/>
          <w:marTop w:val="134"/>
          <w:marBottom w:val="0"/>
          <w:divBdr>
            <w:top w:val="none" w:sz="0" w:space="0" w:color="auto"/>
            <w:left w:val="none" w:sz="0" w:space="0" w:color="auto"/>
            <w:bottom w:val="none" w:sz="0" w:space="0" w:color="auto"/>
            <w:right w:val="none" w:sz="0" w:space="0" w:color="auto"/>
          </w:divBdr>
        </w:div>
        <w:div w:id="587547225">
          <w:marLeft w:val="1800"/>
          <w:marRight w:val="0"/>
          <w:marTop w:val="115"/>
          <w:marBottom w:val="0"/>
          <w:divBdr>
            <w:top w:val="none" w:sz="0" w:space="0" w:color="auto"/>
            <w:left w:val="none" w:sz="0" w:space="0" w:color="auto"/>
            <w:bottom w:val="none" w:sz="0" w:space="0" w:color="auto"/>
            <w:right w:val="none" w:sz="0" w:space="0" w:color="auto"/>
          </w:divBdr>
        </w:div>
        <w:div w:id="1844733672">
          <w:marLeft w:val="1800"/>
          <w:marRight w:val="0"/>
          <w:marTop w:val="115"/>
          <w:marBottom w:val="0"/>
          <w:divBdr>
            <w:top w:val="none" w:sz="0" w:space="0" w:color="auto"/>
            <w:left w:val="none" w:sz="0" w:space="0" w:color="auto"/>
            <w:bottom w:val="none" w:sz="0" w:space="0" w:color="auto"/>
            <w:right w:val="none" w:sz="0" w:space="0" w:color="auto"/>
          </w:divBdr>
        </w:div>
        <w:div w:id="1790004754">
          <w:marLeft w:val="547"/>
          <w:marRight w:val="0"/>
          <w:marTop w:val="154"/>
          <w:marBottom w:val="0"/>
          <w:divBdr>
            <w:top w:val="none" w:sz="0" w:space="0" w:color="auto"/>
            <w:left w:val="none" w:sz="0" w:space="0" w:color="auto"/>
            <w:bottom w:val="none" w:sz="0" w:space="0" w:color="auto"/>
            <w:right w:val="none" w:sz="0" w:space="0" w:color="auto"/>
          </w:divBdr>
        </w:div>
      </w:divsChild>
    </w:div>
    <w:div w:id="589437704">
      <w:bodyDiv w:val="1"/>
      <w:marLeft w:val="0"/>
      <w:marRight w:val="0"/>
      <w:marTop w:val="0"/>
      <w:marBottom w:val="0"/>
      <w:divBdr>
        <w:top w:val="none" w:sz="0" w:space="0" w:color="auto"/>
        <w:left w:val="none" w:sz="0" w:space="0" w:color="auto"/>
        <w:bottom w:val="none" w:sz="0" w:space="0" w:color="auto"/>
        <w:right w:val="none" w:sz="0" w:space="0" w:color="auto"/>
      </w:divBdr>
      <w:divsChild>
        <w:div w:id="301349242">
          <w:marLeft w:val="547"/>
          <w:marRight w:val="0"/>
          <w:marTop w:val="0"/>
          <w:marBottom w:val="0"/>
          <w:divBdr>
            <w:top w:val="none" w:sz="0" w:space="0" w:color="auto"/>
            <w:left w:val="none" w:sz="0" w:space="0" w:color="auto"/>
            <w:bottom w:val="none" w:sz="0" w:space="0" w:color="auto"/>
            <w:right w:val="none" w:sz="0" w:space="0" w:color="auto"/>
          </w:divBdr>
        </w:div>
      </w:divsChild>
    </w:div>
    <w:div w:id="593980363">
      <w:bodyDiv w:val="1"/>
      <w:marLeft w:val="0"/>
      <w:marRight w:val="0"/>
      <w:marTop w:val="0"/>
      <w:marBottom w:val="0"/>
      <w:divBdr>
        <w:top w:val="none" w:sz="0" w:space="0" w:color="auto"/>
        <w:left w:val="none" w:sz="0" w:space="0" w:color="auto"/>
        <w:bottom w:val="none" w:sz="0" w:space="0" w:color="auto"/>
        <w:right w:val="none" w:sz="0" w:space="0" w:color="auto"/>
      </w:divBdr>
      <w:divsChild>
        <w:div w:id="291710630">
          <w:marLeft w:val="547"/>
          <w:marRight w:val="0"/>
          <w:marTop w:val="154"/>
          <w:marBottom w:val="0"/>
          <w:divBdr>
            <w:top w:val="none" w:sz="0" w:space="0" w:color="auto"/>
            <w:left w:val="none" w:sz="0" w:space="0" w:color="auto"/>
            <w:bottom w:val="none" w:sz="0" w:space="0" w:color="auto"/>
            <w:right w:val="none" w:sz="0" w:space="0" w:color="auto"/>
          </w:divBdr>
        </w:div>
        <w:div w:id="818300442">
          <w:marLeft w:val="1166"/>
          <w:marRight w:val="0"/>
          <w:marTop w:val="134"/>
          <w:marBottom w:val="0"/>
          <w:divBdr>
            <w:top w:val="none" w:sz="0" w:space="0" w:color="auto"/>
            <w:left w:val="none" w:sz="0" w:space="0" w:color="auto"/>
            <w:bottom w:val="none" w:sz="0" w:space="0" w:color="auto"/>
            <w:right w:val="none" w:sz="0" w:space="0" w:color="auto"/>
          </w:divBdr>
        </w:div>
        <w:div w:id="1770811378">
          <w:marLeft w:val="1166"/>
          <w:marRight w:val="0"/>
          <w:marTop w:val="134"/>
          <w:marBottom w:val="0"/>
          <w:divBdr>
            <w:top w:val="none" w:sz="0" w:space="0" w:color="auto"/>
            <w:left w:val="none" w:sz="0" w:space="0" w:color="auto"/>
            <w:bottom w:val="none" w:sz="0" w:space="0" w:color="auto"/>
            <w:right w:val="none" w:sz="0" w:space="0" w:color="auto"/>
          </w:divBdr>
        </w:div>
        <w:div w:id="878669079">
          <w:marLeft w:val="1166"/>
          <w:marRight w:val="0"/>
          <w:marTop w:val="134"/>
          <w:marBottom w:val="0"/>
          <w:divBdr>
            <w:top w:val="none" w:sz="0" w:space="0" w:color="auto"/>
            <w:left w:val="none" w:sz="0" w:space="0" w:color="auto"/>
            <w:bottom w:val="none" w:sz="0" w:space="0" w:color="auto"/>
            <w:right w:val="none" w:sz="0" w:space="0" w:color="auto"/>
          </w:divBdr>
        </w:div>
      </w:divsChild>
    </w:div>
    <w:div w:id="597180027">
      <w:bodyDiv w:val="1"/>
      <w:marLeft w:val="0"/>
      <w:marRight w:val="0"/>
      <w:marTop w:val="0"/>
      <w:marBottom w:val="0"/>
      <w:divBdr>
        <w:top w:val="none" w:sz="0" w:space="0" w:color="auto"/>
        <w:left w:val="none" w:sz="0" w:space="0" w:color="auto"/>
        <w:bottom w:val="none" w:sz="0" w:space="0" w:color="auto"/>
        <w:right w:val="none" w:sz="0" w:space="0" w:color="auto"/>
      </w:divBdr>
      <w:divsChild>
        <w:div w:id="250092727">
          <w:marLeft w:val="547"/>
          <w:marRight w:val="0"/>
          <w:marTop w:val="154"/>
          <w:marBottom w:val="0"/>
          <w:divBdr>
            <w:top w:val="none" w:sz="0" w:space="0" w:color="auto"/>
            <w:left w:val="none" w:sz="0" w:space="0" w:color="auto"/>
            <w:bottom w:val="none" w:sz="0" w:space="0" w:color="auto"/>
            <w:right w:val="none" w:sz="0" w:space="0" w:color="auto"/>
          </w:divBdr>
        </w:div>
      </w:divsChild>
    </w:div>
    <w:div w:id="603461186">
      <w:bodyDiv w:val="1"/>
      <w:marLeft w:val="0"/>
      <w:marRight w:val="0"/>
      <w:marTop w:val="0"/>
      <w:marBottom w:val="0"/>
      <w:divBdr>
        <w:top w:val="none" w:sz="0" w:space="0" w:color="auto"/>
        <w:left w:val="none" w:sz="0" w:space="0" w:color="auto"/>
        <w:bottom w:val="none" w:sz="0" w:space="0" w:color="auto"/>
        <w:right w:val="none" w:sz="0" w:space="0" w:color="auto"/>
      </w:divBdr>
      <w:divsChild>
        <w:div w:id="2102604475">
          <w:marLeft w:val="547"/>
          <w:marRight w:val="0"/>
          <w:marTop w:val="0"/>
          <w:marBottom w:val="0"/>
          <w:divBdr>
            <w:top w:val="none" w:sz="0" w:space="0" w:color="auto"/>
            <w:left w:val="none" w:sz="0" w:space="0" w:color="auto"/>
            <w:bottom w:val="none" w:sz="0" w:space="0" w:color="auto"/>
            <w:right w:val="none" w:sz="0" w:space="0" w:color="auto"/>
          </w:divBdr>
        </w:div>
        <w:div w:id="1345328620">
          <w:marLeft w:val="547"/>
          <w:marRight w:val="0"/>
          <w:marTop w:val="0"/>
          <w:marBottom w:val="0"/>
          <w:divBdr>
            <w:top w:val="none" w:sz="0" w:space="0" w:color="auto"/>
            <w:left w:val="none" w:sz="0" w:space="0" w:color="auto"/>
            <w:bottom w:val="none" w:sz="0" w:space="0" w:color="auto"/>
            <w:right w:val="none" w:sz="0" w:space="0" w:color="auto"/>
          </w:divBdr>
        </w:div>
        <w:div w:id="434598244">
          <w:marLeft w:val="547"/>
          <w:marRight w:val="0"/>
          <w:marTop w:val="0"/>
          <w:marBottom w:val="0"/>
          <w:divBdr>
            <w:top w:val="none" w:sz="0" w:space="0" w:color="auto"/>
            <w:left w:val="none" w:sz="0" w:space="0" w:color="auto"/>
            <w:bottom w:val="none" w:sz="0" w:space="0" w:color="auto"/>
            <w:right w:val="none" w:sz="0" w:space="0" w:color="auto"/>
          </w:divBdr>
        </w:div>
      </w:divsChild>
    </w:div>
    <w:div w:id="605769264">
      <w:bodyDiv w:val="1"/>
      <w:marLeft w:val="0"/>
      <w:marRight w:val="0"/>
      <w:marTop w:val="0"/>
      <w:marBottom w:val="0"/>
      <w:divBdr>
        <w:top w:val="none" w:sz="0" w:space="0" w:color="auto"/>
        <w:left w:val="none" w:sz="0" w:space="0" w:color="auto"/>
        <w:bottom w:val="none" w:sz="0" w:space="0" w:color="auto"/>
        <w:right w:val="none" w:sz="0" w:space="0" w:color="auto"/>
      </w:divBdr>
      <w:divsChild>
        <w:div w:id="1661304245">
          <w:marLeft w:val="1166"/>
          <w:marRight w:val="0"/>
          <w:marTop w:val="0"/>
          <w:marBottom w:val="0"/>
          <w:divBdr>
            <w:top w:val="none" w:sz="0" w:space="0" w:color="auto"/>
            <w:left w:val="none" w:sz="0" w:space="0" w:color="auto"/>
            <w:bottom w:val="none" w:sz="0" w:space="0" w:color="auto"/>
            <w:right w:val="none" w:sz="0" w:space="0" w:color="auto"/>
          </w:divBdr>
        </w:div>
      </w:divsChild>
    </w:div>
    <w:div w:id="619996260">
      <w:bodyDiv w:val="1"/>
      <w:marLeft w:val="0"/>
      <w:marRight w:val="0"/>
      <w:marTop w:val="0"/>
      <w:marBottom w:val="0"/>
      <w:divBdr>
        <w:top w:val="none" w:sz="0" w:space="0" w:color="auto"/>
        <w:left w:val="none" w:sz="0" w:space="0" w:color="auto"/>
        <w:bottom w:val="none" w:sz="0" w:space="0" w:color="auto"/>
        <w:right w:val="none" w:sz="0" w:space="0" w:color="auto"/>
      </w:divBdr>
      <w:divsChild>
        <w:div w:id="409425054">
          <w:marLeft w:val="547"/>
          <w:marRight w:val="0"/>
          <w:marTop w:val="154"/>
          <w:marBottom w:val="0"/>
          <w:divBdr>
            <w:top w:val="none" w:sz="0" w:space="0" w:color="auto"/>
            <w:left w:val="none" w:sz="0" w:space="0" w:color="auto"/>
            <w:bottom w:val="none" w:sz="0" w:space="0" w:color="auto"/>
            <w:right w:val="none" w:sz="0" w:space="0" w:color="auto"/>
          </w:divBdr>
        </w:div>
        <w:div w:id="1181822501">
          <w:marLeft w:val="1166"/>
          <w:marRight w:val="0"/>
          <w:marTop w:val="134"/>
          <w:marBottom w:val="0"/>
          <w:divBdr>
            <w:top w:val="none" w:sz="0" w:space="0" w:color="auto"/>
            <w:left w:val="none" w:sz="0" w:space="0" w:color="auto"/>
            <w:bottom w:val="none" w:sz="0" w:space="0" w:color="auto"/>
            <w:right w:val="none" w:sz="0" w:space="0" w:color="auto"/>
          </w:divBdr>
        </w:div>
        <w:div w:id="1479147855">
          <w:marLeft w:val="1166"/>
          <w:marRight w:val="0"/>
          <w:marTop w:val="134"/>
          <w:marBottom w:val="0"/>
          <w:divBdr>
            <w:top w:val="none" w:sz="0" w:space="0" w:color="auto"/>
            <w:left w:val="none" w:sz="0" w:space="0" w:color="auto"/>
            <w:bottom w:val="none" w:sz="0" w:space="0" w:color="auto"/>
            <w:right w:val="none" w:sz="0" w:space="0" w:color="auto"/>
          </w:divBdr>
        </w:div>
        <w:div w:id="881017399">
          <w:marLeft w:val="1166"/>
          <w:marRight w:val="0"/>
          <w:marTop w:val="134"/>
          <w:marBottom w:val="0"/>
          <w:divBdr>
            <w:top w:val="none" w:sz="0" w:space="0" w:color="auto"/>
            <w:left w:val="none" w:sz="0" w:space="0" w:color="auto"/>
            <w:bottom w:val="none" w:sz="0" w:space="0" w:color="auto"/>
            <w:right w:val="none" w:sz="0" w:space="0" w:color="auto"/>
          </w:divBdr>
        </w:div>
        <w:div w:id="1546061869">
          <w:marLeft w:val="1166"/>
          <w:marRight w:val="0"/>
          <w:marTop w:val="134"/>
          <w:marBottom w:val="0"/>
          <w:divBdr>
            <w:top w:val="none" w:sz="0" w:space="0" w:color="auto"/>
            <w:left w:val="none" w:sz="0" w:space="0" w:color="auto"/>
            <w:bottom w:val="none" w:sz="0" w:space="0" w:color="auto"/>
            <w:right w:val="none" w:sz="0" w:space="0" w:color="auto"/>
          </w:divBdr>
        </w:div>
      </w:divsChild>
    </w:div>
    <w:div w:id="6222283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037">
          <w:marLeft w:val="547"/>
          <w:marRight w:val="0"/>
          <w:marTop w:val="0"/>
          <w:marBottom w:val="0"/>
          <w:divBdr>
            <w:top w:val="none" w:sz="0" w:space="0" w:color="auto"/>
            <w:left w:val="none" w:sz="0" w:space="0" w:color="auto"/>
            <w:bottom w:val="none" w:sz="0" w:space="0" w:color="auto"/>
            <w:right w:val="none" w:sz="0" w:space="0" w:color="auto"/>
          </w:divBdr>
        </w:div>
        <w:div w:id="959533151">
          <w:marLeft w:val="547"/>
          <w:marRight w:val="0"/>
          <w:marTop w:val="0"/>
          <w:marBottom w:val="0"/>
          <w:divBdr>
            <w:top w:val="none" w:sz="0" w:space="0" w:color="auto"/>
            <w:left w:val="none" w:sz="0" w:space="0" w:color="auto"/>
            <w:bottom w:val="none" w:sz="0" w:space="0" w:color="auto"/>
            <w:right w:val="none" w:sz="0" w:space="0" w:color="auto"/>
          </w:divBdr>
        </w:div>
        <w:div w:id="1899825097">
          <w:marLeft w:val="1166"/>
          <w:marRight w:val="0"/>
          <w:marTop w:val="0"/>
          <w:marBottom w:val="0"/>
          <w:divBdr>
            <w:top w:val="none" w:sz="0" w:space="0" w:color="auto"/>
            <w:left w:val="none" w:sz="0" w:space="0" w:color="auto"/>
            <w:bottom w:val="none" w:sz="0" w:space="0" w:color="auto"/>
            <w:right w:val="none" w:sz="0" w:space="0" w:color="auto"/>
          </w:divBdr>
        </w:div>
        <w:div w:id="1089421261">
          <w:marLeft w:val="547"/>
          <w:marRight w:val="0"/>
          <w:marTop w:val="0"/>
          <w:marBottom w:val="0"/>
          <w:divBdr>
            <w:top w:val="none" w:sz="0" w:space="0" w:color="auto"/>
            <w:left w:val="none" w:sz="0" w:space="0" w:color="auto"/>
            <w:bottom w:val="none" w:sz="0" w:space="0" w:color="auto"/>
            <w:right w:val="none" w:sz="0" w:space="0" w:color="auto"/>
          </w:divBdr>
        </w:div>
      </w:divsChild>
    </w:div>
    <w:div w:id="624432836">
      <w:bodyDiv w:val="1"/>
      <w:marLeft w:val="0"/>
      <w:marRight w:val="0"/>
      <w:marTop w:val="0"/>
      <w:marBottom w:val="0"/>
      <w:divBdr>
        <w:top w:val="none" w:sz="0" w:space="0" w:color="auto"/>
        <w:left w:val="none" w:sz="0" w:space="0" w:color="auto"/>
        <w:bottom w:val="none" w:sz="0" w:space="0" w:color="auto"/>
        <w:right w:val="none" w:sz="0" w:space="0" w:color="auto"/>
      </w:divBdr>
      <w:divsChild>
        <w:div w:id="1389261458">
          <w:marLeft w:val="547"/>
          <w:marRight w:val="0"/>
          <w:marTop w:val="0"/>
          <w:marBottom w:val="0"/>
          <w:divBdr>
            <w:top w:val="none" w:sz="0" w:space="0" w:color="auto"/>
            <w:left w:val="none" w:sz="0" w:space="0" w:color="auto"/>
            <w:bottom w:val="none" w:sz="0" w:space="0" w:color="auto"/>
            <w:right w:val="none" w:sz="0" w:space="0" w:color="auto"/>
          </w:divBdr>
        </w:div>
        <w:div w:id="1976986993">
          <w:marLeft w:val="1166"/>
          <w:marRight w:val="0"/>
          <w:marTop w:val="0"/>
          <w:marBottom w:val="0"/>
          <w:divBdr>
            <w:top w:val="none" w:sz="0" w:space="0" w:color="auto"/>
            <w:left w:val="none" w:sz="0" w:space="0" w:color="auto"/>
            <w:bottom w:val="none" w:sz="0" w:space="0" w:color="auto"/>
            <w:right w:val="none" w:sz="0" w:space="0" w:color="auto"/>
          </w:divBdr>
        </w:div>
        <w:div w:id="918638538">
          <w:marLeft w:val="1166"/>
          <w:marRight w:val="0"/>
          <w:marTop w:val="0"/>
          <w:marBottom w:val="0"/>
          <w:divBdr>
            <w:top w:val="none" w:sz="0" w:space="0" w:color="auto"/>
            <w:left w:val="none" w:sz="0" w:space="0" w:color="auto"/>
            <w:bottom w:val="none" w:sz="0" w:space="0" w:color="auto"/>
            <w:right w:val="none" w:sz="0" w:space="0" w:color="auto"/>
          </w:divBdr>
        </w:div>
        <w:div w:id="623998757">
          <w:marLeft w:val="1166"/>
          <w:marRight w:val="0"/>
          <w:marTop w:val="0"/>
          <w:marBottom w:val="0"/>
          <w:divBdr>
            <w:top w:val="none" w:sz="0" w:space="0" w:color="auto"/>
            <w:left w:val="none" w:sz="0" w:space="0" w:color="auto"/>
            <w:bottom w:val="none" w:sz="0" w:space="0" w:color="auto"/>
            <w:right w:val="none" w:sz="0" w:space="0" w:color="auto"/>
          </w:divBdr>
        </w:div>
        <w:div w:id="2115125036">
          <w:marLeft w:val="1166"/>
          <w:marRight w:val="0"/>
          <w:marTop w:val="0"/>
          <w:marBottom w:val="0"/>
          <w:divBdr>
            <w:top w:val="none" w:sz="0" w:space="0" w:color="auto"/>
            <w:left w:val="none" w:sz="0" w:space="0" w:color="auto"/>
            <w:bottom w:val="none" w:sz="0" w:space="0" w:color="auto"/>
            <w:right w:val="none" w:sz="0" w:space="0" w:color="auto"/>
          </w:divBdr>
        </w:div>
      </w:divsChild>
    </w:div>
    <w:div w:id="630400392">
      <w:bodyDiv w:val="1"/>
      <w:marLeft w:val="0"/>
      <w:marRight w:val="0"/>
      <w:marTop w:val="0"/>
      <w:marBottom w:val="0"/>
      <w:divBdr>
        <w:top w:val="none" w:sz="0" w:space="0" w:color="auto"/>
        <w:left w:val="none" w:sz="0" w:space="0" w:color="auto"/>
        <w:bottom w:val="none" w:sz="0" w:space="0" w:color="auto"/>
        <w:right w:val="none" w:sz="0" w:space="0" w:color="auto"/>
      </w:divBdr>
      <w:divsChild>
        <w:div w:id="1333072844">
          <w:marLeft w:val="547"/>
          <w:marRight w:val="0"/>
          <w:marTop w:val="0"/>
          <w:marBottom w:val="0"/>
          <w:divBdr>
            <w:top w:val="none" w:sz="0" w:space="0" w:color="auto"/>
            <w:left w:val="none" w:sz="0" w:space="0" w:color="auto"/>
            <w:bottom w:val="none" w:sz="0" w:space="0" w:color="auto"/>
            <w:right w:val="none" w:sz="0" w:space="0" w:color="auto"/>
          </w:divBdr>
        </w:div>
        <w:div w:id="316038614">
          <w:marLeft w:val="547"/>
          <w:marRight w:val="0"/>
          <w:marTop w:val="0"/>
          <w:marBottom w:val="0"/>
          <w:divBdr>
            <w:top w:val="none" w:sz="0" w:space="0" w:color="auto"/>
            <w:left w:val="none" w:sz="0" w:space="0" w:color="auto"/>
            <w:bottom w:val="none" w:sz="0" w:space="0" w:color="auto"/>
            <w:right w:val="none" w:sz="0" w:space="0" w:color="auto"/>
          </w:divBdr>
        </w:div>
        <w:div w:id="2036495492">
          <w:marLeft w:val="1166"/>
          <w:marRight w:val="0"/>
          <w:marTop w:val="0"/>
          <w:marBottom w:val="0"/>
          <w:divBdr>
            <w:top w:val="none" w:sz="0" w:space="0" w:color="auto"/>
            <w:left w:val="none" w:sz="0" w:space="0" w:color="auto"/>
            <w:bottom w:val="none" w:sz="0" w:space="0" w:color="auto"/>
            <w:right w:val="none" w:sz="0" w:space="0" w:color="auto"/>
          </w:divBdr>
        </w:div>
        <w:div w:id="65885958">
          <w:marLeft w:val="1166"/>
          <w:marRight w:val="0"/>
          <w:marTop w:val="0"/>
          <w:marBottom w:val="0"/>
          <w:divBdr>
            <w:top w:val="none" w:sz="0" w:space="0" w:color="auto"/>
            <w:left w:val="none" w:sz="0" w:space="0" w:color="auto"/>
            <w:bottom w:val="none" w:sz="0" w:space="0" w:color="auto"/>
            <w:right w:val="none" w:sz="0" w:space="0" w:color="auto"/>
          </w:divBdr>
        </w:div>
        <w:div w:id="292374707">
          <w:marLeft w:val="1166"/>
          <w:marRight w:val="0"/>
          <w:marTop w:val="0"/>
          <w:marBottom w:val="0"/>
          <w:divBdr>
            <w:top w:val="none" w:sz="0" w:space="0" w:color="auto"/>
            <w:left w:val="none" w:sz="0" w:space="0" w:color="auto"/>
            <w:bottom w:val="none" w:sz="0" w:space="0" w:color="auto"/>
            <w:right w:val="none" w:sz="0" w:space="0" w:color="auto"/>
          </w:divBdr>
        </w:div>
      </w:divsChild>
    </w:div>
    <w:div w:id="631330619">
      <w:bodyDiv w:val="1"/>
      <w:marLeft w:val="0"/>
      <w:marRight w:val="0"/>
      <w:marTop w:val="0"/>
      <w:marBottom w:val="0"/>
      <w:divBdr>
        <w:top w:val="none" w:sz="0" w:space="0" w:color="auto"/>
        <w:left w:val="none" w:sz="0" w:space="0" w:color="auto"/>
        <w:bottom w:val="none" w:sz="0" w:space="0" w:color="auto"/>
        <w:right w:val="none" w:sz="0" w:space="0" w:color="auto"/>
      </w:divBdr>
      <w:divsChild>
        <w:div w:id="1228684964">
          <w:marLeft w:val="965"/>
          <w:marRight w:val="0"/>
          <w:marTop w:val="154"/>
          <w:marBottom w:val="0"/>
          <w:divBdr>
            <w:top w:val="none" w:sz="0" w:space="0" w:color="auto"/>
            <w:left w:val="none" w:sz="0" w:space="0" w:color="auto"/>
            <w:bottom w:val="none" w:sz="0" w:space="0" w:color="auto"/>
            <w:right w:val="none" w:sz="0" w:space="0" w:color="auto"/>
          </w:divBdr>
        </w:div>
        <w:div w:id="838617193">
          <w:marLeft w:val="1555"/>
          <w:marRight w:val="0"/>
          <w:marTop w:val="134"/>
          <w:marBottom w:val="0"/>
          <w:divBdr>
            <w:top w:val="none" w:sz="0" w:space="0" w:color="auto"/>
            <w:left w:val="none" w:sz="0" w:space="0" w:color="auto"/>
            <w:bottom w:val="none" w:sz="0" w:space="0" w:color="auto"/>
            <w:right w:val="none" w:sz="0" w:space="0" w:color="auto"/>
          </w:divBdr>
        </w:div>
        <w:div w:id="109015429">
          <w:marLeft w:val="1555"/>
          <w:marRight w:val="0"/>
          <w:marTop w:val="134"/>
          <w:marBottom w:val="0"/>
          <w:divBdr>
            <w:top w:val="none" w:sz="0" w:space="0" w:color="auto"/>
            <w:left w:val="none" w:sz="0" w:space="0" w:color="auto"/>
            <w:bottom w:val="none" w:sz="0" w:space="0" w:color="auto"/>
            <w:right w:val="none" w:sz="0" w:space="0" w:color="auto"/>
          </w:divBdr>
        </w:div>
      </w:divsChild>
    </w:div>
    <w:div w:id="632369446">
      <w:bodyDiv w:val="1"/>
      <w:marLeft w:val="0"/>
      <w:marRight w:val="0"/>
      <w:marTop w:val="0"/>
      <w:marBottom w:val="0"/>
      <w:divBdr>
        <w:top w:val="none" w:sz="0" w:space="0" w:color="auto"/>
        <w:left w:val="none" w:sz="0" w:space="0" w:color="auto"/>
        <w:bottom w:val="none" w:sz="0" w:space="0" w:color="auto"/>
        <w:right w:val="none" w:sz="0" w:space="0" w:color="auto"/>
      </w:divBdr>
      <w:divsChild>
        <w:div w:id="1313220231">
          <w:marLeft w:val="547"/>
          <w:marRight w:val="0"/>
          <w:marTop w:val="0"/>
          <w:marBottom w:val="0"/>
          <w:divBdr>
            <w:top w:val="none" w:sz="0" w:space="0" w:color="auto"/>
            <w:left w:val="none" w:sz="0" w:space="0" w:color="auto"/>
            <w:bottom w:val="none" w:sz="0" w:space="0" w:color="auto"/>
            <w:right w:val="none" w:sz="0" w:space="0" w:color="auto"/>
          </w:divBdr>
        </w:div>
        <w:div w:id="520900894">
          <w:marLeft w:val="1166"/>
          <w:marRight w:val="0"/>
          <w:marTop w:val="0"/>
          <w:marBottom w:val="0"/>
          <w:divBdr>
            <w:top w:val="none" w:sz="0" w:space="0" w:color="auto"/>
            <w:left w:val="none" w:sz="0" w:space="0" w:color="auto"/>
            <w:bottom w:val="none" w:sz="0" w:space="0" w:color="auto"/>
            <w:right w:val="none" w:sz="0" w:space="0" w:color="auto"/>
          </w:divBdr>
        </w:div>
        <w:div w:id="266085785">
          <w:marLeft w:val="1166"/>
          <w:marRight w:val="0"/>
          <w:marTop w:val="0"/>
          <w:marBottom w:val="0"/>
          <w:divBdr>
            <w:top w:val="none" w:sz="0" w:space="0" w:color="auto"/>
            <w:left w:val="none" w:sz="0" w:space="0" w:color="auto"/>
            <w:bottom w:val="none" w:sz="0" w:space="0" w:color="auto"/>
            <w:right w:val="none" w:sz="0" w:space="0" w:color="auto"/>
          </w:divBdr>
        </w:div>
        <w:div w:id="1602837174">
          <w:marLeft w:val="1166"/>
          <w:marRight w:val="0"/>
          <w:marTop w:val="0"/>
          <w:marBottom w:val="0"/>
          <w:divBdr>
            <w:top w:val="none" w:sz="0" w:space="0" w:color="auto"/>
            <w:left w:val="none" w:sz="0" w:space="0" w:color="auto"/>
            <w:bottom w:val="none" w:sz="0" w:space="0" w:color="auto"/>
            <w:right w:val="none" w:sz="0" w:space="0" w:color="auto"/>
          </w:divBdr>
        </w:div>
      </w:divsChild>
    </w:div>
    <w:div w:id="640772419">
      <w:bodyDiv w:val="1"/>
      <w:marLeft w:val="0"/>
      <w:marRight w:val="0"/>
      <w:marTop w:val="0"/>
      <w:marBottom w:val="0"/>
      <w:divBdr>
        <w:top w:val="none" w:sz="0" w:space="0" w:color="auto"/>
        <w:left w:val="none" w:sz="0" w:space="0" w:color="auto"/>
        <w:bottom w:val="none" w:sz="0" w:space="0" w:color="auto"/>
        <w:right w:val="none" w:sz="0" w:space="0" w:color="auto"/>
      </w:divBdr>
      <w:divsChild>
        <w:div w:id="1643269372">
          <w:marLeft w:val="547"/>
          <w:marRight w:val="0"/>
          <w:marTop w:val="134"/>
          <w:marBottom w:val="0"/>
          <w:divBdr>
            <w:top w:val="none" w:sz="0" w:space="0" w:color="auto"/>
            <w:left w:val="none" w:sz="0" w:space="0" w:color="auto"/>
            <w:bottom w:val="none" w:sz="0" w:space="0" w:color="auto"/>
            <w:right w:val="none" w:sz="0" w:space="0" w:color="auto"/>
          </w:divBdr>
        </w:div>
        <w:div w:id="1950506205">
          <w:marLeft w:val="1166"/>
          <w:marRight w:val="0"/>
          <w:marTop w:val="115"/>
          <w:marBottom w:val="0"/>
          <w:divBdr>
            <w:top w:val="none" w:sz="0" w:space="0" w:color="auto"/>
            <w:left w:val="none" w:sz="0" w:space="0" w:color="auto"/>
            <w:bottom w:val="none" w:sz="0" w:space="0" w:color="auto"/>
            <w:right w:val="none" w:sz="0" w:space="0" w:color="auto"/>
          </w:divBdr>
        </w:div>
        <w:div w:id="981010083">
          <w:marLeft w:val="1166"/>
          <w:marRight w:val="0"/>
          <w:marTop w:val="115"/>
          <w:marBottom w:val="0"/>
          <w:divBdr>
            <w:top w:val="none" w:sz="0" w:space="0" w:color="auto"/>
            <w:left w:val="none" w:sz="0" w:space="0" w:color="auto"/>
            <w:bottom w:val="none" w:sz="0" w:space="0" w:color="auto"/>
            <w:right w:val="none" w:sz="0" w:space="0" w:color="auto"/>
          </w:divBdr>
        </w:div>
        <w:div w:id="749157196">
          <w:marLeft w:val="1166"/>
          <w:marRight w:val="0"/>
          <w:marTop w:val="115"/>
          <w:marBottom w:val="0"/>
          <w:divBdr>
            <w:top w:val="none" w:sz="0" w:space="0" w:color="auto"/>
            <w:left w:val="none" w:sz="0" w:space="0" w:color="auto"/>
            <w:bottom w:val="none" w:sz="0" w:space="0" w:color="auto"/>
            <w:right w:val="none" w:sz="0" w:space="0" w:color="auto"/>
          </w:divBdr>
        </w:div>
        <w:div w:id="1650939063">
          <w:marLeft w:val="1166"/>
          <w:marRight w:val="0"/>
          <w:marTop w:val="115"/>
          <w:marBottom w:val="0"/>
          <w:divBdr>
            <w:top w:val="none" w:sz="0" w:space="0" w:color="auto"/>
            <w:left w:val="none" w:sz="0" w:space="0" w:color="auto"/>
            <w:bottom w:val="none" w:sz="0" w:space="0" w:color="auto"/>
            <w:right w:val="none" w:sz="0" w:space="0" w:color="auto"/>
          </w:divBdr>
        </w:div>
        <w:div w:id="361247078">
          <w:marLeft w:val="1166"/>
          <w:marRight w:val="0"/>
          <w:marTop w:val="115"/>
          <w:marBottom w:val="0"/>
          <w:divBdr>
            <w:top w:val="none" w:sz="0" w:space="0" w:color="auto"/>
            <w:left w:val="none" w:sz="0" w:space="0" w:color="auto"/>
            <w:bottom w:val="none" w:sz="0" w:space="0" w:color="auto"/>
            <w:right w:val="none" w:sz="0" w:space="0" w:color="auto"/>
          </w:divBdr>
        </w:div>
        <w:div w:id="449125790">
          <w:marLeft w:val="1166"/>
          <w:marRight w:val="0"/>
          <w:marTop w:val="115"/>
          <w:marBottom w:val="0"/>
          <w:divBdr>
            <w:top w:val="none" w:sz="0" w:space="0" w:color="auto"/>
            <w:left w:val="none" w:sz="0" w:space="0" w:color="auto"/>
            <w:bottom w:val="none" w:sz="0" w:space="0" w:color="auto"/>
            <w:right w:val="none" w:sz="0" w:space="0" w:color="auto"/>
          </w:divBdr>
        </w:div>
        <w:div w:id="954096587">
          <w:marLeft w:val="1166"/>
          <w:marRight w:val="0"/>
          <w:marTop w:val="115"/>
          <w:marBottom w:val="0"/>
          <w:divBdr>
            <w:top w:val="none" w:sz="0" w:space="0" w:color="auto"/>
            <w:left w:val="none" w:sz="0" w:space="0" w:color="auto"/>
            <w:bottom w:val="none" w:sz="0" w:space="0" w:color="auto"/>
            <w:right w:val="none" w:sz="0" w:space="0" w:color="auto"/>
          </w:divBdr>
        </w:div>
      </w:divsChild>
    </w:div>
    <w:div w:id="644119771">
      <w:bodyDiv w:val="1"/>
      <w:marLeft w:val="0"/>
      <w:marRight w:val="0"/>
      <w:marTop w:val="0"/>
      <w:marBottom w:val="0"/>
      <w:divBdr>
        <w:top w:val="none" w:sz="0" w:space="0" w:color="auto"/>
        <w:left w:val="none" w:sz="0" w:space="0" w:color="auto"/>
        <w:bottom w:val="none" w:sz="0" w:space="0" w:color="auto"/>
        <w:right w:val="none" w:sz="0" w:space="0" w:color="auto"/>
      </w:divBdr>
      <w:divsChild>
        <w:div w:id="739249016">
          <w:marLeft w:val="547"/>
          <w:marRight w:val="0"/>
          <w:marTop w:val="154"/>
          <w:marBottom w:val="0"/>
          <w:divBdr>
            <w:top w:val="none" w:sz="0" w:space="0" w:color="auto"/>
            <w:left w:val="none" w:sz="0" w:space="0" w:color="auto"/>
            <w:bottom w:val="none" w:sz="0" w:space="0" w:color="auto"/>
            <w:right w:val="none" w:sz="0" w:space="0" w:color="auto"/>
          </w:divBdr>
        </w:div>
        <w:div w:id="99569169">
          <w:marLeft w:val="547"/>
          <w:marRight w:val="0"/>
          <w:marTop w:val="154"/>
          <w:marBottom w:val="0"/>
          <w:divBdr>
            <w:top w:val="none" w:sz="0" w:space="0" w:color="auto"/>
            <w:left w:val="none" w:sz="0" w:space="0" w:color="auto"/>
            <w:bottom w:val="none" w:sz="0" w:space="0" w:color="auto"/>
            <w:right w:val="none" w:sz="0" w:space="0" w:color="auto"/>
          </w:divBdr>
        </w:div>
        <w:div w:id="302588574">
          <w:marLeft w:val="547"/>
          <w:marRight w:val="0"/>
          <w:marTop w:val="154"/>
          <w:marBottom w:val="0"/>
          <w:divBdr>
            <w:top w:val="none" w:sz="0" w:space="0" w:color="auto"/>
            <w:left w:val="none" w:sz="0" w:space="0" w:color="auto"/>
            <w:bottom w:val="none" w:sz="0" w:space="0" w:color="auto"/>
            <w:right w:val="none" w:sz="0" w:space="0" w:color="auto"/>
          </w:divBdr>
        </w:div>
      </w:divsChild>
    </w:div>
    <w:div w:id="648557094">
      <w:bodyDiv w:val="1"/>
      <w:marLeft w:val="0"/>
      <w:marRight w:val="0"/>
      <w:marTop w:val="0"/>
      <w:marBottom w:val="0"/>
      <w:divBdr>
        <w:top w:val="none" w:sz="0" w:space="0" w:color="auto"/>
        <w:left w:val="none" w:sz="0" w:space="0" w:color="auto"/>
        <w:bottom w:val="none" w:sz="0" w:space="0" w:color="auto"/>
        <w:right w:val="none" w:sz="0" w:space="0" w:color="auto"/>
      </w:divBdr>
      <w:divsChild>
        <w:div w:id="764810727">
          <w:marLeft w:val="547"/>
          <w:marRight w:val="0"/>
          <w:marTop w:val="0"/>
          <w:marBottom w:val="0"/>
          <w:divBdr>
            <w:top w:val="none" w:sz="0" w:space="0" w:color="auto"/>
            <w:left w:val="none" w:sz="0" w:space="0" w:color="auto"/>
            <w:bottom w:val="none" w:sz="0" w:space="0" w:color="auto"/>
            <w:right w:val="none" w:sz="0" w:space="0" w:color="auto"/>
          </w:divBdr>
        </w:div>
        <w:div w:id="1344630065">
          <w:marLeft w:val="547"/>
          <w:marRight w:val="0"/>
          <w:marTop w:val="0"/>
          <w:marBottom w:val="0"/>
          <w:divBdr>
            <w:top w:val="none" w:sz="0" w:space="0" w:color="auto"/>
            <w:left w:val="none" w:sz="0" w:space="0" w:color="auto"/>
            <w:bottom w:val="none" w:sz="0" w:space="0" w:color="auto"/>
            <w:right w:val="none" w:sz="0" w:space="0" w:color="auto"/>
          </w:divBdr>
        </w:div>
        <w:div w:id="298652427">
          <w:marLeft w:val="1166"/>
          <w:marRight w:val="0"/>
          <w:marTop w:val="0"/>
          <w:marBottom w:val="0"/>
          <w:divBdr>
            <w:top w:val="none" w:sz="0" w:space="0" w:color="auto"/>
            <w:left w:val="none" w:sz="0" w:space="0" w:color="auto"/>
            <w:bottom w:val="none" w:sz="0" w:space="0" w:color="auto"/>
            <w:right w:val="none" w:sz="0" w:space="0" w:color="auto"/>
          </w:divBdr>
        </w:div>
      </w:divsChild>
    </w:div>
    <w:div w:id="652492966">
      <w:bodyDiv w:val="1"/>
      <w:marLeft w:val="0"/>
      <w:marRight w:val="0"/>
      <w:marTop w:val="0"/>
      <w:marBottom w:val="0"/>
      <w:divBdr>
        <w:top w:val="none" w:sz="0" w:space="0" w:color="auto"/>
        <w:left w:val="none" w:sz="0" w:space="0" w:color="auto"/>
        <w:bottom w:val="none" w:sz="0" w:space="0" w:color="auto"/>
        <w:right w:val="none" w:sz="0" w:space="0" w:color="auto"/>
      </w:divBdr>
      <w:divsChild>
        <w:div w:id="996423678">
          <w:marLeft w:val="547"/>
          <w:marRight w:val="0"/>
          <w:marTop w:val="0"/>
          <w:marBottom w:val="0"/>
          <w:divBdr>
            <w:top w:val="none" w:sz="0" w:space="0" w:color="auto"/>
            <w:left w:val="none" w:sz="0" w:space="0" w:color="auto"/>
            <w:bottom w:val="none" w:sz="0" w:space="0" w:color="auto"/>
            <w:right w:val="none" w:sz="0" w:space="0" w:color="auto"/>
          </w:divBdr>
        </w:div>
        <w:div w:id="339553247">
          <w:marLeft w:val="547"/>
          <w:marRight w:val="0"/>
          <w:marTop w:val="0"/>
          <w:marBottom w:val="0"/>
          <w:divBdr>
            <w:top w:val="none" w:sz="0" w:space="0" w:color="auto"/>
            <w:left w:val="none" w:sz="0" w:space="0" w:color="auto"/>
            <w:bottom w:val="none" w:sz="0" w:space="0" w:color="auto"/>
            <w:right w:val="none" w:sz="0" w:space="0" w:color="auto"/>
          </w:divBdr>
        </w:div>
        <w:div w:id="793519488">
          <w:marLeft w:val="547"/>
          <w:marRight w:val="0"/>
          <w:marTop w:val="0"/>
          <w:marBottom w:val="0"/>
          <w:divBdr>
            <w:top w:val="none" w:sz="0" w:space="0" w:color="auto"/>
            <w:left w:val="none" w:sz="0" w:space="0" w:color="auto"/>
            <w:bottom w:val="none" w:sz="0" w:space="0" w:color="auto"/>
            <w:right w:val="none" w:sz="0" w:space="0" w:color="auto"/>
          </w:divBdr>
        </w:div>
      </w:divsChild>
    </w:div>
    <w:div w:id="652567396">
      <w:bodyDiv w:val="1"/>
      <w:marLeft w:val="0"/>
      <w:marRight w:val="0"/>
      <w:marTop w:val="0"/>
      <w:marBottom w:val="0"/>
      <w:divBdr>
        <w:top w:val="none" w:sz="0" w:space="0" w:color="auto"/>
        <w:left w:val="none" w:sz="0" w:space="0" w:color="auto"/>
        <w:bottom w:val="none" w:sz="0" w:space="0" w:color="auto"/>
        <w:right w:val="none" w:sz="0" w:space="0" w:color="auto"/>
      </w:divBdr>
      <w:divsChild>
        <w:div w:id="1925185964">
          <w:marLeft w:val="547"/>
          <w:marRight w:val="0"/>
          <w:marTop w:val="154"/>
          <w:marBottom w:val="0"/>
          <w:divBdr>
            <w:top w:val="none" w:sz="0" w:space="0" w:color="auto"/>
            <w:left w:val="none" w:sz="0" w:space="0" w:color="auto"/>
            <w:bottom w:val="none" w:sz="0" w:space="0" w:color="auto"/>
            <w:right w:val="none" w:sz="0" w:space="0" w:color="auto"/>
          </w:divBdr>
        </w:div>
        <w:div w:id="758019095">
          <w:marLeft w:val="1166"/>
          <w:marRight w:val="0"/>
          <w:marTop w:val="134"/>
          <w:marBottom w:val="0"/>
          <w:divBdr>
            <w:top w:val="none" w:sz="0" w:space="0" w:color="auto"/>
            <w:left w:val="none" w:sz="0" w:space="0" w:color="auto"/>
            <w:bottom w:val="none" w:sz="0" w:space="0" w:color="auto"/>
            <w:right w:val="none" w:sz="0" w:space="0" w:color="auto"/>
          </w:divBdr>
        </w:div>
        <w:div w:id="1138108332">
          <w:marLeft w:val="1166"/>
          <w:marRight w:val="0"/>
          <w:marTop w:val="134"/>
          <w:marBottom w:val="0"/>
          <w:divBdr>
            <w:top w:val="none" w:sz="0" w:space="0" w:color="auto"/>
            <w:left w:val="none" w:sz="0" w:space="0" w:color="auto"/>
            <w:bottom w:val="none" w:sz="0" w:space="0" w:color="auto"/>
            <w:right w:val="none" w:sz="0" w:space="0" w:color="auto"/>
          </w:divBdr>
        </w:div>
        <w:div w:id="2118206612">
          <w:marLeft w:val="1166"/>
          <w:marRight w:val="0"/>
          <w:marTop w:val="134"/>
          <w:marBottom w:val="0"/>
          <w:divBdr>
            <w:top w:val="none" w:sz="0" w:space="0" w:color="auto"/>
            <w:left w:val="none" w:sz="0" w:space="0" w:color="auto"/>
            <w:bottom w:val="none" w:sz="0" w:space="0" w:color="auto"/>
            <w:right w:val="none" w:sz="0" w:space="0" w:color="auto"/>
          </w:divBdr>
        </w:div>
        <w:div w:id="1946647415">
          <w:marLeft w:val="1166"/>
          <w:marRight w:val="0"/>
          <w:marTop w:val="134"/>
          <w:marBottom w:val="0"/>
          <w:divBdr>
            <w:top w:val="none" w:sz="0" w:space="0" w:color="auto"/>
            <w:left w:val="none" w:sz="0" w:space="0" w:color="auto"/>
            <w:bottom w:val="none" w:sz="0" w:space="0" w:color="auto"/>
            <w:right w:val="none" w:sz="0" w:space="0" w:color="auto"/>
          </w:divBdr>
        </w:div>
      </w:divsChild>
    </w:div>
    <w:div w:id="668482419">
      <w:bodyDiv w:val="1"/>
      <w:marLeft w:val="0"/>
      <w:marRight w:val="0"/>
      <w:marTop w:val="0"/>
      <w:marBottom w:val="0"/>
      <w:divBdr>
        <w:top w:val="none" w:sz="0" w:space="0" w:color="auto"/>
        <w:left w:val="none" w:sz="0" w:space="0" w:color="auto"/>
        <w:bottom w:val="none" w:sz="0" w:space="0" w:color="auto"/>
        <w:right w:val="none" w:sz="0" w:space="0" w:color="auto"/>
      </w:divBdr>
      <w:divsChild>
        <w:div w:id="1411659926">
          <w:marLeft w:val="547"/>
          <w:marRight w:val="0"/>
          <w:marTop w:val="0"/>
          <w:marBottom w:val="0"/>
          <w:divBdr>
            <w:top w:val="none" w:sz="0" w:space="0" w:color="auto"/>
            <w:left w:val="none" w:sz="0" w:space="0" w:color="auto"/>
            <w:bottom w:val="none" w:sz="0" w:space="0" w:color="auto"/>
            <w:right w:val="none" w:sz="0" w:space="0" w:color="auto"/>
          </w:divBdr>
        </w:div>
        <w:div w:id="1673332051">
          <w:marLeft w:val="547"/>
          <w:marRight w:val="0"/>
          <w:marTop w:val="0"/>
          <w:marBottom w:val="0"/>
          <w:divBdr>
            <w:top w:val="none" w:sz="0" w:space="0" w:color="auto"/>
            <w:left w:val="none" w:sz="0" w:space="0" w:color="auto"/>
            <w:bottom w:val="none" w:sz="0" w:space="0" w:color="auto"/>
            <w:right w:val="none" w:sz="0" w:space="0" w:color="auto"/>
          </w:divBdr>
        </w:div>
        <w:div w:id="1558973178">
          <w:marLeft w:val="547"/>
          <w:marRight w:val="0"/>
          <w:marTop w:val="0"/>
          <w:marBottom w:val="0"/>
          <w:divBdr>
            <w:top w:val="none" w:sz="0" w:space="0" w:color="auto"/>
            <w:left w:val="none" w:sz="0" w:space="0" w:color="auto"/>
            <w:bottom w:val="none" w:sz="0" w:space="0" w:color="auto"/>
            <w:right w:val="none" w:sz="0" w:space="0" w:color="auto"/>
          </w:divBdr>
        </w:div>
      </w:divsChild>
    </w:div>
    <w:div w:id="676810922">
      <w:bodyDiv w:val="1"/>
      <w:marLeft w:val="0"/>
      <w:marRight w:val="0"/>
      <w:marTop w:val="0"/>
      <w:marBottom w:val="0"/>
      <w:divBdr>
        <w:top w:val="none" w:sz="0" w:space="0" w:color="auto"/>
        <w:left w:val="none" w:sz="0" w:space="0" w:color="auto"/>
        <w:bottom w:val="none" w:sz="0" w:space="0" w:color="auto"/>
        <w:right w:val="none" w:sz="0" w:space="0" w:color="auto"/>
      </w:divBdr>
      <w:divsChild>
        <w:div w:id="1152255589">
          <w:marLeft w:val="835"/>
          <w:marRight w:val="0"/>
          <w:marTop w:val="0"/>
          <w:marBottom w:val="0"/>
          <w:divBdr>
            <w:top w:val="none" w:sz="0" w:space="0" w:color="auto"/>
            <w:left w:val="none" w:sz="0" w:space="0" w:color="auto"/>
            <w:bottom w:val="none" w:sz="0" w:space="0" w:color="auto"/>
            <w:right w:val="none" w:sz="0" w:space="0" w:color="auto"/>
          </w:divBdr>
        </w:div>
        <w:div w:id="1800296317">
          <w:marLeft w:val="835"/>
          <w:marRight w:val="0"/>
          <w:marTop w:val="0"/>
          <w:marBottom w:val="0"/>
          <w:divBdr>
            <w:top w:val="none" w:sz="0" w:space="0" w:color="auto"/>
            <w:left w:val="none" w:sz="0" w:space="0" w:color="auto"/>
            <w:bottom w:val="none" w:sz="0" w:space="0" w:color="auto"/>
            <w:right w:val="none" w:sz="0" w:space="0" w:color="auto"/>
          </w:divBdr>
        </w:div>
        <w:div w:id="90854220">
          <w:marLeft w:val="835"/>
          <w:marRight w:val="0"/>
          <w:marTop w:val="0"/>
          <w:marBottom w:val="0"/>
          <w:divBdr>
            <w:top w:val="none" w:sz="0" w:space="0" w:color="auto"/>
            <w:left w:val="none" w:sz="0" w:space="0" w:color="auto"/>
            <w:bottom w:val="none" w:sz="0" w:space="0" w:color="auto"/>
            <w:right w:val="none" w:sz="0" w:space="0" w:color="auto"/>
          </w:divBdr>
        </w:div>
        <w:div w:id="802767391">
          <w:marLeft w:val="835"/>
          <w:marRight w:val="0"/>
          <w:marTop w:val="0"/>
          <w:marBottom w:val="0"/>
          <w:divBdr>
            <w:top w:val="none" w:sz="0" w:space="0" w:color="auto"/>
            <w:left w:val="none" w:sz="0" w:space="0" w:color="auto"/>
            <w:bottom w:val="none" w:sz="0" w:space="0" w:color="auto"/>
            <w:right w:val="none" w:sz="0" w:space="0" w:color="auto"/>
          </w:divBdr>
        </w:div>
      </w:divsChild>
    </w:div>
    <w:div w:id="679889168">
      <w:bodyDiv w:val="1"/>
      <w:marLeft w:val="0"/>
      <w:marRight w:val="0"/>
      <w:marTop w:val="0"/>
      <w:marBottom w:val="0"/>
      <w:divBdr>
        <w:top w:val="none" w:sz="0" w:space="0" w:color="auto"/>
        <w:left w:val="none" w:sz="0" w:space="0" w:color="auto"/>
        <w:bottom w:val="none" w:sz="0" w:space="0" w:color="auto"/>
        <w:right w:val="none" w:sz="0" w:space="0" w:color="auto"/>
      </w:divBdr>
      <w:divsChild>
        <w:div w:id="1069889918">
          <w:marLeft w:val="547"/>
          <w:marRight w:val="0"/>
          <w:marTop w:val="0"/>
          <w:marBottom w:val="0"/>
          <w:divBdr>
            <w:top w:val="none" w:sz="0" w:space="0" w:color="auto"/>
            <w:left w:val="none" w:sz="0" w:space="0" w:color="auto"/>
            <w:bottom w:val="none" w:sz="0" w:space="0" w:color="auto"/>
            <w:right w:val="none" w:sz="0" w:space="0" w:color="auto"/>
          </w:divBdr>
        </w:div>
        <w:div w:id="767652633">
          <w:marLeft w:val="547"/>
          <w:marRight w:val="0"/>
          <w:marTop w:val="0"/>
          <w:marBottom w:val="0"/>
          <w:divBdr>
            <w:top w:val="none" w:sz="0" w:space="0" w:color="auto"/>
            <w:left w:val="none" w:sz="0" w:space="0" w:color="auto"/>
            <w:bottom w:val="none" w:sz="0" w:space="0" w:color="auto"/>
            <w:right w:val="none" w:sz="0" w:space="0" w:color="auto"/>
          </w:divBdr>
        </w:div>
        <w:div w:id="554631523">
          <w:marLeft w:val="547"/>
          <w:marRight w:val="0"/>
          <w:marTop w:val="0"/>
          <w:marBottom w:val="0"/>
          <w:divBdr>
            <w:top w:val="none" w:sz="0" w:space="0" w:color="auto"/>
            <w:left w:val="none" w:sz="0" w:space="0" w:color="auto"/>
            <w:bottom w:val="none" w:sz="0" w:space="0" w:color="auto"/>
            <w:right w:val="none" w:sz="0" w:space="0" w:color="auto"/>
          </w:divBdr>
        </w:div>
      </w:divsChild>
    </w:div>
    <w:div w:id="687020443">
      <w:bodyDiv w:val="1"/>
      <w:marLeft w:val="0"/>
      <w:marRight w:val="0"/>
      <w:marTop w:val="0"/>
      <w:marBottom w:val="0"/>
      <w:divBdr>
        <w:top w:val="none" w:sz="0" w:space="0" w:color="auto"/>
        <w:left w:val="none" w:sz="0" w:space="0" w:color="auto"/>
        <w:bottom w:val="none" w:sz="0" w:space="0" w:color="auto"/>
        <w:right w:val="none" w:sz="0" w:space="0" w:color="auto"/>
      </w:divBdr>
      <w:divsChild>
        <w:div w:id="1806847998">
          <w:marLeft w:val="547"/>
          <w:marRight w:val="0"/>
          <w:marTop w:val="0"/>
          <w:marBottom w:val="0"/>
          <w:divBdr>
            <w:top w:val="none" w:sz="0" w:space="0" w:color="auto"/>
            <w:left w:val="none" w:sz="0" w:space="0" w:color="auto"/>
            <w:bottom w:val="none" w:sz="0" w:space="0" w:color="auto"/>
            <w:right w:val="none" w:sz="0" w:space="0" w:color="auto"/>
          </w:divBdr>
        </w:div>
        <w:div w:id="1829393566">
          <w:marLeft w:val="547"/>
          <w:marRight w:val="0"/>
          <w:marTop w:val="0"/>
          <w:marBottom w:val="0"/>
          <w:divBdr>
            <w:top w:val="none" w:sz="0" w:space="0" w:color="auto"/>
            <w:left w:val="none" w:sz="0" w:space="0" w:color="auto"/>
            <w:bottom w:val="none" w:sz="0" w:space="0" w:color="auto"/>
            <w:right w:val="none" w:sz="0" w:space="0" w:color="auto"/>
          </w:divBdr>
        </w:div>
        <w:div w:id="1480028506">
          <w:marLeft w:val="547"/>
          <w:marRight w:val="0"/>
          <w:marTop w:val="0"/>
          <w:marBottom w:val="0"/>
          <w:divBdr>
            <w:top w:val="none" w:sz="0" w:space="0" w:color="auto"/>
            <w:left w:val="none" w:sz="0" w:space="0" w:color="auto"/>
            <w:bottom w:val="none" w:sz="0" w:space="0" w:color="auto"/>
            <w:right w:val="none" w:sz="0" w:space="0" w:color="auto"/>
          </w:divBdr>
        </w:div>
        <w:div w:id="591282144">
          <w:marLeft w:val="1166"/>
          <w:marRight w:val="0"/>
          <w:marTop w:val="0"/>
          <w:marBottom w:val="0"/>
          <w:divBdr>
            <w:top w:val="none" w:sz="0" w:space="0" w:color="auto"/>
            <w:left w:val="none" w:sz="0" w:space="0" w:color="auto"/>
            <w:bottom w:val="none" w:sz="0" w:space="0" w:color="auto"/>
            <w:right w:val="none" w:sz="0" w:space="0" w:color="auto"/>
          </w:divBdr>
        </w:div>
        <w:div w:id="119231758">
          <w:marLeft w:val="1166"/>
          <w:marRight w:val="0"/>
          <w:marTop w:val="0"/>
          <w:marBottom w:val="0"/>
          <w:divBdr>
            <w:top w:val="none" w:sz="0" w:space="0" w:color="auto"/>
            <w:left w:val="none" w:sz="0" w:space="0" w:color="auto"/>
            <w:bottom w:val="none" w:sz="0" w:space="0" w:color="auto"/>
            <w:right w:val="none" w:sz="0" w:space="0" w:color="auto"/>
          </w:divBdr>
        </w:div>
        <w:div w:id="209458946">
          <w:marLeft w:val="1166"/>
          <w:marRight w:val="0"/>
          <w:marTop w:val="0"/>
          <w:marBottom w:val="0"/>
          <w:divBdr>
            <w:top w:val="none" w:sz="0" w:space="0" w:color="auto"/>
            <w:left w:val="none" w:sz="0" w:space="0" w:color="auto"/>
            <w:bottom w:val="none" w:sz="0" w:space="0" w:color="auto"/>
            <w:right w:val="none" w:sz="0" w:space="0" w:color="auto"/>
          </w:divBdr>
        </w:div>
      </w:divsChild>
    </w:div>
    <w:div w:id="690838114">
      <w:bodyDiv w:val="1"/>
      <w:marLeft w:val="0"/>
      <w:marRight w:val="0"/>
      <w:marTop w:val="0"/>
      <w:marBottom w:val="0"/>
      <w:divBdr>
        <w:top w:val="none" w:sz="0" w:space="0" w:color="auto"/>
        <w:left w:val="none" w:sz="0" w:space="0" w:color="auto"/>
        <w:bottom w:val="none" w:sz="0" w:space="0" w:color="auto"/>
        <w:right w:val="none" w:sz="0" w:space="0" w:color="auto"/>
      </w:divBdr>
      <w:divsChild>
        <w:div w:id="1438913743">
          <w:marLeft w:val="547"/>
          <w:marRight w:val="0"/>
          <w:marTop w:val="154"/>
          <w:marBottom w:val="0"/>
          <w:divBdr>
            <w:top w:val="none" w:sz="0" w:space="0" w:color="auto"/>
            <w:left w:val="none" w:sz="0" w:space="0" w:color="auto"/>
            <w:bottom w:val="none" w:sz="0" w:space="0" w:color="auto"/>
            <w:right w:val="none" w:sz="0" w:space="0" w:color="auto"/>
          </w:divBdr>
        </w:div>
        <w:div w:id="1155950226">
          <w:marLeft w:val="1166"/>
          <w:marRight w:val="0"/>
          <w:marTop w:val="134"/>
          <w:marBottom w:val="0"/>
          <w:divBdr>
            <w:top w:val="none" w:sz="0" w:space="0" w:color="auto"/>
            <w:left w:val="none" w:sz="0" w:space="0" w:color="auto"/>
            <w:bottom w:val="none" w:sz="0" w:space="0" w:color="auto"/>
            <w:right w:val="none" w:sz="0" w:space="0" w:color="auto"/>
          </w:divBdr>
        </w:div>
        <w:div w:id="660353057">
          <w:marLeft w:val="1166"/>
          <w:marRight w:val="0"/>
          <w:marTop w:val="134"/>
          <w:marBottom w:val="0"/>
          <w:divBdr>
            <w:top w:val="none" w:sz="0" w:space="0" w:color="auto"/>
            <w:left w:val="none" w:sz="0" w:space="0" w:color="auto"/>
            <w:bottom w:val="none" w:sz="0" w:space="0" w:color="auto"/>
            <w:right w:val="none" w:sz="0" w:space="0" w:color="auto"/>
          </w:divBdr>
        </w:div>
        <w:div w:id="1943763407">
          <w:marLeft w:val="1166"/>
          <w:marRight w:val="0"/>
          <w:marTop w:val="134"/>
          <w:marBottom w:val="0"/>
          <w:divBdr>
            <w:top w:val="none" w:sz="0" w:space="0" w:color="auto"/>
            <w:left w:val="none" w:sz="0" w:space="0" w:color="auto"/>
            <w:bottom w:val="none" w:sz="0" w:space="0" w:color="auto"/>
            <w:right w:val="none" w:sz="0" w:space="0" w:color="auto"/>
          </w:divBdr>
        </w:div>
      </w:divsChild>
    </w:div>
    <w:div w:id="700518529">
      <w:bodyDiv w:val="1"/>
      <w:marLeft w:val="0"/>
      <w:marRight w:val="0"/>
      <w:marTop w:val="0"/>
      <w:marBottom w:val="0"/>
      <w:divBdr>
        <w:top w:val="none" w:sz="0" w:space="0" w:color="auto"/>
        <w:left w:val="none" w:sz="0" w:space="0" w:color="auto"/>
        <w:bottom w:val="none" w:sz="0" w:space="0" w:color="auto"/>
        <w:right w:val="none" w:sz="0" w:space="0" w:color="auto"/>
      </w:divBdr>
      <w:divsChild>
        <w:div w:id="63836888">
          <w:marLeft w:val="547"/>
          <w:marRight w:val="0"/>
          <w:marTop w:val="0"/>
          <w:marBottom w:val="0"/>
          <w:divBdr>
            <w:top w:val="none" w:sz="0" w:space="0" w:color="auto"/>
            <w:left w:val="none" w:sz="0" w:space="0" w:color="auto"/>
            <w:bottom w:val="none" w:sz="0" w:space="0" w:color="auto"/>
            <w:right w:val="none" w:sz="0" w:space="0" w:color="auto"/>
          </w:divBdr>
        </w:div>
        <w:div w:id="46221267">
          <w:marLeft w:val="547"/>
          <w:marRight w:val="0"/>
          <w:marTop w:val="0"/>
          <w:marBottom w:val="0"/>
          <w:divBdr>
            <w:top w:val="none" w:sz="0" w:space="0" w:color="auto"/>
            <w:left w:val="none" w:sz="0" w:space="0" w:color="auto"/>
            <w:bottom w:val="none" w:sz="0" w:space="0" w:color="auto"/>
            <w:right w:val="none" w:sz="0" w:space="0" w:color="auto"/>
          </w:divBdr>
        </w:div>
        <w:div w:id="389889771">
          <w:marLeft w:val="547"/>
          <w:marRight w:val="0"/>
          <w:marTop w:val="0"/>
          <w:marBottom w:val="0"/>
          <w:divBdr>
            <w:top w:val="none" w:sz="0" w:space="0" w:color="auto"/>
            <w:left w:val="none" w:sz="0" w:space="0" w:color="auto"/>
            <w:bottom w:val="none" w:sz="0" w:space="0" w:color="auto"/>
            <w:right w:val="none" w:sz="0" w:space="0" w:color="auto"/>
          </w:divBdr>
        </w:div>
        <w:div w:id="1373072020">
          <w:marLeft w:val="1166"/>
          <w:marRight w:val="0"/>
          <w:marTop w:val="0"/>
          <w:marBottom w:val="0"/>
          <w:divBdr>
            <w:top w:val="none" w:sz="0" w:space="0" w:color="auto"/>
            <w:left w:val="none" w:sz="0" w:space="0" w:color="auto"/>
            <w:bottom w:val="none" w:sz="0" w:space="0" w:color="auto"/>
            <w:right w:val="none" w:sz="0" w:space="0" w:color="auto"/>
          </w:divBdr>
        </w:div>
        <w:div w:id="1581021823">
          <w:marLeft w:val="1166"/>
          <w:marRight w:val="0"/>
          <w:marTop w:val="0"/>
          <w:marBottom w:val="0"/>
          <w:divBdr>
            <w:top w:val="none" w:sz="0" w:space="0" w:color="auto"/>
            <w:left w:val="none" w:sz="0" w:space="0" w:color="auto"/>
            <w:bottom w:val="none" w:sz="0" w:space="0" w:color="auto"/>
            <w:right w:val="none" w:sz="0" w:space="0" w:color="auto"/>
          </w:divBdr>
        </w:div>
        <w:div w:id="2131119694">
          <w:marLeft w:val="547"/>
          <w:marRight w:val="0"/>
          <w:marTop w:val="0"/>
          <w:marBottom w:val="0"/>
          <w:divBdr>
            <w:top w:val="none" w:sz="0" w:space="0" w:color="auto"/>
            <w:left w:val="none" w:sz="0" w:space="0" w:color="auto"/>
            <w:bottom w:val="none" w:sz="0" w:space="0" w:color="auto"/>
            <w:right w:val="none" w:sz="0" w:space="0" w:color="auto"/>
          </w:divBdr>
        </w:div>
        <w:div w:id="343870836">
          <w:marLeft w:val="1166"/>
          <w:marRight w:val="0"/>
          <w:marTop w:val="0"/>
          <w:marBottom w:val="0"/>
          <w:divBdr>
            <w:top w:val="none" w:sz="0" w:space="0" w:color="auto"/>
            <w:left w:val="none" w:sz="0" w:space="0" w:color="auto"/>
            <w:bottom w:val="none" w:sz="0" w:space="0" w:color="auto"/>
            <w:right w:val="none" w:sz="0" w:space="0" w:color="auto"/>
          </w:divBdr>
        </w:div>
      </w:divsChild>
    </w:div>
    <w:div w:id="705562265">
      <w:bodyDiv w:val="1"/>
      <w:marLeft w:val="0"/>
      <w:marRight w:val="0"/>
      <w:marTop w:val="0"/>
      <w:marBottom w:val="0"/>
      <w:divBdr>
        <w:top w:val="none" w:sz="0" w:space="0" w:color="auto"/>
        <w:left w:val="none" w:sz="0" w:space="0" w:color="auto"/>
        <w:bottom w:val="none" w:sz="0" w:space="0" w:color="auto"/>
        <w:right w:val="none" w:sz="0" w:space="0" w:color="auto"/>
      </w:divBdr>
      <w:divsChild>
        <w:div w:id="1129009995">
          <w:marLeft w:val="547"/>
          <w:marRight w:val="0"/>
          <w:marTop w:val="154"/>
          <w:marBottom w:val="0"/>
          <w:divBdr>
            <w:top w:val="none" w:sz="0" w:space="0" w:color="auto"/>
            <w:left w:val="none" w:sz="0" w:space="0" w:color="auto"/>
            <w:bottom w:val="none" w:sz="0" w:space="0" w:color="auto"/>
            <w:right w:val="none" w:sz="0" w:space="0" w:color="auto"/>
          </w:divBdr>
        </w:div>
        <w:div w:id="209071745">
          <w:marLeft w:val="1166"/>
          <w:marRight w:val="0"/>
          <w:marTop w:val="134"/>
          <w:marBottom w:val="0"/>
          <w:divBdr>
            <w:top w:val="none" w:sz="0" w:space="0" w:color="auto"/>
            <w:left w:val="none" w:sz="0" w:space="0" w:color="auto"/>
            <w:bottom w:val="none" w:sz="0" w:space="0" w:color="auto"/>
            <w:right w:val="none" w:sz="0" w:space="0" w:color="auto"/>
          </w:divBdr>
        </w:div>
        <w:div w:id="312608868">
          <w:marLeft w:val="1166"/>
          <w:marRight w:val="0"/>
          <w:marTop w:val="134"/>
          <w:marBottom w:val="0"/>
          <w:divBdr>
            <w:top w:val="none" w:sz="0" w:space="0" w:color="auto"/>
            <w:left w:val="none" w:sz="0" w:space="0" w:color="auto"/>
            <w:bottom w:val="none" w:sz="0" w:space="0" w:color="auto"/>
            <w:right w:val="none" w:sz="0" w:space="0" w:color="auto"/>
          </w:divBdr>
        </w:div>
        <w:div w:id="1795294203">
          <w:marLeft w:val="1166"/>
          <w:marRight w:val="0"/>
          <w:marTop w:val="134"/>
          <w:marBottom w:val="0"/>
          <w:divBdr>
            <w:top w:val="none" w:sz="0" w:space="0" w:color="auto"/>
            <w:left w:val="none" w:sz="0" w:space="0" w:color="auto"/>
            <w:bottom w:val="none" w:sz="0" w:space="0" w:color="auto"/>
            <w:right w:val="none" w:sz="0" w:space="0" w:color="auto"/>
          </w:divBdr>
        </w:div>
        <w:div w:id="878778537">
          <w:marLeft w:val="1166"/>
          <w:marRight w:val="0"/>
          <w:marTop w:val="134"/>
          <w:marBottom w:val="0"/>
          <w:divBdr>
            <w:top w:val="none" w:sz="0" w:space="0" w:color="auto"/>
            <w:left w:val="none" w:sz="0" w:space="0" w:color="auto"/>
            <w:bottom w:val="none" w:sz="0" w:space="0" w:color="auto"/>
            <w:right w:val="none" w:sz="0" w:space="0" w:color="auto"/>
          </w:divBdr>
        </w:div>
      </w:divsChild>
    </w:div>
    <w:div w:id="723144381">
      <w:bodyDiv w:val="1"/>
      <w:marLeft w:val="0"/>
      <w:marRight w:val="0"/>
      <w:marTop w:val="0"/>
      <w:marBottom w:val="0"/>
      <w:divBdr>
        <w:top w:val="none" w:sz="0" w:space="0" w:color="auto"/>
        <w:left w:val="none" w:sz="0" w:space="0" w:color="auto"/>
        <w:bottom w:val="none" w:sz="0" w:space="0" w:color="auto"/>
        <w:right w:val="none" w:sz="0" w:space="0" w:color="auto"/>
      </w:divBdr>
      <w:divsChild>
        <w:div w:id="172764317">
          <w:marLeft w:val="547"/>
          <w:marRight w:val="0"/>
          <w:marTop w:val="134"/>
          <w:marBottom w:val="0"/>
          <w:divBdr>
            <w:top w:val="none" w:sz="0" w:space="0" w:color="auto"/>
            <w:left w:val="none" w:sz="0" w:space="0" w:color="auto"/>
            <w:bottom w:val="none" w:sz="0" w:space="0" w:color="auto"/>
            <w:right w:val="none" w:sz="0" w:space="0" w:color="auto"/>
          </w:divBdr>
        </w:div>
      </w:divsChild>
    </w:div>
    <w:div w:id="730225706">
      <w:bodyDiv w:val="1"/>
      <w:marLeft w:val="0"/>
      <w:marRight w:val="0"/>
      <w:marTop w:val="0"/>
      <w:marBottom w:val="0"/>
      <w:divBdr>
        <w:top w:val="none" w:sz="0" w:space="0" w:color="auto"/>
        <w:left w:val="none" w:sz="0" w:space="0" w:color="auto"/>
        <w:bottom w:val="none" w:sz="0" w:space="0" w:color="auto"/>
        <w:right w:val="none" w:sz="0" w:space="0" w:color="auto"/>
      </w:divBdr>
      <w:divsChild>
        <w:div w:id="520552477">
          <w:marLeft w:val="547"/>
          <w:marRight w:val="0"/>
          <w:marTop w:val="0"/>
          <w:marBottom w:val="0"/>
          <w:divBdr>
            <w:top w:val="none" w:sz="0" w:space="0" w:color="auto"/>
            <w:left w:val="none" w:sz="0" w:space="0" w:color="auto"/>
            <w:bottom w:val="none" w:sz="0" w:space="0" w:color="auto"/>
            <w:right w:val="none" w:sz="0" w:space="0" w:color="auto"/>
          </w:divBdr>
        </w:div>
        <w:div w:id="1607814221">
          <w:marLeft w:val="547"/>
          <w:marRight w:val="0"/>
          <w:marTop w:val="0"/>
          <w:marBottom w:val="0"/>
          <w:divBdr>
            <w:top w:val="none" w:sz="0" w:space="0" w:color="auto"/>
            <w:left w:val="none" w:sz="0" w:space="0" w:color="auto"/>
            <w:bottom w:val="none" w:sz="0" w:space="0" w:color="auto"/>
            <w:right w:val="none" w:sz="0" w:space="0" w:color="auto"/>
          </w:divBdr>
        </w:div>
        <w:div w:id="1308126967">
          <w:marLeft w:val="547"/>
          <w:marRight w:val="0"/>
          <w:marTop w:val="0"/>
          <w:marBottom w:val="0"/>
          <w:divBdr>
            <w:top w:val="none" w:sz="0" w:space="0" w:color="auto"/>
            <w:left w:val="none" w:sz="0" w:space="0" w:color="auto"/>
            <w:bottom w:val="none" w:sz="0" w:space="0" w:color="auto"/>
            <w:right w:val="none" w:sz="0" w:space="0" w:color="auto"/>
          </w:divBdr>
        </w:div>
      </w:divsChild>
    </w:div>
    <w:div w:id="734939825">
      <w:bodyDiv w:val="1"/>
      <w:marLeft w:val="0"/>
      <w:marRight w:val="0"/>
      <w:marTop w:val="0"/>
      <w:marBottom w:val="0"/>
      <w:divBdr>
        <w:top w:val="none" w:sz="0" w:space="0" w:color="auto"/>
        <w:left w:val="none" w:sz="0" w:space="0" w:color="auto"/>
        <w:bottom w:val="none" w:sz="0" w:space="0" w:color="auto"/>
        <w:right w:val="none" w:sz="0" w:space="0" w:color="auto"/>
      </w:divBdr>
      <w:divsChild>
        <w:div w:id="717819092">
          <w:marLeft w:val="547"/>
          <w:marRight w:val="0"/>
          <w:marTop w:val="154"/>
          <w:marBottom w:val="0"/>
          <w:divBdr>
            <w:top w:val="none" w:sz="0" w:space="0" w:color="auto"/>
            <w:left w:val="none" w:sz="0" w:space="0" w:color="auto"/>
            <w:bottom w:val="none" w:sz="0" w:space="0" w:color="auto"/>
            <w:right w:val="none" w:sz="0" w:space="0" w:color="auto"/>
          </w:divBdr>
        </w:div>
        <w:div w:id="719741599">
          <w:marLeft w:val="1166"/>
          <w:marRight w:val="0"/>
          <w:marTop w:val="134"/>
          <w:marBottom w:val="0"/>
          <w:divBdr>
            <w:top w:val="none" w:sz="0" w:space="0" w:color="auto"/>
            <w:left w:val="none" w:sz="0" w:space="0" w:color="auto"/>
            <w:bottom w:val="none" w:sz="0" w:space="0" w:color="auto"/>
            <w:right w:val="none" w:sz="0" w:space="0" w:color="auto"/>
          </w:divBdr>
        </w:div>
        <w:div w:id="55664292">
          <w:marLeft w:val="1166"/>
          <w:marRight w:val="0"/>
          <w:marTop w:val="134"/>
          <w:marBottom w:val="0"/>
          <w:divBdr>
            <w:top w:val="none" w:sz="0" w:space="0" w:color="auto"/>
            <w:left w:val="none" w:sz="0" w:space="0" w:color="auto"/>
            <w:bottom w:val="none" w:sz="0" w:space="0" w:color="auto"/>
            <w:right w:val="none" w:sz="0" w:space="0" w:color="auto"/>
          </w:divBdr>
        </w:div>
        <w:div w:id="1774324529">
          <w:marLeft w:val="1166"/>
          <w:marRight w:val="0"/>
          <w:marTop w:val="134"/>
          <w:marBottom w:val="0"/>
          <w:divBdr>
            <w:top w:val="none" w:sz="0" w:space="0" w:color="auto"/>
            <w:left w:val="none" w:sz="0" w:space="0" w:color="auto"/>
            <w:bottom w:val="none" w:sz="0" w:space="0" w:color="auto"/>
            <w:right w:val="none" w:sz="0" w:space="0" w:color="auto"/>
          </w:divBdr>
        </w:div>
        <w:div w:id="1826235832">
          <w:marLeft w:val="1166"/>
          <w:marRight w:val="0"/>
          <w:marTop w:val="134"/>
          <w:marBottom w:val="0"/>
          <w:divBdr>
            <w:top w:val="none" w:sz="0" w:space="0" w:color="auto"/>
            <w:left w:val="none" w:sz="0" w:space="0" w:color="auto"/>
            <w:bottom w:val="none" w:sz="0" w:space="0" w:color="auto"/>
            <w:right w:val="none" w:sz="0" w:space="0" w:color="auto"/>
          </w:divBdr>
        </w:div>
        <w:div w:id="383792975">
          <w:marLeft w:val="1166"/>
          <w:marRight w:val="0"/>
          <w:marTop w:val="134"/>
          <w:marBottom w:val="0"/>
          <w:divBdr>
            <w:top w:val="none" w:sz="0" w:space="0" w:color="auto"/>
            <w:left w:val="none" w:sz="0" w:space="0" w:color="auto"/>
            <w:bottom w:val="none" w:sz="0" w:space="0" w:color="auto"/>
            <w:right w:val="none" w:sz="0" w:space="0" w:color="auto"/>
          </w:divBdr>
        </w:div>
        <w:div w:id="1503810627">
          <w:marLeft w:val="1166"/>
          <w:marRight w:val="0"/>
          <w:marTop w:val="134"/>
          <w:marBottom w:val="0"/>
          <w:divBdr>
            <w:top w:val="none" w:sz="0" w:space="0" w:color="auto"/>
            <w:left w:val="none" w:sz="0" w:space="0" w:color="auto"/>
            <w:bottom w:val="none" w:sz="0" w:space="0" w:color="auto"/>
            <w:right w:val="none" w:sz="0" w:space="0" w:color="auto"/>
          </w:divBdr>
        </w:div>
      </w:divsChild>
    </w:div>
    <w:div w:id="739400557">
      <w:bodyDiv w:val="1"/>
      <w:marLeft w:val="0"/>
      <w:marRight w:val="0"/>
      <w:marTop w:val="0"/>
      <w:marBottom w:val="0"/>
      <w:divBdr>
        <w:top w:val="none" w:sz="0" w:space="0" w:color="auto"/>
        <w:left w:val="none" w:sz="0" w:space="0" w:color="auto"/>
        <w:bottom w:val="none" w:sz="0" w:space="0" w:color="auto"/>
        <w:right w:val="none" w:sz="0" w:space="0" w:color="auto"/>
      </w:divBdr>
      <w:divsChild>
        <w:div w:id="233783747">
          <w:marLeft w:val="547"/>
          <w:marRight w:val="0"/>
          <w:marTop w:val="0"/>
          <w:marBottom w:val="0"/>
          <w:divBdr>
            <w:top w:val="none" w:sz="0" w:space="0" w:color="auto"/>
            <w:left w:val="none" w:sz="0" w:space="0" w:color="auto"/>
            <w:bottom w:val="none" w:sz="0" w:space="0" w:color="auto"/>
            <w:right w:val="none" w:sz="0" w:space="0" w:color="auto"/>
          </w:divBdr>
        </w:div>
        <w:div w:id="2113234874">
          <w:marLeft w:val="547"/>
          <w:marRight w:val="0"/>
          <w:marTop w:val="0"/>
          <w:marBottom w:val="0"/>
          <w:divBdr>
            <w:top w:val="none" w:sz="0" w:space="0" w:color="auto"/>
            <w:left w:val="none" w:sz="0" w:space="0" w:color="auto"/>
            <w:bottom w:val="none" w:sz="0" w:space="0" w:color="auto"/>
            <w:right w:val="none" w:sz="0" w:space="0" w:color="auto"/>
          </w:divBdr>
        </w:div>
        <w:div w:id="1800568156">
          <w:marLeft w:val="547"/>
          <w:marRight w:val="0"/>
          <w:marTop w:val="0"/>
          <w:marBottom w:val="0"/>
          <w:divBdr>
            <w:top w:val="none" w:sz="0" w:space="0" w:color="auto"/>
            <w:left w:val="none" w:sz="0" w:space="0" w:color="auto"/>
            <w:bottom w:val="none" w:sz="0" w:space="0" w:color="auto"/>
            <w:right w:val="none" w:sz="0" w:space="0" w:color="auto"/>
          </w:divBdr>
        </w:div>
        <w:div w:id="1491404912">
          <w:marLeft w:val="547"/>
          <w:marRight w:val="0"/>
          <w:marTop w:val="0"/>
          <w:marBottom w:val="0"/>
          <w:divBdr>
            <w:top w:val="none" w:sz="0" w:space="0" w:color="auto"/>
            <w:left w:val="none" w:sz="0" w:space="0" w:color="auto"/>
            <w:bottom w:val="none" w:sz="0" w:space="0" w:color="auto"/>
            <w:right w:val="none" w:sz="0" w:space="0" w:color="auto"/>
          </w:divBdr>
        </w:div>
      </w:divsChild>
    </w:div>
    <w:div w:id="744497683">
      <w:bodyDiv w:val="1"/>
      <w:marLeft w:val="0"/>
      <w:marRight w:val="0"/>
      <w:marTop w:val="0"/>
      <w:marBottom w:val="0"/>
      <w:divBdr>
        <w:top w:val="none" w:sz="0" w:space="0" w:color="auto"/>
        <w:left w:val="none" w:sz="0" w:space="0" w:color="auto"/>
        <w:bottom w:val="none" w:sz="0" w:space="0" w:color="auto"/>
        <w:right w:val="none" w:sz="0" w:space="0" w:color="auto"/>
      </w:divBdr>
      <w:divsChild>
        <w:div w:id="1413814130">
          <w:marLeft w:val="547"/>
          <w:marRight w:val="0"/>
          <w:marTop w:val="154"/>
          <w:marBottom w:val="0"/>
          <w:divBdr>
            <w:top w:val="none" w:sz="0" w:space="0" w:color="auto"/>
            <w:left w:val="none" w:sz="0" w:space="0" w:color="auto"/>
            <w:bottom w:val="none" w:sz="0" w:space="0" w:color="auto"/>
            <w:right w:val="none" w:sz="0" w:space="0" w:color="auto"/>
          </w:divBdr>
        </w:div>
        <w:div w:id="1844779761">
          <w:marLeft w:val="547"/>
          <w:marRight w:val="0"/>
          <w:marTop w:val="154"/>
          <w:marBottom w:val="0"/>
          <w:divBdr>
            <w:top w:val="none" w:sz="0" w:space="0" w:color="auto"/>
            <w:left w:val="none" w:sz="0" w:space="0" w:color="auto"/>
            <w:bottom w:val="none" w:sz="0" w:space="0" w:color="auto"/>
            <w:right w:val="none" w:sz="0" w:space="0" w:color="auto"/>
          </w:divBdr>
        </w:div>
        <w:div w:id="555161209">
          <w:marLeft w:val="547"/>
          <w:marRight w:val="0"/>
          <w:marTop w:val="154"/>
          <w:marBottom w:val="0"/>
          <w:divBdr>
            <w:top w:val="none" w:sz="0" w:space="0" w:color="auto"/>
            <w:left w:val="none" w:sz="0" w:space="0" w:color="auto"/>
            <w:bottom w:val="none" w:sz="0" w:space="0" w:color="auto"/>
            <w:right w:val="none" w:sz="0" w:space="0" w:color="auto"/>
          </w:divBdr>
        </w:div>
      </w:divsChild>
    </w:div>
    <w:div w:id="747775266">
      <w:bodyDiv w:val="1"/>
      <w:marLeft w:val="0"/>
      <w:marRight w:val="0"/>
      <w:marTop w:val="0"/>
      <w:marBottom w:val="0"/>
      <w:divBdr>
        <w:top w:val="none" w:sz="0" w:space="0" w:color="auto"/>
        <w:left w:val="none" w:sz="0" w:space="0" w:color="auto"/>
        <w:bottom w:val="none" w:sz="0" w:space="0" w:color="auto"/>
        <w:right w:val="none" w:sz="0" w:space="0" w:color="auto"/>
      </w:divBdr>
      <w:divsChild>
        <w:div w:id="1805614797">
          <w:marLeft w:val="0"/>
          <w:marRight w:val="0"/>
          <w:marTop w:val="134"/>
          <w:marBottom w:val="0"/>
          <w:divBdr>
            <w:top w:val="none" w:sz="0" w:space="0" w:color="auto"/>
            <w:left w:val="none" w:sz="0" w:space="0" w:color="auto"/>
            <w:bottom w:val="none" w:sz="0" w:space="0" w:color="auto"/>
            <w:right w:val="none" w:sz="0" w:space="0" w:color="auto"/>
          </w:divBdr>
        </w:div>
      </w:divsChild>
    </w:div>
    <w:div w:id="749035485">
      <w:bodyDiv w:val="1"/>
      <w:marLeft w:val="0"/>
      <w:marRight w:val="0"/>
      <w:marTop w:val="0"/>
      <w:marBottom w:val="0"/>
      <w:divBdr>
        <w:top w:val="none" w:sz="0" w:space="0" w:color="auto"/>
        <w:left w:val="none" w:sz="0" w:space="0" w:color="auto"/>
        <w:bottom w:val="none" w:sz="0" w:space="0" w:color="auto"/>
        <w:right w:val="none" w:sz="0" w:space="0" w:color="auto"/>
      </w:divBdr>
      <w:divsChild>
        <w:div w:id="588200853">
          <w:marLeft w:val="547"/>
          <w:marRight w:val="0"/>
          <w:marTop w:val="0"/>
          <w:marBottom w:val="0"/>
          <w:divBdr>
            <w:top w:val="none" w:sz="0" w:space="0" w:color="auto"/>
            <w:left w:val="none" w:sz="0" w:space="0" w:color="auto"/>
            <w:bottom w:val="none" w:sz="0" w:space="0" w:color="auto"/>
            <w:right w:val="none" w:sz="0" w:space="0" w:color="auto"/>
          </w:divBdr>
        </w:div>
        <w:div w:id="1382630032">
          <w:marLeft w:val="547"/>
          <w:marRight w:val="0"/>
          <w:marTop w:val="0"/>
          <w:marBottom w:val="0"/>
          <w:divBdr>
            <w:top w:val="none" w:sz="0" w:space="0" w:color="auto"/>
            <w:left w:val="none" w:sz="0" w:space="0" w:color="auto"/>
            <w:bottom w:val="none" w:sz="0" w:space="0" w:color="auto"/>
            <w:right w:val="none" w:sz="0" w:space="0" w:color="auto"/>
          </w:divBdr>
        </w:div>
        <w:div w:id="395052914">
          <w:marLeft w:val="547"/>
          <w:marRight w:val="0"/>
          <w:marTop w:val="0"/>
          <w:marBottom w:val="0"/>
          <w:divBdr>
            <w:top w:val="none" w:sz="0" w:space="0" w:color="auto"/>
            <w:left w:val="none" w:sz="0" w:space="0" w:color="auto"/>
            <w:bottom w:val="none" w:sz="0" w:space="0" w:color="auto"/>
            <w:right w:val="none" w:sz="0" w:space="0" w:color="auto"/>
          </w:divBdr>
        </w:div>
      </w:divsChild>
    </w:div>
    <w:div w:id="751854376">
      <w:bodyDiv w:val="1"/>
      <w:marLeft w:val="0"/>
      <w:marRight w:val="0"/>
      <w:marTop w:val="0"/>
      <w:marBottom w:val="0"/>
      <w:divBdr>
        <w:top w:val="none" w:sz="0" w:space="0" w:color="auto"/>
        <w:left w:val="none" w:sz="0" w:space="0" w:color="auto"/>
        <w:bottom w:val="none" w:sz="0" w:space="0" w:color="auto"/>
        <w:right w:val="none" w:sz="0" w:space="0" w:color="auto"/>
      </w:divBdr>
      <w:divsChild>
        <w:div w:id="1161585602">
          <w:marLeft w:val="547"/>
          <w:marRight w:val="0"/>
          <w:marTop w:val="154"/>
          <w:marBottom w:val="0"/>
          <w:divBdr>
            <w:top w:val="none" w:sz="0" w:space="0" w:color="auto"/>
            <w:left w:val="none" w:sz="0" w:space="0" w:color="auto"/>
            <w:bottom w:val="none" w:sz="0" w:space="0" w:color="auto"/>
            <w:right w:val="none" w:sz="0" w:space="0" w:color="auto"/>
          </w:divBdr>
        </w:div>
        <w:div w:id="523789018">
          <w:marLeft w:val="1166"/>
          <w:marRight w:val="0"/>
          <w:marTop w:val="134"/>
          <w:marBottom w:val="0"/>
          <w:divBdr>
            <w:top w:val="none" w:sz="0" w:space="0" w:color="auto"/>
            <w:left w:val="none" w:sz="0" w:space="0" w:color="auto"/>
            <w:bottom w:val="none" w:sz="0" w:space="0" w:color="auto"/>
            <w:right w:val="none" w:sz="0" w:space="0" w:color="auto"/>
          </w:divBdr>
        </w:div>
        <w:div w:id="1473254485">
          <w:marLeft w:val="1166"/>
          <w:marRight w:val="0"/>
          <w:marTop w:val="134"/>
          <w:marBottom w:val="0"/>
          <w:divBdr>
            <w:top w:val="none" w:sz="0" w:space="0" w:color="auto"/>
            <w:left w:val="none" w:sz="0" w:space="0" w:color="auto"/>
            <w:bottom w:val="none" w:sz="0" w:space="0" w:color="auto"/>
            <w:right w:val="none" w:sz="0" w:space="0" w:color="auto"/>
          </w:divBdr>
        </w:div>
        <w:div w:id="149949991">
          <w:marLeft w:val="1166"/>
          <w:marRight w:val="0"/>
          <w:marTop w:val="134"/>
          <w:marBottom w:val="0"/>
          <w:divBdr>
            <w:top w:val="none" w:sz="0" w:space="0" w:color="auto"/>
            <w:left w:val="none" w:sz="0" w:space="0" w:color="auto"/>
            <w:bottom w:val="none" w:sz="0" w:space="0" w:color="auto"/>
            <w:right w:val="none" w:sz="0" w:space="0" w:color="auto"/>
          </w:divBdr>
        </w:div>
        <w:div w:id="158619988">
          <w:marLeft w:val="547"/>
          <w:marRight w:val="0"/>
          <w:marTop w:val="154"/>
          <w:marBottom w:val="0"/>
          <w:divBdr>
            <w:top w:val="none" w:sz="0" w:space="0" w:color="auto"/>
            <w:left w:val="none" w:sz="0" w:space="0" w:color="auto"/>
            <w:bottom w:val="none" w:sz="0" w:space="0" w:color="auto"/>
            <w:right w:val="none" w:sz="0" w:space="0" w:color="auto"/>
          </w:divBdr>
        </w:div>
        <w:div w:id="278881238">
          <w:marLeft w:val="1166"/>
          <w:marRight w:val="0"/>
          <w:marTop w:val="134"/>
          <w:marBottom w:val="0"/>
          <w:divBdr>
            <w:top w:val="none" w:sz="0" w:space="0" w:color="auto"/>
            <w:left w:val="none" w:sz="0" w:space="0" w:color="auto"/>
            <w:bottom w:val="none" w:sz="0" w:space="0" w:color="auto"/>
            <w:right w:val="none" w:sz="0" w:space="0" w:color="auto"/>
          </w:divBdr>
        </w:div>
      </w:divsChild>
    </w:div>
    <w:div w:id="768281174">
      <w:bodyDiv w:val="1"/>
      <w:marLeft w:val="0"/>
      <w:marRight w:val="0"/>
      <w:marTop w:val="0"/>
      <w:marBottom w:val="0"/>
      <w:divBdr>
        <w:top w:val="none" w:sz="0" w:space="0" w:color="auto"/>
        <w:left w:val="none" w:sz="0" w:space="0" w:color="auto"/>
        <w:bottom w:val="none" w:sz="0" w:space="0" w:color="auto"/>
        <w:right w:val="none" w:sz="0" w:space="0" w:color="auto"/>
      </w:divBdr>
    </w:div>
    <w:div w:id="771316508">
      <w:bodyDiv w:val="1"/>
      <w:marLeft w:val="0"/>
      <w:marRight w:val="0"/>
      <w:marTop w:val="0"/>
      <w:marBottom w:val="0"/>
      <w:divBdr>
        <w:top w:val="none" w:sz="0" w:space="0" w:color="auto"/>
        <w:left w:val="none" w:sz="0" w:space="0" w:color="auto"/>
        <w:bottom w:val="none" w:sz="0" w:space="0" w:color="auto"/>
        <w:right w:val="none" w:sz="0" w:space="0" w:color="auto"/>
      </w:divBdr>
      <w:divsChild>
        <w:div w:id="1167330357">
          <w:marLeft w:val="547"/>
          <w:marRight w:val="0"/>
          <w:marTop w:val="0"/>
          <w:marBottom w:val="0"/>
          <w:divBdr>
            <w:top w:val="none" w:sz="0" w:space="0" w:color="auto"/>
            <w:left w:val="none" w:sz="0" w:space="0" w:color="auto"/>
            <w:bottom w:val="none" w:sz="0" w:space="0" w:color="auto"/>
            <w:right w:val="none" w:sz="0" w:space="0" w:color="auto"/>
          </w:divBdr>
        </w:div>
        <w:div w:id="1342466693">
          <w:marLeft w:val="547"/>
          <w:marRight w:val="0"/>
          <w:marTop w:val="0"/>
          <w:marBottom w:val="0"/>
          <w:divBdr>
            <w:top w:val="none" w:sz="0" w:space="0" w:color="auto"/>
            <w:left w:val="none" w:sz="0" w:space="0" w:color="auto"/>
            <w:bottom w:val="none" w:sz="0" w:space="0" w:color="auto"/>
            <w:right w:val="none" w:sz="0" w:space="0" w:color="auto"/>
          </w:divBdr>
        </w:div>
        <w:div w:id="120809687">
          <w:marLeft w:val="547"/>
          <w:marRight w:val="0"/>
          <w:marTop w:val="0"/>
          <w:marBottom w:val="0"/>
          <w:divBdr>
            <w:top w:val="none" w:sz="0" w:space="0" w:color="auto"/>
            <w:left w:val="none" w:sz="0" w:space="0" w:color="auto"/>
            <w:bottom w:val="none" w:sz="0" w:space="0" w:color="auto"/>
            <w:right w:val="none" w:sz="0" w:space="0" w:color="auto"/>
          </w:divBdr>
        </w:div>
        <w:div w:id="705523141">
          <w:marLeft w:val="1166"/>
          <w:marRight w:val="0"/>
          <w:marTop w:val="0"/>
          <w:marBottom w:val="0"/>
          <w:divBdr>
            <w:top w:val="none" w:sz="0" w:space="0" w:color="auto"/>
            <w:left w:val="none" w:sz="0" w:space="0" w:color="auto"/>
            <w:bottom w:val="none" w:sz="0" w:space="0" w:color="auto"/>
            <w:right w:val="none" w:sz="0" w:space="0" w:color="auto"/>
          </w:divBdr>
        </w:div>
        <w:div w:id="1155297225">
          <w:marLeft w:val="1166"/>
          <w:marRight w:val="0"/>
          <w:marTop w:val="0"/>
          <w:marBottom w:val="0"/>
          <w:divBdr>
            <w:top w:val="none" w:sz="0" w:space="0" w:color="auto"/>
            <w:left w:val="none" w:sz="0" w:space="0" w:color="auto"/>
            <w:bottom w:val="none" w:sz="0" w:space="0" w:color="auto"/>
            <w:right w:val="none" w:sz="0" w:space="0" w:color="auto"/>
          </w:divBdr>
        </w:div>
        <w:div w:id="452552849">
          <w:marLeft w:val="1166"/>
          <w:marRight w:val="0"/>
          <w:marTop w:val="0"/>
          <w:marBottom w:val="0"/>
          <w:divBdr>
            <w:top w:val="none" w:sz="0" w:space="0" w:color="auto"/>
            <w:left w:val="none" w:sz="0" w:space="0" w:color="auto"/>
            <w:bottom w:val="none" w:sz="0" w:space="0" w:color="auto"/>
            <w:right w:val="none" w:sz="0" w:space="0" w:color="auto"/>
          </w:divBdr>
        </w:div>
      </w:divsChild>
    </w:div>
    <w:div w:id="772823617">
      <w:bodyDiv w:val="1"/>
      <w:marLeft w:val="0"/>
      <w:marRight w:val="0"/>
      <w:marTop w:val="0"/>
      <w:marBottom w:val="0"/>
      <w:divBdr>
        <w:top w:val="none" w:sz="0" w:space="0" w:color="auto"/>
        <w:left w:val="none" w:sz="0" w:space="0" w:color="auto"/>
        <w:bottom w:val="none" w:sz="0" w:space="0" w:color="auto"/>
        <w:right w:val="none" w:sz="0" w:space="0" w:color="auto"/>
      </w:divBdr>
      <w:divsChild>
        <w:div w:id="2120374183">
          <w:marLeft w:val="965"/>
          <w:marRight w:val="0"/>
          <w:marTop w:val="115"/>
          <w:marBottom w:val="0"/>
          <w:divBdr>
            <w:top w:val="none" w:sz="0" w:space="0" w:color="auto"/>
            <w:left w:val="none" w:sz="0" w:space="0" w:color="auto"/>
            <w:bottom w:val="none" w:sz="0" w:space="0" w:color="auto"/>
            <w:right w:val="none" w:sz="0" w:space="0" w:color="auto"/>
          </w:divBdr>
        </w:div>
        <w:div w:id="1877622386">
          <w:marLeft w:val="1555"/>
          <w:marRight w:val="0"/>
          <w:marTop w:val="96"/>
          <w:marBottom w:val="0"/>
          <w:divBdr>
            <w:top w:val="none" w:sz="0" w:space="0" w:color="auto"/>
            <w:left w:val="none" w:sz="0" w:space="0" w:color="auto"/>
            <w:bottom w:val="none" w:sz="0" w:space="0" w:color="auto"/>
            <w:right w:val="none" w:sz="0" w:space="0" w:color="auto"/>
          </w:divBdr>
        </w:div>
        <w:div w:id="1149712950">
          <w:marLeft w:val="2160"/>
          <w:marRight w:val="0"/>
          <w:marTop w:val="86"/>
          <w:marBottom w:val="0"/>
          <w:divBdr>
            <w:top w:val="none" w:sz="0" w:space="0" w:color="auto"/>
            <w:left w:val="none" w:sz="0" w:space="0" w:color="auto"/>
            <w:bottom w:val="none" w:sz="0" w:space="0" w:color="auto"/>
            <w:right w:val="none" w:sz="0" w:space="0" w:color="auto"/>
          </w:divBdr>
        </w:div>
        <w:div w:id="1386834492">
          <w:marLeft w:val="2160"/>
          <w:marRight w:val="0"/>
          <w:marTop w:val="86"/>
          <w:marBottom w:val="0"/>
          <w:divBdr>
            <w:top w:val="none" w:sz="0" w:space="0" w:color="auto"/>
            <w:left w:val="none" w:sz="0" w:space="0" w:color="auto"/>
            <w:bottom w:val="none" w:sz="0" w:space="0" w:color="auto"/>
            <w:right w:val="none" w:sz="0" w:space="0" w:color="auto"/>
          </w:divBdr>
        </w:div>
        <w:div w:id="519663331">
          <w:marLeft w:val="1555"/>
          <w:marRight w:val="0"/>
          <w:marTop w:val="96"/>
          <w:marBottom w:val="0"/>
          <w:divBdr>
            <w:top w:val="none" w:sz="0" w:space="0" w:color="auto"/>
            <w:left w:val="none" w:sz="0" w:space="0" w:color="auto"/>
            <w:bottom w:val="none" w:sz="0" w:space="0" w:color="auto"/>
            <w:right w:val="none" w:sz="0" w:space="0" w:color="auto"/>
          </w:divBdr>
        </w:div>
      </w:divsChild>
    </w:div>
    <w:div w:id="776021325">
      <w:bodyDiv w:val="1"/>
      <w:marLeft w:val="0"/>
      <w:marRight w:val="0"/>
      <w:marTop w:val="0"/>
      <w:marBottom w:val="0"/>
      <w:divBdr>
        <w:top w:val="none" w:sz="0" w:space="0" w:color="auto"/>
        <w:left w:val="none" w:sz="0" w:space="0" w:color="auto"/>
        <w:bottom w:val="none" w:sz="0" w:space="0" w:color="auto"/>
        <w:right w:val="none" w:sz="0" w:space="0" w:color="auto"/>
      </w:divBdr>
      <w:divsChild>
        <w:div w:id="1092436224">
          <w:marLeft w:val="547"/>
          <w:marRight w:val="0"/>
          <w:marTop w:val="154"/>
          <w:marBottom w:val="0"/>
          <w:divBdr>
            <w:top w:val="none" w:sz="0" w:space="0" w:color="auto"/>
            <w:left w:val="none" w:sz="0" w:space="0" w:color="auto"/>
            <w:bottom w:val="none" w:sz="0" w:space="0" w:color="auto"/>
            <w:right w:val="none" w:sz="0" w:space="0" w:color="auto"/>
          </w:divBdr>
        </w:div>
        <w:div w:id="1115520218">
          <w:marLeft w:val="1166"/>
          <w:marRight w:val="0"/>
          <w:marTop w:val="134"/>
          <w:marBottom w:val="0"/>
          <w:divBdr>
            <w:top w:val="none" w:sz="0" w:space="0" w:color="auto"/>
            <w:left w:val="none" w:sz="0" w:space="0" w:color="auto"/>
            <w:bottom w:val="none" w:sz="0" w:space="0" w:color="auto"/>
            <w:right w:val="none" w:sz="0" w:space="0" w:color="auto"/>
          </w:divBdr>
        </w:div>
        <w:div w:id="1625117353">
          <w:marLeft w:val="1166"/>
          <w:marRight w:val="0"/>
          <w:marTop w:val="134"/>
          <w:marBottom w:val="0"/>
          <w:divBdr>
            <w:top w:val="none" w:sz="0" w:space="0" w:color="auto"/>
            <w:left w:val="none" w:sz="0" w:space="0" w:color="auto"/>
            <w:bottom w:val="none" w:sz="0" w:space="0" w:color="auto"/>
            <w:right w:val="none" w:sz="0" w:space="0" w:color="auto"/>
          </w:divBdr>
        </w:div>
      </w:divsChild>
    </w:div>
    <w:div w:id="779182247">
      <w:bodyDiv w:val="1"/>
      <w:marLeft w:val="0"/>
      <w:marRight w:val="0"/>
      <w:marTop w:val="0"/>
      <w:marBottom w:val="0"/>
      <w:divBdr>
        <w:top w:val="none" w:sz="0" w:space="0" w:color="auto"/>
        <w:left w:val="none" w:sz="0" w:space="0" w:color="auto"/>
        <w:bottom w:val="none" w:sz="0" w:space="0" w:color="auto"/>
        <w:right w:val="none" w:sz="0" w:space="0" w:color="auto"/>
      </w:divBdr>
      <w:divsChild>
        <w:div w:id="1757051149">
          <w:marLeft w:val="994"/>
          <w:marRight w:val="0"/>
          <w:marTop w:val="0"/>
          <w:marBottom w:val="0"/>
          <w:divBdr>
            <w:top w:val="none" w:sz="0" w:space="0" w:color="auto"/>
            <w:left w:val="none" w:sz="0" w:space="0" w:color="auto"/>
            <w:bottom w:val="none" w:sz="0" w:space="0" w:color="auto"/>
            <w:right w:val="none" w:sz="0" w:space="0" w:color="auto"/>
          </w:divBdr>
        </w:div>
        <w:div w:id="73742170">
          <w:marLeft w:val="994"/>
          <w:marRight w:val="0"/>
          <w:marTop w:val="0"/>
          <w:marBottom w:val="0"/>
          <w:divBdr>
            <w:top w:val="none" w:sz="0" w:space="0" w:color="auto"/>
            <w:left w:val="none" w:sz="0" w:space="0" w:color="auto"/>
            <w:bottom w:val="none" w:sz="0" w:space="0" w:color="auto"/>
            <w:right w:val="none" w:sz="0" w:space="0" w:color="auto"/>
          </w:divBdr>
        </w:div>
        <w:div w:id="200439423">
          <w:marLeft w:val="994"/>
          <w:marRight w:val="0"/>
          <w:marTop w:val="0"/>
          <w:marBottom w:val="0"/>
          <w:divBdr>
            <w:top w:val="none" w:sz="0" w:space="0" w:color="auto"/>
            <w:left w:val="none" w:sz="0" w:space="0" w:color="auto"/>
            <w:bottom w:val="none" w:sz="0" w:space="0" w:color="auto"/>
            <w:right w:val="none" w:sz="0" w:space="0" w:color="auto"/>
          </w:divBdr>
        </w:div>
        <w:div w:id="240025345">
          <w:marLeft w:val="994"/>
          <w:marRight w:val="0"/>
          <w:marTop w:val="0"/>
          <w:marBottom w:val="0"/>
          <w:divBdr>
            <w:top w:val="none" w:sz="0" w:space="0" w:color="auto"/>
            <w:left w:val="none" w:sz="0" w:space="0" w:color="auto"/>
            <w:bottom w:val="none" w:sz="0" w:space="0" w:color="auto"/>
            <w:right w:val="none" w:sz="0" w:space="0" w:color="auto"/>
          </w:divBdr>
        </w:div>
        <w:div w:id="1693416698">
          <w:marLeft w:val="994"/>
          <w:marRight w:val="0"/>
          <w:marTop w:val="0"/>
          <w:marBottom w:val="0"/>
          <w:divBdr>
            <w:top w:val="none" w:sz="0" w:space="0" w:color="auto"/>
            <w:left w:val="none" w:sz="0" w:space="0" w:color="auto"/>
            <w:bottom w:val="none" w:sz="0" w:space="0" w:color="auto"/>
            <w:right w:val="none" w:sz="0" w:space="0" w:color="auto"/>
          </w:divBdr>
        </w:div>
      </w:divsChild>
    </w:div>
    <w:div w:id="779689091">
      <w:bodyDiv w:val="1"/>
      <w:marLeft w:val="0"/>
      <w:marRight w:val="0"/>
      <w:marTop w:val="0"/>
      <w:marBottom w:val="0"/>
      <w:divBdr>
        <w:top w:val="none" w:sz="0" w:space="0" w:color="auto"/>
        <w:left w:val="none" w:sz="0" w:space="0" w:color="auto"/>
        <w:bottom w:val="none" w:sz="0" w:space="0" w:color="auto"/>
        <w:right w:val="none" w:sz="0" w:space="0" w:color="auto"/>
      </w:divBdr>
      <w:divsChild>
        <w:div w:id="1057167878">
          <w:marLeft w:val="547"/>
          <w:marRight w:val="0"/>
          <w:marTop w:val="0"/>
          <w:marBottom w:val="0"/>
          <w:divBdr>
            <w:top w:val="none" w:sz="0" w:space="0" w:color="auto"/>
            <w:left w:val="none" w:sz="0" w:space="0" w:color="auto"/>
            <w:bottom w:val="none" w:sz="0" w:space="0" w:color="auto"/>
            <w:right w:val="none" w:sz="0" w:space="0" w:color="auto"/>
          </w:divBdr>
        </w:div>
        <w:div w:id="1828865007">
          <w:marLeft w:val="547"/>
          <w:marRight w:val="0"/>
          <w:marTop w:val="0"/>
          <w:marBottom w:val="0"/>
          <w:divBdr>
            <w:top w:val="none" w:sz="0" w:space="0" w:color="auto"/>
            <w:left w:val="none" w:sz="0" w:space="0" w:color="auto"/>
            <w:bottom w:val="none" w:sz="0" w:space="0" w:color="auto"/>
            <w:right w:val="none" w:sz="0" w:space="0" w:color="auto"/>
          </w:divBdr>
        </w:div>
        <w:div w:id="1348412353">
          <w:marLeft w:val="547"/>
          <w:marRight w:val="0"/>
          <w:marTop w:val="0"/>
          <w:marBottom w:val="0"/>
          <w:divBdr>
            <w:top w:val="none" w:sz="0" w:space="0" w:color="auto"/>
            <w:left w:val="none" w:sz="0" w:space="0" w:color="auto"/>
            <w:bottom w:val="none" w:sz="0" w:space="0" w:color="auto"/>
            <w:right w:val="none" w:sz="0" w:space="0" w:color="auto"/>
          </w:divBdr>
        </w:div>
      </w:divsChild>
    </w:div>
    <w:div w:id="784471631">
      <w:bodyDiv w:val="1"/>
      <w:marLeft w:val="0"/>
      <w:marRight w:val="0"/>
      <w:marTop w:val="0"/>
      <w:marBottom w:val="0"/>
      <w:divBdr>
        <w:top w:val="none" w:sz="0" w:space="0" w:color="auto"/>
        <w:left w:val="none" w:sz="0" w:space="0" w:color="auto"/>
        <w:bottom w:val="none" w:sz="0" w:space="0" w:color="auto"/>
        <w:right w:val="none" w:sz="0" w:space="0" w:color="auto"/>
      </w:divBdr>
      <w:divsChild>
        <w:div w:id="208541611">
          <w:marLeft w:val="0"/>
          <w:marRight w:val="0"/>
          <w:marTop w:val="134"/>
          <w:marBottom w:val="0"/>
          <w:divBdr>
            <w:top w:val="none" w:sz="0" w:space="0" w:color="auto"/>
            <w:left w:val="none" w:sz="0" w:space="0" w:color="auto"/>
            <w:bottom w:val="none" w:sz="0" w:space="0" w:color="auto"/>
            <w:right w:val="none" w:sz="0" w:space="0" w:color="auto"/>
          </w:divBdr>
        </w:div>
        <w:div w:id="1805611017">
          <w:marLeft w:val="0"/>
          <w:marRight w:val="0"/>
          <w:marTop w:val="134"/>
          <w:marBottom w:val="0"/>
          <w:divBdr>
            <w:top w:val="none" w:sz="0" w:space="0" w:color="auto"/>
            <w:left w:val="none" w:sz="0" w:space="0" w:color="auto"/>
            <w:bottom w:val="none" w:sz="0" w:space="0" w:color="auto"/>
            <w:right w:val="none" w:sz="0" w:space="0" w:color="auto"/>
          </w:divBdr>
        </w:div>
      </w:divsChild>
    </w:div>
    <w:div w:id="789393296">
      <w:bodyDiv w:val="1"/>
      <w:marLeft w:val="0"/>
      <w:marRight w:val="0"/>
      <w:marTop w:val="0"/>
      <w:marBottom w:val="0"/>
      <w:divBdr>
        <w:top w:val="none" w:sz="0" w:space="0" w:color="auto"/>
        <w:left w:val="none" w:sz="0" w:space="0" w:color="auto"/>
        <w:bottom w:val="none" w:sz="0" w:space="0" w:color="auto"/>
        <w:right w:val="none" w:sz="0" w:space="0" w:color="auto"/>
      </w:divBdr>
      <w:divsChild>
        <w:div w:id="1149323419">
          <w:marLeft w:val="547"/>
          <w:marRight w:val="0"/>
          <w:marTop w:val="154"/>
          <w:marBottom w:val="0"/>
          <w:divBdr>
            <w:top w:val="none" w:sz="0" w:space="0" w:color="auto"/>
            <w:left w:val="none" w:sz="0" w:space="0" w:color="auto"/>
            <w:bottom w:val="none" w:sz="0" w:space="0" w:color="auto"/>
            <w:right w:val="none" w:sz="0" w:space="0" w:color="auto"/>
          </w:divBdr>
        </w:div>
        <w:div w:id="60175255">
          <w:marLeft w:val="1166"/>
          <w:marRight w:val="0"/>
          <w:marTop w:val="134"/>
          <w:marBottom w:val="0"/>
          <w:divBdr>
            <w:top w:val="none" w:sz="0" w:space="0" w:color="auto"/>
            <w:left w:val="none" w:sz="0" w:space="0" w:color="auto"/>
            <w:bottom w:val="none" w:sz="0" w:space="0" w:color="auto"/>
            <w:right w:val="none" w:sz="0" w:space="0" w:color="auto"/>
          </w:divBdr>
        </w:div>
        <w:div w:id="1321468042">
          <w:marLeft w:val="1166"/>
          <w:marRight w:val="0"/>
          <w:marTop w:val="134"/>
          <w:marBottom w:val="0"/>
          <w:divBdr>
            <w:top w:val="none" w:sz="0" w:space="0" w:color="auto"/>
            <w:left w:val="none" w:sz="0" w:space="0" w:color="auto"/>
            <w:bottom w:val="none" w:sz="0" w:space="0" w:color="auto"/>
            <w:right w:val="none" w:sz="0" w:space="0" w:color="auto"/>
          </w:divBdr>
        </w:div>
      </w:divsChild>
    </w:div>
    <w:div w:id="798112123">
      <w:bodyDiv w:val="1"/>
      <w:marLeft w:val="0"/>
      <w:marRight w:val="0"/>
      <w:marTop w:val="0"/>
      <w:marBottom w:val="0"/>
      <w:divBdr>
        <w:top w:val="none" w:sz="0" w:space="0" w:color="auto"/>
        <w:left w:val="none" w:sz="0" w:space="0" w:color="auto"/>
        <w:bottom w:val="none" w:sz="0" w:space="0" w:color="auto"/>
        <w:right w:val="none" w:sz="0" w:space="0" w:color="auto"/>
      </w:divBdr>
      <w:divsChild>
        <w:div w:id="25063322">
          <w:marLeft w:val="547"/>
          <w:marRight w:val="0"/>
          <w:marTop w:val="0"/>
          <w:marBottom w:val="0"/>
          <w:divBdr>
            <w:top w:val="none" w:sz="0" w:space="0" w:color="auto"/>
            <w:left w:val="none" w:sz="0" w:space="0" w:color="auto"/>
            <w:bottom w:val="none" w:sz="0" w:space="0" w:color="auto"/>
            <w:right w:val="none" w:sz="0" w:space="0" w:color="auto"/>
          </w:divBdr>
        </w:div>
        <w:div w:id="352920082">
          <w:marLeft w:val="547"/>
          <w:marRight w:val="0"/>
          <w:marTop w:val="0"/>
          <w:marBottom w:val="0"/>
          <w:divBdr>
            <w:top w:val="none" w:sz="0" w:space="0" w:color="auto"/>
            <w:left w:val="none" w:sz="0" w:space="0" w:color="auto"/>
            <w:bottom w:val="none" w:sz="0" w:space="0" w:color="auto"/>
            <w:right w:val="none" w:sz="0" w:space="0" w:color="auto"/>
          </w:divBdr>
        </w:div>
      </w:divsChild>
    </w:div>
    <w:div w:id="798302477">
      <w:bodyDiv w:val="1"/>
      <w:marLeft w:val="0"/>
      <w:marRight w:val="0"/>
      <w:marTop w:val="0"/>
      <w:marBottom w:val="0"/>
      <w:divBdr>
        <w:top w:val="none" w:sz="0" w:space="0" w:color="auto"/>
        <w:left w:val="none" w:sz="0" w:space="0" w:color="auto"/>
        <w:bottom w:val="none" w:sz="0" w:space="0" w:color="auto"/>
        <w:right w:val="none" w:sz="0" w:space="0" w:color="auto"/>
      </w:divBdr>
      <w:divsChild>
        <w:div w:id="1163007463">
          <w:marLeft w:val="547"/>
          <w:marRight w:val="0"/>
          <w:marTop w:val="154"/>
          <w:marBottom w:val="0"/>
          <w:divBdr>
            <w:top w:val="none" w:sz="0" w:space="0" w:color="auto"/>
            <w:left w:val="none" w:sz="0" w:space="0" w:color="auto"/>
            <w:bottom w:val="none" w:sz="0" w:space="0" w:color="auto"/>
            <w:right w:val="none" w:sz="0" w:space="0" w:color="auto"/>
          </w:divBdr>
        </w:div>
        <w:div w:id="1496216912">
          <w:marLeft w:val="547"/>
          <w:marRight w:val="0"/>
          <w:marTop w:val="154"/>
          <w:marBottom w:val="0"/>
          <w:divBdr>
            <w:top w:val="none" w:sz="0" w:space="0" w:color="auto"/>
            <w:left w:val="none" w:sz="0" w:space="0" w:color="auto"/>
            <w:bottom w:val="none" w:sz="0" w:space="0" w:color="auto"/>
            <w:right w:val="none" w:sz="0" w:space="0" w:color="auto"/>
          </w:divBdr>
        </w:div>
        <w:div w:id="372728205">
          <w:marLeft w:val="1166"/>
          <w:marRight w:val="0"/>
          <w:marTop w:val="134"/>
          <w:marBottom w:val="0"/>
          <w:divBdr>
            <w:top w:val="none" w:sz="0" w:space="0" w:color="auto"/>
            <w:left w:val="none" w:sz="0" w:space="0" w:color="auto"/>
            <w:bottom w:val="none" w:sz="0" w:space="0" w:color="auto"/>
            <w:right w:val="none" w:sz="0" w:space="0" w:color="auto"/>
          </w:divBdr>
        </w:div>
        <w:div w:id="339621084">
          <w:marLeft w:val="1166"/>
          <w:marRight w:val="0"/>
          <w:marTop w:val="134"/>
          <w:marBottom w:val="0"/>
          <w:divBdr>
            <w:top w:val="none" w:sz="0" w:space="0" w:color="auto"/>
            <w:left w:val="none" w:sz="0" w:space="0" w:color="auto"/>
            <w:bottom w:val="none" w:sz="0" w:space="0" w:color="auto"/>
            <w:right w:val="none" w:sz="0" w:space="0" w:color="auto"/>
          </w:divBdr>
        </w:div>
        <w:div w:id="1647541244">
          <w:marLeft w:val="1166"/>
          <w:marRight w:val="0"/>
          <w:marTop w:val="134"/>
          <w:marBottom w:val="0"/>
          <w:divBdr>
            <w:top w:val="none" w:sz="0" w:space="0" w:color="auto"/>
            <w:left w:val="none" w:sz="0" w:space="0" w:color="auto"/>
            <w:bottom w:val="none" w:sz="0" w:space="0" w:color="auto"/>
            <w:right w:val="none" w:sz="0" w:space="0" w:color="auto"/>
          </w:divBdr>
        </w:div>
        <w:div w:id="410204008">
          <w:marLeft w:val="1166"/>
          <w:marRight w:val="0"/>
          <w:marTop w:val="134"/>
          <w:marBottom w:val="0"/>
          <w:divBdr>
            <w:top w:val="none" w:sz="0" w:space="0" w:color="auto"/>
            <w:left w:val="none" w:sz="0" w:space="0" w:color="auto"/>
            <w:bottom w:val="none" w:sz="0" w:space="0" w:color="auto"/>
            <w:right w:val="none" w:sz="0" w:space="0" w:color="auto"/>
          </w:divBdr>
        </w:div>
      </w:divsChild>
    </w:div>
    <w:div w:id="800536799">
      <w:bodyDiv w:val="1"/>
      <w:marLeft w:val="0"/>
      <w:marRight w:val="0"/>
      <w:marTop w:val="0"/>
      <w:marBottom w:val="0"/>
      <w:divBdr>
        <w:top w:val="none" w:sz="0" w:space="0" w:color="auto"/>
        <w:left w:val="none" w:sz="0" w:space="0" w:color="auto"/>
        <w:bottom w:val="none" w:sz="0" w:space="0" w:color="auto"/>
        <w:right w:val="none" w:sz="0" w:space="0" w:color="auto"/>
      </w:divBdr>
      <w:divsChild>
        <w:div w:id="1874725708">
          <w:marLeft w:val="547"/>
          <w:marRight w:val="0"/>
          <w:marTop w:val="0"/>
          <w:marBottom w:val="0"/>
          <w:divBdr>
            <w:top w:val="none" w:sz="0" w:space="0" w:color="auto"/>
            <w:left w:val="none" w:sz="0" w:space="0" w:color="auto"/>
            <w:bottom w:val="none" w:sz="0" w:space="0" w:color="auto"/>
            <w:right w:val="none" w:sz="0" w:space="0" w:color="auto"/>
          </w:divBdr>
        </w:div>
        <w:div w:id="1574969626">
          <w:marLeft w:val="547"/>
          <w:marRight w:val="0"/>
          <w:marTop w:val="0"/>
          <w:marBottom w:val="0"/>
          <w:divBdr>
            <w:top w:val="none" w:sz="0" w:space="0" w:color="auto"/>
            <w:left w:val="none" w:sz="0" w:space="0" w:color="auto"/>
            <w:bottom w:val="none" w:sz="0" w:space="0" w:color="auto"/>
            <w:right w:val="none" w:sz="0" w:space="0" w:color="auto"/>
          </w:divBdr>
        </w:div>
        <w:div w:id="1990740535">
          <w:marLeft w:val="547"/>
          <w:marRight w:val="0"/>
          <w:marTop w:val="0"/>
          <w:marBottom w:val="0"/>
          <w:divBdr>
            <w:top w:val="none" w:sz="0" w:space="0" w:color="auto"/>
            <w:left w:val="none" w:sz="0" w:space="0" w:color="auto"/>
            <w:bottom w:val="none" w:sz="0" w:space="0" w:color="auto"/>
            <w:right w:val="none" w:sz="0" w:space="0" w:color="auto"/>
          </w:divBdr>
        </w:div>
      </w:divsChild>
    </w:div>
    <w:div w:id="816147702">
      <w:bodyDiv w:val="1"/>
      <w:marLeft w:val="0"/>
      <w:marRight w:val="0"/>
      <w:marTop w:val="0"/>
      <w:marBottom w:val="0"/>
      <w:divBdr>
        <w:top w:val="none" w:sz="0" w:space="0" w:color="auto"/>
        <w:left w:val="none" w:sz="0" w:space="0" w:color="auto"/>
        <w:bottom w:val="none" w:sz="0" w:space="0" w:color="auto"/>
        <w:right w:val="none" w:sz="0" w:space="0" w:color="auto"/>
      </w:divBdr>
      <w:divsChild>
        <w:div w:id="2044595905">
          <w:marLeft w:val="547"/>
          <w:marRight w:val="0"/>
          <w:marTop w:val="154"/>
          <w:marBottom w:val="0"/>
          <w:divBdr>
            <w:top w:val="none" w:sz="0" w:space="0" w:color="auto"/>
            <w:left w:val="none" w:sz="0" w:space="0" w:color="auto"/>
            <w:bottom w:val="none" w:sz="0" w:space="0" w:color="auto"/>
            <w:right w:val="none" w:sz="0" w:space="0" w:color="auto"/>
          </w:divBdr>
        </w:div>
        <w:div w:id="2086297857">
          <w:marLeft w:val="1166"/>
          <w:marRight w:val="0"/>
          <w:marTop w:val="134"/>
          <w:marBottom w:val="0"/>
          <w:divBdr>
            <w:top w:val="none" w:sz="0" w:space="0" w:color="auto"/>
            <w:left w:val="none" w:sz="0" w:space="0" w:color="auto"/>
            <w:bottom w:val="none" w:sz="0" w:space="0" w:color="auto"/>
            <w:right w:val="none" w:sz="0" w:space="0" w:color="auto"/>
          </w:divBdr>
        </w:div>
        <w:div w:id="2099934492">
          <w:marLeft w:val="1166"/>
          <w:marRight w:val="0"/>
          <w:marTop w:val="134"/>
          <w:marBottom w:val="0"/>
          <w:divBdr>
            <w:top w:val="none" w:sz="0" w:space="0" w:color="auto"/>
            <w:left w:val="none" w:sz="0" w:space="0" w:color="auto"/>
            <w:bottom w:val="none" w:sz="0" w:space="0" w:color="auto"/>
            <w:right w:val="none" w:sz="0" w:space="0" w:color="auto"/>
          </w:divBdr>
        </w:div>
        <w:div w:id="1782527258">
          <w:marLeft w:val="1166"/>
          <w:marRight w:val="0"/>
          <w:marTop w:val="134"/>
          <w:marBottom w:val="0"/>
          <w:divBdr>
            <w:top w:val="none" w:sz="0" w:space="0" w:color="auto"/>
            <w:left w:val="none" w:sz="0" w:space="0" w:color="auto"/>
            <w:bottom w:val="none" w:sz="0" w:space="0" w:color="auto"/>
            <w:right w:val="none" w:sz="0" w:space="0" w:color="auto"/>
          </w:divBdr>
        </w:div>
      </w:divsChild>
    </w:div>
    <w:div w:id="817500798">
      <w:bodyDiv w:val="1"/>
      <w:marLeft w:val="0"/>
      <w:marRight w:val="0"/>
      <w:marTop w:val="0"/>
      <w:marBottom w:val="0"/>
      <w:divBdr>
        <w:top w:val="none" w:sz="0" w:space="0" w:color="auto"/>
        <w:left w:val="none" w:sz="0" w:space="0" w:color="auto"/>
        <w:bottom w:val="none" w:sz="0" w:space="0" w:color="auto"/>
        <w:right w:val="none" w:sz="0" w:space="0" w:color="auto"/>
      </w:divBdr>
      <w:divsChild>
        <w:div w:id="582449058">
          <w:marLeft w:val="547"/>
          <w:marRight w:val="0"/>
          <w:marTop w:val="0"/>
          <w:marBottom w:val="0"/>
          <w:divBdr>
            <w:top w:val="none" w:sz="0" w:space="0" w:color="auto"/>
            <w:left w:val="none" w:sz="0" w:space="0" w:color="auto"/>
            <w:bottom w:val="none" w:sz="0" w:space="0" w:color="auto"/>
            <w:right w:val="none" w:sz="0" w:space="0" w:color="auto"/>
          </w:divBdr>
        </w:div>
      </w:divsChild>
    </w:div>
    <w:div w:id="820003804">
      <w:bodyDiv w:val="1"/>
      <w:marLeft w:val="0"/>
      <w:marRight w:val="0"/>
      <w:marTop w:val="0"/>
      <w:marBottom w:val="0"/>
      <w:divBdr>
        <w:top w:val="none" w:sz="0" w:space="0" w:color="auto"/>
        <w:left w:val="none" w:sz="0" w:space="0" w:color="auto"/>
        <w:bottom w:val="none" w:sz="0" w:space="0" w:color="auto"/>
        <w:right w:val="none" w:sz="0" w:space="0" w:color="auto"/>
      </w:divBdr>
      <w:divsChild>
        <w:div w:id="430054799">
          <w:marLeft w:val="547"/>
          <w:marRight w:val="0"/>
          <w:marTop w:val="154"/>
          <w:marBottom w:val="0"/>
          <w:divBdr>
            <w:top w:val="none" w:sz="0" w:space="0" w:color="auto"/>
            <w:left w:val="none" w:sz="0" w:space="0" w:color="auto"/>
            <w:bottom w:val="none" w:sz="0" w:space="0" w:color="auto"/>
            <w:right w:val="none" w:sz="0" w:space="0" w:color="auto"/>
          </w:divBdr>
        </w:div>
        <w:div w:id="1980837199">
          <w:marLeft w:val="1166"/>
          <w:marRight w:val="0"/>
          <w:marTop w:val="134"/>
          <w:marBottom w:val="0"/>
          <w:divBdr>
            <w:top w:val="none" w:sz="0" w:space="0" w:color="auto"/>
            <w:left w:val="none" w:sz="0" w:space="0" w:color="auto"/>
            <w:bottom w:val="none" w:sz="0" w:space="0" w:color="auto"/>
            <w:right w:val="none" w:sz="0" w:space="0" w:color="auto"/>
          </w:divBdr>
        </w:div>
        <w:div w:id="1351879222">
          <w:marLeft w:val="547"/>
          <w:marRight w:val="0"/>
          <w:marTop w:val="154"/>
          <w:marBottom w:val="0"/>
          <w:divBdr>
            <w:top w:val="none" w:sz="0" w:space="0" w:color="auto"/>
            <w:left w:val="none" w:sz="0" w:space="0" w:color="auto"/>
            <w:bottom w:val="none" w:sz="0" w:space="0" w:color="auto"/>
            <w:right w:val="none" w:sz="0" w:space="0" w:color="auto"/>
          </w:divBdr>
        </w:div>
        <w:div w:id="1230963783">
          <w:marLeft w:val="1166"/>
          <w:marRight w:val="0"/>
          <w:marTop w:val="134"/>
          <w:marBottom w:val="0"/>
          <w:divBdr>
            <w:top w:val="none" w:sz="0" w:space="0" w:color="auto"/>
            <w:left w:val="none" w:sz="0" w:space="0" w:color="auto"/>
            <w:bottom w:val="none" w:sz="0" w:space="0" w:color="auto"/>
            <w:right w:val="none" w:sz="0" w:space="0" w:color="auto"/>
          </w:divBdr>
        </w:div>
        <w:div w:id="630673161">
          <w:marLeft w:val="547"/>
          <w:marRight w:val="0"/>
          <w:marTop w:val="154"/>
          <w:marBottom w:val="0"/>
          <w:divBdr>
            <w:top w:val="none" w:sz="0" w:space="0" w:color="auto"/>
            <w:left w:val="none" w:sz="0" w:space="0" w:color="auto"/>
            <w:bottom w:val="none" w:sz="0" w:space="0" w:color="auto"/>
            <w:right w:val="none" w:sz="0" w:space="0" w:color="auto"/>
          </w:divBdr>
        </w:div>
        <w:div w:id="1133063625">
          <w:marLeft w:val="547"/>
          <w:marRight w:val="0"/>
          <w:marTop w:val="154"/>
          <w:marBottom w:val="0"/>
          <w:divBdr>
            <w:top w:val="none" w:sz="0" w:space="0" w:color="auto"/>
            <w:left w:val="none" w:sz="0" w:space="0" w:color="auto"/>
            <w:bottom w:val="none" w:sz="0" w:space="0" w:color="auto"/>
            <w:right w:val="none" w:sz="0" w:space="0" w:color="auto"/>
          </w:divBdr>
        </w:div>
        <w:div w:id="248932771">
          <w:marLeft w:val="1166"/>
          <w:marRight w:val="0"/>
          <w:marTop w:val="134"/>
          <w:marBottom w:val="0"/>
          <w:divBdr>
            <w:top w:val="none" w:sz="0" w:space="0" w:color="auto"/>
            <w:left w:val="none" w:sz="0" w:space="0" w:color="auto"/>
            <w:bottom w:val="none" w:sz="0" w:space="0" w:color="auto"/>
            <w:right w:val="none" w:sz="0" w:space="0" w:color="auto"/>
          </w:divBdr>
        </w:div>
      </w:divsChild>
    </w:div>
    <w:div w:id="821775675">
      <w:bodyDiv w:val="1"/>
      <w:marLeft w:val="0"/>
      <w:marRight w:val="0"/>
      <w:marTop w:val="0"/>
      <w:marBottom w:val="0"/>
      <w:divBdr>
        <w:top w:val="none" w:sz="0" w:space="0" w:color="auto"/>
        <w:left w:val="none" w:sz="0" w:space="0" w:color="auto"/>
        <w:bottom w:val="none" w:sz="0" w:space="0" w:color="auto"/>
        <w:right w:val="none" w:sz="0" w:space="0" w:color="auto"/>
      </w:divBdr>
      <w:divsChild>
        <w:div w:id="1790315213">
          <w:marLeft w:val="547"/>
          <w:marRight w:val="0"/>
          <w:marTop w:val="154"/>
          <w:marBottom w:val="0"/>
          <w:divBdr>
            <w:top w:val="none" w:sz="0" w:space="0" w:color="auto"/>
            <w:left w:val="none" w:sz="0" w:space="0" w:color="auto"/>
            <w:bottom w:val="none" w:sz="0" w:space="0" w:color="auto"/>
            <w:right w:val="none" w:sz="0" w:space="0" w:color="auto"/>
          </w:divBdr>
        </w:div>
        <w:div w:id="1502696165">
          <w:marLeft w:val="1166"/>
          <w:marRight w:val="0"/>
          <w:marTop w:val="134"/>
          <w:marBottom w:val="0"/>
          <w:divBdr>
            <w:top w:val="none" w:sz="0" w:space="0" w:color="auto"/>
            <w:left w:val="none" w:sz="0" w:space="0" w:color="auto"/>
            <w:bottom w:val="none" w:sz="0" w:space="0" w:color="auto"/>
            <w:right w:val="none" w:sz="0" w:space="0" w:color="auto"/>
          </w:divBdr>
        </w:div>
        <w:div w:id="912665392">
          <w:marLeft w:val="1166"/>
          <w:marRight w:val="0"/>
          <w:marTop w:val="134"/>
          <w:marBottom w:val="0"/>
          <w:divBdr>
            <w:top w:val="none" w:sz="0" w:space="0" w:color="auto"/>
            <w:left w:val="none" w:sz="0" w:space="0" w:color="auto"/>
            <w:bottom w:val="none" w:sz="0" w:space="0" w:color="auto"/>
            <w:right w:val="none" w:sz="0" w:space="0" w:color="auto"/>
          </w:divBdr>
        </w:div>
        <w:div w:id="1626158497">
          <w:marLeft w:val="1166"/>
          <w:marRight w:val="0"/>
          <w:marTop w:val="134"/>
          <w:marBottom w:val="0"/>
          <w:divBdr>
            <w:top w:val="none" w:sz="0" w:space="0" w:color="auto"/>
            <w:left w:val="none" w:sz="0" w:space="0" w:color="auto"/>
            <w:bottom w:val="none" w:sz="0" w:space="0" w:color="auto"/>
            <w:right w:val="none" w:sz="0" w:space="0" w:color="auto"/>
          </w:divBdr>
        </w:div>
        <w:div w:id="2091345985">
          <w:marLeft w:val="547"/>
          <w:marRight w:val="0"/>
          <w:marTop w:val="154"/>
          <w:marBottom w:val="0"/>
          <w:divBdr>
            <w:top w:val="none" w:sz="0" w:space="0" w:color="auto"/>
            <w:left w:val="none" w:sz="0" w:space="0" w:color="auto"/>
            <w:bottom w:val="none" w:sz="0" w:space="0" w:color="auto"/>
            <w:right w:val="none" w:sz="0" w:space="0" w:color="auto"/>
          </w:divBdr>
        </w:div>
      </w:divsChild>
    </w:div>
    <w:div w:id="826483473">
      <w:bodyDiv w:val="1"/>
      <w:marLeft w:val="0"/>
      <w:marRight w:val="0"/>
      <w:marTop w:val="0"/>
      <w:marBottom w:val="0"/>
      <w:divBdr>
        <w:top w:val="none" w:sz="0" w:space="0" w:color="auto"/>
        <w:left w:val="none" w:sz="0" w:space="0" w:color="auto"/>
        <w:bottom w:val="none" w:sz="0" w:space="0" w:color="auto"/>
        <w:right w:val="none" w:sz="0" w:space="0" w:color="auto"/>
      </w:divBdr>
      <w:divsChild>
        <w:div w:id="1945765840">
          <w:marLeft w:val="547"/>
          <w:marRight w:val="0"/>
          <w:marTop w:val="154"/>
          <w:marBottom w:val="0"/>
          <w:divBdr>
            <w:top w:val="none" w:sz="0" w:space="0" w:color="auto"/>
            <w:left w:val="none" w:sz="0" w:space="0" w:color="auto"/>
            <w:bottom w:val="none" w:sz="0" w:space="0" w:color="auto"/>
            <w:right w:val="none" w:sz="0" w:space="0" w:color="auto"/>
          </w:divBdr>
        </w:div>
        <w:div w:id="1300526193">
          <w:marLeft w:val="547"/>
          <w:marRight w:val="0"/>
          <w:marTop w:val="154"/>
          <w:marBottom w:val="0"/>
          <w:divBdr>
            <w:top w:val="none" w:sz="0" w:space="0" w:color="auto"/>
            <w:left w:val="none" w:sz="0" w:space="0" w:color="auto"/>
            <w:bottom w:val="none" w:sz="0" w:space="0" w:color="auto"/>
            <w:right w:val="none" w:sz="0" w:space="0" w:color="auto"/>
          </w:divBdr>
        </w:div>
      </w:divsChild>
    </w:div>
    <w:div w:id="843711938">
      <w:bodyDiv w:val="1"/>
      <w:marLeft w:val="0"/>
      <w:marRight w:val="0"/>
      <w:marTop w:val="0"/>
      <w:marBottom w:val="0"/>
      <w:divBdr>
        <w:top w:val="none" w:sz="0" w:space="0" w:color="auto"/>
        <w:left w:val="none" w:sz="0" w:space="0" w:color="auto"/>
        <w:bottom w:val="none" w:sz="0" w:space="0" w:color="auto"/>
        <w:right w:val="none" w:sz="0" w:space="0" w:color="auto"/>
      </w:divBdr>
      <w:divsChild>
        <w:div w:id="1531606721">
          <w:marLeft w:val="547"/>
          <w:marRight w:val="0"/>
          <w:marTop w:val="0"/>
          <w:marBottom w:val="0"/>
          <w:divBdr>
            <w:top w:val="none" w:sz="0" w:space="0" w:color="auto"/>
            <w:left w:val="none" w:sz="0" w:space="0" w:color="auto"/>
            <w:bottom w:val="none" w:sz="0" w:space="0" w:color="auto"/>
            <w:right w:val="none" w:sz="0" w:space="0" w:color="auto"/>
          </w:divBdr>
        </w:div>
        <w:div w:id="1832671150">
          <w:marLeft w:val="547"/>
          <w:marRight w:val="0"/>
          <w:marTop w:val="0"/>
          <w:marBottom w:val="0"/>
          <w:divBdr>
            <w:top w:val="none" w:sz="0" w:space="0" w:color="auto"/>
            <w:left w:val="none" w:sz="0" w:space="0" w:color="auto"/>
            <w:bottom w:val="none" w:sz="0" w:space="0" w:color="auto"/>
            <w:right w:val="none" w:sz="0" w:space="0" w:color="auto"/>
          </w:divBdr>
        </w:div>
        <w:div w:id="1312754960">
          <w:marLeft w:val="547"/>
          <w:marRight w:val="0"/>
          <w:marTop w:val="0"/>
          <w:marBottom w:val="0"/>
          <w:divBdr>
            <w:top w:val="none" w:sz="0" w:space="0" w:color="auto"/>
            <w:left w:val="none" w:sz="0" w:space="0" w:color="auto"/>
            <w:bottom w:val="none" w:sz="0" w:space="0" w:color="auto"/>
            <w:right w:val="none" w:sz="0" w:space="0" w:color="auto"/>
          </w:divBdr>
        </w:div>
      </w:divsChild>
    </w:div>
    <w:div w:id="853425881">
      <w:bodyDiv w:val="1"/>
      <w:marLeft w:val="0"/>
      <w:marRight w:val="0"/>
      <w:marTop w:val="0"/>
      <w:marBottom w:val="0"/>
      <w:divBdr>
        <w:top w:val="none" w:sz="0" w:space="0" w:color="auto"/>
        <w:left w:val="none" w:sz="0" w:space="0" w:color="auto"/>
        <w:bottom w:val="none" w:sz="0" w:space="0" w:color="auto"/>
        <w:right w:val="none" w:sz="0" w:space="0" w:color="auto"/>
      </w:divBdr>
      <w:divsChild>
        <w:div w:id="120193355">
          <w:marLeft w:val="547"/>
          <w:marRight w:val="0"/>
          <w:marTop w:val="0"/>
          <w:marBottom w:val="0"/>
          <w:divBdr>
            <w:top w:val="none" w:sz="0" w:space="0" w:color="auto"/>
            <w:left w:val="none" w:sz="0" w:space="0" w:color="auto"/>
            <w:bottom w:val="none" w:sz="0" w:space="0" w:color="auto"/>
            <w:right w:val="none" w:sz="0" w:space="0" w:color="auto"/>
          </w:divBdr>
        </w:div>
        <w:div w:id="451827018">
          <w:marLeft w:val="547"/>
          <w:marRight w:val="0"/>
          <w:marTop w:val="0"/>
          <w:marBottom w:val="0"/>
          <w:divBdr>
            <w:top w:val="none" w:sz="0" w:space="0" w:color="auto"/>
            <w:left w:val="none" w:sz="0" w:space="0" w:color="auto"/>
            <w:bottom w:val="none" w:sz="0" w:space="0" w:color="auto"/>
            <w:right w:val="none" w:sz="0" w:space="0" w:color="auto"/>
          </w:divBdr>
        </w:div>
        <w:div w:id="392626204">
          <w:marLeft w:val="547"/>
          <w:marRight w:val="0"/>
          <w:marTop w:val="0"/>
          <w:marBottom w:val="0"/>
          <w:divBdr>
            <w:top w:val="none" w:sz="0" w:space="0" w:color="auto"/>
            <w:left w:val="none" w:sz="0" w:space="0" w:color="auto"/>
            <w:bottom w:val="none" w:sz="0" w:space="0" w:color="auto"/>
            <w:right w:val="none" w:sz="0" w:space="0" w:color="auto"/>
          </w:divBdr>
        </w:div>
      </w:divsChild>
    </w:div>
    <w:div w:id="856310255">
      <w:bodyDiv w:val="1"/>
      <w:marLeft w:val="0"/>
      <w:marRight w:val="0"/>
      <w:marTop w:val="0"/>
      <w:marBottom w:val="0"/>
      <w:divBdr>
        <w:top w:val="none" w:sz="0" w:space="0" w:color="auto"/>
        <w:left w:val="none" w:sz="0" w:space="0" w:color="auto"/>
        <w:bottom w:val="none" w:sz="0" w:space="0" w:color="auto"/>
        <w:right w:val="none" w:sz="0" w:space="0" w:color="auto"/>
      </w:divBdr>
      <w:divsChild>
        <w:div w:id="1475875020">
          <w:marLeft w:val="547"/>
          <w:marRight w:val="0"/>
          <w:marTop w:val="154"/>
          <w:marBottom w:val="0"/>
          <w:divBdr>
            <w:top w:val="none" w:sz="0" w:space="0" w:color="auto"/>
            <w:left w:val="none" w:sz="0" w:space="0" w:color="auto"/>
            <w:bottom w:val="none" w:sz="0" w:space="0" w:color="auto"/>
            <w:right w:val="none" w:sz="0" w:space="0" w:color="auto"/>
          </w:divBdr>
        </w:div>
        <w:div w:id="2025592227">
          <w:marLeft w:val="1166"/>
          <w:marRight w:val="0"/>
          <w:marTop w:val="134"/>
          <w:marBottom w:val="0"/>
          <w:divBdr>
            <w:top w:val="none" w:sz="0" w:space="0" w:color="auto"/>
            <w:left w:val="none" w:sz="0" w:space="0" w:color="auto"/>
            <w:bottom w:val="none" w:sz="0" w:space="0" w:color="auto"/>
            <w:right w:val="none" w:sz="0" w:space="0" w:color="auto"/>
          </w:divBdr>
        </w:div>
        <w:div w:id="514077850">
          <w:marLeft w:val="547"/>
          <w:marRight w:val="0"/>
          <w:marTop w:val="154"/>
          <w:marBottom w:val="0"/>
          <w:divBdr>
            <w:top w:val="none" w:sz="0" w:space="0" w:color="auto"/>
            <w:left w:val="none" w:sz="0" w:space="0" w:color="auto"/>
            <w:bottom w:val="none" w:sz="0" w:space="0" w:color="auto"/>
            <w:right w:val="none" w:sz="0" w:space="0" w:color="auto"/>
          </w:divBdr>
        </w:div>
        <w:div w:id="564297186">
          <w:marLeft w:val="1166"/>
          <w:marRight w:val="0"/>
          <w:marTop w:val="134"/>
          <w:marBottom w:val="0"/>
          <w:divBdr>
            <w:top w:val="none" w:sz="0" w:space="0" w:color="auto"/>
            <w:left w:val="none" w:sz="0" w:space="0" w:color="auto"/>
            <w:bottom w:val="none" w:sz="0" w:space="0" w:color="auto"/>
            <w:right w:val="none" w:sz="0" w:space="0" w:color="auto"/>
          </w:divBdr>
        </w:div>
        <w:div w:id="1752581410">
          <w:marLeft w:val="547"/>
          <w:marRight w:val="0"/>
          <w:marTop w:val="154"/>
          <w:marBottom w:val="0"/>
          <w:divBdr>
            <w:top w:val="none" w:sz="0" w:space="0" w:color="auto"/>
            <w:left w:val="none" w:sz="0" w:space="0" w:color="auto"/>
            <w:bottom w:val="none" w:sz="0" w:space="0" w:color="auto"/>
            <w:right w:val="none" w:sz="0" w:space="0" w:color="auto"/>
          </w:divBdr>
        </w:div>
        <w:div w:id="1035928958">
          <w:marLeft w:val="1166"/>
          <w:marRight w:val="0"/>
          <w:marTop w:val="134"/>
          <w:marBottom w:val="0"/>
          <w:divBdr>
            <w:top w:val="none" w:sz="0" w:space="0" w:color="auto"/>
            <w:left w:val="none" w:sz="0" w:space="0" w:color="auto"/>
            <w:bottom w:val="none" w:sz="0" w:space="0" w:color="auto"/>
            <w:right w:val="none" w:sz="0" w:space="0" w:color="auto"/>
          </w:divBdr>
        </w:div>
      </w:divsChild>
    </w:div>
    <w:div w:id="866868638">
      <w:bodyDiv w:val="1"/>
      <w:marLeft w:val="0"/>
      <w:marRight w:val="0"/>
      <w:marTop w:val="0"/>
      <w:marBottom w:val="0"/>
      <w:divBdr>
        <w:top w:val="none" w:sz="0" w:space="0" w:color="auto"/>
        <w:left w:val="none" w:sz="0" w:space="0" w:color="auto"/>
        <w:bottom w:val="none" w:sz="0" w:space="0" w:color="auto"/>
        <w:right w:val="none" w:sz="0" w:space="0" w:color="auto"/>
      </w:divBdr>
      <w:divsChild>
        <w:div w:id="826672328">
          <w:marLeft w:val="547"/>
          <w:marRight w:val="0"/>
          <w:marTop w:val="154"/>
          <w:marBottom w:val="0"/>
          <w:divBdr>
            <w:top w:val="none" w:sz="0" w:space="0" w:color="auto"/>
            <w:left w:val="none" w:sz="0" w:space="0" w:color="auto"/>
            <w:bottom w:val="none" w:sz="0" w:space="0" w:color="auto"/>
            <w:right w:val="none" w:sz="0" w:space="0" w:color="auto"/>
          </w:divBdr>
        </w:div>
        <w:div w:id="2031224207">
          <w:marLeft w:val="1166"/>
          <w:marRight w:val="0"/>
          <w:marTop w:val="134"/>
          <w:marBottom w:val="0"/>
          <w:divBdr>
            <w:top w:val="none" w:sz="0" w:space="0" w:color="auto"/>
            <w:left w:val="none" w:sz="0" w:space="0" w:color="auto"/>
            <w:bottom w:val="none" w:sz="0" w:space="0" w:color="auto"/>
            <w:right w:val="none" w:sz="0" w:space="0" w:color="auto"/>
          </w:divBdr>
        </w:div>
        <w:div w:id="1448350623">
          <w:marLeft w:val="1800"/>
          <w:marRight w:val="0"/>
          <w:marTop w:val="115"/>
          <w:marBottom w:val="0"/>
          <w:divBdr>
            <w:top w:val="none" w:sz="0" w:space="0" w:color="auto"/>
            <w:left w:val="none" w:sz="0" w:space="0" w:color="auto"/>
            <w:bottom w:val="none" w:sz="0" w:space="0" w:color="auto"/>
            <w:right w:val="none" w:sz="0" w:space="0" w:color="auto"/>
          </w:divBdr>
        </w:div>
        <w:div w:id="1392266293">
          <w:marLeft w:val="1800"/>
          <w:marRight w:val="0"/>
          <w:marTop w:val="115"/>
          <w:marBottom w:val="0"/>
          <w:divBdr>
            <w:top w:val="none" w:sz="0" w:space="0" w:color="auto"/>
            <w:left w:val="none" w:sz="0" w:space="0" w:color="auto"/>
            <w:bottom w:val="none" w:sz="0" w:space="0" w:color="auto"/>
            <w:right w:val="none" w:sz="0" w:space="0" w:color="auto"/>
          </w:divBdr>
        </w:div>
        <w:div w:id="599872021">
          <w:marLeft w:val="1800"/>
          <w:marRight w:val="0"/>
          <w:marTop w:val="115"/>
          <w:marBottom w:val="0"/>
          <w:divBdr>
            <w:top w:val="none" w:sz="0" w:space="0" w:color="auto"/>
            <w:left w:val="none" w:sz="0" w:space="0" w:color="auto"/>
            <w:bottom w:val="none" w:sz="0" w:space="0" w:color="auto"/>
            <w:right w:val="none" w:sz="0" w:space="0" w:color="auto"/>
          </w:divBdr>
        </w:div>
        <w:div w:id="501775458">
          <w:marLeft w:val="1800"/>
          <w:marRight w:val="0"/>
          <w:marTop w:val="115"/>
          <w:marBottom w:val="0"/>
          <w:divBdr>
            <w:top w:val="none" w:sz="0" w:space="0" w:color="auto"/>
            <w:left w:val="none" w:sz="0" w:space="0" w:color="auto"/>
            <w:bottom w:val="none" w:sz="0" w:space="0" w:color="auto"/>
            <w:right w:val="none" w:sz="0" w:space="0" w:color="auto"/>
          </w:divBdr>
        </w:div>
        <w:div w:id="1525707932">
          <w:marLeft w:val="1800"/>
          <w:marRight w:val="0"/>
          <w:marTop w:val="115"/>
          <w:marBottom w:val="0"/>
          <w:divBdr>
            <w:top w:val="none" w:sz="0" w:space="0" w:color="auto"/>
            <w:left w:val="none" w:sz="0" w:space="0" w:color="auto"/>
            <w:bottom w:val="none" w:sz="0" w:space="0" w:color="auto"/>
            <w:right w:val="none" w:sz="0" w:space="0" w:color="auto"/>
          </w:divBdr>
        </w:div>
      </w:divsChild>
    </w:div>
    <w:div w:id="870071668">
      <w:bodyDiv w:val="1"/>
      <w:marLeft w:val="0"/>
      <w:marRight w:val="0"/>
      <w:marTop w:val="0"/>
      <w:marBottom w:val="0"/>
      <w:divBdr>
        <w:top w:val="none" w:sz="0" w:space="0" w:color="auto"/>
        <w:left w:val="none" w:sz="0" w:space="0" w:color="auto"/>
        <w:bottom w:val="none" w:sz="0" w:space="0" w:color="auto"/>
        <w:right w:val="none" w:sz="0" w:space="0" w:color="auto"/>
      </w:divBdr>
      <w:divsChild>
        <w:div w:id="286744104">
          <w:marLeft w:val="576"/>
          <w:marRight w:val="0"/>
          <w:marTop w:val="0"/>
          <w:marBottom w:val="0"/>
          <w:divBdr>
            <w:top w:val="none" w:sz="0" w:space="0" w:color="auto"/>
            <w:left w:val="none" w:sz="0" w:space="0" w:color="auto"/>
            <w:bottom w:val="none" w:sz="0" w:space="0" w:color="auto"/>
            <w:right w:val="none" w:sz="0" w:space="0" w:color="auto"/>
          </w:divBdr>
        </w:div>
        <w:div w:id="1512799317">
          <w:marLeft w:val="576"/>
          <w:marRight w:val="0"/>
          <w:marTop w:val="0"/>
          <w:marBottom w:val="0"/>
          <w:divBdr>
            <w:top w:val="none" w:sz="0" w:space="0" w:color="auto"/>
            <w:left w:val="none" w:sz="0" w:space="0" w:color="auto"/>
            <w:bottom w:val="none" w:sz="0" w:space="0" w:color="auto"/>
            <w:right w:val="none" w:sz="0" w:space="0" w:color="auto"/>
          </w:divBdr>
        </w:div>
        <w:div w:id="69352850">
          <w:marLeft w:val="576"/>
          <w:marRight w:val="0"/>
          <w:marTop w:val="0"/>
          <w:marBottom w:val="0"/>
          <w:divBdr>
            <w:top w:val="none" w:sz="0" w:space="0" w:color="auto"/>
            <w:left w:val="none" w:sz="0" w:space="0" w:color="auto"/>
            <w:bottom w:val="none" w:sz="0" w:space="0" w:color="auto"/>
            <w:right w:val="none" w:sz="0" w:space="0" w:color="auto"/>
          </w:divBdr>
        </w:div>
      </w:divsChild>
    </w:div>
    <w:div w:id="874853007">
      <w:bodyDiv w:val="1"/>
      <w:marLeft w:val="0"/>
      <w:marRight w:val="0"/>
      <w:marTop w:val="0"/>
      <w:marBottom w:val="0"/>
      <w:divBdr>
        <w:top w:val="none" w:sz="0" w:space="0" w:color="auto"/>
        <w:left w:val="none" w:sz="0" w:space="0" w:color="auto"/>
        <w:bottom w:val="none" w:sz="0" w:space="0" w:color="auto"/>
        <w:right w:val="none" w:sz="0" w:space="0" w:color="auto"/>
      </w:divBdr>
      <w:divsChild>
        <w:div w:id="1729919879">
          <w:marLeft w:val="1166"/>
          <w:marRight w:val="0"/>
          <w:marTop w:val="0"/>
          <w:marBottom w:val="0"/>
          <w:divBdr>
            <w:top w:val="none" w:sz="0" w:space="0" w:color="auto"/>
            <w:left w:val="none" w:sz="0" w:space="0" w:color="auto"/>
            <w:bottom w:val="none" w:sz="0" w:space="0" w:color="auto"/>
            <w:right w:val="none" w:sz="0" w:space="0" w:color="auto"/>
          </w:divBdr>
        </w:div>
        <w:div w:id="442187459">
          <w:marLeft w:val="1166"/>
          <w:marRight w:val="0"/>
          <w:marTop w:val="0"/>
          <w:marBottom w:val="0"/>
          <w:divBdr>
            <w:top w:val="none" w:sz="0" w:space="0" w:color="auto"/>
            <w:left w:val="none" w:sz="0" w:space="0" w:color="auto"/>
            <w:bottom w:val="none" w:sz="0" w:space="0" w:color="auto"/>
            <w:right w:val="none" w:sz="0" w:space="0" w:color="auto"/>
          </w:divBdr>
        </w:div>
        <w:div w:id="1579752970">
          <w:marLeft w:val="1166"/>
          <w:marRight w:val="0"/>
          <w:marTop w:val="0"/>
          <w:marBottom w:val="0"/>
          <w:divBdr>
            <w:top w:val="none" w:sz="0" w:space="0" w:color="auto"/>
            <w:left w:val="none" w:sz="0" w:space="0" w:color="auto"/>
            <w:bottom w:val="none" w:sz="0" w:space="0" w:color="auto"/>
            <w:right w:val="none" w:sz="0" w:space="0" w:color="auto"/>
          </w:divBdr>
        </w:div>
        <w:div w:id="1805808002">
          <w:marLeft w:val="1166"/>
          <w:marRight w:val="0"/>
          <w:marTop w:val="0"/>
          <w:marBottom w:val="0"/>
          <w:divBdr>
            <w:top w:val="none" w:sz="0" w:space="0" w:color="auto"/>
            <w:left w:val="none" w:sz="0" w:space="0" w:color="auto"/>
            <w:bottom w:val="none" w:sz="0" w:space="0" w:color="auto"/>
            <w:right w:val="none" w:sz="0" w:space="0" w:color="auto"/>
          </w:divBdr>
        </w:div>
      </w:divsChild>
    </w:div>
    <w:div w:id="893859373">
      <w:bodyDiv w:val="1"/>
      <w:marLeft w:val="0"/>
      <w:marRight w:val="0"/>
      <w:marTop w:val="0"/>
      <w:marBottom w:val="0"/>
      <w:divBdr>
        <w:top w:val="none" w:sz="0" w:space="0" w:color="auto"/>
        <w:left w:val="none" w:sz="0" w:space="0" w:color="auto"/>
        <w:bottom w:val="none" w:sz="0" w:space="0" w:color="auto"/>
        <w:right w:val="none" w:sz="0" w:space="0" w:color="auto"/>
      </w:divBdr>
      <w:divsChild>
        <w:div w:id="1577201356">
          <w:marLeft w:val="547"/>
          <w:marRight w:val="0"/>
          <w:marTop w:val="154"/>
          <w:marBottom w:val="0"/>
          <w:divBdr>
            <w:top w:val="none" w:sz="0" w:space="0" w:color="auto"/>
            <w:left w:val="none" w:sz="0" w:space="0" w:color="auto"/>
            <w:bottom w:val="none" w:sz="0" w:space="0" w:color="auto"/>
            <w:right w:val="none" w:sz="0" w:space="0" w:color="auto"/>
          </w:divBdr>
        </w:div>
        <w:div w:id="1879079156">
          <w:marLeft w:val="1166"/>
          <w:marRight w:val="0"/>
          <w:marTop w:val="134"/>
          <w:marBottom w:val="0"/>
          <w:divBdr>
            <w:top w:val="none" w:sz="0" w:space="0" w:color="auto"/>
            <w:left w:val="none" w:sz="0" w:space="0" w:color="auto"/>
            <w:bottom w:val="none" w:sz="0" w:space="0" w:color="auto"/>
            <w:right w:val="none" w:sz="0" w:space="0" w:color="auto"/>
          </w:divBdr>
        </w:div>
        <w:div w:id="1667174998">
          <w:marLeft w:val="1166"/>
          <w:marRight w:val="0"/>
          <w:marTop w:val="134"/>
          <w:marBottom w:val="0"/>
          <w:divBdr>
            <w:top w:val="none" w:sz="0" w:space="0" w:color="auto"/>
            <w:left w:val="none" w:sz="0" w:space="0" w:color="auto"/>
            <w:bottom w:val="none" w:sz="0" w:space="0" w:color="auto"/>
            <w:right w:val="none" w:sz="0" w:space="0" w:color="auto"/>
          </w:divBdr>
        </w:div>
        <w:div w:id="133986132">
          <w:marLeft w:val="1166"/>
          <w:marRight w:val="0"/>
          <w:marTop w:val="134"/>
          <w:marBottom w:val="0"/>
          <w:divBdr>
            <w:top w:val="none" w:sz="0" w:space="0" w:color="auto"/>
            <w:left w:val="none" w:sz="0" w:space="0" w:color="auto"/>
            <w:bottom w:val="none" w:sz="0" w:space="0" w:color="auto"/>
            <w:right w:val="none" w:sz="0" w:space="0" w:color="auto"/>
          </w:divBdr>
        </w:div>
        <w:div w:id="139663666">
          <w:marLeft w:val="547"/>
          <w:marRight w:val="0"/>
          <w:marTop w:val="154"/>
          <w:marBottom w:val="0"/>
          <w:divBdr>
            <w:top w:val="none" w:sz="0" w:space="0" w:color="auto"/>
            <w:left w:val="none" w:sz="0" w:space="0" w:color="auto"/>
            <w:bottom w:val="none" w:sz="0" w:space="0" w:color="auto"/>
            <w:right w:val="none" w:sz="0" w:space="0" w:color="auto"/>
          </w:divBdr>
        </w:div>
        <w:div w:id="843855861">
          <w:marLeft w:val="1166"/>
          <w:marRight w:val="0"/>
          <w:marTop w:val="134"/>
          <w:marBottom w:val="0"/>
          <w:divBdr>
            <w:top w:val="none" w:sz="0" w:space="0" w:color="auto"/>
            <w:left w:val="none" w:sz="0" w:space="0" w:color="auto"/>
            <w:bottom w:val="none" w:sz="0" w:space="0" w:color="auto"/>
            <w:right w:val="none" w:sz="0" w:space="0" w:color="auto"/>
          </w:divBdr>
        </w:div>
        <w:div w:id="1218400980">
          <w:marLeft w:val="1166"/>
          <w:marRight w:val="0"/>
          <w:marTop w:val="134"/>
          <w:marBottom w:val="0"/>
          <w:divBdr>
            <w:top w:val="none" w:sz="0" w:space="0" w:color="auto"/>
            <w:left w:val="none" w:sz="0" w:space="0" w:color="auto"/>
            <w:bottom w:val="none" w:sz="0" w:space="0" w:color="auto"/>
            <w:right w:val="none" w:sz="0" w:space="0" w:color="auto"/>
          </w:divBdr>
        </w:div>
      </w:divsChild>
    </w:div>
    <w:div w:id="897517290">
      <w:bodyDiv w:val="1"/>
      <w:marLeft w:val="0"/>
      <w:marRight w:val="0"/>
      <w:marTop w:val="0"/>
      <w:marBottom w:val="0"/>
      <w:divBdr>
        <w:top w:val="none" w:sz="0" w:space="0" w:color="auto"/>
        <w:left w:val="none" w:sz="0" w:space="0" w:color="auto"/>
        <w:bottom w:val="none" w:sz="0" w:space="0" w:color="auto"/>
        <w:right w:val="none" w:sz="0" w:space="0" w:color="auto"/>
      </w:divBdr>
      <w:divsChild>
        <w:div w:id="420759030">
          <w:marLeft w:val="547"/>
          <w:marRight w:val="0"/>
          <w:marTop w:val="0"/>
          <w:marBottom w:val="0"/>
          <w:divBdr>
            <w:top w:val="none" w:sz="0" w:space="0" w:color="auto"/>
            <w:left w:val="none" w:sz="0" w:space="0" w:color="auto"/>
            <w:bottom w:val="none" w:sz="0" w:space="0" w:color="auto"/>
            <w:right w:val="none" w:sz="0" w:space="0" w:color="auto"/>
          </w:divBdr>
        </w:div>
        <w:div w:id="234168495">
          <w:marLeft w:val="547"/>
          <w:marRight w:val="0"/>
          <w:marTop w:val="0"/>
          <w:marBottom w:val="0"/>
          <w:divBdr>
            <w:top w:val="none" w:sz="0" w:space="0" w:color="auto"/>
            <w:left w:val="none" w:sz="0" w:space="0" w:color="auto"/>
            <w:bottom w:val="none" w:sz="0" w:space="0" w:color="auto"/>
            <w:right w:val="none" w:sz="0" w:space="0" w:color="auto"/>
          </w:divBdr>
        </w:div>
        <w:div w:id="1575777173">
          <w:marLeft w:val="547"/>
          <w:marRight w:val="0"/>
          <w:marTop w:val="0"/>
          <w:marBottom w:val="0"/>
          <w:divBdr>
            <w:top w:val="none" w:sz="0" w:space="0" w:color="auto"/>
            <w:left w:val="none" w:sz="0" w:space="0" w:color="auto"/>
            <w:bottom w:val="none" w:sz="0" w:space="0" w:color="auto"/>
            <w:right w:val="none" w:sz="0" w:space="0" w:color="auto"/>
          </w:divBdr>
        </w:div>
      </w:divsChild>
    </w:div>
    <w:div w:id="913664221">
      <w:bodyDiv w:val="1"/>
      <w:marLeft w:val="0"/>
      <w:marRight w:val="0"/>
      <w:marTop w:val="0"/>
      <w:marBottom w:val="0"/>
      <w:divBdr>
        <w:top w:val="none" w:sz="0" w:space="0" w:color="auto"/>
        <w:left w:val="none" w:sz="0" w:space="0" w:color="auto"/>
        <w:bottom w:val="none" w:sz="0" w:space="0" w:color="auto"/>
        <w:right w:val="none" w:sz="0" w:space="0" w:color="auto"/>
      </w:divBdr>
      <w:divsChild>
        <w:div w:id="212353602">
          <w:marLeft w:val="547"/>
          <w:marRight w:val="0"/>
          <w:marTop w:val="0"/>
          <w:marBottom w:val="0"/>
          <w:divBdr>
            <w:top w:val="none" w:sz="0" w:space="0" w:color="auto"/>
            <w:left w:val="none" w:sz="0" w:space="0" w:color="auto"/>
            <w:bottom w:val="none" w:sz="0" w:space="0" w:color="auto"/>
            <w:right w:val="none" w:sz="0" w:space="0" w:color="auto"/>
          </w:divBdr>
        </w:div>
        <w:div w:id="2014603923">
          <w:marLeft w:val="547"/>
          <w:marRight w:val="0"/>
          <w:marTop w:val="0"/>
          <w:marBottom w:val="0"/>
          <w:divBdr>
            <w:top w:val="none" w:sz="0" w:space="0" w:color="auto"/>
            <w:left w:val="none" w:sz="0" w:space="0" w:color="auto"/>
            <w:bottom w:val="none" w:sz="0" w:space="0" w:color="auto"/>
            <w:right w:val="none" w:sz="0" w:space="0" w:color="auto"/>
          </w:divBdr>
        </w:div>
        <w:div w:id="1093286260">
          <w:marLeft w:val="547"/>
          <w:marRight w:val="0"/>
          <w:marTop w:val="0"/>
          <w:marBottom w:val="0"/>
          <w:divBdr>
            <w:top w:val="none" w:sz="0" w:space="0" w:color="auto"/>
            <w:left w:val="none" w:sz="0" w:space="0" w:color="auto"/>
            <w:bottom w:val="none" w:sz="0" w:space="0" w:color="auto"/>
            <w:right w:val="none" w:sz="0" w:space="0" w:color="auto"/>
          </w:divBdr>
        </w:div>
      </w:divsChild>
    </w:div>
    <w:div w:id="916090859">
      <w:bodyDiv w:val="1"/>
      <w:marLeft w:val="0"/>
      <w:marRight w:val="0"/>
      <w:marTop w:val="0"/>
      <w:marBottom w:val="0"/>
      <w:divBdr>
        <w:top w:val="none" w:sz="0" w:space="0" w:color="auto"/>
        <w:left w:val="none" w:sz="0" w:space="0" w:color="auto"/>
        <w:bottom w:val="none" w:sz="0" w:space="0" w:color="auto"/>
        <w:right w:val="none" w:sz="0" w:space="0" w:color="auto"/>
      </w:divBdr>
      <w:divsChild>
        <w:div w:id="1835802606">
          <w:marLeft w:val="547"/>
          <w:marRight w:val="0"/>
          <w:marTop w:val="154"/>
          <w:marBottom w:val="0"/>
          <w:divBdr>
            <w:top w:val="none" w:sz="0" w:space="0" w:color="auto"/>
            <w:left w:val="none" w:sz="0" w:space="0" w:color="auto"/>
            <w:bottom w:val="none" w:sz="0" w:space="0" w:color="auto"/>
            <w:right w:val="none" w:sz="0" w:space="0" w:color="auto"/>
          </w:divBdr>
        </w:div>
        <w:div w:id="1894656301">
          <w:marLeft w:val="1166"/>
          <w:marRight w:val="0"/>
          <w:marTop w:val="134"/>
          <w:marBottom w:val="0"/>
          <w:divBdr>
            <w:top w:val="none" w:sz="0" w:space="0" w:color="auto"/>
            <w:left w:val="none" w:sz="0" w:space="0" w:color="auto"/>
            <w:bottom w:val="none" w:sz="0" w:space="0" w:color="auto"/>
            <w:right w:val="none" w:sz="0" w:space="0" w:color="auto"/>
          </w:divBdr>
        </w:div>
        <w:div w:id="642851291">
          <w:marLeft w:val="547"/>
          <w:marRight w:val="0"/>
          <w:marTop w:val="154"/>
          <w:marBottom w:val="0"/>
          <w:divBdr>
            <w:top w:val="none" w:sz="0" w:space="0" w:color="auto"/>
            <w:left w:val="none" w:sz="0" w:space="0" w:color="auto"/>
            <w:bottom w:val="none" w:sz="0" w:space="0" w:color="auto"/>
            <w:right w:val="none" w:sz="0" w:space="0" w:color="auto"/>
          </w:divBdr>
        </w:div>
        <w:div w:id="1393500994">
          <w:marLeft w:val="1166"/>
          <w:marRight w:val="0"/>
          <w:marTop w:val="134"/>
          <w:marBottom w:val="0"/>
          <w:divBdr>
            <w:top w:val="none" w:sz="0" w:space="0" w:color="auto"/>
            <w:left w:val="none" w:sz="0" w:space="0" w:color="auto"/>
            <w:bottom w:val="none" w:sz="0" w:space="0" w:color="auto"/>
            <w:right w:val="none" w:sz="0" w:space="0" w:color="auto"/>
          </w:divBdr>
        </w:div>
      </w:divsChild>
    </w:div>
    <w:div w:id="922569464">
      <w:bodyDiv w:val="1"/>
      <w:marLeft w:val="0"/>
      <w:marRight w:val="0"/>
      <w:marTop w:val="0"/>
      <w:marBottom w:val="0"/>
      <w:divBdr>
        <w:top w:val="none" w:sz="0" w:space="0" w:color="auto"/>
        <w:left w:val="none" w:sz="0" w:space="0" w:color="auto"/>
        <w:bottom w:val="none" w:sz="0" w:space="0" w:color="auto"/>
        <w:right w:val="none" w:sz="0" w:space="0" w:color="auto"/>
      </w:divBdr>
      <w:divsChild>
        <w:div w:id="1840807502">
          <w:marLeft w:val="965"/>
          <w:marRight w:val="0"/>
          <w:marTop w:val="134"/>
          <w:marBottom w:val="0"/>
          <w:divBdr>
            <w:top w:val="none" w:sz="0" w:space="0" w:color="auto"/>
            <w:left w:val="none" w:sz="0" w:space="0" w:color="auto"/>
            <w:bottom w:val="none" w:sz="0" w:space="0" w:color="auto"/>
            <w:right w:val="none" w:sz="0" w:space="0" w:color="auto"/>
          </w:divBdr>
        </w:div>
        <w:div w:id="385034613">
          <w:marLeft w:val="965"/>
          <w:marRight w:val="0"/>
          <w:marTop w:val="134"/>
          <w:marBottom w:val="0"/>
          <w:divBdr>
            <w:top w:val="none" w:sz="0" w:space="0" w:color="auto"/>
            <w:left w:val="none" w:sz="0" w:space="0" w:color="auto"/>
            <w:bottom w:val="none" w:sz="0" w:space="0" w:color="auto"/>
            <w:right w:val="none" w:sz="0" w:space="0" w:color="auto"/>
          </w:divBdr>
        </w:div>
        <w:div w:id="195238847">
          <w:marLeft w:val="1555"/>
          <w:marRight w:val="0"/>
          <w:marTop w:val="115"/>
          <w:marBottom w:val="0"/>
          <w:divBdr>
            <w:top w:val="none" w:sz="0" w:space="0" w:color="auto"/>
            <w:left w:val="none" w:sz="0" w:space="0" w:color="auto"/>
            <w:bottom w:val="none" w:sz="0" w:space="0" w:color="auto"/>
            <w:right w:val="none" w:sz="0" w:space="0" w:color="auto"/>
          </w:divBdr>
        </w:div>
        <w:div w:id="162281507">
          <w:marLeft w:val="1555"/>
          <w:marRight w:val="0"/>
          <w:marTop w:val="115"/>
          <w:marBottom w:val="0"/>
          <w:divBdr>
            <w:top w:val="none" w:sz="0" w:space="0" w:color="auto"/>
            <w:left w:val="none" w:sz="0" w:space="0" w:color="auto"/>
            <w:bottom w:val="none" w:sz="0" w:space="0" w:color="auto"/>
            <w:right w:val="none" w:sz="0" w:space="0" w:color="auto"/>
          </w:divBdr>
        </w:div>
      </w:divsChild>
    </w:div>
    <w:div w:id="930312292">
      <w:bodyDiv w:val="1"/>
      <w:marLeft w:val="0"/>
      <w:marRight w:val="0"/>
      <w:marTop w:val="0"/>
      <w:marBottom w:val="0"/>
      <w:divBdr>
        <w:top w:val="none" w:sz="0" w:space="0" w:color="auto"/>
        <w:left w:val="none" w:sz="0" w:space="0" w:color="auto"/>
        <w:bottom w:val="none" w:sz="0" w:space="0" w:color="auto"/>
        <w:right w:val="none" w:sz="0" w:space="0" w:color="auto"/>
      </w:divBdr>
      <w:divsChild>
        <w:div w:id="886452672">
          <w:marLeft w:val="547"/>
          <w:marRight w:val="0"/>
          <w:marTop w:val="134"/>
          <w:marBottom w:val="0"/>
          <w:divBdr>
            <w:top w:val="none" w:sz="0" w:space="0" w:color="auto"/>
            <w:left w:val="none" w:sz="0" w:space="0" w:color="auto"/>
            <w:bottom w:val="none" w:sz="0" w:space="0" w:color="auto"/>
            <w:right w:val="none" w:sz="0" w:space="0" w:color="auto"/>
          </w:divBdr>
        </w:div>
        <w:div w:id="927687953">
          <w:marLeft w:val="1166"/>
          <w:marRight w:val="0"/>
          <w:marTop w:val="115"/>
          <w:marBottom w:val="0"/>
          <w:divBdr>
            <w:top w:val="none" w:sz="0" w:space="0" w:color="auto"/>
            <w:left w:val="none" w:sz="0" w:space="0" w:color="auto"/>
            <w:bottom w:val="none" w:sz="0" w:space="0" w:color="auto"/>
            <w:right w:val="none" w:sz="0" w:space="0" w:color="auto"/>
          </w:divBdr>
        </w:div>
        <w:div w:id="1975519095">
          <w:marLeft w:val="1166"/>
          <w:marRight w:val="0"/>
          <w:marTop w:val="115"/>
          <w:marBottom w:val="0"/>
          <w:divBdr>
            <w:top w:val="none" w:sz="0" w:space="0" w:color="auto"/>
            <w:left w:val="none" w:sz="0" w:space="0" w:color="auto"/>
            <w:bottom w:val="none" w:sz="0" w:space="0" w:color="auto"/>
            <w:right w:val="none" w:sz="0" w:space="0" w:color="auto"/>
          </w:divBdr>
        </w:div>
        <w:div w:id="1888562673">
          <w:marLeft w:val="1166"/>
          <w:marRight w:val="0"/>
          <w:marTop w:val="115"/>
          <w:marBottom w:val="0"/>
          <w:divBdr>
            <w:top w:val="none" w:sz="0" w:space="0" w:color="auto"/>
            <w:left w:val="none" w:sz="0" w:space="0" w:color="auto"/>
            <w:bottom w:val="none" w:sz="0" w:space="0" w:color="auto"/>
            <w:right w:val="none" w:sz="0" w:space="0" w:color="auto"/>
          </w:divBdr>
        </w:div>
        <w:div w:id="107891095">
          <w:marLeft w:val="1166"/>
          <w:marRight w:val="0"/>
          <w:marTop w:val="115"/>
          <w:marBottom w:val="0"/>
          <w:divBdr>
            <w:top w:val="none" w:sz="0" w:space="0" w:color="auto"/>
            <w:left w:val="none" w:sz="0" w:space="0" w:color="auto"/>
            <w:bottom w:val="none" w:sz="0" w:space="0" w:color="auto"/>
            <w:right w:val="none" w:sz="0" w:space="0" w:color="auto"/>
          </w:divBdr>
        </w:div>
      </w:divsChild>
    </w:div>
    <w:div w:id="935944355">
      <w:bodyDiv w:val="1"/>
      <w:marLeft w:val="0"/>
      <w:marRight w:val="0"/>
      <w:marTop w:val="0"/>
      <w:marBottom w:val="0"/>
      <w:divBdr>
        <w:top w:val="none" w:sz="0" w:space="0" w:color="auto"/>
        <w:left w:val="none" w:sz="0" w:space="0" w:color="auto"/>
        <w:bottom w:val="none" w:sz="0" w:space="0" w:color="auto"/>
        <w:right w:val="none" w:sz="0" w:space="0" w:color="auto"/>
      </w:divBdr>
      <w:divsChild>
        <w:div w:id="538669244">
          <w:marLeft w:val="547"/>
          <w:marRight w:val="0"/>
          <w:marTop w:val="154"/>
          <w:marBottom w:val="0"/>
          <w:divBdr>
            <w:top w:val="none" w:sz="0" w:space="0" w:color="auto"/>
            <w:left w:val="none" w:sz="0" w:space="0" w:color="auto"/>
            <w:bottom w:val="none" w:sz="0" w:space="0" w:color="auto"/>
            <w:right w:val="none" w:sz="0" w:space="0" w:color="auto"/>
          </w:divBdr>
        </w:div>
        <w:div w:id="525410295">
          <w:marLeft w:val="1800"/>
          <w:marRight w:val="0"/>
          <w:marTop w:val="134"/>
          <w:marBottom w:val="0"/>
          <w:divBdr>
            <w:top w:val="none" w:sz="0" w:space="0" w:color="auto"/>
            <w:left w:val="none" w:sz="0" w:space="0" w:color="auto"/>
            <w:bottom w:val="none" w:sz="0" w:space="0" w:color="auto"/>
            <w:right w:val="none" w:sz="0" w:space="0" w:color="auto"/>
          </w:divBdr>
        </w:div>
        <w:div w:id="1466001418">
          <w:marLeft w:val="1800"/>
          <w:marRight w:val="0"/>
          <w:marTop w:val="134"/>
          <w:marBottom w:val="0"/>
          <w:divBdr>
            <w:top w:val="none" w:sz="0" w:space="0" w:color="auto"/>
            <w:left w:val="none" w:sz="0" w:space="0" w:color="auto"/>
            <w:bottom w:val="none" w:sz="0" w:space="0" w:color="auto"/>
            <w:right w:val="none" w:sz="0" w:space="0" w:color="auto"/>
          </w:divBdr>
        </w:div>
        <w:div w:id="2044935968">
          <w:marLeft w:val="547"/>
          <w:marRight w:val="0"/>
          <w:marTop w:val="154"/>
          <w:marBottom w:val="0"/>
          <w:divBdr>
            <w:top w:val="none" w:sz="0" w:space="0" w:color="auto"/>
            <w:left w:val="none" w:sz="0" w:space="0" w:color="auto"/>
            <w:bottom w:val="none" w:sz="0" w:space="0" w:color="auto"/>
            <w:right w:val="none" w:sz="0" w:space="0" w:color="auto"/>
          </w:divBdr>
        </w:div>
      </w:divsChild>
    </w:div>
    <w:div w:id="940454089">
      <w:bodyDiv w:val="1"/>
      <w:marLeft w:val="0"/>
      <w:marRight w:val="0"/>
      <w:marTop w:val="0"/>
      <w:marBottom w:val="0"/>
      <w:divBdr>
        <w:top w:val="none" w:sz="0" w:space="0" w:color="auto"/>
        <w:left w:val="none" w:sz="0" w:space="0" w:color="auto"/>
        <w:bottom w:val="none" w:sz="0" w:space="0" w:color="auto"/>
        <w:right w:val="none" w:sz="0" w:space="0" w:color="auto"/>
      </w:divBdr>
      <w:divsChild>
        <w:div w:id="1127627291">
          <w:marLeft w:val="547"/>
          <w:marRight w:val="0"/>
          <w:marTop w:val="134"/>
          <w:marBottom w:val="0"/>
          <w:divBdr>
            <w:top w:val="none" w:sz="0" w:space="0" w:color="auto"/>
            <w:left w:val="none" w:sz="0" w:space="0" w:color="auto"/>
            <w:bottom w:val="none" w:sz="0" w:space="0" w:color="auto"/>
            <w:right w:val="none" w:sz="0" w:space="0" w:color="auto"/>
          </w:divBdr>
        </w:div>
        <w:div w:id="793064253">
          <w:marLeft w:val="1166"/>
          <w:marRight w:val="0"/>
          <w:marTop w:val="115"/>
          <w:marBottom w:val="0"/>
          <w:divBdr>
            <w:top w:val="none" w:sz="0" w:space="0" w:color="auto"/>
            <w:left w:val="none" w:sz="0" w:space="0" w:color="auto"/>
            <w:bottom w:val="none" w:sz="0" w:space="0" w:color="auto"/>
            <w:right w:val="none" w:sz="0" w:space="0" w:color="auto"/>
          </w:divBdr>
        </w:div>
        <w:div w:id="1165899471">
          <w:marLeft w:val="1166"/>
          <w:marRight w:val="0"/>
          <w:marTop w:val="115"/>
          <w:marBottom w:val="0"/>
          <w:divBdr>
            <w:top w:val="none" w:sz="0" w:space="0" w:color="auto"/>
            <w:left w:val="none" w:sz="0" w:space="0" w:color="auto"/>
            <w:bottom w:val="none" w:sz="0" w:space="0" w:color="auto"/>
            <w:right w:val="none" w:sz="0" w:space="0" w:color="auto"/>
          </w:divBdr>
        </w:div>
        <w:div w:id="1190488426">
          <w:marLeft w:val="1166"/>
          <w:marRight w:val="0"/>
          <w:marTop w:val="115"/>
          <w:marBottom w:val="0"/>
          <w:divBdr>
            <w:top w:val="none" w:sz="0" w:space="0" w:color="auto"/>
            <w:left w:val="none" w:sz="0" w:space="0" w:color="auto"/>
            <w:bottom w:val="none" w:sz="0" w:space="0" w:color="auto"/>
            <w:right w:val="none" w:sz="0" w:space="0" w:color="auto"/>
          </w:divBdr>
        </w:div>
        <w:div w:id="665674890">
          <w:marLeft w:val="1166"/>
          <w:marRight w:val="0"/>
          <w:marTop w:val="115"/>
          <w:marBottom w:val="0"/>
          <w:divBdr>
            <w:top w:val="none" w:sz="0" w:space="0" w:color="auto"/>
            <w:left w:val="none" w:sz="0" w:space="0" w:color="auto"/>
            <w:bottom w:val="none" w:sz="0" w:space="0" w:color="auto"/>
            <w:right w:val="none" w:sz="0" w:space="0" w:color="auto"/>
          </w:divBdr>
        </w:div>
      </w:divsChild>
    </w:div>
    <w:div w:id="941844385">
      <w:bodyDiv w:val="1"/>
      <w:marLeft w:val="0"/>
      <w:marRight w:val="0"/>
      <w:marTop w:val="0"/>
      <w:marBottom w:val="0"/>
      <w:divBdr>
        <w:top w:val="none" w:sz="0" w:space="0" w:color="auto"/>
        <w:left w:val="none" w:sz="0" w:space="0" w:color="auto"/>
        <w:bottom w:val="none" w:sz="0" w:space="0" w:color="auto"/>
        <w:right w:val="none" w:sz="0" w:space="0" w:color="auto"/>
      </w:divBdr>
      <w:divsChild>
        <w:div w:id="1162550682">
          <w:marLeft w:val="547"/>
          <w:marRight w:val="0"/>
          <w:marTop w:val="154"/>
          <w:marBottom w:val="0"/>
          <w:divBdr>
            <w:top w:val="none" w:sz="0" w:space="0" w:color="auto"/>
            <w:left w:val="none" w:sz="0" w:space="0" w:color="auto"/>
            <w:bottom w:val="none" w:sz="0" w:space="0" w:color="auto"/>
            <w:right w:val="none" w:sz="0" w:space="0" w:color="auto"/>
          </w:divBdr>
        </w:div>
      </w:divsChild>
    </w:div>
    <w:div w:id="942952741">
      <w:bodyDiv w:val="1"/>
      <w:marLeft w:val="0"/>
      <w:marRight w:val="0"/>
      <w:marTop w:val="0"/>
      <w:marBottom w:val="0"/>
      <w:divBdr>
        <w:top w:val="none" w:sz="0" w:space="0" w:color="auto"/>
        <w:left w:val="none" w:sz="0" w:space="0" w:color="auto"/>
        <w:bottom w:val="none" w:sz="0" w:space="0" w:color="auto"/>
        <w:right w:val="none" w:sz="0" w:space="0" w:color="auto"/>
      </w:divBdr>
      <w:divsChild>
        <w:div w:id="858784701">
          <w:marLeft w:val="547"/>
          <w:marRight w:val="0"/>
          <w:marTop w:val="0"/>
          <w:marBottom w:val="0"/>
          <w:divBdr>
            <w:top w:val="none" w:sz="0" w:space="0" w:color="auto"/>
            <w:left w:val="none" w:sz="0" w:space="0" w:color="auto"/>
            <w:bottom w:val="none" w:sz="0" w:space="0" w:color="auto"/>
            <w:right w:val="none" w:sz="0" w:space="0" w:color="auto"/>
          </w:divBdr>
        </w:div>
        <w:div w:id="2083869156">
          <w:marLeft w:val="547"/>
          <w:marRight w:val="0"/>
          <w:marTop w:val="0"/>
          <w:marBottom w:val="0"/>
          <w:divBdr>
            <w:top w:val="none" w:sz="0" w:space="0" w:color="auto"/>
            <w:left w:val="none" w:sz="0" w:space="0" w:color="auto"/>
            <w:bottom w:val="none" w:sz="0" w:space="0" w:color="auto"/>
            <w:right w:val="none" w:sz="0" w:space="0" w:color="auto"/>
          </w:divBdr>
        </w:div>
      </w:divsChild>
    </w:div>
    <w:div w:id="946155545">
      <w:bodyDiv w:val="1"/>
      <w:marLeft w:val="0"/>
      <w:marRight w:val="0"/>
      <w:marTop w:val="0"/>
      <w:marBottom w:val="0"/>
      <w:divBdr>
        <w:top w:val="none" w:sz="0" w:space="0" w:color="auto"/>
        <w:left w:val="none" w:sz="0" w:space="0" w:color="auto"/>
        <w:bottom w:val="none" w:sz="0" w:space="0" w:color="auto"/>
        <w:right w:val="none" w:sz="0" w:space="0" w:color="auto"/>
      </w:divBdr>
      <w:divsChild>
        <w:div w:id="1826509381">
          <w:marLeft w:val="547"/>
          <w:marRight w:val="0"/>
          <w:marTop w:val="0"/>
          <w:marBottom w:val="0"/>
          <w:divBdr>
            <w:top w:val="none" w:sz="0" w:space="0" w:color="auto"/>
            <w:left w:val="none" w:sz="0" w:space="0" w:color="auto"/>
            <w:bottom w:val="none" w:sz="0" w:space="0" w:color="auto"/>
            <w:right w:val="none" w:sz="0" w:space="0" w:color="auto"/>
          </w:divBdr>
        </w:div>
        <w:div w:id="806971104">
          <w:marLeft w:val="547"/>
          <w:marRight w:val="0"/>
          <w:marTop w:val="0"/>
          <w:marBottom w:val="0"/>
          <w:divBdr>
            <w:top w:val="none" w:sz="0" w:space="0" w:color="auto"/>
            <w:left w:val="none" w:sz="0" w:space="0" w:color="auto"/>
            <w:bottom w:val="none" w:sz="0" w:space="0" w:color="auto"/>
            <w:right w:val="none" w:sz="0" w:space="0" w:color="auto"/>
          </w:divBdr>
        </w:div>
        <w:div w:id="1274510703">
          <w:marLeft w:val="547"/>
          <w:marRight w:val="0"/>
          <w:marTop w:val="0"/>
          <w:marBottom w:val="0"/>
          <w:divBdr>
            <w:top w:val="none" w:sz="0" w:space="0" w:color="auto"/>
            <w:left w:val="none" w:sz="0" w:space="0" w:color="auto"/>
            <w:bottom w:val="none" w:sz="0" w:space="0" w:color="auto"/>
            <w:right w:val="none" w:sz="0" w:space="0" w:color="auto"/>
          </w:divBdr>
        </w:div>
      </w:divsChild>
    </w:div>
    <w:div w:id="952786002">
      <w:bodyDiv w:val="1"/>
      <w:marLeft w:val="0"/>
      <w:marRight w:val="0"/>
      <w:marTop w:val="0"/>
      <w:marBottom w:val="0"/>
      <w:divBdr>
        <w:top w:val="none" w:sz="0" w:space="0" w:color="auto"/>
        <w:left w:val="none" w:sz="0" w:space="0" w:color="auto"/>
        <w:bottom w:val="none" w:sz="0" w:space="0" w:color="auto"/>
        <w:right w:val="none" w:sz="0" w:space="0" w:color="auto"/>
      </w:divBdr>
      <w:divsChild>
        <w:div w:id="204104753">
          <w:marLeft w:val="547"/>
          <w:marRight w:val="0"/>
          <w:marTop w:val="154"/>
          <w:marBottom w:val="0"/>
          <w:divBdr>
            <w:top w:val="none" w:sz="0" w:space="0" w:color="auto"/>
            <w:left w:val="none" w:sz="0" w:space="0" w:color="auto"/>
            <w:bottom w:val="none" w:sz="0" w:space="0" w:color="auto"/>
            <w:right w:val="none" w:sz="0" w:space="0" w:color="auto"/>
          </w:divBdr>
        </w:div>
        <w:div w:id="1304509037">
          <w:marLeft w:val="1166"/>
          <w:marRight w:val="0"/>
          <w:marTop w:val="134"/>
          <w:marBottom w:val="0"/>
          <w:divBdr>
            <w:top w:val="none" w:sz="0" w:space="0" w:color="auto"/>
            <w:left w:val="none" w:sz="0" w:space="0" w:color="auto"/>
            <w:bottom w:val="none" w:sz="0" w:space="0" w:color="auto"/>
            <w:right w:val="none" w:sz="0" w:space="0" w:color="auto"/>
          </w:divBdr>
        </w:div>
        <w:div w:id="226494587">
          <w:marLeft w:val="1166"/>
          <w:marRight w:val="0"/>
          <w:marTop w:val="134"/>
          <w:marBottom w:val="0"/>
          <w:divBdr>
            <w:top w:val="none" w:sz="0" w:space="0" w:color="auto"/>
            <w:left w:val="none" w:sz="0" w:space="0" w:color="auto"/>
            <w:bottom w:val="none" w:sz="0" w:space="0" w:color="auto"/>
            <w:right w:val="none" w:sz="0" w:space="0" w:color="auto"/>
          </w:divBdr>
        </w:div>
        <w:div w:id="1525904338">
          <w:marLeft w:val="1166"/>
          <w:marRight w:val="0"/>
          <w:marTop w:val="134"/>
          <w:marBottom w:val="0"/>
          <w:divBdr>
            <w:top w:val="none" w:sz="0" w:space="0" w:color="auto"/>
            <w:left w:val="none" w:sz="0" w:space="0" w:color="auto"/>
            <w:bottom w:val="none" w:sz="0" w:space="0" w:color="auto"/>
            <w:right w:val="none" w:sz="0" w:space="0" w:color="auto"/>
          </w:divBdr>
        </w:div>
        <w:div w:id="1674527810">
          <w:marLeft w:val="1166"/>
          <w:marRight w:val="0"/>
          <w:marTop w:val="134"/>
          <w:marBottom w:val="0"/>
          <w:divBdr>
            <w:top w:val="none" w:sz="0" w:space="0" w:color="auto"/>
            <w:left w:val="none" w:sz="0" w:space="0" w:color="auto"/>
            <w:bottom w:val="none" w:sz="0" w:space="0" w:color="auto"/>
            <w:right w:val="none" w:sz="0" w:space="0" w:color="auto"/>
          </w:divBdr>
        </w:div>
      </w:divsChild>
    </w:div>
    <w:div w:id="963467280">
      <w:bodyDiv w:val="1"/>
      <w:marLeft w:val="0"/>
      <w:marRight w:val="0"/>
      <w:marTop w:val="0"/>
      <w:marBottom w:val="0"/>
      <w:divBdr>
        <w:top w:val="none" w:sz="0" w:space="0" w:color="auto"/>
        <w:left w:val="none" w:sz="0" w:space="0" w:color="auto"/>
        <w:bottom w:val="none" w:sz="0" w:space="0" w:color="auto"/>
        <w:right w:val="none" w:sz="0" w:space="0" w:color="auto"/>
      </w:divBdr>
      <w:divsChild>
        <w:div w:id="545220657">
          <w:marLeft w:val="547"/>
          <w:marRight w:val="0"/>
          <w:marTop w:val="154"/>
          <w:marBottom w:val="0"/>
          <w:divBdr>
            <w:top w:val="none" w:sz="0" w:space="0" w:color="auto"/>
            <w:left w:val="none" w:sz="0" w:space="0" w:color="auto"/>
            <w:bottom w:val="none" w:sz="0" w:space="0" w:color="auto"/>
            <w:right w:val="none" w:sz="0" w:space="0" w:color="auto"/>
          </w:divBdr>
        </w:div>
        <w:div w:id="1315184006">
          <w:marLeft w:val="547"/>
          <w:marRight w:val="0"/>
          <w:marTop w:val="154"/>
          <w:marBottom w:val="0"/>
          <w:divBdr>
            <w:top w:val="none" w:sz="0" w:space="0" w:color="auto"/>
            <w:left w:val="none" w:sz="0" w:space="0" w:color="auto"/>
            <w:bottom w:val="none" w:sz="0" w:space="0" w:color="auto"/>
            <w:right w:val="none" w:sz="0" w:space="0" w:color="auto"/>
          </w:divBdr>
        </w:div>
      </w:divsChild>
    </w:div>
    <w:div w:id="965621419">
      <w:bodyDiv w:val="1"/>
      <w:marLeft w:val="0"/>
      <w:marRight w:val="0"/>
      <w:marTop w:val="0"/>
      <w:marBottom w:val="0"/>
      <w:divBdr>
        <w:top w:val="none" w:sz="0" w:space="0" w:color="auto"/>
        <w:left w:val="none" w:sz="0" w:space="0" w:color="auto"/>
        <w:bottom w:val="none" w:sz="0" w:space="0" w:color="auto"/>
        <w:right w:val="none" w:sz="0" w:space="0" w:color="auto"/>
      </w:divBdr>
      <w:divsChild>
        <w:div w:id="1120144673">
          <w:marLeft w:val="547"/>
          <w:marRight w:val="0"/>
          <w:marTop w:val="0"/>
          <w:marBottom w:val="0"/>
          <w:divBdr>
            <w:top w:val="none" w:sz="0" w:space="0" w:color="auto"/>
            <w:left w:val="none" w:sz="0" w:space="0" w:color="auto"/>
            <w:bottom w:val="none" w:sz="0" w:space="0" w:color="auto"/>
            <w:right w:val="none" w:sz="0" w:space="0" w:color="auto"/>
          </w:divBdr>
        </w:div>
        <w:div w:id="679091563">
          <w:marLeft w:val="1166"/>
          <w:marRight w:val="0"/>
          <w:marTop w:val="0"/>
          <w:marBottom w:val="0"/>
          <w:divBdr>
            <w:top w:val="none" w:sz="0" w:space="0" w:color="auto"/>
            <w:left w:val="none" w:sz="0" w:space="0" w:color="auto"/>
            <w:bottom w:val="none" w:sz="0" w:space="0" w:color="auto"/>
            <w:right w:val="none" w:sz="0" w:space="0" w:color="auto"/>
          </w:divBdr>
        </w:div>
        <w:div w:id="637030887">
          <w:marLeft w:val="1166"/>
          <w:marRight w:val="0"/>
          <w:marTop w:val="0"/>
          <w:marBottom w:val="0"/>
          <w:divBdr>
            <w:top w:val="none" w:sz="0" w:space="0" w:color="auto"/>
            <w:left w:val="none" w:sz="0" w:space="0" w:color="auto"/>
            <w:bottom w:val="none" w:sz="0" w:space="0" w:color="auto"/>
            <w:right w:val="none" w:sz="0" w:space="0" w:color="auto"/>
          </w:divBdr>
        </w:div>
      </w:divsChild>
    </w:div>
    <w:div w:id="967008994">
      <w:bodyDiv w:val="1"/>
      <w:marLeft w:val="0"/>
      <w:marRight w:val="0"/>
      <w:marTop w:val="0"/>
      <w:marBottom w:val="0"/>
      <w:divBdr>
        <w:top w:val="none" w:sz="0" w:space="0" w:color="auto"/>
        <w:left w:val="none" w:sz="0" w:space="0" w:color="auto"/>
        <w:bottom w:val="none" w:sz="0" w:space="0" w:color="auto"/>
        <w:right w:val="none" w:sz="0" w:space="0" w:color="auto"/>
      </w:divBdr>
      <w:divsChild>
        <w:div w:id="769621754">
          <w:marLeft w:val="547"/>
          <w:marRight w:val="0"/>
          <w:marTop w:val="154"/>
          <w:marBottom w:val="0"/>
          <w:divBdr>
            <w:top w:val="none" w:sz="0" w:space="0" w:color="auto"/>
            <w:left w:val="none" w:sz="0" w:space="0" w:color="auto"/>
            <w:bottom w:val="none" w:sz="0" w:space="0" w:color="auto"/>
            <w:right w:val="none" w:sz="0" w:space="0" w:color="auto"/>
          </w:divBdr>
        </w:div>
        <w:div w:id="1675111589">
          <w:marLeft w:val="1166"/>
          <w:marRight w:val="0"/>
          <w:marTop w:val="134"/>
          <w:marBottom w:val="0"/>
          <w:divBdr>
            <w:top w:val="none" w:sz="0" w:space="0" w:color="auto"/>
            <w:left w:val="none" w:sz="0" w:space="0" w:color="auto"/>
            <w:bottom w:val="none" w:sz="0" w:space="0" w:color="auto"/>
            <w:right w:val="none" w:sz="0" w:space="0" w:color="auto"/>
          </w:divBdr>
        </w:div>
        <w:div w:id="1186599189">
          <w:marLeft w:val="1166"/>
          <w:marRight w:val="0"/>
          <w:marTop w:val="134"/>
          <w:marBottom w:val="0"/>
          <w:divBdr>
            <w:top w:val="none" w:sz="0" w:space="0" w:color="auto"/>
            <w:left w:val="none" w:sz="0" w:space="0" w:color="auto"/>
            <w:bottom w:val="none" w:sz="0" w:space="0" w:color="auto"/>
            <w:right w:val="none" w:sz="0" w:space="0" w:color="auto"/>
          </w:divBdr>
        </w:div>
        <w:div w:id="1732729697">
          <w:marLeft w:val="1166"/>
          <w:marRight w:val="0"/>
          <w:marTop w:val="134"/>
          <w:marBottom w:val="0"/>
          <w:divBdr>
            <w:top w:val="none" w:sz="0" w:space="0" w:color="auto"/>
            <w:left w:val="none" w:sz="0" w:space="0" w:color="auto"/>
            <w:bottom w:val="none" w:sz="0" w:space="0" w:color="auto"/>
            <w:right w:val="none" w:sz="0" w:space="0" w:color="auto"/>
          </w:divBdr>
        </w:div>
      </w:divsChild>
    </w:div>
    <w:div w:id="968361713">
      <w:bodyDiv w:val="1"/>
      <w:marLeft w:val="0"/>
      <w:marRight w:val="0"/>
      <w:marTop w:val="0"/>
      <w:marBottom w:val="0"/>
      <w:divBdr>
        <w:top w:val="none" w:sz="0" w:space="0" w:color="auto"/>
        <w:left w:val="none" w:sz="0" w:space="0" w:color="auto"/>
        <w:bottom w:val="none" w:sz="0" w:space="0" w:color="auto"/>
        <w:right w:val="none" w:sz="0" w:space="0" w:color="auto"/>
      </w:divBdr>
      <w:divsChild>
        <w:div w:id="1901478551">
          <w:marLeft w:val="547"/>
          <w:marRight w:val="0"/>
          <w:marTop w:val="154"/>
          <w:marBottom w:val="0"/>
          <w:divBdr>
            <w:top w:val="none" w:sz="0" w:space="0" w:color="auto"/>
            <w:left w:val="none" w:sz="0" w:space="0" w:color="auto"/>
            <w:bottom w:val="none" w:sz="0" w:space="0" w:color="auto"/>
            <w:right w:val="none" w:sz="0" w:space="0" w:color="auto"/>
          </w:divBdr>
        </w:div>
        <w:div w:id="1192383263">
          <w:marLeft w:val="1166"/>
          <w:marRight w:val="0"/>
          <w:marTop w:val="134"/>
          <w:marBottom w:val="0"/>
          <w:divBdr>
            <w:top w:val="none" w:sz="0" w:space="0" w:color="auto"/>
            <w:left w:val="none" w:sz="0" w:space="0" w:color="auto"/>
            <w:bottom w:val="none" w:sz="0" w:space="0" w:color="auto"/>
            <w:right w:val="none" w:sz="0" w:space="0" w:color="auto"/>
          </w:divBdr>
        </w:div>
        <w:div w:id="1705012360">
          <w:marLeft w:val="1800"/>
          <w:marRight w:val="0"/>
          <w:marTop w:val="115"/>
          <w:marBottom w:val="0"/>
          <w:divBdr>
            <w:top w:val="none" w:sz="0" w:space="0" w:color="auto"/>
            <w:left w:val="none" w:sz="0" w:space="0" w:color="auto"/>
            <w:bottom w:val="none" w:sz="0" w:space="0" w:color="auto"/>
            <w:right w:val="none" w:sz="0" w:space="0" w:color="auto"/>
          </w:divBdr>
        </w:div>
        <w:div w:id="1119106045">
          <w:marLeft w:val="1800"/>
          <w:marRight w:val="0"/>
          <w:marTop w:val="115"/>
          <w:marBottom w:val="0"/>
          <w:divBdr>
            <w:top w:val="none" w:sz="0" w:space="0" w:color="auto"/>
            <w:left w:val="none" w:sz="0" w:space="0" w:color="auto"/>
            <w:bottom w:val="none" w:sz="0" w:space="0" w:color="auto"/>
            <w:right w:val="none" w:sz="0" w:space="0" w:color="auto"/>
          </w:divBdr>
        </w:div>
        <w:div w:id="289560195">
          <w:marLeft w:val="1166"/>
          <w:marRight w:val="0"/>
          <w:marTop w:val="134"/>
          <w:marBottom w:val="0"/>
          <w:divBdr>
            <w:top w:val="none" w:sz="0" w:space="0" w:color="auto"/>
            <w:left w:val="none" w:sz="0" w:space="0" w:color="auto"/>
            <w:bottom w:val="none" w:sz="0" w:space="0" w:color="auto"/>
            <w:right w:val="none" w:sz="0" w:space="0" w:color="auto"/>
          </w:divBdr>
        </w:div>
        <w:div w:id="1978222082">
          <w:marLeft w:val="1800"/>
          <w:marRight w:val="0"/>
          <w:marTop w:val="115"/>
          <w:marBottom w:val="0"/>
          <w:divBdr>
            <w:top w:val="none" w:sz="0" w:space="0" w:color="auto"/>
            <w:left w:val="none" w:sz="0" w:space="0" w:color="auto"/>
            <w:bottom w:val="none" w:sz="0" w:space="0" w:color="auto"/>
            <w:right w:val="none" w:sz="0" w:space="0" w:color="auto"/>
          </w:divBdr>
        </w:div>
        <w:div w:id="1644776660">
          <w:marLeft w:val="1800"/>
          <w:marRight w:val="0"/>
          <w:marTop w:val="115"/>
          <w:marBottom w:val="0"/>
          <w:divBdr>
            <w:top w:val="none" w:sz="0" w:space="0" w:color="auto"/>
            <w:left w:val="none" w:sz="0" w:space="0" w:color="auto"/>
            <w:bottom w:val="none" w:sz="0" w:space="0" w:color="auto"/>
            <w:right w:val="none" w:sz="0" w:space="0" w:color="auto"/>
          </w:divBdr>
        </w:div>
        <w:div w:id="1841581300">
          <w:marLeft w:val="2520"/>
          <w:marRight w:val="0"/>
          <w:marTop w:val="96"/>
          <w:marBottom w:val="0"/>
          <w:divBdr>
            <w:top w:val="none" w:sz="0" w:space="0" w:color="auto"/>
            <w:left w:val="none" w:sz="0" w:space="0" w:color="auto"/>
            <w:bottom w:val="none" w:sz="0" w:space="0" w:color="auto"/>
            <w:right w:val="none" w:sz="0" w:space="0" w:color="auto"/>
          </w:divBdr>
        </w:div>
      </w:divsChild>
    </w:div>
    <w:div w:id="969437565">
      <w:bodyDiv w:val="1"/>
      <w:marLeft w:val="0"/>
      <w:marRight w:val="0"/>
      <w:marTop w:val="0"/>
      <w:marBottom w:val="0"/>
      <w:divBdr>
        <w:top w:val="none" w:sz="0" w:space="0" w:color="auto"/>
        <w:left w:val="none" w:sz="0" w:space="0" w:color="auto"/>
        <w:bottom w:val="none" w:sz="0" w:space="0" w:color="auto"/>
        <w:right w:val="none" w:sz="0" w:space="0" w:color="auto"/>
      </w:divBdr>
      <w:divsChild>
        <w:div w:id="465203114">
          <w:marLeft w:val="547"/>
          <w:marRight w:val="0"/>
          <w:marTop w:val="154"/>
          <w:marBottom w:val="0"/>
          <w:divBdr>
            <w:top w:val="none" w:sz="0" w:space="0" w:color="auto"/>
            <w:left w:val="none" w:sz="0" w:space="0" w:color="auto"/>
            <w:bottom w:val="none" w:sz="0" w:space="0" w:color="auto"/>
            <w:right w:val="none" w:sz="0" w:space="0" w:color="auto"/>
          </w:divBdr>
        </w:div>
        <w:div w:id="1695155700">
          <w:marLeft w:val="1166"/>
          <w:marRight w:val="0"/>
          <w:marTop w:val="134"/>
          <w:marBottom w:val="0"/>
          <w:divBdr>
            <w:top w:val="none" w:sz="0" w:space="0" w:color="auto"/>
            <w:left w:val="none" w:sz="0" w:space="0" w:color="auto"/>
            <w:bottom w:val="none" w:sz="0" w:space="0" w:color="auto"/>
            <w:right w:val="none" w:sz="0" w:space="0" w:color="auto"/>
          </w:divBdr>
        </w:div>
        <w:div w:id="1832526821">
          <w:marLeft w:val="1166"/>
          <w:marRight w:val="0"/>
          <w:marTop w:val="134"/>
          <w:marBottom w:val="0"/>
          <w:divBdr>
            <w:top w:val="none" w:sz="0" w:space="0" w:color="auto"/>
            <w:left w:val="none" w:sz="0" w:space="0" w:color="auto"/>
            <w:bottom w:val="none" w:sz="0" w:space="0" w:color="auto"/>
            <w:right w:val="none" w:sz="0" w:space="0" w:color="auto"/>
          </w:divBdr>
        </w:div>
        <w:div w:id="352608107">
          <w:marLeft w:val="1166"/>
          <w:marRight w:val="0"/>
          <w:marTop w:val="134"/>
          <w:marBottom w:val="0"/>
          <w:divBdr>
            <w:top w:val="none" w:sz="0" w:space="0" w:color="auto"/>
            <w:left w:val="none" w:sz="0" w:space="0" w:color="auto"/>
            <w:bottom w:val="none" w:sz="0" w:space="0" w:color="auto"/>
            <w:right w:val="none" w:sz="0" w:space="0" w:color="auto"/>
          </w:divBdr>
        </w:div>
      </w:divsChild>
    </w:div>
    <w:div w:id="970744972">
      <w:bodyDiv w:val="1"/>
      <w:marLeft w:val="0"/>
      <w:marRight w:val="0"/>
      <w:marTop w:val="0"/>
      <w:marBottom w:val="0"/>
      <w:divBdr>
        <w:top w:val="none" w:sz="0" w:space="0" w:color="auto"/>
        <w:left w:val="none" w:sz="0" w:space="0" w:color="auto"/>
        <w:bottom w:val="none" w:sz="0" w:space="0" w:color="auto"/>
        <w:right w:val="none" w:sz="0" w:space="0" w:color="auto"/>
      </w:divBdr>
      <w:divsChild>
        <w:div w:id="1755711342">
          <w:marLeft w:val="547"/>
          <w:marRight w:val="0"/>
          <w:marTop w:val="154"/>
          <w:marBottom w:val="0"/>
          <w:divBdr>
            <w:top w:val="none" w:sz="0" w:space="0" w:color="auto"/>
            <w:left w:val="none" w:sz="0" w:space="0" w:color="auto"/>
            <w:bottom w:val="none" w:sz="0" w:space="0" w:color="auto"/>
            <w:right w:val="none" w:sz="0" w:space="0" w:color="auto"/>
          </w:divBdr>
        </w:div>
        <w:div w:id="46801654">
          <w:marLeft w:val="547"/>
          <w:marRight w:val="0"/>
          <w:marTop w:val="154"/>
          <w:marBottom w:val="0"/>
          <w:divBdr>
            <w:top w:val="none" w:sz="0" w:space="0" w:color="auto"/>
            <w:left w:val="none" w:sz="0" w:space="0" w:color="auto"/>
            <w:bottom w:val="none" w:sz="0" w:space="0" w:color="auto"/>
            <w:right w:val="none" w:sz="0" w:space="0" w:color="auto"/>
          </w:divBdr>
        </w:div>
      </w:divsChild>
    </w:div>
    <w:div w:id="976301975">
      <w:bodyDiv w:val="1"/>
      <w:marLeft w:val="0"/>
      <w:marRight w:val="0"/>
      <w:marTop w:val="0"/>
      <w:marBottom w:val="0"/>
      <w:divBdr>
        <w:top w:val="none" w:sz="0" w:space="0" w:color="auto"/>
        <w:left w:val="none" w:sz="0" w:space="0" w:color="auto"/>
        <w:bottom w:val="none" w:sz="0" w:space="0" w:color="auto"/>
        <w:right w:val="none" w:sz="0" w:space="0" w:color="auto"/>
      </w:divBdr>
      <w:divsChild>
        <w:div w:id="1826897418">
          <w:marLeft w:val="547"/>
          <w:marRight w:val="0"/>
          <w:marTop w:val="0"/>
          <w:marBottom w:val="0"/>
          <w:divBdr>
            <w:top w:val="none" w:sz="0" w:space="0" w:color="auto"/>
            <w:left w:val="none" w:sz="0" w:space="0" w:color="auto"/>
            <w:bottom w:val="none" w:sz="0" w:space="0" w:color="auto"/>
            <w:right w:val="none" w:sz="0" w:space="0" w:color="auto"/>
          </w:divBdr>
        </w:div>
        <w:div w:id="503276809">
          <w:marLeft w:val="547"/>
          <w:marRight w:val="0"/>
          <w:marTop w:val="0"/>
          <w:marBottom w:val="0"/>
          <w:divBdr>
            <w:top w:val="none" w:sz="0" w:space="0" w:color="auto"/>
            <w:left w:val="none" w:sz="0" w:space="0" w:color="auto"/>
            <w:bottom w:val="none" w:sz="0" w:space="0" w:color="auto"/>
            <w:right w:val="none" w:sz="0" w:space="0" w:color="auto"/>
          </w:divBdr>
        </w:div>
        <w:div w:id="871964486">
          <w:marLeft w:val="547"/>
          <w:marRight w:val="0"/>
          <w:marTop w:val="0"/>
          <w:marBottom w:val="0"/>
          <w:divBdr>
            <w:top w:val="none" w:sz="0" w:space="0" w:color="auto"/>
            <w:left w:val="none" w:sz="0" w:space="0" w:color="auto"/>
            <w:bottom w:val="none" w:sz="0" w:space="0" w:color="auto"/>
            <w:right w:val="none" w:sz="0" w:space="0" w:color="auto"/>
          </w:divBdr>
        </w:div>
        <w:div w:id="1464228515">
          <w:marLeft w:val="547"/>
          <w:marRight w:val="0"/>
          <w:marTop w:val="0"/>
          <w:marBottom w:val="0"/>
          <w:divBdr>
            <w:top w:val="none" w:sz="0" w:space="0" w:color="auto"/>
            <w:left w:val="none" w:sz="0" w:space="0" w:color="auto"/>
            <w:bottom w:val="none" w:sz="0" w:space="0" w:color="auto"/>
            <w:right w:val="none" w:sz="0" w:space="0" w:color="auto"/>
          </w:divBdr>
        </w:div>
      </w:divsChild>
    </w:div>
    <w:div w:id="976762785">
      <w:bodyDiv w:val="1"/>
      <w:marLeft w:val="0"/>
      <w:marRight w:val="0"/>
      <w:marTop w:val="0"/>
      <w:marBottom w:val="0"/>
      <w:divBdr>
        <w:top w:val="none" w:sz="0" w:space="0" w:color="auto"/>
        <w:left w:val="none" w:sz="0" w:space="0" w:color="auto"/>
        <w:bottom w:val="none" w:sz="0" w:space="0" w:color="auto"/>
        <w:right w:val="none" w:sz="0" w:space="0" w:color="auto"/>
      </w:divBdr>
      <w:divsChild>
        <w:div w:id="1178082768">
          <w:marLeft w:val="547"/>
          <w:marRight w:val="0"/>
          <w:marTop w:val="134"/>
          <w:marBottom w:val="0"/>
          <w:divBdr>
            <w:top w:val="none" w:sz="0" w:space="0" w:color="auto"/>
            <w:left w:val="none" w:sz="0" w:space="0" w:color="auto"/>
            <w:bottom w:val="none" w:sz="0" w:space="0" w:color="auto"/>
            <w:right w:val="none" w:sz="0" w:space="0" w:color="auto"/>
          </w:divBdr>
        </w:div>
        <w:div w:id="844369690">
          <w:marLeft w:val="547"/>
          <w:marRight w:val="0"/>
          <w:marTop w:val="134"/>
          <w:marBottom w:val="0"/>
          <w:divBdr>
            <w:top w:val="none" w:sz="0" w:space="0" w:color="auto"/>
            <w:left w:val="none" w:sz="0" w:space="0" w:color="auto"/>
            <w:bottom w:val="none" w:sz="0" w:space="0" w:color="auto"/>
            <w:right w:val="none" w:sz="0" w:space="0" w:color="auto"/>
          </w:divBdr>
        </w:div>
        <w:div w:id="1507212962">
          <w:marLeft w:val="1166"/>
          <w:marRight w:val="0"/>
          <w:marTop w:val="115"/>
          <w:marBottom w:val="0"/>
          <w:divBdr>
            <w:top w:val="none" w:sz="0" w:space="0" w:color="auto"/>
            <w:left w:val="none" w:sz="0" w:space="0" w:color="auto"/>
            <w:bottom w:val="none" w:sz="0" w:space="0" w:color="auto"/>
            <w:right w:val="none" w:sz="0" w:space="0" w:color="auto"/>
          </w:divBdr>
        </w:div>
        <w:div w:id="1703819445">
          <w:marLeft w:val="1166"/>
          <w:marRight w:val="0"/>
          <w:marTop w:val="115"/>
          <w:marBottom w:val="0"/>
          <w:divBdr>
            <w:top w:val="none" w:sz="0" w:space="0" w:color="auto"/>
            <w:left w:val="none" w:sz="0" w:space="0" w:color="auto"/>
            <w:bottom w:val="none" w:sz="0" w:space="0" w:color="auto"/>
            <w:right w:val="none" w:sz="0" w:space="0" w:color="auto"/>
          </w:divBdr>
        </w:div>
        <w:div w:id="327246059">
          <w:marLeft w:val="1166"/>
          <w:marRight w:val="0"/>
          <w:marTop w:val="115"/>
          <w:marBottom w:val="0"/>
          <w:divBdr>
            <w:top w:val="none" w:sz="0" w:space="0" w:color="auto"/>
            <w:left w:val="none" w:sz="0" w:space="0" w:color="auto"/>
            <w:bottom w:val="none" w:sz="0" w:space="0" w:color="auto"/>
            <w:right w:val="none" w:sz="0" w:space="0" w:color="auto"/>
          </w:divBdr>
        </w:div>
        <w:div w:id="1302540495">
          <w:marLeft w:val="1166"/>
          <w:marRight w:val="0"/>
          <w:marTop w:val="115"/>
          <w:marBottom w:val="0"/>
          <w:divBdr>
            <w:top w:val="none" w:sz="0" w:space="0" w:color="auto"/>
            <w:left w:val="none" w:sz="0" w:space="0" w:color="auto"/>
            <w:bottom w:val="none" w:sz="0" w:space="0" w:color="auto"/>
            <w:right w:val="none" w:sz="0" w:space="0" w:color="auto"/>
          </w:divBdr>
        </w:div>
        <w:div w:id="88895964">
          <w:marLeft w:val="1166"/>
          <w:marRight w:val="0"/>
          <w:marTop w:val="115"/>
          <w:marBottom w:val="0"/>
          <w:divBdr>
            <w:top w:val="none" w:sz="0" w:space="0" w:color="auto"/>
            <w:left w:val="none" w:sz="0" w:space="0" w:color="auto"/>
            <w:bottom w:val="none" w:sz="0" w:space="0" w:color="auto"/>
            <w:right w:val="none" w:sz="0" w:space="0" w:color="auto"/>
          </w:divBdr>
        </w:div>
        <w:div w:id="1028720452">
          <w:marLeft w:val="1166"/>
          <w:marRight w:val="0"/>
          <w:marTop w:val="115"/>
          <w:marBottom w:val="0"/>
          <w:divBdr>
            <w:top w:val="none" w:sz="0" w:space="0" w:color="auto"/>
            <w:left w:val="none" w:sz="0" w:space="0" w:color="auto"/>
            <w:bottom w:val="none" w:sz="0" w:space="0" w:color="auto"/>
            <w:right w:val="none" w:sz="0" w:space="0" w:color="auto"/>
          </w:divBdr>
        </w:div>
      </w:divsChild>
    </w:div>
    <w:div w:id="980888059">
      <w:bodyDiv w:val="1"/>
      <w:marLeft w:val="0"/>
      <w:marRight w:val="0"/>
      <w:marTop w:val="0"/>
      <w:marBottom w:val="0"/>
      <w:divBdr>
        <w:top w:val="none" w:sz="0" w:space="0" w:color="auto"/>
        <w:left w:val="none" w:sz="0" w:space="0" w:color="auto"/>
        <w:bottom w:val="none" w:sz="0" w:space="0" w:color="auto"/>
        <w:right w:val="none" w:sz="0" w:space="0" w:color="auto"/>
      </w:divBdr>
      <w:divsChild>
        <w:div w:id="224264254">
          <w:marLeft w:val="547"/>
          <w:marRight w:val="0"/>
          <w:marTop w:val="154"/>
          <w:marBottom w:val="0"/>
          <w:divBdr>
            <w:top w:val="none" w:sz="0" w:space="0" w:color="auto"/>
            <w:left w:val="none" w:sz="0" w:space="0" w:color="auto"/>
            <w:bottom w:val="none" w:sz="0" w:space="0" w:color="auto"/>
            <w:right w:val="none" w:sz="0" w:space="0" w:color="auto"/>
          </w:divBdr>
        </w:div>
        <w:div w:id="1511749881">
          <w:marLeft w:val="1166"/>
          <w:marRight w:val="0"/>
          <w:marTop w:val="134"/>
          <w:marBottom w:val="0"/>
          <w:divBdr>
            <w:top w:val="none" w:sz="0" w:space="0" w:color="auto"/>
            <w:left w:val="none" w:sz="0" w:space="0" w:color="auto"/>
            <w:bottom w:val="none" w:sz="0" w:space="0" w:color="auto"/>
            <w:right w:val="none" w:sz="0" w:space="0" w:color="auto"/>
          </w:divBdr>
        </w:div>
        <w:div w:id="583496120">
          <w:marLeft w:val="547"/>
          <w:marRight w:val="0"/>
          <w:marTop w:val="154"/>
          <w:marBottom w:val="0"/>
          <w:divBdr>
            <w:top w:val="none" w:sz="0" w:space="0" w:color="auto"/>
            <w:left w:val="none" w:sz="0" w:space="0" w:color="auto"/>
            <w:bottom w:val="none" w:sz="0" w:space="0" w:color="auto"/>
            <w:right w:val="none" w:sz="0" w:space="0" w:color="auto"/>
          </w:divBdr>
        </w:div>
      </w:divsChild>
    </w:div>
    <w:div w:id="985164241">
      <w:bodyDiv w:val="1"/>
      <w:marLeft w:val="0"/>
      <w:marRight w:val="0"/>
      <w:marTop w:val="0"/>
      <w:marBottom w:val="0"/>
      <w:divBdr>
        <w:top w:val="none" w:sz="0" w:space="0" w:color="auto"/>
        <w:left w:val="none" w:sz="0" w:space="0" w:color="auto"/>
        <w:bottom w:val="none" w:sz="0" w:space="0" w:color="auto"/>
        <w:right w:val="none" w:sz="0" w:space="0" w:color="auto"/>
      </w:divBdr>
      <w:divsChild>
        <w:div w:id="795368723">
          <w:marLeft w:val="547"/>
          <w:marRight w:val="0"/>
          <w:marTop w:val="154"/>
          <w:marBottom w:val="0"/>
          <w:divBdr>
            <w:top w:val="none" w:sz="0" w:space="0" w:color="auto"/>
            <w:left w:val="none" w:sz="0" w:space="0" w:color="auto"/>
            <w:bottom w:val="none" w:sz="0" w:space="0" w:color="auto"/>
            <w:right w:val="none" w:sz="0" w:space="0" w:color="auto"/>
          </w:divBdr>
        </w:div>
        <w:div w:id="1246959752">
          <w:marLeft w:val="547"/>
          <w:marRight w:val="0"/>
          <w:marTop w:val="154"/>
          <w:marBottom w:val="0"/>
          <w:divBdr>
            <w:top w:val="none" w:sz="0" w:space="0" w:color="auto"/>
            <w:left w:val="none" w:sz="0" w:space="0" w:color="auto"/>
            <w:bottom w:val="none" w:sz="0" w:space="0" w:color="auto"/>
            <w:right w:val="none" w:sz="0" w:space="0" w:color="auto"/>
          </w:divBdr>
        </w:div>
        <w:div w:id="691223736">
          <w:marLeft w:val="547"/>
          <w:marRight w:val="0"/>
          <w:marTop w:val="154"/>
          <w:marBottom w:val="0"/>
          <w:divBdr>
            <w:top w:val="none" w:sz="0" w:space="0" w:color="auto"/>
            <w:left w:val="none" w:sz="0" w:space="0" w:color="auto"/>
            <w:bottom w:val="none" w:sz="0" w:space="0" w:color="auto"/>
            <w:right w:val="none" w:sz="0" w:space="0" w:color="auto"/>
          </w:divBdr>
        </w:div>
        <w:div w:id="1864976989">
          <w:marLeft w:val="547"/>
          <w:marRight w:val="0"/>
          <w:marTop w:val="154"/>
          <w:marBottom w:val="0"/>
          <w:divBdr>
            <w:top w:val="none" w:sz="0" w:space="0" w:color="auto"/>
            <w:left w:val="none" w:sz="0" w:space="0" w:color="auto"/>
            <w:bottom w:val="none" w:sz="0" w:space="0" w:color="auto"/>
            <w:right w:val="none" w:sz="0" w:space="0" w:color="auto"/>
          </w:divBdr>
        </w:div>
        <w:div w:id="1684162265">
          <w:marLeft w:val="547"/>
          <w:marRight w:val="0"/>
          <w:marTop w:val="154"/>
          <w:marBottom w:val="0"/>
          <w:divBdr>
            <w:top w:val="none" w:sz="0" w:space="0" w:color="auto"/>
            <w:left w:val="none" w:sz="0" w:space="0" w:color="auto"/>
            <w:bottom w:val="none" w:sz="0" w:space="0" w:color="auto"/>
            <w:right w:val="none" w:sz="0" w:space="0" w:color="auto"/>
          </w:divBdr>
        </w:div>
        <w:div w:id="302587229">
          <w:marLeft w:val="547"/>
          <w:marRight w:val="0"/>
          <w:marTop w:val="154"/>
          <w:marBottom w:val="0"/>
          <w:divBdr>
            <w:top w:val="none" w:sz="0" w:space="0" w:color="auto"/>
            <w:left w:val="none" w:sz="0" w:space="0" w:color="auto"/>
            <w:bottom w:val="none" w:sz="0" w:space="0" w:color="auto"/>
            <w:right w:val="none" w:sz="0" w:space="0" w:color="auto"/>
          </w:divBdr>
        </w:div>
        <w:div w:id="206562">
          <w:marLeft w:val="547"/>
          <w:marRight w:val="0"/>
          <w:marTop w:val="154"/>
          <w:marBottom w:val="0"/>
          <w:divBdr>
            <w:top w:val="none" w:sz="0" w:space="0" w:color="auto"/>
            <w:left w:val="none" w:sz="0" w:space="0" w:color="auto"/>
            <w:bottom w:val="none" w:sz="0" w:space="0" w:color="auto"/>
            <w:right w:val="none" w:sz="0" w:space="0" w:color="auto"/>
          </w:divBdr>
        </w:div>
      </w:divsChild>
    </w:div>
    <w:div w:id="990985162">
      <w:bodyDiv w:val="1"/>
      <w:marLeft w:val="0"/>
      <w:marRight w:val="0"/>
      <w:marTop w:val="0"/>
      <w:marBottom w:val="0"/>
      <w:divBdr>
        <w:top w:val="none" w:sz="0" w:space="0" w:color="auto"/>
        <w:left w:val="none" w:sz="0" w:space="0" w:color="auto"/>
        <w:bottom w:val="none" w:sz="0" w:space="0" w:color="auto"/>
        <w:right w:val="none" w:sz="0" w:space="0" w:color="auto"/>
      </w:divBdr>
      <w:divsChild>
        <w:div w:id="1995142274">
          <w:marLeft w:val="1166"/>
          <w:marRight w:val="0"/>
          <w:marTop w:val="0"/>
          <w:marBottom w:val="0"/>
          <w:divBdr>
            <w:top w:val="none" w:sz="0" w:space="0" w:color="auto"/>
            <w:left w:val="none" w:sz="0" w:space="0" w:color="auto"/>
            <w:bottom w:val="none" w:sz="0" w:space="0" w:color="auto"/>
            <w:right w:val="none" w:sz="0" w:space="0" w:color="auto"/>
          </w:divBdr>
        </w:div>
      </w:divsChild>
    </w:div>
    <w:div w:id="994068704">
      <w:bodyDiv w:val="1"/>
      <w:marLeft w:val="0"/>
      <w:marRight w:val="0"/>
      <w:marTop w:val="0"/>
      <w:marBottom w:val="0"/>
      <w:divBdr>
        <w:top w:val="none" w:sz="0" w:space="0" w:color="auto"/>
        <w:left w:val="none" w:sz="0" w:space="0" w:color="auto"/>
        <w:bottom w:val="none" w:sz="0" w:space="0" w:color="auto"/>
        <w:right w:val="none" w:sz="0" w:space="0" w:color="auto"/>
      </w:divBdr>
      <w:divsChild>
        <w:div w:id="381444113">
          <w:marLeft w:val="547"/>
          <w:marRight w:val="0"/>
          <w:marTop w:val="154"/>
          <w:marBottom w:val="0"/>
          <w:divBdr>
            <w:top w:val="none" w:sz="0" w:space="0" w:color="auto"/>
            <w:left w:val="none" w:sz="0" w:space="0" w:color="auto"/>
            <w:bottom w:val="none" w:sz="0" w:space="0" w:color="auto"/>
            <w:right w:val="none" w:sz="0" w:space="0" w:color="auto"/>
          </w:divBdr>
        </w:div>
        <w:div w:id="188689527">
          <w:marLeft w:val="1166"/>
          <w:marRight w:val="0"/>
          <w:marTop w:val="134"/>
          <w:marBottom w:val="0"/>
          <w:divBdr>
            <w:top w:val="none" w:sz="0" w:space="0" w:color="auto"/>
            <w:left w:val="none" w:sz="0" w:space="0" w:color="auto"/>
            <w:bottom w:val="none" w:sz="0" w:space="0" w:color="auto"/>
            <w:right w:val="none" w:sz="0" w:space="0" w:color="auto"/>
          </w:divBdr>
        </w:div>
        <w:div w:id="1771703842">
          <w:marLeft w:val="1166"/>
          <w:marRight w:val="0"/>
          <w:marTop w:val="134"/>
          <w:marBottom w:val="0"/>
          <w:divBdr>
            <w:top w:val="none" w:sz="0" w:space="0" w:color="auto"/>
            <w:left w:val="none" w:sz="0" w:space="0" w:color="auto"/>
            <w:bottom w:val="none" w:sz="0" w:space="0" w:color="auto"/>
            <w:right w:val="none" w:sz="0" w:space="0" w:color="auto"/>
          </w:divBdr>
        </w:div>
        <w:div w:id="1009483233">
          <w:marLeft w:val="1166"/>
          <w:marRight w:val="0"/>
          <w:marTop w:val="134"/>
          <w:marBottom w:val="0"/>
          <w:divBdr>
            <w:top w:val="none" w:sz="0" w:space="0" w:color="auto"/>
            <w:left w:val="none" w:sz="0" w:space="0" w:color="auto"/>
            <w:bottom w:val="none" w:sz="0" w:space="0" w:color="auto"/>
            <w:right w:val="none" w:sz="0" w:space="0" w:color="auto"/>
          </w:divBdr>
        </w:div>
      </w:divsChild>
    </w:div>
    <w:div w:id="1011182351">
      <w:bodyDiv w:val="1"/>
      <w:marLeft w:val="0"/>
      <w:marRight w:val="0"/>
      <w:marTop w:val="0"/>
      <w:marBottom w:val="0"/>
      <w:divBdr>
        <w:top w:val="none" w:sz="0" w:space="0" w:color="auto"/>
        <w:left w:val="none" w:sz="0" w:space="0" w:color="auto"/>
        <w:bottom w:val="none" w:sz="0" w:space="0" w:color="auto"/>
        <w:right w:val="none" w:sz="0" w:space="0" w:color="auto"/>
      </w:divBdr>
      <w:divsChild>
        <w:div w:id="1534995211">
          <w:marLeft w:val="547"/>
          <w:marRight w:val="0"/>
          <w:marTop w:val="154"/>
          <w:marBottom w:val="0"/>
          <w:divBdr>
            <w:top w:val="none" w:sz="0" w:space="0" w:color="auto"/>
            <w:left w:val="none" w:sz="0" w:space="0" w:color="auto"/>
            <w:bottom w:val="none" w:sz="0" w:space="0" w:color="auto"/>
            <w:right w:val="none" w:sz="0" w:space="0" w:color="auto"/>
          </w:divBdr>
        </w:div>
        <w:div w:id="1397438993">
          <w:marLeft w:val="1166"/>
          <w:marRight w:val="0"/>
          <w:marTop w:val="134"/>
          <w:marBottom w:val="0"/>
          <w:divBdr>
            <w:top w:val="none" w:sz="0" w:space="0" w:color="auto"/>
            <w:left w:val="none" w:sz="0" w:space="0" w:color="auto"/>
            <w:bottom w:val="none" w:sz="0" w:space="0" w:color="auto"/>
            <w:right w:val="none" w:sz="0" w:space="0" w:color="auto"/>
          </w:divBdr>
        </w:div>
        <w:div w:id="618032661">
          <w:marLeft w:val="1166"/>
          <w:marRight w:val="0"/>
          <w:marTop w:val="134"/>
          <w:marBottom w:val="0"/>
          <w:divBdr>
            <w:top w:val="none" w:sz="0" w:space="0" w:color="auto"/>
            <w:left w:val="none" w:sz="0" w:space="0" w:color="auto"/>
            <w:bottom w:val="none" w:sz="0" w:space="0" w:color="auto"/>
            <w:right w:val="none" w:sz="0" w:space="0" w:color="auto"/>
          </w:divBdr>
        </w:div>
      </w:divsChild>
    </w:div>
    <w:div w:id="1015378387">
      <w:bodyDiv w:val="1"/>
      <w:marLeft w:val="0"/>
      <w:marRight w:val="0"/>
      <w:marTop w:val="0"/>
      <w:marBottom w:val="0"/>
      <w:divBdr>
        <w:top w:val="none" w:sz="0" w:space="0" w:color="auto"/>
        <w:left w:val="none" w:sz="0" w:space="0" w:color="auto"/>
        <w:bottom w:val="none" w:sz="0" w:space="0" w:color="auto"/>
        <w:right w:val="none" w:sz="0" w:space="0" w:color="auto"/>
      </w:divBdr>
      <w:divsChild>
        <w:div w:id="1785730702">
          <w:marLeft w:val="547"/>
          <w:marRight w:val="0"/>
          <w:marTop w:val="0"/>
          <w:marBottom w:val="0"/>
          <w:divBdr>
            <w:top w:val="none" w:sz="0" w:space="0" w:color="auto"/>
            <w:left w:val="none" w:sz="0" w:space="0" w:color="auto"/>
            <w:bottom w:val="none" w:sz="0" w:space="0" w:color="auto"/>
            <w:right w:val="none" w:sz="0" w:space="0" w:color="auto"/>
          </w:divBdr>
        </w:div>
        <w:div w:id="1362049842">
          <w:marLeft w:val="547"/>
          <w:marRight w:val="0"/>
          <w:marTop w:val="0"/>
          <w:marBottom w:val="0"/>
          <w:divBdr>
            <w:top w:val="none" w:sz="0" w:space="0" w:color="auto"/>
            <w:left w:val="none" w:sz="0" w:space="0" w:color="auto"/>
            <w:bottom w:val="none" w:sz="0" w:space="0" w:color="auto"/>
            <w:right w:val="none" w:sz="0" w:space="0" w:color="auto"/>
          </w:divBdr>
        </w:div>
        <w:div w:id="120153060">
          <w:marLeft w:val="1166"/>
          <w:marRight w:val="0"/>
          <w:marTop w:val="0"/>
          <w:marBottom w:val="0"/>
          <w:divBdr>
            <w:top w:val="none" w:sz="0" w:space="0" w:color="auto"/>
            <w:left w:val="none" w:sz="0" w:space="0" w:color="auto"/>
            <w:bottom w:val="none" w:sz="0" w:space="0" w:color="auto"/>
            <w:right w:val="none" w:sz="0" w:space="0" w:color="auto"/>
          </w:divBdr>
        </w:div>
        <w:div w:id="1268655098">
          <w:marLeft w:val="1166"/>
          <w:marRight w:val="0"/>
          <w:marTop w:val="0"/>
          <w:marBottom w:val="0"/>
          <w:divBdr>
            <w:top w:val="none" w:sz="0" w:space="0" w:color="auto"/>
            <w:left w:val="none" w:sz="0" w:space="0" w:color="auto"/>
            <w:bottom w:val="none" w:sz="0" w:space="0" w:color="auto"/>
            <w:right w:val="none" w:sz="0" w:space="0" w:color="auto"/>
          </w:divBdr>
        </w:div>
        <w:div w:id="1077167354">
          <w:marLeft w:val="1166"/>
          <w:marRight w:val="0"/>
          <w:marTop w:val="0"/>
          <w:marBottom w:val="0"/>
          <w:divBdr>
            <w:top w:val="none" w:sz="0" w:space="0" w:color="auto"/>
            <w:left w:val="none" w:sz="0" w:space="0" w:color="auto"/>
            <w:bottom w:val="none" w:sz="0" w:space="0" w:color="auto"/>
            <w:right w:val="none" w:sz="0" w:space="0" w:color="auto"/>
          </w:divBdr>
        </w:div>
        <w:div w:id="898826919">
          <w:marLeft w:val="547"/>
          <w:marRight w:val="0"/>
          <w:marTop w:val="0"/>
          <w:marBottom w:val="0"/>
          <w:divBdr>
            <w:top w:val="none" w:sz="0" w:space="0" w:color="auto"/>
            <w:left w:val="none" w:sz="0" w:space="0" w:color="auto"/>
            <w:bottom w:val="none" w:sz="0" w:space="0" w:color="auto"/>
            <w:right w:val="none" w:sz="0" w:space="0" w:color="auto"/>
          </w:divBdr>
        </w:div>
      </w:divsChild>
    </w:div>
    <w:div w:id="1020198967">
      <w:bodyDiv w:val="1"/>
      <w:marLeft w:val="0"/>
      <w:marRight w:val="0"/>
      <w:marTop w:val="0"/>
      <w:marBottom w:val="0"/>
      <w:divBdr>
        <w:top w:val="none" w:sz="0" w:space="0" w:color="auto"/>
        <w:left w:val="none" w:sz="0" w:space="0" w:color="auto"/>
        <w:bottom w:val="none" w:sz="0" w:space="0" w:color="auto"/>
        <w:right w:val="none" w:sz="0" w:space="0" w:color="auto"/>
      </w:divBdr>
      <w:divsChild>
        <w:div w:id="1611010708">
          <w:marLeft w:val="547"/>
          <w:marRight w:val="0"/>
          <w:marTop w:val="0"/>
          <w:marBottom w:val="0"/>
          <w:divBdr>
            <w:top w:val="none" w:sz="0" w:space="0" w:color="auto"/>
            <w:left w:val="none" w:sz="0" w:space="0" w:color="auto"/>
            <w:bottom w:val="none" w:sz="0" w:space="0" w:color="auto"/>
            <w:right w:val="none" w:sz="0" w:space="0" w:color="auto"/>
          </w:divBdr>
        </w:div>
        <w:div w:id="1328821947">
          <w:marLeft w:val="547"/>
          <w:marRight w:val="0"/>
          <w:marTop w:val="0"/>
          <w:marBottom w:val="0"/>
          <w:divBdr>
            <w:top w:val="none" w:sz="0" w:space="0" w:color="auto"/>
            <w:left w:val="none" w:sz="0" w:space="0" w:color="auto"/>
            <w:bottom w:val="none" w:sz="0" w:space="0" w:color="auto"/>
            <w:right w:val="none" w:sz="0" w:space="0" w:color="auto"/>
          </w:divBdr>
        </w:div>
      </w:divsChild>
    </w:div>
    <w:div w:id="1021853813">
      <w:bodyDiv w:val="1"/>
      <w:marLeft w:val="0"/>
      <w:marRight w:val="0"/>
      <w:marTop w:val="0"/>
      <w:marBottom w:val="0"/>
      <w:divBdr>
        <w:top w:val="none" w:sz="0" w:space="0" w:color="auto"/>
        <w:left w:val="none" w:sz="0" w:space="0" w:color="auto"/>
        <w:bottom w:val="none" w:sz="0" w:space="0" w:color="auto"/>
        <w:right w:val="none" w:sz="0" w:space="0" w:color="auto"/>
      </w:divBdr>
      <w:divsChild>
        <w:div w:id="1402751641">
          <w:marLeft w:val="547"/>
          <w:marRight w:val="0"/>
          <w:marTop w:val="154"/>
          <w:marBottom w:val="0"/>
          <w:divBdr>
            <w:top w:val="none" w:sz="0" w:space="0" w:color="auto"/>
            <w:left w:val="none" w:sz="0" w:space="0" w:color="auto"/>
            <w:bottom w:val="none" w:sz="0" w:space="0" w:color="auto"/>
            <w:right w:val="none" w:sz="0" w:space="0" w:color="auto"/>
          </w:divBdr>
        </w:div>
        <w:div w:id="2028823211">
          <w:marLeft w:val="1166"/>
          <w:marRight w:val="0"/>
          <w:marTop w:val="134"/>
          <w:marBottom w:val="0"/>
          <w:divBdr>
            <w:top w:val="none" w:sz="0" w:space="0" w:color="auto"/>
            <w:left w:val="none" w:sz="0" w:space="0" w:color="auto"/>
            <w:bottom w:val="none" w:sz="0" w:space="0" w:color="auto"/>
            <w:right w:val="none" w:sz="0" w:space="0" w:color="auto"/>
          </w:divBdr>
        </w:div>
        <w:div w:id="1742945692">
          <w:marLeft w:val="1166"/>
          <w:marRight w:val="0"/>
          <w:marTop w:val="134"/>
          <w:marBottom w:val="0"/>
          <w:divBdr>
            <w:top w:val="none" w:sz="0" w:space="0" w:color="auto"/>
            <w:left w:val="none" w:sz="0" w:space="0" w:color="auto"/>
            <w:bottom w:val="none" w:sz="0" w:space="0" w:color="auto"/>
            <w:right w:val="none" w:sz="0" w:space="0" w:color="auto"/>
          </w:divBdr>
        </w:div>
        <w:div w:id="661472703">
          <w:marLeft w:val="1800"/>
          <w:marRight w:val="0"/>
          <w:marTop w:val="115"/>
          <w:marBottom w:val="0"/>
          <w:divBdr>
            <w:top w:val="none" w:sz="0" w:space="0" w:color="auto"/>
            <w:left w:val="none" w:sz="0" w:space="0" w:color="auto"/>
            <w:bottom w:val="none" w:sz="0" w:space="0" w:color="auto"/>
            <w:right w:val="none" w:sz="0" w:space="0" w:color="auto"/>
          </w:divBdr>
        </w:div>
        <w:div w:id="1317145318">
          <w:marLeft w:val="1800"/>
          <w:marRight w:val="0"/>
          <w:marTop w:val="115"/>
          <w:marBottom w:val="0"/>
          <w:divBdr>
            <w:top w:val="none" w:sz="0" w:space="0" w:color="auto"/>
            <w:left w:val="none" w:sz="0" w:space="0" w:color="auto"/>
            <w:bottom w:val="none" w:sz="0" w:space="0" w:color="auto"/>
            <w:right w:val="none" w:sz="0" w:space="0" w:color="auto"/>
          </w:divBdr>
        </w:div>
        <w:div w:id="305277753">
          <w:marLeft w:val="1800"/>
          <w:marRight w:val="0"/>
          <w:marTop w:val="115"/>
          <w:marBottom w:val="0"/>
          <w:divBdr>
            <w:top w:val="none" w:sz="0" w:space="0" w:color="auto"/>
            <w:left w:val="none" w:sz="0" w:space="0" w:color="auto"/>
            <w:bottom w:val="none" w:sz="0" w:space="0" w:color="auto"/>
            <w:right w:val="none" w:sz="0" w:space="0" w:color="auto"/>
          </w:divBdr>
        </w:div>
      </w:divsChild>
    </w:div>
    <w:div w:id="1023286818">
      <w:bodyDiv w:val="1"/>
      <w:marLeft w:val="0"/>
      <w:marRight w:val="0"/>
      <w:marTop w:val="0"/>
      <w:marBottom w:val="0"/>
      <w:divBdr>
        <w:top w:val="none" w:sz="0" w:space="0" w:color="auto"/>
        <w:left w:val="none" w:sz="0" w:space="0" w:color="auto"/>
        <w:bottom w:val="none" w:sz="0" w:space="0" w:color="auto"/>
        <w:right w:val="none" w:sz="0" w:space="0" w:color="auto"/>
      </w:divBdr>
      <w:divsChild>
        <w:div w:id="27996051">
          <w:marLeft w:val="547"/>
          <w:marRight w:val="0"/>
          <w:marTop w:val="0"/>
          <w:marBottom w:val="0"/>
          <w:divBdr>
            <w:top w:val="none" w:sz="0" w:space="0" w:color="auto"/>
            <w:left w:val="none" w:sz="0" w:space="0" w:color="auto"/>
            <w:bottom w:val="none" w:sz="0" w:space="0" w:color="auto"/>
            <w:right w:val="none" w:sz="0" w:space="0" w:color="auto"/>
          </w:divBdr>
        </w:div>
        <w:div w:id="1109622303">
          <w:marLeft w:val="1166"/>
          <w:marRight w:val="0"/>
          <w:marTop w:val="0"/>
          <w:marBottom w:val="0"/>
          <w:divBdr>
            <w:top w:val="none" w:sz="0" w:space="0" w:color="auto"/>
            <w:left w:val="none" w:sz="0" w:space="0" w:color="auto"/>
            <w:bottom w:val="none" w:sz="0" w:space="0" w:color="auto"/>
            <w:right w:val="none" w:sz="0" w:space="0" w:color="auto"/>
          </w:divBdr>
        </w:div>
        <w:div w:id="501892776">
          <w:marLeft w:val="1166"/>
          <w:marRight w:val="0"/>
          <w:marTop w:val="0"/>
          <w:marBottom w:val="0"/>
          <w:divBdr>
            <w:top w:val="none" w:sz="0" w:space="0" w:color="auto"/>
            <w:left w:val="none" w:sz="0" w:space="0" w:color="auto"/>
            <w:bottom w:val="none" w:sz="0" w:space="0" w:color="auto"/>
            <w:right w:val="none" w:sz="0" w:space="0" w:color="auto"/>
          </w:divBdr>
        </w:div>
        <w:div w:id="1137527945">
          <w:marLeft w:val="1166"/>
          <w:marRight w:val="0"/>
          <w:marTop w:val="0"/>
          <w:marBottom w:val="0"/>
          <w:divBdr>
            <w:top w:val="none" w:sz="0" w:space="0" w:color="auto"/>
            <w:left w:val="none" w:sz="0" w:space="0" w:color="auto"/>
            <w:bottom w:val="none" w:sz="0" w:space="0" w:color="auto"/>
            <w:right w:val="none" w:sz="0" w:space="0" w:color="auto"/>
          </w:divBdr>
        </w:div>
        <w:div w:id="1383477306">
          <w:marLeft w:val="547"/>
          <w:marRight w:val="0"/>
          <w:marTop w:val="0"/>
          <w:marBottom w:val="0"/>
          <w:divBdr>
            <w:top w:val="none" w:sz="0" w:space="0" w:color="auto"/>
            <w:left w:val="none" w:sz="0" w:space="0" w:color="auto"/>
            <w:bottom w:val="none" w:sz="0" w:space="0" w:color="auto"/>
            <w:right w:val="none" w:sz="0" w:space="0" w:color="auto"/>
          </w:divBdr>
        </w:div>
        <w:div w:id="950622432">
          <w:marLeft w:val="547"/>
          <w:marRight w:val="0"/>
          <w:marTop w:val="0"/>
          <w:marBottom w:val="0"/>
          <w:divBdr>
            <w:top w:val="none" w:sz="0" w:space="0" w:color="auto"/>
            <w:left w:val="none" w:sz="0" w:space="0" w:color="auto"/>
            <w:bottom w:val="none" w:sz="0" w:space="0" w:color="auto"/>
            <w:right w:val="none" w:sz="0" w:space="0" w:color="auto"/>
          </w:divBdr>
        </w:div>
      </w:divsChild>
    </w:div>
    <w:div w:id="1025595865">
      <w:bodyDiv w:val="1"/>
      <w:marLeft w:val="0"/>
      <w:marRight w:val="0"/>
      <w:marTop w:val="0"/>
      <w:marBottom w:val="0"/>
      <w:divBdr>
        <w:top w:val="none" w:sz="0" w:space="0" w:color="auto"/>
        <w:left w:val="none" w:sz="0" w:space="0" w:color="auto"/>
        <w:bottom w:val="none" w:sz="0" w:space="0" w:color="auto"/>
        <w:right w:val="none" w:sz="0" w:space="0" w:color="auto"/>
      </w:divBdr>
      <w:divsChild>
        <w:div w:id="1543980121">
          <w:marLeft w:val="547"/>
          <w:marRight w:val="0"/>
          <w:marTop w:val="154"/>
          <w:marBottom w:val="0"/>
          <w:divBdr>
            <w:top w:val="none" w:sz="0" w:space="0" w:color="auto"/>
            <w:left w:val="none" w:sz="0" w:space="0" w:color="auto"/>
            <w:bottom w:val="none" w:sz="0" w:space="0" w:color="auto"/>
            <w:right w:val="none" w:sz="0" w:space="0" w:color="auto"/>
          </w:divBdr>
        </w:div>
        <w:div w:id="700203079">
          <w:marLeft w:val="1166"/>
          <w:marRight w:val="0"/>
          <w:marTop w:val="134"/>
          <w:marBottom w:val="0"/>
          <w:divBdr>
            <w:top w:val="none" w:sz="0" w:space="0" w:color="auto"/>
            <w:left w:val="none" w:sz="0" w:space="0" w:color="auto"/>
            <w:bottom w:val="none" w:sz="0" w:space="0" w:color="auto"/>
            <w:right w:val="none" w:sz="0" w:space="0" w:color="auto"/>
          </w:divBdr>
        </w:div>
        <w:div w:id="2020161302">
          <w:marLeft w:val="1166"/>
          <w:marRight w:val="0"/>
          <w:marTop w:val="134"/>
          <w:marBottom w:val="0"/>
          <w:divBdr>
            <w:top w:val="none" w:sz="0" w:space="0" w:color="auto"/>
            <w:left w:val="none" w:sz="0" w:space="0" w:color="auto"/>
            <w:bottom w:val="none" w:sz="0" w:space="0" w:color="auto"/>
            <w:right w:val="none" w:sz="0" w:space="0" w:color="auto"/>
          </w:divBdr>
        </w:div>
        <w:div w:id="1463159884">
          <w:marLeft w:val="1166"/>
          <w:marRight w:val="0"/>
          <w:marTop w:val="134"/>
          <w:marBottom w:val="0"/>
          <w:divBdr>
            <w:top w:val="none" w:sz="0" w:space="0" w:color="auto"/>
            <w:left w:val="none" w:sz="0" w:space="0" w:color="auto"/>
            <w:bottom w:val="none" w:sz="0" w:space="0" w:color="auto"/>
            <w:right w:val="none" w:sz="0" w:space="0" w:color="auto"/>
          </w:divBdr>
        </w:div>
      </w:divsChild>
    </w:div>
    <w:div w:id="1027095545">
      <w:bodyDiv w:val="1"/>
      <w:marLeft w:val="0"/>
      <w:marRight w:val="0"/>
      <w:marTop w:val="0"/>
      <w:marBottom w:val="0"/>
      <w:divBdr>
        <w:top w:val="none" w:sz="0" w:space="0" w:color="auto"/>
        <w:left w:val="none" w:sz="0" w:space="0" w:color="auto"/>
        <w:bottom w:val="none" w:sz="0" w:space="0" w:color="auto"/>
        <w:right w:val="none" w:sz="0" w:space="0" w:color="auto"/>
      </w:divBdr>
      <w:divsChild>
        <w:div w:id="978076561">
          <w:marLeft w:val="547"/>
          <w:marRight w:val="0"/>
          <w:marTop w:val="154"/>
          <w:marBottom w:val="0"/>
          <w:divBdr>
            <w:top w:val="none" w:sz="0" w:space="0" w:color="auto"/>
            <w:left w:val="none" w:sz="0" w:space="0" w:color="auto"/>
            <w:bottom w:val="none" w:sz="0" w:space="0" w:color="auto"/>
            <w:right w:val="none" w:sz="0" w:space="0" w:color="auto"/>
          </w:divBdr>
        </w:div>
        <w:div w:id="514882504">
          <w:marLeft w:val="1166"/>
          <w:marRight w:val="0"/>
          <w:marTop w:val="134"/>
          <w:marBottom w:val="0"/>
          <w:divBdr>
            <w:top w:val="none" w:sz="0" w:space="0" w:color="auto"/>
            <w:left w:val="none" w:sz="0" w:space="0" w:color="auto"/>
            <w:bottom w:val="none" w:sz="0" w:space="0" w:color="auto"/>
            <w:right w:val="none" w:sz="0" w:space="0" w:color="auto"/>
          </w:divBdr>
        </w:div>
        <w:div w:id="1366633540">
          <w:marLeft w:val="1166"/>
          <w:marRight w:val="0"/>
          <w:marTop w:val="134"/>
          <w:marBottom w:val="0"/>
          <w:divBdr>
            <w:top w:val="none" w:sz="0" w:space="0" w:color="auto"/>
            <w:left w:val="none" w:sz="0" w:space="0" w:color="auto"/>
            <w:bottom w:val="none" w:sz="0" w:space="0" w:color="auto"/>
            <w:right w:val="none" w:sz="0" w:space="0" w:color="auto"/>
          </w:divBdr>
        </w:div>
        <w:div w:id="887229733">
          <w:marLeft w:val="1800"/>
          <w:marRight w:val="0"/>
          <w:marTop w:val="115"/>
          <w:marBottom w:val="0"/>
          <w:divBdr>
            <w:top w:val="none" w:sz="0" w:space="0" w:color="auto"/>
            <w:left w:val="none" w:sz="0" w:space="0" w:color="auto"/>
            <w:bottom w:val="none" w:sz="0" w:space="0" w:color="auto"/>
            <w:right w:val="none" w:sz="0" w:space="0" w:color="auto"/>
          </w:divBdr>
        </w:div>
        <w:div w:id="1191528405">
          <w:marLeft w:val="1800"/>
          <w:marRight w:val="0"/>
          <w:marTop w:val="115"/>
          <w:marBottom w:val="0"/>
          <w:divBdr>
            <w:top w:val="none" w:sz="0" w:space="0" w:color="auto"/>
            <w:left w:val="none" w:sz="0" w:space="0" w:color="auto"/>
            <w:bottom w:val="none" w:sz="0" w:space="0" w:color="auto"/>
            <w:right w:val="none" w:sz="0" w:space="0" w:color="auto"/>
          </w:divBdr>
        </w:div>
        <w:div w:id="1250577782">
          <w:marLeft w:val="1800"/>
          <w:marRight w:val="0"/>
          <w:marTop w:val="115"/>
          <w:marBottom w:val="0"/>
          <w:divBdr>
            <w:top w:val="none" w:sz="0" w:space="0" w:color="auto"/>
            <w:left w:val="none" w:sz="0" w:space="0" w:color="auto"/>
            <w:bottom w:val="none" w:sz="0" w:space="0" w:color="auto"/>
            <w:right w:val="none" w:sz="0" w:space="0" w:color="auto"/>
          </w:divBdr>
        </w:div>
      </w:divsChild>
    </w:div>
    <w:div w:id="1027607230">
      <w:bodyDiv w:val="1"/>
      <w:marLeft w:val="0"/>
      <w:marRight w:val="0"/>
      <w:marTop w:val="0"/>
      <w:marBottom w:val="0"/>
      <w:divBdr>
        <w:top w:val="none" w:sz="0" w:space="0" w:color="auto"/>
        <w:left w:val="none" w:sz="0" w:space="0" w:color="auto"/>
        <w:bottom w:val="none" w:sz="0" w:space="0" w:color="auto"/>
        <w:right w:val="none" w:sz="0" w:space="0" w:color="auto"/>
      </w:divBdr>
      <w:divsChild>
        <w:div w:id="1499803305">
          <w:marLeft w:val="547"/>
          <w:marRight w:val="0"/>
          <w:marTop w:val="0"/>
          <w:marBottom w:val="0"/>
          <w:divBdr>
            <w:top w:val="none" w:sz="0" w:space="0" w:color="auto"/>
            <w:left w:val="none" w:sz="0" w:space="0" w:color="auto"/>
            <w:bottom w:val="none" w:sz="0" w:space="0" w:color="auto"/>
            <w:right w:val="none" w:sz="0" w:space="0" w:color="auto"/>
          </w:divBdr>
        </w:div>
        <w:div w:id="518546422">
          <w:marLeft w:val="1166"/>
          <w:marRight w:val="0"/>
          <w:marTop w:val="0"/>
          <w:marBottom w:val="0"/>
          <w:divBdr>
            <w:top w:val="none" w:sz="0" w:space="0" w:color="auto"/>
            <w:left w:val="none" w:sz="0" w:space="0" w:color="auto"/>
            <w:bottom w:val="none" w:sz="0" w:space="0" w:color="auto"/>
            <w:right w:val="none" w:sz="0" w:space="0" w:color="auto"/>
          </w:divBdr>
        </w:div>
        <w:div w:id="8918752">
          <w:marLeft w:val="1166"/>
          <w:marRight w:val="0"/>
          <w:marTop w:val="0"/>
          <w:marBottom w:val="0"/>
          <w:divBdr>
            <w:top w:val="none" w:sz="0" w:space="0" w:color="auto"/>
            <w:left w:val="none" w:sz="0" w:space="0" w:color="auto"/>
            <w:bottom w:val="none" w:sz="0" w:space="0" w:color="auto"/>
            <w:right w:val="none" w:sz="0" w:space="0" w:color="auto"/>
          </w:divBdr>
        </w:div>
        <w:div w:id="286282540">
          <w:marLeft w:val="1166"/>
          <w:marRight w:val="0"/>
          <w:marTop w:val="0"/>
          <w:marBottom w:val="0"/>
          <w:divBdr>
            <w:top w:val="none" w:sz="0" w:space="0" w:color="auto"/>
            <w:left w:val="none" w:sz="0" w:space="0" w:color="auto"/>
            <w:bottom w:val="none" w:sz="0" w:space="0" w:color="auto"/>
            <w:right w:val="none" w:sz="0" w:space="0" w:color="auto"/>
          </w:divBdr>
        </w:div>
        <w:div w:id="1585651889">
          <w:marLeft w:val="547"/>
          <w:marRight w:val="0"/>
          <w:marTop w:val="0"/>
          <w:marBottom w:val="0"/>
          <w:divBdr>
            <w:top w:val="none" w:sz="0" w:space="0" w:color="auto"/>
            <w:left w:val="none" w:sz="0" w:space="0" w:color="auto"/>
            <w:bottom w:val="none" w:sz="0" w:space="0" w:color="auto"/>
            <w:right w:val="none" w:sz="0" w:space="0" w:color="auto"/>
          </w:divBdr>
        </w:div>
      </w:divsChild>
    </w:div>
    <w:div w:id="1034233788">
      <w:bodyDiv w:val="1"/>
      <w:marLeft w:val="0"/>
      <w:marRight w:val="0"/>
      <w:marTop w:val="0"/>
      <w:marBottom w:val="0"/>
      <w:divBdr>
        <w:top w:val="none" w:sz="0" w:space="0" w:color="auto"/>
        <w:left w:val="none" w:sz="0" w:space="0" w:color="auto"/>
        <w:bottom w:val="none" w:sz="0" w:space="0" w:color="auto"/>
        <w:right w:val="none" w:sz="0" w:space="0" w:color="auto"/>
      </w:divBdr>
    </w:div>
    <w:div w:id="1035035011">
      <w:bodyDiv w:val="1"/>
      <w:marLeft w:val="0"/>
      <w:marRight w:val="0"/>
      <w:marTop w:val="0"/>
      <w:marBottom w:val="0"/>
      <w:divBdr>
        <w:top w:val="none" w:sz="0" w:space="0" w:color="auto"/>
        <w:left w:val="none" w:sz="0" w:space="0" w:color="auto"/>
        <w:bottom w:val="none" w:sz="0" w:space="0" w:color="auto"/>
        <w:right w:val="none" w:sz="0" w:space="0" w:color="auto"/>
      </w:divBdr>
      <w:divsChild>
        <w:div w:id="1773234929">
          <w:marLeft w:val="547"/>
          <w:marRight w:val="0"/>
          <w:marTop w:val="154"/>
          <w:marBottom w:val="0"/>
          <w:divBdr>
            <w:top w:val="none" w:sz="0" w:space="0" w:color="auto"/>
            <w:left w:val="none" w:sz="0" w:space="0" w:color="auto"/>
            <w:bottom w:val="none" w:sz="0" w:space="0" w:color="auto"/>
            <w:right w:val="none" w:sz="0" w:space="0" w:color="auto"/>
          </w:divBdr>
        </w:div>
        <w:div w:id="1194727041">
          <w:marLeft w:val="1166"/>
          <w:marRight w:val="0"/>
          <w:marTop w:val="134"/>
          <w:marBottom w:val="0"/>
          <w:divBdr>
            <w:top w:val="none" w:sz="0" w:space="0" w:color="auto"/>
            <w:left w:val="none" w:sz="0" w:space="0" w:color="auto"/>
            <w:bottom w:val="none" w:sz="0" w:space="0" w:color="auto"/>
            <w:right w:val="none" w:sz="0" w:space="0" w:color="auto"/>
          </w:divBdr>
        </w:div>
        <w:div w:id="1591886360">
          <w:marLeft w:val="1166"/>
          <w:marRight w:val="0"/>
          <w:marTop w:val="134"/>
          <w:marBottom w:val="0"/>
          <w:divBdr>
            <w:top w:val="none" w:sz="0" w:space="0" w:color="auto"/>
            <w:left w:val="none" w:sz="0" w:space="0" w:color="auto"/>
            <w:bottom w:val="none" w:sz="0" w:space="0" w:color="auto"/>
            <w:right w:val="none" w:sz="0" w:space="0" w:color="auto"/>
          </w:divBdr>
        </w:div>
        <w:div w:id="636422763">
          <w:marLeft w:val="1166"/>
          <w:marRight w:val="0"/>
          <w:marTop w:val="134"/>
          <w:marBottom w:val="0"/>
          <w:divBdr>
            <w:top w:val="none" w:sz="0" w:space="0" w:color="auto"/>
            <w:left w:val="none" w:sz="0" w:space="0" w:color="auto"/>
            <w:bottom w:val="none" w:sz="0" w:space="0" w:color="auto"/>
            <w:right w:val="none" w:sz="0" w:space="0" w:color="auto"/>
          </w:divBdr>
        </w:div>
      </w:divsChild>
    </w:div>
    <w:div w:id="1039937321">
      <w:bodyDiv w:val="1"/>
      <w:marLeft w:val="0"/>
      <w:marRight w:val="0"/>
      <w:marTop w:val="0"/>
      <w:marBottom w:val="0"/>
      <w:divBdr>
        <w:top w:val="none" w:sz="0" w:space="0" w:color="auto"/>
        <w:left w:val="none" w:sz="0" w:space="0" w:color="auto"/>
        <w:bottom w:val="none" w:sz="0" w:space="0" w:color="auto"/>
        <w:right w:val="none" w:sz="0" w:space="0" w:color="auto"/>
      </w:divBdr>
      <w:divsChild>
        <w:div w:id="1422142966">
          <w:marLeft w:val="1166"/>
          <w:marRight w:val="0"/>
          <w:marTop w:val="0"/>
          <w:marBottom w:val="0"/>
          <w:divBdr>
            <w:top w:val="none" w:sz="0" w:space="0" w:color="auto"/>
            <w:left w:val="none" w:sz="0" w:space="0" w:color="auto"/>
            <w:bottom w:val="none" w:sz="0" w:space="0" w:color="auto"/>
            <w:right w:val="none" w:sz="0" w:space="0" w:color="auto"/>
          </w:divBdr>
        </w:div>
      </w:divsChild>
    </w:div>
    <w:div w:id="1048068989">
      <w:bodyDiv w:val="1"/>
      <w:marLeft w:val="0"/>
      <w:marRight w:val="0"/>
      <w:marTop w:val="0"/>
      <w:marBottom w:val="0"/>
      <w:divBdr>
        <w:top w:val="none" w:sz="0" w:space="0" w:color="auto"/>
        <w:left w:val="none" w:sz="0" w:space="0" w:color="auto"/>
        <w:bottom w:val="none" w:sz="0" w:space="0" w:color="auto"/>
        <w:right w:val="none" w:sz="0" w:space="0" w:color="auto"/>
      </w:divBdr>
      <w:divsChild>
        <w:div w:id="1545367025">
          <w:marLeft w:val="547"/>
          <w:marRight w:val="0"/>
          <w:marTop w:val="0"/>
          <w:marBottom w:val="0"/>
          <w:divBdr>
            <w:top w:val="none" w:sz="0" w:space="0" w:color="auto"/>
            <w:left w:val="none" w:sz="0" w:space="0" w:color="auto"/>
            <w:bottom w:val="none" w:sz="0" w:space="0" w:color="auto"/>
            <w:right w:val="none" w:sz="0" w:space="0" w:color="auto"/>
          </w:divBdr>
        </w:div>
        <w:div w:id="1677229929">
          <w:marLeft w:val="547"/>
          <w:marRight w:val="0"/>
          <w:marTop w:val="0"/>
          <w:marBottom w:val="0"/>
          <w:divBdr>
            <w:top w:val="none" w:sz="0" w:space="0" w:color="auto"/>
            <w:left w:val="none" w:sz="0" w:space="0" w:color="auto"/>
            <w:bottom w:val="none" w:sz="0" w:space="0" w:color="auto"/>
            <w:right w:val="none" w:sz="0" w:space="0" w:color="auto"/>
          </w:divBdr>
        </w:div>
        <w:div w:id="277221817">
          <w:marLeft w:val="547"/>
          <w:marRight w:val="0"/>
          <w:marTop w:val="0"/>
          <w:marBottom w:val="0"/>
          <w:divBdr>
            <w:top w:val="none" w:sz="0" w:space="0" w:color="auto"/>
            <w:left w:val="none" w:sz="0" w:space="0" w:color="auto"/>
            <w:bottom w:val="none" w:sz="0" w:space="0" w:color="auto"/>
            <w:right w:val="none" w:sz="0" w:space="0" w:color="auto"/>
          </w:divBdr>
        </w:div>
        <w:div w:id="1614941093">
          <w:marLeft w:val="547"/>
          <w:marRight w:val="0"/>
          <w:marTop w:val="0"/>
          <w:marBottom w:val="0"/>
          <w:divBdr>
            <w:top w:val="none" w:sz="0" w:space="0" w:color="auto"/>
            <w:left w:val="none" w:sz="0" w:space="0" w:color="auto"/>
            <w:bottom w:val="none" w:sz="0" w:space="0" w:color="auto"/>
            <w:right w:val="none" w:sz="0" w:space="0" w:color="auto"/>
          </w:divBdr>
        </w:div>
      </w:divsChild>
    </w:div>
    <w:div w:id="1049763272">
      <w:bodyDiv w:val="1"/>
      <w:marLeft w:val="0"/>
      <w:marRight w:val="0"/>
      <w:marTop w:val="0"/>
      <w:marBottom w:val="0"/>
      <w:divBdr>
        <w:top w:val="none" w:sz="0" w:space="0" w:color="auto"/>
        <w:left w:val="none" w:sz="0" w:space="0" w:color="auto"/>
        <w:bottom w:val="none" w:sz="0" w:space="0" w:color="auto"/>
        <w:right w:val="none" w:sz="0" w:space="0" w:color="auto"/>
      </w:divBdr>
      <w:divsChild>
        <w:div w:id="1052774415">
          <w:marLeft w:val="547"/>
          <w:marRight w:val="0"/>
          <w:marTop w:val="154"/>
          <w:marBottom w:val="0"/>
          <w:divBdr>
            <w:top w:val="none" w:sz="0" w:space="0" w:color="auto"/>
            <w:left w:val="none" w:sz="0" w:space="0" w:color="auto"/>
            <w:bottom w:val="none" w:sz="0" w:space="0" w:color="auto"/>
            <w:right w:val="none" w:sz="0" w:space="0" w:color="auto"/>
          </w:divBdr>
        </w:div>
        <w:div w:id="769470225">
          <w:marLeft w:val="1166"/>
          <w:marRight w:val="0"/>
          <w:marTop w:val="134"/>
          <w:marBottom w:val="0"/>
          <w:divBdr>
            <w:top w:val="none" w:sz="0" w:space="0" w:color="auto"/>
            <w:left w:val="none" w:sz="0" w:space="0" w:color="auto"/>
            <w:bottom w:val="none" w:sz="0" w:space="0" w:color="auto"/>
            <w:right w:val="none" w:sz="0" w:space="0" w:color="auto"/>
          </w:divBdr>
        </w:div>
      </w:divsChild>
    </w:div>
    <w:div w:id="1052651008">
      <w:bodyDiv w:val="1"/>
      <w:marLeft w:val="0"/>
      <w:marRight w:val="0"/>
      <w:marTop w:val="0"/>
      <w:marBottom w:val="0"/>
      <w:divBdr>
        <w:top w:val="none" w:sz="0" w:space="0" w:color="auto"/>
        <w:left w:val="none" w:sz="0" w:space="0" w:color="auto"/>
        <w:bottom w:val="none" w:sz="0" w:space="0" w:color="auto"/>
        <w:right w:val="none" w:sz="0" w:space="0" w:color="auto"/>
      </w:divBdr>
      <w:divsChild>
        <w:div w:id="746221127">
          <w:marLeft w:val="1814"/>
          <w:marRight w:val="0"/>
          <w:marTop w:val="0"/>
          <w:marBottom w:val="0"/>
          <w:divBdr>
            <w:top w:val="none" w:sz="0" w:space="0" w:color="auto"/>
            <w:left w:val="none" w:sz="0" w:space="0" w:color="auto"/>
            <w:bottom w:val="none" w:sz="0" w:space="0" w:color="auto"/>
            <w:right w:val="none" w:sz="0" w:space="0" w:color="auto"/>
          </w:divBdr>
        </w:div>
      </w:divsChild>
    </w:div>
    <w:div w:id="1053578340">
      <w:bodyDiv w:val="1"/>
      <w:marLeft w:val="0"/>
      <w:marRight w:val="0"/>
      <w:marTop w:val="0"/>
      <w:marBottom w:val="0"/>
      <w:divBdr>
        <w:top w:val="none" w:sz="0" w:space="0" w:color="auto"/>
        <w:left w:val="none" w:sz="0" w:space="0" w:color="auto"/>
        <w:bottom w:val="none" w:sz="0" w:space="0" w:color="auto"/>
        <w:right w:val="none" w:sz="0" w:space="0" w:color="auto"/>
      </w:divBdr>
      <w:divsChild>
        <w:div w:id="1857381557">
          <w:marLeft w:val="547"/>
          <w:marRight w:val="0"/>
          <w:marTop w:val="0"/>
          <w:marBottom w:val="0"/>
          <w:divBdr>
            <w:top w:val="none" w:sz="0" w:space="0" w:color="auto"/>
            <w:left w:val="none" w:sz="0" w:space="0" w:color="auto"/>
            <w:bottom w:val="none" w:sz="0" w:space="0" w:color="auto"/>
            <w:right w:val="none" w:sz="0" w:space="0" w:color="auto"/>
          </w:divBdr>
        </w:div>
        <w:div w:id="726418746">
          <w:marLeft w:val="547"/>
          <w:marRight w:val="0"/>
          <w:marTop w:val="0"/>
          <w:marBottom w:val="0"/>
          <w:divBdr>
            <w:top w:val="none" w:sz="0" w:space="0" w:color="auto"/>
            <w:left w:val="none" w:sz="0" w:space="0" w:color="auto"/>
            <w:bottom w:val="none" w:sz="0" w:space="0" w:color="auto"/>
            <w:right w:val="none" w:sz="0" w:space="0" w:color="auto"/>
          </w:divBdr>
        </w:div>
        <w:div w:id="1512645235">
          <w:marLeft w:val="547"/>
          <w:marRight w:val="0"/>
          <w:marTop w:val="0"/>
          <w:marBottom w:val="0"/>
          <w:divBdr>
            <w:top w:val="none" w:sz="0" w:space="0" w:color="auto"/>
            <w:left w:val="none" w:sz="0" w:space="0" w:color="auto"/>
            <w:bottom w:val="none" w:sz="0" w:space="0" w:color="auto"/>
            <w:right w:val="none" w:sz="0" w:space="0" w:color="auto"/>
          </w:divBdr>
        </w:div>
        <w:div w:id="809592959">
          <w:marLeft w:val="547"/>
          <w:marRight w:val="0"/>
          <w:marTop w:val="0"/>
          <w:marBottom w:val="0"/>
          <w:divBdr>
            <w:top w:val="none" w:sz="0" w:space="0" w:color="auto"/>
            <w:left w:val="none" w:sz="0" w:space="0" w:color="auto"/>
            <w:bottom w:val="none" w:sz="0" w:space="0" w:color="auto"/>
            <w:right w:val="none" w:sz="0" w:space="0" w:color="auto"/>
          </w:divBdr>
        </w:div>
        <w:div w:id="1735199850">
          <w:marLeft w:val="547"/>
          <w:marRight w:val="0"/>
          <w:marTop w:val="0"/>
          <w:marBottom w:val="0"/>
          <w:divBdr>
            <w:top w:val="none" w:sz="0" w:space="0" w:color="auto"/>
            <w:left w:val="none" w:sz="0" w:space="0" w:color="auto"/>
            <w:bottom w:val="none" w:sz="0" w:space="0" w:color="auto"/>
            <w:right w:val="none" w:sz="0" w:space="0" w:color="auto"/>
          </w:divBdr>
        </w:div>
      </w:divsChild>
    </w:div>
    <w:div w:id="1055156104">
      <w:bodyDiv w:val="1"/>
      <w:marLeft w:val="0"/>
      <w:marRight w:val="0"/>
      <w:marTop w:val="0"/>
      <w:marBottom w:val="0"/>
      <w:divBdr>
        <w:top w:val="none" w:sz="0" w:space="0" w:color="auto"/>
        <w:left w:val="none" w:sz="0" w:space="0" w:color="auto"/>
        <w:bottom w:val="none" w:sz="0" w:space="0" w:color="auto"/>
        <w:right w:val="none" w:sz="0" w:space="0" w:color="auto"/>
      </w:divBdr>
      <w:divsChild>
        <w:div w:id="1837651085">
          <w:marLeft w:val="1166"/>
          <w:marRight w:val="0"/>
          <w:marTop w:val="134"/>
          <w:marBottom w:val="0"/>
          <w:divBdr>
            <w:top w:val="none" w:sz="0" w:space="0" w:color="auto"/>
            <w:left w:val="none" w:sz="0" w:space="0" w:color="auto"/>
            <w:bottom w:val="none" w:sz="0" w:space="0" w:color="auto"/>
            <w:right w:val="none" w:sz="0" w:space="0" w:color="auto"/>
          </w:divBdr>
        </w:div>
        <w:div w:id="1072777893">
          <w:marLeft w:val="1166"/>
          <w:marRight w:val="0"/>
          <w:marTop w:val="134"/>
          <w:marBottom w:val="0"/>
          <w:divBdr>
            <w:top w:val="none" w:sz="0" w:space="0" w:color="auto"/>
            <w:left w:val="none" w:sz="0" w:space="0" w:color="auto"/>
            <w:bottom w:val="none" w:sz="0" w:space="0" w:color="auto"/>
            <w:right w:val="none" w:sz="0" w:space="0" w:color="auto"/>
          </w:divBdr>
        </w:div>
      </w:divsChild>
    </w:div>
    <w:div w:id="1059287849">
      <w:bodyDiv w:val="1"/>
      <w:marLeft w:val="0"/>
      <w:marRight w:val="0"/>
      <w:marTop w:val="0"/>
      <w:marBottom w:val="0"/>
      <w:divBdr>
        <w:top w:val="none" w:sz="0" w:space="0" w:color="auto"/>
        <w:left w:val="none" w:sz="0" w:space="0" w:color="auto"/>
        <w:bottom w:val="none" w:sz="0" w:space="0" w:color="auto"/>
        <w:right w:val="none" w:sz="0" w:space="0" w:color="auto"/>
      </w:divBdr>
      <w:divsChild>
        <w:div w:id="2064214749">
          <w:marLeft w:val="965"/>
          <w:marRight w:val="0"/>
          <w:marTop w:val="134"/>
          <w:marBottom w:val="0"/>
          <w:divBdr>
            <w:top w:val="none" w:sz="0" w:space="0" w:color="auto"/>
            <w:left w:val="none" w:sz="0" w:space="0" w:color="auto"/>
            <w:bottom w:val="none" w:sz="0" w:space="0" w:color="auto"/>
            <w:right w:val="none" w:sz="0" w:space="0" w:color="auto"/>
          </w:divBdr>
        </w:div>
        <w:div w:id="1216309645">
          <w:marLeft w:val="1555"/>
          <w:marRight w:val="0"/>
          <w:marTop w:val="115"/>
          <w:marBottom w:val="0"/>
          <w:divBdr>
            <w:top w:val="none" w:sz="0" w:space="0" w:color="auto"/>
            <w:left w:val="none" w:sz="0" w:space="0" w:color="auto"/>
            <w:bottom w:val="none" w:sz="0" w:space="0" w:color="auto"/>
            <w:right w:val="none" w:sz="0" w:space="0" w:color="auto"/>
          </w:divBdr>
        </w:div>
        <w:div w:id="1547529105">
          <w:marLeft w:val="2160"/>
          <w:marRight w:val="0"/>
          <w:marTop w:val="96"/>
          <w:marBottom w:val="0"/>
          <w:divBdr>
            <w:top w:val="none" w:sz="0" w:space="0" w:color="auto"/>
            <w:left w:val="none" w:sz="0" w:space="0" w:color="auto"/>
            <w:bottom w:val="none" w:sz="0" w:space="0" w:color="auto"/>
            <w:right w:val="none" w:sz="0" w:space="0" w:color="auto"/>
          </w:divBdr>
        </w:div>
        <w:div w:id="981352925">
          <w:marLeft w:val="2765"/>
          <w:marRight w:val="0"/>
          <w:marTop w:val="86"/>
          <w:marBottom w:val="0"/>
          <w:divBdr>
            <w:top w:val="none" w:sz="0" w:space="0" w:color="auto"/>
            <w:left w:val="none" w:sz="0" w:space="0" w:color="auto"/>
            <w:bottom w:val="none" w:sz="0" w:space="0" w:color="auto"/>
            <w:right w:val="none" w:sz="0" w:space="0" w:color="auto"/>
          </w:divBdr>
        </w:div>
        <w:div w:id="1527252253">
          <w:marLeft w:val="2765"/>
          <w:marRight w:val="0"/>
          <w:marTop w:val="86"/>
          <w:marBottom w:val="0"/>
          <w:divBdr>
            <w:top w:val="none" w:sz="0" w:space="0" w:color="auto"/>
            <w:left w:val="none" w:sz="0" w:space="0" w:color="auto"/>
            <w:bottom w:val="none" w:sz="0" w:space="0" w:color="auto"/>
            <w:right w:val="none" w:sz="0" w:space="0" w:color="auto"/>
          </w:divBdr>
        </w:div>
        <w:div w:id="690452840">
          <w:marLeft w:val="2160"/>
          <w:marRight w:val="0"/>
          <w:marTop w:val="96"/>
          <w:marBottom w:val="0"/>
          <w:divBdr>
            <w:top w:val="none" w:sz="0" w:space="0" w:color="auto"/>
            <w:left w:val="none" w:sz="0" w:space="0" w:color="auto"/>
            <w:bottom w:val="none" w:sz="0" w:space="0" w:color="auto"/>
            <w:right w:val="none" w:sz="0" w:space="0" w:color="auto"/>
          </w:divBdr>
        </w:div>
      </w:divsChild>
    </w:div>
    <w:div w:id="1077822589">
      <w:bodyDiv w:val="1"/>
      <w:marLeft w:val="0"/>
      <w:marRight w:val="0"/>
      <w:marTop w:val="0"/>
      <w:marBottom w:val="0"/>
      <w:divBdr>
        <w:top w:val="none" w:sz="0" w:space="0" w:color="auto"/>
        <w:left w:val="none" w:sz="0" w:space="0" w:color="auto"/>
        <w:bottom w:val="none" w:sz="0" w:space="0" w:color="auto"/>
        <w:right w:val="none" w:sz="0" w:space="0" w:color="auto"/>
      </w:divBdr>
      <w:divsChild>
        <w:div w:id="1869757860">
          <w:marLeft w:val="547"/>
          <w:marRight w:val="0"/>
          <w:marTop w:val="0"/>
          <w:marBottom w:val="0"/>
          <w:divBdr>
            <w:top w:val="none" w:sz="0" w:space="0" w:color="auto"/>
            <w:left w:val="none" w:sz="0" w:space="0" w:color="auto"/>
            <w:bottom w:val="none" w:sz="0" w:space="0" w:color="auto"/>
            <w:right w:val="none" w:sz="0" w:space="0" w:color="auto"/>
          </w:divBdr>
        </w:div>
        <w:div w:id="1437670729">
          <w:marLeft w:val="547"/>
          <w:marRight w:val="0"/>
          <w:marTop w:val="0"/>
          <w:marBottom w:val="0"/>
          <w:divBdr>
            <w:top w:val="none" w:sz="0" w:space="0" w:color="auto"/>
            <w:left w:val="none" w:sz="0" w:space="0" w:color="auto"/>
            <w:bottom w:val="none" w:sz="0" w:space="0" w:color="auto"/>
            <w:right w:val="none" w:sz="0" w:space="0" w:color="auto"/>
          </w:divBdr>
        </w:div>
        <w:div w:id="2006548282">
          <w:marLeft w:val="547"/>
          <w:marRight w:val="0"/>
          <w:marTop w:val="0"/>
          <w:marBottom w:val="0"/>
          <w:divBdr>
            <w:top w:val="none" w:sz="0" w:space="0" w:color="auto"/>
            <w:left w:val="none" w:sz="0" w:space="0" w:color="auto"/>
            <w:bottom w:val="none" w:sz="0" w:space="0" w:color="auto"/>
            <w:right w:val="none" w:sz="0" w:space="0" w:color="auto"/>
          </w:divBdr>
        </w:div>
        <w:div w:id="1953633849">
          <w:marLeft w:val="1166"/>
          <w:marRight w:val="0"/>
          <w:marTop w:val="0"/>
          <w:marBottom w:val="0"/>
          <w:divBdr>
            <w:top w:val="none" w:sz="0" w:space="0" w:color="auto"/>
            <w:left w:val="none" w:sz="0" w:space="0" w:color="auto"/>
            <w:bottom w:val="none" w:sz="0" w:space="0" w:color="auto"/>
            <w:right w:val="none" w:sz="0" w:space="0" w:color="auto"/>
          </w:divBdr>
        </w:div>
        <w:div w:id="679116386">
          <w:marLeft w:val="1166"/>
          <w:marRight w:val="0"/>
          <w:marTop w:val="0"/>
          <w:marBottom w:val="0"/>
          <w:divBdr>
            <w:top w:val="none" w:sz="0" w:space="0" w:color="auto"/>
            <w:left w:val="none" w:sz="0" w:space="0" w:color="auto"/>
            <w:bottom w:val="none" w:sz="0" w:space="0" w:color="auto"/>
            <w:right w:val="none" w:sz="0" w:space="0" w:color="auto"/>
          </w:divBdr>
        </w:div>
        <w:div w:id="765343033">
          <w:marLeft w:val="1166"/>
          <w:marRight w:val="0"/>
          <w:marTop w:val="0"/>
          <w:marBottom w:val="0"/>
          <w:divBdr>
            <w:top w:val="none" w:sz="0" w:space="0" w:color="auto"/>
            <w:left w:val="none" w:sz="0" w:space="0" w:color="auto"/>
            <w:bottom w:val="none" w:sz="0" w:space="0" w:color="auto"/>
            <w:right w:val="none" w:sz="0" w:space="0" w:color="auto"/>
          </w:divBdr>
        </w:div>
        <w:div w:id="1864397603">
          <w:marLeft w:val="1166"/>
          <w:marRight w:val="0"/>
          <w:marTop w:val="0"/>
          <w:marBottom w:val="0"/>
          <w:divBdr>
            <w:top w:val="none" w:sz="0" w:space="0" w:color="auto"/>
            <w:left w:val="none" w:sz="0" w:space="0" w:color="auto"/>
            <w:bottom w:val="none" w:sz="0" w:space="0" w:color="auto"/>
            <w:right w:val="none" w:sz="0" w:space="0" w:color="auto"/>
          </w:divBdr>
        </w:div>
      </w:divsChild>
    </w:div>
    <w:div w:id="1086417752">
      <w:bodyDiv w:val="1"/>
      <w:marLeft w:val="0"/>
      <w:marRight w:val="0"/>
      <w:marTop w:val="0"/>
      <w:marBottom w:val="0"/>
      <w:divBdr>
        <w:top w:val="none" w:sz="0" w:space="0" w:color="auto"/>
        <w:left w:val="none" w:sz="0" w:space="0" w:color="auto"/>
        <w:bottom w:val="none" w:sz="0" w:space="0" w:color="auto"/>
        <w:right w:val="none" w:sz="0" w:space="0" w:color="auto"/>
      </w:divBdr>
      <w:divsChild>
        <w:div w:id="1110903075">
          <w:marLeft w:val="547"/>
          <w:marRight w:val="0"/>
          <w:marTop w:val="154"/>
          <w:marBottom w:val="0"/>
          <w:divBdr>
            <w:top w:val="none" w:sz="0" w:space="0" w:color="auto"/>
            <w:left w:val="none" w:sz="0" w:space="0" w:color="auto"/>
            <w:bottom w:val="none" w:sz="0" w:space="0" w:color="auto"/>
            <w:right w:val="none" w:sz="0" w:space="0" w:color="auto"/>
          </w:divBdr>
        </w:div>
        <w:div w:id="70855144">
          <w:marLeft w:val="1166"/>
          <w:marRight w:val="0"/>
          <w:marTop w:val="134"/>
          <w:marBottom w:val="0"/>
          <w:divBdr>
            <w:top w:val="none" w:sz="0" w:space="0" w:color="auto"/>
            <w:left w:val="none" w:sz="0" w:space="0" w:color="auto"/>
            <w:bottom w:val="none" w:sz="0" w:space="0" w:color="auto"/>
            <w:right w:val="none" w:sz="0" w:space="0" w:color="auto"/>
          </w:divBdr>
        </w:div>
        <w:div w:id="840395018">
          <w:marLeft w:val="1166"/>
          <w:marRight w:val="0"/>
          <w:marTop w:val="134"/>
          <w:marBottom w:val="0"/>
          <w:divBdr>
            <w:top w:val="none" w:sz="0" w:space="0" w:color="auto"/>
            <w:left w:val="none" w:sz="0" w:space="0" w:color="auto"/>
            <w:bottom w:val="none" w:sz="0" w:space="0" w:color="auto"/>
            <w:right w:val="none" w:sz="0" w:space="0" w:color="auto"/>
          </w:divBdr>
        </w:div>
      </w:divsChild>
    </w:div>
    <w:div w:id="1108506970">
      <w:bodyDiv w:val="1"/>
      <w:marLeft w:val="0"/>
      <w:marRight w:val="0"/>
      <w:marTop w:val="0"/>
      <w:marBottom w:val="0"/>
      <w:divBdr>
        <w:top w:val="none" w:sz="0" w:space="0" w:color="auto"/>
        <w:left w:val="none" w:sz="0" w:space="0" w:color="auto"/>
        <w:bottom w:val="none" w:sz="0" w:space="0" w:color="auto"/>
        <w:right w:val="none" w:sz="0" w:space="0" w:color="auto"/>
      </w:divBdr>
      <w:divsChild>
        <w:div w:id="638724816">
          <w:marLeft w:val="547"/>
          <w:marRight w:val="0"/>
          <w:marTop w:val="154"/>
          <w:marBottom w:val="0"/>
          <w:divBdr>
            <w:top w:val="none" w:sz="0" w:space="0" w:color="auto"/>
            <w:left w:val="none" w:sz="0" w:space="0" w:color="auto"/>
            <w:bottom w:val="none" w:sz="0" w:space="0" w:color="auto"/>
            <w:right w:val="none" w:sz="0" w:space="0" w:color="auto"/>
          </w:divBdr>
        </w:div>
        <w:div w:id="291635662">
          <w:marLeft w:val="1166"/>
          <w:marRight w:val="0"/>
          <w:marTop w:val="134"/>
          <w:marBottom w:val="0"/>
          <w:divBdr>
            <w:top w:val="none" w:sz="0" w:space="0" w:color="auto"/>
            <w:left w:val="none" w:sz="0" w:space="0" w:color="auto"/>
            <w:bottom w:val="none" w:sz="0" w:space="0" w:color="auto"/>
            <w:right w:val="none" w:sz="0" w:space="0" w:color="auto"/>
          </w:divBdr>
        </w:div>
        <w:div w:id="924611971">
          <w:marLeft w:val="1800"/>
          <w:marRight w:val="0"/>
          <w:marTop w:val="115"/>
          <w:marBottom w:val="0"/>
          <w:divBdr>
            <w:top w:val="none" w:sz="0" w:space="0" w:color="auto"/>
            <w:left w:val="none" w:sz="0" w:space="0" w:color="auto"/>
            <w:bottom w:val="none" w:sz="0" w:space="0" w:color="auto"/>
            <w:right w:val="none" w:sz="0" w:space="0" w:color="auto"/>
          </w:divBdr>
        </w:div>
        <w:div w:id="1144929953">
          <w:marLeft w:val="1800"/>
          <w:marRight w:val="0"/>
          <w:marTop w:val="115"/>
          <w:marBottom w:val="0"/>
          <w:divBdr>
            <w:top w:val="none" w:sz="0" w:space="0" w:color="auto"/>
            <w:left w:val="none" w:sz="0" w:space="0" w:color="auto"/>
            <w:bottom w:val="none" w:sz="0" w:space="0" w:color="auto"/>
            <w:right w:val="none" w:sz="0" w:space="0" w:color="auto"/>
          </w:divBdr>
        </w:div>
      </w:divsChild>
    </w:div>
    <w:div w:id="1109352428">
      <w:bodyDiv w:val="1"/>
      <w:marLeft w:val="0"/>
      <w:marRight w:val="0"/>
      <w:marTop w:val="0"/>
      <w:marBottom w:val="0"/>
      <w:divBdr>
        <w:top w:val="none" w:sz="0" w:space="0" w:color="auto"/>
        <w:left w:val="none" w:sz="0" w:space="0" w:color="auto"/>
        <w:bottom w:val="none" w:sz="0" w:space="0" w:color="auto"/>
        <w:right w:val="none" w:sz="0" w:space="0" w:color="auto"/>
      </w:divBdr>
      <w:divsChild>
        <w:div w:id="1037972336">
          <w:marLeft w:val="547"/>
          <w:marRight w:val="0"/>
          <w:marTop w:val="154"/>
          <w:marBottom w:val="0"/>
          <w:divBdr>
            <w:top w:val="none" w:sz="0" w:space="0" w:color="auto"/>
            <w:left w:val="none" w:sz="0" w:space="0" w:color="auto"/>
            <w:bottom w:val="none" w:sz="0" w:space="0" w:color="auto"/>
            <w:right w:val="none" w:sz="0" w:space="0" w:color="auto"/>
          </w:divBdr>
        </w:div>
        <w:div w:id="1518348974">
          <w:marLeft w:val="1166"/>
          <w:marRight w:val="0"/>
          <w:marTop w:val="134"/>
          <w:marBottom w:val="0"/>
          <w:divBdr>
            <w:top w:val="none" w:sz="0" w:space="0" w:color="auto"/>
            <w:left w:val="none" w:sz="0" w:space="0" w:color="auto"/>
            <w:bottom w:val="none" w:sz="0" w:space="0" w:color="auto"/>
            <w:right w:val="none" w:sz="0" w:space="0" w:color="auto"/>
          </w:divBdr>
        </w:div>
        <w:div w:id="1934893678">
          <w:marLeft w:val="547"/>
          <w:marRight w:val="0"/>
          <w:marTop w:val="154"/>
          <w:marBottom w:val="0"/>
          <w:divBdr>
            <w:top w:val="none" w:sz="0" w:space="0" w:color="auto"/>
            <w:left w:val="none" w:sz="0" w:space="0" w:color="auto"/>
            <w:bottom w:val="none" w:sz="0" w:space="0" w:color="auto"/>
            <w:right w:val="none" w:sz="0" w:space="0" w:color="auto"/>
          </w:divBdr>
        </w:div>
        <w:div w:id="2023431794">
          <w:marLeft w:val="1166"/>
          <w:marRight w:val="0"/>
          <w:marTop w:val="134"/>
          <w:marBottom w:val="0"/>
          <w:divBdr>
            <w:top w:val="none" w:sz="0" w:space="0" w:color="auto"/>
            <w:left w:val="none" w:sz="0" w:space="0" w:color="auto"/>
            <w:bottom w:val="none" w:sz="0" w:space="0" w:color="auto"/>
            <w:right w:val="none" w:sz="0" w:space="0" w:color="auto"/>
          </w:divBdr>
        </w:div>
        <w:div w:id="421679725">
          <w:marLeft w:val="1166"/>
          <w:marRight w:val="0"/>
          <w:marTop w:val="134"/>
          <w:marBottom w:val="0"/>
          <w:divBdr>
            <w:top w:val="none" w:sz="0" w:space="0" w:color="auto"/>
            <w:left w:val="none" w:sz="0" w:space="0" w:color="auto"/>
            <w:bottom w:val="none" w:sz="0" w:space="0" w:color="auto"/>
            <w:right w:val="none" w:sz="0" w:space="0" w:color="auto"/>
          </w:divBdr>
        </w:div>
        <w:div w:id="859783091">
          <w:marLeft w:val="1166"/>
          <w:marRight w:val="0"/>
          <w:marTop w:val="134"/>
          <w:marBottom w:val="0"/>
          <w:divBdr>
            <w:top w:val="none" w:sz="0" w:space="0" w:color="auto"/>
            <w:left w:val="none" w:sz="0" w:space="0" w:color="auto"/>
            <w:bottom w:val="none" w:sz="0" w:space="0" w:color="auto"/>
            <w:right w:val="none" w:sz="0" w:space="0" w:color="auto"/>
          </w:divBdr>
        </w:div>
      </w:divsChild>
    </w:div>
    <w:div w:id="1112820179">
      <w:bodyDiv w:val="1"/>
      <w:marLeft w:val="0"/>
      <w:marRight w:val="0"/>
      <w:marTop w:val="0"/>
      <w:marBottom w:val="0"/>
      <w:divBdr>
        <w:top w:val="none" w:sz="0" w:space="0" w:color="auto"/>
        <w:left w:val="none" w:sz="0" w:space="0" w:color="auto"/>
        <w:bottom w:val="none" w:sz="0" w:space="0" w:color="auto"/>
        <w:right w:val="none" w:sz="0" w:space="0" w:color="auto"/>
      </w:divBdr>
      <w:divsChild>
        <w:div w:id="48648345">
          <w:marLeft w:val="547"/>
          <w:marRight w:val="0"/>
          <w:marTop w:val="0"/>
          <w:marBottom w:val="0"/>
          <w:divBdr>
            <w:top w:val="none" w:sz="0" w:space="0" w:color="auto"/>
            <w:left w:val="none" w:sz="0" w:space="0" w:color="auto"/>
            <w:bottom w:val="none" w:sz="0" w:space="0" w:color="auto"/>
            <w:right w:val="none" w:sz="0" w:space="0" w:color="auto"/>
          </w:divBdr>
        </w:div>
        <w:div w:id="773599350">
          <w:marLeft w:val="1166"/>
          <w:marRight w:val="0"/>
          <w:marTop w:val="0"/>
          <w:marBottom w:val="0"/>
          <w:divBdr>
            <w:top w:val="none" w:sz="0" w:space="0" w:color="auto"/>
            <w:left w:val="none" w:sz="0" w:space="0" w:color="auto"/>
            <w:bottom w:val="none" w:sz="0" w:space="0" w:color="auto"/>
            <w:right w:val="none" w:sz="0" w:space="0" w:color="auto"/>
          </w:divBdr>
        </w:div>
        <w:div w:id="1145512847">
          <w:marLeft w:val="1166"/>
          <w:marRight w:val="0"/>
          <w:marTop w:val="0"/>
          <w:marBottom w:val="0"/>
          <w:divBdr>
            <w:top w:val="none" w:sz="0" w:space="0" w:color="auto"/>
            <w:left w:val="none" w:sz="0" w:space="0" w:color="auto"/>
            <w:bottom w:val="none" w:sz="0" w:space="0" w:color="auto"/>
            <w:right w:val="none" w:sz="0" w:space="0" w:color="auto"/>
          </w:divBdr>
        </w:div>
        <w:div w:id="1126198291">
          <w:marLeft w:val="1166"/>
          <w:marRight w:val="0"/>
          <w:marTop w:val="0"/>
          <w:marBottom w:val="0"/>
          <w:divBdr>
            <w:top w:val="none" w:sz="0" w:space="0" w:color="auto"/>
            <w:left w:val="none" w:sz="0" w:space="0" w:color="auto"/>
            <w:bottom w:val="none" w:sz="0" w:space="0" w:color="auto"/>
            <w:right w:val="none" w:sz="0" w:space="0" w:color="auto"/>
          </w:divBdr>
        </w:div>
      </w:divsChild>
    </w:div>
    <w:div w:id="1114639428">
      <w:bodyDiv w:val="1"/>
      <w:marLeft w:val="0"/>
      <w:marRight w:val="0"/>
      <w:marTop w:val="0"/>
      <w:marBottom w:val="0"/>
      <w:divBdr>
        <w:top w:val="none" w:sz="0" w:space="0" w:color="auto"/>
        <w:left w:val="none" w:sz="0" w:space="0" w:color="auto"/>
        <w:bottom w:val="none" w:sz="0" w:space="0" w:color="auto"/>
        <w:right w:val="none" w:sz="0" w:space="0" w:color="auto"/>
      </w:divBdr>
    </w:div>
    <w:div w:id="1119564810">
      <w:bodyDiv w:val="1"/>
      <w:marLeft w:val="0"/>
      <w:marRight w:val="0"/>
      <w:marTop w:val="0"/>
      <w:marBottom w:val="0"/>
      <w:divBdr>
        <w:top w:val="none" w:sz="0" w:space="0" w:color="auto"/>
        <w:left w:val="none" w:sz="0" w:space="0" w:color="auto"/>
        <w:bottom w:val="none" w:sz="0" w:space="0" w:color="auto"/>
        <w:right w:val="none" w:sz="0" w:space="0" w:color="auto"/>
      </w:divBdr>
      <w:divsChild>
        <w:div w:id="1709524873">
          <w:marLeft w:val="547"/>
          <w:marRight w:val="0"/>
          <w:marTop w:val="154"/>
          <w:marBottom w:val="0"/>
          <w:divBdr>
            <w:top w:val="none" w:sz="0" w:space="0" w:color="auto"/>
            <w:left w:val="none" w:sz="0" w:space="0" w:color="auto"/>
            <w:bottom w:val="none" w:sz="0" w:space="0" w:color="auto"/>
            <w:right w:val="none" w:sz="0" w:space="0" w:color="auto"/>
          </w:divBdr>
        </w:div>
        <w:div w:id="1610115605">
          <w:marLeft w:val="1166"/>
          <w:marRight w:val="0"/>
          <w:marTop w:val="134"/>
          <w:marBottom w:val="0"/>
          <w:divBdr>
            <w:top w:val="none" w:sz="0" w:space="0" w:color="auto"/>
            <w:left w:val="none" w:sz="0" w:space="0" w:color="auto"/>
            <w:bottom w:val="none" w:sz="0" w:space="0" w:color="auto"/>
            <w:right w:val="none" w:sz="0" w:space="0" w:color="auto"/>
          </w:divBdr>
        </w:div>
        <w:div w:id="1176842658">
          <w:marLeft w:val="547"/>
          <w:marRight w:val="0"/>
          <w:marTop w:val="154"/>
          <w:marBottom w:val="0"/>
          <w:divBdr>
            <w:top w:val="none" w:sz="0" w:space="0" w:color="auto"/>
            <w:left w:val="none" w:sz="0" w:space="0" w:color="auto"/>
            <w:bottom w:val="none" w:sz="0" w:space="0" w:color="auto"/>
            <w:right w:val="none" w:sz="0" w:space="0" w:color="auto"/>
          </w:divBdr>
        </w:div>
        <w:div w:id="606039583">
          <w:marLeft w:val="1166"/>
          <w:marRight w:val="0"/>
          <w:marTop w:val="134"/>
          <w:marBottom w:val="0"/>
          <w:divBdr>
            <w:top w:val="none" w:sz="0" w:space="0" w:color="auto"/>
            <w:left w:val="none" w:sz="0" w:space="0" w:color="auto"/>
            <w:bottom w:val="none" w:sz="0" w:space="0" w:color="auto"/>
            <w:right w:val="none" w:sz="0" w:space="0" w:color="auto"/>
          </w:divBdr>
        </w:div>
      </w:divsChild>
    </w:div>
    <w:div w:id="1128159919">
      <w:bodyDiv w:val="1"/>
      <w:marLeft w:val="0"/>
      <w:marRight w:val="0"/>
      <w:marTop w:val="0"/>
      <w:marBottom w:val="0"/>
      <w:divBdr>
        <w:top w:val="none" w:sz="0" w:space="0" w:color="auto"/>
        <w:left w:val="none" w:sz="0" w:space="0" w:color="auto"/>
        <w:bottom w:val="none" w:sz="0" w:space="0" w:color="auto"/>
        <w:right w:val="none" w:sz="0" w:space="0" w:color="auto"/>
      </w:divBdr>
      <w:divsChild>
        <w:div w:id="1118841478">
          <w:marLeft w:val="547"/>
          <w:marRight w:val="0"/>
          <w:marTop w:val="0"/>
          <w:marBottom w:val="0"/>
          <w:divBdr>
            <w:top w:val="none" w:sz="0" w:space="0" w:color="auto"/>
            <w:left w:val="none" w:sz="0" w:space="0" w:color="auto"/>
            <w:bottom w:val="none" w:sz="0" w:space="0" w:color="auto"/>
            <w:right w:val="none" w:sz="0" w:space="0" w:color="auto"/>
          </w:divBdr>
        </w:div>
        <w:div w:id="1877498564">
          <w:marLeft w:val="547"/>
          <w:marRight w:val="0"/>
          <w:marTop w:val="0"/>
          <w:marBottom w:val="0"/>
          <w:divBdr>
            <w:top w:val="none" w:sz="0" w:space="0" w:color="auto"/>
            <w:left w:val="none" w:sz="0" w:space="0" w:color="auto"/>
            <w:bottom w:val="none" w:sz="0" w:space="0" w:color="auto"/>
            <w:right w:val="none" w:sz="0" w:space="0" w:color="auto"/>
          </w:divBdr>
        </w:div>
        <w:div w:id="796216390">
          <w:marLeft w:val="547"/>
          <w:marRight w:val="0"/>
          <w:marTop w:val="0"/>
          <w:marBottom w:val="0"/>
          <w:divBdr>
            <w:top w:val="none" w:sz="0" w:space="0" w:color="auto"/>
            <w:left w:val="none" w:sz="0" w:space="0" w:color="auto"/>
            <w:bottom w:val="none" w:sz="0" w:space="0" w:color="auto"/>
            <w:right w:val="none" w:sz="0" w:space="0" w:color="auto"/>
          </w:divBdr>
        </w:div>
        <w:div w:id="1086075791">
          <w:marLeft w:val="1166"/>
          <w:marRight w:val="0"/>
          <w:marTop w:val="0"/>
          <w:marBottom w:val="0"/>
          <w:divBdr>
            <w:top w:val="none" w:sz="0" w:space="0" w:color="auto"/>
            <w:left w:val="none" w:sz="0" w:space="0" w:color="auto"/>
            <w:bottom w:val="none" w:sz="0" w:space="0" w:color="auto"/>
            <w:right w:val="none" w:sz="0" w:space="0" w:color="auto"/>
          </w:divBdr>
        </w:div>
        <w:div w:id="221135939">
          <w:marLeft w:val="1166"/>
          <w:marRight w:val="0"/>
          <w:marTop w:val="0"/>
          <w:marBottom w:val="0"/>
          <w:divBdr>
            <w:top w:val="none" w:sz="0" w:space="0" w:color="auto"/>
            <w:left w:val="none" w:sz="0" w:space="0" w:color="auto"/>
            <w:bottom w:val="none" w:sz="0" w:space="0" w:color="auto"/>
            <w:right w:val="none" w:sz="0" w:space="0" w:color="auto"/>
          </w:divBdr>
        </w:div>
        <w:div w:id="1347900393">
          <w:marLeft w:val="1166"/>
          <w:marRight w:val="0"/>
          <w:marTop w:val="0"/>
          <w:marBottom w:val="0"/>
          <w:divBdr>
            <w:top w:val="none" w:sz="0" w:space="0" w:color="auto"/>
            <w:left w:val="none" w:sz="0" w:space="0" w:color="auto"/>
            <w:bottom w:val="none" w:sz="0" w:space="0" w:color="auto"/>
            <w:right w:val="none" w:sz="0" w:space="0" w:color="auto"/>
          </w:divBdr>
        </w:div>
      </w:divsChild>
    </w:div>
    <w:div w:id="1128864552">
      <w:bodyDiv w:val="1"/>
      <w:marLeft w:val="0"/>
      <w:marRight w:val="0"/>
      <w:marTop w:val="0"/>
      <w:marBottom w:val="0"/>
      <w:divBdr>
        <w:top w:val="none" w:sz="0" w:space="0" w:color="auto"/>
        <w:left w:val="none" w:sz="0" w:space="0" w:color="auto"/>
        <w:bottom w:val="none" w:sz="0" w:space="0" w:color="auto"/>
        <w:right w:val="none" w:sz="0" w:space="0" w:color="auto"/>
      </w:divBdr>
      <w:divsChild>
        <w:div w:id="14114616">
          <w:marLeft w:val="547"/>
          <w:marRight w:val="0"/>
          <w:marTop w:val="154"/>
          <w:marBottom w:val="0"/>
          <w:divBdr>
            <w:top w:val="none" w:sz="0" w:space="0" w:color="auto"/>
            <w:left w:val="none" w:sz="0" w:space="0" w:color="auto"/>
            <w:bottom w:val="none" w:sz="0" w:space="0" w:color="auto"/>
            <w:right w:val="none" w:sz="0" w:space="0" w:color="auto"/>
          </w:divBdr>
        </w:div>
        <w:div w:id="282542939">
          <w:marLeft w:val="547"/>
          <w:marRight w:val="0"/>
          <w:marTop w:val="154"/>
          <w:marBottom w:val="0"/>
          <w:divBdr>
            <w:top w:val="none" w:sz="0" w:space="0" w:color="auto"/>
            <w:left w:val="none" w:sz="0" w:space="0" w:color="auto"/>
            <w:bottom w:val="none" w:sz="0" w:space="0" w:color="auto"/>
            <w:right w:val="none" w:sz="0" w:space="0" w:color="auto"/>
          </w:divBdr>
        </w:div>
        <w:div w:id="259726794">
          <w:marLeft w:val="547"/>
          <w:marRight w:val="0"/>
          <w:marTop w:val="154"/>
          <w:marBottom w:val="0"/>
          <w:divBdr>
            <w:top w:val="none" w:sz="0" w:space="0" w:color="auto"/>
            <w:left w:val="none" w:sz="0" w:space="0" w:color="auto"/>
            <w:bottom w:val="none" w:sz="0" w:space="0" w:color="auto"/>
            <w:right w:val="none" w:sz="0" w:space="0" w:color="auto"/>
          </w:divBdr>
        </w:div>
        <w:div w:id="1630437217">
          <w:marLeft w:val="1166"/>
          <w:marRight w:val="0"/>
          <w:marTop w:val="134"/>
          <w:marBottom w:val="0"/>
          <w:divBdr>
            <w:top w:val="none" w:sz="0" w:space="0" w:color="auto"/>
            <w:left w:val="none" w:sz="0" w:space="0" w:color="auto"/>
            <w:bottom w:val="none" w:sz="0" w:space="0" w:color="auto"/>
            <w:right w:val="none" w:sz="0" w:space="0" w:color="auto"/>
          </w:divBdr>
        </w:div>
        <w:div w:id="1771126937">
          <w:marLeft w:val="1166"/>
          <w:marRight w:val="0"/>
          <w:marTop w:val="134"/>
          <w:marBottom w:val="0"/>
          <w:divBdr>
            <w:top w:val="none" w:sz="0" w:space="0" w:color="auto"/>
            <w:left w:val="none" w:sz="0" w:space="0" w:color="auto"/>
            <w:bottom w:val="none" w:sz="0" w:space="0" w:color="auto"/>
            <w:right w:val="none" w:sz="0" w:space="0" w:color="auto"/>
          </w:divBdr>
        </w:div>
      </w:divsChild>
    </w:div>
    <w:div w:id="1132792450">
      <w:bodyDiv w:val="1"/>
      <w:marLeft w:val="0"/>
      <w:marRight w:val="0"/>
      <w:marTop w:val="0"/>
      <w:marBottom w:val="0"/>
      <w:divBdr>
        <w:top w:val="none" w:sz="0" w:space="0" w:color="auto"/>
        <w:left w:val="none" w:sz="0" w:space="0" w:color="auto"/>
        <w:bottom w:val="none" w:sz="0" w:space="0" w:color="auto"/>
        <w:right w:val="none" w:sz="0" w:space="0" w:color="auto"/>
      </w:divBdr>
      <w:divsChild>
        <w:div w:id="1893734233">
          <w:marLeft w:val="547"/>
          <w:marRight w:val="0"/>
          <w:marTop w:val="154"/>
          <w:marBottom w:val="0"/>
          <w:divBdr>
            <w:top w:val="none" w:sz="0" w:space="0" w:color="auto"/>
            <w:left w:val="none" w:sz="0" w:space="0" w:color="auto"/>
            <w:bottom w:val="none" w:sz="0" w:space="0" w:color="auto"/>
            <w:right w:val="none" w:sz="0" w:space="0" w:color="auto"/>
          </w:divBdr>
        </w:div>
      </w:divsChild>
    </w:div>
    <w:div w:id="1133447961">
      <w:bodyDiv w:val="1"/>
      <w:marLeft w:val="0"/>
      <w:marRight w:val="0"/>
      <w:marTop w:val="0"/>
      <w:marBottom w:val="0"/>
      <w:divBdr>
        <w:top w:val="none" w:sz="0" w:space="0" w:color="auto"/>
        <w:left w:val="none" w:sz="0" w:space="0" w:color="auto"/>
        <w:bottom w:val="none" w:sz="0" w:space="0" w:color="auto"/>
        <w:right w:val="none" w:sz="0" w:space="0" w:color="auto"/>
      </w:divBdr>
      <w:divsChild>
        <w:div w:id="1930311992">
          <w:marLeft w:val="547"/>
          <w:marRight w:val="0"/>
          <w:marTop w:val="154"/>
          <w:marBottom w:val="0"/>
          <w:divBdr>
            <w:top w:val="none" w:sz="0" w:space="0" w:color="auto"/>
            <w:left w:val="none" w:sz="0" w:space="0" w:color="auto"/>
            <w:bottom w:val="none" w:sz="0" w:space="0" w:color="auto"/>
            <w:right w:val="none" w:sz="0" w:space="0" w:color="auto"/>
          </w:divBdr>
        </w:div>
        <w:div w:id="645889885">
          <w:marLeft w:val="547"/>
          <w:marRight w:val="0"/>
          <w:marTop w:val="154"/>
          <w:marBottom w:val="0"/>
          <w:divBdr>
            <w:top w:val="none" w:sz="0" w:space="0" w:color="auto"/>
            <w:left w:val="none" w:sz="0" w:space="0" w:color="auto"/>
            <w:bottom w:val="none" w:sz="0" w:space="0" w:color="auto"/>
            <w:right w:val="none" w:sz="0" w:space="0" w:color="auto"/>
          </w:divBdr>
        </w:div>
      </w:divsChild>
    </w:div>
    <w:div w:id="1141574217">
      <w:bodyDiv w:val="1"/>
      <w:marLeft w:val="0"/>
      <w:marRight w:val="0"/>
      <w:marTop w:val="0"/>
      <w:marBottom w:val="0"/>
      <w:divBdr>
        <w:top w:val="none" w:sz="0" w:space="0" w:color="auto"/>
        <w:left w:val="none" w:sz="0" w:space="0" w:color="auto"/>
        <w:bottom w:val="none" w:sz="0" w:space="0" w:color="auto"/>
        <w:right w:val="none" w:sz="0" w:space="0" w:color="auto"/>
      </w:divBdr>
      <w:divsChild>
        <w:div w:id="1345934383">
          <w:marLeft w:val="547"/>
          <w:marRight w:val="0"/>
          <w:marTop w:val="0"/>
          <w:marBottom w:val="0"/>
          <w:divBdr>
            <w:top w:val="none" w:sz="0" w:space="0" w:color="auto"/>
            <w:left w:val="none" w:sz="0" w:space="0" w:color="auto"/>
            <w:bottom w:val="none" w:sz="0" w:space="0" w:color="auto"/>
            <w:right w:val="none" w:sz="0" w:space="0" w:color="auto"/>
          </w:divBdr>
        </w:div>
        <w:div w:id="952057755">
          <w:marLeft w:val="547"/>
          <w:marRight w:val="0"/>
          <w:marTop w:val="0"/>
          <w:marBottom w:val="0"/>
          <w:divBdr>
            <w:top w:val="none" w:sz="0" w:space="0" w:color="auto"/>
            <w:left w:val="none" w:sz="0" w:space="0" w:color="auto"/>
            <w:bottom w:val="none" w:sz="0" w:space="0" w:color="auto"/>
            <w:right w:val="none" w:sz="0" w:space="0" w:color="auto"/>
          </w:divBdr>
        </w:div>
        <w:div w:id="820196981">
          <w:marLeft w:val="547"/>
          <w:marRight w:val="0"/>
          <w:marTop w:val="0"/>
          <w:marBottom w:val="0"/>
          <w:divBdr>
            <w:top w:val="none" w:sz="0" w:space="0" w:color="auto"/>
            <w:left w:val="none" w:sz="0" w:space="0" w:color="auto"/>
            <w:bottom w:val="none" w:sz="0" w:space="0" w:color="auto"/>
            <w:right w:val="none" w:sz="0" w:space="0" w:color="auto"/>
          </w:divBdr>
        </w:div>
      </w:divsChild>
    </w:div>
    <w:div w:id="1143499003">
      <w:bodyDiv w:val="1"/>
      <w:marLeft w:val="0"/>
      <w:marRight w:val="0"/>
      <w:marTop w:val="0"/>
      <w:marBottom w:val="0"/>
      <w:divBdr>
        <w:top w:val="none" w:sz="0" w:space="0" w:color="auto"/>
        <w:left w:val="none" w:sz="0" w:space="0" w:color="auto"/>
        <w:bottom w:val="none" w:sz="0" w:space="0" w:color="auto"/>
        <w:right w:val="none" w:sz="0" w:space="0" w:color="auto"/>
      </w:divBdr>
      <w:divsChild>
        <w:div w:id="1961451382">
          <w:marLeft w:val="547"/>
          <w:marRight w:val="0"/>
          <w:marTop w:val="134"/>
          <w:marBottom w:val="0"/>
          <w:divBdr>
            <w:top w:val="none" w:sz="0" w:space="0" w:color="auto"/>
            <w:left w:val="none" w:sz="0" w:space="0" w:color="auto"/>
            <w:bottom w:val="none" w:sz="0" w:space="0" w:color="auto"/>
            <w:right w:val="none" w:sz="0" w:space="0" w:color="auto"/>
          </w:divBdr>
        </w:div>
        <w:div w:id="1244146697">
          <w:marLeft w:val="1166"/>
          <w:marRight w:val="0"/>
          <w:marTop w:val="115"/>
          <w:marBottom w:val="0"/>
          <w:divBdr>
            <w:top w:val="none" w:sz="0" w:space="0" w:color="auto"/>
            <w:left w:val="none" w:sz="0" w:space="0" w:color="auto"/>
            <w:bottom w:val="none" w:sz="0" w:space="0" w:color="auto"/>
            <w:right w:val="none" w:sz="0" w:space="0" w:color="auto"/>
          </w:divBdr>
        </w:div>
        <w:div w:id="1698775760">
          <w:marLeft w:val="1166"/>
          <w:marRight w:val="0"/>
          <w:marTop w:val="115"/>
          <w:marBottom w:val="0"/>
          <w:divBdr>
            <w:top w:val="none" w:sz="0" w:space="0" w:color="auto"/>
            <w:left w:val="none" w:sz="0" w:space="0" w:color="auto"/>
            <w:bottom w:val="none" w:sz="0" w:space="0" w:color="auto"/>
            <w:right w:val="none" w:sz="0" w:space="0" w:color="auto"/>
          </w:divBdr>
        </w:div>
        <w:div w:id="785731252">
          <w:marLeft w:val="547"/>
          <w:marRight w:val="0"/>
          <w:marTop w:val="134"/>
          <w:marBottom w:val="0"/>
          <w:divBdr>
            <w:top w:val="none" w:sz="0" w:space="0" w:color="auto"/>
            <w:left w:val="none" w:sz="0" w:space="0" w:color="auto"/>
            <w:bottom w:val="none" w:sz="0" w:space="0" w:color="auto"/>
            <w:right w:val="none" w:sz="0" w:space="0" w:color="auto"/>
          </w:divBdr>
        </w:div>
        <w:div w:id="1799493472">
          <w:marLeft w:val="1166"/>
          <w:marRight w:val="0"/>
          <w:marTop w:val="115"/>
          <w:marBottom w:val="0"/>
          <w:divBdr>
            <w:top w:val="none" w:sz="0" w:space="0" w:color="auto"/>
            <w:left w:val="none" w:sz="0" w:space="0" w:color="auto"/>
            <w:bottom w:val="none" w:sz="0" w:space="0" w:color="auto"/>
            <w:right w:val="none" w:sz="0" w:space="0" w:color="auto"/>
          </w:divBdr>
        </w:div>
        <w:div w:id="1202131023">
          <w:marLeft w:val="547"/>
          <w:marRight w:val="0"/>
          <w:marTop w:val="134"/>
          <w:marBottom w:val="0"/>
          <w:divBdr>
            <w:top w:val="none" w:sz="0" w:space="0" w:color="auto"/>
            <w:left w:val="none" w:sz="0" w:space="0" w:color="auto"/>
            <w:bottom w:val="none" w:sz="0" w:space="0" w:color="auto"/>
            <w:right w:val="none" w:sz="0" w:space="0" w:color="auto"/>
          </w:divBdr>
        </w:div>
        <w:div w:id="693115794">
          <w:marLeft w:val="1166"/>
          <w:marRight w:val="0"/>
          <w:marTop w:val="115"/>
          <w:marBottom w:val="0"/>
          <w:divBdr>
            <w:top w:val="none" w:sz="0" w:space="0" w:color="auto"/>
            <w:left w:val="none" w:sz="0" w:space="0" w:color="auto"/>
            <w:bottom w:val="none" w:sz="0" w:space="0" w:color="auto"/>
            <w:right w:val="none" w:sz="0" w:space="0" w:color="auto"/>
          </w:divBdr>
        </w:div>
      </w:divsChild>
    </w:div>
    <w:div w:id="1149782380">
      <w:bodyDiv w:val="1"/>
      <w:marLeft w:val="0"/>
      <w:marRight w:val="0"/>
      <w:marTop w:val="0"/>
      <w:marBottom w:val="0"/>
      <w:divBdr>
        <w:top w:val="none" w:sz="0" w:space="0" w:color="auto"/>
        <w:left w:val="none" w:sz="0" w:space="0" w:color="auto"/>
        <w:bottom w:val="none" w:sz="0" w:space="0" w:color="auto"/>
        <w:right w:val="none" w:sz="0" w:space="0" w:color="auto"/>
      </w:divBdr>
      <w:divsChild>
        <w:div w:id="146943773">
          <w:marLeft w:val="547"/>
          <w:marRight w:val="0"/>
          <w:marTop w:val="0"/>
          <w:marBottom w:val="0"/>
          <w:divBdr>
            <w:top w:val="none" w:sz="0" w:space="0" w:color="auto"/>
            <w:left w:val="none" w:sz="0" w:space="0" w:color="auto"/>
            <w:bottom w:val="none" w:sz="0" w:space="0" w:color="auto"/>
            <w:right w:val="none" w:sz="0" w:space="0" w:color="auto"/>
          </w:divBdr>
        </w:div>
        <w:div w:id="330183220">
          <w:marLeft w:val="547"/>
          <w:marRight w:val="0"/>
          <w:marTop w:val="0"/>
          <w:marBottom w:val="0"/>
          <w:divBdr>
            <w:top w:val="none" w:sz="0" w:space="0" w:color="auto"/>
            <w:left w:val="none" w:sz="0" w:space="0" w:color="auto"/>
            <w:bottom w:val="none" w:sz="0" w:space="0" w:color="auto"/>
            <w:right w:val="none" w:sz="0" w:space="0" w:color="auto"/>
          </w:divBdr>
        </w:div>
        <w:div w:id="2028407427">
          <w:marLeft w:val="547"/>
          <w:marRight w:val="0"/>
          <w:marTop w:val="0"/>
          <w:marBottom w:val="0"/>
          <w:divBdr>
            <w:top w:val="none" w:sz="0" w:space="0" w:color="auto"/>
            <w:left w:val="none" w:sz="0" w:space="0" w:color="auto"/>
            <w:bottom w:val="none" w:sz="0" w:space="0" w:color="auto"/>
            <w:right w:val="none" w:sz="0" w:space="0" w:color="auto"/>
          </w:divBdr>
        </w:div>
      </w:divsChild>
    </w:div>
    <w:div w:id="1161890652">
      <w:bodyDiv w:val="1"/>
      <w:marLeft w:val="0"/>
      <w:marRight w:val="0"/>
      <w:marTop w:val="0"/>
      <w:marBottom w:val="0"/>
      <w:divBdr>
        <w:top w:val="none" w:sz="0" w:space="0" w:color="auto"/>
        <w:left w:val="none" w:sz="0" w:space="0" w:color="auto"/>
        <w:bottom w:val="none" w:sz="0" w:space="0" w:color="auto"/>
        <w:right w:val="none" w:sz="0" w:space="0" w:color="auto"/>
      </w:divBdr>
      <w:divsChild>
        <w:div w:id="1440415788">
          <w:marLeft w:val="547"/>
          <w:marRight w:val="0"/>
          <w:marTop w:val="0"/>
          <w:marBottom w:val="0"/>
          <w:divBdr>
            <w:top w:val="none" w:sz="0" w:space="0" w:color="auto"/>
            <w:left w:val="none" w:sz="0" w:space="0" w:color="auto"/>
            <w:bottom w:val="none" w:sz="0" w:space="0" w:color="auto"/>
            <w:right w:val="none" w:sz="0" w:space="0" w:color="auto"/>
          </w:divBdr>
        </w:div>
        <w:div w:id="227377017">
          <w:marLeft w:val="547"/>
          <w:marRight w:val="0"/>
          <w:marTop w:val="0"/>
          <w:marBottom w:val="0"/>
          <w:divBdr>
            <w:top w:val="none" w:sz="0" w:space="0" w:color="auto"/>
            <w:left w:val="none" w:sz="0" w:space="0" w:color="auto"/>
            <w:bottom w:val="none" w:sz="0" w:space="0" w:color="auto"/>
            <w:right w:val="none" w:sz="0" w:space="0" w:color="auto"/>
          </w:divBdr>
        </w:div>
        <w:div w:id="2048262852">
          <w:marLeft w:val="547"/>
          <w:marRight w:val="0"/>
          <w:marTop w:val="0"/>
          <w:marBottom w:val="0"/>
          <w:divBdr>
            <w:top w:val="none" w:sz="0" w:space="0" w:color="auto"/>
            <w:left w:val="none" w:sz="0" w:space="0" w:color="auto"/>
            <w:bottom w:val="none" w:sz="0" w:space="0" w:color="auto"/>
            <w:right w:val="none" w:sz="0" w:space="0" w:color="auto"/>
          </w:divBdr>
        </w:div>
        <w:div w:id="527833581">
          <w:marLeft w:val="1166"/>
          <w:marRight w:val="0"/>
          <w:marTop w:val="0"/>
          <w:marBottom w:val="0"/>
          <w:divBdr>
            <w:top w:val="none" w:sz="0" w:space="0" w:color="auto"/>
            <w:left w:val="none" w:sz="0" w:space="0" w:color="auto"/>
            <w:bottom w:val="none" w:sz="0" w:space="0" w:color="auto"/>
            <w:right w:val="none" w:sz="0" w:space="0" w:color="auto"/>
          </w:divBdr>
        </w:div>
        <w:div w:id="553585066">
          <w:marLeft w:val="1166"/>
          <w:marRight w:val="0"/>
          <w:marTop w:val="0"/>
          <w:marBottom w:val="0"/>
          <w:divBdr>
            <w:top w:val="none" w:sz="0" w:space="0" w:color="auto"/>
            <w:left w:val="none" w:sz="0" w:space="0" w:color="auto"/>
            <w:bottom w:val="none" w:sz="0" w:space="0" w:color="auto"/>
            <w:right w:val="none" w:sz="0" w:space="0" w:color="auto"/>
          </w:divBdr>
        </w:div>
      </w:divsChild>
    </w:div>
    <w:div w:id="1162698753">
      <w:bodyDiv w:val="1"/>
      <w:marLeft w:val="0"/>
      <w:marRight w:val="0"/>
      <w:marTop w:val="0"/>
      <w:marBottom w:val="0"/>
      <w:divBdr>
        <w:top w:val="none" w:sz="0" w:space="0" w:color="auto"/>
        <w:left w:val="none" w:sz="0" w:space="0" w:color="auto"/>
        <w:bottom w:val="none" w:sz="0" w:space="0" w:color="auto"/>
        <w:right w:val="none" w:sz="0" w:space="0" w:color="auto"/>
      </w:divBdr>
      <w:divsChild>
        <w:div w:id="1361130828">
          <w:marLeft w:val="547"/>
          <w:marRight w:val="0"/>
          <w:marTop w:val="0"/>
          <w:marBottom w:val="0"/>
          <w:divBdr>
            <w:top w:val="none" w:sz="0" w:space="0" w:color="auto"/>
            <w:left w:val="none" w:sz="0" w:space="0" w:color="auto"/>
            <w:bottom w:val="none" w:sz="0" w:space="0" w:color="auto"/>
            <w:right w:val="none" w:sz="0" w:space="0" w:color="auto"/>
          </w:divBdr>
        </w:div>
        <w:div w:id="1283222334">
          <w:marLeft w:val="547"/>
          <w:marRight w:val="0"/>
          <w:marTop w:val="0"/>
          <w:marBottom w:val="0"/>
          <w:divBdr>
            <w:top w:val="none" w:sz="0" w:space="0" w:color="auto"/>
            <w:left w:val="none" w:sz="0" w:space="0" w:color="auto"/>
            <w:bottom w:val="none" w:sz="0" w:space="0" w:color="auto"/>
            <w:right w:val="none" w:sz="0" w:space="0" w:color="auto"/>
          </w:divBdr>
        </w:div>
      </w:divsChild>
    </w:div>
    <w:div w:id="1164782796">
      <w:bodyDiv w:val="1"/>
      <w:marLeft w:val="0"/>
      <w:marRight w:val="0"/>
      <w:marTop w:val="0"/>
      <w:marBottom w:val="0"/>
      <w:divBdr>
        <w:top w:val="none" w:sz="0" w:space="0" w:color="auto"/>
        <w:left w:val="none" w:sz="0" w:space="0" w:color="auto"/>
        <w:bottom w:val="none" w:sz="0" w:space="0" w:color="auto"/>
        <w:right w:val="none" w:sz="0" w:space="0" w:color="auto"/>
      </w:divBdr>
      <w:divsChild>
        <w:div w:id="23560056">
          <w:marLeft w:val="547"/>
          <w:marRight w:val="0"/>
          <w:marTop w:val="0"/>
          <w:marBottom w:val="0"/>
          <w:divBdr>
            <w:top w:val="none" w:sz="0" w:space="0" w:color="auto"/>
            <w:left w:val="none" w:sz="0" w:space="0" w:color="auto"/>
            <w:bottom w:val="none" w:sz="0" w:space="0" w:color="auto"/>
            <w:right w:val="none" w:sz="0" w:space="0" w:color="auto"/>
          </w:divBdr>
        </w:div>
        <w:div w:id="1001197341">
          <w:marLeft w:val="1166"/>
          <w:marRight w:val="0"/>
          <w:marTop w:val="0"/>
          <w:marBottom w:val="0"/>
          <w:divBdr>
            <w:top w:val="none" w:sz="0" w:space="0" w:color="auto"/>
            <w:left w:val="none" w:sz="0" w:space="0" w:color="auto"/>
            <w:bottom w:val="none" w:sz="0" w:space="0" w:color="auto"/>
            <w:right w:val="none" w:sz="0" w:space="0" w:color="auto"/>
          </w:divBdr>
        </w:div>
        <w:div w:id="1593127429">
          <w:marLeft w:val="547"/>
          <w:marRight w:val="0"/>
          <w:marTop w:val="0"/>
          <w:marBottom w:val="0"/>
          <w:divBdr>
            <w:top w:val="none" w:sz="0" w:space="0" w:color="auto"/>
            <w:left w:val="none" w:sz="0" w:space="0" w:color="auto"/>
            <w:bottom w:val="none" w:sz="0" w:space="0" w:color="auto"/>
            <w:right w:val="none" w:sz="0" w:space="0" w:color="auto"/>
          </w:divBdr>
        </w:div>
        <w:div w:id="1906600197">
          <w:marLeft w:val="1166"/>
          <w:marRight w:val="0"/>
          <w:marTop w:val="0"/>
          <w:marBottom w:val="0"/>
          <w:divBdr>
            <w:top w:val="none" w:sz="0" w:space="0" w:color="auto"/>
            <w:left w:val="none" w:sz="0" w:space="0" w:color="auto"/>
            <w:bottom w:val="none" w:sz="0" w:space="0" w:color="auto"/>
            <w:right w:val="none" w:sz="0" w:space="0" w:color="auto"/>
          </w:divBdr>
        </w:div>
        <w:div w:id="187375707">
          <w:marLeft w:val="547"/>
          <w:marRight w:val="0"/>
          <w:marTop w:val="0"/>
          <w:marBottom w:val="0"/>
          <w:divBdr>
            <w:top w:val="none" w:sz="0" w:space="0" w:color="auto"/>
            <w:left w:val="none" w:sz="0" w:space="0" w:color="auto"/>
            <w:bottom w:val="none" w:sz="0" w:space="0" w:color="auto"/>
            <w:right w:val="none" w:sz="0" w:space="0" w:color="auto"/>
          </w:divBdr>
        </w:div>
        <w:div w:id="1178468434">
          <w:marLeft w:val="1166"/>
          <w:marRight w:val="0"/>
          <w:marTop w:val="0"/>
          <w:marBottom w:val="0"/>
          <w:divBdr>
            <w:top w:val="none" w:sz="0" w:space="0" w:color="auto"/>
            <w:left w:val="none" w:sz="0" w:space="0" w:color="auto"/>
            <w:bottom w:val="none" w:sz="0" w:space="0" w:color="auto"/>
            <w:right w:val="none" w:sz="0" w:space="0" w:color="auto"/>
          </w:divBdr>
        </w:div>
      </w:divsChild>
    </w:div>
    <w:div w:id="1169058374">
      <w:bodyDiv w:val="1"/>
      <w:marLeft w:val="0"/>
      <w:marRight w:val="0"/>
      <w:marTop w:val="0"/>
      <w:marBottom w:val="0"/>
      <w:divBdr>
        <w:top w:val="none" w:sz="0" w:space="0" w:color="auto"/>
        <w:left w:val="none" w:sz="0" w:space="0" w:color="auto"/>
        <w:bottom w:val="none" w:sz="0" w:space="0" w:color="auto"/>
        <w:right w:val="none" w:sz="0" w:space="0" w:color="auto"/>
      </w:divBdr>
      <w:divsChild>
        <w:div w:id="148059906">
          <w:marLeft w:val="547"/>
          <w:marRight w:val="0"/>
          <w:marTop w:val="154"/>
          <w:marBottom w:val="0"/>
          <w:divBdr>
            <w:top w:val="none" w:sz="0" w:space="0" w:color="auto"/>
            <w:left w:val="none" w:sz="0" w:space="0" w:color="auto"/>
            <w:bottom w:val="none" w:sz="0" w:space="0" w:color="auto"/>
            <w:right w:val="none" w:sz="0" w:space="0" w:color="auto"/>
          </w:divBdr>
        </w:div>
        <w:div w:id="1647204977">
          <w:marLeft w:val="1166"/>
          <w:marRight w:val="0"/>
          <w:marTop w:val="134"/>
          <w:marBottom w:val="0"/>
          <w:divBdr>
            <w:top w:val="none" w:sz="0" w:space="0" w:color="auto"/>
            <w:left w:val="none" w:sz="0" w:space="0" w:color="auto"/>
            <w:bottom w:val="none" w:sz="0" w:space="0" w:color="auto"/>
            <w:right w:val="none" w:sz="0" w:space="0" w:color="auto"/>
          </w:divBdr>
        </w:div>
        <w:div w:id="1349481822">
          <w:marLeft w:val="1166"/>
          <w:marRight w:val="0"/>
          <w:marTop w:val="134"/>
          <w:marBottom w:val="0"/>
          <w:divBdr>
            <w:top w:val="none" w:sz="0" w:space="0" w:color="auto"/>
            <w:left w:val="none" w:sz="0" w:space="0" w:color="auto"/>
            <w:bottom w:val="none" w:sz="0" w:space="0" w:color="auto"/>
            <w:right w:val="none" w:sz="0" w:space="0" w:color="auto"/>
          </w:divBdr>
        </w:div>
      </w:divsChild>
    </w:div>
    <w:div w:id="1171456456">
      <w:bodyDiv w:val="1"/>
      <w:marLeft w:val="0"/>
      <w:marRight w:val="0"/>
      <w:marTop w:val="0"/>
      <w:marBottom w:val="0"/>
      <w:divBdr>
        <w:top w:val="none" w:sz="0" w:space="0" w:color="auto"/>
        <w:left w:val="none" w:sz="0" w:space="0" w:color="auto"/>
        <w:bottom w:val="none" w:sz="0" w:space="0" w:color="auto"/>
        <w:right w:val="none" w:sz="0" w:space="0" w:color="auto"/>
      </w:divBdr>
      <w:divsChild>
        <w:div w:id="880089647">
          <w:marLeft w:val="547"/>
          <w:marRight w:val="0"/>
          <w:marTop w:val="154"/>
          <w:marBottom w:val="0"/>
          <w:divBdr>
            <w:top w:val="none" w:sz="0" w:space="0" w:color="auto"/>
            <w:left w:val="none" w:sz="0" w:space="0" w:color="auto"/>
            <w:bottom w:val="none" w:sz="0" w:space="0" w:color="auto"/>
            <w:right w:val="none" w:sz="0" w:space="0" w:color="auto"/>
          </w:divBdr>
        </w:div>
        <w:div w:id="2134597814">
          <w:marLeft w:val="547"/>
          <w:marRight w:val="0"/>
          <w:marTop w:val="154"/>
          <w:marBottom w:val="0"/>
          <w:divBdr>
            <w:top w:val="none" w:sz="0" w:space="0" w:color="auto"/>
            <w:left w:val="none" w:sz="0" w:space="0" w:color="auto"/>
            <w:bottom w:val="none" w:sz="0" w:space="0" w:color="auto"/>
            <w:right w:val="none" w:sz="0" w:space="0" w:color="auto"/>
          </w:divBdr>
        </w:div>
      </w:divsChild>
    </w:div>
    <w:div w:id="1171871984">
      <w:bodyDiv w:val="1"/>
      <w:marLeft w:val="0"/>
      <w:marRight w:val="0"/>
      <w:marTop w:val="0"/>
      <w:marBottom w:val="0"/>
      <w:divBdr>
        <w:top w:val="none" w:sz="0" w:space="0" w:color="auto"/>
        <w:left w:val="none" w:sz="0" w:space="0" w:color="auto"/>
        <w:bottom w:val="none" w:sz="0" w:space="0" w:color="auto"/>
        <w:right w:val="none" w:sz="0" w:space="0" w:color="auto"/>
      </w:divBdr>
      <w:divsChild>
        <w:div w:id="262543609">
          <w:marLeft w:val="547"/>
          <w:marRight w:val="0"/>
          <w:marTop w:val="0"/>
          <w:marBottom w:val="0"/>
          <w:divBdr>
            <w:top w:val="none" w:sz="0" w:space="0" w:color="auto"/>
            <w:left w:val="none" w:sz="0" w:space="0" w:color="auto"/>
            <w:bottom w:val="none" w:sz="0" w:space="0" w:color="auto"/>
            <w:right w:val="none" w:sz="0" w:space="0" w:color="auto"/>
          </w:divBdr>
        </w:div>
        <w:div w:id="177819898">
          <w:marLeft w:val="1166"/>
          <w:marRight w:val="0"/>
          <w:marTop w:val="0"/>
          <w:marBottom w:val="0"/>
          <w:divBdr>
            <w:top w:val="none" w:sz="0" w:space="0" w:color="auto"/>
            <w:left w:val="none" w:sz="0" w:space="0" w:color="auto"/>
            <w:bottom w:val="none" w:sz="0" w:space="0" w:color="auto"/>
            <w:right w:val="none" w:sz="0" w:space="0" w:color="auto"/>
          </w:divBdr>
        </w:div>
        <w:div w:id="928540828">
          <w:marLeft w:val="1166"/>
          <w:marRight w:val="0"/>
          <w:marTop w:val="0"/>
          <w:marBottom w:val="0"/>
          <w:divBdr>
            <w:top w:val="none" w:sz="0" w:space="0" w:color="auto"/>
            <w:left w:val="none" w:sz="0" w:space="0" w:color="auto"/>
            <w:bottom w:val="none" w:sz="0" w:space="0" w:color="auto"/>
            <w:right w:val="none" w:sz="0" w:space="0" w:color="auto"/>
          </w:divBdr>
        </w:div>
        <w:div w:id="1142849307">
          <w:marLeft w:val="547"/>
          <w:marRight w:val="0"/>
          <w:marTop w:val="0"/>
          <w:marBottom w:val="0"/>
          <w:divBdr>
            <w:top w:val="none" w:sz="0" w:space="0" w:color="auto"/>
            <w:left w:val="none" w:sz="0" w:space="0" w:color="auto"/>
            <w:bottom w:val="none" w:sz="0" w:space="0" w:color="auto"/>
            <w:right w:val="none" w:sz="0" w:space="0" w:color="auto"/>
          </w:divBdr>
        </w:div>
        <w:div w:id="1609652999">
          <w:marLeft w:val="547"/>
          <w:marRight w:val="0"/>
          <w:marTop w:val="0"/>
          <w:marBottom w:val="0"/>
          <w:divBdr>
            <w:top w:val="none" w:sz="0" w:space="0" w:color="auto"/>
            <w:left w:val="none" w:sz="0" w:space="0" w:color="auto"/>
            <w:bottom w:val="none" w:sz="0" w:space="0" w:color="auto"/>
            <w:right w:val="none" w:sz="0" w:space="0" w:color="auto"/>
          </w:divBdr>
        </w:div>
      </w:divsChild>
    </w:div>
    <w:div w:id="1177185347">
      <w:bodyDiv w:val="1"/>
      <w:marLeft w:val="0"/>
      <w:marRight w:val="0"/>
      <w:marTop w:val="0"/>
      <w:marBottom w:val="0"/>
      <w:divBdr>
        <w:top w:val="none" w:sz="0" w:space="0" w:color="auto"/>
        <w:left w:val="none" w:sz="0" w:space="0" w:color="auto"/>
        <w:bottom w:val="none" w:sz="0" w:space="0" w:color="auto"/>
        <w:right w:val="none" w:sz="0" w:space="0" w:color="auto"/>
      </w:divBdr>
      <w:divsChild>
        <w:div w:id="253713244">
          <w:marLeft w:val="547"/>
          <w:marRight w:val="0"/>
          <w:marTop w:val="0"/>
          <w:marBottom w:val="0"/>
          <w:divBdr>
            <w:top w:val="none" w:sz="0" w:space="0" w:color="auto"/>
            <w:left w:val="none" w:sz="0" w:space="0" w:color="auto"/>
            <w:bottom w:val="none" w:sz="0" w:space="0" w:color="auto"/>
            <w:right w:val="none" w:sz="0" w:space="0" w:color="auto"/>
          </w:divBdr>
        </w:div>
        <w:div w:id="1958679603">
          <w:marLeft w:val="547"/>
          <w:marRight w:val="0"/>
          <w:marTop w:val="0"/>
          <w:marBottom w:val="0"/>
          <w:divBdr>
            <w:top w:val="none" w:sz="0" w:space="0" w:color="auto"/>
            <w:left w:val="none" w:sz="0" w:space="0" w:color="auto"/>
            <w:bottom w:val="none" w:sz="0" w:space="0" w:color="auto"/>
            <w:right w:val="none" w:sz="0" w:space="0" w:color="auto"/>
          </w:divBdr>
        </w:div>
        <w:div w:id="2139641341">
          <w:marLeft w:val="547"/>
          <w:marRight w:val="0"/>
          <w:marTop w:val="0"/>
          <w:marBottom w:val="0"/>
          <w:divBdr>
            <w:top w:val="none" w:sz="0" w:space="0" w:color="auto"/>
            <w:left w:val="none" w:sz="0" w:space="0" w:color="auto"/>
            <w:bottom w:val="none" w:sz="0" w:space="0" w:color="auto"/>
            <w:right w:val="none" w:sz="0" w:space="0" w:color="auto"/>
          </w:divBdr>
        </w:div>
        <w:div w:id="1897550892">
          <w:marLeft w:val="547"/>
          <w:marRight w:val="0"/>
          <w:marTop w:val="0"/>
          <w:marBottom w:val="0"/>
          <w:divBdr>
            <w:top w:val="none" w:sz="0" w:space="0" w:color="auto"/>
            <w:left w:val="none" w:sz="0" w:space="0" w:color="auto"/>
            <w:bottom w:val="none" w:sz="0" w:space="0" w:color="auto"/>
            <w:right w:val="none" w:sz="0" w:space="0" w:color="auto"/>
          </w:divBdr>
        </w:div>
      </w:divsChild>
    </w:div>
    <w:div w:id="1178540448">
      <w:bodyDiv w:val="1"/>
      <w:marLeft w:val="0"/>
      <w:marRight w:val="0"/>
      <w:marTop w:val="0"/>
      <w:marBottom w:val="0"/>
      <w:divBdr>
        <w:top w:val="none" w:sz="0" w:space="0" w:color="auto"/>
        <w:left w:val="none" w:sz="0" w:space="0" w:color="auto"/>
        <w:bottom w:val="none" w:sz="0" w:space="0" w:color="auto"/>
        <w:right w:val="none" w:sz="0" w:space="0" w:color="auto"/>
      </w:divBdr>
      <w:divsChild>
        <w:div w:id="1135948260">
          <w:marLeft w:val="547"/>
          <w:marRight w:val="0"/>
          <w:marTop w:val="154"/>
          <w:marBottom w:val="0"/>
          <w:divBdr>
            <w:top w:val="none" w:sz="0" w:space="0" w:color="auto"/>
            <w:left w:val="none" w:sz="0" w:space="0" w:color="auto"/>
            <w:bottom w:val="none" w:sz="0" w:space="0" w:color="auto"/>
            <w:right w:val="none" w:sz="0" w:space="0" w:color="auto"/>
          </w:divBdr>
        </w:div>
        <w:div w:id="426392948">
          <w:marLeft w:val="1166"/>
          <w:marRight w:val="0"/>
          <w:marTop w:val="134"/>
          <w:marBottom w:val="0"/>
          <w:divBdr>
            <w:top w:val="none" w:sz="0" w:space="0" w:color="auto"/>
            <w:left w:val="none" w:sz="0" w:space="0" w:color="auto"/>
            <w:bottom w:val="none" w:sz="0" w:space="0" w:color="auto"/>
            <w:right w:val="none" w:sz="0" w:space="0" w:color="auto"/>
          </w:divBdr>
        </w:div>
        <w:div w:id="861358108">
          <w:marLeft w:val="1166"/>
          <w:marRight w:val="0"/>
          <w:marTop w:val="134"/>
          <w:marBottom w:val="0"/>
          <w:divBdr>
            <w:top w:val="none" w:sz="0" w:space="0" w:color="auto"/>
            <w:left w:val="none" w:sz="0" w:space="0" w:color="auto"/>
            <w:bottom w:val="none" w:sz="0" w:space="0" w:color="auto"/>
            <w:right w:val="none" w:sz="0" w:space="0" w:color="auto"/>
          </w:divBdr>
        </w:div>
        <w:div w:id="1730112865">
          <w:marLeft w:val="1166"/>
          <w:marRight w:val="0"/>
          <w:marTop w:val="134"/>
          <w:marBottom w:val="0"/>
          <w:divBdr>
            <w:top w:val="none" w:sz="0" w:space="0" w:color="auto"/>
            <w:left w:val="none" w:sz="0" w:space="0" w:color="auto"/>
            <w:bottom w:val="none" w:sz="0" w:space="0" w:color="auto"/>
            <w:right w:val="none" w:sz="0" w:space="0" w:color="auto"/>
          </w:divBdr>
        </w:div>
      </w:divsChild>
    </w:div>
    <w:div w:id="1196773950">
      <w:bodyDiv w:val="1"/>
      <w:marLeft w:val="0"/>
      <w:marRight w:val="0"/>
      <w:marTop w:val="0"/>
      <w:marBottom w:val="0"/>
      <w:divBdr>
        <w:top w:val="none" w:sz="0" w:space="0" w:color="auto"/>
        <w:left w:val="none" w:sz="0" w:space="0" w:color="auto"/>
        <w:bottom w:val="none" w:sz="0" w:space="0" w:color="auto"/>
        <w:right w:val="none" w:sz="0" w:space="0" w:color="auto"/>
      </w:divBdr>
      <w:divsChild>
        <w:div w:id="2064671010">
          <w:marLeft w:val="547"/>
          <w:marRight w:val="0"/>
          <w:marTop w:val="154"/>
          <w:marBottom w:val="0"/>
          <w:divBdr>
            <w:top w:val="none" w:sz="0" w:space="0" w:color="auto"/>
            <w:left w:val="none" w:sz="0" w:space="0" w:color="auto"/>
            <w:bottom w:val="none" w:sz="0" w:space="0" w:color="auto"/>
            <w:right w:val="none" w:sz="0" w:space="0" w:color="auto"/>
          </w:divBdr>
        </w:div>
        <w:div w:id="1953052613">
          <w:marLeft w:val="1166"/>
          <w:marRight w:val="0"/>
          <w:marTop w:val="134"/>
          <w:marBottom w:val="0"/>
          <w:divBdr>
            <w:top w:val="none" w:sz="0" w:space="0" w:color="auto"/>
            <w:left w:val="none" w:sz="0" w:space="0" w:color="auto"/>
            <w:bottom w:val="none" w:sz="0" w:space="0" w:color="auto"/>
            <w:right w:val="none" w:sz="0" w:space="0" w:color="auto"/>
          </w:divBdr>
        </w:div>
        <w:div w:id="473841572">
          <w:marLeft w:val="1166"/>
          <w:marRight w:val="0"/>
          <w:marTop w:val="134"/>
          <w:marBottom w:val="0"/>
          <w:divBdr>
            <w:top w:val="none" w:sz="0" w:space="0" w:color="auto"/>
            <w:left w:val="none" w:sz="0" w:space="0" w:color="auto"/>
            <w:bottom w:val="none" w:sz="0" w:space="0" w:color="auto"/>
            <w:right w:val="none" w:sz="0" w:space="0" w:color="auto"/>
          </w:divBdr>
        </w:div>
        <w:div w:id="219245307">
          <w:marLeft w:val="1166"/>
          <w:marRight w:val="0"/>
          <w:marTop w:val="134"/>
          <w:marBottom w:val="0"/>
          <w:divBdr>
            <w:top w:val="none" w:sz="0" w:space="0" w:color="auto"/>
            <w:left w:val="none" w:sz="0" w:space="0" w:color="auto"/>
            <w:bottom w:val="none" w:sz="0" w:space="0" w:color="auto"/>
            <w:right w:val="none" w:sz="0" w:space="0" w:color="auto"/>
          </w:divBdr>
        </w:div>
      </w:divsChild>
    </w:div>
    <w:div w:id="1203980603">
      <w:bodyDiv w:val="1"/>
      <w:marLeft w:val="0"/>
      <w:marRight w:val="0"/>
      <w:marTop w:val="0"/>
      <w:marBottom w:val="0"/>
      <w:divBdr>
        <w:top w:val="none" w:sz="0" w:space="0" w:color="auto"/>
        <w:left w:val="none" w:sz="0" w:space="0" w:color="auto"/>
        <w:bottom w:val="none" w:sz="0" w:space="0" w:color="auto"/>
        <w:right w:val="none" w:sz="0" w:space="0" w:color="auto"/>
      </w:divBdr>
      <w:divsChild>
        <w:div w:id="380635202">
          <w:marLeft w:val="1166"/>
          <w:marRight w:val="0"/>
          <w:marTop w:val="0"/>
          <w:marBottom w:val="0"/>
          <w:divBdr>
            <w:top w:val="none" w:sz="0" w:space="0" w:color="auto"/>
            <w:left w:val="none" w:sz="0" w:space="0" w:color="auto"/>
            <w:bottom w:val="none" w:sz="0" w:space="0" w:color="auto"/>
            <w:right w:val="none" w:sz="0" w:space="0" w:color="auto"/>
          </w:divBdr>
        </w:div>
      </w:divsChild>
    </w:div>
    <w:div w:id="1211646263">
      <w:bodyDiv w:val="1"/>
      <w:marLeft w:val="0"/>
      <w:marRight w:val="0"/>
      <w:marTop w:val="0"/>
      <w:marBottom w:val="0"/>
      <w:divBdr>
        <w:top w:val="none" w:sz="0" w:space="0" w:color="auto"/>
        <w:left w:val="none" w:sz="0" w:space="0" w:color="auto"/>
        <w:bottom w:val="none" w:sz="0" w:space="0" w:color="auto"/>
        <w:right w:val="none" w:sz="0" w:space="0" w:color="auto"/>
      </w:divBdr>
      <w:divsChild>
        <w:div w:id="1520116658">
          <w:marLeft w:val="965"/>
          <w:marRight w:val="0"/>
          <w:marTop w:val="154"/>
          <w:marBottom w:val="0"/>
          <w:divBdr>
            <w:top w:val="none" w:sz="0" w:space="0" w:color="auto"/>
            <w:left w:val="none" w:sz="0" w:space="0" w:color="auto"/>
            <w:bottom w:val="none" w:sz="0" w:space="0" w:color="auto"/>
            <w:right w:val="none" w:sz="0" w:space="0" w:color="auto"/>
          </w:divBdr>
        </w:div>
        <w:div w:id="1847203760">
          <w:marLeft w:val="1555"/>
          <w:marRight w:val="0"/>
          <w:marTop w:val="134"/>
          <w:marBottom w:val="0"/>
          <w:divBdr>
            <w:top w:val="none" w:sz="0" w:space="0" w:color="auto"/>
            <w:left w:val="none" w:sz="0" w:space="0" w:color="auto"/>
            <w:bottom w:val="none" w:sz="0" w:space="0" w:color="auto"/>
            <w:right w:val="none" w:sz="0" w:space="0" w:color="auto"/>
          </w:divBdr>
        </w:div>
        <w:div w:id="1299528903">
          <w:marLeft w:val="2160"/>
          <w:marRight w:val="0"/>
          <w:marTop w:val="115"/>
          <w:marBottom w:val="0"/>
          <w:divBdr>
            <w:top w:val="none" w:sz="0" w:space="0" w:color="auto"/>
            <w:left w:val="none" w:sz="0" w:space="0" w:color="auto"/>
            <w:bottom w:val="none" w:sz="0" w:space="0" w:color="auto"/>
            <w:right w:val="none" w:sz="0" w:space="0" w:color="auto"/>
          </w:divBdr>
        </w:div>
        <w:div w:id="1114515401">
          <w:marLeft w:val="2160"/>
          <w:marRight w:val="0"/>
          <w:marTop w:val="115"/>
          <w:marBottom w:val="0"/>
          <w:divBdr>
            <w:top w:val="none" w:sz="0" w:space="0" w:color="auto"/>
            <w:left w:val="none" w:sz="0" w:space="0" w:color="auto"/>
            <w:bottom w:val="none" w:sz="0" w:space="0" w:color="auto"/>
            <w:right w:val="none" w:sz="0" w:space="0" w:color="auto"/>
          </w:divBdr>
        </w:div>
        <w:div w:id="1807046804">
          <w:marLeft w:val="2160"/>
          <w:marRight w:val="0"/>
          <w:marTop w:val="115"/>
          <w:marBottom w:val="0"/>
          <w:divBdr>
            <w:top w:val="none" w:sz="0" w:space="0" w:color="auto"/>
            <w:left w:val="none" w:sz="0" w:space="0" w:color="auto"/>
            <w:bottom w:val="none" w:sz="0" w:space="0" w:color="auto"/>
            <w:right w:val="none" w:sz="0" w:space="0" w:color="auto"/>
          </w:divBdr>
        </w:div>
        <w:div w:id="1295018351">
          <w:marLeft w:val="1555"/>
          <w:marRight w:val="0"/>
          <w:marTop w:val="134"/>
          <w:marBottom w:val="0"/>
          <w:divBdr>
            <w:top w:val="none" w:sz="0" w:space="0" w:color="auto"/>
            <w:left w:val="none" w:sz="0" w:space="0" w:color="auto"/>
            <w:bottom w:val="none" w:sz="0" w:space="0" w:color="auto"/>
            <w:right w:val="none" w:sz="0" w:space="0" w:color="auto"/>
          </w:divBdr>
        </w:div>
        <w:div w:id="1823160082">
          <w:marLeft w:val="1555"/>
          <w:marRight w:val="0"/>
          <w:marTop w:val="134"/>
          <w:marBottom w:val="0"/>
          <w:divBdr>
            <w:top w:val="none" w:sz="0" w:space="0" w:color="auto"/>
            <w:left w:val="none" w:sz="0" w:space="0" w:color="auto"/>
            <w:bottom w:val="none" w:sz="0" w:space="0" w:color="auto"/>
            <w:right w:val="none" w:sz="0" w:space="0" w:color="auto"/>
          </w:divBdr>
        </w:div>
      </w:divsChild>
    </w:div>
    <w:div w:id="1216086984">
      <w:bodyDiv w:val="1"/>
      <w:marLeft w:val="0"/>
      <w:marRight w:val="0"/>
      <w:marTop w:val="0"/>
      <w:marBottom w:val="0"/>
      <w:divBdr>
        <w:top w:val="none" w:sz="0" w:space="0" w:color="auto"/>
        <w:left w:val="none" w:sz="0" w:space="0" w:color="auto"/>
        <w:bottom w:val="none" w:sz="0" w:space="0" w:color="auto"/>
        <w:right w:val="none" w:sz="0" w:space="0" w:color="auto"/>
      </w:divBdr>
      <w:divsChild>
        <w:div w:id="2003270866">
          <w:marLeft w:val="547"/>
          <w:marRight w:val="0"/>
          <w:marTop w:val="134"/>
          <w:marBottom w:val="0"/>
          <w:divBdr>
            <w:top w:val="none" w:sz="0" w:space="0" w:color="auto"/>
            <w:left w:val="none" w:sz="0" w:space="0" w:color="auto"/>
            <w:bottom w:val="none" w:sz="0" w:space="0" w:color="auto"/>
            <w:right w:val="none" w:sz="0" w:space="0" w:color="auto"/>
          </w:divBdr>
        </w:div>
        <w:div w:id="1108963026">
          <w:marLeft w:val="1166"/>
          <w:marRight w:val="0"/>
          <w:marTop w:val="115"/>
          <w:marBottom w:val="0"/>
          <w:divBdr>
            <w:top w:val="none" w:sz="0" w:space="0" w:color="auto"/>
            <w:left w:val="none" w:sz="0" w:space="0" w:color="auto"/>
            <w:bottom w:val="none" w:sz="0" w:space="0" w:color="auto"/>
            <w:right w:val="none" w:sz="0" w:space="0" w:color="auto"/>
          </w:divBdr>
        </w:div>
        <w:div w:id="160661134">
          <w:marLeft w:val="1166"/>
          <w:marRight w:val="0"/>
          <w:marTop w:val="115"/>
          <w:marBottom w:val="0"/>
          <w:divBdr>
            <w:top w:val="none" w:sz="0" w:space="0" w:color="auto"/>
            <w:left w:val="none" w:sz="0" w:space="0" w:color="auto"/>
            <w:bottom w:val="none" w:sz="0" w:space="0" w:color="auto"/>
            <w:right w:val="none" w:sz="0" w:space="0" w:color="auto"/>
          </w:divBdr>
        </w:div>
        <w:div w:id="1093168921">
          <w:marLeft w:val="1166"/>
          <w:marRight w:val="0"/>
          <w:marTop w:val="115"/>
          <w:marBottom w:val="0"/>
          <w:divBdr>
            <w:top w:val="none" w:sz="0" w:space="0" w:color="auto"/>
            <w:left w:val="none" w:sz="0" w:space="0" w:color="auto"/>
            <w:bottom w:val="none" w:sz="0" w:space="0" w:color="auto"/>
            <w:right w:val="none" w:sz="0" w:space="0" w:color="auto"/>
          </w:divBdr>
        </w:div>
        <w:div w:id="836457591">
          <w:marLeft w:val="1166"/>
          <w:marRight w:val="0"/>
          <w:marTop w:val="115"/>
          <w:marBottom w:val="0"/>
          <w:divBdr>
            <w:top w:val="none" w:sz="0" w:space="0" w:color="auto"/>
            <w:left w:val="none" w:sz="0" w:space="0" w:color="auto"/>
            <w:bottom w:val="none" w:sz="0" w:space="0" w:color="auto"/>
            <w:right w:val="none" w:sz="0" w:space="0" w:color="auto"/>
          </w:divBdr>
        </w:div>
        <w:div w:id="2145076307">
          <w:marLeft w:val="1166"/>
          <w:marRight w:val="0"/>
          <w:marTop w:val="115"/>
          <w:marBottom w:val="0"/>
          <w:divBdr>
            <w:top w:val="none" w:sz="0" w:space="0" w:color="auto"/>
            <w:left w:val="none" w:sz="0" w:space="0" w:color="auto"/>
            <w:bottom w:val="none" w:sz="0" w:space="0" w:color="auto"/>
            <w:right w:val="none" w:sz="0" w:space="0" w:color="auto"/>
          </w:divBdr>
        </w:div>
      </w:divsChild>
    </w:div>
    <w:div w:id="1220049610">
      <w:bodyDiv w:val="1"/>
      <w:marLeft w:val="0"/>
      <w:marRight w:val="0"/>
      <w:marTop w:val="0"/>
      <w:marBottom w:val="0"/>
      <w:divBdr>
        <w:top w:val="none" w:sz="0" w:space="0" w:color="auto"/>
        <w:left w:val="none" w:sz="0" w:space="0" w:color="auto"/>
        <w:bottom w:val="none" w:sz="0" w:space="0" w:color="auto"/>
        <w:right w:val="none" w:sz="0" w:space="0" w:color="auto"/>
      </w:divBdr>
      <w:divsChild>
        <w:div w:id="887758961">
          <w:marLeft w:val="965"/>
          <w:marRight w:val="0"/>
          <w:marTop w:val="154"/>
          <w:marBottom w:val="0"/>
          <w:divBdr>
            <w:top w:val="none" w:sz="0" w:space="0" w:color="auto"/>
            <w:left w:val="none" w:sz="0" w:space="0" w:color="auto"/>
            <w:bottom w:val="none" w:sz="0" w:space="0" w:color="auto"/>
            <w:right w:val="none" w:sz="0" w:space="0" w:color="auto"/>
          </w:divBdr>
        </w:div>
        <w:div w:id="1657370376">
          <w:marLeft w:val="965"/>
          <w:marRight w:val="0"/>
          <w:marTop w:val="154"/>
          <w:marBottom w:val="0"/>
          <w:divBdr>
            <w:top w:val="none" w:sz="0" w:space="0" w:color="auto"/>
            <w:left w:val="none" w:sz="0" w:space="0" w:color="auto"/>
            <w:bottom w:val="none" w:sz="0" w:space="0" w:color="auto"/>
            <w:right w:val="none" w:sz="0" w:space="0" w:color="auto"/>
          </w:divBdr>
        </w:div>
        <w:div w:id="437992616">
          <w:marLeft w:val="965"/>
          <w:marRight w:val="0"/>
          <w:marTop w:val="154"/>
          <w:marBottom w:val="0"/>
          <w:divBdr>
            <w:top w:val="none" w:sz="0" w:space="0" w:color="auto"/>
            <w:left w:val="none" w:sz="0" w:space="0" w:color="auto"/>
            <w:bottom w:val="none" w:sz="0" w:space="0" w:color="auto"/>
            <w:right w:val="none" w:sz="0" w:space="0" w:color="auto"/>
          </w:divBdr>
        </w:div>
        <w:div w:id="502861138">
          <w:marLeft w:val="965"/>
          <w:marRight w:val="0"/>
          <w:marTop w:val="154"/>
          <w:marBottom w:val="0"/>
          <w:divBdr>
            <w:top w:val="none" w:sz="0" w:space="0" w:color="auto"/>
            <w:left w:val="none" w:sz="0" w:space="0" w:color="auto"/>
            <w:bottom w:val="none" w:sz="0" w:space="0" w:color="auto"/>
            <w:right w:val="none" w:sz="0" w:space="0" w:color="auto"/>
          </w:divBdr>
        </w:div>
        <w:div w:id="115412768">
          <w:marLeft w:val="965"/>
          <w:marRight w:val="0"/>
          <w:marTop w:val="154"/>
          <w:marBottom w:val="0"/>
          <w:divBdr>
            <w:top w:val="none" w:sz="0" w:space="0" w:color="auto"/>
            <w:left w:val="none" w:sz="0" w:space="0" w:color="auto"/>
            <w:bottom w:val="none" w:sz="0" w:space="0" w:color="auto"/>
            <w:right w:val="none" w:sz="0" w:space="0" w:color="auto"/>
          </w:divBdr>
        </w:div>
        <w:div w:id="1017577858">
          <w:marLeft w:val="965"/>
          <w:marRight w:val="0"/>
          <w:marTop w:val="154"/>
          <w:marBottom w:val="0"/>
          <w:divBdr>
            <w:top w:val="none" w:sz="0" w:space="0" w:color="auto"/>
            <w:left w:val="none" w:sz="0" w:space="0" w:color="auto"/>
            <w:bottom w:val="none" w:sz="0" w:space="0" w:color="auto"/>
            <w:right w:val="none" w:sz="0" w:space="0" w:color="auto"/>
          </w:divBdr>
        </w:div>
        <w:div w:id="1607541661">
          <w:marLeft w:val="965"/>
          <w:marRight w:val="0"/>
          <w:marTop w:val="154"/>
          <w:marBottom w:val="0"/>
          <w:divBdr>
            <w:top w:val="none" w:sz="0" w:space="0" w:color="auto"/>
            <w:left w:val="none" w:sz="0" w:space="0" w:color="auto"/>
            <w:bottom w:val="none" w:sz="0" w:space="0" w:color="auto"/>
            <w:right w:val="none" w:sz="0" w:space="0" w:color="auto"/>
          </w:divBdr>
        </w:div>
      </w:divsChild>
    </w:div>
    <w:div w:id="1223324275">
      <w:bodyDiv w:val="1"/>
      <w:marLeft w:val="0"/>
      <w:marRight w:val="0"/>
      <w:marTop w:val="0"/>
      <w:marBottom w:val="0"/>
      <w:divBdr>
        <w:top w:val="none" w:sz="0" w:space="0" w:color="auto"/>
        <w:left w:val="none" w:sz="0" w:space="0" w:color="auto"/>
        <w:bottom w:val="none" w:sz="0" w:space="0" w:color="auto"/>
        <w:right w:val="none" w:sz="0" w:space="0" w:color="auto"/>
      </w:divBdr>
      <w:divsChild>
        <w:div w:id="1558514222">
          <w:marLeft w:val="547"/>
          <w:marRight w:val="0"/>
          <w:marTop w:val="154"/>
          <w:marBottom w:val="0"/>
          <w:divBdr>
            <w:top w:val="none" w:sz="0" w:space="0" w:color="auto"/>
            <w:left w:val="none" w:sz="0" w:space="0" w:color="auto"/>
            <w:bottom w:val="none" w:sz="0" w:space="0" w:color="auto"/>
            <w:right w:val="none" w:sz="0" w:space="0" w:color="auto"/>
          </w:divBdr>
        </w:div>
        <w:div w:id="202183579">
          <w:marLeft w:val="547"/>
          <w:marRight w:val="0"/>
          <w:marTop w:val="154"/>
          <w:marBottom w:val="0"/>
          <w:divBdr>
            <w:top w:val="none" w:sz="0" w:space="0" w:color="auto"/>
            <w:left w:val="none" w:sz="0" w:space="0" w:color="auto"/>
            <w:bottom w:val="none" w:sz="0" w:space="0" w:color="auto"/>
            <w:right w:val="none" w:sz="0" w:space="0" w:color="auto"/>
          </w:divBdr>
        </w:div>
        <w:div w:id="731274534">
          <w:marLeft w:val="1166"/>
          <w:marRight w:val="0"/>
          <w:marTop w:val="134"/>
          <w:marBottom w:val="0"/>
          <w:divBdr>
            <w:top w:val="none" w:sz="0" w:space="0" w:color="auto"/>
            <w:left w:val="none" w:sz="0" w:space="0" w:color="auto"/>
            <w:bottom w:val="none" w:sz="0" w:space="0" w:color="auto"/>
            <w:right w:val="none" w:sz="0" w:space="0" w:color="auto"/>
          </w:divBdr>
        </w:div>
        <w:div w:id="823471115">
          <w:marLeft w:val="1166"/>
          <w:marRight w:val="0"/>
          <w:marTop w:val="134"/>
          <w:marBottom w:val="0"/>
          <w:divBdr>
            <w:top w:val="none" w:sz="0" w:space="0" w:color="auto"/>
            <w:left w:val="none" w:sz="0" w:space="0" w:color="auto"/>
            <w:bottom w:val="none" w:sz="0" w:space="0" w:color="auto"/>
            <w:right w:val="none" w:sz="0" w:space="0" w:color="auto"/>
          </w:divBdr>
        </w:div>
      </w:divsChild>
    </w:div>
    <w:div w:id="1225600999">
      <w:bodyDiv w:val="1"/>
      <w:marLeft w:val="0"/>
      <w:marRight w:val="0"/>
      <w:marTop w:val="0"/>
      <w:marBottom w:val="0"/>
      <w:divBdr>
        <w:top w:val="none" w:sz="0" w:space="0" w:color="auto"/>
        <w:left w:val="none" w:sz="0" w:space="0" w:color="auto"/>
        <w:bottom w:val="none" w:sz="0" w:space="0" w:color="auto"/>
        <w:right w:val="none" w:sz="0" w:space="0" w:color="auto"/>
      </w:divBdr>
      <w:divsChild>
        <w:div w:id="527328551">
          <w:marLeft w:val="547"/>
          <w:marRight w:val="0"/>
          <w:marTop w:val="154"/>
          <w:marBottom w:val="0"/>
          <w:divBdr>
            <w:top w:val="none" w:sz="0" w:space="0" w:color="auto"/>
            <w:left w:val="none" w:sz="0" w:space="0" w:color="auto"/>
            <w:bottom w:val="none" w:sz="0" w:space="0" w:color="auto"/>
            <w:right w:val="none" w:sz="0" w:space="0" w:color="auto"/>
          </w:divBdr>
        </w:div>
        <w:div w:id="1054158353">
          <w:marLeft w:val="1166"/>
          <w:marRight w:val="0"/>
          <w:marTop w:val="134"/>
          <w:marBottom w:val="0"/>
          <w:divBdr>
            <w:top w:val="none" w:sz="0" w:space="0" w:color="auto"/>
            <w:left w:val="none" w:sz="0" w:space="0" w:color="auto"/>
            <w:bottom w:val="none" w:sz="0" w:space="0" w:color="auto"/>
            <w:right w:val="none" w:sz="0" w:space="0" w:color="auto"/>
          </w:divBdr>
        </w:div>
        <w:div w:id="1254162953">
          <w:marLeft w:val="1166"/>
          <w:marRight w:val="0"/>
          <w:marTop w:val="134"/>
          <w:marBottom w:val="0"/>
          <w:divBdr>
            <w:top w:val="none" w:sz="0" w:space="0" w:color="auto"/>
            <w:left w:val="none" w:sz="0" w:space="0" w:color="auto"/>
            <w:bottom w:val="none" w:sz="0" w:space="0" w:color="auto"/>
            <w:right w:val="none" w:sz="0" w:space="0" w:color="auto"/>
          </w:divBdr>
        </w:div>
        <w:div w:id="198469825">
          <w:marLeft w:val="1166"/>
          <w:marRight w:val="0"/>
          <w:marTop w:val="134"/>
          <w:marBottom w:val="0"/>
          <w:divBdr>
            <w:top w:val="none" w:sz="0" w:space="0" w:color="auto"/>
            <w:left w:val="none" w:sz="0" w:space="0" w:color="auto"/>
            <w:bottom w:val="none" w:sz="0" w:space="0" w:color="auto"/>
            <w:right w:val="none" w:sz="0" w:space="0" w:color="auto"/>
          </w:divBdr>
        </w:div>
      </w:divsChild>
    </w:div>
    <w:div w:id="1238631905">
      <w:bodyDiv w:val="1"/>
      <w:marLeft w:val="0"/>
      <w:marRight w:val="0"/>
      <w:marTop w:val="0"/>
      <w:marBottom w:val="0"/>
      <w:divBdr>
        <w:top w:val="none" w:sz="0" w:space="0" w:color="auto"/>
        <w:left w:val="none" w:sz="0" w:space="0" w:color="auto"/>
        <w:bottom w:val="none" w:sz="0" w:space="0" w:color="auto"/>
        <w:right w:val="none" w:sz="0" w:space="0" w:color="auto"/>
      </w:divBdr>
      <w:divsChild>
        <w:div w:id="549414136">
          <w:marLeft w:val="547"/>
          <w:marRight w:val="0"/>
          <w:marTop w:val="154"/>
          <w:marBottom w:val="0"/>
          <w:divBdr>
            <w:top w:val="none" w:sz="0" w:space="0" w:color="auto"/>
            <w:left w:val="none" w:sz="0" w:space="0" w:color="auto"/>
            <w:bottom w:val="none" w:sz="0" w:space="0" w:color="auto"/>
            <w:right w:val="none" w:sz="0" w:space="0" w:color="auto"/>
          </w:divBdr>
        </w:div>
        <w:div w:id="813136234">
          <w:marLeft w:val="1166"/>
          <w:marRight w:val="0"/>
          <w:marTop w:val="134"/>
          <w:marBottom w:val="0"/>
          <w:divBdr>
            <w:top w:val="none" w:sz="0" w:space="0" w:color="auto"/>
            <w:left w:val="none" w:sz="0" w:space="0" w:color="auto"/>
            <w:bottom w:val="none" w:sz="0" w:space="0" w:color="auto"/>
            <w:right w:val="none" w:sz="0" w:space="0" w:color="auto"/>
          </w:divBdr>
        </w:div>
        <w:div w:id="282924450">
          <w:marLeft w:val="1166"/>
          <w:marRight w:val="0"/>
          <w:marTop w:val="134"/>
          <w:marBottom w:val="0"/>
          <w:divBdr>
            <w:top w:val="none" w:sz="0" w:space="0" w:color="auto"/>
            <w:left w:val="none" w:sz="0" w:space="0" w:color="auto"/>
            <w:bottom w:val="none" w:sz="0" w:space="0" w:color="auto"/>
            <w:right w:val="none" w:sz="0" w:space="0" w:color="auto"/>
          </w:divBdr>
        </w:div>
        <w:div w:id="73287252">
          <w:marLeft w:val="1166"/>
          <w:marRight w:val="0"/>
          <w:marTop w:val="134"/>
          <w:marBottom w:val="0"/>
          <w:divBdr>
            <w:top w:val="none" w:sz="0" w:space="0" w:color="auto"/>
            <w:left w:val="none" w:sz="0" w:space="0" w:color="auto"/>
            <w:bottom w:val="none" w:sz="0" w:space="0" w:color="auto"/>
            <w:right w:val="none" w:sz="0" w:space="0" w:color="auto"/>
          </w:divBdr>
        </w:div>
        <w:div w:id="689912098">
          <w:marLeft w:val="547"/>
          <w:marRight w:val="0"/>
          <w:marTop w:val="154"/>
          <w:marBottom w:val="0"/>
          <w:divBdr>
            <w:top w:val="none" w:sz="0" w:space="0" w:color="auto"/>
            <w:left w:val="none" w:sz="0" w:space="0" w:color="auto"/>
            <w:bottom w:val="none" w:sz="0" w:space="0" w:color="auto"/>
            <w:right w:val="none" w:sz="0" w:space="0" w:color="auto"/>
          </w:divBdr>
        </w:div>
        <w:div w:id="1791196778">
          <w:marLeft w:val="1166"/>
          <w:marRight w:val="0"/>
          <w:marTop w:val="134"/>
          <w:marBottom w:val="0"/>
          <w:divBdr>
            <w:top w:val="none" w:sz="0" w:space="0" w:color="auto"/>
            <w:left w:val="none" w:sz="0" w:space="0" w:color="auto"/>
            <w:bottom w:val="none" w:sz="0" w:space="0" w:color="auto"/>
            <w:right w:val="none" w:sz="0" w:space="0" w:color="auto"/>
          </w:divBdr>
        </w:div>
      </w:divsChild>
    </w:div>
    <w:div w:id="1247610573">
      <w:bodyDiv w:val="1"/>
      <w:marLeft w:val="0"/>
      <w:marRight w:val="0"/>
      <w:marTop w:val="0"/>
      <w:marBottom w:val="0"/>
      <w:divBdr>
        <w:top w:val="none" w:sz="0" w:space="0" w:color="auto"/>
        <w:left w:val="none" w:sz="0" w:space="0" w:color="auto"/>
        <w:bottom w:val="none" w:sz="0" w:space="0" w:color="auto"/>
        <w:right w:val="none" w:sz="0" w:space="0" w:color="auto"/>
      </w:divBdr>
    </w:div>
    <w:div w:id="1252398017">
      <w:bodyDiv w:val="1"/>
      <w:marLeft w:val="0"/>
      <w:marRight w:val="0"/>
      <w:marTop w:val="0"/>
      <w:marBottom w:val="0"/>
      <w:divBdr>
        <w:top w:val="none" w:sz="0" w:space="0" w:color="auto"/>
        <w:left w:val="none" w:sz="0" w:space="0" w:color="auto"/>
        <w:bottom w:val="none" w:sz="0" w:space="0" w:color="auto"/>
        <w:right w:val="none" w:sz="0" w:space="0" w:color="auto"/>
      </w:divBdr>
      <w:divsChild>
        <w:div w:id="316569454">
          <w:marLeft w:val="547"/>
          <w:marRight w:val="0"/>
          <w:marTop w:val="154"/>
          <w:marBottom w:val="0"/>
          <w:divBdr>
            <w:top w:val="none" w:sz="0" w:space="0" w:color="auto"/>
            <w:left w:val="none" w:sz="0" w:space="0" w:color="auto"/>
            <w:bottom w:val="none" w:sz="0" w:space="0" w:color="auto"/>
            <w:right w:val="none" w:sz="0" w:space="0" w:color="auto"/>
          </w:divBdr>
        </w:div>
        <w:div w:id="1884174790">
          <w:marLeft w:val="1166"/>
          <w:marRight w:val="0"/>
          <w:marTop w:val="134"/>
          <w:marBottom w:val="0"/>
          <w:divBdr>
            <w:top w:val="none" w:sz="0" w:space="0" w:color="auto"/>
            <w:left w:val="none" w:sz="0" w:space="0" w:color="auto"/>
            <w:bottom w:val="none" w:sz="0" w:space="0" w:color="auto"/>
            <w:right w:val="none" w:sz="0" w:space="0" w:color="auto"/>
          </w:divBdr>
        </w:div>
        <w:div w:id="1814446243">
          <w:marLeft w:val="1166"/>
          <w:marRight w:val="0"/>
          <w:marTop w:val="134"/>
          <w:marBottom w:val="0"/>
          <w:divBdr>
            <w:top w:val="none" w:sz="0" w:space="0" w:color="auto"/>
            <w:left w:val="none" w:sz="0" w:space="0" w:color="auto"/>
            <w:bottom w:val="none" w:sz="0" w:space="0" w:color="auto"/>
            <w:right w:val="none" w:sz="0" w:space="0" w:color="auto"/>
          </w:divBdr>
        </w:div>
      </w:divsChild>
    </w:div>
    <w:div w:id="1258831228">
      <w:bodyDiv w:val="1"/>
      <w:marLeft w:val="0"/>
      <w:marRight w:val="0"/>
      <w:marTop w:val="0"/>
      <w:marBottom w:val="0"/>
      <w:divBdr>
        <w:top w:val="none" w:sz="0" w:space="0" w:color="auto"/>
        <w:left w:val="none" w:sz="0" w:space="0" w:color="auto"/>
        <w:bottom w:val="none" w:sz="0" w:space="0" w:color="auto"/>
        <w:right w:val="none" w:sz="0" w:space="0" w:color="auto"/>
      </w:divBdr>
      <w:divsChild>
        <w:div w:id="2121800515">
          <w:marLeft w:val="547"/>
          <w:marRight w:val="0"/>
          <w:marTop w:val="154"/>
          <w:marBottom w:val="0"/>
          <w:divBdr>
            <w:top w:val="none" w:sz="0" w:space="0" w:color="auto"/>
            <w:left w:val="none" w:sz="0" w:space="0" w:color="auto"/>
            <w:bottom w:val="none" w:sz="0" w:space="0" w:color="auto"/>
            <w:right w:val="none" w:sz="0" w:space="0" w:color="auto"/>
          </w:divBdr>
        </w:div>
        <w:div w:id="1705324314">
          <w:marLeft w:val="547"/>
          <w:marRight w:val="0"/>
          <w:marTop w:val="154"/>
          <w:marBottom w:val="0"/>
          <w:divBdr>
            <w:top w:val="none" w:sz="0" w:space="0" w:color="auto"/>
            <w:left w:val="none" w:sz="0" w:space="0" w:color="auto"/>
            <w:bottom w:val="none" w:sz="0" w:space="0" w:color="auto"/>
            <w:right w:val="none" w:sz="0" w:space="0" w:color="auto"/>
          </w:divBdr>
        </w:div>
        <w:div w:id="2085570272">
          <w:marLeft w:val="547"/>
          <w:marRight w:val="0"/>
          <w:marTop w:val="154"/>
          <w:marBottom w:val="0"/>
          <w:divBdr>
            <w:top w:val="none" w:sz="0" w:space="0" w:color="auto"/>
            <w:left w:val="none" w:sz="0" w:space="0" w:color="auto"/>
            <w:bottom w:val="none" w:sz="0" w:space="0" w:color="auto"/>
            <w:right w:val="none" w:sz="0" w:space="0" w:color="auto"/>
          </w:divBdr>
        </w:div>
        <w:div w:id="173738363">
          <w:marLeft w:val="547"/>
          <w:marRight w:val="0"/>
          <w:marTop w:val="154"/>
          <w:marBottom w:val="0"/>
          <w:divBdr>
            <w:top w:val="none" w:sz="0" w:space="0" w:color="auto"/>
            <w:left w:val="none" w:sz="0" w:space="0" w:color="auto"/>
            <w:bottom w:val="none" w:sz="0" w:space="0" w:color="auto"/>
            <w:right w:val="none" w:sz="0" w:space="0" w:color="auto"/>
          </w:divBdr>
        </w:div>
        <w:div w:id="1318530517">
          <w:marLeft w:val="1166"/>
          <w:marRight w:val="0"/>
          <w:marTop w:val="134"/>
          <w:marBottom w:val="0"/>
          <w:divBdr>
            <w:top w:val="none" w:sz="0" w:space="0" w:color="auto"/>
            <w:left w:val="none" w:sz="0" w:space="0" w:color="auto"/>
            <w:bottom w:val="none" w:sz="0" w:space="0" w:color="auto"/>
            <w:right w:val="none" w:sz="0" w:space="0" w:color="auto"/>
          </w:divBdr>
        </w:div>
      </w:divsChild>
    </w:div>
    <w:div w:id="1262490534">
      <w:bodyDiv w:val="1"/>
      <w:marLeft w:val="0"/>
      <w:marRight w:val="0"/>
      <w:marTop w:val="0"/>
      <w:marBottom w:val="0"/>
      <w:divBdr>
        <w:top w:val="none" w:sz="0" w:space="0" w:color="auto"/>
        <w:left w:val="none" w:sz="0" w:space="0" w:color="auto"/>
        <w:bottom w:val="none" w:sz="0" w:space="0" w:color="auto"/>
        <w:right w:val="none" w:sz="0" w:space="0" w:color="auto"/>
      </w:divBdr>
      <w:divsChild>
        <w:div w:id="217278069">
          <w:marLeft w:val="547"/>
          <w:marRight w:val="0"/>
          <w:marTop w:val="0"/>
          <w:marBottom w:val="0"/>
          <w:divBdr>
            <w:top w:val="none" w:sz="0" w:space="0" w:color="auto"/>
            <w:left w:val="none" w:sz="0" w:space="0" w:color="auto"/>
            <w:bottom w:val="none" w:sz="0" w:space="0" w:color="auto"/>
            <w:right w:val="none" w:sz="0" w:space="0" w:color="auto"/>
          </w:divBdr>
        </w:div>
        <w:div w:id="1187863403">
          <w:marLeft w:val="547"/>
          <w:marRight w:val="0"/>
          <w:marTop w:val="0"/>
          <w:marBottom w:val="0"/>
          <w:divBdr>
            <w:top w:val="none" w:sz="0" w:space="0" w:color="auto"/>
            <w:left w:val="none" w:sz="0" w:space="0" w:color="auto"/>
            <w:bottom w:val="none" w:sz="0" w:space="0" w:color="auto"/>
            <w:right w:val="none" w:sz="0" w:space="0" w:color="auto"/>
          </w:divBdr>
        </w:div>
      </w:divsChild>
    </w:div>
    <w:div w:id="1264413636">
      <w:bodyDiv w:val="1"/>
      <w:marLeft w:val="0"/>
      <w:marRight w:val="0"/>
      <w:marTop w:val="0"/>
      <w:marBottom w:val="0"/>
      <w:divBdr>
        <w:top w:val="none" w:sz="0" w:space="0" w:color="auto"/>
        <w:left w:val="none" w:sz="0" w:space="0" w:color="auto"/>
        <w:bottom w:val="none" w:sz="0" w:space="0" w:color="auto"/>
        <w:right w:val="none" w:sz="0" w:space="0" w:color="auto"/>
      </w:divBdr>
      <w:divsChild>
        <w:div w:id="2055763231">
          <w:marLeft w:val="1166"/>
          <w:marRight w:val="0"/>
          <w:marTop w:val="0"/>
          <w:marBottom w:val="0"/>
          <w:divBdr>
            <w:top w:val="none" w:sz="0" w:space="0" w:color="auto"/>
            <w:left w:val="none" w:sz="0" w:space="0" w:color="auto"/>
            <w:bottom w:val="none" w:sz="0" w:space="0" w:color="auto"/>
            <w:right w:val="none" w:sz="0" w:space="0" w:color="auto"/>
          </w:divBdr>
        </w:div>
      </w:divsChild>
    </w:div>
    <w:div w:id="1266771040">
      <w:bodyDiv w:val="1"/>
      <w:marLeft w:val="0"/>
      <w:marRight w:val="0"/>
      <w:marTop w:val="0"/>
      <w:marBottom w:val="0"/>
      <w:divBdr>
        <w:top w:val="none" w:sz="0" w:space="0" w:color="auto"/>
        <w:left w:val="none" w:sz="0" w:space="0" w:color="auto"/>
        <w:bottom w:val="none" w:sz="0" w:space="0" w:color="auto"/>
        <w:right w:val="none" w:sz="0" w:space="0" w:color="auto"/>
      </w:divBdr>
      <w:divsChild>
        <w:div w:id="2062745837">
          <w:marLeft w:val="547"/>
          <w:marRight w:val="0"/>
          <w:marTop w:val="0"/>
          <w:marBottom w:val="0"/>
          <w:divBdr>
            <w:top w:val="none" w:sz="0" w:space="0" w:color="auto"/>
            <w:left w:val="none" w:sz="0" w:space="0" w:color="auto"/>
            <w:bottom w:val="none" w:sz="0" w:space="0" w:color="auto"/>
            <w:right w:val="none" w:sz="0" w:space="0" w:color="auto"/>
          </w:divBdr>
        </w:div>
        <w:div w:id="2068186361">
          <w:marLeft w:val="547"/>
          <w:marRight w:val="0"/>
          <w:marTop w:val="0"/>
          <w:marBottom w:val="0"/>
          <w:divBdr>
            <w:top w:val="none" w:sz="0" w:space="0" w:color="auto"/>
            <w:left w:val="none" w:sz="0" w:space="0" w:color="auto"/>
            <w:bottom w:val="none" w:sz="0" w:space="0" w:color="auto"/>
            <w:right w:val="none" w:sz="0" w:space="0" w:color="auto"/>
          </w:divBdr>
        </w:div>
        <w:div w:id="1208026398">
          <w:marLeft w:val="547"/>
          <w:marRight w:val="0"/>
          <w:marTop w:val="0"/>
          <w:marBottom w:val="0"/>
          <w:divBdr>
            <w:top w:val="none" w:sz="0" w:space="0" w:color="auto"/>
            <w:left w:val="none" w:sz="0" w:space="0" w:color="auto"/>
            <w:bottom w:val="none" w:sz="0" w:space="0" w:color="auto"/>
            <w:right w:val="none" w:sz="0" w:space="0" w:color="auto"/>
          </w:divBdr>
        </w:div>
      </w:divsChild>
    </w:div>
    <w:div w:id="1270971983">
      <w:bodyDiv w:val="1"/>
      <w:marLeft w:val="0"/>
      <w:marRight w:val="0"/>
      <w:marTop w:val="0"/>
      <w:marBottom w:val="0"/>
      <w:divBdr>
        <w:top w:val="none" w:sz="0" w:space="0" w:color="auto"/>
        <w:left w:val="none" w:sz="0" w:space="0" w:color="auto"/>
        <w:bottom w:val="none" w:sz="0" w:space="0" w:color="auto"/>
        <w:right w:val="none" w:sz="0" w:space="0" w:color="auto"/>
      </w:divBdr>
      <w:divsChild>
        <w:div w:id="47654090">
          <w:marLeft w:val="547"/>
          <w:marRight w:val="0"/>
          <w:marTop w:val="0"/>
          <w:marBottom w:val="0"/>
          <w:divBdr>
            <w:top w:val="none" w:sz="0" w:space="0" w:color="auto"/>
            <w:left w:val="none" w:sz="0" w:space="0" w:color="auto"/>
            <w:bottom w:val="none" w:sz="0" w:space="0" w:color="auto"/>
            <w:right w:val="none" w:sz="0" w:space="0" w:color="auto"/>
          </w:divBdr>
        </w:div>
        <w:div w:id="1668248058">
          <w:marLeft w:val="547"/>
          <w:marRight w:val="0"/>
          <w:marTop w:val="0"/>
          <w:marBottom w:val="0"/>
          <w:divBdr>
            <w:top w:val="none" w:sz="0" w:space="0" w:color="auto"/>
            <w:left w:val="none" w:sz="0" w:space="0" w:color="auto"/>
            <w:bottom w:val="none" w:sz="0" w:space="0" w:color="auto"/>
            <w:right w:val="none" w:sz="0" w:space="0" w:color="auto"/>
          </w:divBdr>
        </w:div>
        <w:div w:id="896235814">
          <w:marLeft w:val="547"/>
          <w:marRight w:val="0"/>
          <w:marTop w:val="0"/>
          <w:marBottom w:val="0"/>
          <w:divBdr>
            <w:top w:val="none" w:sz="0" w:space="0" w:color="auto"/>
            <w:left w:val="none" w:sz="0" w:space="0" w:color="auto"/>
            <w:bottom w:val="none" w:sz="0" w:space="0" w:color="auto"/>
            <w:right w:val="none" w:sz="0" w:space="0" w:color="auto"/>
          </w:divBdr>
        </w:div>
      </w:divsChild>
    </w:div>
    <w:div w:id="1272779708">
      <w:bodyDiv w:val="1"/>
      <w:marLeft w:val="0"/>
      <w:marRight w:val="0"/>
      <w:marTop w:val="0"/>
      <w:marBottom w:val="0"/>
      <w:divBdr>
        <w:top w:val="none" w:sz="0" w:space="0" w:color="auto"/>
        <w:left w:val="none" w:sz="0" w:space="0" w:color="auto"/>
        <w:bottom w:val="none" w:sz="0" w:space="0" w:color="auto"/>
        <w:right w:val="none" w:sz="0" w:space="0" w:color="auto"/>
      </w:divBdr>
      <w:divsChild>
        <w:div w:id="1732579115">
          <w:marLeft w:val="547"/>
          <w:marRight w:val="0"/>
          <w:marTop w:val="154"/>
          <w:marBottom w:val="0"/>
          <w:divBdr>
            <w:top w:val="none" w:sz="0" w:space="0" w:color="auto"/>
            <w:left w:val="none" w:sz="0" w:space="0" w:color="auto"/>
            <w:bottom w:val="none" w:sz="0" w:space="0" w:color="auto"/>
            <w:right w:val="none" w:sz="0" w:space="0" w:color="auto"/>
          </w:divBdr>
        </w:div>
        <w:div w:id="1968469673">
          <w:marLeft w:val="1166"/>
          <w:marRight w:val="0"/>
          <w:marTop w:val="134"/>
          <w:marBottom w:val="0"/>
          <w:divBdr>
            <w:top w:val="none" w:sz="0" w:space="0" w:color="auto"/>
            <w:left w:val="none" w:sz="0" w:space="0" w:color="auto"/>
            <w:bottom w:val="none" w:sz="0" w:space="0" w:color="auto"/>
            <w:right w:val="none" w:sz="0" w:space="0" w:color="auto"/>
          </w:divBdr>
        </w:div>
      </w:divsChild>
    </w:div>
    <w:div w:id="1277327855">
      <w:bodyDiv w:val="1"/>
      <w:marLeft w:val="0"/>
      <w:marRight w:val="0"/>
      <w:marTop w:val="0"/>
      <w:marBottom w:val="0"/>
      <w:divBdr>
        <w:top w:val="none" w:sz="0" w:space="0" w:color="auto"/>
        <w:left w:val="none" w:sz="0" w:space="0" w:color="auto"/>
        <w:bottom w:val="none" w:sz="0" w:space="0" w:color="auto"/>
        <w:right w:val="none" w:sz="0" w:space="0" w:color="auto"/>
      </w:divBdr>
      <w:divsChild>
        <w:div w:id="1380781569">
          <w:marLeft w:val="547"/>
          <w:marRight w:val="0"/>
          <w:marTop w:val="154"/>
          <w:marBottom w:val="0"/>
          <w:divBdr>
            <w:top w:val="none" w:sz="0" w:space="0" w:color="auto"/>
            <w:left w:val="none" w:sz="0" w:space="0" w:color="auto"/>
            <w:bottom w:val="none" w:sz="0" w:space="0" w:color="auto"/>
            <w:right w:val="none" w:sz="0" w:space="0" w:color="auto"/>
          </w:divBdr>
        </w:div>
        <w:div w:id="1427799355">
          <w:marLeft w:val="1166"/>
          <w:marRight w:val="0"/>
          <w:marTop w:val="134"/>
          <w:marBottom w:val="0"/>
          <w:divBdr>
            <w:top w:val="none" w:sz="0" w:space="0" w:color="auto"/>
            <w:left w:val="none" w:sz="0" w:space="0" w:color="auto"/>
            <w:bottom w:val="none" w:sz="0" w:space="0" w:color="auto"/>
            <w:right w:val="none" w:sz="0" w:space="0" w:color="auto"/>
          </w:divBdr>
        </w:div>
        <w:div w:id="1634096896">
          <w:marLeft w:val="1166"/>
          <w:marRight w:val="0"/>
          <w:marTop w:val="134"/>
          <w:marBottom w:val="0"/>
          <w:divBdr>
            <w:top w:val="none" w:sz="0" w:space="0" w:color="auto"/>
            <w:left w:val="none" w:sz="0" w:space="0" w:color="auto"/>
            <w:bottom w:val="none" w:sz="0" w:space="0" w:color="auto"/>
            <w:right w:val="none" w:sz="0" w:space="0" w:color="auto"/>
          </w:divBdr>
        </w:div>
        <w:div w:id="766193243">
          <w:marLeft w:val="1166"/>
          <w:marRight w:val="0"/>
          <w:marTop w:val="134"/>
          <w:marBottom w:val="0"/>
          <w:divBdr>
            <w:top w:val="none" w:sz="0" w:space="0" w:color="auto"/>
            <w:left w:val="none" w:sz="0" w:space="0" w:color="auto"/>
            <w:bottom w:val="none" w:sz="0" w:space="0" w:color="auto"/>
            <w:right w:val="none" w:sz="0" w:space="0" w:color="auto"/>
          </w:divBdr>
        </w:div>
        <w:div w:id="2138258736">
          <w:marLeft w:val="1800"/>
          <w:marRight w:val="0"/>
          <w:marTop w:val="115"/>
          <w:marBottom w:val="0"/>
          <w:divBdr>
            <w:top w:val="none" w:sz="0" w:space="0" w:color="auto"/>
            <w:left w:val="none" w:sz="0" w:space="0" w:color="auto"/>
            <w:bottom w:val="none" w:sz="0" w:space="0" w:color="auto"/>
            <w:right w:val="none" w:sz="0" w:space="0" w:color="auto"/>
          </w:divBdr>
        </w:div>
        <w:div w:id="1741319828">
          <w:marLeft w:val="1800"/>
          <w:marRight w:val="0"/>
          <w:marTop w:val="115"/>
          <w:marBottom w:val="0"/>
          <w:divBdr>
            <w:top w:val="none" w:sz="0" w:space="0" w:color="auto"/>
            <w:left w:val="none" w:sz="0" w:space="0" w:color="auto"/>
            <w:bottom w:val="none" w:sz="0" w:space="0" w:color="auto"/>
            <w:right w:val="none" w:sz="0" w:space="0" w:color="auto"/>
          </w:divBdr>
        </w:div>
      </w:divsChild>
    </w:div>
    <w:div w:id="1282690649">
      <w:bodyDiv w:val="1"/>
      <w:marLeft w:val="0"/>
      <w:marRight w:val="0"/>
      <w:marTop w:val="0"/>
      <w:marBottom w:val="0"/>
      <w:divBdr>
        <w:top w:val="none" w:sz="0" w:space="0" w:color="auto"/>
        <w:left w:val="none" w:sz="0" w:space="0" w:color="auto"/>
        <w:bottom w:val="none" w:sz="0" w:space="0" w:color="auto"/>
        <w:right w:val="none" w:sz="0" w:space="0" w:color="auto"/>
      </w:divBdr>
      <w:divsChild>
        <w:div w:id="1435051899">
          <w:marLeft w:val="547"/>
          <w:marRight w:val="0"/>
          <w:marTop w:val="154"/>
          <w:marBottom w:val="0"/>
          <w:divBdr>
            <w:top w:val="none" w:sz="0" w:space="0" w:color="auto"/>
            <w:left w:val="none" w:sz="0" w:space="0" w:color="auto"/>
            <w:bottom w:val="none" w:sz="0" w:space="0" w:color="auto"/>
            <w:right w:val="none" w:sz="0" w:space="0" w:color="auto"/>
          </w:divBdr>
        </w:div>
        <w:div w:id="449202452">
          <w:marLeft w:val="1166"/>
          <w:marRight w:val="0"/>
          <w:marTop w:val="134"/>
          <w:marBottom w:val="0"/>
          <w:divBdr>
            <w:top w:val="none" w:sz="0" w:space="0" w:color="auto"/>
            <w:left w:val="none" w:sz="0" w:space="0" w:color="auto"/>
            <w:bottom w:val="none" w:sz="0" w:space="0" w:color="auto"/>
            <w:right w:val="none" w:sz="0" w:space="0" w:color="auto"/>
          </w:divBdr>
        </w:div>
        <w:div w:id="350684862">
          <w:marLeft w:val="1166"/>
          <w:marRight w:val="0"/>
          <w:marTop w:val="134"/>
          <w:marBottom w:val="0"/>
          <w:divBdr>
            <w:top w:val="none" w:sz="0" w:space="0" w:color="auto"/>
            <w:left w:val="none" w:sz="0" w:space="0" w:color="auto"/>
            <w:bottom w:val="none" w:sz="0" w:space="0" w:color="auto"/>
            <w:right w:val="none" w:sz="0" w:space="0" w:color="auto"/>
          </w:divBdr>
        </w:div>
        <w:div w:id="659120597">
          <w:marLeft w:val="1800"/>
          <w:marRight w:val="0"/>
          <w:marTop w:val="115"/>
          <w:marBottom w:val="0"/>
          <w:divBdr>
            <w:top w:val="none" w:sz="0" w:space="0" w:color="auto"/>
            <w:left w:val="none" w:sz="0" w:space="0" w:color="auto"/>
            <w:bottom w:val="none" w:sz="0" w:space="0" w:color="auto"/>
            <w:right w:val="none" w:sz="0" w:space="0" w:color="auto"/>
          </w:divBdr>
        </w:div>
        <w:div w:id="1078091755">
          <w:marLeft w:val="1800"/>
          <w:marRight w:val="0"/>
          <w:marTop w:val="115"/>
          <w:marBottom w:val="0"/>
          <w:divBdr>
            <w:top w:val="none" w:sz="0" w:space="0" w:color="auto"/>
            <w:left w:val="none" w:sz="0" w:space="0" w:color="auto"/>
            <w:bottom w:val="none" w:sz="0" w:space="0" w:color="auto"/>
            <w:right w:val="none" w:sz="0" w:space="0" w:color="auto"/>
          </w:divBdr>
        </w:div>
      </w:divsChild>
    </w:div>
    <w:div w:id="1292201163">
      <w:bodyDiv w:val="1"/>
      <w:marLeft w:val="0"/>
      <w:marRight w:val="0"/>
      <w:marTop w:val="0"/>
      <w:marBottom w:val="0"/>
      <w:divBdr>
        <w:top w:val="none" w:sz="0" w:space="0" w:color="auto"/>
        <w:left w:val="none" w:sz="0" w:space="0" w:color="auto"/>
        <w:bottom w:val="none" w:sz="0" w:space="0" w:color="auto"/>
        <w:right w:val="none" w:sz="0" w:space="0" w:color="auto"/>
      </w:divBdr>
      <w:divsChild>
        <w:div w:id="823476227">
          <w:marLeft w:val="547"/>
          <w:marRight w:val="0"/>
          <w:marTop w:val="0"/>
          <w:marBottom w:val="0"/>
          <w:divBdr>
            <w:top w:val="none" w:sz="0" w:space="0" w:color="auto"/>
            <w:left w:val="none" w:sz="0" w:space="0" w:color="auto"/>
            <w:bottom w:val="none" w:sz="0" w:space="0" w:color="auto"/>
            <w:right w:val="none" w:sz="0" w:space="0" w:color="auto"/>
          </w:divBdr>
        </w:div>
        <w:div w:id="1176651945">
          <w:marLeft w:val="547"/>
          <w:marRight w:val="0"/>
          <w:marTop w:val="0"/>
          <w:marBottom w:val="0"/>
          <w:divBdr>
            <w:top w:val="none" w:sz="0" w:space="0" w:color="auto"/>
            <w:left w:val="none" w:sz="0" w:space="0" w:color="auto"/>
            <w:bottom w:val="none" w:sz="0" w:space="0" w:color="auto"/>
            <w:right w:val="none" w:sz="0" w:space="0" w:color="auto"/>
          </w:divBdr>
        </w:div>
        <w:div w:id="545147197">
          <w:marLeft w:val="547"/>
          <w:marRight w:val="0"/>
          <w:marTop w:val="0"/>
          <w:marBottom w:val="0"/>
          <w:divBdr>
            <w:top w:val="none" w:sz="0" w:space="0" w:color="auto"/>
            <w:left w:val="none" w:sz="0" w:space="0" w:color="auto"/>
            <w:bottom w:val="none" w:sz="0" w:space="0" w:color="auto"/>
            <w:right w:val="none" w:sz="0" w:space="0" w:color="auto"/>
          </w:divBdr>
        </w:div>
      </w:divsChild>
    </w:div>
    <w:div w:id="1293290247">
      <w:bodyDiv w:val="1"/>
      <w:marLeft w:val="0"/>
      <w:marRight w:val="0"/>
      <w:marTop w:val="0"/>
      <w:marBottom w:val="0"/>
      <w:divBdr>
        <w:top w:val="none" w:sz="0" w:space="0" w:color="auto"/>
        <w:left w:val="none" w:sz="0" w:space="0" w:color="auto"/>
        <w:bottom w:val="none" w:sz="0" w:space="0" w:color="auto"/>
        <w:right w:val="none" w:sz="0" w:space="0" w:color="auto"/>
      </w:divBdr>
      <w:divsChild>
        <w:div w:id="1688865419">
          <w:marLeft w:val="547"/>
          <w:marRight w:val="0"/>
          <w:marTop w:val="154"/>
          <w:marBottom w:val="0"/>
          <w:divBdr>
            <w:top w:val="none" w:sz="0" w:space="0" w:color="auto"/>
            <w:left w:val="none" w:sz="0" w:space="0" w:color="auto"/>
            <w:bottom w:val="none" w:sz="0" w:space="0" w:color="auto"/>
            <w:right w:val="none" w:sz="0" w:space="0" w:color="auto"/>
          </w:divBdr>
        </w:div>
        <w:div w:id="1936203542">
          <w:marLeft w:val="1166"/>
          <w:marRight w:val="0"/>
          <w:marTop w:val="134"/>
          <w:marBottom w:val="0"/>
          <w:divBdr>
            <w:top w:val="none" w:sz="0" w:space="0" w:color="auto"/>
            <w:left w:val="none" w:sz="0" w:space="0" w:color="auto"/>
            <w:bottom w:val="none" w:sz="0" w:space="0" w:color="auto"/>
            <w:right w:val="none" w:sz="0" w:space="0" w:color="auto"/>
          </w:divBdr>
        </w:div>
        <w:div w:id="706445116">
          <w:marLeft w:val="1166"/>
          <w:marRight w:val="0"/>
          <w:marTop w:val="134"/>
          <w:marBottom w:val="0"/>
          <w:divBdr>
            <w:top w:val="none" w:sz="0" w:space="0" w:color="auto"/>
            <w:left w:val="none" w:sz="0" w:space="0" w:color="auto"/>
            <w:bottom w:val="none" w:sz="0" w:space="0" w:color="auto"/>
            <w:right w:val="none" w:sz="0" w:space="0" w:color="auto"/>
          </w:divBdr>
        </w:div>
        <w:div w:id="1641301119">
          <w:marLeft w:val="1166"/>
          <w:marRight w:val="0"/>
          <w:marTop w:val="134"/>
          <w:marBottom w:val="0"/>
          <w:divBdr>
            <w:top w:val="none" w:sz="0" w:space="0" w:color="auto"/>
            <w:left w:val="none" w:sz="0" w:space="0" w:color="auto"/>
            <w:bottom w:val="none" w:sz="0" w:space="0" w:color="auto"/>
            <w:right w:val="none" w:sz="0" w:space="0" w:color="auto"/>
          </w:divBdr>
        </w:div>
      </w:divsChild>
    </w:div>
    <w:div w:id="1294025137">
      <w:bodyDiv w:val="1"/>
      <w:marLeft w:val="0"/>
      <w:marRight w:val="0"/>
      <w:marTop w:val="0"/>
      <w:marBottom w:val="0"/>
      <w:divBdr>
        <w:top w:val="none" w:sz="0" w:space="0" w:color="auto"/>
        <w:left w:val="none" w:sz="0" w:space="0" w:color="auto"/>
        <w:bottom w:val="none" w:sz="0" w:space="0" w:color="auto"/>
        <w:right w:val="none" w:sz="0" w:space="0" w:color="auto"/>
      </w:divBdr>
      <w:divsChild>
        <w:div w:id="1633291196">
          <w:marLeft w:val="547"/>
          <w:marRight w:val="0"/>
          <w:marTop w:val="154"/>
          <w:marBottom w:val="0"/>
          <w:divBdr>
            <w:top w:val="none" w:sz="0" w:space="0" w:color="auto"/>
            <w:left w:val="none" w:sz="0" w:space="0" w:color="auto"/>
            <w:bottom w:val="none" w:sz="0" w:space="0" w:color="auto"/>
            <w:right w:val="none" w:sz="0" w:space="0" w:color="auto"/>
          </w:divBdr>
        </w:div>
        <w:div w:id="1222131662">
          <w:marLeft w:val="547"/>
          <w:marRight w:val="0"/>
          <w:marTop w:val="154"/>
          <w:marBottom w:val="0"/>
          <w:divBdr>
            <w:top w:val="none" w:sz="0" w:space="0" w:color="auto"/>
            <w:left w:val="none" w:sz="0" w:space="0" w:color="auto"/>
            <w:bottom w:val="none" w:sz="0" w:space="0" w:color="auto"/>
            <w:right w:val="none" w:sz="0" w:space="0" w:color="auto"/>
          </w:divBdr>
        </w:div>
      </w:divsChild>
    </w:div>
    <w:div w:id="1295406067">
      <w:bodyDiv w:val="1"/>
      <w:marLeft w:val="0"/>
      <w:marRight w:val="0"/>
      <w:marTop w:val="0"/>
      <w:marBottom w:val="0"/>
      <w:divBdr>
        <w:top w:val="none" w:sz="0" w:space="0" w:color="auto"/>
        <w:left w:val="none" w:sz="0" w:space="0" w:color="auto"/>
        <w:bottom w:val="none" w:sz="0" w:space="0" w:color="auto"/>
        <w:right w:val="none" w:sz="0" w:space="0" w:color="auto"/>
      </w:divBdr>
      <w:divsChild>
        <w:div w:id="566379157">
          <w:marLeft w:val="0"/>
          <w:marRight w:val="0"/>
          <w:marTop w:val="134"/>
          <w:marBottom w:val="0"/>
          <w:divBdr>
            <w:top w:val="none" w:sz="0" w:space="0" w:color="auto"/>
            <w:left w:val="none" w:sz="0" w:space="0" w:color="auto"/>
            <w:bottom w:val="none" w:sz="0" w:space="0" w:color="auto"/>
            <w:right w:val="none" w:sz="0" w:space="0" w:color="auto"/>
          </w:divBdr>
        </w:div>
        <w:div w:id="1271745450">
          <w:marLeft w:val="0"/>
          <w:marRight w:val="0"/>
          <w:marTop w:val="134"/>
          <w:marBottom w:val="0"/>
          <w:divBdr>
            <w:top w:val="none" w:sz="0" w:space="0" w:color="auto"/>
            <w:left w:val="none" w:sz="0" w:space="0" w:color="auto"/>
            <w:bottom w:val="none" w:sz="0" w:space="0" w:color="auto"/>
            <w:right w:val="none" w:sz="0" w:space="0" w:color="auto"/>
          </w:divBdr>
        </w:div>
      </w:divsChild>
    </w:div>
    <w:div w:id="1295795060">
      <w:bodyDiv w:val="1"/>
      <w:marLeft w:val="0"/>
      <w:marRight w:val="0"/>
      <w:marTop w:val="0"/>
      <w:marBottom w:val="0"/>
      <w:divBdr>
        <w:top w:val="none" w:sz="0" w:space="0" w:color="auto"/>
        <w:left w:val="none" w:sz="0" w:space="0" w:color="auto"/>
        <w:bottom w:val="none" w:sz="0" w:space="0" w:color="auto"/>
        <w:right w:val="none" w:sz="0" w:space="0" w:color="auto"/>
      </w:divBdr>
      <w:divsChild>
        <w:div w:id="988905456">
          <w:marLeft w:val="547"/>
          <w:marRight w:val="0"/>
          <w:marTop w:val="0"/>
          <w:marBottom w:val="0"/>
          <w:divBdr>
            <w:top w:val="none" w:sz="0" w:space="0" w:color="auto"/>
            <w:left w:val="none" w:sz="0" w:space="0" w:color="auto"/>
            <w:bottom w:val="none" w:sz="0" w:space="0" w:color="auto"/>
            <w:right w:val="none" w:sz="0" w:space="0" w:color="auto"/>
          </w:divBdr>
        </w:div>
      </w:divsChild>
    </w:div>
    <w:div w:id="1299997937">
      <w:bodyDiv w:val="1"/>
      <w:marLeft w:val="0"/>
      <w:marRight w:val="0"/>
      <w:marTop w:val="0"/>
      <w:marBottom w:val="0"/>
      <w:divBdr>
        <w:top w:val="none" w:sz="0" w:space="0" w:color="auto"/>
        <w:left w:val="none" w:sz="0" w:space="0" w:color="auto"/>
        <w:bottom w:val="none" w:sz="0" w:space="0" w:color="auto"/>
        <w:right w:val="none" w:sz="0" w:space="0" w:color="auto"/>
      </w:divBdr>
      <w:divsChild>
        <w:div w:id="1326711958">
          <w:marLeft w:val="547"/>
          <w:marRight w:val="0"/>
          <w:marTop w:val="154"/>
          <w:marBottom w:val="0"/>
          <w:divBdr>
            <w:top w:val="none" w:sz="0" w:space="0" w:color="auto"/>
            <w:left w:val="none" w:sz="0" w:space="0" w:color="auto"/>
            <w:bottom w:val="none" w:sz="0" w:space="0" w:color="auto"/>
            <w:right w:val="none" w:sz="0" w:space="0" w:color="auto"/>
          </w:divBdr>
        </w:div>
        <w:div w:id="2105419256">
          <w:marLeft w:val="1166"/>
          <w:marRight w:val="0"/>
          <w:marTop w:val="134"/>
          <w:marBottom w:val="0"/>
          <w:divBdr>
            <w:top w:val="none" w:sz="0" w:space="0" w:color="auto"/>
            <w:left w:val="none" w:sz="0" w:space="0" w:color="auto"/>
            <w:bottom w:val="none" w:sz="0" w:space="0" w:color="auto"/>
            <w:right w:val="none" w:sz="0" w:space="0" w:color="auto"/>
          </w:divBdr>
        </w:div>
        <w:div w:id="1019356297">
          <w:marLeft w:val="1166"/>
          <w:marRight w:val="0"/>
          <w:marTop w:val="134"/>
          <w:marBottom w:val="0"/>
          <w:divBdr>
            <w:top w:val="none" w:sz="0" w:space="0" w:color="auto"/>
            <w:left w:val="none" w:sz="0" w:space="0" w:color="auto"/>
            <w:bottom w:val="none" w:sz="0" w:space="0" w:color="auto"/>
            <w:right w:val="none" w:sz="0" w:space="0" w:color="auto"/>
          </w:divBdr>
        </w:div>
        <w:div w:id="963317531">
          <w:marLeft w:val="1166"/>
          <w:marRight w:val="0"/>
          <w:marTop w:val="134"/>
          <w:marBottom w:val="0"/>
          <w:divBdr>
            <w:top w:val="none" w:sz="0" w:space="0" w:color="auto"/>
            <w:left w:val="none" w:sz="0" w:space="0" w:color="auto"/>
            <w:bottom w:val="none" w:sz="0" w:space="0" w:color="auto"/>
            <w:right w:val="none" w:sz="0" w:space="0" w:color="auto"/>
          </w:divBdr>
        </w:div>
        <w:div w:id="201021214">
          <w:marLeft w:val="1166"/>
          <w:marRight w:val="0"/>
          <w:marTop w:val="134"/>
          <w:marBottom w:val="0"/>
          <w:divBdr>
            <w:top w:val="none" w:sz="0" w:space="0" w:color="auto"/>
            <w:left w:val="none" w:sz="0" w:space="0" w:color="auto"/>
            <w:bottom w:val="none" w:sz="0" w:space="0" w:color="auto"/>
            <w:right w:val="none" w:sz="0" w:space="0" w:color="auto"/>
          </w:divBdr>
        </w:div>
      </w:divsChild>
    </w:div>
    <w:div w:id="1310088729">
      <w:bodyDiv w:val="1"/>
      <w:marLeft w:val="0"/>
      <w:marRight w:val="0"/>
      <w:marTop w:val="0"/>
      <w:marBottom w:val="0"/>
      <w:divBdr>
        <w:top w:val="none" w:sz="0" w:space="0" w:color="auto"/>
        <w:left w:val="none" w:sz="0" w:space="0" w:color="auto"/>
        <w:bottom w:val="none" w:sz="0" w:space="0" w:color="auto"/>
        <w:right w:val="none" w:sz="0" w:space="0" w:color="auto"/>
      </w:divBdr>
      <w:divsChild>
        <w:div w:id="317029406">
          <w:marLeft w:val="547"/>
          <w:marRight w:val="0"/>
          <w:marTop w:val="0"/>
          <w:marBottom w:val="0"/>
          <w:divBdr>
            <w:top w:val="none" w:sz="0" w:space="0" w:color="auto"/>
            <w:left w:val="none" w:sz="0" w:space="0" w:color="auto"/>
            <w:bottom w:val="none" w:sz="0" w:space="0" w:color="auto"/>
            <w:right w:val="none" w:sz="0" w:space="0" w:color="auto"/>
          </w:divBdr>
        </w:div>
        <w:div w:id="800655828">
          <w:marLeft w:val="1166"/>
          <w:marRight w:val="0"/>
          <w:marTop w:val="0"/>
          <w:marBottom w:val="0"/>
          <w:divBdr>
            <w:top w:val="none" w:sz="0" w:space="0" w:color="auto"/>
            <w:left w:val="none" w:sz="0" w:space="0" w:color="auto"/>
            <w:bottom w:val="none" w:sz="0" w:space="0" w:color="auto"/>
            <w:right w:val="none" w:sz="0" w:space="0" w:color="auto"/>
          </w:divBdr>
        </w:div>
        <w:div w:id="214857792">
          <w:marLeft w:val="1166"/>
          <w:marRight w:val="0"/>
          <w:marTop w:val="0"/>
          <w:marBottom w:val="0"/>
          <w:divBdr>
            <w:top w:val="none" w:sz="0" w:space="0" w:color="auto"/>
            <w:left w:val="none" w:sz="0" w:space="0" w:color="auto"/>
            <w:bottom w:val="none" w:sz="0" w:space="0" w:color="auto"/>
            <w:right w:val="none" w:sz="0" w:space="0" w:color="auto"/>
          </w:divBdr>
        </w:div>
      </w:divsChild>
    </w:div>
    <w:div w:id="1310479900">
      <w:bodyDiv w:val="1"/>
      <w:marLeft w:val="0"/>
      <w:marRight w:val="0"/>
      <w:marTop w:val="0"/>
      <w:marBottom w:val="0"/>
      <w:divBdr>
        <w:top w:val="none" w:sz="0" w:space="0" w:color="auto"/>
        <w:left w:val="none" w:sz="0" w:space="0" w:color="auto"/>
        <w:bottom w:val="none" w:sz="0" w:space="0" w:color="auto"/>
        <w:right w:val="none" w:sz="0" w:space="0" w:color="auto"/>
      </w:divBdr>
      <w:divsChild>
        <w:div w:id="351688362">
          <w:marLeft w:val="547"/>
          <w:marRight w:val="0"/>
          <w:marTop w:val="154"/>
          <w:marBottom w:val="0"/>
          <w:divBdr>
            <w:top w:val="none" w:sz="0" w:space="0" w:color="auto"/>
            <w:left w:val="none" w:sz="0" w:space="0" w:color="auto"/>
            <w:bottom w:val="none" w:sz="0" w:space="0" w:color="auto"/>
            <w:right w:val="none" w:sz="0" w:space="0" w:color="auto"/>
          </w:divBdr>
        </w:div>
      </w:divsChild>
    </w:div>
    <w:div w:id="1325621307">
      <w:bodyDiv w:val="1"/>
      <w:marLeft w:val="0"/>
      <w:marRight w:val="0"/>
      <w:marTop w:val="0"/>
      <w:marBottom w:val="0"/>
      <w:divBdr>
        <w:top w:val="none" w:sz="0" w:space="0" w:color="auto"/>
        <w:left w:val="none" w:sz="0" w:space="0" w:color="auto"/>
        <w:bottom w:val="none" w:sz="0" w:space="0" w:color="auto"/>
        <w:right w:val="none" w:sz="0" w:space="0" w:color="auto"/>
      </w:divBdr>
      <w:divsChild>
        <w:div w:id="1130828658">
          <w:marLeft w:val="547"/>
          <w:marRight w:val="0"/>
          <w:marTop w:val="154"/>
          <w:marBottom w:val="0"/>
          <w:divBdr>
            <w:top w:val="none" w:sz="0" w:space="0" w:color="auto"/>
            <w:left w:val="none" w:sz="0" w:space="0" w:color="auto"/>
            <w:bottom w:val="none" w:sz="0" w:space="0" w:color="auto"/>
            <w:right w:val="none" w:sz="0" w:space="0" w:color="auto"/>
          </w:divBdr>
        </w:div>
        <w:div w:id="235556485">
          <w:marLeft w:val="1166"/>
          <w:marRight w:val="0"/>
          <w:marTop w:val="134"/>
          <w:marBottom w:val="0"/>
          <w:divBdr>
            <w:top w:val="none" w:sz="0" w:space="0" w:color="auto"/>
            <w:left w:val="none" w:sz="0" w:space="0" w:color="auto"/>
            <w:bottom w:val="none" w:sz="0" w:space="0" w:color="auto"/>
            <w:right w:val="none" w:sz="0" w:space="0" w:color="auto"/>
          </w:divBdr>
        </w:div>
        <w:div w:id="1823354081">
          <w:marLeft w:val="1166"/>
          <w:marRight w:val="0"/>
          <w:marTop w:val="134"/>
          <w:marBottom w:val="0"/>
          <w:divBdr>
            <w:top w:val="none" w:sz="0" w:space="0" w:color="auto"/>
            <w:left w:val="none" w:sz="0" w:space="0" w:color="auto"/>
            <w:bottom w:val="none" w:sz="0" w:space="0" w:color="auto"/>
            <w:right w:val="none" w:sz="0" w:space="0" w:color="auto"/>
          </w:divBdr>
        </w:div>
        <w:div w:id="950939853">
          <w:marLeft w:val="1166"/>
          <w:marRight w:val="0"/>
          <w:marTop w:val="134"/>
          <w:marBottom w:val="0"/>
          <w:divBdr>
            <w:top w:val="none" w:sz="0" w:space="0" w:color="auto"/>
            <w:left w:val="none" w:sz="0" w:space="0" w:color="auto"/>
            <w:bottom w:val="none" w:sz="0" w:space="0" w:color="auto"/>
            <w:right w:val="none" w:sz="0" w:space="0" w:color="auto"/>
          </w:divBdr>
        </w:div>
        <w:div w:id="1346785721">
          <w:marLeft w:val="1166"/>
          <w:marRight w:val="0"/>
          <w:marTop w:val="134"/>
          <w:marBottom w:val="0"/>
          <w:divBdr>
            <w:top w:val="none" w:sz="0" w:space="0" w:color="auto"/>
            <w:left w:val="none" w:sz="0" w:space="0" w:color="auto"/>
            <w:bottom w:val="none" w:sz="0" w:space="0" w:color="auto"/>
            <w:right w:val="none" w:sz="0" w:space="0" w:color="auto"/>
          </w:divBdr>
        </w:div>
      </w:divsChild>
    </w:div>
    <w:div w:id="1339425332">
      <w:bodyDiv w:val="1"/>
      <w:marLeft w:val="0"/>
      <w:marRight w:val="0"/>
      <w:marTop w:val="0"/>
      <w:marBottom w:val="0"/>
      <w:divBdr>
        <w:top w:val="none" w:sz="0" w:space="0" w:color="auto"/>
        <w:left w:val="none" w:sz="0" w:space="0" w:color="auto"/>
        <w:bottom w:val="none" w:sz="0" w:space="0" w:color="auto"/>
        <w:right w:val="none" w:sz="0" w:space="0" w:color="auto"/>
      </w:divBdr>
      <w:divsChild>
        <w:div w:id="818886131">
          <w:marLeft w:val="547"/>
          <w:marRight w:val="0"/>
          <w:marTop w:val="154"/>
          <w:marBottom w:val="0"/>
          <w:divBdr>
            <w:top w:val="none" w:sz="0" w:space="0" w:color="auto"/>
            <w:left w:val="none" w:sz="0" w:space="0" w:color="auto"/>
            <w:bottom w:val="none" w:sz="0" w:space="0" w:color="auto"/>
            <w:right w:val="none" w:sz="0" w:space="0" w:color="auto"/>
          </w:divBdr>
        </w:div>
        <w:div w:id="991954690">
          <w:marLeft w:val="1166"/>
          <w:marRight w:val="0"/>
          <w:marTop w:val="134"/>
          <w:marBottom w:val="0"/>
          <w:divBdr>
            <w:top w:val="none" w:sz="0" w:space="0" w:color="auto"/>
            <w:left w:val="none" w:sz="0" w:space="0" w:color="auto"/>
            <w:bottom w:val="none" w:sz="0" w:space="0" w:color="auto"/>
            <w:right w:val="none" w:sz="0" w:space="0" w:color="auto"/>
          </w:divBdr>
        </w:div>
        <w:div w:id="1876000592">
          <w:marLeft w:val="1166"/>
          <w:marRight w:val="0"/>
          <w:marTop w:val="134"/>
          <w:marBottom w:val="0"/>
          <w:divBdr>
            <w:top w:val="none" w:sz="0" w:space="0" w:color="auto"/>
            <w:left w:val="none" w:sz="0" w:space="0" w:color="auto"/>
            <w:bottom w:val="none" w:sz="0" w:space="0" w:color="auto"/>
            <w:right w:val="none" w:sz="0" w:space="0" w:color="auto"/>
          </w:divBdr>
        </w:div>
        <w:div w:id="1115756948">
          <w:marLeft w:val="1166"/>
          <w:marRight w:val="0"/>
          <w:marTop w:val="134"/>
          <w:marBottom w:val="0"/>
          <w:divBdr>
            <w:top w:val="none" w:sz="0" w:space="0" w:color="auto"/>
            <w:left w:val="none" w:sz="0" w:space="0" w:color="auto"/>
            <w:bottom w:val="none" w:sz="0" w:space="0" w:color="auto"/>
            <w:right w:val="none" w:sz="0" w:space="0" w:color="auto"/>
          </w:divBdr>
        </w:div>
      </w:divsChild>
    </w:div>
    <w:div w:id="1343892831">
      <w:bodyDiv w:val="1"/>
      <w:marLeft w:val="0"/>
      <w:marRight w:val="0"/>
      <w:marTop w:val="0"/>
      <w:marBottom w:val="0"/>
      <w:divBdr>
        <w:top w:val="none" w:sz="0" w:space="0" w:color="auto"/>
        <w:left w:val="none" w:sz="0" w:space="0" w:color="auto"/>
        <w:bottom w:val="none" w:sz="0" w:space="0" w:color="auto"/>
        <w:right w:val="none" w:sz="0" w:space="0" w:color="auto"/>
      </w:divBdr>
      <w:divsChild>
        <w:div w:id="1890452380">
          <w:marLeft w:val="547"/>
          <w:marRight w:val="0"/>
          <w:marTop w:val="0"/>
          <w:marBottom w:val="0"/>
          <w:divBdr>
            <w:top w:val="none" w:sz="0" w:space="0" w:color="auto"/>
            <w:left w:val="none" w:sz="0" w:space="0" w:color="auto"/>
            <w:bottom w:val="none" w:sz="0" w:space="0" w:color="auto"/>
            <w:right w:val="none" w:sz="0" w:space="0" w:color="auto"/>
          </w:divBdr>
        </w:div>
        <w:div w:id="9067024">
          <w:marLeft w:val="547"/>
          <w:marRight w:val="0"/>
          <w:marTop w:val="0"/>
          <w:marBottom w:val="0"/>
          <w:divBdr>
            <w:top w:val="none" w:sz="0" w:space="0" w:color="auto"/>
            <w:left w:val="none" w:sz="0" w:space="0" w:color="auto"/>
            <w:bottom w:val="none" w:sz="0" w:space="0" w:color="auto"/>
            <w:right w:val="none" w:sz="0" w:space="0" w:color="auto"/>
          </w:divBdr>
        </w:div>
        <w:div w:id="925187842">
          <w:marLeft w:val="547"/>
          <w:marRight w:val="0"/>
          <w:marTop w:val="0"/>
          <w:marBottom w:val="0"/>
          <w:divBdr>
            <w:top w:val="none" w:sz="0" w:space="0" w:color="auto"/>
            <w:left w:val="none" w:sz="0" w:space="0" w:color="auto"/>
            <w:bottom w:val="none" w:sz="0" w:space="0" w:color="auto"/>
            <w:right w:val="none" w:sz="0" w:space="0" w:color="auto"/>
          </w:divBdr>
        </w:div>
      </w:divsChild>
    </w:div>
    <w:div w:id="1352100101">
      <w:bodyDiv w:val="1"/>
      <w:marLeft w:val="0"/>
      <w:marRight w:val="0"/>
      <w:marTop w:val="0"/>
      <w:marBottom w:val="0"/>
      <w:divBdr>
        <w:top w:val="none" w:sz="0" w:space="0" w:color="auto"/>
        <w:left w:val="none" w:sz="0" w:space="0" w:color="auto"/>
        <w:bottom w:val="none" w:sz="0" w:space="0" w:color="auto"/>
        <w:right w:val="none" w:sz="0" w:space="0" w:color="auto"/>
      </w:divBdr>
      <w:divsChild>
        <w:div w:id="762527637">
          <w:marLeft w:val="547"/>
          <w:marRight w:val="0"/>
          <w:marTop w:val="154"/>
          <w:marBottom w:val="0"/>
          <w:divBdr>
            <w:top w:val="none" w:sz="0" w:space="0" w:color="auto"/>
            <w:left w:val="none" w:sz="0" w:space="0" w:color="auto"/>
            <w:bottom w:val="none" w:sz="0" w:space="0" w:color="auto"/>
            <w:right w:val="none" w:sz="0" w:space="0" w:color="auto"/>
          </w:divBdr>
        </w:div>
        <w:div w:id="1595623978">
          <w:marLeft w:val="1166"/>
          <w:marRight w:val="0"/>
          <w:marTop w:val="134"/>
          <w:marBottom w:val="0"/>
          <w:divBdr>
            <w:top w:val="none" w:sz="0" w:space="0" w:color="auto"/>
            <w:left w:val="none" w:sz="0" w:space="0" w:color="auto"/>
            <w:bottom w:val="none" w:sz="0" w:space="0" w:color="auto"/>
            <w:right w:val="none" w:sz="0" w:space="0" w:color="auto"/>
          </w:divBdr>
        </w:div>
      </w:divsChild>
    </w:div>
    <w:div w:id="1357078950">
      <w:bodyDiv w:val="1"/>
      <w:marLeft w:val="0"/>
      <w:marRight w:val="0"/>
      <w:marTop w:val="0"/>
      <w:marBottom w:val="0"/>
      <w:divBdr>
        <w:top w:val="none" w:sz="0" w:space="0" w:color="auto"/>
        <w:left w:val="none" w:sz="0" w:space="0" w:color="auto"/>
        <w:bottom w:val="none" w:sz="0" w:space="0" w:color="auto"/>
        <w:right w:val="none" w:sz="0" w:space="0" w:color="auto"/>
      </w:divBdr>
      <w:divsChild>
        <w:div w:id="1005861630">
          <w:marLeft w:val="547"/>
          <w:marRight w:val="0"/>
          <w:marTop w:val="154"/>
          <w:marBottom w:val="0"/>
          <w:divBdr>
            <w:top w:val="none" w:sz="0" w:space="0" w:color="auto"/>
            <w:left w:val="none" w:sz="0" w:space="0" w:color="auto"/>
            <w:bottom w:val="none" w:sz="0" w:space="0" w:color="auto"/>
            <w:right w:val="none" w:sz="0" w:space="0" w:color="auto"/>
          </w:divBdr>
        </w:div>
        <w:div w:id="1109666480">
          <w:marLeft w:val="1166"/>
          <w:marRight w:val="0"/>
          <w:marTop w:val="134"/>
          <w:marBottom w:val="0"/>
          <w:divBdr>
            <w:top w:val="none" w:sz="0" w:space="0" w:color="auto"/>
            <w:left w:val="none" w:sz="0" w:space="0" w:color="auto"/>
            <w:bottom w:val="none" w:sz="0" w:space="0" w:color="auto"/>
            <w:right w:val="none" w:sz="0" w:space="0" w:color="auto"/>
          </w:divBdr>
        </w:div>
        <w:div w:id="718163318">
          <w:marLeft w:val="1800"/>
          <w:marRight w:val="0"/>
          <w:marTop w:val="115"/>
          <w:marBottom w:val="0"/>
          <w:divBdr>
            <w:top w:val="none" w:sz="0" w:space="0" w:color="auto"/>
            <w:left w:val="none" w:sz="0" w:space="0" w:color="auto"/>
            <w:bottom w:val="none" w:sz="0" w:space="0" w:color="auto"/>
            <w:right w:val="none" w:sz="0" w:space="0" w:color="auto"/>
          </w:divBdr>
        </w:div>
        <w:div w:id="1335262929">
          <w:marLeft w:val="1800"/>
          <w:marRight w:val="0"/>
          <w:marTop w:val="115"/>
          <w:marBottom w:val="0"/>
          <w:divBdr>
            <w:top w:val="none" w:sz="0" w:space="0" w:color="auto"/>
            <w:left w:val="none" w:sz="0" w:space="0" w:color="auto"/>
            <w:bottom w:val="none" w:sz="0" w:space="0" w:color="auto"/>
            <w:right w:val="none" w:sz="0" w:space="0" w:color="auto"/>
          </w:divBdr>
        </w:div>
        <w:div w:id="1188716289">
          <w:marLeft w:val="1800"/>
          <w:marRight w:val="0"/>
          <w:marTop w:val="115"/>
          <w:marBottom w:val="0"/>
          <w:divBdr>
            <w:top w:val="none" w:sz="0" w:space="0" w:color="auto"/>
            <w:left w:val="none" w:sz="0" w:space="0" w:color="auto"/>
            <w:bottom w:val="none" w:sz="0" w:space="0" w:color="auto"/>
            <w:right w:val="none" w:sz="0" w:space="0" w:color="auto"/>
          </w:divBdr>
        </w:div>
      </w:divsChild>
    </w:div>
    <w:div w:id="1358003980">
      <w:bodyDiv w:val="1"/>
      <w:marLeft w:val="0"/>
      <w:marRight w:val="0"/>
      <w:marTop w:val="0"/>
      <w:marBottom w:val="0"/>
      <w:divBdr>
        <w:top w:val="none" w:sz="0" w:space="0" w:color="auto"/>
        <w:left w:val="none" w:sz="0" w:space="0" w:color="auto"/>
        <w:bottom w:val="none" w:sz="0" w:space="0" w:color="auto"/>
        <w:right w:val="none" w:sz="0" w:space="0" w:color="auto"/>
      </w:divBdr>
      <w:divsChild>
        <w:div w:id="1542747196">
          <w:marLeft w:val="547"/>
          <w:marRight w:val="0"/>
          <w:marTop w:val="154"/>
          <w:marBottom w:val="0"/>
          <w:divBdr>
            <w:top w:val="none" w:sz="0" w:space="0" w:color="auto"/>
            <w:left w:val="none" w:sz="0" w:space="0" w:color="auto"/>
            <w:bottom w:val="none" w:sz="0" w:space="0" w:color="auto"/>
            <w:right w:val="none" w:sz="0" w:space="0" w:color="auto"/>
          </w:divBdr>
        </w:div>
        <w:div w:id="1242907764">
          <w:marLeft w:val="1166"/>
          <w:marRight w:val="0"/>
          <w:marTop w:val="134"/>
          <w:marBottom w:val="0"/>
          <w:divBdr>
            <w:top w:val="none" w:sz="0" w:space="0" w:color="auto"/>
            <w:left w:val="none" w:sz="0" w:space="0" w:color="auto"/>
            <w:bottom w:val="none" w:sz="0" w:space="0" w:color="auto"/>
            <w:right w:val="none" w:sz="0" w:space="0" w:color="auto"/>
          </w:divBdr>
        </w:div>
        <w:div w:id="533689371">
          <w:marLeft w:val="1166"/>
          <w:marRight w:val="0"/>
          <w:marTop w:val="134"/>
          <w:marBottom w:val="0"/>
          <w:divBdr>
            <w:top w:val="none" w:sz="0" w:space="0" w:color="auto"/>
            <w:left w:val="none" w:sz="0" w:space="0" w:color="auto"/>
            <w:bottom w:val="none" w:sz="0" w:space="0" w:color="auto"/>
            <w:right w:val="none" w:sz="0" w:space="0" w:color="auto"/>
          </w:divBdr>
        </w:div>
      </w:divsChild>
    </w:div>
    <w:div w:id="1358120057">
      <w:bodyDiv w:val="1"/>
      <w:marLeft w:val="0"/>
      <w:marRight w:val="0"/>
      <w:marTop w:val="0"/>
      <w:marBottom w:val="0"/>
      <w:divBdr>
        <w:top w:val="none" w:sz="0" w:space="0" w:color="auto"/>
        <w:left w:val="none" w:sz="0" w:space="0" w:color="auto"/>
        <w:bottom w:val="none" w:sz="0" w:space="0" w:color="auto"/>
        <w:right w:val="none" w:sz="0" w:space="0" w:color="auto"/>
      </w:divBdr>
      <w:divsChild>
        <w:div w:id="940182605">
          <w:marLeft w:val="547"/>
          <w:marRight w:val="0"/>
          <w:marTop w:val="0"/>
          <w:marBottom w:val="0"/>
          <w:divBdr>
            <w:top w:val="none" w:sz="0" w:space="0" w:color="auto"/>
            <w:left w:val="none" w:sz="0" w:space="0" w:color="auto"/>
            <w:bottom w:val="none" w:sz="0" w:space="0" w:color="auto"/>
            <w:right w:val="none" w:sz="0" w:space="0" w:color="auto"/>
          </w:divBdr>
        </w:div>
        <w:div w:id="2031105258">
          <w:marLeft w:val="547"/>
          <w:marRight w:val="0"/>
          <w:marTop w:val="0"/>
          <w:marBottom w:val="0"/>
          <w:divBdr>
            <w:top w:val="none" w:sz="0" w:space="0" w:color="auto"/>
            <w:left w:val="none" w:sz="0" w:space="0" w:color="auto"/>
            <w:bottom w:val="none" w:sz="0" w:space="0" w:color="auto"/>
            <w:right w:val="none" w:sz="0" w:space="0" w:color="auto"/>
          </w:divBdr>
        </w:div>
        <w:div w:id="95442710">
          <w:marLeft w:val="1166"/>
          <w:marRight w:val="0"/>
          <w:marTop w:val="0"/>
          <w:marBottom w:val="0"/>
          <w:divBdr>
            <w:top w:val="none" w:sz="0" w:space="0" w:color="auto"/>
            <w:left w:val="none" w:sz="0" w:space="0" w:color="auto"/>
            <w:bottom w:val="none" w:sz="0" w:space="0" w:color="auto"/>
            <w:right w:val="none" w:sz="0" w:space="0" w:color="auto"/>
          </w:divBdr>
        </w:div>
        <w:div w:id="440417066">
          <w:marLeft w:val="1166"/>
          <w:marRight w:val="0"/>
          <w:marTop w:val="0"/>
          <w:marBottom w:val="0"/>
          <w:divBdr>
            <w:top w:val="none" w:sz="0" w:space="0" w:color="auto"/>
            <w:left w:val="none" w:sz="0" w:space="0" w:color="auto"/>
            <w:bottom w:val="none" w:sz="0" w:space="0" w:color="auto"/>
            <w:right w:val="none" w:sz="0" w:space="0" w:color="auto"/>
          </w:divBdr>
        </w:div>
        <w:div w:id="1650787277">
          <w:marLeft w:val="1166"/>
          <w:marRight w:val="0"/>
          <w:marTop w:val="0"/>
          <w:marBottom w:val="0"/>
          <w:divBdr>
            <w:top w:val="none" w:sz="0" w:space="0" w:color="auto"/>
            <w:left w:val="none" w:sz="0" w:space="0" w:color="auto"/>
            <w:bottom w:val="none" w:sz="0" w:space="0" w:color="auto"/>
            <w:right w:val="none" w:sz="0" w:space="0" w:color="auto"/>
          </w:divBdr>
        </w:div>
        <w:div w:id="1173449588">
          <w:marLeft w:val="547"/>
          <w:marRight w:val="0"/>
          <w:marTop w:val="0"/>
          <w:marBottom w:val="0"/>
          <w:divBdr>
            <w:top w:val="none" w:sz="0" w:space="0" w:color="auto"/>
            <w:left w:val="none" w:sz="0" w:space="0" w:color="auto"/>
            <w:bottom w:val="none" w:sz="0" w:space="0" w:color="auto"/>
            <w:right w:val="none" w:sz="0" w:space="0" w:color="auto"/>
          </w:divBdr>
        </w:div>
        <w:div w:id="1730690778">
          <w:marLeft w:val="547"/>
          <w:marRight w:val="0"/>
          <w:marTop w:val="0"/>
          <w:marBottom w:val="0"/>
          <w:divBdr>
            <w:top w:val="none" w:sz="0" w:space="0" w:color="auto"/>
            <w:left w:val="none" w:sz="0" w:space="0" w:color="auto"/>
            <w:bottom w:val="none" w:sz="0" w:space="0" w:color="auto"/>
            <w:right w:val="none" w:sz="0" w:space="0" w:color="auto"/>
          </w:divBdr>
        </w:div>
      </w:divsChild>
    </w:div>
    <w:div w:id="1361735540">
      <w:bodyDiv w:val="1"/>
      <w:marLeft w:val="0"/>
      <w:marRight w:val="0"/>
      <w:marTop w:val="0"/>
      <w:marBottom w:val="0"/>
      <w:divBdr>
        <w:top w:val="none" w:sz="0" w:space="0" w:color="auto"/>
        <w:left w:val="none" w:sz="0" w:space="0" w:color="auto"/>
        <w:bottom w:val="none" w:sz="0" w:space="0" w:color="auto"/>
        <w:right w:val="none" w:sz="0" w:space="0" w:color="auto"/>
      </w:divBdr>
      <w:divsChild>
        <w:div w:id="2017078122">
          <w:marLeft w:val="547"/>
          <w:marRight w:val="0"/>
          <w:marTop w:val="154"/>
          <w:marBottom w:val="0"/>
          <w:divBdr>
            <w:top w:val="none" w:sz="0" w:space="0" w:color="auto"/>
            <w:left w:val="none" w:sz="0" w:space="0" w:color="auto"/>
            <w:bottom w:val="none" w:sz="0" w:space="0" w:color="auto"/>
            <w:right w:val="none" w:sz="0" w:space="0" w:color="auto"/>
          </w:divBdr>
        </w:div>
        <w:div w:id="330062753">
          <w:marLeft w:val="1166"/>
          <w:marRight w:val="0"/>
          <w:marTop w:val="134"/>
          <w:marBottom w:val="0"/>
          <w:divBdr>
            <w:top w:val="none" w:sz="0" w:space="0" w:color="auto"/>
            <w:left w:val="none" w:sz="0" w:space="0" w:color="auto"/>
            <w:bottom w:val="none" w:sz="0" w:space="0" w:color="auto"/>
            <w:right w:val="none" w:sz="0" w:space="0" w:color="auto"/>
          </w:divBdr>
        </w:div>
        <w:div w:id="1181745655">
          <w:marLeft w:val="1166"/>
          <w:marRight w:val="0"/>
          <w:marTop w:val="134"/>
          <w:marBottom w:val="0"/>
          <w:divBdr>
            <w:top w:val="none" w:sz="0" w:space="0" w:color="auto"/>
            <w:left w:val="none" w:sz="0" w:space="0" w:color="auto"/>
            <w:bottom w:val="none" w:sz="0" w:space="0" w:color="auto"/>
            <w:right w:val="none" w:sz="0" w:space="0" w:color="auto"/>
          </w:divBdr>
        </w:div>
        <w:div w:id="2069065411">
          <w:marLeft w:val="1166"/>
          <w:marRight w:val="0"/>
          <w:marTop w:val="134"/>
          <w:marBottom w:val="0"/>
          <w:divBdr>
            <w:top w:val="none" w:sz="0" w:space="0" w:color="auto"/>
            <w:left w:val="none" w:sz="0" w:space="0" w:color="auto"/>
            <w:bottom w:val="none" w:sz="0" w:space="0" w:color="auto"/>
            <w:right w:val="none" w:sz="0" w:space="0" w:color="auto"/>
          </w:divBdr>
        </w:div>
      </w:divsChild>
    </w:div>
    <w:div w:id="1365447509">
      <w:bodyDiv w:val="1"/>
      <w:marLeft w:val="0"/>
      <w:marRight w:val="0"/>
      <w:marTop w:val="0"/>
      <w:marBottom w:val="0"/>
      <w:divBdr>
        <w:top w:val="none" w:sz="0" w:space="0" w:color="auto"/>
        <w:left w:val="none" w:sz="0" w:space="0" w:color="auto"/>
        <w:bottom w:val="none" w:sz="0" w:space="0" w:color="auto"/>
        <w:right w:val="none" w:sz="0" w:space="0" w:color="auto"/>
      </w:divBdr>
      <w:divsChild>
        <w:div w:id="852647024">
          <w:marLeft w:val="547"/>
          <w:marRight w:val="0"/>
          <w:marTop w:val="154"/>
          <w:marBottom w:val="0"/>
          <w:divBdr>
            <w:top w:val="none" w:sz="0" w:space="0" w:color="auto"/>
            <w:left w:val="none" w:sz="0" w:space="0" w:color="auto"/>
            <w:bottom w:val="none" w:sz="0" w:space="0" w:color="auto"/>
            <w:right w:val="none" w:sz="0" w:space="0" w:color="auto"/>
          </w:divBdr>
        </w:div>
      </w:divsChild>
    </w:div>
    <w:div w:id="1367680261">
      <w:bodyDiv w:val="1"/>
      <w:marLeft w:val="0"/>
      <w:marRight w:val="0"/>
      <w:marTop w:val="0"/>
      <w:marBottom w:val="0"/>
      <w:divBdr>
        <w:top w:val="none" w:sz="0" w:space="0" w:color="auto"/>
        <w:left w:val="none" w:sz="0" w:space="0" w:color="auto"/>
        <w:bottom w:val="none" w:sz="0" w:space="0" w:color="auto"/>
        <w:right w:val="none" w:sz="0" w:space="0" w:color="auto"/>
      </w:divBdr>
      <w:divsChild>
        <w:div w:id="308366185">
          <w:marLeft w:val="1166"/>
          <w:marRight w:val="0"/>
          <w:marTop w:val="134"/>
          <w:marBottom w:val="0"/>
          <w:divBdr>
            <w:top w:val="none" w:sz="0" w:space="0" w:color="auto"/>
            <w:left w:val="none" w:sz="0" w:space="0" w:color="auto"/>
            <w:bottom w:val="none" w:sz="0" w:space="0" w:color="auto"/>
            <w:right w:val="none" w:sz="0" w:space="0" w:color="auto"/>
          </w:divBdr>
        </w:div>
        <w:div w:id="673797810">
          <w:marLeft w:val="1800"/>
          <w:marRight w:val="0"/>
          <w:marTop w:val="115"/>
          <w:marBottom w:val="0"/>
          <w:divBdr>
            <w:top w:val="none" w:sz="0" w:space="0" w:color="auto"/>
            <w:left w:val="none" w:sz="0" w:space="0" w:color="auto"/>
            <w:bottom w:val="none" w:sz="0" w:space="0" w:color="auto"/>
            <w:right w:val="none" w:sz="0" w:space="0" w:color="auto"/>
          </w:divBdr>
        </w:div>
        <w:div w:id="158159099">
          <w:marLeft w:val="1800"/>
          <w:marRight w:val="0"/>
          <w:marTop w:val="115"/>
          <w:marBottom w:val="0"/>
          <w:divBdr>
            <w:top w:val="none" w:sz="0" w:space="0" w:color="auto"/>
            <w:left w:val="none" w:sz="0" w:space="0" w:color="auto"/>
            <w:bottom w:val="none" w:sz="0" w:space="0" w:color="auto"/>
            <w:right w:val="none" w:sz="0" w:space="0" w:color="auto"/>
          </w:divBdr>
        </w:div>
        <w:div w:id="1493450977">
          <w:marLeft w:val="1166"/>
          <w:marRight w:val="0"/>
          <w:marTop w:val="134"/>
          <w:marBottom w:val="0"/>
          <w:divBdr>
            <w:top w:val="none" w:sz="0" w:space="0" w:color="auto"/>
            <w:left w:val="none" w:sz="0" w:space="0" w:color="auto"/>
            <w:bottom w:val="none" w:sz="0" w:space="0" w:color="auto"/>
            <w:right w:val="none" w:sz="0" w:space="0" w:color="auto"/>
          </w:divBdr>
        </w:div>
        <w:div w:id="151528674">
          <w:marLeft w:val="1800"/>
          <w:marRight w:val="0"/>
          <w:marTop w:val="115"/>
          <w:marBottom w:val="0"/>
          <w:divBdr>
            <w:top w:val="none" w:sz="0" w:space="0" w:color="auto"/>
            <w:left w:val="none" w:sz="0" w:space="0" w:color="auto"/>
            <w:bottom w:val="none" w:sz="0" w:space="0" w:color="auto"/>
            <w:right w:val="none" w:sz="0" w:space="0" w:color="auto"/>
          </w:divBdr>
        </w:div>
        <w:div w:id="2105955851">
          <w:marLeft w:val="1800"/>
          <w:marRight w:val="0"/>
          <w:marTop w:val="115"/>
          <w:marBottom w:val="0"/>
          <w:divBdr>
            <w:top w:val="none" w:sz="0" w:space="0" w:color="auto"/>
            <w:left w:val="none" w:sz="0" w:space="0" w:color="auto"/>
            <w:bottom w:val="none" w:sz="0" w:space="0" w:color="auto"/>
            <w:right w:val="none" w:sz="0" w:space="0" w:color="auto"/>
          </w:divBdr>
        </w:div>
        <w:div w:id="345375156">
          <w:marLeft w:val="1800"/>
          <w:marRight w:val="0"/>
          <w:marTop w:val="115"/>
          <w:marBottom w:val="0"/>
          <w:divBdr>
            <w:top w:val="none" w:sz="0" w:space="0" w:color="auto"/>
            <w:left w:val="none" w:sz="0" w:space="0" w:color="auto"/>
            <w:bottom w:val="none" w:sz="0" w:space="0" w:color="auto"/>
            <w:right w:val="none" w:sz="0" w:space="0" w:color="auto"/>
          </w:divBdr>
        </w:div>
      </w:divsChild>
    </w:div>
    <w:div w:id="1369646302">
      <w:bodyDiv w:val="1"/>
      <w:marLeft w:val="0"/>
      <w:marRight w:val="0"/>
      <w:marTop w:val="0"/>
      <w:marBottom w:val="0"/>
      <w:divBdr>
        <w:top w:val="none" w:sz="0" w:space="0" w:color="auto"/>
        <w:left w:val="none" w:sz="0" w:space="0" w:color="auto"/>
        <w:bottom w:val="none" w:sz="0" w:space="0" w:color="auto"/>
        <w:right w:val="none" w:sz="0" w:space="0" w:color="auto"/>
      </w:divBdr>
      <w:divsChild>
        <w:div w:id="1012418041">
          <w:marLeft w:val="965"/>
          <w:marRight w:val="0"/>
          <w:marTop w:val="154"/>
          <w:marBottom w:val="0"/>
          <w:divBdr>
            <w:top w:val="none" w:sz="0" w:space="0" w:color="auto"/>
            <w:left w:val="none" w:sz="0" w:space="0" w:color="auto"/>
            <w:bottom w:val="none" w:sz="0" w:space="0" w:color="auto"/>
            <w:right w:val="none" w:sz="0" w:space="0" w:color="auto"/>
          </w:divBdr>
        </w:div>
        <w:div w:id="1813132613">
          <w:marLeft w:val="1555"/>
          <w:marRight w:val="0"/>
          <w:marTop w:val="134"/>
          <w:marBottom w:val="0"/>
          <w:divBdr>
            <w:top w:val="none" w:sz="0" w:space="0" w:color="auto"/>
            <w:left w:val="none" w:sz="0" w:space="0" w:color="auto"/>
            <w:bottom w:val="none" w:sz="0" w:space="0" w:color="auto"/>
            <w:right w:val="none" w:sz="0" w:space="0" w:color="auto"/>
          </w:divBdr>
        </w:div>
        <w:div w:id="542905076">
          <w:marLeft w:val="1555"/>
          <w:marRight w:val="0"/>
          <w:marTop w:val="134"/>
          <w:marBottom w:val="0"/>
          <w:divBdr>
            <w:top w:val="none" w:sz="0" w:space="0" w:color="auto"/>
            <w:left w:val="none" w:sz="0" w:space="0" w:color="auto"/>
            <w:bottom w:val="none" w:sz="0" w:space="0" w:color="auto"/>
            <w:right w:val="none" w:sz="0" w:space="0" w:color="auto"/>
          </w:divBdr>
        </w:div>
        <w:div w:id="701829645">
          <w:marLeft w:val="2160"/>
          <w:marRight w:val="0"/>
          <w:marTop w:val="115"/>
          <w:marBottom w:val="0"/>
          <w:divBdr>
            <w:top w:val="none" w:sz="0" w:space="0" w:color="auto"/>
            <w:left w:val="none" w:sz="0" w:space="0" w:color="auto"/>
            <w:bottom w:val="none" w:sz="0" w:space="0" w:color="auto"/>
            <w:right w:val="none" w:sz="0" w:space="0" w:color="auto"/>
          </w:divBdr>
        </w:div>
        <w:div w:id="2061711696">
          <w:marLeft w:val="2160"/>
          <w:marRight w:val="0"/>
          <w:marTop w:val="115"/>
          <w:marBottom w:val="0"/>
          <w:divBdr>
            <w:top w:val="none" w:sz="0" w:space="0" w:color="auto"/>
            <w:left w:val="none" w:sz="0" w:space="0" w:color="auto"/>
            <w:bottom w:val="none" w:sz="0" w:space="0" w:color="auto"/>
            <w:right w:val="none" w:sz="0" w:space="0" w:color="auto"/>
          </w:divBdr>
        </w:div>
      </w:divsChild>
    </w:div>
    <w:div w:id="1376468105">
      <w:bodyDiv w:val="1"/>
      <w:marLeft w:val="0"/>
      <w:marRight w:val="0"/>
      <w:marTop w:val="0"/>
      <w:marBottom w:val="0"/>
      <w:divBdr>
        <w:top w:val="none" w:sz="0" w:space="0" w:color="auto"/>
        <w:left w:val="none" w:sz="0" w:space="0" w:color="auto"/>
        <w:bottom w:val="none" w:sz="0" w:space="0" w:color="auto"/>
        <w:right w:val="none" w:sz="0" w:space="0" w:color="auto"/>
      </w:divBdr>
      <w:divsChild>
        <w:div w:id="543374370">
          <w:marLeft w:val="547"/>
          <w:marRight w:val="0"/>
          <w:marTop w:val="0"/>
          <w:marBottom w:val="0"/>
          <w:divBdr>
            <w:top w:val="none" w:sz="0" w:space="0" w:color="auto"/>
            <w:left w:val="none" w:sz="0" w:space="0" w:color="auto"/>
            <w:bottom w:val="none" w:sz="0" w:space="0" w:color="auto"/>
            <w:right w:val="none" w:sz="0" w:space="0" w:color="auto"/>
          </w:divBdr>
        </w:div>
        <w:div w:id="211886188">
          <w:marLeft w:val="1166"/>
          <w:marRight w:val="0"/>
          <w:marTop w:val="0"/>
          <w:marBottom w:val="0"/>
          <w:divBdr>
            <w:top w:val="none" w:sz="0" w:space="0" w:color="auto"/>
            <w:left w:val="none" w:sz="0" w:space="0" w:color="auto"/>
            <w:bottom w:val="none" w:sz="0" w:space="0" w:color="auto"/>
            <w:right w:val="none" w:sz="0" w:space="0" w:color="auto"/>
          </w:divBdr>
        </w:div>
      </w:divsChild>
    </w:div>
    <w:div w:id="1381124210">
      <w:bodyDiv w:val="1"/>
      <w:marLeft w:val="0"/>
      <w:marRight w:val="0"/>
      <w:marTop w:val="0"/>
      <w:marBottom w:val="0"/>
      <w:divBdr>
        <w:top w:val="none" w:sz="0" w:space="0" w:color="auto"/>
        <w:left w:val="none" w:sz="0" w:space="0" w:color="auto"/>
        <w:bottom w:val="none" w:sz="0" w:space="0" w:color="auto"/>
        <w:right w:val="none" w:sz="0" w:space="0" w:color="auto"/>
      </w:divBdr>
      <w:divsChild>
        <w:div w:id="291402935">
          <w:marLeft w:val="547"/>
          <w:marRight w:val="0"/>
          <w:marTop w:val="154"/>
          <w:marBottom w:val="0"/>
          <w:divBdr>
            <w:top w:val="none" w:sz="0" w:space="0" w:color="auto"/>
            <w:left w:val="none" w:sz="0" w:space="0" w:color="auto"/>
            <w:bottom w:val="none" w:sz="0" w:space="0" w:color="auto"/>
            <w:right w:val="none" w:sz="0" w:space="0" w:color="auto"/>
          </w:divBdr>
        </w:div>
        <w:div w:id="967318865">
          <w:marLeft w:val="1166"/>
          <w:marRight w:val="0"/>
          <w:marTop w:val="134"/>
          <w:marBottom w:val="0"/>
          <w:divBdr>
            <w:top w:val="none" w:sz="0" w:space="0" w:color="auto"/>
            <w:left w:val="none" w:sz="0" w:space="0" w:color="auto"/>
            <w:bottom w:val="none" w:sz="0" w:space="0" w:color="auto"/>
            <w:right w:val="none" w:sz="0" w:space="0" w:color="auto"/>
          </w:divBdr>
        </w:div>
        <w:div w:id="1256481581">
          <w:marLeft w:val="1166"/>
          <w:marRight w:val="0"/>
          <w:marTop w:val="134"/>
          <w:marBottom w:val="0"/>
          <w:divBdr>
            <w:top w:val="none" w:sz="0" w:space="0" w:color="auto"/>
            <w:left w:val="none" w:sz="0" w:space="0" w:color="auto"/>
            <w:bottom w:val="none" w:sz="0" w:space="0" w:color="auto"/>
            <w:right w:val="none" w:sz="0" w:space="0" w:color="auto"/>
          </w:divBdr>
        </w:div>
      </w:divsChild>
    </w:div>
    <w:div w:id="1389499192">
      <w:bodyDiv w:val="1"/>
      <w:marLeft w:val="0"/>
      <w:marRight w:val="0"/>
      <w:marTop w:val="0"/>
      <w:marBottom w:val="0"/>
      <w:divBdr>
        <w:top w:val="none" w:sz="0" w:space="0" w:color="auto"/>
        <w:left w:val="none" w:sz="0" w:space="0" w:color="auto"/>
        <w:bottom w:val="none" w:sz="0" w:space="0" w:color="auto"/>
        <w:right w:val="none" w:sz="0" w:space="0" w:color="auto"/>
      </w:divBdr>
      <w:divsChild>
        <w:div w:id="1635601737">
          <w:marLeft w:val="547"/>
          <w:marRight w:val="0"/>
          <w:marTop w:val="154"/>
          <w:marBottom w:val="0"/>
          <w:divBdr>
            <w:top w:val="none" w:sz="0" w:space="0" w:color="auto"/>
            <w:left w:val="none" w:sz="0" w:space="0" w:color="auto"/>
            <w:bottom w:val="none" w:sz="0" w:space="0" w:color="auto"/>
            <w:right w:val="none" w:sz="0" w:space="0" w:color="auto"/>
          </w:divBdr>
        </w:div>
        <w:div w:id="116340122">
          <w:marLeft w:val="1166"/>
          <w:marRight w:val="0"/>
          <w:marTop w:val="134"/>
          <w:marBottom w:val="0"/>
          <w:divBdr>
            <w:top w:val="none" w:sz="0" w:space="0" w:color="auto"/>
            <w:left w:val="none" w:sz="0" w:space="0" w:color="auto"/>
            <w:bottom w:val="none" w:sz="0" w:space="0" w:color="auto"/>
            <w:right w:val="none" w:sz="0" w:space="0" w:color="auto"/>
          </w:divBdr>
        </w:div>
        <w:div w:id="2128740477">
          <w:marLeft w:val="1166"/>
          <w:marRight w:val="0"/>
          <w:marTop w:val="134"/>
          <w:marBottom w:val="0"/>
          <w:divBdr>
            <w:top w:val="none" w:sz="0" w:space="0" w:color="auto"/>
            <w:left w:val="none" w:sz="0" w:space="0" w:color="auto"/>
            <w:bottom w:val="none" w:sz="0" w:space="0" w:color="auto"/>
            <w:right w:val="none" w:sz="0" w:space="0" w:color="auto"/>
          </w:divBdr>
        </w:div>
      </w:divsChild>
    </w:div>
    <w:div w:id="1390108139">
      <w:bodyDiv w:val="1"/>
      <w:marLeft w:val="0"/>
      <w:marRight w:val="0"/>
      <w:marTop w:val="0"/>
      <w:marBottom w:val="0"/>
      <w:divBdr>
        <w:top w:val="none" w:sz="0" w:space="0" w:color="auto"/>
        <w:left w:val="none" w:sz="0" w:space="0" w:color="auto"/>
        <w:bottom w:val="none" w:sz="0" w:space="0" w:color="auto"/>
        <w:right w:val="none" w:sz="0" w:space="0" w:color="auto"/>
      </w:divBdr>
      <w:divsChild>
        <w:div w:id="930352887">
          <w:marLeft w:val="547"/>
          <w:marRight w:val="0"/>
          <w:marTop w:val="134"/>
          <w:marBottom w:val="0"/>
          <w:divBdr>
            <w:top w:val="none" w:sz="0" w:space="0" w:color="auto"/>
            <w:left w:val="none" w:sz="0" w:space="0" w:color="auto"/>
            <w:bottom w:val="none" w:sz="0" w:space="0" w:color="auto"/>
            <w:right w:val="none" w:sz="0" w:space="0" w:color="auto"/>
          </w:divBdr>
        </w:div>
        <w:div w:id="744303322">
          <w:marLeft w:val="1166"/>
          <w:marRight w:val="0"/>
          <w:marTop w:val="115"/>
          <w:marBottom w:val="0"/>
          <w:divBdr>
            <w:top w:val="none" w:sz="0" w:space="0" w:color="auto"/>
            <w:left w:val="none" w:sz="0" w:space="0" w:color="auto"/>
            <w:bottom w:val="none" w:sz="0" w:space="0" w:color="auto"/>
            <w:right w:val="none" w:sz="0" w:space="0" w:color="auto"/>
          </w:divBdr>
        </w:div>
        <w:div w:id="2052419439">
          <w:marLeft w:val="1166"/>
          <w:marRight w:val="0"/>
          <w:marTop w:val="115"/>
          <w:marBottom w:val="0"/>
          <w:divBdr>
            <w:top w:val="none" w:sz="0" w:space="0" w:color="auto"/>
            <w:left w:val="none" w:sz="0" w:space="0" w:color="auto"/>
            <w:bottom w:val="none" w:sz="0" w:space="0" w:color="auto"/>
            <w:right w:val="none" w:sz="0" w:space="0" w:color="auto"/>
          </w:divBdr>
        </w:div>
        <w:div w:id="503932999">
          <w:marLeft w:val="547"/>
          <w:marRight w:val="0"/>
          <w:marTop w:val="134"/>
          <w:marBottom w:val="0"/>
          <w:divBdr>
            <w:top w:val="none" w:sz="0" w:space="0" w:color="auto"/>
            <w:left w:val="none" w:sz="0" w:space="0" w:color="auto"/>
            <w:bottom w:val="none" w:sz="0" w:space="0" w:color="auto"/>
            <w:right w:val="none" w:sz="0" w:space="0" w:color="auto"/>
          </w:divBdr>
        </w:div>
        <w:div w:id="552154956">
          <w:marLeft w:val="547"/>
          <w:marRight w:val="0"/>
          <w:marTop w:val="134"/>
          <w:marBottom w:val="0"/>
          <w:divBdr>
            <w:top w:val="none" w:sz="0" w:space="0" w:color="auto"/>
            <w:left w:val="none" w:sz="0" w:space="0" w:color="auto"/>
            <w:bottom w:val="none" w:sz="0" w:space="0" w:color="auto"/>
            <w:right w:val="none" w:sz="0" w:space="0" w:color="auto"/>
          </w:divBdr>
        </w:div>
        <w:div w:id="1963340202">
          <w:marLeft w:val="547"/>
          <w:marRight w:val="0"/>
          <w:marTop w:val="134"/>
          <w:marBottom w:val="0"/>
          <w:divBdr>
            <w:top w:val="none" w:sz="0" w:space="0" w:color="auto"/>
            <w:left w:val="none" w:sz="0" w:space="0" w:color="auto"/>
            <w:bottom w:val="none" w:sz="0" w:space="0" w:color="auto"/>
            <w:right w:val="none" w:sz="0" w:space="0" w:color="auto"/>
          </w:divBdr>
        </w:div>
      </w:divsChild>
    </w:div>
    <w:div w:id="1390375570">
      <w:bodyDiv w:val="1"/>
      <w:marLeft w:val="0"/>
      <w:marRight w:val="0"/>
      <w:marTop w:val="0"/>
      <w:marBottom w:val="0"/>
      <w:divBdr>
        <w:top w:val="none" w:sz="0" w:space="0" w:color="auto"/>
        <w:left w:val="none" w:sz="0" w:space="0" w:color="auto"/>
        <w:bottom w:val="none" w:sz="0" w:space="0" w:color="auto"/>
        <w:right w:val="none" w:sz="0" w:space="0" w:color="auto"/>
      </w:divBdr>
      <w:divsChild>
        <w:div w:id="1418745218">
          <w:marLeft w:val="547"/>
          <w:marRight w:val="0"/>
          <w:marTop w:val="0"/>
          <w:marBottom w:val="0"/>
          <w:divBdr>
            <w:top w:val="none" w:sz="0" w:space="0" w:color="auto"/>
            <w:left w:val="none" w:sz="0" w:space="0" w:color="auto"/>
            <w:bottom w:val="none" w:sz="0" w:space="0" w:color="auto"/>
            <w:right w:val="none" w:sz="0" w:space="0" w:color="auto"/>
          </w:divBdr>
        </w:div>
        <w:div w:id="28073716">
          <w:marLeft w:val="547"/>
          <w:marRight w:val="0"/>
          <w:marTop w:val="0"/>
          <w:marBottom w:val="0"/>
          <w:divBdr>
            <w:top w:val="none" w:sz="0" w:space="0" w:color="auto"/>
            <w:left w:val="none" w:sz="0" w:space="0" w:color="auto"/>
            <w:bottom w:val="none" w:sz="0" w:space="0" w:color="auto"/>
            <w:right w:val="none" w:sz="0" w:space="0" w:color="auto"/>
          </w:divBdr>
        </w:div>
      </w:divsChild>
    </w:div>
    <w:div w:id="1395200524">
      <w:bodyDiv w:val="1"/>
      <w:marLeft w:val="0"/>
      <w:marRight w:val="0"/>
      <w:marTop w:val="0"/>
      <w:marBottom w:val="0"/>
      <w:divBdr>
        <w:top w:val="none" w:sz="0" w:space="0" w:color="auto"/>
        <w:left w:val="none" w:sz="0" w:space="0" w:color="auto"/>
        <w:bottom w:val="none" w:sz="0" w:space="0" w:color="auto"/>
        <w:right w:val="none" w:sz="0" w:space="0" w:color="auto"/>
      </w:divBdr>
      <w:divsChild>
        <w:div w:id="1780642841">
          <w:marLeft w:val="547"/>
          <w:marRight w:val="0"/>
          <w:marTop w:val="0"/>
          <w:marBottom w:val="0"/>
          <w:divBdr>
            <w:top w:val="none" w:sz="0" w:space="0" w:color="auto"/>
            <w:left w:val="none" w:sz="0" w:space="0" w:color="auto"/>
            <w:bottom w:val="none" w:sz="0" w:space="0" w:color="auto"/>
            <w:right w:val="none" w:sz="0" w:space="0" w:color="auto"/>
          </w:divBdr>
        </w:div>
        <w:div w:id="368065179">
          <w:marLeft w:val="547"/>
          <w:marRight w:val="0"/>
          <w:marTop w:val="0"/>
          <w:marBottom w:val="0"/>
          <w:divBdr>
            <w:top w:val="none" w:sz="0" w:space="0" w:color="auto"/>
            <w:left w:val="none" w:sz="0" w:space="0" w:color="auto"/>
            <w:bottom w:val="none" w:sz="0" w:space="0" w:color="auto"/>
            <w:right w:val="none" w:sz="0" w:space="0" w:color="auto"/>
          </w:divBdr>
        </w:div>
        <w:div w:id="1776637234">
          <w:marLeft w:val="547"/>
          <w:marRight w:val="0"/>
          <w:marTop w:val="0"/>
          <w:marBottom w:val="0"/>
          <w:divBdr>
            <w:top w:val="none" w:sz="0" w:space="0" w:color="auto"/>
            <w:left w:val="none" w:sz="0" w:space="0" w:color="auto"/>
            <w:bottom w:val="none" w:sz="0" w:space="0" w:color="auto"/>
            <w:right w:val="none" w:sz="0" w:space="0" w:color="auto"/>
          </w:divBdr>
        </w:div>
        <w:div w:id="230892215">
          <w:marLeft w:val="547"/>
          <w:marRight w:val="0"/>
          <w:marTop w:val="0"/>
          <w:marBottom w:val="0"/>
          <w:divBdr>
            <w:top w:val="none" w:sz="0" w:space="0" w:color="auto"/>
            <w:left w:val="none" w:sz="0" w:space="0" w:color="auto"/>
            <w:bottom w:val="none" w:sz="0" w:space="0" w:color="auto"/>
            <w:right w:val="none" w:sz="0" w:space="0" w:color="auto"/>
          </w:divBdr>
        </w:div>
      </w:divsChild>
    </w:div>
    <w:div w:id="1395738290">
      <w:bodyDiv w:val="1"/>
      <w:marLeft w:val="0"/>
      <w:marRight w:val="0"/>
      <w:marTop w:val="0"/>
      <w:marBottom w:val="0"/>
      <w:divBdr>
        <w:top w:val="none" w:sz="0" w:space="0" w:color="auto"/>
        <w:left w:val="none" w:sz="0" w:space="0" w:color="auto"/>
        <w:bottom w:val="none" w:sz="0" w:space="0" w:color="auto"/>
        <w:right w:val="none" w:sz="0" w:space="0" w:color="auto"/>
      </w:divBdr>
      <w:divsChild>
        <w:div w:id="821970480">
          <w:marLeft w:val="547"/>
          <w:marRight w:val="0"/>
          <w:marTop w:val="115"/>
          <w:marBottom w:val="0"/>
          <w:divBdr>
            <w:top w:val="none" w:sz="0" w:space="0" w:color="auto"/>
            <w:left w:val="none" w:sz="0" w:space="0" w:color="auto"/>
            <w:bottom w:val="none" w:sz="0" w:space="0" w:color="auto"/>
            <w:right w:val="none" w:sz="0" w:space="0" w:color="auto"/>
          </w:divBdr>
        </w:div>
        <w:div w:id="1280408234">
          <w:marLeft w:val="1166"/>
          <w:marRight w:val="0"/>
          <w:marTop w:val="96"/>
          <w:marBottom w:val="0"/>
          <w:divBdr>
            <w:top w:val="none" w:sz="0" w:space="0" w:color="auto"/>
            <w:left w:val="none" w:sz="0" w:space="0" w:color="auto"/>
            <w:bottom w:val="none" w:sz="0" w:space="0" w:color="auto"/>
            <w:right w:val="none" w:sz="0" w:space="0" w:color="auto"/>
          </w:divBdr>
        </w:div>
        <w:div w:id="1867713138">
          <w:marLeft w:val="1166"/>
          <w:marRight w:val="0"/>
          <w:marTop w:val="96"/>
          <w:marBottom w:val="0"/>
          <w:divBdr>
            <w:top w:val="none" w:sz="0" w:space="0" w:color="auto"/>
            <w:left w:val="none" w:sz="0" w:space="0" w:color="auto"/>
            <w:bottom w:val="none" w:sz="0" w:space="0" w:color="auto"/>
            <w:right w:val="none" w:sz="0" w:space="0" w:color="auto"/>
          </w:divBdr>
        </w:div>
        <w:div w:id="870535506">
          <w:marLeft w:val="1166"/>
          <w:marRight w:val="0"/>
          <w:marTop w:val="96"/>
          <w:marBottom w:val="0"/>
          <w:divBdr>
            <w:top w:val="none" w:sz="0" w:space="0" w:color="auto"/>
            <w:left w:val="none" w:sz="0" w:space="0" w:color="auto"/>
            <w:bottom w:val="none" w:sz="0" w:space="0" w:color="auto"/>
            <w:right w:val="none" w:sz="0" w:space="0" w:color="auto"/>
          </w:divBdr>
        </w:div>
        <w:div w:id="1391267540">
          <w:marLeft w:val="547"/>
          <w:marRight w:val="0"/>
          <w:marTop w:val="115"/>
          <w:marBottom w:val="0"/>
          <w:divBdr>
            <w:top w:val="none" w:sz="0" w:space="0" w:color="auto"/>
            <w:left w:val="none" w:sz="0" w:space="0" w:color="auto"/>
            <w:bottom w:val="none" w:sz="0" w:space="0" w:color="auto"/>
            <w:right w:val="none" w:sz="0" w:space="0" w:color="auto"/>
          </w:divBdr>
        </w:div>
        <w:div w:id="2039307425">
          <w:marLeft w:val="1166"/>
          <w:marRight w:val="0"/>
          <w:marTop w:val="96"/>
          <w:marBottom w:val="0"/>
          <w:divBdr>
            <w:top w:val="none" w:sz="0" w:space="0" w:color="auto"/>
            <w:left w:val="none" w:sz="0" w:space="0" w:color="auto"/>
            <w:bottom w:val="none" w:sz="0" w:space="0" w:color="auto"/>
            <w:right w:val="none" w:sz="0" w:space="0" w:color="auto"/>
          </w:divBdr>
        </w:div>
        <w:div w:id="550382559">
          <w:marLeft w:val="547"/>
          <w:marRight w:val="0"/>
          <w:marTop w:val="115"/>
          <w:marBottom w:val="0"/>
          <w:divBdr>
            <w:top w:val="none" w:sz="0" w:space="0" w:color="auto"/>
            <w:left w:val="none" w:sz="0" w:space="0" w:color="auto"/>
            <w:bottom w:val="none" w:sz="0" w:space="0" w:color="auto"/>
            <w:right w:val="none" w:sz="0" w:space="0" w:color="auto"/>
          </w:divBdr>
        </w:div>
        <w:div w:id="570115162">
          <w:marLeft w:val="1166"/>
          <w:marRight w:val="0"/>
          <w:marTop w:val="96"/>
          <w:marBottom w:val="0"/>
          <w:divBdr>
            <w:top w:val="none" w:sz="0" w:space="0" w:color="auto"/>
            <w:left w:val="none" w:sz="0" w:space="0" w:color="auto"/>
            <w:bottom w:val="none" w:sz="0" w:space="0" w:color="auto"/>
            <w:right w:val="none" w:sz="0" w:space="0" w:color="auto"/>
          </w:divBdr>
        </w:div>
        <w:div w:id="1266304210">
          <w:marLeft w:val="547"/>
          <w:marRight w:val="0"/>
          <w:marTop w:val="115"/>
          <w:marBottom w:val="0"/>
          <w:divBdr>
            <w:top w:val="none" w:sz="0" w:space="0" w:color="auto"/>
            <w:left w:val="none" w:sz="0" w:space="0" w:color="auto"/>
            <w:bottom w:val="none" w:sz="0" w:space="0" w:color="auto"/>
            <w:right w:val="none" w:sz="0" w:space="0" w:color="auto"/>
          </w:divBdr>
        </w:div>
        <w:div w:id="1297644108">
          <w:marLeft w:val="1166"/>
          <w:marRight w:val="0"/>
          <w:marTop w:val="96"/>
          <w:marBottom w:val="0"/>
          <w:divBdr>
            <w:top w:val="none" w:sz="0" w:space="0" w:color="auto"/>
            <w:left w:val="none" w:sz="0" w:space="0" w:color="auto"/>
            <w:bottom w:val="none" w:sz="0" w:space="0" w:color="auto"/>
            <w:right w:val="none" w:sz="0" w:space="0" w:color="auto"/>
          </w:divBdr>
        </w:div>
      </w:divsChild>
    </w:div>
    <w:div w:id="1398168775">
      <w:bodyDiv w:val="1"/>
      <w:marLeft w:val="0"/>
      <w:marRight w:val="0"/>
      <w:marTop w:val="0"/>
      <w:marBottom w:val="0"/>
      <w:divBdr>
        <w:top w:val="none" w:sz="0" w:space="0" w:color="auto"/>
        <w:left w:val="none" w:sz="0" w:space="0" w:color="auto"/>
        <w:bottom w:val="none" w:sz="0" w:space="0" w:color="auto"/>
        <w:right w:val="none" w:sz="0" w:space="0" w:color="auto"/>
      </w:divBdr>
      <w:divsChild>
        <w:div w:id="1577975891">
          <w:marLeft w:val="547"/>
          <w:marRight w:val="0"/>
          <w:marTop w:val="0"/>
          <w:marBottom w:val="0"/>
          <w:divBdr>
            <w:top w:val="none" w:sz="0" w:space="0" w:color="auto"/>
            <w:left w:val="none" w:sz="0" w:space="0" w:color="auto"/>
            <w:bottom w:val="none" w:sz="0" w:space="0" w:color="auto"/>
            <w:right w:val="none" w:sz="0" w:space="0" w:color="auto"/>
          </w:divBdr>
        </w:div>
        <w:div w:id="2075858711">
          <w:marLeft w:val="547"/>
          <w:marRight w:val="0"/>
          <w:marTop w:val="0"/>
          <w:marBottom w:val="0"/>
          <w:divBdr>
            <w:top w:val="none" w:sz="0" w:space="0" w:color="auto"/>
            <w:left w:val="none" w:sz="0" w:space="0" w:color="auto"/>
            <w:bottom w:val="none" w:sz="0" w:space="0" w:color="auto"/>
            <w:right w:val="none" w:sz="0" w:space="0" w:color="auto"/>
          </w:divBdr>
        </w:div>
        <w:div w:id="1803880808">
          <w:marLeft w:val="547"/>
          <w:marRight w:val="0"/>
          <w:marTop w:val="0"/>
          <w:marBottom w:val="0"/>
          <w:divBdr>
            <w:top w:val="none" w:sz="0" w:space="0" w:color="auto"/>
            <w:left w:val="none" w:sz="0" w:space="0" w:color="auto"/>
            <w:bottom w:val="none" w:sz="0" w:space="0" w:color="auto"/>
            <w:right w:val="none" w:sz="0" w:space="0" w:color="auto"/>
          </w:divBdr>
        </w:div>
        <w:div w:id="1499492762">
          <w:marLeft w:val="547"/>
          <w:marRight w:val="0"/>
          <w:marTop w:val="0"/>
          <w:marBottom w:val="0"/>
          <w:divBdr>
            <w:top w:val="none" w:sz="0" w:space="0" w:color="auto"/>
            <w:left w:val="none" w:sz="0" w:space="0" w:color="auto"/>
            <w:bottom w:val="none" w:sz="0" w:space="0" w:color="auto"/>
            <w:right w:val="none" w:sz="0" w:space="0" w:color="auto"/>
          </w:divBdr>
        </w:div>
      </w:divsChild>
    </w:div>
    <w:div w:id="1415471356">
      <w:bodyDiv w:val="1"/>
      <w:marLeft w:val="0"/>
      <w:marRight w:val="0"/>
      <w:marTop w:val="0"/>
      <w:marBottom w:val="0"/>
      <w:divBdr>
        <w:top w:val="none" w:sz="0" w:space="0" w:color="auto"/>
        <w:left w:val="none" w:sz="0" w:space="0" w:color="auto"/>
        <w:bottom w:val="none" w:sz="0" w:space="0" w:color="auto"/>
        <w:right w:val="none" w:sz="0" w:space="0" w:color="auto"/>
      </w:divBdr>
      <w:divsChild>
        <w:div w:id="2083287562">
          <w:marLeft w:val="965"/>
          <w:marRight w:val="0"/>
          <w:marTop w:val="134"/>
          <w:marBottom w:val="0"/>
          <w:divBdr>
            <w:top w:val="none" w:sz="0" w:space="0" w:color="auto"/>
            <w:left w:val="none" w:sz="0" w:space="0" w:color="auto"/>
            <w:bottom w:val="none" w:sz="0" w:space="0" w:color="auto"/>
            <w:right w:val="none" w:sz="0" w:space="0" w:color="auto"/>
          </w:divBdr>
        </w:div>
        <w:div w:id="473375020">
          <w:marLeft w:val="1555"/>
          <w:marRight w:val="0"/>
          <w:marTop w:val="115"/>
          <w:marBottom w:val="0"/>
          <w:divBdr>
            <w:top w:val="none" w:sz="0" w:space="0" w:color="auto"/>
            <w:left w:val="none" w:sz="0" w:space="0" w:color="auto"/>
            <w:bottom w:val="none" w:sz="0" w:space="0" w:color="auto"/>
            <w:right w:val="none" w:sz="0" w:space="0" w:color="auto"/>
          </w:divBdr>
        </w:div>
        <w:div w:id="1133055520">
          <w:marLeft w:val="2160"/>
          <w:marRight w:val="0"/>
          <w:marTop w:val="96"/>
          <w:marBottom w:val="0"/>
          <w:divBdr>
            <w:top w:val="none" w:sz="0" w:space="0" w:color="auto"/>
            <w:left w:val="none" w:sz="0" w:space="0" w:color="auto"/>
            <w:bottom w:val="none" w:sz="0" w:space="0" w:color="auto"/>
            <w:right w:val="none" w:sz="0" w:space="0" w:color="auto"/>
          </w:divBdr>
        </w:div>
        <w:div w:id="1827866667">
          <w:marLeft w:val="2160"/>
          <w:marRight w:val="0"/>
          <w:marTop w:val="96"/>
          <w:marBottom w:val="0"/>
          <w:divBdr>
            <w:top w:val="none" w:sz="0" w:space="0" w:color="auto"/>
            <w:left w:val="none" w:sz="0" w:space="0" w:color="auto"/>
            <w:bottom w:val="none" w:sz="0" w:space="0" w:color="auto"/>
            <w:right w:val="none" w:sz="0" w:space="0" w:color="auto"/>
          </w:divBdr>
        </w:div>
      </w:divsChild>
    </w:div>
    <w:div w:id="1434402940">
      <w:bodyDiv w:val="1"/>
      <w:marLeft w:val="0"/>
      <w:marRight w:val="0"/>
      <w:marTop w:val="0"/>
      <w:marBottom w:val="0"/>
      <w:divBdr>
        <w:top w:val="none" w:sz="0" w:space="0" w:color="auto"/>
        <w:left w:val="none" w:sz="0" w:space="0" w:color="auto"/>
        <w:bottom w:val="none" w:sz="0" w:space="0" w:color="auto"/>
        <w:right w:val="none" w:sz="0" w:space="0" w:color="auto"/>
      </w:divBdr>
      <w:divsChild>
        <w:div w:id="893084224">
          <w:marLeft w:val="547"/>
          <w:marRight w:val="0"/>
          <w:marTop w:val="154"/>
          <w:marBottom w:val="0"/>
          <w:divBdr>
            <w:top w:val="none" w:sz="0" w:space="0" w:color="auto"/>
            <w:left w:val="none" w:sz="0" w:space="0" w:color="auto"/>
            <w:bottom w:val="none" w:sz="0" w:space="0" w:color="auto"/>
            <w:right w:val="none" w:sz="0" w:space="0" w:color="auto"/>
          </w:divBdr>
        </w:div>
        <w:div w:id="1183058642">
          <w:marLeft w:val="1166"/>
          <w:marRight w:val="0"/>
          <w:marTop w:val="134"/>
          <w:marBottom w:val="0"/>
          <w:divBdr>
            <w:top w:val="none" w:sz="0" w:space="0" w:color="auto"/>
            <w:left w:val="none" w:sz="0" w:space="0" w:color="auto"/>
            <w:bottom w:val="none" w:sz="0" w:space="0" w:color="auto"/>
            <w:right w:val="none" w:sz="0" w:space="0" w:color="auto"/>
          </w:divBdr>
        </w:div>
        <w:div w:id="306518086">
          <w:marLeft w:val="1166"/>
          <w:marRight w:val="0"/>
          <w:marTop w:val="134"/>
          <w:marBottom w:val="0"/>
          <w:divBdr>
            <w:top w:val="none" w:sz="0" w:space="0" w:color="auto"/>
            <w:left w:val="none" w:sz="0" w:space="0" w:color="auto"/>
            <w:bottom w:val="none" w:sz="0" w:space="0" w:color="auto"/>
            <w:right w:val="none" w:sz="0" w:space="0" w:color="auto"/>
          </w:divBdr>
        </w:div>
        <w:div w:id="1322544686">
          <w:marLeft w:val="1166"/>
          <w:marRight w:val="0"/>
          <w:marTop w:val="134"/>
          <w:marBottom w:val="0"/>
          <w:divBdr>
            <w:top w:val="none" w:sz="0" w:space="0" w:color="auto"/>
            <w:left w:val="none" w:sz="0" w:space="0" w:color="auto"/>
            <w:bottom w:val="none" w:sz="0" w:space="0" w:color="auto"/>
            <w:right w:val="none" w:sz="0" w:space="0" w:color="auto"/>
          </w:divBdr>
        </w:div>
        <w:div w:id="188178601">
          <w:marLeft w:val="1166"/>
          <w:marRight w:val="0"/>
          <w:marTop w:val="134"/>
          <w:marBottom w:val="0"/>
          <w:divBdr>
            <w:top w:val="none" w:sz="0" w:space="0" w:color="auto"/>
            <w:left w:val="none" w:sz="0" w:space="0" w:color="auto"/>
            <w:bottom w:val="none" w:sz="0" w:space="0" w:color="auto"/>
            <w:right w:val="none" w:sz="0" w:space="0" w:color="auto"/>
          </w:divBdr>
        </w:div>
      </w:divsChild>
    </w:div>
    <w:div w:id="1436093801">
      <w:bodyDiv w:val="1"/>
      <w:marLeft w:val="0"/>
      <w:marRight w:val="0"/>
      <w:marTop w:val="0"/>
      <w:marBottom w:val="0"/>
      <w:divBdr>
        <w:top w:val="none" w:sz="0" w:space="0" w:color="auto"/>
        <w:left w:val="none" w:sz="0" w:space="0" w:color="auto"/>
        <w:bottom w:val="none" w:sz="0" w:space="0" w:color="auto"/>
        <w:right w:val="none" w:sz="0" w:space="0" w:color="auto"/>
      </w:divBdr>
      <w:divsChild>
        <w:div w:id="522323308">
          <w:marLeft w:val="547"/>
          <w:marRight w:val="0"/>
          <w:marTop w:val="0"/>
          <w:marBottom w:val="0"/>
          <w:divBdr>
            <w:top w:val="none" w:sz="0" w:space="0" w:color="auto"/>
            <w:left w:val="none" w:sz="0" w:space="0" w:color="auto"/>
            <w:bottom w:val="none" w:sz="0" w:space="0" w:color="auto"/>
            <w:right w:val="none" w:sz="0" w:space="0" w:color="auto"/>
          </w:divBdr>
        </w:div>
        <w:div w:id="372272290">
          <w:marLeft w:val="547"/>
          <w:marRight w:val="0"/>
          <w:marTop w:val="0"/>
          <w:marBottom w:val="0"/>
          <w:divBdr>
            <w:top w:val="none" w:sz="0" w:space="0" w:color="auto"/>
            <w:left w:val="none" w:sz="0" w:space="0" w:color="auto"/>
            <w:bottom w:val="none" w:sz="0" w:space="0" w:color="auto"/>
            <w:right w:val="none" w:sz="0" w:space="0" w:color="auto"/>
          </w:divBdr>
        </w:div>
        <w:div w:id="904220203">
          <w:marLeft w:val="547"/>
          <w:marRight w:val="0"/>
          <w:marTop w:val="0"/>
          <w:marBottom w:val="0"/>
          <w:divBdr>
            <w:top w:val="none" w:sz="0" w:space="0" w:color="auto"/>
            <w:left w:val="none" w:sz="0" w:space="0" w:color="auto"/>
            <w:bottom w:val="none" w:sz="0" w:space="0" w:color="auto"/>
            <w:right w:val="none" w:sz="0" w:space="0" w:color="auto"/>
          </w:divBdr>
        </w:div>
        <w:div w:id="1618873997">
          <w:marLeft w:val="547"/>
          <w:marRight w:val="0"/>
          <w:marTop w:val="0"/>
          <w:marBottom w:val="0"/>
          <w:divBdr>
            <w:top w:val="none" w:sz="0" w:space="0" w:color="auto"/>
            <w:left w:val="none" w:sz="0" w:space="0" w:color="auto"/>
            <w:bottom w:val="none" w:sz="0" w:space="0" w:color="auto"/>
            <w:right w:val="none" w:sz="0" w:space="0" w:color="auto"/>
          </w:divBdr>
        </w:div>
        <w:div w:id="1448504476">
          <w:marLeft w:val="547"/>
          <w:marRight w:val="0"/>
          <w:marTop w:val="0"/>
          <w:marBottom w:val="0"/>
          <w:divBdr>
            <w:top w:val="none" w:sz="0" w:space="0" w:color="auto"/>
            <w:left w:val="none" w:sz="0" w:space="0" w:color="auto"/>
            <w:bottom w:val="none" w:sz="0" w:space="0" w:color="auto"/>
            <w:right w:val="none" w:sz="0" w:space="0" w:color="auto"/>
          </w:divBdr>
        </w:div>
      </w:divsChild>
    </w:div>
    <w:div w:id="1440948946">
      <w:bodyDiv w:val="1"/>
      <w:marLeft w:val="0"/>
      <w:marRight w:val="0"/>
      <w:marTop w:val="0"/>
      <w:marBottom w:val="0"/>
      <w:divBdr>
        <w:top w:val="none" w:sz="0" w:space="0" w:color="auto"/>
        <w:left w:val="none" w:sz="0" w:space="0" w:color="auto"/>
        <w:bottom w:val="none" w:sz="0" w:space="0" w:color="auto"/>
        <w:right w:val="none" w:sz="0" w:space="0" w:color="auto"/>
      </w:divBdr>
    </w:div>
    <w:div w:id="1442339392">
      <w:bodyDiv w:val="1"/>
      <w:marLeft w:val="0"/>
      <w:marRight w:val="0"/>
      <w:marTop w:val="0"/>
      <w:marBottom w:val="0"/>
      <w:divBdr>
        <w:top w:val="none" w:sz="0" w:space="0" w:color="auto"/>
        <w:left w:val="none" w:sz="0" w:space="0" w:color="auto"/>
        <w:bottom w:val="none" w:sz="0" w:space="0" w:color="auto"/>
        <w:right w:val="none" w:sz="0" w:space="0" w:color="auto"/>
      </w:divBdr>
      <w:divsChild>
        <w:div w:id="996107591">
          <w:marLeft w:val="547"/>
          <w:marRight w:val="0"/>
          <w:marTop w:val="0"/>
          <w:marBottom w:val="0"/>
          <w:divBdr>
            <w:top w:val="none" w:sz="0" w:space="0" w:color="auto"/>
            <w:left w:val="none" w:sz="0" w:space="0" w:color="auto"/>
            <w:bottom w:val="none" w:sz="0" w:space="0" w:color="auto"/>
            <w:right w:val="none" w:sz="0" w:space="0" w:color="auto"/>
          </w:divBdr>
        </w:div>
        <w:div w:id="1844514281">
          <w:marLeft w:val="547"/>
          <w:marRight w:val="0"/>
          <w:marTop w:val="0"/>
          <w:marBottom w:val="0"/>
          <w:divBdr>
            <w:top w:val="none" w:sz="0" w:space="0" w:color="auto"/>
            <w:left w:val="none" w:sz="0" w:space="0" w:color="auto"/>
            <w:bottom w:val="none" w:sz="0" w:space="0" w:color="auto"/>
            <w:right w:val="none" w:sz="0" w:space="0" w:color="auto"/>
          </w:divBdr>
        </w:div>
        <w:div w:id="1025598159">
          <w:marLeft w:val="547"/>
          <w:marRight w:val="0"/>
          <w:marTop w:val="0"/>
          <w:marBottom w:val="0"/>
          <w:divBdr>
            <w:top w:val="none" w:sz="0" w:space="0" w:color="auto"/>
            <w:left w:val="none" w:sz="0" w:space="0" w:color="auto"/>
            <w:bottom w:val="none" w:sz="0" w:space="0" w:color="auto"/>
            <w:right w:val="none" w:sz="0" w:space="0" w:color="auto"/>
          </w:divBdr>
        </w:div>
      </w:divsChild>
    </w:div>
    <w:div w:id="1450011573">
      <w:bodyDiv w:val="1"/>
      <w:marLeft w:val="0"/>
      <w:marRight w:val="0"/>
      <w:marTop w:val="0"/>
      <w:marBottom w:val="0"/>
      <w:divBdr>
        <w:top w:val="none" w:sz="0" w:space="0" w:color="auto"/>
        <w:left w:val="none" w:sz="0" w:space="0" w:color="auto"/>
        <w:bottom w:val="none" w:sz="0" w:space="0" w:color="auto"/>
        <w:right w:val="none" w:sz="0" w:space="0" w:color="auto"/>
      </w:divBdr>
      <w:divsChild>
        <w:div w:id="1989242890">
          <w:marLeft w:val="547"/>
          <w:marRight w:val="0"/>
          <w:marTop w:val="154"/>
          <w:marBottom w:val="0"/>
          <w:divBdr>
            <w:top w:val="none" w:sz="0" w:space="0" w:color="auto"/>
            <w:left w:val="none" w:sz="0" w:space="0" w:color="auto"/>
            <w:bottom w:val="none" w:sz="0" w:space="0" w:color="auto"/>
            <w:right w:val="none" w:sz="0" w:space="0" w:color="auto"/>
          </w:divBdr>
        </w:div>
      </w:divsChild>
    </w:div>
    <w:div w:id="1455251520">
      <w:bodyDiv w:val="1"/>
      <w:marLeft w:val="0"/>
      <w:marRight w:val="0"/>
      <w:marTop w:val="0"/>
      <w:marBottom w:val="0"/>
      <w:divBdr>
        <w:top w:val="none" w:sz="0" w:space="0" w:color="auto"/>
        <w:left w:val="none" w:sz="0" w:space="0" w:color="auto"/>
        <w:bottom w:val="none" w:sz="0" w:space="0" w:color="auto"/>
        <w:right w:val="none" w:sz="0" w:space="0" w:color="auto"/>
      </w:divBdr>
      <w:divsChild>
        <w:div w:id="1568492653">
          <w:marLeft w:val="547"/>
          <w:marRight w:val="0"/>
          <w:marTop w:val="154"/>
          <w:marBottom w:val="0"/>
          <w:divBdr>
            <w:top w:val="none" w:sz="0" w:space="0" w:color="auto"/>
            <w:left w:val="none" w:sz="0" w:space="0" w:color="auto"/>
            <w:bottom w:val="none" w:sz="0" w:space="0" w:color="auto"/>
            <w:right w:val="none" w:sz="0" w:space="0" w:color="auto"/>
          </w:divBdr>
        </w:div>
        <w:div w:id="168104430">
          <w:marLeft w:val="1166"/>
          <w:marRight w:val="0"/>
          <w:marTop w:val="134"/>
          <w:marBottom w:val="0"/>
          <w:divBdr>
            <w:top w:val="none" w:sz="0" w:space="0" w:color="auto"/>
            <w:left w:val="none" w:sz="0" w:space="0" w:color="auto"/>
            <w:bottom w:val="none" w:sz="0" w:space="0" w:color="auto"/>
            <w:right w:val="none" w:sz="0" w:space="0" w:color="auto"/>
          </w:divBdr>
        </w:div>
        <w:div w:id="1686322624">
          <w:marLeft w:val="1800"/>
          <w:marRight w:val="0"/>
          <w:marTop w:val="115"/>
          <w:marBottom w:val="0"/>
          <w:divBdr>
            <w:top w:val="none" w:sz="0" w:space="0" w:color="auto"/>
            <w:left w:val="none" w:sz="0" w:space="0" w:color="auto"/>
            <w:bottom w:val="none" w:sz="0" w:space="0" w:color="auto"/>
            <w:right w:val="none" w:sz="0" w:space="0" w:color="auto"/>
          </w:divBdr>
        </w:div>
        <w:div w:id="2103066427">
          <w:marLeft w:val="1166"/>
          <w:marRight w:val="0"/>
          <w:marTop w:val="134"/>
          <w:marBottom w:val="0"/>
          <w:divBdr>
            <w:top w:val="none" w:sz="0" w:space="0" w:color="auto"/>
            <w:left w:val="none" w:sz="0" w:space="0" w:color="auto"/>
            <w:bottom w:val="none" w:sz="0" w:space="0" w:color="auto"/>
            <w:right w:val="none" w:sz="0" w:space="0" w:color="auto"/>
          </w:divBdr>
        </w:div>
        <w:div w:id="1706826080">
          <w:marLeft w:val="1800"/>
          <w:marRight w:val="0"/>
          <w:marTop w:val="115"/>
          <w:marBottom w:val="0"/>
          <w:divBdr>
            <w:top w:val="none" w:sz="0" w:space="0" w:color="auto"/>
            <w:left w:val="none" w:sz="0" w:space="0" w:color="auto"/>
            <w:bottom w:val="none" w:sz="0" w:space="0" w:color="auto"/>
            <w:right w:val="none" w:sz="0" w:space="0" w:color="auto"/>
          </w:divBdr>
        </w:div>
        <w:div w:id="2134473708">
          <w:marLeft w:val="1166"/>
          <w:marRight w:val="0"/>
          <w:marTop w:val="134"/>
          <w:marBottom w:val="0"/>
          <w:divBdr>
            <w:top w:val="none" w:sz="0" w:space="0" w:color="auto"/>
            <w:left w:val="none" w:sz="0" w:space="0" w:color="auto"/>
            <w:bottom w:val="none" w:sz="0" w:space="0" w:color="auto"/>
            <w:right w:val="none" w:sz="0" w:space="0" w:color="auto"/>
          </w:divBdr>
        </w:div>
        <w:div w:id="977220564">
          <w:marLeft w:val="1800"/>
          <w:marRight w:val="0"/>
          <w:marTop w:val="115"/>
          <w:marBottom w:val="0"/>
          <w:divBdr>
            <w:top w:val="none" w:sz="0" w:space="0" w:color="auto"/>
            <w:left w:val="none" w:sz="0" w:space="0" w:color="auto"/>
            <w:bottom w:val="none" w:sz="0" w:space="0" w:color="auto"/>
            <w:right w:val="none" w:sz="0" w:space="0" w:color="auto"/>
          </w:divBdr>
        </w:div>
      </w:divsChild>
    </w:div>
    <w:div w:id="1457026115">
      <w:bodyDiv w:val="1"/>
      <w:marLeft w:val="0"/>
      <w:marRight w:val="0"/>
      <w:marTop w:val="0"/>
      <w:marBottom w:val="0"/>
      <w:divBdr>
        <w:top w:val="none" w:sz="0" w:space="0" w:color="auto"/>
        <w:left w:val="none" w:sz="0" w:space="0" w:color="auto"/>
        <w:bottom w:val="none" w:sz="0" w:space="0" w:color="auto"/>
        <w:right w:val="none" w:sz="0" w:space="0" w:color="auto"/>
      </w:divBdr>
      <w:divsChild>
        <w:div w:id="751706534">
          <w:marLeft w:val="547"/>
          <w:marRight w:val="0"/>
          <w:marTop w:val="154"/>
          <w:marBottom w:val="0"/>
          <w:divBdr>
            <w:top w:val="none" w:sz="0" w:space="0" w:color="auto"/>
            <w:left w:val="none" w:sz="0" w:space="0" w:color="auto"/>
            <w:bottom w:val="none" w:sz="0" w:space="0" w:color="auto"/>
            <w:right w:val="none" w:sz="0" w:space="0" w:color="auto"/>
          </w:divBdr>
        </w:div>
        <w:div w:id="1991442513">
          <w:marLeft w:val="1166"/>
          <w:marRight w:val="0"/>
          <w:marTop w:val="134"/>
          <w:marBottom w:val="0"/>
          <w:divBdr>
            <w:top w:val="none" w:sz="0" w:space="0" w:color="auto"/>
            <w:left w:val="none" w:sz="0" w:space="0" w:color="auto"/>
            <w:bottom w:val="none" w:sz="0" w:space="0" w:color="auto"/>
            <w:right w:val="none" w:sz="0" w:space="0" w:color="auto"/>
          </w:divBdr>
        </w:div>
        <w:div w:id="861286554">
          <w:marLeft w:val="1800"/>
          <w:marRight w:val="0"/>
          <w:marTop w:val="115"/>
          <w:marBottom w:val="0"/>
          <w:divBdr>
            <w:top w:val="none" w:sz="0" w:space="0" w:color="auto"/>
            <w:left w:val="none" w:sz="0" w:space="0" w:color="auto"/>
            <w:bottom w:val="none" w:sz="0" w:space="0" w:color="auto"/>
            <w:right w:val="none" w:sz="0" w:space="0" w:color="auto"/>
          </w:divBdr>
        </w:div>
        <w:div w:id="168060160">
          <w:marLeft w:val="1800"/>
          <w:marRight w:val="0"/>
          <w:marTop w:val="115"/>
          <w:marBottom w:val="0"/>
          <w:divBdr>
            <w:top w:val="none" w:sz="0" w:space="0" w:color="auto"/>
            <w:left w:val="none" w:sz="0" w:space="0" w:color="auto"/>
            <w:bottom w:val="none" w:sz="0" w:space="0" w:color="auto"/>
            <w:right w:val="none" w:sz="0" w:space="0" w:color="auto"/>
          </w:divBdr>
        </w:div>
      </w:divsChild>
    </w:div>
    <w:div w:id="1457094164">
      <w:bodyDiv w:val="1"/>
      <w:marLeft w:val="0"/>
      <w:marRight w:val="0"/>
      <w:marTop w:val="0"/>
      <w:marBottom w:val="0"/>
      <w:divBdr>
        <w:top w:val="none" w:sz="0" w:space="0" w:color="auto"/>
        <w:left w:val="none" w:sz="0" w:space="0" w:color="auto"/>
        <w:bottom w:val="none" w:sz="0" w:space="0" w:color="auto"/>
        <w:right w:val="none" w:sz="0" w:space="0" w:color="auto"/>
      </w:divBdr>
    </w:div>
    <w:div w:id="1474444925">
      <w:bodyDiv w:val="1"/>
      <w:marLeft w:val="0"/>
      <w:marRight w:val="0"/>
      <w:marTop w:val="0"/>
      <w:marBottom w:val="0"/>
      <w:divBdr>
        <w:top w:val="none" w:sz="0" w:space="0" w:color="auto"/>
        <w:left w:val="none" w:sz="0" w:space="0" w:color="auto"/>
        <w:bottom w:val="none" w:sz="0" w:space="0" w:color="auto"/>
        <w:right w:val="none" w:sz="0" w:space="0" w:color="auto"/>
      </w:divBdr>
      <w:divsChild>
        <w:div w:id="1487894401">
          <w:marLeft w:val="547"/>
          <w:marRight w:val="0"/>
          <w:marTop w:val="154"/>
          <w:marBottom w:val="0"/>
          <w:divBdr>
            <w:top w:val="none" w:sz="0" w:space="0" w:color="auto"/>
            <w:left w:val="none" w:sz="0" w:space="0" w:color="auto"/>
            <w:bottom w:val="none" w:sz="0" w:space="0" w:color="auto"/>
            <w:right w:val="none" w:sz="0" w:space="0" w:color="auto"/>
          </w:divBdr>
        </w:div>
        <w:div w:id="974723421">
          <w:marLeft w:val="1166"/>
          <w:marRight w:val="0"/>
          <w:marTop w:val="134"/>
          <w:marBottom w:val="0"/>
          <w:divBdr>
            <w:top w:val="none" w:sz="0" w:space="0" w:color="auto"/>
            <w:left w:val="none" w:sz="0" w:space="0" w:color="auto"/>
            <w:bottom w:val="none" w:sz="0" w:space="0" w:color="auto"/>
            <w:right w:val="none" w:sz="0" w:space="0" w:color="auto"/>
          </w:divBdr>
        </w:div>
        <w:div w:id="379478622">
          <w:marLeft w:val="1166"/>
          <w:marRight w:val="0"/>
          <w:marTop w:val="134"/>
          <w:marBottom w:val="0"/>
          <w:divBdr>
            <w:top w:val="none" w:sz="0" w:space="0" w:color="auto"/>
            <w:left w:val="none" w:sz="0" w:space="0" w:color="auto"/>
            <w:bottom w:val="none" w:sz="0" w:space="0" w:color="auto"/>
            <w:right w:val="none" w:sz="0" w:space="0" w:color="auto"/>
          </w:divBdr>
        </w:div>
      </w:divsChild>
    </w:div>
    <w:div w:id="1475174118">
      <w:bodyDiv w:val="1"/>
      <w:marLeft w:val="0"/>
      <w:marRight w:val="0"/>
      <w:marTop w:val="0"/>
      <w:marBottom w:val="0"/>
      <w:divBdr>
        <w:top w:val="none" w:sz="0" w:space="0" w:color="auto"/>
        <w:left w:val="none" w:sz="0" w:space="0" w:color="auto"/>
        <w:bottom w:val="none" w:sz="0" w:space="0" w:color="auto"/>
        <w:right w:val="none" w:sz="0" w:space="0" w:color="auto"/>
      </w:divBdr>
      <w:divsChild>
        <w:div w:id="1121454030">
          <w:marLeft w:val="547"/>
          <w:marRight w:val="0"/>
          <w:marTop w:val="0"/>
          <w:marBottom w:val="0"/>
          <w:divBdr>
            <w:top w:val="none" w:sz="0" w:space="0" w:color="auto"/>
            <w:left w:val="none" w:sz="0" w:space="0" w:color="auto"/>
            <w:bottom w:val="none" w:sz="0" w:space="0" w:color="auto"/>
            <w:right w:val="none" w:sz="0" w:space="0" w:color="auto"/>
          </w:divBdr>
        </w:div>
        <w:div w:id="1685008933">
          <w:marLeft w:val="547"/>
          <w:marRight w:val="0"/>
          <w:marTop w:val="0"/>
          <w:marBottom w:val="0"/>
          <w:divBdr>
            <w:top w:val="none" w:sz="0" w:space="0" w:color="auto"/>
            <w:left w:val="none" w:sz="0" w:space="0" w:color="auto"/>
            <w:bottom w:val="none" w:sz="0" w:space="0" w:color="auto"/>
            <w:right w:val="none" w:sz="0" w:space="0" w:color="auto"/>
          </w:divBdr>
        </w:div>
        <w:div w:id="1162239475">
          <w:marLeft w:val="547"/>
          <w:marRight w:val="0"/>
          <w:marTop w:val="0"/>
          <w:marBottom w:val="0"/>
          <w:divBdr>
            <w:top w:val="none" w:sz="0" w:space="0" w:color="auto"/>
            <w:left w:val="none" w:sz="0" w:space="0" w:color="auto"/>
            <w:bottom w:val="none" w:sz="0" w:space="0" w:color="auto"/>
            <w:right w:val="none" w:sz="0" w:space="0" w:color="auto"/>
          </w:divBdr>
        </w:div>
        <w:div w:id="1353190013">
          <w:marLeft w:val="547"/>
          <w:marRight w:val="0"/>
          <w:marTop w:val="0"/>
          <w:marBottom w:val="0"/>
          <w:divBdr>
            <w:top w:val="none" w:sz="0" w:space="0" w:color="auto"/>
            <w:left w:val="none" w:sz="0" w:space="0" w:color="auto"/>
            <w:bottom w:val="none" w:sz="0" w:space="0" w:color="auto"/>
            <w:right w:val="none" w:sz="0" w:space="0" w:color="auto"/>
          </w:divBdr>
        </w:div>
      </w:divsChild>
    </w:div>
    <w:div w:id="1477917925">
      <w:bodyDiv w:val="1"/>
      <w:marLeft w:val="0"/>
      <w:marRight w:val="0"/>
      <w:marTop w:val="0"/>
      <w:marBottom w:val="0"/>
      <w:divBdr>
        <w:top w:val="none" w:sz="0" w:space="0" w:color="auto"/>
        <w:left w:val="none" w:sz="0" w:space="0" w:color="auto"/>
        <w:bottom w:val="none" w:sz="0" w:space="0" w:color="auto"/>
        <w:right w:val="none" w:sz="0" w:space="0" w:color="auto"/>
      </w:divBdr>
      <w:divsChild>
        <w:div w:id="640578222">
          <w:marLeft w:val="547"/>
          <w:marRight w:val="0"/>
          <w:marTop w:val="154"/>
          <w:marBottom w:val="0"/>
          <w:divBdr>
            <w:top w:val="none" w:sz="0" w:space="0" w:color="auto"/>
            <w:left w:val="none" w:sz="0" w:space="0" w:color="auto"/>
            <w:bottom w:val="none" w:sz="0" w:space="0" w:color="auto"/>
            <w:right w:val="none" w:sz="0" w:space="0" w:color="auto"/>
          </w:divBdr>
        </w:div>
        <w:div w:id="581061336">
          <w:marLeft w:val="547"/>
          <w:marRight w:val="0"/>
          <w:marTop w:val="154"/>
          <w:marBottom w:val="0"/>
          <w:divBdr>
            <w:top w:val="none" w:sz="0" w:space="0" w:color="auto"/>
            <w:left w:val="none" w:sz="0" w:space="0" w:color="auto"/>
            <w:bottom w:val="none" w:sz="0" w:space="0" w:color="auto"/>
            <w:right w:val="none" w:sz="0" w:space="0" w:color="auto"/>
          </w:divBdr>
        </w:div>
        <w:div w:id="1646935783">
          <w:marLeft w:val="547"/>
          <w:marRight w:val="0"/>
          <w:marTop w:val="154"/>
          <w:marBottom w:val="0"/>
          <w:divBdr>
            <w:top w:val="none" w:sz="0" w:space="0" w:color="auto"/>
            <w:left w:val="none" w:sz="0" w:space="0" w:color="auto"/>
            <w:bottom w:val="none" w:sz="0" w:space="0" w:color="auto"/>
            <w:right w:val="none" w:sz="0" w:space="0" w:color="auto"/>
          </w:divBdr>
        </w:div>
        <w:div w:id="897934540">
          <w:marLeft w:val="1166"/>
          <w:marRight w:val="0"/>
          <w:marTop w:val="134"/>
          <w:marBottom w:val="0"/>
          <w:divBdr>
            <w:top w:val="none" w:sz="0" w:space="0" w:color="auto"/>
            <w:left w:val="none" w:sz="0" w:space="0" w:color="auto"/>
            <w:bottom w:val="none" w:sz="0" w:space="0" w:color="auto"/>
            <w:right w:val="none" w:sz="0" w:space="0" w:color="auto"/>
          </w:divBdr>
        </w:div>
        <w:div w:id="168376332">
          <w:marLeft w:val="1166"/>
          <w:marRight w:val="0"/>
          <w:marTop w:val="134"/>
          <w:marBottom w:val="0"/>
          <w:divBdr>
            <w:top w:val="none" w:sz="0" w:space="0" w:color="auto"/>
            <w:left w:val="none" w:sz="0" w:space="0" w:color="auto"/>
            <w:bottom w:val="none" w:sz="0" w:space="0" w:color="auto"/>
            <w:right w:val="none" w:sz="0" w:space="0" w:color="auto"/>
          </w:divBdr>
        </w:div>
        <w:div w:id="1069691206">
          <w:marLeft w:val="1166"/>
          <w:marRight w:val="0"/>
          <w:marTop w:val="134"/>
          <w:marBottom w:val="0"/>
          <w:divBdr>
            <w:top w:val="none" w:sz="0" w:space="0" w:color="auto"/>
            <w:left w:val="none" w:sz="0" w:space="0" w:color="auto"/>
            <w:bottom w:val="none" w:sz="0" w:space="0" w:color="auto"/>
            <w:right w:val="none" w:sz="0" w:space="0" w:color="auto"/>
          </w:divBdr>
        </w:div>
      </w:divsChild>
    </w:div>
    <w:div w:id="1479420649">
      <w:bodyDiv w:val="1"/>
      <w:marLeft w:val="0"/>
      <w:marRight w:val="0"/>
      <w:marTop w:val="0"/>
      <w:marBottom w:val="0"/>
      <w:divBdr>
        <w:top w:val="none" w:sz="0" w:space="0" w:color="auto"/>
        <w:left w:val="none" w:sz="0" w:space="0" w:color="auto"/>
        <w:bottom w:val="none" w:sz="0" w:space="0" w:color="auto"/>
        <w:right w:val="none" w:sz="0" w:space="0" w:color="auto"/>
      </w:divBdr>
      <w:divsChild>
        <w:div w:id="1081676020">
          <w:marLeft w:val="1555"/>
          <w:marRight w:val="0"/>
          <w:marTop w:val="134"/>
          <w:marBottom w:val="0"/>
          <w:divBdr>
            <w:top w:val="none" w:sz="0" w:space="0" w:color="auto"/>
            <w:left w:val="none" w:sz="0" w:space="0" w:color="auto"/>
            <w:bottom w:val="none" w:sz="0" w:space="0" w:color="auto"/>
            <w:right w:val="none" w:sz="0" w:space="0" w:color="auto"/>
          </w:divBdr>
        </w:div>
        <w:div w:id="2106997694">
          <w:marLeft w:val="2160"/>
          <w:marRight w:val="0"/>
          <w:marTop w:val="115"/>
          <w:marBottom w:val="0"/>
          <w:divBdr>
            <w:top w:val="none" w:sz="0" w:space="0" w:color="auto"/>
            <w:left w:val="none" w:sz="0" w:space="0" w:color="auto"/>
            <w:bottom w:val="none" w:sz="0" w:space="0" w:color="auto"/>
            <w:right w:val="none" w:sz="0" w:space="0" w:color="auto"/>
          </w:divBdr>
        </w:div>
        <w:div w:id="294023581">
          <w:marLeft w:val="2160"/>
          <w:marRight w:val="0"/>
          <w:marTop w:val="115"/>
          <w:marBottom w:val="0"/>
          <w:divBdr>
            <w:top w:val="none" w:sz="0" w:space="0" w:color="auto"/>
            <w:left w:val="none" w:sz="0" w:space="0" w:color="auto"/>
            <w:bottom w:val="none" w:sz="0" w:space="0" w:color="auto"/>
            <w:right w:val="none" w:sz="0" w:space="0" w:color="auto"/>
          </w:divBdr>
        </w:div>
        <w:div w:id="1090269753">
          <w:marLeft w:val="1555"/>
          <w:marRight w:val="0"/>
          <w:marTop w:val="134"/>
          <w:marBottom w:val="0"/>
          <w:divBdr>
            <w:top w:val="none" w:sz="0" w:space="0" w:color="auto"/>
            <w:left w:val="none" w:sz="0" w:space="0" w:color="auto"/>
            <w:bottom w:val="none" w:sz="0" w:space="0" w:color="auto"/>
            <w:right w:val="none" w:sz="0" w:space="0" w:color="auto"/>
          </w:divBdr>
        </w:div>
      </w:divsChild>
    </w:div>
    <w:div w:id="1479421961">
      <w:bodyDiv w:val="1"/>
      <w:marLeft w:val="0"/>
      <w:marRight w:val="0"/>
      <w:marTop w:val="0"/>
      <w:marBottom w:val="0"/>
      <w:divBdr>
        <w:top w:val="none" w:sz="0" w:space="0" w:color="auto"/>
        <w:left w:val="none" w:sz="0" w:space="0" w:color="auto"/>
        <w:bottom w:val="none" w:sz="0" w:space="0" w:color="auto"/>
        <w:right w:val="none" w:sz="0" w:space="0" w:color="auto"/>
      </w:divBdr>
      <w:divsChild>
        <w:div w:id="500583804">
          <w:marLeft w:val="547"/>
          <w:marRight w:val="0"/>
          <w:marTop w:val="0"/>
          <w:marBottom w:val="0"/>
          <w:divBdr>
            <w:top w:val="none" w:sz="0" w:space="0" w:color="auto"/>
            <w:left w:val="none" w:sz="0" w:space="0" w:color="auto"/>
            <w:bottom w:val="none" w:sz="0" w:space="0" w:color="auto"/>
            <w:right w:val="none" w:sz="0" w:space="0" w:color="auto"/>
          </w:divBdr>
        </w:div>
        <w:div w:id="961544390">
          <w:marLeft w:val="547"/>
          <w:marRight w:val="0"/>
          <w:marTop w:val="0"/>
          <w:marBottom w:val="0"/>
          <w:divBdr>
            <w:top w:val="none" w:sz="0" w:space="0" w:color="auto"/>
            <w:left w:val="none" w:sz="0" w:space="0" w:color="auto"/>
            <w:bottom w:val="none" w:sz="0" w:space="0" w:color="auto"/>
            <w:right w:val="none" w:sz="0" w:space="0" w:color="auto"/>
          </w:divBdr>
        </w:div>
        <w:div w:id="825360460">
          <w:marLeft w:val="547"/>
          <w:marRight w:val="0"/>
          <w:marTop w:val="0"/>
          <w:marBottom w:val="0"/>
          <w:divBdr>
            <w:top w:val="none" w:sz="0" w:space="0" w:color="auto"/>
            <w:left w:val="none" w:sz="0" w:space="0" w:color="auto"/>
            <w:bottom w:val="none" w:sz="0" w:space="0" w:color="auto"/>
            <w:right w:val="none" w:sz="0" w:space="0" w:color="auto"/>
          </w:divBdr>
        </w:div>
        <w:div w:id="2006087079">
          <w:marLeft w:val="547"/>
          <w:marRight w:val="0"/>
          <w:marTop w:val="0"/>
          <w:marBottom w:val="0"/>
          <w:divBdr>
            <w:top w:val="none" w:sz="0" w:space="0" w:color="auto"/>
            <w:left w:val="none" w:sz="0" w:space="0" w:color="auto"/>
            <w:bottom w:val="none" w:sz="0" w:space="0" w:color="auto"/>
            <w:right w:val="none" w:sz="0" w:space="0" w:color="auto"/>
          </w:divBdr>
        </w:div>
        <w:div w:id="609554951">
          <w:marLeft w:val="547"/>
          <w:marRight w:val="0"/>
          <w:marTop w:val="0"/>
          <w:marBottom w:val="0"/>
          <w:divBdr>
            <w:top w:val="none" w:sz="0" w:space="0" w:color="auto"/>
            <w:left w:val="none" w:sz="0" w:space="0" w:color="auto"/>
            <w:bottom w:val="none" w:sz="0" w:space="0" w:color="auto"/>
            <w:right w:val="none" w:sz="0" w:space="0" w:color="auto"/>
          </w:divBdr>
        </w:div>
        <w:div w:id="389964727">
          <w:marLeft w:val="547"/>
          <w:marRight w:val="0"/>
          <w:marTop w:val="0"/>
          <w:marBottom w:val="0"/>
          <w:divBdr>
            <w:top w:val="none" w:sz="0" w:space="0" w:color="auto"/>
            <w:left w:val="none" w:sz="0" w:space="0" w:color="auto"/>
            <w:bottom w:val="none" w:sz="0" w:space="0" w:color="auto"/>
            <w:right w:val="none" w:sz="0" w:space="0" w:color="auto"/>
          </w:divBdr>
        </w:div>
        <w:div w:id="2104296494">
          <w:marLeft w:val="547"/>
          <w:marRight w:val="0"/>
          <w:marTop w:val="0"/>
          <w:marBottom w:val="0"/>
          <w:divBdr>
            <w:top w:val="none" w:sz="0" w:space="0" w:color="auto"/>
            <w:left w:val="none" w:sz="0" w:space="0" w:color="auto"/>
            <w:bottom w:val="none" w:sz="0" w:space="0" w:color="auto"/>
            <w:right w:val="none" w:sz="0" w:space="0" w:color="auto"/>
          </w:divBdr>
        </w:div>
      </w:divsChild>
    </w:div>
    <w:div w:id="1480461186">
      <w:bodyDiv w:val="1"/>
      <w:marLeft w:val="0"/>
      <w:marRight w:val="0"/>
      <w:marTop w:val="0"/>
      <w:marBottom w:val="0"/>
      <w:divBdr>
        <w:top w:val="none" w:sz="0" w:space="0" w:color="auto"/>
        <w:left w:val="none" w:sz="0" w:space="0" w:color="auto"/>
        <w:bottom w:val="none" w:sz="0" w:space="0" w:color="auto"/>
        <w:right w:val="none" w:sz="0" w:space="0" w:color="auto"/>
      </w:divBdr>
      <w:divsChild>
        <w:div w:id="432477936">
          <w:marLeft w:val="547"/>
          <w:marRight w:val="0"/>
          <w:marTop w:val="0"/>
          <w:marBottom w:val="0"/>
          <w:divBdr>
            <w:top w:val="none" w:sz="0" w:space="0" w:color="auto"/>
            <w:left w:val="none" w:sz="0" w:space="0" w:color="auto"/>
            <w:bottom w:val="none" w:sz="0" w:space="0" w:color="auto"/>
            <w:right w:val="none" w:sz="0" w:space="0" w:color="auto"/>
          </w:divBdr>
        </w:div>
        <w:div w:id="2084447238">
          <w:marLeft w:val="547"/>
          <w:marRight w:val="0"/>
          <w:marTop w:val="0"/>
          <w:marBottom w:val="0"/>
          <w:divBdr>
            <w:top w:val="none" w:sz="0" w:space="0" w:color="auto"/>
            <w:left w:val="none" w:sz="0" w:space="0" w:color="auto"/>
            <w:bottom w:val="none" w:sz="0" w:space="0" w:color="auto"/>
            <w:right w:val="none" w:sz="0" w:space="0" w:color="auto"/>
          </w:divBdr>
        </w:div>
        <w:div w:id="91165183">
          <w:marLeft w:val="1166"/>
          <w:marRight w:val="0"/>
          <w:marTop w:val="0"/>
          <w:marBottom w:val="0"/>
          <w:divBdr>
            <w:top w:val="none" w:sz="0" w:space="0" w:color="auto"/>
            <w:left w:val="none" w:sz="0" w:space="0" w:color="auto"/>
            <w:bottom w:val="none" w:sz="0" w:space="0" w:color="auto"/>
            <w:right w:val="none" w:sz="0" w:space="0" w:color="auto"/>
          </w:divBdr>
        </w:div>
        <w:div w:id="2045009804">
          <w:marLeft w:val="1166"/>
          <w:marRight w:val="0"/>
          <w:marTop w:val="0"/>
          <w:marBottom w:val="0"/>
          <w:divBdr>
            <w:top w:val="none" w:sz="0" w:space="0" w:color="auto"/>
            <w:left w:val="none" w:sz="0" w:space="0" w:color="auto"/>
            <w:bottom w:val="none" w:sz="0" w:space="0" w:color="auto"/>
            <w:right w:val="none" w:sz="0" w:space="0" w:color="auto"/>
          </w:divBdr>
        </w:div>
        <w:div w:id="891119228">
          <w:marLeft w:val="1166"/>
          <w:marRight w:val="0"/>
          <w:marTop w:val="0"/>
          <w:marBottom w:val="0"/>
          <w:divBdr>
            <w:top w:val="none" w:sz="0" w:space="0" w:color="auto"/>
            <w:left w:val="none" w:sz="0" w:space="0" w:color="auto"/>
            <w:bottom w:val="none" w:sz="0" w:space="0" w:color="auto"/>
            <w:right w:val="none" w:sz="0" w:space="0" w:color="auto"/>
          </w:divBdr>
        </w:div>
      </w:divsChild>
    </w:div>
    <w:div w:id="1484420802">
      <w:bodyDiv w:val="1"/>
      <w:marLeft w:val="0"/>
      <w:marRight w:val="0"/>
      <w:marTop w:val="0"/>
      <w:marBottom w:val="0"/>
      <w:divBdr>
        <w:top w:val="none" w:sz="0" w:space="0" w:color="auto"/>
        <w:left w:val="none" w:sz="0" w:space="0" w:color="auto"/>
        <w:bottom w:val="none" w:sz="0" w:space="0" w:color="auto"/>
        <w:right w:val="none" w:sz="0" w:space="0" w:color="auto"/>
      </w:divBdr>
      <w:divsChild>
        <w:div w:id="263266805">
          <w:marLeft w:val="547"/>
          <w:marRight w:val="0"/>
          <w:marTop w:val="154"/>
          <w:marBottom w:val="0"/>
          <w:divBdr>
            <w:top w:val="none" w:sz="0" w:space="0" w:color="auto"/>
            <w:left w:val="none" w:sz="0" w:space="0" w:color="auto"/>
            <w:bottom w:val="none" w:sz="0" w:space="0" w:color="auto"/>
            <w:right w:val="none" w:sz="0" w:space="0" w:color="auto"/>
          </w:divBdr>
        </w:div>
        <w:div w:id="1387990028">
          <w:marLeft w:val="547"/>
          <w:marRight w:val="0"/>
          <w:marTop w:val="154"/>
          <w:marBottom w:val="0"/>
          <w:divBdr>
            <w:top w:val="none" w:sz="0" w:space="0" w:color="auto"/>
            <w:left w:val="none" w:sz="0" w:space="0" w:color="auto"/>
            <w:bottom w:val="none" w:sz="0" w:space="0" w:color="auto"/>
            <w:right w:val="none" w:sz="0" w:space="0" w:color="auto"/>
          </w:divBdr>
        </w:div>
        <w:div w:id="1047334685">
          <w:marLeft w:val="547"/>
          <w:marRight w:val="0"/>
          <w:marTop w:val="154"/>
          <w:marBottom w:val="0"/>
          <w:divBdr>
            <w:top w:val="none" w:sz="0" w:space="0" w:color="auto"/>
            <w:left w:val="none" w:sz="0" w:space="0" w:color="auto"/>
            <w:bottom w:val="none" w:sz="0" w:space="0" w:color="auto"/>
            <w:right w:val="none" w:sz="0" w:space="0" w:color="auto"/>
          </w:divBdr>
        </w:div>
      </w:divsChild>
    </w:div>
    <w:div w:id="1487238258">
      <w:bodyDiv w:val="1"/>
      <w:marLeft w:val="0"/>
      <w:marRight w:val="0"/>
      <w:marTop w:val="0"/>
      <w:marBottom w:val="0"/>
      <w:divBdr>
        <w:top w:val="none" w:sz="0" w:space="0" w:color="auto"/>
        <w:left w:val="none" w:sz="0" w:space="0" w:color="auto"/>
        <w:bottom w:val="none" w:sz="0" w:space="0" w:color="auto"/>
        <w:right w:val="none" w:sz="0" w:space="0" w:color="auto"/>
      </w:divBdr>
      <w:divsChild>
        <w:div w:id="793208927">
          <w:marLeft w:val="1440"/>
          <w:marRight w:val="0"/>
          <w:marTop w:val="0"/>
          <w:marBottom w:val="0"/>
          <w:divBdr>
            <w:top w:val="none" w:sz="0" w:space="0" w:color="auto"/>
            <w:left w:val="none" w:sz="0" w:space="0" w:color="auto"/>
            <w:bottom w:val="none" w:sz="0" w:space="0" w:color="auto"/>
            <w:right w:val="none" w:sz="0" w:space="0" w:color="auto"/>
          </w:divBdr>
        </w:div>
        <w:div w:id="746194038">
          <w:marLeft w:val="2045"/>
          <w:marRight w:val="0"/>
          <w:marTop w:val="0"/>
          <w:marBottom w:val="0"/>
          <w:divBdr>
            <w:top w:val="none" w:sz="0" w:space="0" w:color="auto"/>
            <w:left w:val="none" w:sz="0" w:space="0" w:color="auto"/>
            <w:bottom w:val="none" w:sz="0" w:space="0" w:color="auto"/>
            <w:right w:val="none" w:sz="0" w:space="0" w:color="auto"/>
          </w:divBdr>
        </w:div>
        <w:div w:id="510225257">
          <w:marLeft w:val="1440"/>
          <w:marRight w:val="0"/>
          <w:marTop w:val="0"/>
          <w:marBottom w:val="0"/>
          <w:divBdr>
            <w:top w:val="none" w:sz="0" w:space="0" w:color="auto"/>
            <w:left w:val="none" w:sz="0" w:space="0" w:color="auto"/>
            <w:bottom w:val="none" w:sz="0" w:space="0" w:color="auto"/>
            <w:right w:val="none" w:sz="0" w:space="0" w:color="auto"/>
          </w:divBdr>
        </w:div>
        <w:div w:id="1254700642">
          <w:marLeft w:val="2045"/>
          <w:marRight w:val="0"/>
          <w:marTop w:val="0"/>
          <w:marBottom w:val="0"/>
          <w:divBdr>
            <w:top w:val="none" w:sz="0" w:space="0" w:color="auto"/>
            <w:left w:val="none" w:sz="0" w:space="0" w:color="auto"/>
            <w:bottom w:val="none" w:sz="0" w:space="0" w:color="auto"/>
            <w:right w:val="none" w:sz="0" w:space="0" w:color="auto"/>
          </w:divBdr>
        </w:div>
      </w:divsChild>
    </w:div>
    <w:div w:id="1489007537">
      <w:bodyDiv w:val="1"/>
      <w:marLeft w:val="0"/>
      <w:marRight w:val="0"/>
      <w:marTop w:val="0"/>
      <w:marBottom w:val="0"/>
      <w:divBdr>
        <w:top w:val="none" w:sz="0" w:space="0" w:color="auto"/>
        <w:left w:val="none" w:sz="0" w:space="0" w:color="auto"/>
        <w:bottom w:val="none" w:sz="0" w:space="0" w:color="auto"/>
        <w:right w:val="none" w:sz="0" w:space="0" w:color="auto"/>
      </w:divBdr>
      <w:divsChild>
        <w:div w:id="1122698054">
          <w:marLeft w:val="547"/>
          <w:marRight w:val="0"/>
          <w:marTop w:val="154"/>
          <w:marBottom w:val="0"/>
          <w:divBdr>
            <w:top w:val="none" w:sz="0" w:space="0" w:color="auto"/>
            <w:left w:val="none" w:sz="0" w:space="0" w:color="auto"/>
            <w:bottom w:val="none" w:sz="0" w:space="0" w:color="auto"/>
            <w:right w:val="none" w:sz="0" w:space="0" w:color="auto"/>
          </w:divBdr>
        </w:div>
        <w:div w:id="304049194">
          <w:marLeft w:val="1166"/>
          <w:marRight w:val="0"/>
          <w:marTop w:val="134"/>
          <w:marBottom w:val="0"/>
          <w:divBdr>
            <w:top w:val="none" w:sz="0" w:space="0" w:color="auto"/>
            <w:left w:val="none" w:sz="0" w:space="0" w:color="auto"/>
            <w:bottom w:val="none" w:sz="0" w:space="0" w:color="auto"/>
            <w:right w:val="none" w:sz="0" w:space="0" w:color="auto"/>
          </w:divBdr>
        </w:div>
        <w:div w:id="685405907">
          <w:marLeft w:val="1166"/>
          <w:marRight w:val="0"/>
          <w:marTop w:val="134"/>
          <w:marBottom w:val="0"/>
          <w:divBdr>
            <w:top w:val="none" w:sz="0" w:space="0" w:color="auto"/>
            <w:left w:val="none" w:sz="0" w:space="0" w:color="auto"/>
            <w:bottom w:val="none" w:sz="0" w:space="0" w:color="auto"/>
            <w:right w:val="none" w:sz="0" w:space="0" w:color="auto"/>
          </w:divBdr>
        </w:div>
        <w:div w:id="796681666">
          <w:marLeft w:val="1166"/>
          <w:marRight w:val="0"/>
          <w:marTop w:val="134"/>
          <w:marBottom w:val="0"/>
          <w:divBdr>
            <w:top w:val="none" w:sz="0" w:space="0" w:color="auto"/>
            <w:left w:val="none" w:sz="0" w:space="0" w:color="auto"/>
            <w:bottom w:val="none" w:sz="0" w:space="0" w:color="auto"/>
            <w:right w:val="none" w:sz="0" w:space="0" w:color="auto"/>
          </w:divBdr>
        </w:div>
        <w:div w:id="1469712890">
          <w:marLeft w:val="1166"/>
          <w:marRight w:val="0"/>
          <w:marTop w:val="134"/>
          <w:marBottom w:val="0"/>
          <w:divBdr>
            <w:top w:val="none" w:sz="0" w:space="0" w:color="auto"/>
            <w:left w:val="none" w:sz="0" w:space="0" w:color="auto"/>
            <w:bottom w:val="none" w:sz="0" w:space="0" w:color="auto"/>
            <w:right w:val="none" w:sz="0" w:space="0" w:color="auto"/>
          </w:divBdr>
        </w:div>
      </w:divsChild>
    </w:div>
    <w:div w:id="1504203758">
      <w:bodyDiv w:val="1"/>
      <w:marLeft w:val="0"/>
      <w:marRight w:val="0"/>
      <w:marTop w:val="0"/>
      <w:marBottom w:val="0"/>
      <w:divBdr>
        <w:top w:val="none" w:sz="0" w:space="0" w:color="auto"/>
        <w:left w:val="none" w:sz="0" w:space="0" w:color="auto"/>
        <w:bottom w:val="none" w:sz="0" w:space="0" w:color="auto"/>
        <w:right w:val="none" w:sz="0" w:space="0" w:color="auto"/>
      </w:divBdr>
      <w:divsChild>
        <w:div w:id="241448547">
          <w:marLeft w:val="965"/>
          <w:marRight w:val="0"/>
          <w:marTop w:val="134"/>
          <w:marBottom w:val="0"/>
          <w:divBdr>
            <w:top w:val="none" w:sz="0" w:space="0" w:color="auto"/>
            <w:left w:val="none" w:sz="0" w:space="0" w:color="auto"/>
            <w:bottom w:val="none" w:sz="0" w:space="0" w:color="auto"/>
            <w:right w:val="none" w:sz="0" w:space="0" w:color="auto"/>
          </w:divBdr>
        </w:div>
        <w:div w:id="359161225">
          <w:marLeft w:val="1555"/>
          <w:marRight w:val="0"/>
          <w:marTop w:val="115"/>
          <w:marBottom w:val="0"/>
          <w:divBdr>
            <w:top w:val="none" w:sz="0" w:space="0" w:color="auto"/>
            <w:left w:val="none" w:sz="0" w:space="0" w:color="auto"/>
            <w:bottom w:val="none" w:sz="0" w:space="0" w:color="auto"/>
            <w:right w:val="none" w:sz="0" w:space="0" w:color="auto"/>
          </w:divBdr>
        </w:div>
        <w:div w:id="52700368">
          <w:marLeft w:val="1555"/>
          <w:marRight w:val="0"/>
          <w:marTop w:val="115"/>
          <w:marBottom w:val="0"/>
          <w:divBdr>
            <w:top w:val="none" w:sz="0" w:space="0" w:color="auto"/>
            <w:left w:val="none" w:sz="0" w:space="0" w:color="auto"/>
            <w:bottom w:val="none" w:sz="0" w:space="0" w:color="auto"/>
            <w:right w:val="none" w:sz="0" w:space="0" w:color="auto"/>
          </w:divBdr>
        </w:div>
        <w:div w:id="1394816756">
          <w:marLeft w:val="2160"/>
          <w:marRight w:val="0"/>
          <w:marTop w:val="96"/>
          <w:marBottom w:val="0"/>
          <w:divBdr>
            <w:top w:val="none" w:sz="0" w:space="0" w:color="auto"/>
            <w:left w:val="none" w:sz="0" w:space="0" w:color="auto"/>
            <w:bottom w:val="none" w:sz="0" w:space="0" w:color="auto"/>
            <w:right w:val="none" w:sz="0" w:space="0" w:color="auto"/>
          </w:divBdr>
        </w:div>
        <w:div w:id="959460661">
          <w:marLeft w:val="2160"/>
          <w:marRight w:val="0"/>
          <w:marTop w:val="96"/>
          <w:marBottom w:val="0"/>
          <w:divBdr>
            <w:top w:val="none" w:sz="0" w:space="0" w:color="auto"/>
            <w:left w:val="none" w:sz="0" w:space="0" w:color="auto"/>
            <w:bottom w:val="none" w:sz="0" w:space="0" w:color="auto"/>
            <w:right w:val="none" w:sz="0" w:space="0" w:color="auto"/>
          </w:divBdr>
        </w:div>
        <w:div w:id="1452162592">
          <w:marLeft w:val="2160"/>
          <w:marRight w:val="0"/>
          <w:marTop w:val="96"/>
          <w:marBottom w:val="0"/>
          <w:divBdr>
            <w:top w:val="none" w:sz="0" w:space="0" w:color="auto"/>
            <w:left w:val="none" w:sz="0" w:space="0" w:color="auto"/>
            <w:bottom w:val="none" w:sz="0" w:space="0" w:color="auto"/>
            <w:right w:val="none" w:sz="0" w:space="0" w:color="auto"/>
          </w:divBdr>
        </w:div>
      </w:divsChild>
    </w:div>
    <w:div w:id="1508792111">
      <w:bodyDiv w:val="1"/>
      <w:marLeft w:val="0"/>
      <w:marRight w:val="0"/>
      <w:marTop w:val="0"/>
      <w:marBottom w:val="0"/>
      <w:divBdr>
        <w:top w:val="none" w:sz="0" w:space="0" w:color="auto"/>
        <w:left w:val="none" w:sz="0" w:space="0" w:color="auto"/>
        <w:bottom w:val="none" w:sz="0" w:space="0" w:color="auto"/>
        <w:right w:val="none" w:sz="0" w:space="0" w:color="auto"/>
      </w:divBdr>
      <w:divsChild>
        <w:div w:id="291446609">
          <w:marLeft w:val="547"/>
          <w:marRight w:val="0"/>
          <w:marTop w:val="0"/>
          <w:marBottom w:val="0"/>
          <w:divBdr>
            <w:top w:val="none" w:sz="0" w:space="0" w:color="auto"/>
            <w:left w:val="none" w:sz="0" w:space="0" w:color="auto"/>
            <w:bottom w:val="none" w:sz="0" w:space="0" w:color="auto"/>
            <w:right w:val="none" w:sz="0" w:space="0" w:color="auto"/>
          </w:divBdr>
        </w:div>
        <w:div w:id="39982867">
          <w:marLeft w:val="1166"/>
          <w:marRight w:val="0"/>
          <w:marTop w:val="0"/>
          <w:marBottom w:val="0"/>
          <w:divBdr>
            <w:top w:val="none" w:sz="0" w:space="0" w:color="auto"/>
            <w:left w:val="none" w:sz="0" w:space="0" w:color="auto"/>
            <w:bottom w:val="none" w:sz="0" w:space="0" w:color="auto"/>
            <w:right w:val="none" w:sz="0" w:space="0" w:color="auto"/>
          </w:divBdr>
        </w:div>
        <w:div w:id="827868204">
          <w:marLeft w:val="1166"/>
          <w:marRight w:val="0"/>
          <w:marTop w:val="0"/>
          <w:marBottom w:val="0"/>
          <w:divBdr>
            <w:top w:val="none" w:sz="0" w:space="0" w:color="auto"/>
            <w:left w:val="none" w:sz="0" w:space="0" w:color="auto"/>
            <w:bottom w:val="none" w:sz="0" w:space="0" w:color="auto"/>
            <w:right w:val="none" w:sz="0" w:space="0" w:color="auto"/>
          </w:divBdr>
        </w:div>
        <w:div w:id="1976833706">
          <w:marLeft w:val="1166"/>
          <w:marRight w:val="0"/>
          <w:marTop w:val="0"/>
          <w:marBottom w:val="0"/>
          <w:divBdr>
            <w:top w:val="none" w:sz="0" w:space="0" w:color="auto"/>
            <w:left w:val="none" w:sz="0" w:space="0" w:color="auto"/>
            <w:bottom w:val="none" w:sz="0" w:space="0" w:color="auto"/>
            <w:right w:val="none" w:sz="0" w:space="0" w:color="auto"/>
          </w:divBdr>
        </w:div>
        <w:div w:id="2049333016">
          <w:marLeft w:val="1166"/>
          <w:marRight w:val="0"/>
          <w:marTop w:val="0"/>
          <w:marBottom w:val="0"/>
          <w:divBdr>
            <w:top w:val="none" w:sz="0" w:space="0" w:color="auto"/>
            <w:left w:val="none" w:sz="0" w:space="0" w:color="auto"/>
            <w:bottom w:val="none" w:sz="0" w:space="0" w:color="auto"/>
            <w:right w:val="none" w:sz="0" w:space="0" w:color="auto"/>
          </w:divBdr>
        </w:div>
      </w:divsChild>
    </w:div>
    <w:div w:id="1512379012">
      <w:bodyDiv w:val="1"/>
      <w:marLeft w:val="0"/>
      <w:marRight w:val="0"/>
      <w:marTop w:val="0"/>
      <w:marBottom w:val="0"/>
      <w:divBdr>
        <w:top w:val="none" w:sz="0" w:space="0" w:color="auto"/>
        <w:left w:val="none" w:sz="0" w:space="0" w:color="auto"/>
        <w:bottom w:val="none" w:sz="0" w:space="0" w:color="auto"/>
        <w:right w:val="none" w:sz="0" w:space="0" w:color="auto"/>
      </w:divBdr>
      <w:divsChild>
        <w:div w:id="1406415194">
          <w:marLeft w:val="547"/>
          <w:marRight w:val="0"/>
          <w:marTop w:val="154"/>
          <w:marBottom w:val="0"/>
          <w:divBdr>
            <w:top w:val="none" w:sz="0" w:space="0" w:color="auto"/>
            <w:left w:val="none" w:sz="0" w:space="0" w:color="auto"/>
            <w:bottom w:val="none" w:sz="0" w:space="0" w:color="auto"/>
            <w:right w:val="none" w:sz="0" w:space="0" w:color="auto"/>
          </w:divBdr>
        </w:div>
        <w:div w:id="1649632849">
          <w:marLeft w:val="1166"/>
          <w:marRight w:val="0"/>
          <w:marTop w:val="134"/>
          <w:marBottom w:val="0"/>
          <w:divBdr>
            <w:top w:val="none" w:sz="0" w:space="0" w:color="auto"/>
            <w:left w:val="none" w:sz="0" w:space="0" w:color="auto"/>
            <w:bottom w:val="none" w:sz="0" w:space="0" w:color="auto"/>
            <w:right w:val="none" w:sz="0" w:space="0" w:color="auto"/>
          </w:divBdr>
        </w:div>
        <w:div w:id="1154641000">
          <w:marLeft w:val="1166"/>
          <w:marRight w:val="0"/>
          <w:marTop w:val="134"/>
          <w:marBottom w:val="0"/>
          <w:divBdr>
            <w:top w:val="none" w:sz="0" w:space="0" w:color="auto"/>
            <w:left w:val="none" w:sz="0" w:space="0" w:color="auto"/>
            <w:bottom w:val="none" w:sz="0" w:space="0" w:color="auto"/>
            <w:right w:val="none" w:sz="0" w:space="0" w:color="auto"/>
          </w:divBdr>
        </w:div>
        <w:div w:id="94138209">
          <w:marLeft w:val="1166"/>
          <w:marRight w:val="0"/>
          <w:marTop w:val="134"/>
          <w:marBottom w:val="0"/>
          <w:divBdr>
            <w:top w:val="none" w:sz="0" w:space="0" w:color="auto"/>
            <w:left w:val="none" w:sz="0" w:space="0" w:color="auto"/>
            <w:bottom w:val="none" w:sz="0" w:space="0" w:color="auto"/>
            <w:right w:val="none" w:sz="0" w:space="0" w:color="auto"/>
          </w:divBdr>
        </w:div>
        <w:div w:id="217862619">
          <w:marLeft w:val="1166"/>
          <w:marRight w:val="0"/>
          <w:marTop w:val="134"/>
          <w:marBottom w:val="0"/>
          <w:divBdr>
            <w:top w:val="none" w:sz="0" w:space="0" w:color="auto"/>
            <w:left w:val="none" w:sz="0" w:space="0" w:color="auto"/>
            <w:bottom w:val="none" w:sz="0" w:space="0" w:color="auto"/>
            <w:right w:val="none" w:sz="0" w:space="0" w:color="auto"/>
          </w:divBdr>
        </w:div>
      </w:divsChild>
    </w:div>
    <w:div w:id="1517769656">
      <w:bodyDiv w:val="1"/>
      <w:marLeft w:val="0"/>
      <w:marRight w:val="0"/>
      <w:marTop w:val="0"/>
      <w:marBottom w:val="0"/>
      <w:divBdr>
        <w:top w:val="none" w:sz="0" w:space="0" w:color="auto"/>
        <w:left w:val="none" w:sz="0" w:space="0" w:color="auto"/>
        <w:bottom w:val="none" w:sz="0" w:space="0" w:color="auto"/>
        <w:right w:val="none" w:sz="0" w:space="0" w:color="auto"/>
      </w:divBdr>
      <w:divsChild>
        <w:div w:id="1146704839">
          <w:marLeft w:val="547"/>
          <w:marRight w:val="0"/>
          <w:marTop w:val="154"/>
          <w:marBottom w:val="0"/>
          <w:divBdr>
            <w:top w:val="none" w:sz="0" w:space="0" w:color="auto"/>
            <w:left w:val="none" w:sz="0" w:space="0" w:color="auto"/>
            <w:bottom w:val="none" w:sz="0" w:space="0" w:color="auto"/>
            <w:right w:val="none" w:sz="0" w:space="0" w:color="auto"/>
          </w:divBdr>
        </w:div>
        <w:div w:id="470369921">
          <w:marLeft w:val="547"/>
          <w:marRight w:val="0"/>
          <w:marTop w:val="154"/>
          <w:marBottom w:val="0"/>
          <w:divBdr>
            <w:top w:val="none" w:sz="0" w:space="0" w:color="auto"/>
            <w:left w:val="none" w:sz="0" w:space="0" w:color="auto"/>
            <w:bottom w:val="none" w:sz="0" w:space="0" w:color="auto"/>
            <w:right w:val="none" w:sz="0" w:space="0" w:color="auto"/>
          </w:divBdr>
        </w:div>
      </w:divsChild>
    </w:div>
    <w:div w:id="1523008267">
      <w:bodyDiv w:val="1"/>
      <w:marLeft w:val="0"/>
      <w:marRight w:val="0"/>
      <w:marTop w:val="0"/>
      <w:marBottom w:val="0"/>
      <w:divBdr>
        <w:top w:val="none" w:sz="0" w:space="0" w:color="auto"/>
        <w:left w:val="none" w:sz="0" w:space="0" w:color="auto"/>
        <w:bottom w:val="none" w:sz="0" w:space="0" w:color="auto"/>
        <w:right w:val="none" w:sz="0" w:space="0" w:color="auto"/>
      </w:divBdr>
      <w:divsChild>
        <w:div w:id="5400673">
          <w:marLeft w:val="547"/>
          <w:marRight w:val="0"/>
          <w:marTop w:val="154"/>
          <w:marBottom w:val="0"/>
          <w:divBdr>
            <w:top w:val="none" w:sz="0" w:space="0" w:color="auto"/>
            <w:left w:val="none" w:sz="0" w:space="0" w:color="auto"/>
            <w:bottom w:val="none" w:sz="0" w:space="0" w:color="auto"/>
            <w:right w:val="none" w:sz="0" w:space="0" w:color="auto"/>
          </w:divBdr>
        </w:div>
        <w:div w:id="1780489171">
          <w:marLeft w:val="1166"/>
          <w:marRight w:val="0"/>
          <w:marTop w:val="134"/>
          <w:marBottom w:val="0"/>
          <w:divBdr>
            <w:top w:val="none" w:sz="0" w:space="0" w:color="auto"/>
            <w:left w:val="none" w:sz="0" w:space="0" w:color="auto"/>
            <w:bottom w:val="none" w:sz="0" w:space="0" w:color="auto"/>
            <w:right w:val="none" w:sz="0" w:space="0" w:color="auto"/>
          </w:divBdr>
        </w:div>
        <w:div w:id="190608431">
          <w:marLeft w:val="1166"/>
          <w:marRight w:val="0"/>
          <w:marTop w:val="134"/>
          <w:marBottom w:val="0"/>
          <w:divBdr>
            <w:top w:val="none" w:sz="0" w:space="0" w:color="auto"/>
            <w:left w:val="none" w:sz="0" w:space="0" w:color="auto"/>
            <w:bottom w:val="none" w:sz="0" w:space="0" w:color="auto"/>
            <w:right w:val="none" w:sz="0" w:space="0" w:color="auto"/>
          </w:divBdr>
        </w:div>
      </w:divsChild>
    </w:div>
    <w:div w:id="1526089956">
      <w:bodyDiv w:val="1"/>
      <w:marLeft w:val="0"/>
      <w:marRight w:val="0"/>
      <w:marTop w:val="0"/>
      <w:marBottom w:val="0"/>
      <w:divBdr>
        <w:top w:val="none" w:sz="0" w:space="0" w:color="auto"/>
        <w:left w:val="none" w:sz="0" w:space="0" w:color="auto"/>
        <w:bottom w:val="none" w:sz="0" w:space="0" w:color="auto"/>
        <w:right w:val="none" w:sz="0" w:space="0" w:color="auto"/>
      </w:divBdr>
      <w:divsChild>
        <w:div w:id="1102607012">
          <w:marLeft w:val="547"/>
          <w:marRight w:val="0"/>
          <w:marTop w:val="154"/>
          <w:marBottom w:val="0"/>
          <w:divBdr>
            <w:top w:val="none" w:sz="0" w:space="0" w:color="auto"/>
            <w:left w:val="none" w:sz="0" w:space="0" w:color="auto"/>
            <w:bottom w:val="none" w:sz="0" w:space="0" w:color="auto"/>
            <w:right w:val="none" w:sz="0" w:space="0" w:color="auto"/>
          </w:divBdr>
        </w:div>
        <w:div w:id="844591933">
          <w:marLeft w:val="1166"/>
          <w:marRight w:val="0"/>
          <w:marTop w:val="134"/>
          <w:marBottom w:val="0"/>
          <w:divBdr>
            <w:top w:val="none" w:sz="0" w:space="0" w:color="auto"/>
            <w:left w:val="none" w:sz="0" w:space="0" w:color="auto"/>
            <w:bottom w:val="none" w:sz="0" w:space="0" w:color="auto"/>
            <w:right w:val="none" w:sz="0" w:space="0" w:color="auto"/>
          </w:divBdr>
        </w:div>
        <w:div w:id="484782343">
          <w:marLeft w:val="1166"/>
          <w:marRight w:val="0"/>
          <w:marTop w:val="134"/>
          <w:marBottom w:val="0"/>
          <w:divBdr>
            <w:top w:val="none" w:sz="0" w:space="0" w:color="auto"/>
            <w:left w:val="none" w:sz="0" w:space="0" w:color="auto"/>
            <w:bottom w:val="none" w:sz="0" w:space="0" w:color="auto"/>
            <w:right w:val="none" w:sz="0" w:space="0" w:color="auto"/>
          </w:divBdr>
        </w:div>
        <w:div w:id="2128886340">
          <w:marLeft w:val="1166"/>
          <w:marRight w:val="0"/>
          <w:marTop w:val="134"/>
          <w:marBottom w:val="0"/>
          <w:divBdr>
            <w:top w:val="none" w:sz="0" w:space="0" w:color="auto"/>
            <w:left w:val="none" w:sz="0" w:space="0" w:color="auto"/>
            <w:bottom w:val="none" w:sz="0" w:space="0" w:color="auto"/>
            <w:right w:val="none" w:sz="0" w:space="0" w:color="auto"/>
          </w:divBdr>
        </w:div>
      </w:divsChild>
    </w:div>
    <w:div w:id="1530293576">
      <w:bodyDiv w:val="1"/>
      <w:marLeft w:val="0"/>
      <w:marRight w:val="0"/>
      <w:marTop w:val="0"/>
      <w:marBottom w:val="0"/>
      <w:divBdr>
        <w:top w:val="none" w:sz="0" w:space="0" w:color="auto"/>
        <w:left w:val="none" w:sz="0" w:space="0" w:color="auto"/>
        <w:bottom w:val="none" w:sz="0" w:space="0" w:color="auto"/>
        <w:right w:val="none" w:sz="0" w:space="0" w:color="auto"/>
      </w:divBdr>
      <w:divsChild>
        <w:div w:id="1044449970">
          <w:marLeft w:val="547"/>
          <w:marRight w:val="0"/>
          <w:marTop w:val="0"/>
          <w:marBottom w:val="0"/>
          <w:divBdr>
            <w:top w:val="none" w:sz="0" w:space="0" w:color="auto"/>
            <w:left w:val="none" w:sz="0" w:space="0" w:color="auto"/>
            <w:bottom w:val="none" w:sz="0" w:space="0" w:color="auto"/>
            <w:right w:val="none" w:sz="0" w:space="0" w:color="auto"/>
          </w:divBdr>
        </w:div>
        <w:div w:id="1668709263">
          <w:marLeft w:val="547"/>
          <w:marRight w:val="0"/>
          <w:marTop w:val="0"/>
          <w:marBottom w:val="0"/>
          <w:divBdr>
            <w:top w:val="none" w:sz="0" w:space="0" w:color="auto"/>
            <w:left w:val="none" w:sz="0" w:space="0" w:color="auto"/>
            <w:bottom w:val="none" w:sz="0" w:space="0" w:color="auto"/>
            <w:right w:val="none" w:sz="0" w:space="0" w:color="auto"/>
          </w:divBdr>
        </w:div>
      </w:divsChild>
    </w:div>
    <w:div w:id="1536770870">
      <w:bodyDiv w:val="1"/>
      <w:marLeft w:val="0"/>
      <w:marRight w:val="0"/>
      <w:marTop w:val="0"/>
      <w:marBottom w:val="0"/>
      <w:divBdr>
        <w:top w:val="none" w:sz="0" w:space="0" w:color="auto"/>
        <w:left w:val="none" w:sz="0" w:space="0" w:color="auto"/>
        <w:bottom w:val="none" w:sz="0" w:space="0" w:color="auto"/>
        <w:right w:val="none" w:sz="0" w:space="0" w:color="auto"/>
      </w:divBdr>
      <w:divsChild>
        <w:div w:id="1682777628">
          <w:marLeft w:val="547"/>
          <w:marRight w:val="0"/>
          <w:marTop w:val="0"/>
          <w:marBottom w:val="0"/>
          <w:divBdr>
            <w:top w:val="none" w:sz="0" w:space="0" w:color="auto"/>
            <w:left w:val="none" w:sz="0" w:space="0" w:color="auto"/>
            <w:bottom w:val="none" w:sz="0" w:space="0" w:color="auto"/>
            <w:right w:val="none" w:sz="0" w:space="0" w:color="auto"/>
          </w:divBdr>
        </w:div>
        <w:div w:id="48574612">
          <w:marLeft w:val="547"/>
          <w:marRight w:val="0"/>
          <w:marTop w:val="0"/>
          <w:marBottom w:val="0"/>
          <w:divBdr>
            <w:top w:val="none" w:sz="0" w:space="0" w:color="auto"/>
            <w:left w:val="none" w:sz="0" w:space="0" w:color="auto"/>
            <w:bottom w:val="none" w:sz="0" w:space="0" w:color="auto"/>
            <w:right w:val="none" w:sz="0" w:space="0" w:color="auto"/>
          </w:divBdr>
        </w:div>
        <w:div w:id="1128010439">
          <w:marLeft w:val="547"/>
          <w:marRight w:val="0"/>
          <w:marTop w:val="0"/>
          <w:marBottom w:val="0"/>
          <w:divBdr>
            <w:top w:val="none" w:sz="0" w:space="0" w:color="auto"/>
            <w:left w:val="none" w:sz="0" w:space="0" w:color="auto"/>
            <w:bottom w:val="none" w:sz="0" w:space="0" w:color="auto"/>
            <w:right w:val="none" w:sz="0" w:space="0" w:color="auto"/>
          </w:divBdr>
        </w:div>
      </w:divsChild>
    </w:div>
    <w:div w:id="1542863944">
      <w:bodyDiv w:val="1"/>
      <w:marLeft w:val="0"/>
      <w:marRight w:val="0"/>
      <w:marTop w:val="0"/>
      <w:marBottom w:val="0"/>
      <w:divBdr>
        <w:top w:val="none" w:sz="0" w:space="0" w:color="auto"/>
        <w:left w:val="none" w:sz="0" w:space="0" w:color="auto"/>
        <w:bottom w:val="none" w:sz="0" w:space="0" w:color="auto"/>
        <w:right w:val="none" w:sz="0" w:space="0" w:color="auto"/>
      </w:divBdr>
      <w:divsChild>
        <w:div w:id="1059405204">
          <w:marLeft w:val="547"/>
          <w:marRight w:val="0"/>
          <w:marTop w:val="154"/>
          <w:marBottom w:val="0"/>
          <w:divBdr>
            <w:top w:val="none" w:sz="0" w:space="0" w:color="auto"/>
            <w:left w:val="none" w:sz="0" w:space="0" w:color="auto"/>
            <w:bottom w:val="none" w:sz="0" w:space="0" w:color="auto"/>
            <w:right w:val="none" w:sz="0" w:space="0" w:color="auto"/>
          </w:divBdr>
        </w:div>
        <w:div w:id="1618173403">
          <w:marLeft w:val="1166"/>
          <w:marRight w:val="0"/>
          <w:marTop w:val="134"/>
          <w:marBottom w:val="0"/>
          <w:divBdr>
            <w:top w:val="none" w:sz="0" w:space="0" w:color="auto"/>
            <w:left w:val="none" w:sz="0" w:space="0" w:color="auto"/>
            <w:bottom w:val="none" w:sz="0" w:space="0" w:color="auto"/>
            <w:right w:val="none" w:sz="0" w:space="0" w:color="auto"/>
          </w:divBdr>
        </w:div>
        <w:div w:id="984433596">
          <w:marLeft w:val="1800"/>
          <w:marRight w:val="0"/>
          <w:marTop w:val="115"/>
          <w:marBottom w:val="0"/>
          <w:divBdr>
            <w:top w:val="none" w:sz="0" w:space="0" w:color="auto"/>
            <w:left w:val="none" w:sz="0" w:space="0" w:color="auto"/>
            <w:bottom w:val="none" w:sz="0" w:space="0" w:color="auto"/>
            <w:right w:val="none" w:sz="0" w:space="0" w:color="auto"/>
          </w:divBdr>
        </w:div>
        <w:div w:id="743836545">
          <w:marLeft w:val="1800"/>
          <w:marRight w:val="0"/>
          <w:marTop w:val="115"/>
          <w:marBottom w:val="0"/>
          <w:divBdr>
            <w:top w:val="none" w:sz="0" w:space="0" w:color="auto"/>
            <w:left w:val="none" w:sz="0" w:space="0" w:color="auto"/>
            <w:bottom w:val="none" w:sz="0" w:space="0" w:color="auto"/>
            <w:right w:val="none" w:sz="0" w:space="0" w:color="auto"/>
          </w:divBdr>
        </w:div>
        <w:div w:id="1892497894">
          <w:marLeft w:val="1166"/>
          <w:marRight w:val="0"/>
          <w:marTop w:val="134"/>
          <w:marBottom w:val="0"/>
          <w:divBdr>
            <w:top w:val="none" w:sz="0" w:space="0" w:color="auto"/>
            <w:left w:val="none" w:sz="0" w:space="0" w:color="auto"/>
            <w:bottom w:val="none" w:sz="0" w:space="0" w:color="auto"/>
            <w:right w:val="none" w:sz="0" w:space="0" w:color="auto"/>
          </w:divBdr>
        </w:div>
        <w:div w:id="1369136272">
          <w:marLeft w:val="1800"/>
          <w:marRight w:val="0"/>
          <w:marTop w:val="115"/>
          <w:marBottom w:val="0"/>
          <w:divBdr>
            <w:top w:val="none" w:sz="0" w:space="0" w:color="auto"/>
            <w:left w:val="none" w:sz="0" w:space="0" w:color="auto"/>
            <w:bottom w:val="none" w:sz="0" w:space="0" w:color="auto"/>
            <w:right w:val="none" w:sz="0" w:space="0" w:color="auto"/>
          </w:divBdr>
        </w:div>
        <w:div w:id="707416659">
          <w:marLeft w:val="1800"/>
          <w:marRight w:val="0"/>
          <w:marTop w:val="115"/>
          <w:marBottom w:val="0"/>
          <w:divBdr>
            <w:top w:val="none" w:sz="0" w:space="0" w:color="auto"/>
            <w:left w:val="none" w:sz="0" w:space="0" w:color="auto"/>
            <w:bottom w:val="none" w:sz="0" w:space="0" w:color="auto"/>
            <w:right w:val="none" w:sz="0" w:space="0" w:color="auto"/>
          </w:divBdr>
        </w:div>
      </w:divsChild>
    </w:div>
    <w:div w:id="1544290772">
      <w:bodyDiv w:val="1"/>
      <w:marLeft w:val="0"/>
      <w:marRight w:val="0"/>
      <w:marTop w:val="0"/>
      <w:marBottom w:val="0"/>
      <w:divBdr>
        <w:top w:val="none" w:sz="0" w:space="0" w:color="auto"/>
        <w:left w:val="none" w:sz="0" w:space="0" w:color="auto"/>
        <w:bottom w:val="none" w:sz="0" w:space="0" w:color="auto"/>
        <w:right w:val="none" w:sz="0" w:space="0" w:color="auto"/>
      </w:divBdr>
      <w:divsChild>
        <w:div w:id="1110585996">
          <w:marLeft w:val="547"/>
          <w:marRight w:val="0"/>
          <w:marTop w:val="154"/>
          <w:marBottom w:val="0"/>
          <w:divBdr>
            <w:top w:val="none" w:sz="0" w:space="0" w:color="auto"/>
            <w:left w:val="none" w:sz="0" w:space="0" w:color="auto"/>
            <w:bottom w:val="none" w:sz="0" w:space="0" w:color="auto"/>
            <w:right w:val="none" w:sz="0" w:space="0" w:color="auto"/>
          </w:divBdr>
        </w:div>
        <w:div w:id="1249660337">
          <w:marLeft w:val="1166"/>
          <w:marRight w:val="0"/>
          <w:marTop w:val="134"/>
          <w:marBottom w:val="0"/>
          <w:divBdr>
            <w:top w:val="none" w:sz="0" w:space="0" w:color="auto"/>
            <w:left w:val="none" w:sz="0" w:space="0" w:color="auto"/>
            <w:bottom w:val="none" w:sz="0" w:space="0" w:color="auto"/>
            <w:right w:val="none" w:sz="0" w:space="0" w:color="auto"/>
          </w:divBdr>
        </w:div>
        <w:div w:id="707486088">
          <w:marLeft w:val="1166"/>
          <w:marRight w:val="0"/>
          <w:marTop w:val="134"/>
          <w:marBottom w:val="0"/>
          <w:divBdr>
            <w:top w:val="none" w:sz="0" w:space="0" w:color="auto"/>
            <w:left w:val="none" w:sz="0" w:space="0" w:color="auto"/>
            <w:bottom w:val="none" w:sz="0" w:space="0" w:color="auto"/>
            <w:right w:val="none" w:sz="0" w:space="0" w:color="auto"/>
          </w:divBdr>
        </w:div>
        <w:div w:id="1420372090">
          <w:marLeft w:val="1800"/>
          <w:marRight w:val="0"/>
          <w:marTop w:val="115"/>
          <w:marBottom w:val="0"/>
          <w:divBdr>
            <w:top w:val="none" w:sz="0" w:space="0" w:color="auto"/>
            <w:left w:val="none" w:sz="0" w:space="0" w:color="auto"/>
            <w:bottom w:val="none" w:sz="0" w:space="0" w:color="auto"/>
            <w:right w:val="none" w:sz="0" w:space="0" w:color="auto"/>
          </w:divBdr>
        </w:div>
      </w:divsChild>
    </w:div>
    <w:div w:id="1546259767">
      <w:bodyDiv w:val="1"/>
      <w:marLeft w:val="0"/>
      <w:marRight w:val="0"/>
      <w:marTop w:val="0"/>
      <w:marBottom w:val="0"/>
      <w:divBdr>
        <w:top w:val="none" w:sz="0" w:space="0" w:color="auto"/>
        <w:left w:val="none" w:sz="0" w:space="0" w:color="auto"/>
        <w:bottom w:val="none" w:sz="0" w:space="0" w:color="auto"/>
        <w:right w:val="none" w:sz="0" w:space="0" w:color="auto"/>
      </w:divBdr>
      <w:divsChild>
        <w:div w:id="1590382412">
          <w:marLeft w:val="547"/>
          <w:marRight w:val="0"/>
          <w:marTop w:val="154"/>
          <w:marBottom w:val="0"/>
          <w:divBdr>
            <w:top w:val="none" w:sz="0" w:space="0" w:color="auto"/>
            <w:left w:val="none" w:sz="0" w:space="0" w:color="auto"/>
            <w:bottom w:val="none" w:sz="0" w:space="0" w:color="auto"/>
            <w:right w:val="none" w:sz="0" w:space="0" w:color="auto"/>
          </w:divBdr>
        </w:div>
        <w:div w:id="1138886376">
          <w:marLeft w:val="547"/>
          <w:marRight w:val="0"/>
          <w:marTop w:val="154"/>
          <w:marBottom w:val="0"/>
          <w:divBdr>
            <w:top w:val="none" w:sz="0" w:space="0" w:color="auto"/>
            <w:left w:val="none" w:sz="0" w:space="0" w:color="auto"/>
            <w:bottom w:val="none" w:sz="0" w:space="0" w:color="auto"/>
            <w:right w:val="none" w:sz="0" w:space="0" w:color="auto"/>
          </w:divBdr>
        </w:div>
        <w:div w:id="1812091448">
          <w:marLeft w:val="547"/>
          <w:marRight w:val="0"/>
          <w:marTop w:val="154"/>
          <w:marBottom w:val="0"/>
          <w:divBdr>
            <w:top w:val="none" w:sz="0" w:space="0" w:color="auto"/>
            <w:left w:val="none" w:sz="0" w:space="0" w:color="auto"/>
            <w:bottom w:val="none" w:sz="0" w:space="0" w:color="auto"/>
            <w:right w:val="none" w:sz="0" w:space="0" w:color="auto"/>
          </w:divBdr>
        </w:div>
      </w:divsChild>
    </w:div>
    <w:div w:id="1556354940">
      <w:bodyDiv w:val="1"/>
      <w:marLeft w:val="0"/>
      <w:marRight w:val="0"/>
      <w:marTop w:val="0"/>
      <w:marBottom w:val="0"/>
      <w:divBdr>
        <w:top w:val="none" w:sz="0" w:space="0" w:color="auto"/>
        <w:left w:val="none" w:sz="0" w:space="0" w:color="auto"/>
        <w:bottom w:val="none" w:sz="0" w:space="0" w:color="auto"/>
        <w:right w:val="none" w:sz="0" w:space="0" w:color="auto"/>
      </w:divBdr>
      <w:divsChild>
        <w:div w:id="2036349616">
          <w:marLeft w:val="547"/>
          <w:marRight w:val="0"/>
          <w:marTop w:val="154"/>
          <w:marBottom w:val="0"/>
          <w:divBdr>
            <w:top w:val="none" w:sz="0" w:space="0" w:color="auto"/>
            <w:left w:val="none" w:sz="0" w:space="0" w:color="auto"/>
            <w:bottom w:val="none" w:sz="0" w:space="0" w:color="auto"/>
            <w:right w:val="none" w:sz="0" w:space="0" w:color="auto"/>
          </w:divBdr>
        </w:div>
        <w:div w:id="480777866">
          <w:marLeft w:val="1166"/>
          <w:marRight w:val="0"/>
          <w:marTop w:val="134"/>
          <w:marBottom w:val="0"/>
          <w:divBdr>
            <w:top w:val="none" w:sz="0" w:space="0" w:color="auto"/>
            <w:left w:val="none" w:sz="0" w:space="0" w:color="auto"/>
            <w:bottom w:val="none" w:sz="0" w:space="0" w:color="auto"/>
            <w:right w:val="none" w:sz="0" w:space="0" w:color="auto"/>
          </w:divBdr>
        </w:div>
        <w:div w:id="1094745920">
          <w:marLeft w:val="1166"/>
          <w:marRight w:val="0"/>
          <w:marTop w:val="134"/>
          <w:marBottom w:val="0"/>
          <w:divBdr>
            <w:top w:val="none" w:sz="0" w:space="0" w:color="auto"/>
            <w:left w:val="none" w:sz="0" w:space="0" w:color="auto"/>
            <w:bottom w:val="none" w:sz="0" w:space="0" w:color="auto"/>
            <w:right w:val="none" w:sz="0" w:space="0" w:color="auto"/>
          </w:divBdr>
        </w:div>
        <w:div w:id="1908808574">
          <w:marLeft w:val="1166"/>
          <w:marRight w:val="0"/>
          <w:marTop w:val="134"/>
          <w:marBottom w:val="0"/>
          <w:divBdr>
            <w:top w:val="none" w:sz="0" w:space="0" w:color="auto"/>
            <w:left w:val="none" w:sz="0" w:space="0" w:color="auto"/>
            <w:bottom w:val="none" w:sz="0" w:space="0" w:color="auto"/>
            <w:right w:val="none" w:sz="0" w:space="0" w:color="auto"/>
          </w:divBdr>
        </w:div>
        <w:div w:id="1185823459">
          <w:marLeft w:val="1166"/>
          <w:marRight w:val="0"/>
          <w:marTop w:val="134"/>
          <w:marBottom w:val="0"/>
          <w:divBdr>
            <w:top w:val="none" w:sz="0" w:space="0" w:color="auto"/>
            <w:left w:val="none" w:sz="0" w:space="0" w:color="auto"/>
            <w:bottom w:val="none" w:sz="0" w:space="0" w:color="auto"/>
            <w:right w:val="none" w:sz="0" w:space="0" w:color="auto"/>
          </w:divBdr>
        </w:div>
        <w:div w:id="586764930">
          <w:marLeft w:val="1166"/>
          <w:marRight w:val="0"/>
          <w:marTop w:val="134"/>
          <w:marBottom w:val="0"/>
          <w:divBdr>
            <w:top w:val="none" w:sz="0" w:space="0" w:color="auto"/>
            <w:left w:val="none" w:sz="0" w:space="0" w:color="auto"/>
            <w:bottom w:val="none" w:sz="0" w:space="0" w:color="auto"/>
            <w:right w:val="none" w:sz="0" w:space="0" w:color="auto"/>
          </w:divBdr>
        </w:div>
      </w:divsChild>
    </w:div>
    <w:div w:id="1563368712">
      <w:bodyDiv w:val="1"/>
      <w:marLeft w:val="0"/>
      <w:marRight w:val="0"/>
      <w:marTop w:val="0"/>
      <w:marBottom w:val="0"/>
      <w:divBdr>
        <w:top w:val="none" w:sz="0" w:space="0" w:color="auto"/>
        <w:left w:val="none" w:sz="0" w:space="0" w:color="auto"/>
        <w:bottom w:val="none" w:sz="0" w:space="0" w:color="auto"/>
        <w:right w:val="none" w:sz="0" w:space="0" w:color="auto"/>
      </w:divBdr>
      <w:divsChild>
        <w:div w:id="1350133033">
          <w:marLeft w:val="965"/>
          <w:marRight w:val="0"/>
          <w:marTop w:val="0"/>
          <w:marBottom w:val="0"/>
          <w:divBdr>
            <w:top w:val="none" w:sz="0" w:space="0" w:color="auto"/>
            <w:left w:val="none" w:sz="0" w:space="0" w:color="auto"/>
            <w:bottom w:val="none" w:sz="0" w:space="0" w:color="auto"/>
            <w:right w:val="none" w:sz="0" w:space="0" w:color="auto"/>
          </w:divBdr>
        </w:div>
        <w:div w:id="1831289858">
          <w:marLeft w:val="1555"/>
          <w:marRight w:val="0"/>
          <w:marTop w:val="0"/>
          <w:marBottom w:val="0"/>
          <w:divBdr>
            <w:top w:val="none" w:sz="0" w:space="0" w:color="auto"/>
            <w:left w:val="none" w:sz="0" w:space="0" w:color="auto"/>
            <w:bottom w:val="none" w:sz="0" w:space="0" w:color="auto"/>
            <w:right w:val="none" w:sz="0" w:space="0" w:color="auto"/>
          </w:divBdr>
        </w:div>
        <w:div w:id="574975710">
          <w:marLeft w:val="965"/>
          <w:marRight w:val="0"/>
          <w:marTop w:val="0"/>
          <w:marBottom w:val="0"/>
          <w:divBdr>
            <w:top w:val="none" w:sz="0" w:space="0" w:color="auto"/>
            <w:left w:val="none" w:sz="0" w:space="0" w:color="auto"/>
            <w:bottom w:val="none" w:sz="0" w:space="0" w:color="auto"/>
            <w:right w:val="none" w:sz="0" w:space="0" w:color="auto"/>
          </w:divBdr>
        </w:div>
      </w:divsChild>
    </w:div>
    <w:div w:id="1576891888">
      <w:bodyDiv w:val="1"/>
      <w:marLeft w:val="0"/>
      <w:marRight w:val="0"/>
      <w:marTop w:val="0"/>
      <w:marBottom w:val="0"/>
      <w:divBdr>
        <w:top w:val="none" w:sz="0" w:space="0" w:color="auto"/>
        <w:left w:val="none" w:sz="0" w:space="0" w:color="auto"/>
        <w:bottom w:val="none" w:sz="0" w:space="0" w:color="auto"/>
        <w:right w:val="none" w:sz="0" w:space="0" w:color="auto"/>
      </w:divBdr>
      <w:divsChild>
        <w:div w:id="194081409">
          <w:marLeft w:val="547"/>
          <w:marRight w:val="0"/>
          <w:marTop w:val="154"/>
          <w:marBottom w:val="0"/>
          <w:divBdr>
            <w:top w:val="none" w:sz="0" w:space="0" w:color="auto"/>
            <w:left w:val="none" w:sz="0" w:space="0" w:color="auto"/>
            <w:bottom w:val="none" w:sz="0" w:space="0" w:color="auto"/>
            <w:right w:val="none" w:sz="0" w:space="0" w:color="auto"/>
          </w:divBdr>
        </w:div>
      </w:divsChild>
    </w:div>
    <w:div w:id="1586453569">
      <w:bodyDiv w:val="1"/>
      <w:marLeft w:val="0"/>
      <w:marRight w:val="0"/>
      <w:marTop w:val="0"/>
      <w:marBottom w:val="0"/>
      <w:divBdr>
        <w:top w:val="none" w:sz="0" w:space="0" w:color="auto"/>
        <w:left w:val="none" w:sz="0" w:space="0" w:color="auto"/>
        <w:bottom w:val="none" w:sz="0" w:space="0" w:color="auto"/>
        <w:right w:val="none" w:sz="0" w:space="0" w:color="auto"/>
      </w:divBdr>
      <w:divsChild>
        <w:div w:id="994921092">
          <w:marLeft w:val="547"/>
          <w:marRight w:val="0"/>
          <w:marTop w:val="134"/>
          <w:marBottom w:val="0"/>
          <w:divBdr>
            <w:top w:val="none" w:sz="0" w:space="0" w:color="auto"/>
            <w:left w:val="none" w:sz="0" w:space="0" w:color="auto"/>
            <w:bottom w:val="none" w:sz="0" w:space="0" w:color="auto"/>
            <w:right w:val="none" w:sz="0" w:space="0" w:color="auto"/>
          </w:divBdr>
        </w:div>
        <w:div w:id="937565476">
          <w:marLeft w:val="547"/>
          <w:marRight w:val="0"/>
          <w:marTop w:val="134"/>
          <w:marBottom w:val="0"/>
          <w:divBdr>
            <w:top w:val="none" w:sz="0" w:space="0" w:color="auto"/>
            <w:left w:val="none" w:sz="0" w:space="0" w:color="auto"/>
            <w:bottom w:val="none" w:sz="0" w:space="0" w:color="auto"/>
            <w:right w:val="none" w:sz="0" w:space="0" w:color="auto"/>
          </w:divBdr>
        </w:div>
        <w:div w:id="1986549061">
          <w:marLeft w:val="547"/>
          <w:marRight w:val="0"/>
          <w:marTop w:val="134"/>
          <w:marBottom w:val="0"/>
          <w:divBdr>
            <w:top w:val="none" w:sz="0" w:space="0" w:color="auto"/>
            <w:left w:val="none" w:sz="0" w:space="0" w:color="auto"/>
            <w:bottom w:val="none" w:sz="0" w:space="0" w:color="auto"/>
            <w:right w:val="none" w:sz="0" w:space="0" w:color="auto"/>
          </w:divBdr>
        </w:div>
        <w:div w:id="1403679509">
          <w:marLeft w:val="547"/>
          <w:marRight w:val="0"/>
          <w:marTop w:val="134"/>
          <w:marBottom w:val="0"/>
          <w:divBdr>
            <w:top w:val="none" w:sz="0" w:space="0" w:color="auto"/>
            <w:left w:val="none" w:sz="0" w:space="0" w:color="auto"/>
            <w:bottom w:val="none" w:sz="0" w:space="0" w:color="auto"/>
            <w:right w:val="none" w:sz="0" w:space="0" w:color="auto"/>
          </w:divBdr>
        </w:div>
        <w:div w:id="120273724">
          <w:marLeft w:val="547"/>
          <w:marRight w:val="0"/>
          <w:marTop w:val="134"/>
          <w:marBottom w:val="0"/>
          <w:divBdr>
            <w:top w:val="none" w:sz="0" w:space="0" w:color="auto"/>
            <w:left w:val="none" w:sz="0" w:space="0" w:color="auto"/>
            <w:bottom w:val="none" w:sz="0" w:space="0" w:color="auto"/>
            <w:right w:val="none" w:sz="0" w:space="0" w:color="auto"/>
          </w:divBdr>
        </w:div>
        <w:div w:id="368839113">
          <w:marLeft w:val="547"/>
          <w:marRight w:val="0"/>
          <w:marTop w:val="134"/>
          <w:marBottom w:val="0"/>
          <w:divBdr>
            <w:top w:val="none" w:sz="0" w:space="0" w:color="auto"/>
            <w:left w:val="none" w:sz="0" w:space="0" w:color="auto"/>
            <w:bottom w:val="none" w:sz="0" w:space="0" w:color="auto"/>
            <w:right w:val="none" w:sz="0" w:space="0" w:color="auto"/>
          </w:divBdr>
        </w:div>
      </w:divsChild>
    </w:div>
    <w:div w:id="1591308484">
      <w:bodyDiv w:val="1"/>
      <w:marLeft w:val="0"/>
      <w:marRight w:val="0"/>
      <w:marTop w:val="0"/>
      <w:marBottom w:val="0"/>
      <w:divBdr>
        <w:top w:val="none" w:sz="0" w:space="0" w:color="auto"/>
        <w:left w:val="none" w:sz="0" w:space="0" w:color="auto"/>
        <w:bottom w:val="none" w:sz="0" w:space="0" w:color="auto"/>
        <w:right w:val="none" w:sz="0" w:space="0" w:color="auto"/>
      </w:divBdr>
      <w:divsChild>
        <w:div w:id="781147451">
          <w:marLeft w:val="547"/>
          <w:marRight w:val="0"/>
          <w:marTop w:val="154"/>
          <w:marBottom w:val="0"/>
          <w:divBdr>
            <w:top w:val="none" w:sz="0" w:space="0" w:color="auto"/>
            <w:left w:val="none" w:sz="0" w:space="0" w:color="auto"/>
            <w:bottom w:val="none" w:sz="0" w:space="0" w:color="auto"/>
            <w:right w:val="none" w:sz="0" w:space="0" w:color="auto"/>
          </w:divBdr>
        </w:div>
        <w:div w:id="928541266">
          <w:marLeft w:val="1166"/>
          <w:marRight w:val="0"/>
          <w:marTop w:val="134"/>
          <w:marBottom w:val="0"/>
          <w:divBdr>
            <w:top w:val="none" w:sz="0" w:space="0" w:color="auto"/>
            <w:left w:val="none" w:sz="0" w:space="0" w:color="auto"/>
            <w:bottom w:val="none" w:sz="0" w:space="0" w:color="auto"/>
            <w:right w:val="none" w:sz="0" w:space="0" w:color="auto"/>
          </w:divBdr>
        </w:div>
        <w:div w:id="1908496912">
          <w:marLeft w:val="1166"/>
          <w:marRight w:val="0"/>
          <w:marTop w:val="134"/>
          <w:marBottom w:val="0"/>
          <w:divBdr>
            <w:top w:val="none" w:sz="0" w:space="0" w:color="auto"/>
            <w:left w:val="none" w:sz="0" w:space="0" w:color="auto"/>
            <w:bottom w:val="none" w:sz="0" w:space="0" w:color="auto"/>
            <w:right w:val="none" w:sz="0" w:space="0" w:color="auto"/>
          </w:divBdr>
        </w:div>
        <w:div w:id="1199004656">
          <w:marLeft w:val="1166"/>
          <w:marRight w:val="0"/>
          <w:marTop w:val="134"/>
          <w:marBottom w:val="0"/>
          <w:divBdr>
            <w:top w:val="none" w:sz="0" w:space="0" w:color="auto"/>
            <w:left w:val="none" w:sz="0" w:space="0" w:color="auto"/>
            <w:bottom w:val="none" w:sz="0" w:space="0" w:color="auto"/>
            <w:right w:val="none" w:sz="0" w:space="0" w:color="auto"/>
          </w:divBdr>
        </w:div>
        <w:div w:id="714887354">
          <w:marLeft w:val="1800"/>
          <w:marRight w:val="0"/>
          <w:marTop w:val="115"/>
          <w:marBottom w:val="0"/>
          <w:divBdr>
            <w:top w:val="none" w:sz="0" w:space="0" w:color="auto"/>
            <w:left w:val="none" w:sz="0" w:space="0" w:color="auto"/>
            <w:bottom w:val="none" w:sz="0" w:space="0" w:color="auto"/>
            <w:right w:val="none" w:sz="0" w:space="0" w:color="auto"/>
          </w:divBdr>
        </w:div>
        <w:div w:id="78523727">
          <w:marLeft w:val="1800"/>
          <w:marRight w:val="0"/>
          <w:marTop w:val="115"/>
          <w:marBottom w:val="0"/>
          <w:divBdr>
            <w:top w:val="none" w:sz="0" w:space="0" w:color="auto"/>
            <w:left w:val="none" w:sz="0" w:space="0" w:color="auto"/>
            <w:bottom w:val="none" w:sz="0" w:space="0" w:color="auto"/>
            <w:right w:val="none" w:sz="0" w:space="0" w:color="auto"/>
          </w:divBdr>
        </w:div>
        <w:div w:id="1160580076">
          <w:marLeft w:val="1800"/>
          <w:marRight w:val="0"/>
          <w:marTop w:val="115"/>
          <w:marBottom w:val="0"/>
          <w:divBdr>
            <w:top w:val="none" w:sz="0" w:space="0" w:color="auto"/>
            <w:left w:val="none" w:sz="0" w:space="0" w:color="auto"/>
            <w:bottom w:val="none" w:sz="0" w:space="0" w:color="auto"/>
            <w:right w:val="none" w:sz="0" w:space="0" w:color="auto"/>
          </w:divBdr>
        </w:div>
      </w:divsChild>
    </w:div>
    <w:div w:id="1592932008">
      <w:bodyDiv w:val="1"/>
      <w:marLeft w:val="0"/>
      <w:marRight w:val="0"/>
      <w:marTop w:val="0"/>
      <w:marBottom w:val="0"/>
      <w:divBdr>
        <w:top w:val="none" w:sz="0" w:space="0" w:color="auto"/>
        <w:left w:val="none" w:sz="0" w:space="0" w:color="auto"/>
        <w:bottom w:val="none" w:sz="0" w:space="0" w:color="auto"/>
        <w:right w:val="none" w:sz="0" w:space="0" w:color="auto"/>
      </w:divBdr>
    </w:div>
    <w:div w:id="1594628666">
      <w:bodyDiv w:val="1"/>
      <w:marLeft w:val="0"/>
      <w:marRight w:val="0"/>
      <w:marTop w:val="0"/>
      <w:marBottom w:val="0"/>
      <w:divBdr>
        <w:top w:val="none" w:sz="0" w:space="0" w:color="auto"/>
        <w:left w:val="none" w:sz="0" w:space="0" w:color="auto"/>
        <w:bottom w:val="none" w:sz="0" w:space="0" w:color="auto"/>
        <w:right w:val="none" w:sz="0" w:space="0" w:color="auto"/>
      </w:divBdr>
      <w:divsChild>
        <w:div w:id="394089587">
          <w:marLeft w:val="547"/>
          <w:marRight w:val="0"/>
          <w:marTop w:val="154"/>
          <w:marBottom w:val="0"/>
          <w:divBdr>
            <w:top w:val="none" w:sz="0" w:space="0" w:color="auto"/>
            <w:left w:val="none" w:sz="0" w:space="0" w:color="auto"/>
            <w:bottom w:val="none" w:sz="0" w:space="0" w:color="auto"/>
            <w:right w:val="none" w:sz="0" w:space="0" w:color="auto"/>
          </w:divBdr>
        </w:div>
        <w:div w:id="1776251113">
          <w:marLeft w:val="1166"/>
          <w:marRight w:val="0"/>
          <w:marTop w:val="134"/>
          <w:marBottom w:val="0"/>
          <w:divBdr>
            <w:top w:val="none" w:sz="0" w:space="0" w:color="auto"/>
            <w:left w:val="none" w:sz="0" w:space="0" w:color="auto"/>
            <w:bottom w:val="none" w:sz="0" w:space="0" w:color="auto"/>
            <w:right w:val="none" w:sz="0" w:space="0" w:color="auto"/>
          </w:divBdr>
        </w:div>
        <w:div w:id="1166240400">
          <w:marLeft w:val="1166"/>
          <w:marRight w:val="0"/>
          <w:marTop w:val="134"/>
          <w:marBottom w:val="0"/>
          <w:divBdr>
            <w:top w:val="none" w:sz="0" w:space="0" w:color="auto"/>
            <w:left w:val="none" w:sz="0" w:space="0" w:color="auto"/>
            <w:bottom w:val="none" w:sz="0" w:space="0" w:color="auto"/>
            <w:right w:val="none" w:sz="0" w:space="0" w:color="auto"/>
          </w:divBdr>
        </w:div>
        <w:div w:id="993487504">
          <w:marLeft w:val="1166"/>
          <w:marRight w:val="0"/>
          <w:marTop w:val="134"/>
          <w:marBottom w:val="0"/>
          <w:divBdr>
            <w:top w:val="none" w:sz="0" w:space="0" w:color="auto"/>
            <w:left w:val="none" w:sz="0" w:space="0" w:color="auto"/>
            <w:bottom w:val="none" w:sz="0" w:space="0" w:color="auto"/>
            <w:right w:val="none" w:sz="0" w:space="0" w:color="auto"/>
          </w:divBdr>
        </w:div>
        <w:div w:id="1294098134">
          <w:marLeft w:val="547"/>
          <w:marRight w:val="0"/>
          <w:marTop w:val="154"/>
          <w:marBottom w:val="0"/>
          <w:divBdr>
            <w:top w:val="none" w:sz="0" w:space="0" w:color="auto"/>
            <w:left w:val="none" w:sz="0" w:space="0" w:color="auto"/>
            <w:bottom w:val="none" w:sz="0" w:space="0" w:color="auto"/>
            <w:right w:val="none" w:sz="0" w:space="0" w:color="auto"/>
          </w:divBdr>
        </w:div>
        <w:div w:id="1786734386">
          <w:marLeft w:val="1166"/>
          <w:marRight w:val="0"/>
          <w:marTop w:val="134"/>
          <w:marBottom w:val="0"/>
          <w:divBdr>
            <w:top w:val="none" w:sz="0" w:space="0" w:color="auto"/>
            <w:left w:val="none" w:sz="0" w:space="0" w:color="auto"/>
            <w:bottom w:val="none" w:sz="0" w:space="0" w:color="auto"/>
            <w:right w:val="none" w:sz="0" w:space="0" w:color="auto"/>
          </w:divBdr>
        </w:div>
        <w:div w:id="346517371">
          <w:marLeft w:val="1166"/>
          <w:marRight w:val="0"/>
          <w:marTop w:val="134"/>
          <w:marBottom w:val="0"/>
          <w:divBdr>
            <w:top w:val="none" w:sz="0" w:space="0" w:color="auto"/>
            <w:left w:val="none" w:sz="0" w:space="0" w:color="auto"/>
            <w:bottom w:val="none" w:sz="0" w:space="0" w:color="auto"/>
            <w:right w:val="none" w:sz="0" w:space="0" w:color="auto"/>
          </w:divBdr>
        </w:div>
      </w:divsChild>
    </w:div>
    <w:div w:id="1594705836">
      <w:bodyDiv w:val="1"/>
      <w:marLeft w:val="0"/>
      <w:marRight w:val="0"/>
      <w:marTop w:val="0"/>
      <w:marBottom w:val="0"/>
      <w:divBdr>
        <w:top w:val="none" w:sz="0" w:space="0" w:color="auto"/>
        <w:left w:val="none" w:sz="0" w:space="0" w:color="auto"/>
        <w:bottom w:val="none" w:sz="0" w:space="0" w:color="auto"/>
        <w:right w:val="none" w:sz="0" w:space="0" w:color="auto"/>
      </w:divBdr>
      <w:divsChild>
        <w:div w:id="912740599">
          <w:marLeft w:val="547"/>
          <w:marRight w:val="0"/>
          <w:marTop w:val="154"/>
          <w:marBottom w:val="0"/>
          <w:divBdr>
            <w:top w:val="none" w:sz="0" w:space="0" w:color="auto"/>
            <w:left w:val="none" w:sz="0" w:space="0" w:color="auto"/>
            <w:bottom w:val="none" w:sz="0" w:space="0" w:color="auto"/>
            <w:right w:val="none" w:sz="0" w:space="0" w:color="auto"/>
          </w:divBdr>
        </w:div>
        <w:div w:id="947930201">
          <w:marLeft w:val="1166"/>
          <w:marRight w:val="0"/>
          <w:marTop w:val="134"/>
          <w:marBottom w:val="0"/>
          <w:divBdr>
            <w:top w:val="none" w:sz="0" w:space="0" w:color="auto"/>
            <w:left w:val="none" w:sz="0" w:space="0" w:color="auto"/>
            <w:bottom w:val="none" w:sz="0" w:space="0" w:color="auto"/>
            <w:right w:val="none" w:sz="0" w:space="0" w:color="auto"/>
          </w:divBdr>
        </w:div>
        <w:div w:id="640623984">
          <w:marLeft w:val="1166"/>
          <w:marRight w:val="0"/>
          <w:marTop w:val="134"/>
          <w:marBottom w:val="0"/>
          <w:divBdr>
            <w:top w:val="none" w:sz="0" w:space="0" w:color="auto"/>
            <w:left w:val="none" w:sz="0" w:space="0" w:color="auto"/>
            <w:bottom w:val="none" w:sz="0" w:space="0" w:color="auto"/>
            <w:right w:val="none" w:sz="0" w:space="0" w:color="auto"/>
          </w:divBdr>
        </w:div>
        <w:div w:id="1141847490">
          <w:marLeft w:val="1166"/>
          <w:marRight w:val="0"/>
          <w:marTop w:val="134"/>
          <w:marBottom w:val="0"/>
          <w:divBdr>
            <w:top w:val="none" w:sz="0" w:space="0" w:color="auto"/>
            <w:left w:val="none" w:sz="0" w:space="0" w:color="auto"/>
            <w:bottom w:val="none" w:sz="0" w:space="0" w:color="auto"/>
            <w:right w:val="none" w:sz="0" w:space="0" w:color="auto"/>
          </w:divBdr>
        </w:div>
      </w:divsChild>
    </w:div>
    <w:div w:id="1600411391">
      <w:bodyDiv w:val="1"/>
      <w:marLeft w:val="0"/>
      <w:marRight w:val="0"/>
      <w:marTop w:val="0"/>
      <w:marBottom w:val="0"/>
      <w:divBdr>
        <w:top w:val="none" w:sz="0" w:space="0" w:color="auto"/>
        <w:left w:val="none" w:sz="0" w:space="0" w:color="auto"/>
        <w:bottom w:val="none" w:sz="0" w:space="0" w:color="auto"/>
        <w:right w:val="none" w:sz="0" w:space="0" w:color="auto"/>
      </w:divBdr>
      <w:divsChild>
        <w:div w:id="1213076360">
          <w:marLeft w:val="547"/>
          <w:marRight w:val="0"/>
          <w:marTop w:val="154"/>
          <w:marBottom w:val="0"/>
          <w:divBdr>
            <w:top w:val="none" w:sz="0" w:space="0" w:color="auto"/>
            <w:left w:val="none" w:sz="0" w:space="0" w:color="auto"/>
            <w:bottom w:val="none" w:sz="0" w:space="0" w:color="auto"/>
            <w:right w:val="none" w:sz="0" w:space="0" w:color="auto"/>
          </w:divBdr>
        </w:div>
      </w:divsChild>
    </w:div>
    <w:div w:id="1604219238">
      <w:bodyDiv w:val="1"/>
      <w:marLeft w:val="0"/>
      <w:marRight w:val="0"/>
      <w:marTop w:val="0"/>
      <w:marBottom w:val="0"/>
      <w:divBdr>
        <w:top w:val="none" w:sz="0" w:space="0" w:color="auto"/>
        <w:left w:val="none" w:sz="0" w:space="0" w:color="auto"/>
        <w:bottom w:val="none" w:sz="0" w:space="0" w:color="auto"/>
        <w:right w:val="none" w:sz="0" w:space="0" w:color="auto"/>
      </w:divBdr>
      <w:divsChild>
        <w:div w:id="1133208367">
          <w:marLeft w:val="1541"/>
          <w:marRight w:val="0"/>
          <w:marTop w:val="0"/>
          <w:marBottom w:val="0"/>
          <w:divBdr>
            <w:top w:val="none" w:sz="0" w:space="0" w:color="auto"/>
            <w:left w:val="none" w:sz="0" w:space="0" w:color="auto"/>
            <w:bottom w:val="none" w:sz="0" w:space="0" w:color="auto"/>
            <w:right w:val="none" w:sz="0" w:space="0" w:color="auto"/>
          </w:divBdr>
        </w:div>
        <w:div w:id="772751026">
          <w:marLeft w:val="1541"/>
          <w:marRight w:val="0"/>
          <w:marTop w:val="0"/>
          <w:marBottom w:val="0"/>
          <w:divBdr>
            <w:top w:val="none" w:sz="0" w:space="0" w:color="auto"/>
            <w:left w:val="none" w:sz="0" w:space="0" w:color="auto"/>
            <w:bottom w:val="none" w:sz="0" w:space="0" w:color="auto"/>
            <w:right w:val="none" w:sz="0" w:space="0" w:color="auto"/>
          </w:divBdr>
        </w:div>
        <w:div w:id="1364790415">
          <w:marLeft w:val="1541"/>
          <w:marRight w:val="0"/>
          <w:marTop w:val="0"/>
          <w:marBottom w:val="0"/>
          <w:divBdr>
            <w:top w:val="none" w:sz="0" w:space="0" w:color="auto"/>
            <w:left w:val="none" w:sz="0" w:space="0" w:color="auto"/>
            <w:bottom w:val="none" w:sz="0" w:space="0" w:color="auto"/>
            <w:right w:val="none" w:sz="0" w:space="0" w:color="auto"/>
          </w:divBdr>
        </w:div>
      </w:divsChild>
    </w:div>
    <w:div w:id="1640263689">
      <w:bodyDiv w:val="1"/>
      <w:marLeft w:val="0"/>
      <w:marRight w:val="0"/>
      <w:marTop w:val="0"/>
      <w:marBottom w:val="0"/>
      <w:divBdr>
        <w:top w:val="none" w:sz="0" w:space="0" w:color="auto"/>
        <w:left w:val="none" w:sz="0" w:space="0" w:color="auto"/>
        <w:bottom w:val="none" w:sz="0" w:space="0" w:color="auto"/>
        <w:right w:val="none" w:sz="0" w:space="0" w:color="auto"/>
      </w:divBdr>
      <w:divsChild>
        <w:div w:id="1737628614">
          <w:marLeft w:val="547"/>
          <w:marRight w:val="0"/>
          <w:marTop w:val="0"/>
          <w:marBottom w:val="0"/>
          <w:divBdr>
            <w:top w:val="none" w:sz="0" w:space="0" w:color="auto"/>
            <w:left w:val="none" w:sz="0" w:space="0" w:color="auto"/>
            <w:bottom w:val="none" w:sz="0" w:space="0" w:color="auto"/>
            <w:right w:val="none" w:sz="0" w:space="0" w:color="auto"/>
          </w:divBdr>
        </w:div>
        <w:div w:id="68043227">
          <w:marLeft w:val="1166"/>
          <w:marRight w:val="0"/>
          <w:marTop w:val="0"/>
          <w:marBottom w:val="0"/>
          <w:divBdr>
            <w:top w:val="none" w:sz="0" w:space="0" w:color="auto"/>
            <w:left w:val="none" w:sz="0" w:space="0" w:color="auto"/>
            <w:bottom w:val="none" w:sz="0" w:space="0" w:color="auto"/>
            <w:right w:val="none" w:sz="0" w:space="0" w:color="auto"/>
          </w:divBdr>
        </w:div>
        <w:div w:id="433594109">
          <w:marLeft w:val="1166"/>
          <w:marRight w:val="0"/>
          <w:marTop w:val="0"/>
          <w:marBottom w:val="0"/>
          <w:divBdr>
            <w:top w:val="none" w:sz="0" w:space="0" w:color="auto"/>
            <w:left w:val="none" w:sz="0" w:space="0" w:color="auto"/>
            <w:bottom w:val="none" w:sz="0" w:space="0" w:color="auto"/>
            <w:right w:val="none" w:sz="0" w:space="0" w:color="auto"/>
          </w:divBdr>
        </w:div>
      </w:divsChild>
    </w:div>
    <w:div w:id="1642929938">
      <w:bodyDiv w:val="1"/>
      <w:marLeft w:val="0"/>
      <w:marRight w:val="0"/>
      <w:marTop w:val="0"/>
      <w:marBottom w:val="0"/>
      <w:divBdr>
        <w:top w:val="none" w:sz="0" w:space="0" w:color="auto"/>
        <w:left w:val="none" w:sz="0" w:space="0" w:color="auto"/>
        <w:bottom w:val="none" w:sz="0" w:space="0" w:color="auto"/>
        <w:right w:val="none" w:sz="0" w:space="0" w:color="auto"/>
      </w:divBdr>
      <w:divsChild>
        <w:div w:id="1375038745">
          <w:marLeft w:val="547"/>
          <w:marRight w:val="0"/>
          <w:marTop w:val="154"/>
          <w:marBottom w:val="0"/>
          <w:divBdr>
            <w:top w:val="none" w:sz="0" w:space="0" w:color="auto"/>
            <w:left w:val="none" w:sz="0" w:space="0" w:color="auto"/>
            <w:bottom w:val="none" w:sz="0" w:space="0" w:color="auto"/>
            <w:right w:val="none" w:sz="0" w:space="0" w:color="auto"/>
          </w:divBdr>
        </w:div>
        <w:div w:id="13042458">
          <w:marLeft w:val="1166"/>
          <w:marRight w:val="0"/>
          <w:marTop w:val="134"/>
          <w:marBottom w:val="0"/>
          <w:divBdr>
            <w:top w:val="none" w:sz="0" w:space="0" w:color="auto"/>
            <w:left w:val="none" w:sz="0" w:space="0" w:color="auto"/>
            <w:bottom w:val="none" w:sz="0" w:space="0" w:color="auto"/>
            <w:right w:val="none" w:sz="0" w:space="0" w:color="auto"/>
          </w:divBdr>
        </w:div>
        <w:div w:id="222107174">
          <w:marLeft w:val="1166"/>
          <w:marRight w:val="0"/>
          <w:marTop w:val="134"/>
          <w:marBottom w:val="0"/>
          <w:divBdr>
            <w:top w:val="none" w:sz="0" w:space="0" w:color="auto"/>
            <w:left w:val="none" w:sz="0" w:space="0" w:color="auto"/>
            <w:bottom w:val="none" w:sz="0" w:space="0" w:color="auto"/>
            <w:right w:val="none" w:sz="0" w:space="0" w:color="auto"/>
          </w:divBdr>
        </w:div>
        <w:div w:id="1191187780">
          <w:marLeft w:val="1166"/>
          <w:marRight w:val="0"/>
          <w:marTop w:val="134"/>
          <w:marBottom w:val="0"/>
          <w:divBdr>
            <w:top w:val="none" w:sz="0" w:space="0" w:color="auto"/>
            <w:left w:val="none" w:sz="0" w:space="0" w:color="auto"/>
            <w:bottom w:val="none" w:sz="0" w:space="0" w:color="auto"/>
            <w:right w:val="none" w:sz="0" w:space="0" w:color="auto"/>
          </w:divBdr>
        </w:div>
      </w:divsChild>
    </w:div>
    <w:div w:id="1644919755">
      <w:bodyDiv w:val="1"/>
      <w:marLeft w:val="0"/>
      <w:marRight w:val="0"/>
      <w:marTop w:val="0"/>
      <w:marBottom w:val="0"/>
      <w:divBdr>
        <w:top w:val="none" w:sz="0" w:space="0" w:color="auto"/>
        <w:left w:val="none" w:sz="0" w:space="0" w:color="auto"/>
        <w:bottom w:val="none" w:sz="0" w:space="0" w:color="auto"/>
        <w:right w:val="none" w:sz="0" w:space="0" w:color="auto"/>
      </w:divBdr>
      <w:divsChild>
        <w:div w:id="1738163606">
          <w:marLeft w:val="547"/>
          <w:marRight w:val="0"/>
          <w:marTop w:val="0"/>
          <w:marBottom w:val="0"/>
          <w:divBdr>
            <w:top w:val="none" w:sz="0" w:space="0" w:color="auto"/>
            <w:left w:val="none" w:sz="0" w:space="0" w:color="auto"/>
            <w:bottom w:val="none" w:sz="0" w:space="0" w:color="auto"/>
            <w:right w:val="none" w:sz="0" w:space="0" w:color="auto"/>
          </w:divBdr>
        </w:div>
        <w:div w:id="978802405">
          <w:marLeft w:val="547"/>
          <w:marRight w:val="0"/>
          <w:marTop w:val="0"/>
          <w:marBottom w:val="0"/>
          <w:divBdr>
            <w:top w:val="none" w:sz="0" w:space="0" w:color="auto"/>
            <w:left w:val="none" w:sz="0" w:space="0" w:color="auto"/>
            <w:bottom w:val="none" w:sz="0" w:space="0" w:color="auto"/>
            <w:right w:val="none" w:sz="0" w:space="0" w:color="auto"/>
          </w:divBdr>
        </w:div>
        <w:div w:id="672142643">
          <w:marLeft w:val="547"/>
          <w:marRight w:val="0"/>
          <w:marTop w:val="0"/>
          <w:marBottom w:val="0"/>
          <w:divBdr>
            <w:top w:val="none" w:sz="0" w:space="0" w:color="auto"/>
            <w:left w:val="none" w:sz="0" w:space="0" w:color="auto"/>
            <w:bottom w:val="none" w:sz="0" w:space="0" w:color="auto"/>
            <w:right w:val="none" w:sz="0" w:space="0" w:color="auto"/>
          </w:divBdr>
        </w:div>
      </w:divsChild>
    </w:div>
    <w:div w:id="1645771036">
      <w:bodyDiv w:val="1"/>
      <w:marLeft w:val="0"/>
      <w:marRight w:val="0"/>
      <w:marTop w:val="0"/>
      <w:marBottom w:val="0"/>
      <w:divBdr>
        <w:top w:val="none" w:sz="0" w:space="0" w:color="auto"/>
        <w:left w:val="none" w:sz="0" w:space="0" w:color="auto"/>
        <w:bottom w:val="none" w:sz="0" w:space="0" w:color="auto"/>
        <w:right w:val="none" w:sz="0" w:space="0" w:color="auto"/>
      </w:divBdr>
      <w:divsChild>
        <w:div w:id="718210841">
          <w:marLeft w:val="547"/>
          <w:marRight w:val="0"/>
          <w:marTop w:val="134"/>
          <w:marBottom w:val="0"/>
          <w:divBdr>
            <w:top w:val="none" w:sz="0" w:space="0" w:color="auto"/>
            <w:left w:val="none" w:sz="0" w:space="0" w:color="auto"/>
            <w:bottom w:val="none" w:sz="0" w:space="0" w:color="auto"/>
            <w:right w:val="none" w:sz="0" w:space="0" w:color="auto"/>
          </w:divBdr>
        </w:div>
        <w:div w:id="1511601213">
          <w:marLeft w:val="1166"/>
          <w:marRight w:val="0"/>
          <w:marTop w:val="115"/>
          <w:marBottom w:val="0"/>
          <w:divBdr>
            <w:top w:val="none" w:sz="0" w:space="0" w:color="auto"/>
            <w:left w:val="none" w:sz="0" w:space="0" w:color="auto"/>
            <w:bottom w:val="none" w:sz="0" w:space="0" w:color="auto"/>
            <w:right w:val="none" w:sz="0" w:space="0" w:color="auto"/>
          </w:divBdr>
        </w:div>
        <w:div w:id="346368816">
          <w:marLeft w:val="547"/>
          <w:marRight w:val="0"/>
          <w:marTop w:val="134"/>
          <w:marBottom w:val="0"/>
          <w:divBdr>
            <w:top w:val="none" w:sz="0" w:space="0" w:color="auto"/>
            <w:left w:val="none" w:sz="0" w:space="0" w:color="auto"/>
            <w:bottom w:val="none" w:sz="0" w:space="0" w:color="auto"/>
            <w:right w:val="none" w:sz="0" w:space="0" w:color="auto"/>
          </w:divBdr>
        </w:div>
        <w:div w:id="1581792244">
          <w:marLeft w:val="1166"/>
          <w:marRight w:val="0"/>
          <w:marTop w:val="115"/>
          <w:marBottom w:val="0"/>
          <w:divBdr>
            <w:top w:val="none" w:sz="0" w:space="0" w:color="auto"/>
            <w:left w:val="none" w:sz="0" w:space="0" w:color="auto"/>
            <w:bottom w:val="none" w:sz="0" w:space="0" w:color="auto"/>
            <w:right w:val="none" w:sz="0" w:space="0" w:color="auto"/>
          </w:divBdr>
        </w:div>
        <w:div w:id="695500564">
          <w:marLeft w:val="1166"/>
          <w:marRight w:val="0"/>
          <w:marTop w:val="115"/>
          <w:marBottom w:val="0"/>
          <w:divBdr>
            <w:top w:val="none" w:sz="0" w:space="0" w:color="auto"/>
            <w:left w:val="none" w:sz="0" w:space="0" w:color="auto"/>
            <w:bottom w:val="none" w:sz="0" w:space="0" w:color="auto"/>
            <w:right w:val="none" w:sz="0" w:space="0" w:color="auto"/>
          </w:divBdr>
        </w:div>
        <w:div w:id="1609047706">
          <w:marLeft w:val="1166"/>
          <w:marRight w:val="0"/>
          <w:marTop w:val="115"/>
          <w:marBottom w:val="0"/>
          <w:divBdr>
            <w:top w:val="none" w:sz="0" w:space="0" w:color="auto"/>
            <w:left w:val="none" w:sz="0" w:space="0" w:color="auto"/>
            <w:bottom w:val="none" w:sz="0" w:space="0" w:color="auto"/>
            <w:right w:val="none" w:sz="0" w:space="0" w:color="auto"/>
          </w:divBdr>
        </w:div>
        <w:div w:id="408700388">
          <w:marLeft w:val="1166"/>
          <w:marRight w:val="0"/>
          <w:marTop w:val="115"/>
          <w:marBottom w:val="0"/>
          <w:divBdr>
            <w:top w:val="none" w:sz="0" w:space="0" w:color="auto"/>
            <w:left w:val="none" w:sz="0" w:space="0" w:color="auto"/>
            <w:bottom w:val="none" w:sz="0" w:space="0" w:color="auto"/>
            <w:right w:val="none" w:sz="0" w:space="0" w:color="auto"/>
          </w:divBdr>
        </w:div>
      </w:divsChild>
    </w:div>
    <w:div w:id="1657805901">
      <w:bodyDiv w:val="1"/>
      <w:marLeft w:val="0"/>
      <w:marRight w:val="0"/>
      <w:marTop w:val="0"/>
      <w:marBottom w:val="0"/>
      <w:divBdr>
        <w:top w:val="none" w:sz="0" w:space="0" w:color="auto"/>
        <w:left w:val="none" w:sz="0" w:space="0" w:color="auto"/>
        <w:bottom w:val="none" w:sz="0" w:space="0" w:color="auto"/>
        <w:right w:val="none" w:sz="0" w:space="0" w:color="auto"/>
      </w:divBdr>
      <w:divsChild>
        <w:div w:id="117841223">
          <w:marLeft w:val="547"/>
          <w:marRight w:val="0"/>
          <w:marTop w:val="154"/>
          <w:marBottom w:val="0"/>
          <w:divBdr>
            <w:top w:val="none" w:sz="0" w:space="0" w:color="auto"/>
            <w:left w:val="none" w:sz="0" w:space="0" w:color="auto"/>
            <w:bottom w:val="none" w:sz="0" w:space="0" w:color="auto"/>
            <w:right w:val="none" w:sz="0" w:space="0" w:color="auto"/>
          </w:divBdr>
        </w:div>
        <w:div w:id="862399216">
          <w:marLeft w:val="1166"/>
          <w:marRight w:val="0"/>
          <w:marTop w:val="134"/>
          <w:marBottom w:val="0"/>
          <w:divBdr>
            <w:top w:val="none" w:sz="0" w:space="0" w:color="auto"/>
            <w:left w:val="none" w:sz="0" w:space="0" w:color="auto"/>
            <w:bottom w:val="none" w:sz="0" w:space="0" w:color="auto"/>
            <w:right w:val="none" w:sz="0" w:space="0" w:color="auto"/>
          </w:divBdr>
        </w:div>
        <w:div w:id="1477914277">
          <w:marLeft w:val="1166"/>
          <w:marRight w:val="0"/>
          <w:marTop w:val="134"/>
          <w:marBottom w:val="0"/>
          <w:divBdr>
            <w:top w:val="none" w:sz="0" w:space="0" w:color="auto"/>
            <w:left w:val="none" w:sz="0" w:space="0" w:color="auto"/>
            <w:bottom w:val="none" w:sz="0" w:space="0" w:color="auto"/>
            <w:right w:val="none" w:sz="0" w:space="0" w:color="auto"/>
          </w:divBdr>
        </w:div>
        <w:div w:id="297732121">
          <w:marLeft w:val="1166"/>
          <w:marRight w:val="0"/>
          <w:marTop w:val="134"/>
          <w:marBottom w:val="0"/>
          <w:divBdr>
            <w:top w:val="none" w:sz="0" w:space="0" w:color="auto"/>
            <w:left w:val="none" w:sz="0" w:space="0" w:color="auto"/>
            <w:bottom w:val="none" w:sz="0" w:space="0" w:color="auto"/>
            <w:right w:val="none" w:sz="0" w:space="0" w:color="auto"/>
          </w:divBdr>
        </w:div>
        <w:div w:id="1043560973">
          <w:marLeft w:val="1166"/>
          <w:marRight w:val="0"/>
          <w:marTop w:val="134"/>
          <w:marBottom w:val="0"/>
          <w:divBdr>
            <w:top w:val="none" w:sz="0" w:space="0" w:color="auto"/>
            <w:left w:val="none" w:sz="0" w:space="0" w:color="auto"/>
            <w:bottom w:val="none" w:sz="0" w:space="0" w:color="auto"/>
            <w:right w:val="none" w:sz="0" w:space="0" w:color="auto"/>
          </w:divBdr>
        </w:div>
      </w:divsChild>
    </w:div>
    <w:div w:id="1666126696">
      <w:bodyDiv w:val="1"/>
      <w:marLeft w:val="0"/>
      <w:marRight w:val="0"/>
      <w:marTop w:val="0"/>
      <w:marBottom w:val="0"/>
      <w:divBdr>
        <w:top w:val="none" w:sz="0" w:space="0" w:color="auto"/>
        <w:left w:val="none" w:sz="0" w:space="0" w:color="auto"/>
        <w:bottom w:val="none" w:sz="0" w:space="0" w:color="auto"/>
        <w:right w:val="none" w:sz="0" w:space="0" w:color="auto"/>
      </w:divBdr>
      <w:divsChild>
        <w:div w:id="826898650">
          <w:marLeft w:val="547"/>
          <w:marRight w:val="0"/>
          <w:marTop w:val="154"/>
          <w:marBottom w:val="0"/>
          <w:divBdr>
            <w:top w:val="none" w:sz="0" w:space="0" w:color="auto"/>
            <w:left w:val="none" w:sz="0" w:space="0" w:color="auto"/>
            <w:bottom w:val="none" w:sz="0" w:space="0" w:color="auto"/>
            <w:right w:val="none" w:sz="0" w:space="0" w:color="auto"/>
          </w:divBdr>
        </w:div>
        <w:div w:id="1741100066">
          <w:marLeft w:val="1166"/>
          <w:marRight w:val="0"/>
          <w:marTop w:val="134"/>
          <w:marBottom w:val="0"/>
          <w:divBdr>
            <w:top w:val="none" w:sz="0" w:space="0" w:color="auto"/>
            <w:left w:val="none" w:sz="0" w:space="0" w:color="auto"/>
            <w:bottom w:val="none" w:sz="0" w:space="0" w:color="auto"/>
            <w:right w:val="none" w:sz="0" w:space="0" w:color="auto"/>
          </w:divBdr>
        </w:div>
        <w:div w:id="2080327314">
          <w:marLeft w:val="1166"/>
          <w:marRight w:val="0"/>
          <w:marTop w:val="134"/>
          <w:marBottom w:val="0"/>
          <w:divBdr>
            <w:top w:val="none" w:sz="0" w:space="0" w:color="auto"/>
            <w:left w:val="none" w:sz="0" w:space="0" w:color="auto"/>
            <w:bottom w:val="none" w:sz="0" w:space="0" w:color="auto"/>
            <w:right w:val="none" w:sz="0" w:space="0" w:color="auto"/>
          </w:divBdr>
        </w:div>
      </w:divsChild>
    </w:div>
    <w:div w:id="1666396889">
      <w:bodyDiv w:val="1"/>
      <w:marLeft w:val="0"/>
      <w:marRight w:val="0"/>
      <w:marTop w:val="0"/>
      <w:marBottom w:val="0"/>
      <w:divBdr>
        <w:top w:val="none" w:sz="0" w:space="0" w:color="auto"/>
        <w:left w:val="none" w:sz="0" w:space="0" w:color="auto"/>
        <w:bottom w:val="none" w:sz="0" w:space="0" w:color="auto"/>
        <w:right w:val="none" w:sz="0" w:space="0" w:color="auto"/>
      </w:divBdr>
      <w:divsChild>
        <w:div w:id="770900684">
          <w:marLeft w:val="1166"/>
          <w:marRight w:val="0"/>
          <w:marTop w:val="0"/>
          <w:marBottom w:val="0"/>
          <w:divBdr>
            <w:top w:val="none" w:sz="0" w:space="0" w:color="auto"/>
            <w:left w:val="none" w:sz="0" w:space="0" w:color="auto"/>
            <w:bottom w:val="none" w:sz="0" w:space="0" w:color="auto"/>
            <w:right w:val="none" w:sz="0" w:space="0" w:color="auto"/>
          </w:divBdr>
        </w:div>
      </w:divsChild>
    </w:div>
    <w:div w:id="1668821705">
      <w:bodyDiv w:val="1"/>
      <w:marLeft w:val="0"/>
      <w:marRight w:val="0"/>
      <w:marTop w:val="0"/>
      <w:marBottom w:val="0"/>
      <w:divBdr>
        <w:top w:val="none" w:sz="0" w:space="0" w:color="auto"/>
        <w:left w:val="none" w:sz="0" w:space="0" w:color="auto"/>
        <w:bottom w:val="none" w:sz="0" w:space="0" w:color="auto"/>
        <w:right w:val="none" w:sz="0" w:space="0" w:color="auto"/>
      </w:divBdr>
      <w:divsChild>
        <w:div w:id="434902823">
          <w:marLeft w:val="547"/>
          <w:marRight w:val="0"/>
          <w:marTop w:val="154"/>
          <w:marBottom w:val="0"/>
          <w:divBdr>
            <w:top w:val="none" w:sz="0" w:space="0" w:color="auto"/>
            <w:left w:val="none" w:sz="0" w:space="0" w:color="auto"/>
            <w:bottom w:val="none" w:sz="0" w:space="0" w:color="auto"/>
            <w:right w:val="none" w:sz="0" w:space="0" w:color="auto"/>
          </w:divBdr>
        </w:div>
        <w:div w:id="844898035">
          <w:marLeft w:val="547"/>
          <w:marRight w:val="0"/>
          <w:marTop w:val="154"/>
          <w:marBottom w:val="0"/>
          <w:divBdr>
            <w:top w:val="none" w:sz="0" w:space="0" w:color="auto"/>
            <w:left w:val="none" w:sz="0" w:space="0" w:color="auto"/>
            <w:bottom w:val="none" w:sz="0" w:space="0" w:color="auto"/>
            <w:right w:val="none" w:sz="0" w:space="0" w:color="auto"/>
          </w:divBdr>
        </w:div>
      </w:divsChild>
    </w:div>
    <w:div w:id="1669363457">
      <w:bodyDiv w:val="1"/>
      <w:marLeft w:val="0"/>
      <w:marRight w:val="0"/>
      <w:marTop w:val="0"/>
      <w:marBottom w:val="0"/>
      <w:divBdr>
        <w:top w:val="none" w:sz="0" w:space="0" w:color="auto"/>
        <w:left w:val="none" w:sz="0" w:space="0" w:color="auto"/>
        <w:bottom w:val="none" w:sz="0" w:space="0" w:color="auto"/>
        <w:right w:val="none" w:sz="0" w:space="0" w:color="auto"/>
      </w:divBdr>
      <w:divsChild>
        <w:div w:id="1448087644">
          <w:marLeft w:val="547"/>
          <w:marRight w:val="0"/>
          <w:marTop w:val="0"/>
          <w:marBottom w:val="0"/>
          <w:divBdr>
            <w:top w:val="none" w:sz="0" w:space="0" w:color="auto"/>
            <w:left w:val="none" w:sz="0" w:space="0" w:color="auto"/>
            <w:bottom w:val="none" w:sz="0" w:space="0" w:color="auto"/>
            <w:right w:val="none" w:sz="0" w:space="0" w:color="auto"/>
          </w:divBdr>
        </w:div>
        <w:div w:id="790436664">
          <w:marLeft w:val="1166"/>
          <w:marRight w:val="0"/>
          <w:marTop w:val="0"/>
          <w:marBottom w:val="0"/>
          <w:divBdr>
            <w:top w:val="none" w:sz="0" w:space="0" w:color="auto"/>
            <w:left w:val="none" w:sz="0" w:space="0" w:color="auto"/>
            <w:bottom w:val="none" w:sz="0" w:space="0" w:color="auto"/>
            <w:right w:val="none" w:sz="0" w:space="0" w:color="auto"/>
          </w:divBdr>
        </w:div>
        <w:div w:id="913124046">
          <w:marLeft w:val="1166"/>
          <w:marRight w:val="0"/>
          <w:marTop w:val="0"/>
          <w:marBottom w:val="0"/>
          <w:divBdr>
            <w:top w:val="none" w:sz="0" w:space="0" w:color="auto"/>
            <w:left w:val="none" w:sz="0" w:space="0" w:color="auto"/>
            <w:bottom w:val="none" w:sz="0" w:space="0" w:color="auto"/>
            <w:right w:val="none" w:sz="0" w:space="0" w:color="auto"/>
          </w:divBdr>
        </w:div>
        <w:div w:id="636841527">
          <w:marLeft w:val="1166"/>
          <w:marRight w:val="0"/>
          <w:marTop w:val="0"/>
          <w:marBottom w:val="0"/>
          <w:divBdr>
            <w:top w:val="none" w:sz="0" w:space="0" w:color="auto"/>
            <w:left w:val="none" w:sz="0" w:space="0" w:color="auto"/>
            <w:bottom w:val="none" w:sz="0" w:space="0" w:color="auto"/>
            <w:right w:val="none" w:sz="0" w:space="0" w:color="auto"/>
          </w:divBdr>
        </w:div>
      </w:divsChild>
    </w:div>
    <w:div w:id="1683631853">
      <w:bodyDiv w:val="1"/>
      <w:marLeft w:val="0"/>
      <w:marRight w:val="0"/>
      <w:marTop w:val="0"/>
      <w:marBottom w:val="0"/>
      <w:divBdr>
        <w:top w:val="none" w:sz="0" w:space="0" w:color="auto"/>
        <w:left w:val="none" w:sz="0" w:space="0" w:color="auto"/>
        <w:bottom w:val="none" w:sz="0" w:space="0" w:color="auto"/>
        <w:right w:val="none" w:sz="0" w:space="0" w:color="auto"/>
      </w:divBdr>
      <w:divsChild>
        <w:div w:id="592393629">
          <w:marLeft w:val="1166"/>
          <w:marRight w:val="0"/>
          <w:marTop w:val="134"/>
          <w:marBottom w:val="0"/>
          <w:divBdr>
            <w:top w:val="none" w:sz="0" w:space="0" w:color="auto"/>
            <w:left w:val="none" w:sz="0" w:space="0" w:color="auto"/>
            <w:bottom w:val="none" w:sz="0" w:space="0" w:color="auto"/>
            <w:right w:val="none" w:sz="0" w:space="0" w:color="auto"/>
          </w:divBdr>
        </w:div>
        <w:div w:id="1637760532">
          <w:marLeft w:val="1800"/>
          <w:marRight w:val="0"/>
          <w:marTop w:val="115"/>
          <w:marBottom w:val="0"/>
          <w:divBdr>
            <w:top w:val="none" w:sz="0" w:space="0" w:color="auto"/>
            <w:left w:val="none" w:sz="0" w:space="0" w:color="auto"/>
            <w:bottom w:val="none" w:sz="0" w:space="0" w:color="auto"/>
            <w:right w:val="none" w:sz="0" w:space="0" w:color="auto"/>
          </w:divBdr>
        </w:div>
        <w:div w:id="647902747">
          <w:marLeft w:val="1800"/>
          <w:marRight w:val="0"/>
          <w:marTop w:val="115"/>
          <w:marBottom w:val="0"/>
          <w:divBdr>
            <w:top w:val="none" w:sz="0" w:space="0" w:color="auto"/>
            <w:left w:val="none" w:sz="0" w:space="0" w:color="auto"/>
            <w:bottom w:val="none" w:sz="0" w:space="0" w:color="auto"/>
            <w:right w:val="none" w:sz="0" w:space="0" w:color="auto"/>
          </w:divBdr>
        </w:div>
        <w:div w:id="1176577239">
          <w:marLeft w:val="1800"/>
          <w:marRight w:val="0"/>
          <w:marTop w:val="115"/>
          <w:marBottom w:val="0"/>
          <w:divBdr>
            <w:top w:val="none" w:sz="0" w:space="0" w:color="auto"/>
            <w:left w:val="none" w:sz="0" w:space="0" w:color="auto"/>
            <w:bottom w:val="none" w:sz="0" w:space="0" w:color="auto"/>
            <w:right w:val="none" w:sz="0" w:space="0" w:color="auto"/>
          </w:divBdr>
        </w:div>
        <w:div w:id="1350108886">
          <w:marLeft w:val="1166"/>
          <w:marRight w:val="0"/>
          <w:marTop w:val="134"/>
          <w:marBottom w:val="0"/>
          <w:divBdr>
            <w:top w:val="none" w:sz="0" w:space="0" w:color="auto"/>
            <w:left w:val="none" w:sz="0" w:space="0" w:color="auto"/>
            <w:bottom w:val="none" w:sz="0" w:space="0" w:color="auto"/>
            <w:right w:val="none" w:sz="0" w:space="0" w:color="auto"/>
          </w:divBdr>
        </w:div>
        <w:div w:id="1034768162">
          <w:marLeft w:val="1166"/>
          <w:marRight w:val="0"/>
          <w:marTop w:val="134"/>
          <w:marBottom w:val="0"/>
          <w:divBdr>
            <w:top w:val="none" w:sz="0" w:space="0" w:color="auto"/>
            <w:left w:val="none" w:sz="0" w:space="0" w:color="auto"/>
            <w:bottom w:val="none" w:sz="0" w:space="0" w:color="auto"/>
            <w:right w:val="none" w:sz="0" w:space="0" w:color="auto"/>
          </w:divBdr>
        </w:div>
      </w:divsChild>
    </w:div>
    <w:div w:id="1690569412">
      <w:bodyDiv w:val="1"/>
      <w:marLeft w:val="0"/>
      <w:marRight w:val="0"/>
      <w:marTop w:val="0"/>
      <w:marBottom w:val="0"/>
      <w:divBdr>
        <w:top w:val="none" w:sz="0" w:space="0" w:color="auto"/>
        <w:left w:val="none" w:sz="0" w:space="0" w:color="auto"/>
        <w:bottom w:val="none" w:sz="0" w:space="0" w:color="auto"/>
        <w:right w:val="none" w:sz="0" w:space="0" w:color="auto"/>
      </w:divBdr>
      <w:divsChild>
        <w:div w:id="2089887055">
          <w:marLeft w:val="1166"/>
          <w:marRight w:val="0"/>
          <w:marTop w:val="0"/>
          <w:marBottom w:val="0"/>
          <w:divBdr>
            <w:top w:val="none" w:sz="0" w:space="0" w:color="auto"/>
            <w:left w:val="none" w:sz="0" w:space="0" w:color="auto"/>
            <w:bottom w:val="none" w:sz="0" w:space="0" w:color="auto"/>
            <w:right w:val="none" w:sz="0" w:space="0" w:color="auto"/>
          </w:divBdr>
        </w:div>
      </w:divsChild>
    </w:div>
    <w:div w:id="1694065286">
      <w:bodyDiv w:val="1"/>
      <w:marLeft w:val="0"/>
      <w:marRight w:val="0"/>
      <w:marTop w:val="0"/>
      <w:marBottom w:val="0"/>
      <w:divBdr>
        <w:top w:val="none" w:sz="0" w:space="0" w:color="auto"/>
        <w:left w:val="none" w:sz="0" w:space="0" w:color="auto"/>
        <w:bottom w:val="none" w:sz="0" w:space="0" w:color="auto"/>
        <w:right w:val="none" w:sz="0" w:space="0" w:color="auto"/>
      </w:divBdr>
      <w:divsChild>
        <w:div w:id="546919029">
          <w:marLeft w:val="547"/>
          <w:marRight w:val="0"/>
          <w:marTop w:val="154"/>
          <w:marBottom w:val="0"/>
          <w:divBdr>
            <w:top w:val="none" w:sz="0" w:space="0" w:color="auto"/>
            <w:left w:val="none" w:sz="0" w:space="0" w:color="auto"/>
            <w:bottom w:val="none" w:sz="0" w:space="0" w:color="auto"/>
            <w:right w:val="none" w:sz="0" w:space="0" w:color="auto"/>
          </w:divBdr>
        </w:div>
        <w:div w:id="83648291">
          <w:marLeft w:val="1166"/>
          <w:marRight w:val="0"/>
          <w:marTop w:val="134"/>
          <w:marBottom w:val="0"/>
          <w:divBdr>
            <w:top w:val="none" w:sz="0" w:space="0" w:color="auto"/>
            <w:left w:val="none" w:sz="0" w:space="0" w:color="auto"/>
            <w:bottom w:val="none" w:sz="0" w:space="0" w:color="auto"/>
            <w:right w:val="none" w:sz="0" w:space="0" w:color="auto"/>
          </w:divBdr>
        </w:div>
        <w:div w:id="1655261143">
          <w:marLeft w:val="1166"/>
          <w:marRight w:val="0"/>
          <w:marTop w:val="134"/>
          <w:marBottom w:val="0"/>
          <w:divBdr>
            <w:top w:val="none" w:sz="0" w:space="0" w:color="auto"/>
            <w:left w:val="none" w:sz="0" w:space="0" w:color="auto"/>
            <w:bottom w:val="none" w:sz="0" w:space="0" w:color="auto"/>
            <w:right w:val="none" w:sz="0" w:space="0" w:color="auto"/>
          </w:divBdr>
        </w:div>
        <w:div w:id="254170946">
          <w:marLeft w:val="1166"/>
          <w:marRight w:val="0"/>
          <w:marTop w:val="134"/>
          <w:marBottom w:val="0"/>
          <w:divBdr>
            <w:top w:val="none" w:sz="0" w:space="0" w:color="auto"/>
            <w:left w:val="none" w:sz="0" w:space="0" w:color="auto"/>
            <w:bottom w:val="none" w:sz="0" w:space="0" w:color="auto"/>
            <w:right w:val="none" w:sz="0" w:space="0" w:color="auto"/>
          </w:divBdr>
        </w:div>
        <w:div w:id="410273845">
          <w:marLeft w:val="547"/>
          <w:marRight w:val="0"/>
          <w:marTop w:val="154"/>
          <w:marBottom w:val="0"/>
          <w:divBdr>
            <w:top w:val="none" w:sz="0" w:space="0" w:color="auto"/>
            <w:left w:val="none" w:sz="0" w:space="0" w:color="auto"/>
            <w:bottom w:val="none" w:sz="0" w:space="0" w:color="auto"/>
            <w:right w:val="none" w:sz="0" w:space="0" w:color="auto"/>
          </w:divBdr>
        </w:div>
        <w:div w:id="1011643690">
          <w:marLeft w:val="1166"/>
          <w:marRight w:val="0"/>
          <w:marTop w:val="134"/>
          <w:marBottom w:val="0"/>
          <w:divBdr>
            <w:top w:val="none" w:sz="0" w:space="0" w:color="auto"/>
            <w:left w:val="none" w:sz="0" w:space="0" w:color="auto"/>
            <w:bottom w:val="none" w:sz="0" w:space="0" w:color="auto"/>
            <w:right w:val="none" w:sz="0" w:space="0" w:color="auto"/>
          </w:divBdr>
        </w:div>
      </w:divsChild>
    </w:div>
    <w:div w:id="1697926755">
      <w:bodyDiv w:val="1"/>
      <w:marLeft w:val="0"/>
      <w:marRight w:val="0"/>
      <w:marTop w:val="0"/>
      <w:marBottom w:val="0"/>
      <w:divBdr>
        <w:top w:val="none" w:sz="0" w:space="0" w:color="auto"/>
        <w:left w:val="none" w:sz="0" w:space="0" w:color="auto"/>
        <w:bottom w:val="none" w:sz="0" w:space="0" w:color="auto"/>
        <w:right w:val="none" w:sz="0" w:space="0" w:color="auto"/>
      </w:divBdr>
      <w:divsChild>
        <w:div w:id="578561311">
          <w:marLeft w:val="965"/>
          <w:marRight w:val="0"/>
          <w:marTop w:val="134"/>
          <w:marBottom w:val="0"/>
          <w:divBdr>
            <w:top w:val="none" w:sz="0" w:space="0" w:color="auto"/>
            <w:left w:val="none" w:sz="0" w:space="0" w:color="auto"/>
            <w:bottom w:val="none" w:sz="0" w:space="0" w:color="auto"/>
            <w:right w:val="none" w:sz="0" w:space="0" w:color="auto"/>
          </w:divBdr>
        </w:div>
        <w:div w:id="642197168">
          <w:marLeft w:val="1555"/>
          <w:marRight w:val="0"/>
          <w:marTop w:val="115"/>
          <w:marBottom w:val="0"/>
          <w:divBdr>
            <w:top w:val="none" w:sz="0" w:space="0" w:color="auto"/>
            <w:left w:val="none" w:sz="0" w:space="0" w:color="auto"/>
            <w:bottom w:val="none" w:sz="0" w:space="0" w:color="auto"/>
            <w:right w:val="none" w:sz="0" w:space="0" w:color="auto"/>
          </w:divBdr>
        </w:div>
        <w:div w:id="1232157568">
          <w:marLeft w:val="1555"/>
          <w:marRight w:val="0"/>
          <w:marTop w:val="115"/>
          <w:marBottom w:val="0"/>
          <w:divBdr>
            <w:top w:val="none" w:sz="0" w:space="0" w:color="auto"/>
            <w:left w:val="none" w:sz="0" w:space="0" w:color="auto"/>
            <w:bottom w:val="none" w:sz="0" w:space="0" w:color="auto"/>
            <w:right w:val="none" w:sz="0" w:space="0" w:color="auto"/>
          </w:divBdr>
        </w:div>
        <w:div w:id="803888954">
          <w:marLeft w:val="1555"/>
          <w:marRight w:val="0"/>
          <w:marTop w:val="115"/>
          <w:marBottom w:val="0"/>
          <w:divBdr>
            <w:top w:val="none" w:sz="0" w:space="0" w:color="auto"/>
            <w:left w:val="none" w:sz="0" w:space="0" w:color="auto"/>
            <w:bottom w:val="none" w:sz="0" w:space="0" w:color="auto"/>
            <w:right w:val="none" w:sz="0" w:space="0" w:color="auto"/>
          </w:divBdr>
        </w:div>
        <w:div w:id="1627394327">
          <w:marLeft w:val="965"/>
          <w:marRight w:val="0"/>
          <w:marTop w:val="134"/>
          <w:marBottom w:val="0"/>
          <w:divBdr>
            <w:top w:val="none" w:sz="0" w:space="0" w:color="auto"/>
            <w:left w:val="none" w:sz="0" w:space="0" w:color="auto"/>
            <w:bottom w:val="none" w:sz="0" w:space="0" w:color="auto"/>
            <w:right w:val="none" w:sz="0" w:space="0" w:color="auto"/>
          </w:divBdr>
        </w:div>
        <w:div w:id="1006320808">
          <w:marLeft w:val="1555"/>
          <w:marRight w:val="0"/>
          <w:marTop w:val="115"/>
          <w:marBottom w:val="0"/>
          <w:divBdr>
            <w:top w:val="none" w:sz="0" w:space="0" w:color="auto"/>
            <w:left w:val="none" w:sz="0" w:space="0" w:color="auto"/>
            <w:bottom w:val="none" w:sz="0" w:space="0" w:color="auto"/>
            <w:right w:val="none" w:sz="0" w:space="0" w:color="auto"/>
          </w:divBdr>
        </w:div>
        <w:div w:id="142548828">
          <w:marLeft w:val="1555"/>
          <w:marRight w:val="0"/>
          <w:marTop w:val="115"/>
          <w:marBottom w:val="0"/>
          <w:divBdr>
            <w:top w:val="none" w:sz="0" w:space="0" w:color="auto"/>
            <w:left w:val="none" w:sz="0" w:space="0" w:color="auto"/>
            <w:bottom w:val="none" w:sz="0" w:space="0" w:color="auto"/>
            <w:right w:val="none" w:sz="0" w:space="0" w:color="auto"/>
          </w:divBdr>
        </w:div>
        <w:div w:id="264843877">
          <w:marLeft w:val="1555"/>
          <w:marRight w:val="0"/>
          <w:marTop w:val="115"/>
          <w:marBottom w:val="0"/>
          <w:divBdr>
            <w:top w:val="none" w:sz="0" w:space="0" w:color="auto"/>
            <w:left w:val="none" w:sz="0" w:space="0" w:color="auto"/>
            <w:bottom w:val="none" w:sz="0" w:space="0" w:color="auto"/>
            <w:right w:val="none" w:sz="0" w:space="0" w:color="auto"/>
          </w:divBdr>
        </w:div>
      </w:divsChild>
    </w:div>
    <w:div w:id="1704329311">
      <w:bodyDiv w:val="1"/>
      <w:marLeft w:val="0"/>
      <w:marRight w:val="0"/>
      <w:marTop w:val="0"/>
      <w:marBottom w:val="0"/>
      <w:divBdr>
        <w:top w:val="none" w:sz="0" w:space="0" w:color="auto"/>
        <w:left w:val="none" w:sz="0" w:space="0" w:color="auto"/>
        <w:bottom w:val="none" w:sz="0" w:space="0" w:color="auto"/>
        <w:right w:val="none" w:sz="0" w:space="0" w:color="auto"/>
      </w:divBdr>
      <w:divsChild>
        <w:div w:id="169176767">
          <w:marLeft w:val="547"/>
          <w:marRight w:val="0"/>
          <w:marTop w:val="115"/>
          <w:marBottom w:val="0"/>
          <w:divBdr>
            <w:top w:val="none" w:sz="0" w:space="0" w:color="auto"/>
            <w:left w:val="none" w:sz="0" w:space="0" w:color="auto"/>
            <w:bottom w:val="none" w:sz="0" w:space="0" w:color="auto"/>
            <w:right w:val="none" w:sz="0" w:space="0" w:color="auto"/>
          </w:divBdr>
        </w:div>
        <w:div w:id="1180896041">
          <w:marLeft w:val="1166"/>
          <w:marRight w:val="0"/>
          <w:marTop w:val="96"/>
          <w:marBottom w:val="0"/>
          <w:divBdr>
            <w:top w:val="none" w:sz="0" w:space="0" w:color="auto"/>
            <w:left w:val="none" w:sz="0" w:space="0" w:color="auto"/>
            <w:bottom w:val="none" w:sz="0" w:space="0" w:color="auto"/>
            <w:right w:val="none" w:sz="0" w:space="0" w:color="auto"/>
          </w:divBdr>
        </w:div>
        <w:div w:id="740327149">
          <w:marLeft w:val="547"/>
          <w:marRight w:val="0"/>
          <w:marTop w:val="115"/>
          <w:marBottom w:val="0"/>
          <w:divBdr>
            <w:top w:val="none" w:sz="0" w:space="0" w:color="auto"/>
            <w:left w:val="none" w:sz="0" w:space="0" w:color="auto"/>
            <w:bottom w:val="none" w:sz="0" w:space="0" w:color="auto"/>
            <w:right w:val="none" w:sz="0" w:space="0" w:color="auto"/>
          </w:divBdr>
        </w:div>
        <w:div w:id="2058778134">
          <w:marLeft w:val="1166"/>
          <w:marRight w:val="0"/>
          <w:marTop w:val="96"/>
          <w:marBottom w:val="0"/>
          <w:divBdr>
            <w:top w:val="none" w:sz="0" w:space="0" w:color="auto"/>
            <w:left w:val="none" w:sz="0" w:space="0" w:color="auto"/>
            <w:bottom w:val="none" w:sz="0" w:space="0" w:color="auto"/>
            <w:right w:val="none" w:sz="0" w:space="0" w:color="auto"/>
          </w:divBdr>
        </w:div>
        <w:div w:id="1308630652">
          <w:marLeft w:val="547"/>
          <w:marRight w:val="0"/>
          <w:marTop w:val="115"/>
          <w:marBottom w:val="0"/>
          <w:divBdr>
            <w:top w:val="none" w:sz="0" w:space="0" w:color="auto"/>
            <w:left w:val="none" w:sz="0" w:space="0" w:color="auto"/>
            <w:bottom w:val="none" w:sz="0" w:space="0" w:color="auto"/>
            <w:right w:val="none" w:sz="0" w:space="0" w:color="auto"/>
          </w:divBdr>
        </w:div>
        <w:div w:id="2107460319">
          <w:marLeft w:val="1166"/>
          <w:marRight w:val="0"/>
          <w:marTop w:val="96"/>
          <w:marBottom w:val="0"/>
          <w:divBdr>
            <w:top w:val="none" w:sz="0" w:space="0" w:color="auto"/>
            <w:left w:val="none" w:sz="0" w:space="0" w:color="auto"/>
            <w:bottom w:val="none" w:sz="0" w:space="0" w:color="auto"/>
            <w:right w:val="none" w:sz="0" w:space="0" w:color="auto"/>
          </w:divBdr>
        </w:div>
        <w:div w:id="1685790909">
          <w:marLeft w:val="1166"/>
          <w:marRight w:val="0"/>
          <w:marTop w:val="96"/>
          <w:marBottom w:val="0"/>
          <w:divBdr>
            <w:top w:val="none" w:sz="0" w:space="0" w:color="auto"/>
            <w:left w:val="none" w:sz="0" w:space="0" w:color="auto"/>
            <w:bottom w:val="none" w:sz="0" w:space="0" w:color="auto"/>
            <w:right w:val="none" w:sz="0" w:space="0" w:color="auto"/>
          </w:divBdr>
        </w:div>
        <w:div w:id="2111076167">
          <w:marLeft w:val="1166"/>
          <w:marRight w:val="0"/>
          <w:marTop w:val="96"/>
          <w:marBottom w:val="0"/>
          <w:divBdr>
            <w:top w:val="none" w:sz="0" w:space="0" w:color="auto"/>
            <w:left w:val="none" w:sz="0" w:space="0" w:color="auto"/>
            <w:bottom w:val="none" w:sz="0" w:space="0" w:color="auto"/>
            <w:right w:val="none" w:sz="0" w:space="0" w:color="auto"/>
          </w:divBdr>
        </w:div>
        <w:div w:id="173888017">
          <w:marLeft w:val="1166"/>
          <w:marRight w:val="0"/>
          <w:marTop w:val="96"/>
          <w:marBottom w:val="0"/>
          <w:divBdr>
            <w:top w:val="none" w:sz="0" w:space="0" w:color="auto"/>
            <w:left w:val="none" w:sz="0" w:space="0" w:color="auto"/>
            <w:bottom w:val="none" w:sz="0" w:space="0" w:color="auto"/>
            <w:right w:val="none" w:sz="0" w:space="0" w:color="auto"/>
          </w:divBdr>
        </w:div>
        <w:div w:id="2030795541">
          <w:marLeft w:val="1166"/>
          <w:marRight w:val="0"/>
          <w:marTop w:val="96"/>
          <w:marBottom w:val="0"/>
          <w:divBdr>
            <w:top w:val="none" w:sz="0" w:space="0" w:color="auto"/>
            <w:left w:val="none" w:sz="0" w:space="0" w:color="auto"/>
            <w:bottom w:val="none" w:sz="0" w:space="0" w:color="auto"/>
            <w:right w:val="none" w:sz="0" w:space="0" w:color="auto"/>
          </w:divBdr>
        </w:div>
        <w:div w:id="2140873666">
          <w:marLeft w:val="1166"/>
          <w:marRight w:val="0"/>
          <w:marTop w:val="96"/>
          <w:marBottom w:val="0"/>
          <w:divBdr>
            <w:top w:val="none" w:sz="0" w:space="0" w:color="auto"/>
            <w:left w:val="none" w:sz="0" w:space="0" w:color="auto"/>
            <w:bottom w:val="none" w:sz="0" w:space="0" w:color="auto"/>
            <w:right w:val="none" w:sz="0" w:space="0" w:color="auto"/>
          </w:divBdr>
        </w:div>
      </w:divsChild>
    </w:div>
    <w:div w:id="1706640580">
      <w:bodyDiv w:val="1"/>
      <w:marLeft w:val="0"/>
      <w:marRight w:val="0"/>
      <w:marTop w:val="0"/>
      <w:marBottom w:val="0"/>
      <w:divBdr>
        <w:top w:val="none" w:sz="0" w:space="0" w:color="auto"/>
        <w:left w:val="none" w:sz="0" w:space="0" w:color="auto"/>
        <w:bottom w:val="none" w:sz="0" w:space="0" w:color="auto"/>
        <w:right w:val="none" w:sz="0" w:space="0" w:color="auto"/>
      </w:divBdr>
      <w:divsChild>
        <w:div w:id="342558302">
          <w:marLeft w:val="965"/>
          <w:marRight w:val="0"/>
          <w:marTop w:val="134"/>
          <w:marBottom w:val="0"/>
          <w:divBdr>
            <w:top w:val="none" w:sz="0" w:space="0" w:color="auto"/>
            <w:left w:val="none" w:sz="0" w:space="0" w:color="auto"/>
            <w:bottom w:val="none" w:sz="0" w:space="0" w:color="auto"/>
            <w:right w:val="none" w:sz="0" w:space="0" w:color="auto"/>
          </w:divBdr>
        </w:div>
        <w:div w:id="1431048346">
          <w:marLeft w:val="1555"/>
          <w:marRight w:val="0"/>
          <w:marTop w:val="115"/>
          <w:marBottom w:val="0"/>
          <w:divBdr>
            <w:top w:val="none" w:sz="0" w:space="0" w:color="auto"/>
            <w:left w:val="none" w:sz="0" w:space="0" w:color="auto"/>
            <w:bottom w:val="none" w:sz="0" w:space="0" w:color="auto"/>
            <w:right w:val="none" w:sz="0" w:space="0" w:color="auto"/>
          </w:divBdr>
        </w:div>
        <w:div w:id="1846825877">
          <w:marLeft w:val="1555"/>
          <w:marRight w:val="0"/>
          <w:marTop w:val="115"/>
          <w:marBottom w:val="0"/>
          <w:divBdr>
            <w:top w:val="none" w:sz="0" w:space="0" w:color="auto"/>
            <w:left w:val="none" w:sz="0" w:space="0" w:color="auto"/>
            <w:bottom w:val="none" w:sz="0" w:space="0" w:color="auto"/>
            <w:right w:val="none" w:sz="0" w:space="0" w:color="auto"/>
          </w:divBdr>
        </w:div>
        <w:div w:id="611666195">
          <w:marLeft w:val="2160"/>
          <w:marRight w:val="0"/>
          <w:marTop w:val="96"/>
          <w:marBottom w:val="0"/>
          <w:divBdr>
            <w:top w:val="none" w:sz="0" w:space="0" w:color="auto"/>
            <w:left w:val="none" w:sz="0" w:space="0" w:color="auto"/>
            <w:bottom w:val="none" w:sz="0" w:space="0" w:color="auto"/>
            <w:right w:val="none" w:sz="0" w:space="0" w:color="auto"/>
          </w:divBdr>
        </w:div>
        <w:div w:id="82383137">
          <w:marLeft w:val="2160"/>
          <w:marRight w:val="0"/>
          <w:marTop w:val="96"/>
          <w:marBottom w:val="0"/>
          <w:divBdr>
            <w:top w:val="none" w:sz="0" w:space="0" w:color="auto"/>
            <w:left w:val="none" w:sz="0" w:space="0" w:color="auto"/>
            <w:bottom w:val="none" w:sz="0" w:space="0" w:color="auto"/>
            <w:right w:val="none" w:sz="0" w:space="0" w:color="auto"/>
          </w:divBdr>
        </w:div>
        <w:div w:id="997459511">
          <w:marLeft w:val="2160"/>
          <w:marRight w:val="0"/>
          <w:marTop w:val="96"/>
          <w:marBottom w:val="0"/>
          <w:divBdr>
            <w:top w:val="none" w:sz="0" w:space="0" w:color="auto"/>
            <w:left w:val="none" w:sz="0" w:space="0" w:color="auto"/>
            <w:bottom w:val="none" w:sz="0" w:space="0" w:color="auto"/>
            <w:right w:val="none" w:sz="0" w:space="0" w:color="auto"/>
          </w:divBdr>
        </w:div>
      </w:divsChild>
    </w:div>
    <w:div w:id="1707679819">
      <w:bodyDiv w:val="1"/>
      <w:marLeft w:val="0"/>
      <w:marRight w:val="0"/>
      <w:marTop w:val="0"/>
      <w:marBottom w:val="0"/>
      <w:divBdr>
        <w:top w:val="none" w:sz="0" w:space="0" w:color="auto"/>
        <w:left w:val="none" w:sz="0" w:space="0" w:color="auto"/>
        <w:bottom w:val="none" w:sz="0" w:space="0" w:color="auto"/>
        <w:right w:val="none" w:sz="0" w:space="0" w:color="auto"/>
      </w:divBdr>
      <w:divsChild>
        <w:div w:id="576477566">
          <w:marLeft w:val="547"/>
          <w:marRight w:val="0"/>
          <w:marTop w:val="154"/>
          <w:marBottom w:val="0"/>
          <w:divBdr>
            <w:top w:val="none" w:sz="0" w:space="0" w:color="auto"/>
            <w:left w:val="none" w:sz="0" w:space="0" w:color="auto"/>
            <w:bottom w:val="none" w:sz="0" w:space="0" w:color="auto"/>
            <w:right w:val="none" w:sz="0" w:space="0" w:color="auto"/>
          </w:divBdr>
        </w:div>
        <w:div w:id="1348827046">
          <w:marLeft w:val="1166"/>
          <w:marRight w:val="0"/>
          <w:marTop w:val="134"/>
          <w:marBottom w:val="0"/>
          <w:divBdr>
            <w:top w:val="none" w:sz="0" w:space="0" w:color="auto"/>
            <w:left w:val="none" w:sz="0" w:space="0" w:color="auto"/>
            <w:bottom w:val="none" w:sz="0" w:space="0" w:color="auto"/>
            <w:right w:val="none" w:sz="0" w:space="0" w:color="auto"/>
          </w:divBdr>
        </w:div>
        <w:div w:id="1357074133">
          <w:marLeft w:val="1800"/>
          <w:marRight w:val="0"/>
          <w:marTop w:val="115"/>
          <w:marBottom w:val="0"/>
          <w:divBdr>
            <w:top w:val="none" w:sz="0" w:space="0" w:color="auto"/>
            <w:left w:val="none" w:sz="0" w:space="0" w:color="auto"/>
            <w:bottom w:val="none" w:sz="0" w:space="0" w:color="auto"/>
            <w:right w:val="none" w:sz="0" w:space="0" w:color="auto"/>
          </w:divBdr>
        </w:div>
      </w:divsChild>
    </w:div>
    <w:div w:id="1710375639">
      <w:bodyDiv w:val="1"/>
      <w:marLeft w:val="0"/>
      <w:marRight w:val="0"/>
      <w:marTop w:val="0"/>
      <w:marBottom w:val="0"/>
      <w:divBdr>
        <w:top w:val="none" w:sz="0" w:space="0" w:color="auto"/>
        <w:left w:val="none" w:sz="0" w:space="0" w:color="auto"/>
        <w:bottom w:val="none" w:sz="0" w:space="0" w:color="auto"/>
        <w:right w:val="none" w:sz="0" w:space="0" w:color="auto"/>
      </w:divBdr>
      <w:divsChild>
        <w:div w:id="1346788965">
          <w:marLeft w:val="547"/>
          <w:marRight w:val="0"/>
          <w:marTop w:val="154"/>
          <w:marBottom w:val="0"/>
          <w:divBdr>
            <w:top w:val="none" w:sz="0" w:space="0" w:color="auto"/>
            <w:left w:val="none" w:sz="0" w:space="0" w:color="auto"/>
            <w:bottom w:val="none" w:sz="0" w:space="0" w:color="auto"/>
            <w:right w:val="none" w:sz="0" w:space="0" w:color="auto"/>
          </w:divBdr>
        </w:div>
      </w:divsChild>
    </w:div>
    <w:div w:id="1712614119">
      <w:bodyDiv w:val="1"/>
      <w:marLeft w:val="0"/>
      <w:marRight w:val="0"/>
      <w:marTop w:val="0"/>
      <w:marBottom w:val="0"/>
      <w:divBdr>
        <w:top w:val="none" w:sz="0" w:space="0" w:color="auto"/>
        <w:left w:val="none" w:sz="0" w:space="0" w:color="auto"/>
        <w:bottom w:val="none" w:sz="0" w:space="0" w:color="auto"/>
        <w:right w:val="none" w:sz="0" w:space="0" w:color="auto"/>
      </w:divBdr>
      <w:divsChild>
        <w:div w:id="1184704613">
          <w:marLeft w:val="547"/>
          <w:marRight w:val="0"/>
          <w:marTop w:val="0"/>
          <w:marBottom w:val="0"/>
          <w:divBdr>
            <w:top w:val="none" w:sz="0" w:space="0" w:color="auto"/>
            <w:left w:val="none" w:sz="0" w:space="0" w:color="auto"/>
            <w:bottom w:val="none" w:sz="0" w:space="0" w:color="auto"/>
            <w:right w:val="none" w:sz="0" w:space="0" w:color="auto"/>
          </w:divBdr>
        </w:div>
        <w:div w:id="933394897">
          <w:marLeft w:val="547"/>
          <w:marRight w:val="0"/>
          <w:marTop w:val="0"/>
          <w:marBottom w:val="0"/>
          <w:divBdr>
            <w:top w:val="none" w:sz="0" w:space="0" w:color="auto"/>
            <w:left w:val="none" w:sz="0" w:space="0" w:color="auto"/>
            <w:bottom w:val="none" w:sz="0" w:space="0" w:color="auto"/>
            <w:right w:val="none" w:sz="0" w:space="0" w:color="auto"/>
          </w:divBdr>
        </w:div>
      </w:divsChild>
    </w:div>
    <w:div w:id="1723867970">
      <w:bodyDiv w:val="1"/>
      <w:marLeft w:val="0"/>
      <w:marRight w:val="0"/>
      <w:marTop w:val="0"/>
      <w:marBottom w:val="0"/>
      <w:divBdr>
        <w:top w:val="none" w:sz="0" w:space="0" w:color="auto"/>
        <w:left w:val="none" w:sz="0" w:space="0" w:color="auto"/>
        <w:bottom w:val="none" w:sz="0" w:space="0" w:color="auto"/>
        <w:right w:val="none" w:sz="0" w:space="0" w:color="auto"/>
      </w:divBdr>
      <w:divsChild>
        <w:div w:id="425735547">
          <w:marLeft w:val="547"/>
          <w:marRight w:val="0"/>
          <w:marTop w:val="0"/>
          <w:marBottom w:val="0"/>
          <w:divBdr>
            <w:top w:val="none" w:sz="0" w:space="0" w:color="auto"/>
            <w:left w:val="none" w:sz="0" w:space="0" w:color="auto"/>
            <w:bottom w:val="none" w:sz="0" w:space="0" w:color="auto"/>
            <w:right w:val="none" w:sz="0" w:space="0" w:color="auto"/>
          </w:divBdr>
        </w:div>
        <w:div w:id="1235701080">
          <w:marLeft w:val="547"/>
          <w:marRight w:val="0"/>
          <w:marTop w:val="0"/>
          <w:marBottom w:val="0"/>
          <w:divBdr>
            <w:top w:val="none" w:sz="0" w:space="0" w:color="auto"/>
            <w:left w:val="none" w:sz="0" w:space="0" w:color="auto"/>
            <w:bottom w:val="none" w:sz="0" w:space="0" w:color="auto"/>
            <w:right w:val="none" w:sz="0" w:space="0" w:color="auto"/>
          </w:divBdr>
        </w:div>
        <w:div w:id="1206021203">
          <w:marLeft w:val="547"/>
          <w:marRight w:val="0"/>
          <w:marTop w:val="0"/>
          <w:marBottom w:val="0"/>
          <w:divBdr>
            <w:top w:val="none" w:sz="0" w:space="0" w:color="auto"/>
            <w:left w:val="none" w:sz="0" w:space="0" w:color="auto"/>
            <w:bottom w:val="none" w:sz="0" w:space="0" w:color="auto"/>
            <w:right w:val="none" w:sz="0" w:space="0" w:color="auto"/>
          </w:divBdr>
        </w:div>
        <w:div w:id="1626426162">
          <w:marLeft w:val="547"/>
          <w:marRight w:val="0"/>
          <w:marTop w:val="0"/>
          <w:marBottom w:val="0"/>
          <w:divBdr>
            <w:top w:val="none" w:sz="0" w:space="0" w:color="auto"/>
            <w:left w:val="none" w:sz="0" w:space="0" w:color="auto"/>
            <w:bottom w:val="none" w:sz="0" w:space="0" w:color="auto"/>
            <w:right w:val="none" w:sz="0" w:space="0" w:color="auto"/>
          </w:divBdr>
        </w:div>
      </w:divsChild>
    </w:div>
    <w:div w:id="1725985307">
      <w:bodyDiv w:val="1"/>
      <w:marLeft w:val="0"/>
      <w:marRight w:val="0"/>
      <w:marTop w:val="0"/>
      <w:marBottom w:val="0"/>
      <w:divBdr>
        <w:top w:val="none" w:sz="0" w:space="0" w:color="auto"/>
        <w:left w:val="none" w:sz="0" w:space="0" w:color="auto"/>
        <w:bottom w:val="none" w:sz="0" w:space="0" w:color="auto"/>
        <w:right w:val="none" w:sz="0" w:space="0" w:color="auto"/>
      </w:divBdr>
      <w:divsChild>
        <w:div w:id="1465997938">
          <w:marLeft w:val="547"/>
          <w:marRight w:val="0"/>
          <w:marTop w:val="154"/>
          <w:marBottom w:val="0"/>
          <w:divBdr>
            <w:top w:val="none" w:sz="0" w:space="0" w:color="auto"/>
            <w:left w:val="none" w:sz="0" w:space="0" w:color="auto"/>
            <w:bottom w:val="none" w:sz="0" w:space="0" w:color="auto"/>
            <w:right w:val="none" w:sz="0" w:space="0" w:color="auto"/>
          </w:divBdr>
        </w:div>
        <w:div w:id="1973317648">
          <w:marLeft w:val="1166"/>
          <w:marRight w:val="0"/>
          <w:marTop w:val="134"/>
          <w:marBottom w:val="0"/>
          <w:divBdr>
            <w:top w:val="none" w:sz="0" w:space="0" w:color="auto"/>
            <w:left w:val="none" w:sz="0" w:space="0" w:color="auto"/>
            <w:bottom w:val="none" w:sz="0" w:space="0" w:color="auto"/>
            <w:right w:val="none" w:sz="0" w:space="0" w:color="auto"/>
          </w:divBdr>
        </w:div>
        <w:div w:id="1347825468">
          <w:marLeft w:val="1800"/>
          <w:marRight w:val="0"/>
          <w:marTop w:val="115"/>
          <w:marBottom w:val="0"/>
          <w:divBdr>
            <w:top w:val="none" w:sz="0" w:space="0" w:color="auto"/>
            <w:left w:val="none" w:sz="0" w:space="0" w:color="auto"/>
            <w:bottom w:val="none" w:sz="0" w:space="0" w:color="auto"/>
            <w:right w:val="none" w:sz="0" w:space="0" w:color="auto"/>
          </w:divBdr>
        </w:div>
        <w:div w:id="598417090">
          <w:marLeft w:val="1800"/>
          <w:marRight w:val="0"/>
          <w:marTop w:val="115"/>
          <w:marBottom w:val="0"/>
          <w:divBdr>
            <w:top w:val="none" w:sz="0" w:space="0" w:color="auto"/>
            <w:left w:val="none" w:sz="0" w:space="0" w:color="auto"/>
            <w:bottom w:val="none" w:sz="0" w:space="0" w:color="auto"/>
            <w:right w:val="none" w:sz="0" w:space="0" w:color="auto"/>
          </w:divBdr>
        </w:div>
        <w:div w:id="305817057">
          <w:marLeft w:val="1166"/>
          <w:marRight w:val="0"/>
          <w:marTop w:val="134"/>
          <w:marBottom w:val="0"/>
          <w:divBdr>
            <w:top w:val="none" w:sz="0" w:space="0" w:color="auto"/>
            <w:left w:val="none" w:sz="0" w:space="0" w:color="auto"/>
            <w:bottom w:val="none" w:sz="0" w:space="0" w:color="auto"/>
            <w:right w:val="none" w:sz="0" w:space="0" w:color="auto"/>
          </w:divBdr>
        </w:div>
        <w:div w:id="408044575">
          <w:marLeft w:val="1800"/>
          <w:marRight w:val="0"/>
          <w:marTop w:val="115"/>
          <w:marBottom w:val="0"/>
          <w:divBdr>
            <w:top w:val="none" w:sz="0" w:space="0" w:color="auto"/>
            <w:left w:val="none" w:sz="0" w:space="0" w:color="auto"/>
            <w:bottom w:val="none" w:sz="0" w:space="0" w:color="auto"/>
            <w:right w:val="none" w:sz="0" w:space="0" w:color="auto"/>
          </w:divBdr>
        </w:div>
        <w:div w:id="1719163252">
          <w:marLeft w:val="1800"/>
          <w:marRight w:val="0"/>
          <w:marTop w:val="115"/>
          <w:marBottom w:val="0"/>
          <w:divBdr>
            <w:top w:val="none" w:sz="0" w:space="0" w:color="auto"/>
            <w:left w:val="none" w:sz="0" w:space="0" w:color="auto"/>
            <w:bottom w:val="none" w:sz="0" w:space="0" w:color="auto"/>
            <w:right w:val="none" w:sz="0" w:space="0" w:color="auto"/>
          </w:divBdr>
        </w:div>
      </w:divsChild>
    </w:div>
    <w:div w:id="1726874970">
      <w:bodyDiv w:val="1"/>
      <w:marLeft w:val="0"/>
      <w:marRight w:val="0"/>
      <w:marTop w:val="0"/>
      <w:marBottom w:val="0"/>
      <w:divBdr>
        <w:top w:val="none" w:sz="0" w:space="0" w:color="auto"/>
        <w:left w:val="none" w:sz="0" w:space="0" w:color="auto"/>
        <w:bottom w:val="none" w:sz="0" w:space="0" w:color="auto"/>
        <w:right w:val="none" w:sz="0" w:space="0" w:color="auto"/>
      </w:divBdr>
      <w:divsChild>
        <w:div w:id="514001161">
          <w:marLeft w:val="547"/>
          <w:marRight w:val="0"/>
          <w:marTop w:val="134"/>
          <w:marBottom w:val="0"/>
          <w:divBdr>
            <w:top w:val="none" w:sz="0" w:space="0" w:color="auto"/>
            <w:left w:val="none" w:sz="0" w:space="0" w:color="auto"/>
            <w:bottom w:val="none" w:sz="0" w:space="0" w:color="auto"/>
            <w:right w:val="none" w:sz="0" w:space="0" w:color="auto"/>
          </w:divBdr>
        </w:div>
        <w:div w:id="690103718">
          <w:marLeft w:val="1166"/>
          <w:marRight w:val="0"/>
          <w:marTop w:val="115"/>
          <w:marBottom w:val="0"/>
          <w:divBdr>
            <w:top w:val="none" w:sz="0" w:space="0" w:color="auto"/>
            <w:left w:val="none" w:sz="0" w:space="0" w:color="auto"/>
            <w:bottom w:val="none" w:sz="0" w:space="0" w:color="auto"/>
            <w:right w:val="none" w:sz="0" w:space="0" w:color="auto"/>
          </w:divBdr>
        </w:div>
        <w:div w:id="1442408969">
          <w:marLeft w:val="1166"/>
          <w:marRight w:val="0"/>
          <w:marTop w:val="115"/>
          <w:marBottom w:val="0"/>
          <w:divBdr>
            <w:top w:val="none" w:sz="0" w:space="0" w:color="auto"/>
            <w:left w:val="none" w:sz="0" w:space="0" w:color="auto"/>
            <w:bottom w:val="none" w:sz="0" w:space="0" w:color="auto"/>
            <w:right w:val="none" w:sz="0" w:space="0" w:color="auto"/>
          </w:divBdr>
        </w:div>
        <w:div w:id="1896551208">
          <w:marLeft w:val="547"/>
          <w:marRight w:val="0"/>
          <w:marTop w:val="134"/>
          <w:marBottom w:val="0"/>
          <w:divBdr>
            <w:top w:val="none" w:sz="0" w:space="0" w:color="auto"/>
            <w:left w:val="none" w:sz="0" w:space="0" w:color="auto"/>
            <w:bottom w:val="none" w:sz="0" w:space="0" w:color="auto"/>
            <w:right w:val="none" w:sz="0" w:space="0" w:color="auto"/>
          </w:divBdr>
        </w:div>
        <w:div w:id="1963029820">
          <w:marLeft w:val="1166"/>
          <w:marRight w:val="0"/>
          <w:marTop w:val="115"/>
          <w:marBottom w:val="0"/>
          <w:divBdr>
            <w:top w:val="none" w:sz="0" w:space="0" w:color="auto"/>
            <w:left w:val="none" w:sz="0" w:space="0" w:color="auto"/>
            <w:bottom w:val="none" w:sz="0" w:space="0" w:color="auto"/>
            <w:right w:val="none" w:sz="0" w:space="0" w:color="auto"/>
          </w:divBdr>
        </w:div>
        <w:div w:id="547226787">
          <w:marLeft w:val="1166"/>
          <w:marRight w:val="0"/>
          <w:marTop w:val="115"/>
          <w:marBottom w:val="0"/>
          <w:divBdr>
            <w:top w:val="none" w:sz="0" w:space="0" w:color="auto"/>
            <w:left w:val="none" w:sz="0" w:space="0" w:color="auto"/>
            <w:bottom w:val="none" w:sz="0" w:space="0" w:color="auto"/>
            <w:right w:val="none" w:sz="0" w:space="0" w:color="auto"/>
          </w:divBdr>
        </w:div>
        <w:div w:id="1888565703">
          <w:marLeft w:val="547"/>
          <w:marRight w:val="0"/>
          <w:marTop w:val="134"/>
          <w:marBottom w:val="0"/>
          <w:divBdr>
            <w:top w:val="none" w:sz="0" w:space="0" w:color="auto"/>
            <w:left w:val="none" w:sz="0" w:space="0" w:color="auto"/>
            <w:bottom w:val="none" w:sz="0" w:space="0" w:color="auto"/>
            <w:right w:val="none" w:sz="0" w:space="0" w:color="auto"/>
          </w:divBdr>
        </w:div>
        <w:div w:id="738331571">
          <w:marLeft w:val="1166"/>
          <w:marRight w:val="0"/>
          <w:marTop w:val="115"/>
          <w:marBottom w:val="0"/>
          <w:divBdr>
            <w:top w:val="none" w:sz="0" w:space="0" w:color="auto"/>
            <w:left w:val="none" w:sz="0" w:space="0" w:color="auto"/>
            <w:bottom w:val="none" w:sz="0" w:space="0" w:color="auto"/>
            <w:right w:val="none" w:sz="0" w:space="0" w:color="auto"/>
          </w:divBdr>
        </w:div>
        <w:div w:id="1800604805">
          <w:marLeft w:val="1166"/>
          <w:marRight w:val="0"/>
          <w:marTop w:val="115"/>
          <w:marBottom w:val="0"/>
          <w:divBdr>
            <w:top w:val="none" w:sz="0" w:space="0" w:color="auto"/>
            <w:left w:val="none" w:sz="0" w:space="0" w:color="auto"/>
            <w:bottom w:val="none" w:sz="0" w:space="0" w:color="auto"/>
            <w:right w:val="none" w:sz="0" w:space="0" w:color="auto"/>
          </w:divBdr>
        </w:div>
      </w:divsChild>
    </w:div>
    <w:div w:id="1728145904">
      <w:bodyDiv w:val="1"/>
      <w:marLeft w:val="0"/>
      <w:marRight w:val="0"/>
      <w:marTop w:val="0"/>
      <w:marBottom w:val="0"/>
      <w:divBdr>
        <w:top w:val="none" w:sz="0" w:space="0" w:color="auto"/>
        <w:left w:val="none" w:sz="0" w:space="0" w:color="auto"/>
        <w:bottom w:val="none" w:sz="0" w:space="0" w:color="auto"/>
        <w:right w:val="none" w:sz="0" w:space="0" w:color="auto"/>
      </w:divBdr>
      <w:divsChild>
        <w:div w:id="378214304">
          <w:marLeft w:val="1166"/>
          <w:marRight w:val="0"/>
          <w:marTop w:val="0"/>
          <w:marBottom w:val="0"/>
          <w:divBdr>
            <w:top w:val="none" w:sz="0" w:space="0" w:color="auto"/>
            <w:left w:val="none" w:sz="0" w:space="0" w:color="auto"/>
            <w:bottom w:val="none" w:sz="0" w:space="0" w:color="auto"/>
            <w:right w:val="none" w:sz="0" w:space="0" w:color="auto"/>
          </w:divBdr>
        </w:div>
      </w:divsChild>
    </w:div>
    <w:div w:id="1728146812">
      <w:bodyDiv w:val="1"/>
      <w:marLeft w:val="0"/>
      <w:marRight w:val="0"/>
      <w:marTop w:val="0"/>
      <w:marBottom w:val="0"/>
      <w:divBdr>
        <w:top w:val="none" w:sz="0" w:space="0" w:color="auto"/>
        <w:left w:val="none" w:sz="0" w:space="0" w:color="auto"/>
        <w:bottom w:val="none" w:sz="0" w:space="0" w:color="auto"/>
        <w:right w:val="none" w:sz="0" w:space="0" w:color="auto"/>
      </w:divBdr>
      <w:divsChild>
        <w:div w:id="1895041953">
          <w:marLeft w:val="547"/>
          <w:marRight w:val="0"/>
          <w:marTop w:val="154"/>
          <w:marBottom w:val="0"/>
          <w:divBdr>
            <w:top w:val="none" w:sz="0" w:space="0" w:color="auto"/>
            <w:left w:val="none" w:sz="0" w:space="0" w:color="auto"/>
            <w:bottom w:val="none" w:sz="0" w:space="0" w:color="auto"/>
            <w:right w:val="none" w:sz="0" w:space="0" w:color="auto"/>
          </w:divBdr>
        </w:div>
        <w:div w:id="1028291219">
          <w:marLeft w:val="547"/>
          <w:marRight w:val="0"/>
          <w:marTop w:val="154"/>
          <w:marBottom w:val="0"/>
          <w:divBdr>
            <w:top w:val="none" w:sz="0" w:space="0" w:color="auto"/>
            <w:left w:val="none" w:sz="0" w:space="0" w:color="auto"/>
            <w:bottom w:val="none" w:sz="0" w:space="0" w:color="auto"/>
            <w:right w:val="none" w:sz="0" w:space="0" w:color="auto"/>
          </w:divBdr>
        </w:div>
        <w:div w:id="24212531">
          <w:marLeft w:val="547"/>
          <w:marRight w:val="0"/>
          <w:marTop w:val="154"/>
          <w:marBottom w:val="0"/>
          <w:divBdr>
            <w:top w:val="none" w:sz="0" w:space="0" w:color="auto"/>
            <w:left w:val="none" w:sz="0" w:space="0" w:color="auto"/>
            <w:bottom w:val="none" w:sz="0" w:space="0" w:color="auto"/>
            <w:right w:val="none" w:sz="0" w:space="0" w:color="auto"/>
          </w:divBdr>
        </w:div>
      </w:divsChild>
    </w:div>
    <w:div w:id="1732582813">
      <w:bodyDiv w:val="1"/>
      <w:marLeft w:val="0"/>
      <w:marRight w:val="0"/>
      <w:marTop w:val="0"/>
      <w:marBottom w:val="0"/>
      <w:divBdr>
        <w:top w:val="none" w:sz="0" w:space="0" w:color="auto"/>
        <w:left w:val="none" w:sz="0" w:space="0" w:color="auto"/>
        <w:bottom w:val="none" w:sz="0" w:space="0" w:color="auto"/>
        <w:right w:val="none" w:sz="0" w:space="0" w:color="auto"/>
      </w:divBdr>
      <w:divsChild>
        <w:div w:id="111630161">
          <w:marLeft w:val="547"/>
          <w:marRight w:val="0"/>
          <w:marTop w:val="0"/>
          <w:marBottom w:val="0"/>
          <w:divBdr>
            <w:top w:val="none" w:sz="0" w:space="0" w:color="auto"/>
            <w:left w:val="none" w:sz="0" w:space="0" w:color="auto"/>
            <w:bottom w:val="none" w:sz="0" w:space="0" w:color="auto"/>
            <w:right w:val="none" w:sz="0" w:space="0" w:color="auto"/>
          </w:divBdr>
        </w:div>
      </w:divsChild>
    </w:div>
    <w:div w:id="1733383589">
      <w:bodyDiv w:val="1"/>
      <w:marLeft w:val="0"/>
      <w:marRight w:val="0"/>
      <w:marTop w:val="0"/>
      <w:marBottom w:val="0"/>
      <w:divBdr>
        <w:top w:val="none" w:sz="0" w:space="0" w:color="auto"/>
        <w:left w:val="none" w:sz="0" w:space="0" w:color="auto"/>
        <w:bottom w:val="none" w:sz="0" w:space="0" w:color="auto"/>
        <w:right w:val="none" w:sz="0" w:space="0" w:color="auto"/>
      </w:divBdr>
      <w:divsChild>
        <w:div w:id="1298099207">
          <w:marLeft w:val="547"/>
          <w:marRight w:val="0"/>
          <w:marTop w:val="154"/>
          <w:marBottom w:val="0"/>
          <w:divBdr>
            <w:top w:val="none" w:sz="0" w:space="0" w:color="auto"/>
            <w:left w:val="none" w:sz="0" w:space="0" w:color="auto"/>
            <w:bottom w:val="none" w:sz="0" w:space="0" w:color="auto"/>
            <w:right w:val="none" w:sz="0" w:space="0" w:color="auto"/>
          </w:divBdr>
        </w:div>
        <w:div w:id="1934507971">
          <w:marLeft w:val="1166"/>
          <w:marRight w:val="0"/>
          <w:marTop w:val="134"/>
          <w:marBottom w:val="0"/>
          <w:divBdr>
            <w:top w:val="none" w:sz="0" w:space="0" w:color="auto"/>
            <w:left w:val="none" w:sz="0" w:space="0" w:color="auto"/>
            <w:bottom w:val="none" w:sz="0" w:space="0" w:color="auto"/>
            <w:right w:val="none" w:sz="0" w:space="0" w:color="auto"/>
          </w:divBdr>
        </w:div>
        <w:div w:id="916553341">
          <w:marLeft w:val="1166"/>
          <w:marRight w:val="0"/>
          <w:marTop w:val="134"/>
          <w:marBottom w:val="0"/>
          <w:divBdr>
            <w:top w:val="none" w:sz="0" w:space="0" w:color="auto"/>
            <w:left w:val="none" w:sz="0" w:space="0" w:color="auto"/>
            <w:bottom w:val="none" w:sz="0" w:space="0" w:color="auto"/>
            <w:right w:val="none" w:sz="0" w:space="0" w:color="auto"/>
          </w:divBdr>
        </w:div>
        <w:div w:id="858546535">
          <w:marLeft w:val="1166"/>
          <w:marRight w:val="0"/>
          <w:marTop w:val="134"/>
          <w:marBottom w:val="0"/>
          <w:divBdr>
            <w:top w:val="none" w:sz="0" w:space="0" w:color="auto"/>
            <w:left w:val="none" w:sz="0" w:space="0" w:color="auto"/>
            <w:bottom w:val="none" w:sz="0" w:space="0" w:color="auto"/>
            <w:right w:val="none" w:sz="0" w:space="0" w:color="auto"/>
          </w:divBdr>
        </w:div>
        <w:div w:id="1620645070">
          <w:marLeft w:val="547"/>
          <w:marRight w:val="0"/>
          <w:marTop w:val="154"/>
          <w:marBottom w:val="0"/>
          <w:divBdr>
            <w:top w:val="none" w:sz="0" w:space="0" w:color="auto"/>
            <w:left w:val="none" w:sz="0" w:space="0" w:color="auto"/>
            <w:bottom w:val="none" w:sz="0" w:space="0" w:color="auto"/>
            <w:right w:val="none" w:sz="0" w:space="0" w:color="auto"/>
          </w:divBdr>
        </w:div>
        <w:div w:id="505899992">
          <w:marLeft w:val="1166"/>
          <w:marRight w:val="0"/>
          <w:marTop w:val="134"/>
          <w:marBottom w:val="0"/>
          <w:divBdr>
            <w:top w:val="none" w:sz="0" w:space="0" w:color="auto"/>
            <w:left w:val="none" w:sz="0" w:space="0" w:color="auto"/>
            <w:bottom w:val="none" w:sz="0" w:space="0" w:color="auto"/>
            <w:right w:val="none" w:sz="0" w:space="0" w:color="auto"/>
          </w:divBdr>
        </w:div>
      </w:divsChild>
    </w:div>
    <w:div w:id="1734426658">
      <w:bodyDiv w:val="1"/>
      <w:marLeft w:val="0"/>
      <w:marRight w:val="0"/>
      <w:marTop w:val="0"/>
      <w:marBottom w:val="0"/>
      <w:divBdr>
        <w:top w:val="none" w:sz="0" w:space="0" w:color="auto"/>
        <w:left w:val="none" w:sz="0" w:space="0" w:color="auto"/>
        <w:bottom w:val="none" w:sz="0" w:space="0" w:color="auto"/>
        <w:right w:val="none" w:sz="0" w:space="0" w:color="auto"/>
      </w:divBdr>
      <w:divsChild>
        <w:div w:id="1495342870">
          <w:marLeft w:val="547"/>
          <w:marRight w:val="0"/>
          <w:marTop w:val="154"/>
          <w:marBottom w:val="0"/>
          <w:divBdr>
            <w:top w:val="none" w:sz="0" w:space="0" w:color="auto"/>
            <w:left w:val="none" w:sz="0" w:space="0" w:color="auto"/>
            <w:bottom w:val="none" w:sz="0" w:space="0" w:color="auto"/>
            <w:right w:val="none" w:sz="0" w:space="0" w:color="auto"/>
          </w:divBdr>
        </w:div>
        <w:div w:id="736703734">
          <w:marLeft w:val="1166"/>
          <w:marRight w:val="0"/>
          <w:marTop w:val="134"/>
          <w:marBottom w:val="0"/>
          <w:divBdr>
            <w:top w:val="none" w:sz="0" w:space="0" w:color="auto"/>
            <w:left w:val="none" w:sz="0" w:space="0" w:color="auto"/>
            <w:bottom w:val="none" w:sz="0" w:space="0" w:color="auto"/>
            <w:right w:val="none" w:sz="0" w:space="0" w:color="auto"/>
          </w:divBdr>
        </w:div>
        <w:div w:id="1698659594">
          <w:marLeft w:val="1166"/>
          <w:marRight w:val="0"/>
          <w:marTop w:val="134"/>
          <w:marBottom w:val="0"/>
          <w:divBdr>
            <w:top w:val="none" w:sz="0" w:space="0" w:color="auto"/>
            <w:left w:val="none" w:sz="0" w:space="0" w:color="auto"/>
            <w:bottom w:val="none" w:sz="0" w:space="0" w:color="auto"/>
            <w:right w:val="none" w:sz="0" w:space="0" w:color="auto"/>
          </w:divBdr>
        </w:div>
        <w:div w:id="129052715">
          <w:marLeft w:val="1166"/>
          <w:marRight w:val="0"/>
          <w:marTop w:val="134"/>
          <w:marBottom w:val="0"/>
          <w:divBdr>
            <w:top w:val="none" w:sz="0" w:space="0" w:color="auto"/>
            <w:left w:val="none" w:sz="0" w:space="0" w:color="auto"/>
            <w:bottom w:val="none" w:sz="0" w:space="0" w:color="auto"/>
            <w:right w:val="none" w:sz="0" w:space="0" w:color="auto"/>
          </w:divBdr>
        </w:div>
      </w:divsChild>
    </w:div>
    <w:div w:id="1737128236">
      <w:bodyDiv w:val="1"/>
      <w:marLeft w:val="0"/>
      <w:marRight w:val="0"/>
      <w:marTop w:val="0"/>
      <w:marBottom w:val="0"/>
      <w:divBdr>
        <w:top w:val="none" w:sz="0" w:space="0" w:color="auto"/>
        <w:left w:val="none" w:sz="0" w:space="0" w:color="auto"/>
        <w:bottom w:val="none" w:sz="0" w:space="0" w:color="auto"/>
        <w:right w:val="none" w:sz="0" w:space="0" w:color="auto"/>
      </w:divBdr>
      <w:divsChild>
        <w:div w:id="1816793386">
          <w:marLeft w:val="547"/>
          <w:marRight w:val="0"/>
          <w:marTop w:val="0"/>
          <w:marBottom w:val="0"/>
          <w:divBdr>
            <w:top w:val="none" w:sz="0" w:space="0" w:color="auto"/>
            <w:left w:val="none" w:sz="0" w:space="0" w:color="auto"/>
            <w:bottom w:val="none" w:sz="0" w:space="0" w:color="auto"/>
            <w:right w:val="none" w:sz="0" w:space="0" w:color="auto"/>
          </w:divBdr>
        </w:div>
        <w:div w:id="2075005927">
          <w:marLeft w:val="547"/>
          <w:marRight w:val="0"/>
          <w:marTop w:val="0"/>
          <w:marBottom w:val="0"/>
          <w:divBdr>
            <w:top w:val="none" w:sz="0" w:space="0" w:color="auto"/>
            <w:left w:val="none" w:sz="0" w:space="0" w:color="auto"/>
            <w:bottom w:val="none" w:sz="0" w:space="0" w:color="auto"/>
            <w:right w:val="none" w:sz="0" w:space="0" w:color="auto"/>
          </w:divBdr>
        </w:div>
        <w:div w:id="343437082">
          <w:marLeft w:val="547"/>
          <w:marRight w:val="0"/>
          <w:marTop w:val="0"/>
          <w:marBottom w:val="0"/>
          <w:divBdr>
            <w:top w:val="none" w:sz="0" w:space="0" w:color="auto"/>
            <w:left w:val="none" w:sz="0" w:space="0" w:color="auto"/>
            <w:bottom w:val="none" w:sz="0" w:space="0" w:color="auto"/>
            <w:right w:val="none" w:sz="0" w:space="0" w:color="auto"/>
          </w:divBdr>
        </w:div>
      </w:divsChild>
    </w:div>
    <w:div w:id="1742681569">
      <w:bodyDiv w:val="1"/>
      <w:marLeft w:val="0"/>
      <w:marRight w:val="0"/>
      <w:marTop w:val="0"/>
      <w:marBottom w:val="0"/>
      <w:divBdr>
        <w:top w:val="none" w:sz="0" w:space="0" w:color="auto"/>
        <w:left w:val="none" w:sz="0" w:space="0" w:color="auto"/>
        <w:bottom w:val="none" w:sz="0" w:space="0" w:color="auto"/>
        <w:right w:val="none" w:sz="0" w:space="0" w:color="auto"/>
      </w:divBdr>
      <w:divsChild>
        <w:div w:id="420444861">
          <w:marLeft w:val="547"/>
          <w:marRight w:val="0"/>
          <w:marTop w:val="154"/>
          <w:marBottom w:val="0"/>
          <w:divBdr>
            <w:top w:val="none" w:sz="0" w:space="0" w:color="auto"/>
            <w:left w:val="none" w:sz="0" w:space="0" w:color="auto"/>
            <w:bottom w:val="none" w:sz="0" w:space="0" w:color="auto"/>
            <w:right w:val="none" w:sz="0" w:space="0" w:color="auto"/>
          </w:divBdr>
        </w:div>
        <w:div w:id="1658919802">
          <w:marLeft w:val="1166"/>
          <w:marRight w:val="0"/>
          <w:marTop w:val="134"/>
          <w:marBottom w:val="0"/>
          <w:divBdr>
            <w:top w:val="none" w:sz="0" w:space="0" w:color="auto"/>
            <w:left w:val="none" w:sz="0" w:space="0" w:color="auto"/>
            <w:bottom w:val="none" w:sz="0" w:space="0" w:color="auto"/>
            <w:right w:val="none" w:sz="0" w:space="0" w:color="auto"/>
          </w:divBdr>
        </w:div>
        <w:div w:id="444009519">
          <w:marLeft w:val="1166"/>
          <w:marRight w:val="0"/>
          <w:marTop w:val="134"/>
          <w:marBottom w:val="0"/>
          <w:divBdr>
            <w:top w:val="none" w:sz="0" w:space="0" w:color="auto"/>
            <w:left w:val="none" w:sz="0" w:space="0" w:color="auto"/>
            <w:bottom w:val="none" w:sz="0" w:space="0" w:color="auto"/>
            <w:right w:val="none" w:sz="0" w:space="0" w:color="auto"/>
          </w:divBdr>
        </w:div>
        <w:div w:id="2147040471">
          <w:marLeft w:val="1166"/>
          <w:marRight w:val="0"/>
          <w:marTop w:val="134"/>
          <w:marBottom w:val="0"/>
          <w:divBdr>
            <w:top w:val="none" w:sz="0" w:space="0" w:color="auto"/>
            <w:left w:val="none" w:sz="0" w:space="0" w:color="auto"/>
            <w:bottom w:val="none" w:sz="0" w:space="0" w:color="auto"/>
            <w:right w:val="none" w:sz="0" w:space="0" w:color="auto"/>
          </w:divBdr>
        </w:div>
        <w:div w:id="797336369">
          <w:marLeft w:val="1800"/>
          <w:marRight w:val="0"/>
          <w:marTop w:val="115"/>
          <w:marBottom w:val="0"/>
          <w:divBdr>
            <w:top w:val="none" w:sz="0" w:space="0" w:color="auto"/>
            <w:left w:val="none" w:sz="0" w:space="0" w:color="auto"/>
            <w:bottom w:val="none" w:sz="0" w:space="0" w:color="auto"/>
            <w:right w:val="none" w:sz="0" w:space="0" w:color="auto"/>
          </w:divBdr>
        </w:div>
        <w:div w:id="99493865">
          <w:marLeft w:val="1800"/>
          <w:marRight w:val="0"/>
          <w:marTop w:val="115"/>
          <w:marBottom w:val="0"/>
          <w:divBdr>
            <w:top w:val="none" w:sz="0" w:space="0" w:color="auto"/>
            <w:left w:val="none" w:sz="0" w:space="0" w:color="auto"/>
            <w:bottom w:val="none" w:sz="0" w:space="0" w:color="auto"/>
            <w:right w:val="none" w:sz="0" w:space="0" w:color="auto"/>
          </w:divBdr>
        </w:div>
        <w:div w:id="576132039">
          <w:marLeft w:val="1800"/>
          <w:marRight w:val="0"/>
          <w:marTop w:val="115"/>
          <w:marBottom w:val="0"/>
          <w:divBdr>
            <w:top w:val="none" w:sz="0" w:space="0" w:color="auto"/>
            <w:left w:val="none" w:sz="0" w:space="0" w:color="auto"/>
            <w:bottom w:val="none" w:sz="0" w:space="0" w:color="auto"/>
            <w:right w:val="none" w:sz="0" w:space="0" w:color="auto"/>
          </w:divBdr>
        </w:div>
        <w:div w:id="1218978360">
          <w:marLeft w:val="1800"/>
          <w:marRight w:val="0"/>
          <w:marTop w:val="115"/>
          <w:marBottom w:val="0"/>
          <w:divBdr>
            <w:top w:val="none" w:sz="0" w:space="0" w:color="auto"/>
            <w:left w:val="none" w:sz="0" w:space="0" w:color="auto"/>
            <w:bottom w:val="none" w:sz="0" w:space="0" w:color="auto"/>
            <w:right w:val="none" w:sz="0" w:space="0" w:color="auto"/>
          </w:divBdr>
        </w:div>
        <w:div w:id="1039744414">
          <w:marLeft w:val="1800"/>
          <w:marRight w:val="0"/>
          <w:marTop w:val="115"/>
          <w:marBottom w:val="0"/>
          <w:divBdr>
            <w:top w:val="none" w:sz="0" w:space="0" w:color="auto"/>
            <w:left w:val="none" w:sz="0" w:space="0" w:color="auto"/>
            <w:bottom w:val="none" w:sz="0" w:space="0" w:color="auto"/>
            <w:right w:val="none" w:sz="0" w:space="0" w:color="auto"/>
          </w:divBdr>
        </w:div>
      </w:divsChild>
    </w:div>
    <w:div w:id="1755588655">
      <w:bodyDiv w:val="1"/>
      <w:marLeft w:val="0"/>
      <w:marRight w:val="0"/>
      <w:marTop w:val="0"/>
      <w:marBottom w:val="0"/>
      <w:divBdr>
        <w:top w:val="none" w:sz="0" w:space="0" w:color="auto"/>
        <w:left w:val="none" w:sz="0" w:space="0" w:color="auto"/>
        <w:bottom w:val="none" w:sz="0" w:space="0" w:color="auto"/>
        <w:right w:val="none" w:sz="0" w:space="0" w:color="auto"/>
      </w:divBdr>
      <w:divsChild>
        <w:div w:id="397098277">
          <w:marLeft w:val="547"/>
          <w:marRight w:val="0"/>
          <w:marTop w:val="154"/>
          <w:marBottom w:val="0"/>
          <w:divBdr>
            <w:top w:val="none" w:sz="0" w:space="0" w:color="auto"/>
            <w:left w:val="none" w:sz="0" w:space="0" w:color="auto"/>
            <w:bottom w:val="none" w:sz="0" w:space="0" w:color="auto"/>
            <w:right w:val="none" w:sz="0" w:space="0" w:color="auto"/>
          </w:divBdr>
        </w:div>
        <w:div w:id="1592078472">
          <w:marLeft w:val="547"/>
          <w:marRight w:val="0"/>
          <w:marTop w:val="154"/>
          <w:marBottom w:val="0"/>
          <w:divBdr>
            <w:top w:val="none" w:sz="0" w:space="0" w:color="auto"/>
            <w:left w:val="none" w:sz="0" w:space="0" w:color="auto"/>
            <w:bottom w:val="none" w:sz="0" w:space="0" w:color="auto"/>
            <w:right w:val="none" w:sz="0" w:space="0" w:color="auto"/>
          </w:divBdr>
        </w:div>
      </w:divsChild>
    </w:div>
    <w:div w:id="1757825333">
      <w:bodyDiv w:val="1"/>
      <w:marLeft w:val="0"/>
      <w:marRight w:val="0"/>
      <w:marTop w:val="0"/>
      <w:marBottom w:val="0"/>
      <w:divBdr>
        <w:top w:val="none" w:sz="0" w:space="0" w:color="auto"/>
        <w:left w:val="none" w:sz="0" w:space="0" w:color="auto"/>
        <w:bottom w:val="none" w:sz="0" w:space="0" w:color="auto"/>
        <w:right w:val="none" w:sz="0" w:space="0" w:color="auto"/>
      </w:divBdr>
      <w:divsChild>
        <w:div w:id="636108845">
          <w:marLeft w:val="547"/>
          <w:marRight w:val="0"/>
          <w:marTop w:val="134"/>
          <w:marBottom w:val="0"/>
          <w:divBdr>
            <w:top w:val="none" w:sz="0" w:space="0" w:color="auto"/>
            <w:left w:val="none" w:sz="0" w:space="0" w:color="auto"/>
            <w:bottom w:val="none" w:sz="0" w:space="0" w:color="auto"/>
            <w:right w:val="none" w:sz="0" w:space="0" w:color="auto"/>
          </w:divBdr>
        </w:div>
        <w:div w:id="501898943">
          <w:marLeft w:val="547"/>
          <w:marRight w:val="0"/>
          <w:marTop w:val="134"/>
          <w:marBottom w:val="0"/>
          <w:divBdr>
            <w:top w:val="none" w:sz="0" w:space="0" w:color="auto"/>
            <w:left w:val="none" w:sz="0" w:space="0" w:color="auto"/>
            <w:bottom w:val="none" w:sz="0" w:space="0" w:color="auto"/>
            <w:right w:val="none" w:sz="0" w:space="0" w:color="auto"/>
          </w:divBdr>
        </w:div>
        <w:div w:id="1609385513">
          <w:marLeft w:val="1166"/>
          <w:marRight w:val="0"/>
          <w:marTop w:val="115"/>
          <w:marBottom w:val="0"/>
          <w:divBdr>
            <w:top w:val="none" w:sz="0" w:space="0" w:color="auto"/>
            <w:left w:val="none" w:sz="0" w:space="0" w:color="auto"/>
            <w:bottom w:val="none" w:sz="0" w:space="0" w:color="auto"/>
            <w:right w:val="none" w:sz="0" w:space="0" w:color="auto"/>
          </w:divBdr>
        </w:div>
        <w:div w:id="994798392">
          <w:marLeft w:val="547"/>
          <w:marRight w:val="0"/>
          <w:marTop w:val="134"/>
          <w:marBottom w:val="0"/>
          <w:divBdr>
            <w:top w:val="none" w:sz="0" w:space="0" w:color="auto"/>
            <w:left w:val="none" w:sz="0" w:space="0" w:color="auto"/>
            <w:bottom w:val="none" w:sz="0" w:space="0" w:color="auto"/>
            <w:right w:val="none" w:sz="0" w:space="0" w:color="auto"/>
          </w:divBdr>
        </w:div>
      </w:divsChild>
    </w:div>
    <w:div w:id="1762069049">
      <w:bodyDiv w:val="1"/>
      <w:marLeft w:val="0"/>
      <w:marRight w:val="0"/>
      <w:marTop w:val="0"/>
      <w:marBottom w:val="0"/>
      <w:divBdr>
        <w:top w:val="none" w:sz="0" w:space="0" w:color="auto"/>
        <w:left w:val="none" w:sz="0" w:space="0" w:color="auto"/>
        <w:bottom w:val="none" w:sz="0" w:space="0" w:color="auto"/>
        <w:right w:val="none" w:sz="0" w:space="0" w:color="auto"/>
      </w:divBdr>
      <w:divsChild>
        <w:div w:id="1937245137">
          <w:marLeft w:val="547"/>
          <w:marRight w:val="0"/>
          <w:marTop w:val="154"/>
          <w:marBottom w:val="0"/>
          <w:divBdr>
            <w:top w:val="none" w:sz="0" w:space="0" w:color="auto"/>
            <w:left w:val="none" w:sz="0" w:space="0" w:color="auto"/>
            <w:bottom w:val="none" w:sz="0" w:space="0" w:color="auto"/>
            <w:right w:val="none" w:sz="0" w:space="0" w:color="auto"/>
          </w:divBdr>
        </w:div>
        <w:div w:id="2135976930">
          <w:marLeft w:val="1166"/>
          <w:marRight w:val="0"/>
          <w:marTop w:val="134"/>
          <w:marBottom w:val="0"/>
          <w:divBdr>
            <w:top w:val="none" w:sz="0" w:space="0" w:color="auto"/>
            <w:left w:val="none" w:sz="0" w:space="0" w:color="auto"/>
            <w:bottom w:val="none" w:sz="0" w:space="0" w:color="auto"/>
            <w:right w:val="none" w:sz="0" w:space="0" w:color="auto"/>
          </w:divBdr>
        </w:div>
        <w:div w:id="1644315815">
          <w:marLeft w:val="1166"/>
          <w:marRight w:val="0"/>
          <w:marTop w:val="134"/>
          <w:marBottom w:val="0"/>
          <w:divBdr>
            <w:top w:val="none" w:sz="0" w:space="0" w:color="auto"/>
            <w:left w:val="none" w:sz="0" w:space="0" w:color="auto"/>
            <w:bottom w:val="none" w:sz="0" w:space="0" w:color="auto"/>
            <w:right w:val="none" w:sz="0" w:space="0" w:color="auto"/>
          </w:divBdr>
        </w:div>
        <w:div w:id="1707245359">
          <w:marLeft w:val="1166"/>
          <w:marRight w:val="0"/>
          <w:marTop w:val="134"/>
          <w:marBottom w:val="0"/>
          <w:divBdr>
            <w:top w:val="none" w:sz="0" w:space="0" w:color="auto"/>
            <w:left w:val="none" w:sz="0" w:space="0" w:color="auto"/>
            <w:bottom w:val="none" w:sz="0" w:space="0" w:color="auto"/>
            <w:right w:val="none" w:sz="0" w:space="0" w:color="auto"/>
          </w:divBdr>
        </w:div>
      </w:divsChild>
    </w:div>
    <w:div w:id="1771504934">
      <w:bodyDiv w:val="1"/>
      <w:marLeft w:val="0"/>
      <w:marRight w:val="0"/>
      <w:marTop w:val="0"/>
      <w:marBottom w:val="0"/>
      <w:divBdr>
        <w:top w:val="none" w:sz="0" w:space="0" w:color="auto"/>
        <w:left w:val="none" w:sz="0" w:space="0" w:color="auto"/>
        <w:bottom w:val="none" w:sz="0" w:space="0" w:color="auto"/>
        <w:right w:val="none" w:sz="0" w:space="0" w:color="auto"/>
      </w:divBdr>
      <w:divsChild>
        <w:div w:id="994341111">
          <w:marLeft w:val="547"/>
          <w:marRight w:val="0"/>
          <w:marTop w:val="0"/>
          <w:marBottom w:val="0"/>
          <w:divBdr>
            <w:top w:val="none" w:sz="0" w:space="0" w:color="auto"/>
            <w:left w:val="none" w:sz="0" w:space="0" w:color="auto"/>
            <w:bottom w:val="none" w:sz="0" w:space="0" w:color="auto"/>
            <w:right w:val="none" w:sz="0" w:space="0" w:color="auto"/>
          </w:divBdr>
        </w:div>
        <w:div w:id="1444689948">
          <w:marLeft w:val="1166"/>
          <w:marRight w:val="0"/>
          <w:marTop w:val="0"/>
          <w:marBottom w:val="0"/>
          <w:divBdr>
            <w:top w:val="none" w:sz="0" w:space="0" w:color="auto"/>
            <w:left w:val="none" w:sz="0" w:space="0" w:color="auto"/>
            <w:bottom w:val="none" w:sz="0" w:space="0" w:color="auto"/>
            <w:right w:val="none" w:sz="0" w:space="0" w:color="auto"/>
          </w:divBdr>
        </w:div>
        <w:div w:id="303438276">
          <w:marLeft w:val="1166"/>
          <w:marRight w:val="0"/>
          <w:marTop w:val="0"/>
          <w:marBottom w:val="0"/>
          <w:divBdr>
            <w:top w:val="none" w:sz="0" w:space="0" w:color="auto"/>
            <w:left w:val="none" w:sz="0" w:space="0" w:color="auto"/>
            <w:bottom w:val="none" w:sz="0" w:space="0" w:color="auto"/>
            <w:right w:val="none" w:sz="0" w:space="0" w:color="auto"/>
          </w:divBdr>
        </w:div>
        <w:div w:id="292446543">
          <w:marLeft w:val="547"/>
          <w:marRight w:val="0"/>
          <w:marTop w:val="0"/>
          <w:marBottom w:val="0"/>
          <w:divBdr>
            <w:top w:val="none" w:sz="0" w:space="0" w:color="auto"/>
            <w:left w:val="none" w:sz="0" w:space="0" w:color="auto"/>
            <w:bottom w:val="none" w:sz="0" w:space="0" w:color="auto"/>
            <w:right w:val="none" w:sz="0" w:space="0" w:color="auto"/>
          </w:divBdr>
        </w:div>
        <w:div w:id="971205972">
          <w:marLeft w:val="1166"/>
          <w:marRight w:val="0"/>
          <w:marTop w:val="0"/>
          <w:marBottom w:val="0"/>
          <w:divBdr>
            <w:top w:val="none" w:sz="0" w:space="0" w:color="auto"/>
            <w:left w:val="none" w:sz="0" w:space="0" w:color="auto"/>
            <w:bottom w:val="none" w:sz="0" w:space="0" w:color="auto"/>
            <w:right w:val="none" w:sz="0" w:space="0" w:color="auto"/>
          </w:divBdr>
        </w:div>
      </w:divsChild>
    </w:div>
    <w:div w:id="1777367977">
      <w:bodyDiv w:val="1"/>
      <w:marLeft w:val="0"/>
      <w:marRight w:val="0"/>
      <w:marTop w:val="0"/>
      <w:marBottom w:val="0"/>
      <w:divBdr>
        <w:top w:val="none" w:sz="0" w:space="0" w:color="auto"/>
        <w:left w:val="none" w:sz="0" w:space="0" w:color="auto"/>
        <w:bottom w:val="none" w:sz="0" w:space="0" w:color="auto"/>
        <w:right w:val="none" w:sz="0" w:space="0" w:color="auto"/>
      </w:divBdr>
      <w:divsChild>
        <w:div w:id="1707169824">
          <w:marLeft w:val="547"/>
          <w:marRight w:val="0"/>
          <w:marTop w:val="0"/>
          <w:marBottom w:val="0"/>
          <w:divBdr>
            <w:top w:val="none" w:sz="0" w:space="0" w:color="auto"/>
            <w:left w:val="none" w:sz="0" w:space="0" w:color="auto"/>
            <w:bottom w:val="none" w:sz="0" w:space="0" w:color="auto"/>
            <w:right w:val="none" w:sz="0" w:space="0" w:color="auto"/>
          </w:divBdr>
        </w:div>
        <w:div w:id="1978408735">
          <w:marLeft w:val="547"/>
          <w:marRight w:val="0"/>
          <w:marTop w:val="0"/>
          <w:marBottom w:val="0"/>
          <w:divBdr>
            <w:top w:val="none" w:sz="0" w:space="0" w:color="auto"/>
            <w:left w:val="none" w:sz="0" w:space="0" w:color="auto"/>
            <w:bottom w:val="none" w:sz="0" w:space="0" w:color="auto"/>
            <w:right w:val="none" w:sz="0" w:space="0" w:color="auto"/>
          </w:divBdr>
        </w:div>
        <w:div w:id="1984192244">
          <w:marLeft w:val="547"/>
          <w:marRight w:val="0"/>
          <w:marTop w:val="0"/>
          <w:marBottom w:val="0"/>
          <w:divBdr>
            <w:top w:val="none" w:sz="0" w:space="0" w:color="auto"/>
            <w:left w:val="none" w:sz="0" w:space="0" w:color="auto"/>
            <w:bottom w:val="none" w:sz="0" w:space="0" w:color="auto"/>
            <w:right w:val="none" w:sz="0" w:space="0" w:color="auto"/>
          </w:divBdr>
        </w:div>
        <w:div w:id="1237784891">
          <w:marLeft w:val="547"/>
          <w:marRight w:val="0"/>
          <w:marTop w:val="0"/>
          <w:marBottom w:val="0"/>
          <w:divBdr>
            <w:top w:val="none" w:sz="0" w:space="0" w:color="auto"/>
            <w:left w:val="none" w:sz="0" w:space="0" w:color="auto"/>
            <w:bottom w:val="none" w:sz="0" w:space="0" w:color="auto"/>
            <w:right w:val="none" w:sz="0" w:space="0" w:color="auto"/>
          </w:divBdr>
        </w:div>
      </w:divsChild>
    </w:div>
    <w:div w:id="1786580310">
      <w:bodyDiv w:val="1"/>
      <w:marLeft w:val="0"/>
      <w:marRight w:val="0"/>
      <w:marTop w:val="0"/>
      <w:marBottom w:val="0"/>
      <w:divBdr>
        <w:top w:val="none" w:sz="0" w:space="0" w:color="auto"/>
        <w:left w:val="none" w:sz="0" w:space="0" w:color="auto"/>
        <w:bottom w:val="none" w:sz="0" w:space="0" w:color="auto"/>
        <w:right w:val="none" w:sz="0" w:space="0" w:color="auto"/>
      </w:divBdr>
      <w:divsChild>
        <w:div w:id="1765029007">
          <w:marLeft w:val="547"/>
          <w:marRight w:val="0"/>
          <w:marTop w:val="154"/>
          <w:marBottom w:val="0"/>
          <w:divBdr>
            <w:top w:val="none" w:sz="0" w:space="0" w:color="auto"/>
            <w:left w:val="none" w:sz="0" w:space="0" w:color="auto"/>
            <w:bottom w:val="none" w:sz="0" w:space="0" w:color="auto"/>
            <w:right w:val="none" w:sz="0" w:space="0" w:color="auto"/>
          </w:divBdr>
        </w:div>
        <w:div w:id="1764911748">
          <w:marLeft w:val="1166"/>
          <w:marRight w:val="0"/>
          <w:marTop w:val="134"/>
          <w:marBottom w:val="0"/>
          <w:divBdr>
            <w:top w:val="none" w:sz="0" w:space="0" w:color="auto"/>
            <w:left w:val="none" w:sz="0" w:space="0" w:color="auto"/>
            <w:bottom w:val="none" w:sz="0" w:space="0" w:color="auto"/>
            <w:right w:val="none" w:sz="0" w:space="0" w:color="auto"/>
          </w:divBdr>
        </w:div>
        <w:div w:id="1687556010">
          <w:marLeft w:val="1166"/>
          <w:marRight w:val="0"/>
          <w:marTop w:val="134"/>
          <w:marBottom w:val="0"/>
          <w:divBdr>
            <w:top w:val="none" w:sz="0" w:space="0" w:color="auto"/>
            <w:left w:val="none" w:sz="0" w:space="0" w:color="auto"/>
            <w:bottom w:val="none" w:sz="0" w:space="0" w:color="auto"/>
            <w:right w:val="none" w:sz="0" w:space="0" w:color="auto"/>
          </w:divBdr>
        </w:div>
        <w:div w:id="2007702426">
          <w:marLeft w:val="1166"/>
          <w:marRight w:val="0"/>
          <w:marTop w:val="134"/>
          <w:marBottom w:val="0"/>
          <w:divBdr>
            <w:top w:val="none" w:sz="0" w:space="0" w:color="auto"/>
            <w:left w:val="none" w:sz="0" w:space="0" w:color="auto"/>
            <w:bottom w:val="none" w:sz="0" w:space="0" w:color="auto"/>
            <w:right w:val="none" w:sz="0" w:space="0" w:color="auto"/>
          </w:divBdr>
        </w:div>
      </w:divsChild>
    </w:div>
    <w:div w:id="1792480143">
      <w:bodyDiv w:val="1"/>
      <w:marLeft w:val="0"/>
      <w:marRight w:val="0"/>
      <w:marTop w:val="0"/>
      <w:marBottom w:val="0"/>
      <w:divBdr>
        <w:top w:val="none" w:sz="0" w:space="0" w:color="auto"/>
        <w:left w:val="none" w:sz="0" w:space="0" w:color="auto"/>
        <w:bottom w:val="none" w:sz="0" w:space="0" w:color="auto"/>
        <w:right w:val="none" w:sz="0" w:space="0" w:color="auto"/>
      </w:divBdr>
      <w:divsChild>
        <w:div w:id="884298844">
          <w:marLeft w:val="547"/>
          <w:marRight w:val="0"/>
          <w:marTop w:val="0"/>
          <w:marBottom w:val="0"/>
          <w:divBdr>
            <w:top w:val="none" w:sz="0" w:space="0" w:color="auto"/>
            <w:left w:val="none" w:sz="0" w:space="0" w:color="auto"/>
            <w:bottom w:val="none" w:sz="0" w:space="0" w:color="auto"/>
            <w:right w:val="none" w:sz="0" w:space="0" w:color="auto"/>
          </w:divBdr>
        </w:div>
        <w:div w:id="1798640965">
          <w:marLeft w:val="547"/>
          <w:marRight w:val="0"/>
          <w:marTop w:val="0"/>
          <w:marBottom w:val="0"/>
          <w:divBdr>
            <w:top w:val="none" w:sz="0" w:space="0" w:color="auto"/>
            <w:left w:val="none" w:sz="0" w:space="0" w:color="auto"/>
            <w:bottom w:val="none" w:sz="0" w:space="0" w:color="auto"/>
            <w:right w:val="none" w:sz="0" w:space="0" w:color="auto"/>
          </w:divBdr>
        </w:div>
        <w:div w:id="419256579">
          <w:marLeft w:val="1166"/>
          <w:marRight w:val="0"/>
          <w:marTop w:val="0"/>
          <w:marBottom w:val="0"/>
          <w:divBdr>
            <w:top w:val="none" w:sz="0" w:space="0" w:color="auto"/>
            <w:left w:val="none" w:sz="0" w:space="0" w:color="auto"/>
            <w:bottom w:val="none" w:sz="0" w:space="0" w:color="auto"/>
            <w:right w:val="none" w:sz="0" w:space="0" w:color="auto"/>
          </w:divBdr>
        </w:div>
        <w:div w:id="1939869920">
          <w:marLeft w:val="1166"/>
          <w:marRight w:val="0"/>
          <w:marTop w:val="0"/>
          <w:marBottom w:val="0"/>
          <w:divBdr>
            <w:top w:val="none" w:sz="0" w:space="0" w:color="auto"/>
            <w:left w:val="none" w:sz="0" w:space="0" w:color="auto"/>
            <w:bottom w:val="none" w:sz="0" w:space="0" w:color="auto"/>
            <w:right w:val="none" w:sz="0" w:space="0" w:color="auto"/>
          </w:divBdr>
        </w:div>
      </w:divsChild>
    </w:div>
    <w:div w:id="1792624830">
      <w:bodyDiv w:val="1"/>
      <w:marLeft w:val="0"/>
      <w:marRight w:val="0"/>
      <w:marTop w:val="0"/>
      <w:marBottom w:val="0"/>
      <w:divBdr>
        <w:top w:val="none" w:sz="0" w:space="0" w:color="auto"/>
        <w:left w:val="none" w:sz="0" w:space="0" w:color="auto"/>
        <w:bottom w:val="none" w:sz="0" w:space="0" w:color="auto"/>
        <w:right w:val="none" w:sz="0" w:space="0" w:color="auto"/>
      </w:divBdr>
      <w:divsChild>
        <w:div w:id="356469210">
          <w:marLeft w:val="547"/>
          <w:marRight w:val="0"/>
          <w:marTop w:val="154"/>
          <w:marBottom w:val="0"/>
          <w:divBdr>
            <w:top w:val="none" w:sz="0" w:space="0" w:color="auto"/>
            <w:left w:val="none" w:sz="0" w:space="0" w:color="auto"/>
            <w:bottom w:val="none" w:sz="0" w:space="0" w:color="auto"/>
            <w:right w:val="none" w:sz="0" w:space="0" w:color="auto"/>
          </w:divBdr>
        </w:div>
        <w:div w:id="1118573168">
          <w:marLeft w:val="547"/>
          <w:marRight w:val="0"/>
          <w:marTop w:val="154"/>
          <w:marBottom w:val="0"/>
          <w:divBdr>
            <w:top w:val="none" w:sz="0" w:space="0" w:color="auto"/>
            <w:left w:val="none" w:sz="0" w:space="0" w:color="auto"/>
            <w:bottom w:val="none" w:sz="0" w:space="0" w:color="auto"/>
            <w:right w:val="none" w:sz="0" w:space="0" w:color="auto"/>
          </w:divBdr>
        </w:div>
        <w:div w:id="1569150921">
          <w:marLeft w:val="547"/>
          <w:marRight w:val="0"/>
          <w:marTop w:val="154"/>
          <w:marBottom w:val="0"/>
          <w:divBdr>
            <w:top w:val="none" w:sz="0" w:space="0" w:color="auto"/>
            <w:left w:val="none" w:sz="0" w:space="0" w:color="auto"/>
            <w:bottom w:val="none" w:sz="0" w:space="0" w:color="auto"/>
            <w:right w:val="none" w:sz="0" w:space="0" w:color="auto"/>
          </w:divBdr>
        </w:div>
      </w:divsChild>
    </w:div>
    <w:div w:id="1806316902">
      <w:bodyDiv w:val="1"/>
      <w:marLeft w:val="0"/>
      <w:marRight w:val="0"/>
      <w:marTop w:val="0"/>
      <w:marBottom w:val="0"/>
      <w:divBdr>
        <w:top w:val="none" w:sz="0" w:space="0" w:color="auto"/>
        <w:left w:val="none" w:sz="0" w:space="0" w:color="auto"/>
        <w:bottom w:val="none" w:sz="0" w:space="0" w:color="auto"/>
        <w:right w:val="none" w:sz="0" w:space="0" w:color="auto"/>
      </w:divBdr>
      <w:divsChild>
        <w:div w:id="1447191381">
          <w:marLeft w:val="547"/>
          <w:marRight w:val="0"/>
          <w:marTop w:val="154"/>
          <w:marBottom w:val="0"/>
          <w:divBdr>
            <w:top w:val="none" w:sz="0" w:space="0" w:color="auto"/>
            <w:left w:val="none" w:sz="0" w:space="0" w:color="auto"/>
            <w:bottom w:val="none" w:sz="0" w:space="0" w:color="auto"/>
            <w:right w:val="none" w:sz="0" w:space="0" w:color="auto"/>
          </w:divBdr>
        </w:div>
      </w:divsChild>
    </w:div>
    <w:div w:id="1806655843">
      <w:bodyDiv w:val="1"/>
      <w:marLeft w:val="0"/>
      <w:marRight w:val="0"/>
      <w:marTop w:val="0"/>
      <w:marBottom w:val="0"/>
      <w:divBdr>
        <w:top w:val="none" w:sz="0" w:space="0" w:color="auto"/>
        <w:left w:val="none" w:sz="0" w:space="0" w:color="auto"/>
        <w:bottom w:val="none" w:sz="0" w:space="0" w:color="auto"/>
        <w:right w:val="none" w:sz="0" w:space="0" w:color="auto"/>
      </w:divBdr>
      <w:divsChild>
        <w:div w:id="541599543">
          <w:marLeft w:val="0"/>
          <w:marRight w:val="0"/>
          <w:marTop w:val="134"/>
          <w:marBottom w:val="0"/>
          <w:divBdr>
            <w:top w:val="none" w:sz="0" w:space="0" w:color="auto"/>
            <w:left w:val="none" w:sz="0" w:space="0" w:color="auto"/>
            <w:bottom w:val="none" w:sz="0" w:space="0" w:color="auto"/>
            <w:right w:val="none" w:sz="0" w:space="0" w:color="auto"/>
          </w:divBdr>
        </w:div>
      </w:divsChild>
    </w:div>
    <w:div w:id="1807967284">
      <w:bodyDiv w:val="1"/>
      <w:marLeft w:val="0"/>
      <w:marRight w:val="0"/>
      <w:marTop w:val="0"/>
      <w:marBottom w:val="0"/>
      <w:divBdr>
        <w:top w:val="none" w:sz="0" w:space="0" w:color="auto"/>
        <w:left w:val="none" w:sz="0" w:space="0" w:color="auto"/>
        <w:bottom w:val="none" w:sz="0" w:space="0" w:color="auto"/>
        <w:right w:val="none" w:sz="0" w:space="0" w:color="auto"/>
      </w:divBdr>
      <w:divsChild>
        <w:div w:id="1132556998">
          <w:marLeft w:val="547"/>
          <w:marRight w:val="0"/>
          <w:marTop w:val="154"/>
          <w:marBottom w:val="0"/>
          <w:divBdr>
            <w:top w:val="none" w:sz="0" w:space="0" w:color="auto"/>
            <w:left w:val="none" w:sz="0" w:space="0" w:color="auto"/>
            <w:bottom w:val="none" w:sz="0" w:space="0" w:color="auto"/>
            <w:right w:val="none" w:sz="0" w:space="0" w:color="auto"/>
          </w:divBdr>
        </w:div>
        <w:div w:id="937978784">
          <w:marLeft w:val="1166"/>
          <w:marRight w:val="0"/>
          <w:marTop w:val="134"/>
          <w:marBottom w:val="0"/>
          <w:divBdr>
            <w:top w:val="none" w:sz="0" w:space="0" w:color="auto"/>
            <w:left w:val="none" w:sz="0" w:space="0" w:color="auto"/>
            <w:bottom w:val="none" w:sz="0" w:space="0" w:color="auto"/>
            <w:right w:val="none" w:sz="0" w:space="0" w:color="auto"/>
          </w:divBdr>
        </w:div>
        <w:div w:id="56125865">
          <w:marLeft w:val="1166"/>
          <w:marRight w:val="0"/>
          <w:marTop w:val="134"/>
          <w:marBottom w:val="0"/>
          <w:divBdr>
            <w:top w:val="none" w:sz="0" w:space="0" w:color="auto"/>
            <w:left w:val="none" w:sz="0" w:space="0" w:color="auto"/>
            <w:bottom w:val="none" w:sz="0" w:space="0" w:color="auto"/>
            <w:right w:val="none" w:sz="0" w:space="0" w:color="auto"/>
          </w:divBdr>
        </w:div>
        <w:div w:id="393353798">
          <w:marLeft w:val="1166"/>
          <w:marRight w:val="0"/>
          <w:marTop w:val="134"/>
          <w:marBottom w:val="0"/>
          <w:divBdr>
            <w:top w:val="none" w:sz="0" w:space="0" w:color="auto"/>
            <w:left w:val="none" w:sz="0" w:space="0" w:color="auto"/>
            <w:bottom w:val="none" w:sz="0" w:space="0" w:color="auto"/>
            <w:right w:val="none" w:sz="0" w:space="0" w:color="auto"/>
          </w:divBdr>
        </w:div>
        <w:div w:id="273906655">
          <w:marLeft w:val="1166"/>
          <w:marRight w:val="0"/>
          <w:marTop w:val="134"/>
          <w:marBottom w:val="0"/>
          <w:divBdr>
            <w:top w:val="none" w:sz="0" w:space="0" w:color="auto"/>
            <w:left w:val="none" w:sz="0" w:space="0" w:color="auto"/>
            <w:bottom w:val="none" w:sz="0" w:space="0" w:color="auto"/>
            <w:right w:val="none" w:sz="0" w:space="0" w:color="auto"/>
          </w:divBdr>
        </w:div>
        <w:div w:id="1166359521">
          <w:marLeft w:val="1166"/>
          <w:marRight w:val="0"/>
          <w:marTop w:val="134"/>
          <w:marBottom w:val="0"/>
          <w:divBdr>
            <w:top w:val="none" w:sz="0" w:space="0" w:color="auto"/>
            <w:left w:val="none" w:sz="0" w:space="0" w:color="auto"/>
            <w:bottom w:val="none" w:sz="0" w:space="0" w:color="auto"/>
            <w:right w:val="none" w:sz="0" w:space="0" w:color="auto"/>
          </w:divBdr>
        </w:div>
        <w:div w:id="854345706">
          <w:marLeft w:val="1166"/>
          <w:marRight w:val="0"/>
          <w:marTop w:val="134"/>
          <w:marBottom w:val="0"/>
          <w:divBdr>
            <w:top w:val="none" w:sz="0" w:space="0" w:color="auto"/>
            <w:left w:val="none" w:sz="0" w:space="0" w:color="auto"/>
            <w:bottom w:val="none" w:sz="0" w:space="0" w:color="auto"/>
            <w:right w:val="none" w:sz="0" w:space="0" w:color="auto"/>
          </w:divBdr>
        </w:div>
      </w:divsChild>
    </w:div>
    <w:div w:id="1818066775">
      <w:bodyDiv w:val="1"/>
      <w:marLeft w:val="0"/>
      <w:marRight w:val="0"/>
      <w:marTop w:val="0"/>
      <w:marBottom w:val="0"/>
      <w:divBdr>
        <w:top w:val="none" w:sz="0" w:space="0" w:color="auto"/>
        <w:left w:val="none" w:sz="0" w:space="0" w:color="auto"/>
        <w:bottom w:val="none" w:sz="0" w:space="0" w:color="auto"/>
        <w:right w:val="none" w:sz="0" w:space="0" w:color="auto"/>
      </w:divBdr>
      <w:divsChild>
        <w:div w:id="117141661">
          <w:marLeft w:val="547"/>
          <w:marRight w:val="0"/>
          <w:marTop w:val="0"/>
          <w:marBottom w:val="0"/>
          <w:divBdr>
            <w:top w:val="none" w:sz="0" w:space="0" w:color="auto"/>
            <w:left w:val="none" w:sz="0" w:space="0" w:color="auto"/>
            <w:bottom w:val="none" w:sz="0" w:space="0" w:color="auto"/>
            <w:right w:val="none" w:sz="0" w:space="0" w:color="auto"/>
          </w:divBdr>
        </w:div>
        <w:div w:id="1620796653">
          <w:marLeft w:val="547"/>
          <w:marRight w:val="0"/>
          <w:marTop w:val="0"/>
          <w:marBottom w:val="0"/>
          <w:divBdr>
            <w:top w:val="none" w:sz="0" w:space="0" w:color="auto"/>
            <w:left w:val="none" w:sz="0" w:space="0" w:color="auto"/>
            <w:bottom w:val="none" w:sz="0" w:space="0" w:color="auto"/>
            <w:right w:val="none" w:sz="0" w:space="0" w:color="auto"/>
          </w:divBdr>
        </w:div>
      </w:divsChild>
    </w:div>
    <w:div w:id="1823885678">
      <w:bodyDiv w:val="1"/>
      <w:marLeft w:val="0"/>
      <w:marRight w:val="0"/>
      <w:marTop w:val="0"/>
      <w:marBottom w:val="0"/>
      <w:divBdr>
        <w:top w:val="none" w:sz="0" w:space="0" w:color="auto"/>
        <w:left w:val="none" w:sz="0" w:space="0" w:color="auto"/>
        <w:bottom w:val="none" w:sz="0" w:space="0" w:color="auto"/>
        <w:right w:val="none" w:sz="0" w:space="0" w:color="auto"/>
      </w:divBdr>
      <w:divsChild>
        <w:div w:id="536622339">
          <w:marLeft w:val="547"/>
          <w:marRight w:val="0"/>
          <w:marTop w:val="154"/>
          <w:marBottom w:val="0"/>
          <w:divBdr>
            <w:top w:val="none" w:sz="0" w:space="0" w:color="auto"/>
            <w:left w:val="none" w:sz="0" w:space="0" w:color="auto"/>
            <w:bottom w:val="none" w:sz="0" w:space="0" w:color="auto"/>
            <w:right w:val="none" w:sz="0" w:space="0" w:color="auto"/>
          </w:divBdr>
        </w:div>
        <w:div w:id="1497577272">
          <w:marLeft w:val="1166"/>
          <w:marRight w:val="0"/>
          <w:marTop w:val="134"/>
          <w:marBottom w:val="0"/>
          <w:divBdr>
            <w:top w:val="none" w:sz="0" w:space="0" w:color="auto"/>
            <w:left w:val="none" w:sz="0" w:space="0" w:color="auto"/>
            <w:bottom w:val="none" w:sz="0" w:space="0" w:color="auto"/>
            <w:right w:val="none" w:sz="0" w:space="0" w:color="auto"/>
          </w:divBdr>
        </w:div>
        <w:div w:id="1778138668">
          <w:marLeft w:val="1166"/>
          <w:marRight w:val="0"/>
          <w:marTop w:val="134"/>
          <w:marBottom w:val="0"/>
          <w:divBdr>
            <w:top w:val="none" w:sz="0" w:space="0" w:color="auto"/>
            <w:left w:val="none" w:sz="0" w:space="0" w:color="auto"/>
            <w:bottom w:val="none" w:sz="0" w:space="0" w:color="auto"/>
            <w:right w:val="none" w:sz="0" w:space="0" w:color="auto"/>
          </w:divBdr>
        </w:div>
        <w:div w:id="1203902025">
          <w:marLeft w:val="1166"/>
          <w:marRight w:val="0"/>
          <w:marTop w:val="134"/>
          <w:marBottom w:val="0"/>
          <w:divBdr>
            <w:top w:val="none" w:sz="0" w:space="0" w:color="auto"/>
            <w:left w:val="none" w:sz="0" w:space="0" w:color="auto"/>
            <w:bottom w:val="none" w:sz="0" w:space="0" w:color="auto"/>
            <w:right w:val="none" w:sz="0" w:space="0" w:color="auto"/>
          </w:divBdr>
        </w:div>
      </w:divsChild>
    </w:div>
    <w:div w:id="1830631562">
      <w:bodyDiv w:val="1"/>
      <w:marLeft w:val="0"/>
      <w:marRight w:val="0"/>
      <w:marTop w:val="0"/>
      <w:marBottom w:val="0"/>
      <w:divBdr>
        <w:top w:val="none" w:sz="0" w:space="0" w:color="auto"/>
        <w:left w:val="none" w:sz="0" w:space="0" w:color="auto"/>
        <w:bottom w:val="none" w:sz="0" w:space="0" w:color="auto"/>
        <w:right w:val="none" w:sz="0" w:space="0" w:color="auto"/>
      </w:divBdr>
      <w:divsChild>
        <w:div w:id="1384795495">
          <w:marLeft w:val="547"/>
          <w:marRight w:val="0"/>
          <w:marTop w:val="154"/>
          <w:marBottom w:val="0"/>
          <w:divBdr>
            <w:top w:val="none" w:sz="0" w:space="0" w:color="auto"/>
            <w:left w:val="none" w:sz="0" w:space="0" w:color="auto"/>
            <w:bottom w:val="none" w:sz="0" w:space="0" w:color="auto"/>
            <w:right w:val="none" w:sz="0" w:space="0" w:color="auto"/>
          </w:divBdr>
        </w:div>
        <w:div w:id="2066567267">
          <w:marLeft w:val="547"/>
          <w:marRight w:val="0"/>
          <w:marTop w:val="154"/>
          <w:marBottom w:val="0"/>
          <w:divBdr>
            <w:top w:val="none" w:sz="0" w:space="0" w:color="auto"/>
            <w:left w:val="none" w:sz="0" w:space="0" w:color="auto"/>
            <w:bottom w:val="none" w:sz="0" w:space="0" w:color="auto"/>
            <w:right w:val="none" w:sz="0" w:space="0" w:color="auto"/>
          </w:divBdr>
        </w:div>
        <w:div w:id="2107918444">
          <w:marLeft w:val="1166"/>
          <w:marRight w:val="0"/>
          <w:marTop w:val="134"/>
          <w:marBottom w:val="0"/>
          <w:divBdr>
            <w:top w:val="none" w:sz="0" w:space="0" w:color="auto"/>
            <w:left w:val="none" w:sz="0" w:space="0" w:color="auto"/>
            <w:bottom w:val="none" w:sz="0" w:space="0" w:color="auto"/>
            <w:right w:val="none" w:sz="0" w:space="0" w:color="auto"/>
          </w:divBdr>
        </w:div>
        <w:div w:id="1709838920">
          <w:marLeft w:val="1166"/>
          <w:marRight w:val="0"/>
          <w:marTop w:val="134"/>
          <w:marBottom w:val="0"/>
          <w:divBdr>
            <w:top w:val="none" w:sz="0" w:space="0" w:color="auto"/>
            <w:left w:val="none" w:sz="0" w:space="0" w:color="auto"/>
            <w:bottom w:val="none" w:sz="0" w:space="0" w:color="auto"/>
            <w:right w:val="none" w:sz="0" w:space="0" w:color="auto"/>
          </w:divBdr>
        </w:div>
      </w:divsChild>
    </w:div>
    <w:div w:id="1836415559">
      <w:bodyDiv w:val="1"/>
      <w:marLeft w:val="0"/>
      <w:marRight w:val="0"/>
      <w:marTop w:val="0"/>
      <w:marBottom w:val="0"/>
      <w:divBdr>
        <w:top w:val="none" w:sz="0" w:space="0" w:color="auto"/>
        <w:left w:val="none" w:sz="0" w:space="0" w:color="auto"/>
        <w:bottom w:val="none" w:sz="0" w:space="0" w:color="auto"/>
        <w:right w:val="none" w:sz="0" w:space="0" w:color="auto"/>
      </w:divBdr>
      <w:divsChild>
        <w:div w:id="902713024">
          <w:marLeft w:val="547"/>
          <w:marRight w:val="0"/>
          <w:marTop w:val="154"/>
          <w:marBottom w:val="0"/>
          <w:divBdr>
            <w:top w:val="none" w:sz="0" w:space="0" w:color="auto"/>
            <w:left w:val="none" w:sz="0" w:space="0" w:color="auto"/>
            <w:bottom w:val="none" w:sz="0" w:space="0" w:color="auto"/>
            <w:right w:val="none" w:sz="0" w:space="0" w:color="auto"/>
          </w:divBdr>
        </w:div>
        <w:div w:id="1183086130">
          <w:marLeft w:val="1166"/>
          <w:marRight w:val="0"/>
          <w:marTop w:val="134"/>
          <w:marBottom w:val="0"/>
          <w:divBdr>
            <w:top w:val="none" w:sz="0" w:space="0" w:color="auto"/>
            <w:left w:val="none" w:sz="0" w:space="0" w:color="auto"/>
            <w:bottom w:val="none" w:sz="0" w:space="0" w:color="auto"/>
            <w:right w:val="none" w:sz="0" w:space="0" w:color="auto"/>
          </w:divBdr>
        </w:div>
        <w:div w:id="261498830">
          <w:marLeft w:val="1166"/>
          <w:marRight w:val="0"/>
          <w:marTop w:val="134"/>
          <w:marBottom w:val="0"/>
          <w:divBdr>
            <w:top w:val="none" w:sz="0" w:space="0" w:color="auto"/>
            <w:left w:val="none" w:sz="0" w:space="0" w:color="auto"/>
            <w:bottom w:val="none" w:sz="0" w:space="0" w:color="auto"/>
            <w:right w:val="none" w:sz="0" w:space="0" w:color="auto"/>
          </w:divBdr>
        </w:div>
        <w:div w:id="520511607">
          <w:marLeft w:val="1166"/>
          <w:marRight w:val="0"/>
          <w:marTop w:val="134"/>
          <w:marBottom w:val="0"/>
          <w:divBdr>
            <w:top w:val="none" w:sz="0" w:space="0" w:color="auto"/>
            <w:left w:val="none" w:sz="0" w:space="0" w:color="auto"/>
            <w:bottom w:val="none" w:sz="0" w:space="0" w:color="auto"/>
            <w:right w:val="none" w:sz="0" w:space="0" w:color="auto"/>
          </w:divBdr>
        </w:div>
        <w:div w:id="1788624467">
          <w:marLeft w:val="1166"/>
          <w:marRight w:val="0"/>
          <w:marTop w:val="134"/>
          <w:marBottom w:val="0"/>
          <w:divBdr>
            <w:top w:val="none" w:sz="0" w:space="0" w:color="auto"/>
            <w:left w:val="none" w:sz="0" w:space="0" w:color="auto"/>
            <w:bottom w:val="none" w:sz="0" w:space="0" w:color="auto"/>
            <w:right w:val="none" w:sz="0" w:space="0" w:color="auto"/>
          </w:divBdr>
        </w:div>
        <w:div w:id="206843158">
          <w:marLeft w:val="1166"/>
          <w:marRight w:val="0"/>
          <w:marTop w:val="134"/>
          <w:marBottom w:val="0"/>
          <w:divBdr>
            <w:top w:val="none" w:sz="0" w:space="0" w:color="auto"/>
            <w:left w:val="none" w:sz="0" w:space="0" w:color="auto"/>
            <w:bottom w:val="none" w:sz="0" w:space="0" w:color="auto"/>
            <w:right w:val="none" w:sz="0" w:space="0" w:color="auto"/>
          </w:divBdr>
        </w:div>
        <w:div w:id="663823245">
          <w:marLeft w:val="1166"/>
          <w:marRight w:val="0"/>
          <w:marTop w:val="134"/>
          <w:marBottom w:val="0"/>
          <w:divBdr>
            <w:top w:val="none" w:sz="0" w:space="0" w:color="auto"/>
            <w:left w:val="none" w:sz="0" w:space="0" w:color="auto"/>
            <w:bottom w:val="none" w:sz="0" w:space="0" w:color="auto"/>
            <w:right w:val="none" w:sz="0" w:space="0" w:color="auto"/>
          </w:divBdr>
        </w:div>
        <w:div w:id="1938903184">
          <w:marLeft w:val="1166"/>
          <w:marRight w:val="0"/>
          <w:marTop w:val="134"/>
          <w:marBottom w:val="0"/>
          <w:divBdr>
            <w:top w:val="none" w:sz="0" w:space="0" w:color="auto"/>
            <w:left w:val="none" w:sz="0" w:space="0" w:color="auto"/>
            <w:bottom w:val="none" w:sz="0" w:space="0" w:color="auto"/>
            <w:right w:val="none" w:sz="0" w:space="0" w:color="auto"/>
          </w:divBdr>
        </w:div>
        <w:div w:id="1356469332">
          <w:marLeft w:val="1166"/>
          <w:marRight w:val="0"/>
          <w:marTop w:val="134"/>
          <w:marBottom w:val="0"/>
          <w:divBdr>
            <w:top w:val="none" w:sz="0" w:space="0" w:color="auto"/>
            <w:left w:val="none" w:sz="0" w:space="0" w:color="auto"/>
            <w:bottom w:val="none" w:sz="0" w:space="0" w:color="auto"/>
            <w:right w:val="none" w:sz="0" w:space="0" w:color="auto"/>
          </w:divBdr>
        </w:div>
      </w:divsChild>
    </w:div>
    <w:div w:id="1840802274">
      <w:bodyDiv w:val="1"/>
      <w:marLeft w:val="0"/>
      <w:marRight w:val="0"/>
      <w:marTop w:val="0"/>
      <w:marBottom w:val="0"/>
      <w:divBdr>
        <w:top w:val="none" w:sz="0" w:space="0" w:color="auto"/>
        <w:left w:val="none" w:sz="0" w:space="0" w:color="auto"/>
        <w:bottom w:val="none" w:sz="0" w:space="0" w:color="auto"/>
        <w:right w:val="none" w:sz="0" w:space="0" w:color="auto"/>
      </w:divBdr>
      <w:divsChild>
        <w:div w:id="1789886339">
          <w:marLeft w:val="547"/>
          <w:marRight w:val="0"/>
          <w:marTop w:val="0"/>
          <w:marBottom w:val="0"/>
          <w:divBdr>
            <w:top w:val="none" w:sz="0" w:space="0" w:color="auto"/>
            <w:left w:val="none" w:sz="0" w:space="0" w:color="auto"/>
            <w:bottom w:val="none" w:sz="0" w:space="0" w:color="auto"/>
            <w:right w:val="none" w:sz="0" w:space="0" w:color="auto"/>
          </w:divBdr>
        </w:div>
        <w:div w:id="1795708783">
          <w:marLeft w:val="547"/>
          <w:marRight w:val="0"/>
          <w:marTop w:val="0"/>
          <w:marBottom w:val="0"/>
          <w:divBdr>
            <w:top w:val="none" w:sz="0" w:space="0" w:color="auto"/>
            <w:left w:val="none" w:sz="0" w:space="0" w:color="auto"/>
            <w:bottom w:val="none" w:sz="0" w:space="0" w:color="auto"/>
            <w:right w:val="none" w:sz="0" w:space="0" w:color="auto"/>
          </w:divBdr>
        </w:div>
        <w:div w:id="1691832462">
          <w:marLeft w:val="547"/>
          <w:marRight w:val="0"/>
          <w:marTop w:val="0"/>
          <w:marBottom w:val="0"/>
          <w:divBdr>
            <w:top w:val="none" w:sz="0" w:space="0" w:color="auto"/>
            <w:left w:val="none" w:sz="0" w:space="0" w:color="auto"/>
            <w:bottom w:val="none" w:sz="0" w:space="0" w:color="auto"/>
            <w:right w:val="none" w:sz="0" w:space="0" w:color="auto"/>
          </w:divBdr>
        </w:div>
        <w:div w:id="1987120447">
          <w:marLeft w:val="547"/>
          <w:marRight w:val="0"/>
          <w:marTop w:val="0"/>
          <w:marBottom w:val="0"/>
          <w:divBdr>
            <w:top w:val="none" w:sz="0" w:space="0" w:color="auto"/>
            <w:left w:val="none" w:sz="0" w:space="0" w:color="auto"/>
            <w:bottom w:val="none" w:sz="0" w:space="0" w:color="auto"/>
            <w:right w:val="none" w:sz="0" w:space="0" w:color="auto"/>
          </w:divBdr>
        </w:div>
        <w:div w:id="881289608">
          <w:marLeft w:val="547"/>
          <w:marRight w:val="0"/>
          <w:marTop w:val="0"/>
          <w:marBottom w:val="0"/>
          <w:divBdr>
            <w:top w:val="none" w:sz="0" w:space="0" w:color="auto"/>
            <w:left w:val="none" w:sz="0" w:space="0" w:color="auto"/>
            <w:bottom w:val="none" w:sz="0" w:space="0" w:color="auto"/>
            <w:right w:val="none" w:sz="0" w:space="0" w:color="auto"/>
          </w:divBdr>
        </w:div>
        <w:div w:id="487283528">
          <w:marLeft w:val="547"/>
          <w:marRight w:val="0"/>
          <w:marTop w:val="0"/>
          <w:marBottom w:val="0"/>
          <w:divBdr>
            <w:top w:val="none" w:sz="0" w:space="0" w:color="auto"/>
            <w:left w:val="none" w:sz="0" w:space="0" w:color="auto"/>
            <w:bottom w:val="none" w:sz="0" w:space="0" w:color="auto"/>
            <w:right w:val="none" w:sz="0" w:space="0" w:color="auto"/>
          </w:divBdr>
        </w:div>
        <w:div w:id="99570650">
          <w:marLeft w:val="547"/>
          <w:marRight w:val="0"/>
          <w:marTop w:val="0"/>
          <w:marBottom w:val="0"/>
          <w:divBdr>
            <w:top w:val="none" w:sz="0" w:space="0" w:color="auto"/>
            <w:left w:val="none" w:sz="0" w:space="0" w:color="auto"/>
            <w:bottom w:val="none" w:sz="0" w:space="0" w:color="auto"/>
            <w:right w:val="none" w:sz="0" w:space="0" w:color="auto"/>
          </w:divBdr>
        </w:div>
      </w:divsChild>
    </w:div>
    <w:div w:id="1841002438">
      <w:bodyDiv w:val="1"/>
      <w:marLeft w:val="0"/>
      <w:marRight w:val="0"/>
      <w:marTop w:val="0"/>
      <w:marBottom w:val="0"/>
      <w:divBdr>
        <w:top w:val="none" w:sz="0" w:space="0" w:color="auto"/>
        <w:left w:val="none" w:sz="0" w:space="0" w:color="auto"/>
        <w:bottom w:val="none" w:sz="0" w:space="0" w:color="auto"/>
        <w:right w:val="none" w:sz="0" w:space="0" w:color="auto"/>
      </w:divBdr>
      <w:divsChild>
        <w:div w:id="2044093983">
          <w:marLeft w:val="965"/>
          <w:marRight w:val="0"/>
          <w:marTop w:val="154"/>
          <w:marBottom w:val="0"/>
          <w:divBdr>
            <w:top w:val="none" w:sz="0" w:space="0" w:color="auto"/>
            <w:left w:val="none" w:sz="0" w:space="0" w:color="auto"/>
            <w:bottom w:val="none" w:sz="0" w:space="0" w:color="auto"/>
            <w:right w:val="none" w:sz="0" w:space="0" w:color="auto"/>
          </w:divBdr>
        </w:div>
        <w:div w:id="1298801508">
          <w:marLeft w:val="1555"/>
          <w:marRight w:val="0"/>
          <w:marTop w:val="134"/>
          <w:marBottom w:val="0"/>
          <w:divBdr>
            <w:top w:val="none" w:sz="0" w:space="0" w:color="auto"/>
            <w:left w:val="none" w:sz="0" w:space="0" w:color="auto"/>
            <w:bottom w:val="none" w:sz="0" w:space="0" w:color="auto"/>
            <w:right w:val="none" w:sz="0" w:space="0" w:color="auto"/>
          </w:divBdr>
        </w:div>
        <w:div w:id="1363019462">
          <w:marLeft w:val="1555"/>
          <w:marRight w:val="0"/>
          <w:marTop w:val="134"/>
          <w:marBottom w:val="0"/>
          <w:divBdr>
            <w:top w:val="none" w:sz="0" w:space="0" w:color="auto"/>
            <w:left w:val="none" w:sz="0" w:space="0" w:color="auto"/>
            <w:bottom w:val="none" w:sz="0" w:space="0" w:color="auto"/>
            <w:right w:val="none" w:sz="0" w:space="0" w:color="auto"/>
          </w:divBdr>
        </w:div>
        <w:div w:id="1550606629">
          <w:marLeft w:val="2160"/>
          <w:marRight w:val="0"/>
          <w:marTop w:val="115"/>
          <w:marBottom w:val="0"/>
          <w:divBdr>
            <w:top w:val="none" w:sz="0" w:space="0" w:color="auto"/>
            <w:left w:val="none" w:sz="0" w:space="0" w:color="auto"/>
            <w:bottom w:val="none" w:sz="0" w:space="0" w:color="auto"/>
            <w:right w:val="none" w:sz="0" w:space="0" w:color="auto"/>
          </w:divBdr>
        </w:div>
        <w:div w:id="1680160614">
          <w:marLeft w:val="2160"/>
          <w:marRight w:val="0"/>
          <w:marTop w:val="115"/>
          <w:marBottom w:val="0"/>
          <w:divBdr>
            <w:top w:val="none" w:sz="0" w:space="0" w:color="auto"/>
            <w:left w:val="none" w:sz="0" w:space="0" w:color="auto"/>
            <w:bottom w:val="none" w:sz="0" w:space="0" w:color="auto"/>
            <w:right w:val="none" w:sz="0" w:space="0" w:color="auto"/>
          </w:divBdr>
        </w:div>
      </w:divsChild>
    </w:div>
    <w:div w:id="1845632922">
      <w:bodyDiv w:val="1"/>
      <w:marLeft w:val="0"/>
      <w:marRight w:val="0"/>
      <w:marTop w:val="0"/>
      <w:marBottom w:val="0"/>
      <w:divBdr>
        <w:top w:val="none" w:sz="0" w:space="0" w:color="auto"/>
        <w:left w:val="none" w:sz="0" w:space="0" w:color="auto"/>
        <w:bottom w:val="none" w:sz="0" w:space="0" w:color="auto"/>
        <w:right w:val="none" w:sz="0" w:space="0" w:color="auto"/>
      </w:divBdr>
      <w:divsChild>
        <w:div w:id="793713578">
          <w:marLeft w:val="547"/>
          <w:marRight w:val="0"/>
          <w:marTop w:val="134"/>
          <w:marBottom w:val="0"/>
          <w:divBdr>
            <w:top w:val="none" w:sz="0" w:space="0" w:color="auto"/>
            <w:left w:val="none" w:sz="0" w:space="0" w:color="auto"/>
            <w:bottom w:val="none" w:sz="0" w:space="0" w:color="auto"/>
            <w:right w:val="none" w:sz="0" w:space="0" w:color="auto"/>
          </w:divBdr>
        </w:div>
        <w:div w:id="1247032076">
          <w:marLeft w:val="1166"/>
          <w:marRight w:val="0"/>
          <w:marTop w:val="115"/>
          <w:marBottom w:val="0"/>
          <w:divBdr>
            <w:top w:val="none" w:sz="0" w:space="0" w:color="auto"/>
            <w:left w:val="none" w:sz="0" w:space="0" w:color="auto"/>
            <w:bottom w:val="none" w:sz="0" w:space="0" w:color="auto"/>
            <w:right w:val="none" w:sz="0" w:space="0" w:color="auto"/>
          </w:divBdr>
        </w:div>
        <w:div w:id="2006056996">
          <w:marLeft w:val="1166"/>
          <w:marRight w:val="0"/>
          <w:marTop w:val="115"/>
          <w:marBottom w:val="0"/>
          <w:divBdr>
            <w:top w:val="none" w:sz="0" w:space="0" w:color="auto"/>
            <w:left w:val="none" w:sz="0" w:space="0" w:color="auto"/>
            <w:bottom w:val="none" w:sz="0" w:space="0" w:color="auto"/>
            <w:right w:val="none" w:sz="0" w:space="0" w:color="auto"/>
          </w:divBdr>
        </w:div>
        <w:div w:id="2144611045">
          <w:marLeft w:val="1166"/>
          <w:marRight w:val="0"/>
          <w:marTop w:val="115"/>
          <w:marBottom w:val="0"/>
          <w:divBdr>
            <w:top w:val="none" w:sz="0" w:space="0" w:color="auto"/>
            <w:left w:val="none" w:sz="0" w:space="0" w:color="auto"/>
            <w:bottom w:val="none" w:sz="0" w:space="0" w:color="auto"/>
            <w:right w:val="none" w:sz="0" w:space="0" w:color="auto"/>
          </w:divBdr>
        </w:div>
        <w:div w:id="436411193">
          <w:marLeft w:val="1166"/>
          <w:marRight w:val="0"/>
          <w:marTop w:val="115"/>
          <w:marBottom w:val="0"/>
          <w:divBdr>
            <w:top w:val="none" w:sz="0" w:space="0" w:color="auto"/>
            <w:left w:val="none" w:sz="0" w:space="0" w:color="auto"/>
            <w:bottom w:val="none" w:sz="0" w:space="0" w:color="auto"/>
            <w:right w:val="none" w:sz="0" w:space="0" w:color="auto"/>
          </w:divBdr>
        </w:div>
      </w:divsChild>
    </w:div>
    <w:div w:id="1847477157">
      <w:bodyDiv w:val="1"/>
      <w:marLeft w:val="0"/>
      <w:marRight w:val="0"/>
      <w:marTop w:val="0"/>
      <w:marBottom w:val="0"/>
      <w:divBdr>
        <w:top w:val="none" w:sz="0" w:space="0" w:color="auto"/>
        <w:left w:val="none" w:sz="0" w:space="0" w:color="auto"/>
        <w:bottom w:val="none" w:sz="0" w:space="0" w:color="auto"/>
        <w:right w:val="none" w:sz="0" w:space="0" w:color="auto"/>
      </w:divBdr>
      <w:divsChild>
        <w:div w:id="830829417">
          <w:marLeft w:val="547"/>
          <w:marRight w:val="0"/>
          <w:marTop w:val="154"/>
          <w:marBottom w:val="0"/>
          <w:divBdr>
            <w:top w:val="none" w:sz="0" w:space="0" w:color="auto"/>
            <w:left w:val="none" w:sz="0" w:space="0" w:color="auto"/>
            <w:bottom w:val="none" w:sz="0" w:space="0" w:color="auto"/>
            <w:right w:val="none" w:sz="0" w:space="0" w:color="auto"/>
          </w:divBdr>
        </w:div>
        <w:div w:id="576477035">
          <w:marLeft w:val="1166"/>
          <w:marRight w:val="0"/>
          <w:marTop w:val="134"/>
          <w:marBottom w:val="0"/>
          <w:divBdr>
            <w:top w:val="none" w:sz="0" w:space="0" w:color="auto"/>
            <w:left w:val="none" w:sz="0" w:space="0" w:color="auto"/>
            <w:bottom w:val="none" w:sz="0" w:space="0" w:color="auto"/>
            <w:right w:val="none" w:sz="0" w:space="0" w:color="auto"/>
          </w:divBdr>
        </w:div>
        <w:div w:id="1187603363">
          <w:marLeft w:val="1166"/>
          <w:marRight w:val="0"/>
          <w:marTop w:val="134"/>
          <w:marBottom w:val="0"/>
          <w:divBdr>
            <w:top w:val="none" w:sz="0" w:space="0" w:color="auto"/>
            <w:left w:val="none" w:sz="0" w:space="0" w:color="auto"/>
            <w:bottom w:val="none" w:sz="0" w:space="0" w:color="auto"/>
            <w:right w:val="none" w:sz="0" w:space="0" w:color="auto"/>
          </w:divBdr>
        </w:div>
        <w:div w:id="392629934">
          <w:marLeft w:val="1800"/>
          <w:marRight w:val="0"/>
          <w:marTop w:val="115"/>
          <w:marBottom w:val="0"/>
          <w:divBdr>
            <w:top w:val="none" w:sz="0" w:space="0" w:color="auto"/>
            <w:left w:val="none" w:sz="0" w:space="0" w:color="auto"/>
            <w:bottom w:val="none" w:sz="0" w:space="0" w:color="auto"/>
            <w:right w:val="none" w:sz="0" w:space="0" w:color="auto"/>
          </w:divBdr>
        </w:div>
        <w:div w:id="957758778">
          <w:marLeft w:val="1800"/>
          <w:marRight w:val="0"/>
          <w:marTop w:val="115"/>
          <w:marBottom w:val="0"/>
          <w:divBdr>
            <w:top w:val="none" w:sz="0" w:space="0" w:color="auto"/>
            <w:left w:val="none" w:sz="0" w:space="0" w:color="auto"/>
            <w:bottom w:val="none" w:sz="0" w:space="0" w:color="auto"/>
            <w:right w:val="none" w:sz="0" w:space="0" w:color="auto"/>
          </w:divBdr>
        </w:div>
      </w:divsChild>
    </w:div>
    <w:div w:id="1850874161">
      <w:bodyDiv w:val="1"/>
      <w:marLeft w:val="0"/>
      <w:marRight w:val="0"/>
      <w:marTop w:val="0"/>
      <w:marBottom w:val="0"/>
      <w:divBdr>
        <w:top w:val="none" w:sz="0" w:space="0" w:color="auto"/>
        <w:left w:val="none" w:sz="0" w:space="0" w:color="auto"/>
        <w:bottom w:val="none" w:sz="0" w:space="0" w:color="auto"/>
        <w:right w:val="none" w:sz="0" w:space="0" w:color="auto"/>
      </w:divBdr>
      <w:divsChild>
        <w:div w:id="1207370735">
          <w:marLeft w:val="547"/>
          <w:marRight w:val="0"/>
          <w:marTop w:val="0"/>
          <w:marBottom w:val="0"/>
          <w:divBdr>
            <w:top w:val="none" w:sz="0" w:space="0" w:color="auto"/>
            <w:left w:val="none" w:sz="0" w:space="0" w:color="auto"/>
            <w:bottom w:val="none" w:sz="0" w:space="0" w:color="auto"/>
            <w:right w:val="none" w:sz="0" w:space="0" w:color="auto"/>
          </w:divBdr>
        </w:div>
        <w:div w:id="2147309093">
          <w:marLeft w:val="547"/>
          <w:marRight w:val="0"/>
          <w:marTop w:val="0"/>
          <w:marBottom w:val="0"/>
          <w:divBdr>
            <w:top w:val="none" w:sz="0" w:space="0" w:color="auto"/>
            <w:left w:val="none" w:sz="0" w:space="0" w:color="auto"/>
            <w:bottom w:val="none" w:sz="0" w:space="0" w:color="auto"/>
            <w:right w:val="none" w:sz="0" w:space="0" w:color="auto"/>
          </w:divBdr>
        </w:div>
        <w:div w:id="2117408244">
          <w:marLeft w:val="547"/>
          <w:marRight w:val="0"/>
          <w:marTop w:val="0"/>
          <w:marBottom w:val="0"/>
          <w:divBdr>
            <w:top w:val="none" w:sz="0" w:space="0" w:color="auto"/>
            <w:left w:val="none" w:sz="0" w:space="0" w:color="auto"/>
            <w:bottom w:val="none" w:sz="0" w:space="0" w:color="auto"/>
            <w:right w:val="none" w:sz="0" w:space="0" w:color="auto"/>
          </w:divBdr>
        </w:div>
        <w:div w:id="1024139249">
          <w:marLeft w:val="547"/>
          <w:marRight w:val="0"/>
          <w:marTop w:val="0"/>
          <w:marBottom w:val="0"/>
          <w:divBdr>
            <w:top w:val="none" w:sz="0" w:space="0" w:color="auto"/>
            <w:left w:val="none" w:sz="0" w:space="0" w:color="auto"/>
            <w:bottom w:val="none" w:sz="0" w:space="0" w:color="auto"/>
            <w:right w:val="none" w:sz="0" w:space="0" w:color="auto"/>
          </w:divBdr>
        </w:div>
        <w:div w:id="1768191464">
          <w:marLeft w:val="547"/>
          <w:marRight w:val="0"/>
          <w:marTop w:val="0"/>
          <w:marBottom w:val="0"/>
          <w:divBdr>
            <w:top w:val="none" w:sz="0" w:space="0" w:color="auto"/>
            <w:left w:val="none" w:sz="0" w:space="0" w:color="auto"/>
            <w:bottom w:val="none" w:sz="0" w:space="0" w:color="auto"/>
            <w:right w:val="none" w:sz="0" w:space="0" w:color="auto"/>
          </w:divBdr>
        </w:div>
      </w:divsChild>
    </w:div>
    <w:div w:id="1856311643">
      <w:bodyDiv w:val="1"/>
      <w:marLeft w:val="0"/>
      <w:marRight w:val="0"/>
      <w:marTop w:val="0"/>
      <w:marBottom w:val="0"/>
      <w:divBdr>
        <w:top w:val="none" w:sz="0" w:space="0" w:color="auto"/>
        <w:left w:val="none" w:sz="0" w:space="0" w:color="auto"/>
        <w:bottom w:val="none" w:sz="0" w:space="0" w:color="auto"/>
        <w:right w:val="none" w:sz="0" w:space="0" w:color="auto"/>
      </w:divBdr>
      <w:divsChild>
        <w:div w:id="204144689">
          <w:marLeft w:val="547"/>
          <w:marRight w:val="0"/>
          <w:marTop w:val="154"/>
          <w:marBottom w:val="0"/>
          <w:divBdr>
            <w:top w:val="none" w:sz="0" w:space="0" w:color="auto"/>
            <w:left w:val="none" w:sz="0" w:space="0" w:color="auto"/>
            <w:bottom w:val="none" w:sz="0" w:space="0" w:color="auto"/>
            <w:right w:val="none" w:sz="0" w:space="0" w:color="auto"/>
          </w:divBdr>
        </w:div>
      </w:divsChild>
    </w:div>
    <w:div w:id="1857426140">
      <w:bodyDiv w:val="1"/>
      <w:marLeft w:val="0"/>
      <w:marRight w:val="0"/>
      <w:marTop w:val="0"/>
      <w:marBottom w:val="0"/>
      <w:divBdr>
        <w:top w:val="none" w:sz="0" w:space="0" w:color="auto"/>
        <w:left w:val="none" w:sz="0" w:space="0" w:color="auto"/>
        <w:bottom w:val="none" w:sz="0" w:space="0" w:color="auto"/>
        <w:right w:val="none" w:sz="0" w:space="0" w:color="auto"/>
      </w:divBdr>
      <w:divsChild>
        <w:div w:id="15885184">
          <w:marLeft w:val="547"/>
          <w:marRight w:val="0"/>
          <w:marTop w:val="154"/>
          <w:marBottom w:val="0"/>
          <w:divBdr>
            <w:top w:val="none" w:sz="0" w:space="0" w:color="auto"/>
            <w:left w:val="none" w:sz="0" w:space="0" w:color="auto"/>
            <w:bottom w:val="none" w:sz="0" w:space="0" w:color="auto"/>
            <w:right w:val="none" w:sz="0" w:space="0" w:color="auto"/>
          </w:divBdr>
        </w:div>
        <w:div w:id="1039548922">
          <w:marLeft w:val="1166"/>
          <w:marRight w:val="0"/>
          <w:marTop w:val="134"/>
          <w:marBottom w:val="0"/>
          <w:divBdr>
            <w:top w:val="none" w:sz="0" w:space="0" w:color="auto"/>
            <w:left w:val="none" w:sz="0" w:space="0" w:color="auto"/>
            <w:bottom w:val="none" w:sz="0" w:space="0" w:color="auto"/>
            <w:right w:val="none" w:sz="0" w:space="0" w:color="auto"/>
          </w:divBdr>
        </w:div>
        <w:div w:id="884637040">
          <w:marLeft w:val="1166"/>
          <w:marRight w:val="0"/>
          <w:marTop w:val="134"/>
          <w:marBottom w:val="0"/>
          <w:divBdr>
            <w:top w:val="none" w:sz="0" w:space="0" w:color="auto"/>
            <w:left w:val="none" w:sz="0" w:space="0" w:color="auto"/>
            <w:bottom w:val="none" w:sz="0" w:space="0" w:color="auto"/>
            <w:right w:val="none" w:sz="0" w:space="0" w:color="auto"/>
          </w:divBdr>
        </w:div>
        <w:div w:id="1743945512">
          <w:marLeft w:val="1166"/>
          <w:marRight w:val="0"/>
          <w:marTop w:val="134"/>
          <w:marBottom w:val="0"/>
          <w:divBdr>
            <w:top w:val="none" w:sz="0" w:space="0" w:color="auto"/>
            <w:left w:val="none" w:sz="0" w:space="0" w:color="auto"/>
            <w:bottom w:val="none" w:sz="0" w:space="0" w:color="auto"/>
            <w:right w:val="none" w:sz="0" w:space="0" w:color="auto"/>
          </w:divBdr>
        </w:div>
        <w:div w:id="1121001153">
          <w:marLeft w:val="1166"/>
          <w:marRight w:val="0"/>
          <w:marTop w:val="134"/>
          <w:marBottom w:val="0"/>
          <w:divBdr>
            <w:top w:val="none" w:sz="0" w:space="0" w:color="auto"/>
            <w:left w:val="none" w:sz="0" w:space="0" w:color="auto"/>
            <w:bottom w:val="none" w:sz="0" w:space="0" w:color="auto"/>
            <w:right w:val="none" w:sz="0" w:space="0" w:color="auto"/>
          </w:divBdr>
        </w:div>
      </w:divsChild>
    </w:div>
    <w:div w:id="1867521964">
      <w:bodyDiv w:val="1"/>
      <w:marLeft w:val="0"/>
      <w:marRight w:val="0"/>
      <w:marTop w:val="0"/>
      <w:marBottom w:val="0"/>
      <w:divBdr>
        <w:top w:val="none" w:sz="0" w:space="0" w:color="auto"/>
        <w:left w:val="none" w:sz="0" w:space="0" w:color="auto"/>
        <w:bottom w:val="none" w:sz="0" w:space="0" w:color="auto"/>
        <w:right w:val="none" w:sz="0" w:space="0" w:color="auto"/>
      </w:divBdr>
      <w:divsChild>
        <w:div w:id="1627005831">
          <w:marLeft w:val="547"/>
          <w:marRight w:val="0"/>
          <w:marTop w:val="154"/>
          <w:marBottom w:val="0"/>
          <w:divBdr>
            <w:top w:val="none" w:sz="0" w:space="0" w:color="auto"/>
            <w:left w:val="none" w:sz="0" w:space="0" w:color="auto"/>
            <w:bottom w:val="none" w:sz="0" w:space="0" w:color="auto"/>
            <w:right w:val="none" w:sz="0" w:space="0" w:color="auto"/>
          </w:divBdr>
        </w:div>
        <w:div w:id="1909881961">
          <w:marLeft w:val="1166"/>
          <w:marRight w:val="0"/>
          <w:marTop w:val="134"/>
          <w:marBottom w:val="0"/>
          <w:divBdr>
            <w:top w:val="none" w:sz="0" w:space="0" w:color="auto"/>
            <w:left w:val="none" w:sz="0" w:space="0" w:color="auto"/>
            <w:bottom w:val="none" w:sz="0" w:space="0" w:color="auto"/>
            <w:right w:val="none" w:sz="0" w:space="0" w:color="auto"/>
          </w:divBdr>
        </w:div>
        <w:div w:id="1655179507">
          <w:marLeft w:val="1166"/>
          <w:marRight w:val="0"/>
          <w:marTop w:val="134"/>
          <w:marBottom w:val="0"/>
          <w:divBdr>
            <w:top w:val="none" w:sz="0" w:space="0" w:color="auto"/>
            <w:left w:val="none" w:sz="0" w:space="0" w:color="auto"/>
            <w:bottom w:val="none" w:sz="0" w:space="0" w:color="auto"/>
            <w:right w:val="none" w:sz="0" w:space="0" w:color="auto"/>
          </w:divBdr>
        </w:div>
      </w:divsChild>
    </w:div>
    <w:div w:id="1871987296">
      <w:bodyDiv w:val="1"/>
      <w:marLeft w:val="0"/>
      <w:marRight w:val="0"/>
      <w:marTop w:val="0"/>
      <w:marBottom w:val="0"/>
      <w:divBdr>
        <w:top w:val="none" w:sz="0" w:space="0" w:color="auto"/>
        <w:left w:val="none" w:sz="0" w:space="0" w:color="auto"/>
        <w:bottom w:val="none" w:sz="0" w:space="0" w:color="auto"/>
        <w:right w:val="none" w:sz="0" w:space="0" w:color="auto"/>
      </w:divBdr>
      <w:divsChild>
        <w:div w:id="652486660">
          <w:marLeft w:val="547"/>
          <w:marRight w:val="0"/>
          <w:marTop w:val="154"/>
          <w:marBottom w:val="0"/>
          <w:divBdr>
            <w:top w:val="none" w:sz="0" w:space="0" w:color="auto"/>
            <w:left w:val="none" w:sz="0" w:space="0" w:color="auto"/>
            <w:bottom w:val="none" w:sz="0" w:space="0" w:color="auto"/>
            <w:right w:val="none" w:sz="0" w:space="0" w:color="auto"/>
          </w:divBdr>
        </w:div>
        <w:div w:id="1129518099">
          <w:marLeft w:val="1166"/>
          <w:marRight w:val="0"/>
          <w:marTop w:val="134"/>
          <w:marBottom w:val="0"/>
          <w:divBdr>
            <w:top w:val="none" w:sz="0" w:space="0" w:color="auto"/>
            <w:left w:val="none" w:sz="0" w:space="0" w:color="auto"/>
            <w:bottom w:val="none" w:sz="0" w:space="0" w:color="auto"/>
            <w:right w:val="none" w:sz="0" w:space="0" w:color="auto"/>
          </w:divBdr>
        </w:div>
        <w:div w:id="878399941">
          <w:marLeft w:val="1166"/>
          <w:marRight w:val="0"/>
          <w:marTop w:val="134"/>
          <w:marBottom w:val="0"/>
          <w:divBdr>
            <w:top w:val="none" w:sz="0" w:space="0" w:color="auto"/>
            <w:left w:val="none" w:sz="0" w:space="0" w:color="auto"/>
            <w:bottom w:val="none" w:sz="0" w:space="0" w:color="auto"/>
            <w:right w:val="none" w:sz="0" w:space="0" w:color="auto"/>
          </w:divBdr>
        </w:div>
        <w:div w:id="218981450">
          <w:marLeft w:val="1166"/>
          <w:marRight w:val="0"/>
          <w:marTop w:val="134"/>
          <w:marBottom w:val="0"/>
          <w:divBdr>
            <w:top w:val="none" w:sz="0" w:space="0" w:color="auto"/>
            <w:left w:val="none" w:sz="0" w:space="0" w:color="auto"/>
            <w:bottom w:val="none" w:sz="0" w:space="0" w:color="auto"/>
            <w:right w:val="none" w:sz="0" w:space="0" w:color="auto"/>
          </w:divBdr>
        </w:div>
        <w:div w:id="214895836">
          <w:marLeft w:val="1166"/>
          <w:marRight w:val="0"/>
          <w:marTop w:val="134"/>
          <w:marBottom w:val="0"/>
          <w:divBdr>
            <w:top w:val="none" w:sz="0" w:space="0" w:color="auto"/>
            <w:left w:val="none" w:sz="0" w:space="0" w:color="auto"/>
            <w:bottom w:val="none" w:sz="0" w:space="0" w:color="auto"/>
            <w:right w:val="none" w:sz="0" w:space="0" w:color="auto"/>
          </w:divBdr>
        </w:div>
        <w:div w:id="1532838556">
          <w:marLeft w:val="1166"/>
          <w:marRight w:val="0"/>
          <w:marTop w:val="134"/>
          <w:marBottom w:val="0"/>
          <w:divBdr>
            <w:top w:val="none" w:sz="0" w:space="0" w:color="auto"/>
            <w:left w:val="none" w:sz="0" w:space="0" w:color="auto"/>
            <w:bottom w:val="none" w:sz="0" w:space="0" w:color="auto"/>
            <w:right w:val="none" w:sz="0" w:space="0" w:color="auto"/>
          </w:divBdr>
        </w:div>
        <w:div w:id="84957907">
          <w:marLeft w:val="1166"/>
          <w:marRight w:val="0"/>
          <w:marTop w:val="134"/>
          <w:marBottom w:val="0"/>
          <w:divBdr>
            <w:top w:val="none" w:sz="0" w:space="0" w:color="auto"/>
            <w:left w:val="none" w:sz="0" w:space="0" w:color="auto"/>
            <w:bottom w:val="none" w:sz="0" w:space="0" w:color="auto"/>
            <w:right w:val="none" w:sz="0" w:space="0" w:color="auto"/>
          </w:divBdr>
        </w:div>
      </w:divsChild>
    </w:div>
    <w:div w:id="1883592646">
      <w:bodyDiv w:val="1"/>
      <w:marLeft w:val="0"/>
      <w:marRight w:val="0"/>
      <w:marTop w:val="0"/>
      <w:marBottom w:val="0"/>
      <w:divBdr>
        <w:top w:val="none" w:sz="0" w:space="0" w:color="auto"/>
        <w:left w:val="none" w:sz="0" w:space="0" w:color="auto"/>
        <w:bottom w:val="none" w:sz="0" w:space="0" w:color="auto"/>
        <w:right w:val="none" w:sz="0" w:space="0" w:color="auto"/>
      </w:divBdr>
      <w:divsChild>
        <w:div w:id="1751922101">
          <w:marLeft w:val="547"/>
          <w:marRight w:val="0"/>
          <w:marTop w:val="154"/>
          <w:marBottom w:val="0"/>
          <w:divBdr>
            <w:top w:val="none" w:sz="0" w:space="0" w:color="auto"/>
            <w:left w:val="none" w:sz="0" w:space="0" w:color="auto"/>
            <w:bottom w:val="none" w:sz="0" w:space="0" w:color="auto"/>
            <w:right w:val="none" w:sz="0" w:space="0" w:color="auto"/>
          </w:divBdr>
        </w:div>
        <w:div w:id="1953972006">
          <w:marLeft w:val="1166"/>
          <w:marRight w:val="0"/>
          <w:marTop w:val="134"/>
          <w:marBottom w:val="0"/>
          <w:divBdr>
            <w:top w:val="none" w:sz="0" w:space="0" w:color="auto"/>
            <w:left w:val="none" w:sz="0" w:space="0" w:color="auto"/>
            <w:bottom w:val="none" w:sz="0" w:space="0" w:color="auto"/>
            <w:right w:val="none" w:sz="0" w:space="0" w:color="auto"/>
          </w:divBdr>
        </w:div>
        <w:div w:id="773553716">
          <w:marLeft w:val="1800"/>
          <w:marRight w:val="0"/>
          <w:marTop w:val="115"/>
          <w:marBottom w:val="0"/>
          <w:divBdr>
            <w:top w:val="none" w:sz="0" w:space="0" w:color="auto"/>
            <w:left w:val="none" w:sz="0" w:space="0" w:color="auto"/>
            <w:bottom w:val="none" w:sz="0" w:space="0" w:color="auto"/>
            <w:right w:val="none" w:sz="0" w:space="0" w:color="auto"/>
          </w:divBdr>
        </w:div>
        <w:div w:id="807088610">
          <w:marLeft w:val="1800"/>
          <w:marRight w:val="0"/>
          <w:marTop w:val="115"/>
          <w:marBottom w:val="0"/>
          <w:divBdr>
            <w:top w:val="none" w:sz="0" w:space="0" w:color="auto"/>
            <w:left w:val="none" w:sz="0" w:space="0" w:color="auto"/>
            <w:bottom w:val="none" w:sz="0" w:space="0" w:color="auto"/>
            <w:right w:val="none" w:sz="0" w:space="0" w:color="auto"/>
          </w:divBdr>
        </w:div>
        <w:div w:id="1168135230">
          <w:marLeft w:val="1800"/>
          <w:marRight w:val="0"/>
          <w:marTop w:val="115"/>
          <w:marBottom w:val="0"/>
          <w:divBdr>
            <w:top w:val="none" w:sz="0" w:space="0" w:color="auto"/>
            <w:left w:val="none" w:sz="0" w:space="0" w:color="auto"/>
            <w:bottom w:val="none" w:sz="0" w:space="0" w:color="auto"/>
            <w:right w:val="none" w:sz="0" w:space="0" w:color="auto"/>
          </w:divBdr>
        </w:div>
      </w:divsChild>
    </w:div>
    <w:div w:id="1886721685">
      <w:bodyDiv w:val="1"/>
      <w:marLeft w:val="0"/>
      <w:marRight w:val="0"/>
      <w:marTop w:val="0"/>
      <w:marBottom w:val="0"/>
      <w:divBdr>
        <w:top w:val="none" w:sz="0" w:space="0" w:color="auto"/>
        <w:left w:val="none" w:sz="0" w:space="0" w:color="auto"/>
        <w:bottom w:val="none" w:sz="0" w:space="0" w:color="auto"/>
        <w:right w:val="none" w:sz="0" w:space="0" w:color="auto"/>
      </w:divBdr>
      <w:divsChild>
        <w:div w:id="171338625">
          <w:marLeft w:val="547"/>
          <w:marRight w:val="0"/>
          <w:marTop w:val="154"/>
          <w:marBottom w:val="0"/>
          <w:divBdr>
            <w:top w:val="none" w:sz="0" w:space="0" w:color="auto"/>
            <w:left w:val="none" w:sz="0" w:space="0" w:color="auto"/>
            <w:bottom w:val="none" w:sz="0" w:space="0" w:color="auto"/>
            <w:right w:val="none" w:sz="0" w:space="0" w:color="auto"/>
          </w:divBdr>
        </w:div>
        <w:div w:id="1719091655">
          <w:marLeft w:val="1166"/>
          <w:marRight w:val="0"/>
          <w:marTop w:val="134"/>
          <w:marBottom w:val="0"/>
          <w:divBdr>
            <w:top w:val="none" w:sz="0" w:space="0" w:color="auto"/>
            <w:left w:val="none" w:sz="0" w:space="0" w:color="auto"/>
            <w:bottom w:val="none" w:sz="0" w:space="0" w:color="auto"/>
            <w:right w:val="none" w:sz="0" w:space="0" w:color="auto"/>
          </w:divBdr>
        </w:div>
        <w:div w:id="206114801">
          <w:marLeft w:val="1166"/>
          <w:marRight w:val="0"/>
          <w:marTop w:val="134"/>
          <w:marBottom w:val="0"/>
          <w:divBdr>
            <w:top w:val="none" w:sz="0" w:space="0" w:color="auto"/>
            <w:left w:val="none" w:sz="0" w:space="0" w:color="auto"/>
            <w:bottom w:val="none" w:sz="0" w:space="0" w:color="auto"/>
            <w:right w:val="none" w:sz="0" w:space="0" w:color="auto"/>
          </w:divBdr>
        </w:div>
        <w:div w:id="475299749">
          <w:marLeft w:val="1166"/>
          <w:marRight w:val="0"/>
          <w:marTop w:val="134"/>
          <w:marBottom w:val="0"/>
          <w:divBdr>
            <w:top w:val="none" w:sz="0" w:space="0" w:color="auto"/>
            <w:left w:val="none" w:sz="0" w:space="0" w:color="auto"/>
            <w:bottom w:val="none" w:sz="0" w:space="0" w:color="auto"/>
            <w:right w:val="none" w:sz="0" w:space="0" w:color="auto"/>
          </w:divBdr>
        </w:div>
        <w:div w:id="2075080686">
          <w:marLeft w:val="1166"/>
          <w:marRight w:val="0"/>
          <w:marTop w:val="134"/>
          <w:marBottom w:val="0"/>
          <w:divBdr>
            <w:top w:val="none" w:sz="0" w:space="0" w:color="auto"/>
            <w:left w:val="none" w:sz="0" w:space="0" w:color="auto"/>
            <w:bottom w:val="none" w:sz="0" w:space="0" w:color="auto"/>
            <w:right w:val="none" w:sz="0" w:space="0" w:color="auto"/>
          </w:divBdr>
        </w:div>
        <w:div w:id="1288004192">
          <w:marLeft w:val="1166"/>
          <w:marRight w:val="0"/>
          <w:marTop w:val="134"/>
          <w:marBottom w:val="0"/>
          <w:divBdr>
            <w:top w:val="none" w:sz="0" w:space="0" w:color="auto"/>
            <w:left w:val="none" w:sz="0" w:space="0" w:color="auto"/>
            <w:bottom w:val="none" w:sz="0" w:space="0" w:color="auto"/>
            <w:right w:val="none" w:sz="0" w:space="0" w:color="auto"/>
          </w:divBdr>
        </w:div>
        <w:div w:id="556359069">
          <w:marLeft w:val="1166"/>
          <w:marRight w:val="0"/>
          <w:marTop w:val="134"/>
          <w:marBottom w:val="0"/>
          <w:divBdr>
            <w:top w:val="none" w:sz="0" w:space="0" w:color="auto"/>
            <w:left w:val="none" w:sz="0" w:space="0" w:color="auto"/>
            <w:bottom w:val="none" w:sz="0" w:space="0" w:color="auto"/>
            <w:right w:val="none" w:sz="0" w:space="0" w:color="auto"/>
          </w:divBdr>
        </w:div>
      </w:divsChild>
    </w:div>
    <w:div w:id="1887795466">
      <w:bodyDiv w:val="1"/>
      <w:marLeft w:val="0"/>
      <w:marRight w:val="0"/>
      <w:marTop w:val="0"/>
      <w:marBottom w:val="0"/>
      <w:divBdr>
        <w:top w:val="none" w:sz="0" w:space="0" w:color="auto"/>
        <w:left w:val="none" w:sz="0" w:space="0" w:color="auto"/>
        <w:bottom w:val="none" w:sz="0" w:space="0" w:color="auto"/>
        <w:right w:val="none" w:sz="0" w:space="0" w:color="auto"/>
      </w:divBdr>
      <w:divsChild>
        <w:div w:id="524484783">
          <w:marLeft w:val="547"/>
          <w:marRight w:val="0"/>
          <w:marTop w:val="0"/>
          <w:marBottom w:val="0"/>
          <w:divBdr>
            <w:top w:val="none" w:sz="0" w:space="0" w:color="auto"/>
            <w:left w:val="none" w:sz="0" w:space="0" w:color="auto"/>
            <w:bottom w:val="none" w:sz="0" w:space="0" w:color="auto"/>
            <w:right w:val="none" w:sz="0" w:space="0" w:color="auto"/>
          </w:divBdr>
        </w:div>
        <w:div w:id="1244530650">
          <w:marLeft w:val="547"/>
          <w:marRight w:val="0"/>
          <w:marTop w:val="0"/>
          <w:marBottom w:val="0"/>
          <w:divBdr>
            <w:top w:val="none" w:sz="0" w:space="0" w:color="auto"/>
            <w:left w:val="none" w:sz="0" w:space="0" w:color="auto"/>
            <w:bottom w:val="none" w:sz="0" w:space="0" w:color="auto"/>
            <w:right w:val="none" w:sz="0" w:space="0" w:color="auto"/>
          </w:divBdr>
        </w:div>
        <w:div w:id="855113975">
          <w:marLeft w:val="547"/>
          <w:marRight w:val="0"/>
          <w:marTop w:val="0"/>
          <w:marBottom w:val="0"/>
          <w:divBdr>
            <w:top w:val="none" w:sz="0" w:space="0" w:color="auto"/>
            <w:left w:val="none" w:sz="0" w:space="0" w:color="auto"/>
            <w:bottom w:val="none" w:sz="0" w:space="0" w:color="auto"/>
            <w:right w:val="none" w:sz="0" w:space="0" w:color="auto"/>
          </w:divBdr>
        </w:div>
        <w:div w:id="275605427">
          <w:marLeft w:val="547"/>
          <w:marRight w:val="0"/>
          <w:marTop w:val="0"/>
          <w:marBottom w:val="0"/>
          <w:divBdr>
            <w:top w:val="none" w:sz="0" w:space="0" w:color="auto"/>
            <w:left w:val="none" w:sz="0" w:space="0" w:color="auto"/>
            <w:bottom w:val="none" w:sz="0" w:space="0" w:color="auto"/>
            <w:right w:val="none" w:sz="0" w:space="0" w:color="auto"/>
          </w:divBdr>
        </w:div>
        <w:div w:id="1664159087">
          <w:marLeft w:val="547"/>
          <w:marRight w:val="0"/>
          <w:marTop w:val="0"/>
          <w:marBottom w:val="0"/>
          <w:divBdr>
            <w:top w:val="none" w:sz="0" w:space="0" w:color="auto"/>
            <w:left w:val="none" w:sz="0" w:space="0" w:color="auto"/>
            <w:bottom w:val="none" w:sz="0" w:space="0" w:color="auto"/>
            <w:right w:val="none" w:sz="0" w:space="0" w:color="auto"/>
          </w:divBdr>
        </w:div>
      </w:divsChild>
    </w:div>
    <w:div w:id="1888640959">
      <w:bodyDiv w:val="1"/>
      <w:marLeft w:val="0"/>
      <w:marRight w:val="0"/>
      <w:marTop w:val="0"/>
      <w:marBottom w:val="0"/>
      <w:divBdr>
        <w:top w:val="none" w:sz="0" w:space="0" w:color="auto"/>
        <w:left w:val="none" w:sz="0" w:space="0" w:color="auto"/>
        <w:bottom w:val="none" w:sz="0" w:space="0" w:color="auto"/>
        <w:right w:val="none" w:sz="0" w:space="0" w:color="auto"/>
      </w:divBdr>
      <w:divsChild>
        <w:div w:id="2044819671">
          <w:marLeft w:val="1166"/>
          <w:marRight w:val="0"/>
          <w:marTop w:val="134"/>
          <w:marBottom w:val="0"/>
          <w:divBdr>
            <w:top w:val="none" w:sz="0" w:space="0" w:color="auto"/>
            <w:left w:val="none" w:sz="0" w:space="0" w:color="auto"/>
            <w:bottom w:val="none" w:sz="0" w:space="0" w:color="auto"/>
            <w:right w:val="none" w:sz="0" w:space="0" w:color="auto"/>
          </w:divBdr>
        </w:div>
        <w:div w:id="1989703167">
          <w:marLeft w:val="1166"/>
          <w:marRight w:val="0"/>
          <w:marTop w:val="134"/>
          <w:marBottom w:val="0"/>
          <w:divBdr>
            <w:top w:val="none" w:sz="0" w:space="0" w:color="auto"/>
            <w:left w:val="none" w:sz="0" w:space="0" w:color="auto"/>
            <w:bottom w:val="none" w:sz="0" w:space="0" w:color="auto"/>
            <w:right w:val="none" w:sz="0" w:space="0" w:color="auto"/>
          </w:divBdr>
        </w:div>
        <w:div w:id="1375426382">
          <w:marLeft w:val="1166"/>
          <w:marRight w:val="0"/>
          <w:marTop w:val="134"/>
          <w:marBottom w:val="0"/>
          <w:divBdr>
            <w:top w:val="none" w:sz="0" w:space="0" w:color="auto"/>
            <w:left w:val="none" w:sz="0" w:space="0" w:color="auto"/>
            <w:bottom w:val="none" w:sz="0" w:space="0" w:color="auto"/>
            <w:right w:val="none" w:sz="0" w:space="0" w:color="auto"/>
          </w:divBdr>
        </w:div>
      </w:divsChild>
    </w:div>
    <w:div w:id="1903759142">
      <w:bodyDiv w:val="1"/>
      <w:marLeft w:val="0"/>
      <w:marRight w:val="0"/>
      <w:marTop w:val="0"/>
      <w:marBottom w:val="0"/>
      <w:divBdr>
        <w:top w:val="none" w:sz="0" w:space="0" w:color="auto"/>
        <w:left w:val="none" w:sz="0" w:space="0" w:color="auto"/>
        <w:bottom w:val="none" w:sz="0" w:space="0" w:color="auto"/>
        <w:right w:val="none" w:sz="0" w:space="0" w:color="auto"/>
      </w:divBdr>
      <w:divsChild>
        <w:div w:id="354504778">
          <w:marLeft w:val="547"/>
          <w:marRight w:val="0"/>
          <w:marTop w:val="154"/>
          <w:marBottom w:val="0"/>
          <w:divBdr>
            <w:top w:val="none" w:sz="0" w:space="0" w:color="auto"/>
            <w:left w:val="none" w:sz="0" w:space="0" w:color="auto"/>
            <w:bottom w:val="none" w:sz="0" w:space="0" w:color="auto"/>
            <w:right w:val="none" w:sz="0" w:space="0" w:color="auto"/>
          </w:divBdr>
        </w:div>
        <w:div w:id="1240597655">
          <w:marLeft w:val="547"/>
          <w:marRight w:val="0"/>
          <w:marTop w:val="154"/>
          <w:marBottom w:val="0"/>
          <w:divBdr>
            <w:top w:val="none" w:sz="0" w:space="0" w:color="auto"/>
            <w:left w:val="none" w:sz="0" w:space="0" w:color="auto"/>
            <w:bottom w:val="none" w:sz="0" w:space="0" w:color="auto"/>
            <w:right w:val="none" w:sz="0" w:space="0" w:color="auto"/>
          </w:divBdr>
        </w:div>
        <w:div w:id="403844548">
          <w:marLeft w:val="547"/>
          <w:marRight w:val="0"/>
          <w:marTop w:val="154"/>
          <w:marBottom w:val="0"/>
          <w:divBdr>
            <w:top w:val="none" w:sz="0" w:space="0" w:color="auto"/>
            <w:left w:val="none" w:sz="0" w:space="0" w:color="auto"/>
            <w:bottom w:val="none" w:sz="0" w:space="0" w:color="auto"/>
            <w:right w:val="none" w:sz="0" w:space="0" w:color="auto"/>
          </w:divBdr>
        </w:div>
        <w:div w:id="1286539876">
          <w:marLeft w:val="547"/>
          <w:marRight w:val="0"/>
          <w:marTop w:val="154"/>
          <w:marBottom w:val="0"/>
          <w:divBdr>
            <w:top w:val="none" w:sz="0" w:space="0" w:color="auto"/>
            <w:left w:val="none" w:sz="0" w:space="0" w:color="auto"/>
            <w:bottom w:val="none" w:sz="0" w:space="0" w:color="auto"/>
            <w:right w:val="none" w:sz="0" w:space="0" w:color="auto"/>
          </w:divBdr>
        </w:div>
        <w:div w:id="530069451">
          <w:marLeft w:val="547"/>
          <w:marRight w:val="0"/>
          <w:marTop w:val="154"/>
          <w:marBottom w:val="0"/>
          <w:divBdr>
            <w:top w:val="none" w:sz="0" w:space="0" w:color="auto"/>
            <w:left w:val="none" w:sz="0" w:space="0" w:color="auto"/>
            <w:bottom w:val="none" w:sz="0" w:space="0" w:color="auto"/>
            <w:right w:val="none" w:sz="0" w:space="0" w:color="auto"/>
          </w:divBdr>
        </w:div>
      </w:divsChild>
    </w:div>
    <w:div w:id="1907955639">
      <w:bodyDiv w:val="1"/>
      <w:marLeft w:val="0"/>
      <w:marRight w:val="0"/>
      <w:marTop w:val="0"/>
      <w:marBottom w:val="0"/>
      <w:divBdr>
        <w:top w:val="none" w:sz="0" w:space="0" w:color="auto"/>
        <w:left w:val="none" w:sz="0" w:space="0" w:color="auto"/>
        <w:bottom w:val="none" w:sz="0" w:space="0" w:color="auto"/>
        <w:right w:val="none" w:sz="0" w:space="0" w:color="auto"/>
      </w:divBdr>
      <w:divsChild>
        <w:div w:id="1154105180">
          <w:marLeft w:val="547"/>
          <w:marRight w:val="0"/>
          <w:marTop w:val="134"/>
          <w:marBottom w:val="0"/>
          <w:divBdr>
            <w:top w:val="none" w:sz="0" w:space="0" w:color="auto"/>
            <w:left w:val="none" w:sz="0" w:space="0" w:color="auto"/>
            <w:bottom w:val="none" w:sz="0" w:space="0" w:color="auto"/>
            <w:right w:val="none" w:sz="0" w:space="0" w:color="auto"/>
          </w:divBdr>
        </w:div>
        <w:div w:id="1312909071">
          <w:marLeft w:val="547"/>
          <w:marRight w:val="0"/>
          <w:marTop w:val="134"/>
          <w:marBottom w:val="0"/>
          <w:divBdr>
            <w:top w:val="none" w:sz="0" w:space="0" w:color="auto"/>
            <w:left w:val="none" w:sz="0" w:space="0" w:color="auto"/>
            <w:bottom w:val="none" w:sz="0" w:space="0" w:color="auto"/>
            <w:right w:val="none" w:sz="0" w:space="0" w:color="auto"/>
          </w:divBdr>
        </w:div>
        <w:div w:id="1164515831">
          <w:marLeft w:val="547"/>
          <w:marRight w:val="0"/>
          <w:marTop w:val="134"/>
          <w:marBottom w:val="0"/>
          <w:divBdr>
            <w:top w:val="none" w:sz="0" w:space="0" w:color="auto"/>
            <w:left w:val="none" w:sz="0" w:space="0" w:color="auto"/>
            <w:bottom w:val="none" w:sz="0" w:space="0" w:color="auto"/>
            <w:right w:val="none" w:sz="0" w:space="0" w:color="auto"/>
          </w:divBdr>
        </w:div>
        <w:div w:id="914783250">
          <w:marLeft w:val="547"/>
          <w:marRight w:val="0"/>
          <w:marTop w:val="134"/>
          <w:marBottom w:val="0"/>
          <w:divBdr>
            <w:top w:val="none" w:sz="0" w:space="0" w:color="auto"/>
            <w:left w:val="none" w:sz="0" w:space="0" w:color="auto"/>
            <w:bottom w:val="none" w:sz="0" w:space="0" w:color="auto"/>
            <w:right w:val="none" w:sz="0" w:space="0" w:color="auto"/>
          </w:divBdr>
        </w:div>
      </w:divsChild>
    </w:div>
    <w:div w:id="1915624181">
      <w:bodyDiv w:val="1"/>
      <w:marLeft w:val="0"/>
      <w:marRight w:val="0"/>
      <w:marTop w:val="0"/>
      <w:marBottom w:val="0"/>
      <w:divBdr>
        <w:top w:val="none" w:sz="0" w:space="0" w:color="auto"/>
        <w:left w:val="none" w:sz="0" w:space="0" w:color="auto"/>
        <w:bottom w:val="none" w:sz="0" w:space="0" w:color="auto"/>
        <w:right w:val="none" w:sz="0" w:space="0" w:color="auto"/>
      </w:divBdr>
      <w:divsChild>
        <w:div w:id="582959999">
          <w:marLeft w:val="547"/>
          <w:marRight w:val="0"/>
          <w:marTop w:val="154"/>
          <w:marBottom w:val="0"/>
          <w:divBdr>
            <w:top w:val="none" w:sz="0" w:space="0" w:color="auto"/>
            <w:left w:val="none" w:sz="0" w:space="0" w:color="auto"/>
            <w:bottom w:val="none" w:sz="0" w:space="0" w:color="auto"/>
            <w:right w:val="none" w:sz="0" w:space="0" w:color="auto"/>
          </w:divBdr>
        </w:div>
      </w:divsChild>
    </w:div>
    <w:div w:id="1924799242">
      <w:bodyDiv w:val="1"/>
      <w:marLeft w:val="0"/>
      <w:marRight w:val="0"/>
      <w:marTop w:val="0"/>
      <w:marBottom w:val="0"/>
      <w:divBdr>
        <w:top w:val="none" w:sz="0" w:space="0" w:color="auto"/>
        <w:left w:val="none" w:sz="0" w:space="0" w:color="auto"/>
        <w:bottom w:val="none" w:sz="0" w:space="0" w:color="auto"/>
        <w:right w:val="none" w:sz="0" w:space="0" w:color="auto"/>
      </w:divBdr>
      <w:divsChild>
        <w:div w:id="2003121185">
          <w:marLeft w:val="547"/>
          <w:marRight w:val="0"/>
          <w:marTop w:val="154"/>
          <w:marBottom w:val="0"/>
          <w:divBdr>
            <w:top w:val="none" w:sz="0" w:space="0" w:color="auto"/>
            <w:left w:val="none" w:sz="0" w:space="0" w:color="auto"/>
            <w:bottom w:val="none" w:sz="0" w:space="0" w:color="auto"/>
            <w:right w:val="none" w:sz="0" w:space="0" w:color="auto"/>
          </w:divBdr>
        </w:div>
        <w:div w:id="2003314210">
          <w:marLeft w:val="547"/>
          <w:marRight w:val="0"/>
          <w:marTop w:val="154"/>
          <w:marBottom w:val="0"/>
          <w:divBdr>
            <w:top w:val="none" w:sz="0" w:space="0" w:color="auto"/>
            <w:left w:val="none" w:sz="0" w:space="0" w:color="auto"/>
            <w:bottom w:val="none" w:sz="0" w:space="0" w:color="auto"/>
            <w:right w:val="none" w:sz="0" w:space="0" w:color="auto"/>
          </w:divBdr>
        </w:div>
      </w:divsChild>
    </w:div>
    <w:div w:id="1934821267">
      <w:bodyDiv w:val="1"/>
      <w:marLeft w:val="0"/>
      <w:marRight w:val="0"/>
      <w:marTop w:val="0"/>
      <w:marBottom w:val="0"/>
      <w:divBdr>
        <w:top w:val="none" w:sz="0" w:space="0" w:color="auto"/>
        <w:left w:val="none" w:sz="0" w:space="0" w:color="auto"/>
        <w:bottom w:val="none" w:sz="0" w:space="0" w:color="auto"/>
        <w:right w:val="none" w:sz="0" w:space="0" w:color="auto"/>
      </w:divBdr>
      <w:divsChild>
        <w:div w:id="1897088199">
          <w:marLeft w:val="547"/>
          <w:marRight w:val="0"/>
          <w:marTop w:val="154"/>
          <w:marBottom w:val="0"/>
          <w:divBdr>
            <w:top w:val="none" w:sz="0" w:space="0" w:color="auto"/>
            <w:left w:val="none" w:sz="0" w:space="0" w:color="auto"/>
            <w:bottom w:val="none" w:sz="0" w:space="0" w:color="auto"/>
            <w:right w:val="none" w:sz="0" w:space="0" w:color="auto"/>
          </w:divBdr>
        </w:div>
        <w:div w:id="375666656">
          <w:marLeft w:val="547"/>
          <w:marRight w:val="0"/>
          <w:marTop w:val="154"/>
          <w:marBottom w:val="0"/>
          <w:divBdr>
            <w:top w:val="none" w:sz="0" w:space="0" w:color="auto"/>
            <w:left w:val="none" w:sz="0" w:space="0" w:color="auto"/>
            <w:bottom w:val="none" w:sz="0" w:space="0" w:color="auto"/>
            <w:right w:val="none" w:sz="0" w:space="0" w:color="auto"/>
          </w:divBdr>
        </w:div>
        <w:div w:id="340816507">
          <w:marLeft w:val="1166"/>
          <w:marRight w:val="0"/>
          <w:marTop w:val="134"/>
          <w:marBottom w:val="0"/>
          <w:divBdr>
            <w:top w:val="none" w:sz="0" w:space="0" w:color="auto"/>
            <w:left w:val="none" w:sz="0" w:space="0" w:color="auto"/>
            <w:bottom w:val="none" w:sz="0" w:space="0" w:color="auto"/>
            <w:right w:val="none" w:sz="0" w:space="0" w:color="auto"/>
          </w:divBdr>
        </w:div>
        <w:div w:id="52631286">
          <w:marLeft w:val="547"/>
          <w:marRight w:val="0"/>
          <w:marTop w:val="154"/>
          <w:marBottom w:val="0"/>
          <w:divBdr>
            <w:top w:val="none" w:sz="0" w:space="0" w:color="auto"/>
            <w:left w:val="none" w:sz="0" w:space="0" w:color="auto"/>
            <w:bottom w:val="none" w:sz="0" w:space="0" w:color="auto"/>
            <w:right w:val="none" w:sz="0" w:space="0" w:color="auto"/>
          </w:divBdr>
        </w:div>
        <w:div w:id="1693994376">
          <w:marLeft w:val="547"/>
          <w:marRight w:val="0"/>
          <w:marTop w:val="154"/>
          <w:marBottom w:val="0"/>
          <w:divBdr>
            <w:top w:val="none" w:sz="0" w:space="0" w:color="auto"/>
            <w:left w:val="none" w:sz="0" w:space="0" w:color="auto"/>
            <w:bottom w:val="none" w:sz="0" w:space="0" w:color="auto"/>
            <w:right w:val="none" w:sz="0" w:space="0" w:color="auto"/>
          </w:divBdr>
        </w:div>
        <w:div w:id="1804493474">
          <w:marLeft w:val="547"/>
          <w:marRight w:val="0"/>
          <w:marTop w:val="154"/>
          <w:marBottom w:val="0"/>
          <w:divBdr>
            <w:top w:val="none" w:sz="0" w:space="0" w:color="auto"/>
            <w:left w:val="none" w:sz="0" w:space="0" w:color="auto"/>
            <w:bottom w:val="none" w:sz="0" w:space="0" w:color="auto"/>
            <w:right w:val="none" w:sz="0" w:space="0" w:color="auto"/>
          </w:divBdr>
        </w:div>
      </w:divsChild>
    </w:div>
    <w:div w:id="1934824722">
      <w:bodyDiv w:val="1"/>
      <w:marLeft w:val="0"/>
      <w:marRight w:val="0"/>
      <w:marTop w:val="0"/>
      <w:marBottom w:val="0"/>
      <w:divBdr>
        <w:top w:val="none" w:sz="0" w:space="0" w:color="auto"/>
        <w:left w:val="none" w:sz="0" w:space="0" w:color="auto"/>
        <w:bottom w:val="none" w:sz="0" w:space="0" w:color="auto"/>
        <w:right w:val="none" w:sz="0" w:space="0" w:color="auto"/>
      </w:divBdr>
      <w:divsChild>
        <w:div w:id="1578243700">
          <w:marLeft w:val="547"/>
          <w:marRight w:val="0"/>
          <w:marTop w:val="134"/>
          <w:marBottom w:val="0"/>
          <w:divBdr>
            <w:top w:val="none" w:sz="0" w:space="0" w:color="auto"/>
            <w:left w:val="none" w:sz="0" w:space="0" w:color="auto"/>
            <w:bottom w:val="none" w:sz="0" w:space="0" w:color="auto"/>
            <w:right w:val="none" w:sz="0" w:space="0" w:color="auto"/>
          </w:divBdr>
        </w:div>
        <w:div w:id="1555965301">
          <w:marLeft w:val="547"/>
          <w:marRight w:val="0"/>
          <w:marTop w:val="134"/>
          <w:marBottom w:val="0"/>
          <w:divBdr>
            <w:top w:val="none" w:sz="0" w:space="0" w:color="auto"/>
            <w:left w:val="none" w:sz="0" w:space="0" w:color="auto"/>
            <w:bottom w:val="none" w:sz="0" w:space="0" w:color="auto"/>
            <w:right w:val="none" w:sz="0" w:space="0" w:color="auto"/>
          </w:divBdr>
        </w:div>
        <w:div w:id="466780037">
          <w:marLeft w:val="1166"/>
          <w:marRight w:val="0"/>
          <w:marTop w:val="115"/>
          <w:marBottom w:val="0"/>
          <w:divBdr>
            <w:top w:val="none" w:sz="0" w:space="0" w:color="auto"/>
            <w:left w:val="none" w:sz="0" w:space="0" w:color="auto"/>
            <w:bottom w:val="none" w:sz="0" w:space="0" w:color="auto"/>
            <w:right w:val="none" w:sz="0" w:space="0" w:color="auto"/>
          </w:divBdr>
        </w:div>
        <w:div w:id="1274437125">
          <w:marLeft w:val="1166"/>
          <w:marRight w:val="0"/>
          <w:marTop w:val="115"/>
          <w:marBottom w:val="0"/>
          <w:divBdr>
            <w:top w:val="none" w:sz="0" w:space="0" w:color="auto"/>
            <w:left w:val="none" w:sz="0" w:space="0" w:color="auto"/>
            <w:bottom w:val="none" w:sz="0" w:space="0" w:color="auto"/>
            <w:right w:val="none" w:sz="0" w:space="0" w:color="auto"/>
          </w:divBdr>
        </w:div>
        <w:div w:id="433865454">
          <w:marLeft w:val="1166"/>
          <w:marRight w:val="0"/>
          <w:marTop w:val="115"/>
          <w:marBottom w:val="0"/>
          <w:divBdr>
            <w:top w:val="none" w:sz="0" w:space="0" w:color="auto"/>
            <w:left w:val="none" w:sz="0" w:space="0" w:color="auto"/>
            <w:bottom w:val="none" w:sz="0" w:space="0" w:color="auto"/>
            <w:right w:val="none" w:sz="0" w:space="0" w:color="auto"/>
          </w:divBdr>
        </w:div>
        <w:div w:id="812672230">
          <w:marLeft w:val="1166"/>
          <w:marRight w:val="0"/>
          <w:marTop w:val="115"/>
          <w:marBottom w:val="0"/>
          <w:divBdr>
            <w:top w:val="none" w:sz="0" w:space="0" w:color="auto"/>
            <w:left w:val="none" w:sz="0" w:space="0" w:color="auto"/>
            <w:bottom w:val="none" w:sz="0" w:space="0" w:color="auto"/>
            <w:right w:val="none" w:sz="0" w:space="0" w:color="auto"/>
          </w:divBdr>
        </w:div>
      </w:divsChild>
    </w:div>
    <w:div w:id="1936595804">
      <w:bodyDiv w:val="1"/>
      <w:marLeft w:val="0"/>
      <w:marRight w:val="0"/>
      <w:marTop w:val="0"/>
      <w:marBottom w:val="0"/>
      <w:divBdr>
        <w:top w:val="none" w:sz="0" w:space="0" w:color="auto"/>
        <w:left w:val="none" w:sz="0" w:space="0" w:color="auto"/>
        <w:bottom w:val="none" w:sz="0" w:space="0" w:color="auto"/>
        <w:right w:val="none" w:sz="0" w:space="0" w:color="auto"/>
      </w:divBdr>
      <w:divsChild>
        <w:div w:id="1608737884">
          <w:marLeft w:val="547"/>
          <w:marRight w:val="0"/>
          <w:marTop w:val="154"/>
          <w:marBottom w:val="0"/>
          <w:divBdr>
            <w:top w:val="none" w:sz="0" w:space="0" w:color="auto"/>
            <w:left w:val="none" w:sz="0" w:space="0" w:color="auto"/>
            <w:bottom w:val="none" w:sz="0" w:space="0" w:color="auto"/>
            <w:right w:val="none" w:sz="0" w:space="0" w:color="auto"/>
          </w:divBdr>
        </w:div>
        <w:div w:id="1087580436">
          <w:marLeft w:val="1166"/>
          <w:marRight w:val="0"/>
          <w:marTop w:val="134"/>
          <w:marBottom w:val="0"/>
          <w:divBdr>
            <w:top w:val="none" w:sz="0" w:space="0" w:color="auto"/>
            <w:left w:val="none" w:sz="0" w:space="0" w:color="auto"/>
            <w:bottom w:val="none" w:sz="0" w:space="0" w:color="auto"/>
            <w:right w:val="none" w:sz="0" w:space="0" w:color="auto"/>
          </w:divBdr>
        </w:div>
        <w:div w:id="2009477182">
          <w:marLeft w:val="1166"/>
          <w:marRight w:val="0"/>
          <w:marTop w:val="134"/>
          <w:marBottom w:val="0"/>
          <w:divBdr>
            <w:top w:val="none" w:sz="0" w:space="0" w:color="auto"/>
            <w:left w:val="none" w:sz="0" w:space="0" w:color="auto"/>
            <w:bottom w:val="none" w:sz="0" w:space="0" w:color="auto"/>
            <w:right w:val="none" w:sz="0" w:space="0" w:color="auto"/>
          </w:divBdr>
        </w:div>
        <w:div w:id="1228762534">
          <w:marLeft w:val="1800"/>
          <w:marRight w:val="0"/>
          <w:marTop w:val="115"/>
          <w:marBottom w:val="0"/>
          <w:divBdr>
            <w:top w:val="none" w:sz="0" w:space="0" w:color="auto"/>
            <w:left w:val="none" w:sz="0" w:space="0" w:color="auto"/>
            <w:bottom w:val="none" w:sz="0" w:space="0" w:color="auto"/>
            <w:right w:val="none" w:sz="0" w:space="0" w:color="auto"/>
          </w:divBdr>
        </w:div>
        <w:div w:id="625744517">
          <w:marLeft w:val="1800"/>
          <w:marRight w:val="0"/>
          <w:marTop w:val="115"/>
          <w:marBottom w:val="0"/>
          <w:divBdr>
            <w:top w:val="none" w:sz="0" w:space="0" w:color="auto"/>
            <w:left w:val="none" w:sz="0" w:space="0" w:color="auto"/>
            <w:bottom w:val="none" w:sz="0" w:space="0" w:color="auto"/>
            <w:right w:val="none" w:sz="0" w:space="0" w:color="auto"/>
          </w:divBdr>
        </w:div>
      </w:divsChild>
    </w:div>
    <w:div w:id="1944535763">
      <w:bodyDiv w:val="1"/>
      <w:marLeft w:val="0"/>
      <w:marRight w:val="0"/>
      <w:marTop w:val="0"/>
      <w:marBottom w:val="0"/>
      <w:divBdr>
        <w:top w:val="none" w:sz="0" w:space="0" w:color="auto"/>
        <w:left w:val="none" w:sz="0" w:space="0" w:color="auto"/>
        <w:bottom w:val="none" w:sz="0" w:space="0" w:color="auto"/>
        <w:right w:val="none" w:sz="0" w:space="0" w:color="auto"/>
      </w:divBdr>
      <w:divsChild>
        <w:div w:id="1787654088">
          <w:marLeft w:val="547"/>
          <w:marRight w:val="0"/>
          <w:marTop w:val="0"/>
          <w:marBottom w:val="0"/>
          <w:divBdr>
            <w:top w:val="none" w:sz="0" w:space="0" w:color="auto"/>
            <w:left w:val="none" w:sz="0" w:space="0" w:color="auto"/>
            <w:bottom w:val="none" w:sz="0" w:space="0" w:color="auto"/>
            <w:right w:val="none" w:sz="0" w:space="0" w:color="auto"/>
          </w:divBdr>
        </w:div>
        <w:div w:id="1994261881">
          <w:marLeft w:val="1166"/>
          <w:marRight w:val="0"/>
          <w:marTop w:val="0"/>
          <w:marBottom w:val="0"/>
          <w:divBdr>
            <w:top w:val="none" w:sz="0" w:space="0" w:color="auto"/>
            <w:left w:val="none" w:sz="0" w:space="0" w:color="auto"/>
            <w:bottom w:val="none" w:sz="0" w:space="0" w:color="auto"/>
            <w:right w:val="none" w:sz="0" w:space="0" w:color="auto"/>
          </w:divBdr>
        </w:div>
        <w:div w:id="116681878">
          <w:marLeft w:val="1800"/>
          <w:marRight w:val="0"/>
          <w:marTop w:val="0"/>
          <w:marBottom w:val="0"/>
          <w:divBdr>
            <w:top w:val="none" w:sz="0" w:space="0" w:color="auto"/>
            <w:left w:val="none" w:sz="0" w:space="0" w:color="auto"/>
            <w:bottom w:val="none" w:sz="0" w:space="0" w:color="auto"/>
            <w:right w:val="none" w:sz="0" w:space="0" w:color="auto"/>
          </w:divBdr>
        </w:div>
        <w:div w:id="1632055599">
          <w:marLeft w:val="1800"/>
          <w:marRight w:val="0"/>
          <w:marTop w:val="0"/>
          <w:marBottom w:val="0"/>
          <w:divBdr>
            <w:top w:val="none" w:sz="0" w:space="0" w:color="auto"/>
            <w:left w:val="none" w:sz="0" w:space="0" w:color="auto"/>
            <w:bottom w:val="none" w:sz="0" w:space="0" w:color="auto"/>
            <w:right w:val="none" w:sz="0" w:space="0" w:color="auto"/>
          </w:divBdr>
        </w:div>
        <w:div w:id="2030643169">
          <w:marLeft w:val="547"/>
          <w:marRight w:val="0"/>
          <w:marTop w:val="0"/>
          <w:marBottom w:val="0"/>
          <w:divBdr>
            <w:top w:val="none" w:sz="0" w:space="0" w:color="auto"/>
            <w:left w:val="none" w:sz="0" w:space="0" w:color="auto"/>
            <w:bottom w:val="none" w:sz="0" w:space="0" w:color="auto"/>
            <w:right w:val="none" w:sz="0" w:space="0" w:color="auto"/>
          </w:divBdr>
        </w:div>
      </w:divsChild>
    </w:div>
    <w:div w:id="1962809064">
      <w:bodyDiv w:val="1"/>
      <w:marLeft w:val="0"/>
      <w:marRight w:val="0"/>
      <w:marTop w:val="0"/>
      <w:marBottom w:val="0"/>
      <w:divBdr>
        <w:top w:val="none" w:sz="0" w:space="0" w:color="auto"/>
        <w:left w:val="none" w:sz="0" w:space="0" w:color="auto"/>
        <w:bottom w:val="none" w:sz="0" w:space="0" w:color="auto"/>
        <w:right w:val="none" w:sz="0" w:space="0" w:color="auto"/>
      </w:divBdr>
      <w:divsChild>
        <w:div w:id="387727500">
          <w:marLeft w:val="547"/>
          <w:marRight w:val="0"/>
          <w:marTop w:val="154"/>
          <w:marBottom w:val="0"/>
          <w:divBdr>
            <w:top w:val="none" w:sz="0" w:space="0" w:color="auto"/>
            <w:left w:val="none" w:sz="0" w:space="0" w:color="auto"/>
            <w:bottom w:val="none" w:sz="0" w:space="0" w:color="auto"/>
            <w:right w:val="none" w:sz="0" w:space="0" w:color="auto"/>
          </w:divBdr>
        </w:div>
        <w:div w:id="1268581554">
          <w:marLeft w:val="1166"/>
          <w:marRight w:val="0"/>
          <w:marTop w:val="134"/>
          <w:marBottom w:val="0"/>
          <w:divBdr>
            <w:top w:val="none" w:sz="0" w:space="0" w:color="auto"/>
            <w:left w:val="none" w:sz="0" w:space="0" w:color="auto"/>
            <w:bottom w:val="none" w:sz="0" w:space="0" w:color="auto"/>
            <w:right w:val="none" w:sz="0" w:space="0" w:color="auto"/>
          </w:divBdr>
        </w:div>
        <w:div w:id="670062657">
          <w:marLeft w:val="1166"/>
          <w:marRight w:val="0"/>
          <w:marTop w:val="134"/>
          <w:marBottom w:val="0"/>
          <w:divBdr>
            <w:top w:val="none" w:sz="0" w:space="0" w:color="auto"/>
            <w:left w:val="none" w:sz="0" w:space="0" w:color="auto"/>
            <w:bottom w:val="none" w:sz="0" w:space="0" w:color="auto"/>
            <w:right w:val="none" w:sz="0" w:space="0" w:color="auto"/>
          </w:divBdr>
        </w:div>
        <w:div w:id="1746880890">
          <w:marLeft w:val="1166"/>
          <w:marRight w:val="0"/>
          <w:marTop w:val="134"/>
          <w:marBottom w:val="0"/>
          <w:divBdr>
            <w:top w:val="none" w:sz="0" w:space="0" w:color="auto"/>
            <w:left w:val="none" w:sz="0" w:space="0" w:color="auto"/>
            <w:bottom w:val="none" w:sz="0" w:space="0" w:color="auto"/>
            <w:right w:val="none" w:sz="0" w:space="0" w:color="auto"/>
          </w:divBdr>
        </w:div>
      </w:divsChild>
    </w:div>
    <w:div w:id="1967881801">
      <w:bodyDiv w:val="1"/>
      <w:marLeft w:val="0"/>
      <w:marRight w:val="0"/>
      <w:marTop w:val="0"/>
      <w:marBottom w:val="0"/>
      <w:divBdr>
        <w:top w:val="none" w:sz="0" w:space="0" w:color="auto"/>
        <w:left w:val="none" w:sz="0" w:space="0" w:color="auto"/>
        <w:bottom w:val="none" w:sz="0" w:space="0" w:color="auto"/>
        <w:right w:val="none" w:sz="0" w:space="0" w:color="auto"/>
      </w:divBdr>
      <w:divsChild>
        <w:div w:id="119493840">
          <w:marLeft w:val="547"/>
          <w:marRight w:val="0"/>
          <w:marTop w:val="0"/>
          <w:marBottom w:val="0"/>
          <w:divBdr>
            <w:top w:val="none" w:sz="0" w:space="0" w:color="auto"/>
            <w:left w:val="none" w:sz="0" w:space="0" w:color="auto"/>
            <w:bottom w:val="none" w:sz="0" w:space="0" w:color="auto"/>
            <w:right w:val="none" w:sz="0" w:space="0" w:color="auto"/>
          </w:divBdr>
        </w:div>
        <w:div w:id="1413888886">
          <w:marLeft w:val="547"/>
          <w:marRight w:val="0"/>
          <w:marTop w:val="0"/>
          <w:marBottom w:val="0"/>
          <w:divBdr>
            <w:top w:val="none" w:sz="0" w:space="0" w:color="auto"/>
            <w:left w:val="none" w:sz="0" w:space="0" w:color="auto"/>
            <w:bottom w:val="none" w:sz="0" w:space="0" w:color="auto"/>
            <w:right w:val="none" w:sz="0" w:space="0" w:color="auto"/>
          </w:divBdr>
        </w:div>
        <w:div w:id="766736122">
          <w:marLeft w:val="547"/>
          <w:marRight w:val="0"/>
          <w:marTop w:val="0"/>
          <w:marBottom w:val="0"/>
          <w:divBdr>
            <w:top w:val="none" w:sz="0" w:space="0" w:color="auto"/>
            <w:left w:val="none" w:sz="0" w:space="0" w:color="auto"/>
            <w:bottom w:val="none" w:sz="0" w:space="0" w:color="auto"/>
            <w:right w:val="none" w:sz="0" w:space="0" w:color="auto"/>
          </w:divBdr>
        </w:div>
      </w:divsChild>
    </w:div>
    <w:div w:id="1970167437">
      <w:bodyDiv w:val="1"/>
      <w:marLeft w:val="0"/>
      <w:marRight w:val="0"/>
      <w:marTop w:val="0"/>
      <w:marBottom w:val="0"/>
      <w:divBdr>
        <w:top w:val="none" w:sz="0" w:space="0" w:color="auto"/>
        <w:left w:val="none" w:sz="0" w:space="0" w:color="auto"/>
        <w:bottom w:val="none" w:sz="0" w:space="0" w:color="auto"/>
        <w:right w:val="none" w:sz="0" w:space="0" w:color="auto"/>
      </w:divBdr>
      <w:divsChild>
        <w:div w:id="1776443250">
          <w:marLeft w:val="547"/>
          <w:marRight w:val="0"/>
          <w:marTop w:val="154"/>
          <w:marBottom w:val="0"/>
          <w:divBdr>
            <w:top w:val="none" w:sz="0" w:space="0" w:color="auto"/>
            <w:left w:val="none" w:sz="0" w:space="0" w:color="auto"/>
            <w:bottom w:val="none" w:sz="0" w:space="0" w:color="auto"/>
            <w:right w:val="none" w:sz="0" w:space="0" w:color="auto"/>
          </w:divBdr>
        </w:div>
        <w:div w:id="1236357271">
          <w:marLeft w:val="547"/>
          <w:marRight w:val="0"/>
          <w:marTop w:val="154"/>
          <w:marBottom w:val="0"/>
          <w:divBdr>
            <w:top w:val="none" w:sz="0" w:space="0" w:color="auto"/>
            <w:left w:val="none" w:sz="0" w:space="0" w:color="auto"/>
            <w:bottom w:val="none" w:sz="0" w:space="0" w:color="auto"/>
            <w:right w:val="none" w:sz="0" w:space="0" w:color="auto"/>
          </w:divBdr>
        </w:div>
        <w:div w:id="1224677535">
          <w:marLeft w:val="1166"/>
          <w:marRight w:val="0"/>
          <w:marTop w:val="134"/>
          <w:marBottom w:val="0"/>
          <w:divBdr>
            <w:top w:val="none" w:sz="0" w:space="0" w:color="auto"/>
            <w:left w:val="none" w:sz="0" w:space="0" w:color="auto"/>
            <w:bottom w:val="none" w:sz="0" w:space="0" w:color="auto"/>
            <w:right w:val="none" w:sz="0" w:space="0" w:color="auto"/>
          </w:divBdr>
        </w:div>
        <w:div w:id="627124545">
          <w:marLeft w:val="1166"/>
          <w:marRight w:val="0"/>
          <w:marTop w:val="134"/>
          <w:marBottom w:val="0"/>
          <w:divBdr>
            <w:top w:val="none" w:sz="0" w:space="0" w:color="auto"/>
            <w:left w:val="none" w:sz="0" w:space="0" w:color="auto"/>
            <w:bottom w:val="none" w:sz="0" w:space="0" w:color="auto"/>
            <w:right w:val="none" w:sz="0" w:space="0" w:color="auto"/>
          </w:divBdr>
        </w:div>
        <w:div w:id="892890543">
          <w:marLeft w:val="1166"/>
          <w:marRight w:val="0"/>
          <w:marTop w:val="134"/>
          <w:marBottom w:val="0"/>
          <w:divBdr>
            <w:top w:val="none" w:sz="0" w:space="0" w:color="auto"/>
            <w:left w:val="none" w:sz="0" w:space="0" w:color="auto"/>
            <w:bottom w:val="none" w:sz="0" w:space="0" w:color="auto"/>
            <w:right w:val="none" w:sz="0" w:space="0" w:color="auto"/>
          </w:divBdr>
        </w:div>
        <w:div w:id="47002304">
          <w:marLeft w:val="547"/>
          <w:marRight w:val="0"/>
          <w:marTop w:val="154"/>
          <w:marBottom w:val="0"/>
          <w:divBdr>
            <w:top w:val="none" w:sz="0" w:space="0" w:color="auto"/>
            <w:left w:val="none" w:sz="0" w:space="0" w:color="auto"/>
            <w:bottom w:val="none" w:sz="0" w:space="0" w:color="auto"/>
            <w:right w:val="none" w:sz="0" w:space="0" w:color="auto"/>
          </w:divBdr>
        </w:div>
      </w:divsChild>
    </w:div>
    <w:div w:id="1972512809">
      <w:bodyDiv w:val="1"/>
      <w:marLeft w:val="0"/>
      <w:marRight w:val="0"/>
      <w:marTop w:val="0"/>
      <w:marBottom w:val="0"/>
      <w:divBdr>
        <w:top w:val="none" w:sz="0" w:space="0" w:color="auto"/>
        <w:left w:val="none" w:sz="0" w:space="0" w:color="auto"/>
        <w:bottom w:val="none" w:sz="0" w:space="0" w:color="auto"/>
        <w:right w:val="none" w:sz="0" w:space="0" w:color="auto"/>
      </w:divBdr>
      <w:divsChild>
        <w:div w:id="2069644938">
          <w:marLeft w:val="1166"/>
          <w:marRight w:val="0"/>
          <w:marTop w:val="0"/>
          <w:marBottom w:val="0"/>
          <w:divBdr>
            <w:top w:val="none" w:sz="0" w:space="0" w:color="auto"/>
            <w:left w:val="none" w:sz="0" w:space="0" w:color="auto"/>
            <w:bottom w:val="none" w:sz="0" w:space="0" w:color="auto"/>
            <w:right w:val="none" w:sz="0" w:space="0" w:color="auto"/>
          </w:divBdr>
        </w:div>
        <w:div w:id="1265847076">
          <w:marLeft w:val="1166"/>
          <w:marRight w:val="0"/>
          <w:marTop w:val="0"/>
          <w:marBottom w:val="0"/>
          <w:divBdr>
            <w:top w:val="none" w:sz="0" w:space="0" w:color="auto"/>
            <w:left w:val="none" w:sz="0" w:space="0" w:color="auto"/>
            <w:bottom w:val="none" w:sz="0" w:space="0" w:color="auto"/>
            <w:right w:val="none" w:sz="0" w:space="0" w:color="auto"/>
          </w:divBdr>
        </w:div>
        <w:div w:id="1220360462">
          <w:marLeft w:val="1166"/>
          <w:marRight w:val="0"/>
          <w:marTop w:val="0"/>
          <w:marBottom w:val="0"/>
          <w:divBdr>
            <w:top w:val="none" w:sz="0" w:space="0" w:color="auto"/>
            <w:left w:val="none" w:sz="0" w:space="0" w:color="auto"/>
            <w:bottom w:val="none" w:sz="0" w:space="0" w:color="auto"/>
            <w:right w:val="none" w:sz="0" w:space="0" w:color="auto"/>
          </w:divBdr>
        </w:div>
      </w:divsChild>
    </w:div>
    <w:div w:id="1972973162">
      <w:bodyDiv w:val="1"/>
      <w:marLeft w:val="0"/>
      <w:marRight w:val="0"/>
      <w:marTop w:val="0"/>
      <w:marBottom w:val="0"/>
      <w:divBdr>
        <w:top w:val="none" w:sz="0" w:space="0" w:color="auto"/>
        <w:left w:val="none" w:sz="0" w:space="0" w:color="auto"/>
        <w:bottom w:val="none" w:sz="0" w:space="0" w:color="auto"/>
        <w:right w:val="none" w:sz="0" w:space="0" w:color="auto"/>
      </w:divBdr>
      <w:divsChild>
        <w:div w:id="1286961060">
          <w:marLeft w:val="547"/>
          <w:marRight w:val="0"/>
          <w:marTop w:val="154"/>
          <w:marBottom w:val="0"/>
          <w:divBdr>
            <w:top w:val="none" w:sz="0" w:space="0" w:color="auto"/>
            <w:left w:val="none" w:sz="0" w:space="0" w:color="auto"/>
            <w:bottom w:val="none" w:sz="0" w:space="0" w:color="auto"/>
            <w:right w:val="none" w:sz="0" w:space="0" w:color="auto"/>
          </w:divBdr>
        </w:div>
        <w:div w:id="71897271">
          <w:marLeft w:val="547"/>
          <w:marRight w:val="0"/>
          <w:marTop w:val="154"/>
          <w:marBottom w:val="0"/>
          <w:divBdr>
            <w:top w:val="none" w:sz="0" w:space="0" w:color="auto"/>
            <w:left w:val="none" w:sz="0" w:space="0" w:color="auto"/>
            <w:bottom w:val="none" w:sz="0" w:space="0" w:color="auto"/>
            <w:right w:val="none" w:sz="0" w:space="0" w:color="auto"/>
          </w:divBdr>
        </w:div>
        <w:div w:id="1484204192">
          <w:marLeft w:val="547"/>
          <w:marRight w:val="0"/>
          <w:marTop w:val="154"/>
          <w:marBottom w:val="0"/>
          <w:divBdr>
            <w:top w:val="none" w:sz="0" w:space="0" w:color="auto"/>
            <w:left w:val="none" w:sz="0" w:space="0" w:color="auto"/>
            <w:bottom w:val="none" w:sz="0" w:space="0" w:color="auto"/>
            <w:right w:val="none" w:sz="0" w:space="0" w:color="auto"/>
          </w:divBdr>
        </w:div>
        <w:div w:id="58405120">
          <w:marLeft w:val="547"/>
          <w:marRight w:val="0"/>
          <w:marTop w:val="154"/>
          <w:marBottom w:val="0"/>
          <w:divBdr>
            <w:top w:val="none" w:sz="0" w:space="0" w:color="auto"/>
            <w:left w:val="none" w:sz="0" w:space="0" w:color="auto"/>
            <w:bottom w:val="none" w:sz="0" w:space="0" w:color="auto"/>
            <w:right w:val="none" w:sz="0" w:space="0" w:color="auto"/>
          </w:divBdr>
        </w:div>
      </w:divsChild>
    </w:div>
    <w:div w:id="1974290541">
      <w:bodyDiv w:val="1"/>
      <w:marLeft w:val="0"/>
      <w:marRight w:val="0"/>
      <w:marTop w:val="0"/>
      <w:marBottom w:val="0"/>
      <w:divBdr>
        <w:top w:val="none" w:sz="0" w:space="0" w:color="auto"/>
        <w:left w:val="none" w:sz="0" w:space="0" w:color="auto"/>
        <w:bottom w:val="none" w:sz="0" w:space="0" w:color="auto"/>
        <w:right w:val="none" w:sz="0" w:space="0" w:color="auto"/>
      </w:divBdr>
      <w:divsChild>
        <w:div w:id="2081053504">
          <w:marLeft w:val="547"/>
          <w:marRight w:val="0"/>
          <w:marTop w:val="154"/>
          <w:marBottom w:val="0"/>
          <w:divBdr>
            <w:top w:val="none" w:sz="0" w:space="0" w:color="auto"/>
            <w:left w:val="none" w:sz="0" w:space="0" w:color="auto"/>
            <w:bottom w:val="none" w:sz="0" w:space="0" w:color="auto"/>
            <w:right w:val="none" w:sz="0" w:space="0" w:color="auto"/>
          </w:divBdr>
        </w:div>
        <w:div w:id="1394428239">
          <w:marLeft w:val="547"/>
          <w:marRight w:val="0"/>
          <w:marTop w:val="154"/>
          <w:marBottom w:val="0"/>
          <w:divBdr>
            <w:top w:val="none" w:sz="0" w:space="0" w:color="auto"/>
            <w:left w:val="none" w:sz="0" w:space="0" w:color="auto"/>
            <w:bottom w:val="none" w:sz="0" w:space="0" w:color="auto"/>
            <w:right w:val="none" w:sz="0" w:space="0" w:color="auto"/>
          </w:divBdr>
        </w:div>
      </w:divsChild>
    </w:div>
    <w:div w:id="1975913481">
      <w:bodyDiv w:val="1"/>
      <w:marLeft w:val="0"/>
      <w:marRight w:val="0"/>
      <w:marTop w:val="0"/>
      <w:marBottom w:val="0"/>
      <w:divBdr>
        <w:top w:val="none" w:sz="0" w:space="0" w:color="auto"/>
        <w:left w:val="none" w:sz="0" w:space="0" w:color="auto"/>
        <w:bottom w:val="none" w:sz="0" w:space="0" w:color="auto"/>
        <w:right w:val="none" w:sz="0" w:space="0" w:color="auto"/>
      </w:divBdr>
      <w:divsChild>
        <w:div w:id="146359313">
          <w:marLeft w:val="547"/>
          <w:marRight w:val="0"/>
          <w:marTop w:val="154"/>
          <w:marBottom w:val="0"/>
          <w:divBdr>
            <w:top w:val="none" w:sz="0" w:space="0" w:color="auto"/>
            <w:left w:val="none" w:sz="0" w:space="0" w:color="auto"/>
            <w:bottom w:val="none" w:sz="0" w:space="0" w:color="auto"/>
            <w:right w:val="none" w:sz="0" w:space="0" w:color="auto"/>
          </w:divBdr>
        </w:div>
        <w:div w:id="1647197359">
          <w:marLeft w:val="1166"/>
          <w:marRight w:val="0"/>
          <w:marTop w:val="134"/>
          <w:marBottom w:val="0"/>
          <w:divBdr>
            <w:top w:val="none" w:sz="0" w:space="0" w:color="auto"/>
            <w:left w:val="none" w:sz="0" w:space="0" w:color="auto"/>
            <w:bottom w:val="none" w:sz="0" w:space="0" w:color="auto"/>
            <w:right w:val="none" w:sz="0" w:space="0" w:color="auto"/>
          </w:divBdr>
        </w:div>
        <w:div w:id="399400438">
          <w:marLeft w:val="1800"/>
          <w:marRight w:val="0"/>
          <w:marTop w:val="115"/>
          <w:marBottom w:val="0"/>
          <w:divBdr>
            <w:top w:val="none" w:sz="0" w:space="0" w:color="auto"/>
            <w:left w:val="none" w:sz="0" w:space="0" w:color="auto"/>
            <w:bottom w:val="none" w:sz="0" w:space="0" w:color="auto"/>
            <w:right w:val="none" w:sz="0" w:space="0" w:color="auto"/>
          </w:divBdr>
        </w:div>
        <w:div w:id="1259677841">
          <w:marLeft w:val="1800"/>
          <w:marRight w:val="0"/>
          <w:marTop w:val="115"/>
          <w:marBottom w:val="0"/>
          <w:divBdr>
            <w:top w:val="none" w:sz="0" w:space="0" w:color="auto"/>
            <w:left w:val="none" w:sz="0" w:space="0" w:color="auto"/>
            <w:bottom w:val="none" w:sz="0" w:space="0" w:color="auto"/>
            <w:right w:val="none" w:sz="0" w:space="0" w:color="auto"/>
          </w:divBdr>
        </w:div>
        <w:div w:id="1675959175">
          <w:marLeft w:val="1800"/>
          <w:marRight w:val="0"/>
          <w:marTop w:val="115"/>
          <w:marBottom w:val="0"/>
          <w:divBdr>
            <w:top w:val="none" w:sz="0" w:space="0" w:color="auto"/>
            <w:left w:val="none" w:sz="0" w:space="0" w:color="auto"/>
            <w:bottom w:val="none" w:sz="0" w:space="0" w:color="auto"/>
            <w:right w:val="none" w:sz="0" w:space="0" w:color="auto"/>
          </w:divBdr>
        </w:div>
        <w:div w:id="611979334">
          <w:marLeft w:val="1166"/>
          <w:marRight w:val="0"/>
          <w:marTop w:val="134"/>
          <w:marBottom w:val="0"/>
          <w:divBdr>
            <w:top w:val="none" w:sz="0" w:space="0" w:color="auto"/>
            <w:left w:val="none" w:sz="0" w:space="0" w:color="auto"/>
            <w:bottom w:val="none" w:sz="0" w:space="0" w:color="auto"/>
            <w:right w:val="none" w:sz="0" w:space="0" w:color="auto"/>
          </w:divBdr>
        </w:div>
        <w:div w:id="1237864029">
          <w:marLeft w:val="1800"/>
          <w:marRight w:val="0"/>
          <w:marTop w:val="115"/>
          <w:marBottom w:val="0"/>
          <w:divBdr>
            <w:top w:val="none" w:sz="0" w:space="0" w:color="auto"/>
            <w:left w:val="none" w:sz="0" w:space="0" w:color="auto"/>
            <w:bottom w:val="none" w:sz="0" w:space="0" w:color="auto"/>
            <w:right w:val="none" w:sz="0" w:space="0" w:color="auto"/>
          </w:divBdr>
        </w:div>
      </w:divsChild>
    </w:div>
    <w:div w:id="1980918219">
      <w:bodyDiv w:val="1"/>
      <w:marLeft w:val="0"/>
      <w:marRight w:val="0"/>
      <w:marTop w:val="0"/>
      <w:marBottom w:val="0"/>
      <w:divBdr>
        <w:top w:val="none" w:sz="0" w:space="0" w:color="auto"/>
        <w:left w:val="none" w:sz="0" w:space="0" w:color="auto"/>
        <w:bottom w:val="none" w:sz="0" w:space="0" w:color="auto"/>
        <w:right w:val="none" w:sz="0" w:space="0" w:color="auto"/>
      </w:divBdr>
      <w:divsChild>
        <w:div w:id="811945693">
          <w:marLeft w:val="547"/>
          <w:marRight w:val="0"/>
          <w:marTop w:val="0"/>
          <w:marBottom w:val="0"/>
          <w:divBdr>
            <w:top w:val="none" w:sz="0" w:space="0" w:color="auto"/>
            <w:left w:val="none" w:sz="0" w:space="0" w:color="auto"/>
            <w:bottom w:val="none" w:sz="0" w:space="0" w:color="auto"/>
            <w:right w:val="none" w:sz="0" w:space="0" w:color="auto"/>
          </w:divBdr>
        </w:div>
        <w:div w:id="129790860">
          <w:marLeft w:val="547"/>
          <w:marRight w:val="0"/>
          <w:marTop w:val="0"/>
          <w:marBottom w:val="0"/>
          <w:divBdr>
            <w:top w:val="none" w:sz="0" w:space="0" w:color="auto"/>
            <w:left w:val="none" w:sz="0" w:space="0" w:color="auto"/>
            <w:bottom w:val="none" w:sz="0" w:space="0" w:color="auto"/>
            <w:right w:val="none" w:sz="0" w:space="0" w:color="auto"/>
          </w:divBdr>
        </w:div>
      </w:divsChild>
    </w:div>
    <w:div w:id="1981692209">
      <w:bodyDiv w:val="1"/>
      <w:marLeft w:val="0"/>
      <w:marRight w:val="0"/>
      <w:marTop w:val="0"/>
      <w:marBottom w:val="0"/>
      <w:divBdr>
        <w:top w:val="none" w:sz="0" w:space="0" w:color="auto"/>
        <w:left w:val="none" w:sz="0" w:space="0" w:color="auto"/>
        <w:bottom w:val="none" w:sz="0" w:space="0" w:color="auto"/>
        <w:right w:val="none" w:sz="0" w:space="0" w:color="auto"/>
      </w:divBdr>
      <w:divsChild>
        <w:div w:id="600336218">
          <w:marLeft w:val="547"/>
          <w:marRight w:val="0"/>
          <w:marTop w:val="154"/>
          <w:marBottom w:val="0"/>
          <w:divBdr>
            <w:top w:val="none" w:sz="0" w:space="0" w:color="auto"/>
            <w:left w:val="none" w:sz="0" w:space="0" w:color="auto"/>
            <w:bottom w:val="none" w:sz="0" w:space="0" w:color="auto"/>
            <w:right w:val="none" w:sz="0" w:space="0" w:color="auto"/>
          </w:divBdr>
        </w:div>
        <w:div w:id="283466013">
          <w:marLeft w:val="1166"/>
          <w:marRight w:val="0"/>
          <w:marTop w:val="134"/>
          <w:marBottom w:val="0"/>
          <w:divBdr>
            <w:top w:val="none" w:sz="0" w:space="0" w:color="auto"/>
            <w:left w:val="none" w:sz="0" w:space="0" w:color="auto"/>
            <w:bottom w:val="none" w:sz="0" w:space="0" w:color="auto"/>
            <w:right w:val="none" w:sz="0" w:space="0" w:color="auto"/>
          </w:divBdr>
        </w:div>
        <w:div w:id="1143042123">
          <w:marLeft w:val="547"/>
          <w:marRight w:val="0"/>
          <w:marTop w:val="154"/>
          <w:marBottom w:val="0"/>
          <w:divBdr>
            <w:top w:val="none" w:sz="0" w:space="0" w:color="auto"/>
            <w:left w:val="none" w:sz="0" w:space="0" w:color="auto"/>
            <w:bottom w:val="none" w:sz="0" w:space="0" w:color="auto"/>
            <w:right w:val="none" w:sz="0" w:space="0" w:color="auto"/>
          </w:divBdr>
        </w:div>
        <w:div w:id="604119595">
          <w:marLeft w:val="1166"/>
          <w:marRight w:val="0"/>
          <w:marTop w:val="134"/>
          <w:marBottom w:val="0"/>
          <w:divBdr>
            <w:top w:val="none" w:sz="0" w:space="0" w:color="auto"/>
            <w:left w:val="none" w:sz="0" w:space="0" w:color="auto"/>
            <w:bottom w:val="none" w:sz="0" w:space="0" w:color="auto"/>
            <w:right w:val="none" w:sz="0" w:space="0" w:color="auto"/>
          </w:divBdr>
        </w:div>
        <w:div w:id="1272322890">
          <w:marLeft w:val="1166"/>
          <w:marRight w:val="0"/>
          <w:marTop w:val="134"/>
          <w:marBottom w:val="0"/>
          <w:divBdr>
            <w:top w:val="none" w:sz="0" w:space="0" w:color="auto"/>
            <w:left w:val="none" w:sz="0" w:space="0" w:color="auto"/>
            <w:bottom w:val="none" w:sz="0" w:space="0" w:color="auto"/>
            <w:right w:val="none" w:sz="0" w:space="0" w:color="auto"/>
          </w:divBdr>
        </w:div>
        <w:div w:id="137185161">
          <w:marLeft w:val="1166"/>
          <w:marRight w:val="0"/>
          <w:marTop w:val="134"/>
          <w:marBottom w:val="0"/>
          <w:divBdr>
            <w:top w:val="none" w:sz="0" w:space="0" w:color="auto"/>
            <w:left w:val="none" w:sz="0" w:space="0" w:color="auto"/>
            <w:bottom w:val="none" w:sz="0" w:space="0" w:color="auto"/>
            <w:right w:val="none" w:sz="0" w:space="0" w:color="auto"/>
          </w:divBdr>
        </w:div>
      </w:divsChild>
    </w:div>
    <w:div w:id="1983148631">
      <w:bodyDiv w:val="1"/>
      <w:marLeft w:val="0"/>
      <w:marRight w:val="0"/>
      <w:marTop w:val="0"/>
      <w:marBottom w:val="0"/>
      <w:divBdr>
        <w:top w:val="none" w:sz="0" w:space="0" w:color="auto"/>
        <w:left w:val="none" w:sz="0" w:space="0" w:color="auto"/>
        <w:bottom w:val="none" w:sz="0" w:space="0" w:color="auto"/>
        <w:right w:val="none" w:sz="0" w:space="0" w:color="auto"/>
      </w:divBdr>
      <w:divsChild>
        <w:div w:id="1564101953">
          <w:marLeft w:val="547"/>
          <w:marRight w:val="0"/>
          <w:marTop w:val="0"/>
          <w:marBottom w:val="0"/>
          <w:divBdr>
            <w:top w:val="none" w:sz="0" w:space="0" w:color="auto"/>
            <w:left w:val="none" w:sz="0" w:space="0" w:color="auto"/>
            <w:bottom w:val="none" w:sz="0" w:space="0" w:color="auto"/>
            <w:right w:val="none" w:sz="0" w:space="0" w:color="auto"/>
          </w:divBdr>
        </w:div>
        <w:div w:id="1164470189">
          <w:marLeft w:val="547"/>
          <w:marRight w:val="0"/>
          <w:marTop w:val="0"/>
          <w:marBottom w:val="0"/>
          <w:divBdr>
            <w:top w:val="none" w:sz="0" w:space="0" w:color="auto"/>
            <w:left w:val="none" w:sz="0" w:space="0" w:color="auto"/>
            <w:bottom w:val="none" w:sz="0" w:space="0" w:color="auto"/>
            <w:right w:val="none" w:sz="0" w:space="0" w:color="auto"/>
          </w:divBdr>
        </w:div>
        <w:div w:id="155727171">
          <w:marLeft w:val="547"/>
          <w:marRight w:val="0"/>
          <w:marTop w:val="0"/>
          <w:marBottom w:val="0"/>
          <w:divBdr>
            <w:top w:val="none" w:sz="0" w:space="0" w:color="auto"/>
            <w:left w:val="none" w:sz="0" w:space="0" w:color="auto"/>
            <w:bottom w:val="none" w:sz="0" w:space="0" w:color="auto"/>
            <w:right w:val="none" w:sz="0" w:space="0" w:color="auto"/>
          </w:divBdr>
        </w:div>
      </w:divsChild>
    </w:div>
    <w:div w:id="1992127442">
      <w:bodyDiv w:val="1"/>
      <w:marLeft w:val="0"/>
      <w:marRight w:val="0"/>
      <w:marTop w:val="0"/>
      <w:marBottom w:val="0"/>
      <w:divBdr>
        <w:top w:val="none" w:sz="0" w:space="0" w:color="auto"/>
        <w:left w:val="none" w:sz="0" w:space="0" w:color="auto"/>
        <w:bottom w:val="none" w:sz="0" w:space="0" w:color="auto"/>
        <w:right w:val="none" w:sz="0" w:space="0" w:color="auto"/>
      </w:divBdr>
      <w:divsChild>
        <w:div w:id="1892383466">
          <w:marLeft w:val="547"/>
          <w:marRight w:val="0"/>
          <w:marTop w:val="134"/>
          <w:marBottom w:val="0"/>
          <w:divBdr>
            <w:top w:val="none" w:sz="0" w:space="0" w:color="auto"/>
            <w:left w:val="none" w:sz="0" w:space="0" w:color="auto"/>
            <w:bottom w:val="none" w:sz="0" w:space="0" w:color="auto"/>
            <w:right w:val="none" w:sz="0" w:space="0" w:color="auto"/>
          </w:divBdr>
        </w:div>
        <w:div w:id="135223994">
          <w:marLeft w:val="1166"/>
          <w:marRight w:val="0"/>
          <w:marTop w:val="115"/>
          <w:marBottom w:val="0"/>
          <w:divBdr>
            <w:top w:val="none" w:sz="0" w:space="0" w:color="auto"/>
            <w:left w:val="none" w:sz="0" w:space="0" w:color="auto"/>
            <w:bottom w:val="none" w:sz="0" w:space="0" w:color="auto"/>
            <w:right w:val="none" w:sz="0" w:space="0" w:color="auto"/>
          </w:divBdr>
        </w:div>
        <w:div w:id="1054354535">
          <w:marLeft w:val="1166"/>
          <w:marRight w:val="0"/>
          <w:marTop w:val="115"/>
          <w:marBottom w:val="0"/>
          <w:divBdr>
            <w:top w:val="none" w:sz="0" w:space="0" w:color="auto"/>
            <w:left w:val="none" w:sz="0" w:space="0" w:color="auto"/>
            <w:bottom w:val="none" w:sz="0" w:space="0" w:color="auto"/>
            <w:right w:val="none" w:sz="0" w:space="0" w:color="auto"/>
          </w:divBdr>
        </w:div>
        <w:div w:id="1902253567">
          <w:marLeft w:val="1166"/>
          <w:marRight w:val="0"/>
          <w:marTop w:val="115"/>
          <w:marBottom w:val="0"/>
          <w:divBdr>
            <w:top w:val="none" w:sz="0" w:space="0" w:color="auto"/>
            <w:left w:val="none" w:sz="0" w:space="0" w:color="auto"/>
            <w:bottom w:val="none" w:sz="0" w:space="0" w:color="auto"/>
            <w:right w:val="none" w:sz="0" w:space="0" w:color="auto"/>
          </w:divBdr>
        </w:div>
      </w:divsChild>
    </w:div>
    <w:div w:id="1994137245">
      <w:bodyDiv w:val="1"/>
      <w:marLeft w:val="0"/>
      <w:marRight w:val="0"/>
      <w:marTop w:val="0"/>
      <w:marBottom w:val="0"/>
      <w:divBdr>
        <w:top w:val="none" w:sz="0" w:space="0" w:color="auto"/>
        <w:left w:val="none" w:sz="0" w:space="0" w:color="auto"/>
        <w:bottom w:val="none" w:sz="0" w:space="0" w:color="auto"/>
        <w:right w:val="none" w:sz="0" w:space="0" w:color="auto"/>
      </w:divBdr>
      <w:divsChild>
        <w:div w:id="2052806986">
          <w:marLeft w:val="547"/>
          <w:marRight w:val="0"/>
          <w:marTop w:val="0"/>
          <w:marBottom w:val="0"/>
          <w:divBdr>
            <w:top w:val="none" w:sz="0" w:space="0" w:color="auto"/>
            <w:left w:val="none" w:sz="0" w:space="0" w:color="auto"/>
            <w:bottom w:val="none" w:sz="0" w:space="0" w:color="auto"/>
            <w:right w:val="none" w:sz="0" w:space="0" w:color="auto"/>
          </w:divBdr>
        </w:div>
        <w:div w:id="398603774">
          <w:marLeft w:val="547"/>
          <w:marRight w:val="0"/>
          <w:marTop w:val="0"/>
          <w:marBottom w:val="0"/>
          <w:divBdr>
            <w:top w:val="none" w:sz="0" w:space="0" w:color="auto"/>
            <w:left w:val="none" w:sz="0" w:space="0" w:color="auto"/>
            <w:bottom w:val="none" w:sz="0" w:space="0" w:color="auto"/>
            <w:right w:val="none" w:sz="0" w:space="0" w:color="auto"/>
          </w:divBdr>
        </w:div>
        <w:div w:id="1627850395">
          <w:marLeft w:val="547"/>
          <w:marRight w:val="0"/>
          <w:marTop w:val="0"/>
          <w:marBottom w:val="0"/>
          <w:divBdr>
            <w:top w:val="none" w:sz="0" w:space="0" w:color="auto"/>
            <w:left w:val="none" w:sz="0" w:space="0" w:color="auto"/>
            <w:bottom w:val="none" w:sz="0" w:space="0" w:color="auto"/>
            <w:right w:val="none" w:sz="0" w:space="0" w:color="auto"/>
          </w:divBdr>
        </w:div>
        <w:div w:id="1824815586">
          <w:marLeft w:val="547"/>
          <w:marRight w:val="0"/>
          <w:marTop w:val="0"/>
          <w:marBottom w:val="0"/>
          <w:divBdr>
            <w:top w:val="none" w:sz="0" w:space="0" w:color="auto"/>
            <w:left w:val="none" w:sz="0" w:space="0" w:color="auto"/>
            <w:bottom w:val="none" w:sz="0" w:space="0" w:color="auto"/>
            <w:right w:val="none" w:sz="0" w:space="0" w:color="auto"/>
          </w:divBdr>
        </w:div>
      </w:divsChild>
    </w:div>
    <w:div w:id="2011448195">
      <w:bodyDiv w:val="1"/>
      <w:marLeft w:val="0"/>
      <w:marRight w:val="0"/>
      <w:marTop w:val="0"/>
      <w:marBottom w:val="0"/>
      <w:divBdr>
        <w:top w:val="none" w:sz="0" w:space="0" w:color="auto"/>
        <w:left w:val="none" w:sz="0" w:space="0" w:color="auto"/>
        <w:bottom w:val="none" w:sz="0" w:space="0" w:color="auto"/>
        <w:right w:val="none" w:sz="0" w:space="0" w:color="auto"/>
      </w:divBdr>
      <w:divsChild>
        <w:div w:id="96681123">
          <w:marLeft w:val="547"/>
          <w:marRight w:val="0"/>
          <w:marTop w:val="154"/>
          <w:marBottom w:val="0"/>
          <w:divBdr>
            <w:top w:val="none" w:sz="0" w:space="0" w:color="auto"/>
            <w:left w:val="none" w:sz="0" w:space="0" w:color="auto"/>
            <w:bottom w:val="none" w:sz="0" w:space="0" w:color="auto"/>
            <w:right w:val="none" w:sz="0" w:space="0" w:color="auto"/>
          </w:divBdr>
        </w:div>
        <w:div w:id="1408454622">
          <w:marLeft w:val="547"/>
          <w:marRight w:val="0"/>
          <w:marTop w:val="154"/>
          <w:marBottom w:val="0"/>
          <w:divBdr>
            <w:top w:val="none" w:sz="0" w:space="0" w:color="auto"/>
            <w:left w:val="none" w:sz="0" w:space="0" w:color="auto"/>
            <w:bottom w:val="none" w:sz="0" w:space="0" w:color="auto"/>
            <w:right w:val="none" w:sz="0" w:space="0" w:color="auto"/>
          </w:divBdr>
        </w:div>
        <w:div w:id="680204815">
          <w:marLeft w:val="1166"/>
          <w:marRight w:val="0"/>
          <w:marTop w:val="134"/>
          <w:marBottom w:val="0"/>
          <w:divBdr>
            <w:top w:val="none" w:sz="0" w:space="0" w:color="auto"/>
            <w:left w:val="none" w:sz="0" w:space="0" w:color="auto"/>
            <w:bottom w:val="none" w:sz="0" w:space="0" w:color="auto"/>
            <w:right w:val="none" w:sz="0" w:space="0" w:color="auto"/>
          </w:divBdr>
        </w:div>
        <w:div w:id="1151095597">
          <w:marLeft w:val="1166"/>
          <w:marRight w:val="0"/>
          <w:marTop w:val="134"/>
          <w:marBottom w:val="0"/>
          <w:divBdr>
            <w:top w:val="none" w:sz="0" w:space="0" w:color="auto"/>
            <w:left w:val="none" w:sz="0" w:space="0" w:color="auto"/>
            <w:bottom w:val="none" w:sz="0" w:space="0" w:color="auto"/>
            <w:right w:val="none" w:sz="0" w:space="0" w:color="auto"/>
          </w:divBdr>
        </w:div>
      </w:divsChild>
    </w:div>
    <w:div w:id="2019381687">
      <w:bodyDiv w:val="1"/>
      <w:marLeft w:val="0"/>
      <w:marRight w:val="0"/>
      <w:marTop w:val="0"/>
      <w:marBottom w:val="0"/>
      <w:divBdr>
        <w:top w:val="none" w:sz="0" w:space="0" w:color="auto"/>
        <w:left w:val="none" w:sz="0" w:space="0" w:color="auto"/>
        <w:bottom w:val="none" w:sz="0" w:space="0" w:color="auto"/>
        <w:right w:val="none" w:sz="0" w:space="0" w:color="auto"/>
      </w:divBdr>
      <w:divsChild>
        <w:div w:id="1814904496">
          <w:marLeft w:val="547"/>
          <w:marRight w:val="0"/>
          <w:marTop w:val="154"/>
          <w:marBottom w:val="0"/>
          <w:divBdr>
            <w:top w:val="none" w:sz="0" w:space="0" w:color="auto"/>
            <w:left w:val="none" w:sz="0" w:space="0" w:color="auto"/>
            <w:bottom w:val="none" w:sz="0" w:space="0" w:color="auto"/>
            <w:right w:val="none" w:sz="0" w:space="0" w:color="auto"/>
          </w:divBdr>
        </w:div>
        <w:div w:id="319115634">
          <w:marLeft w:val="1166"/>
          <w:marRight w:val="0"/>
          <w:marTop w:val="134"/>
          <w:marBottom w:val="0"/>
          <w:divBdr>
            <w:top w:val="none" w:sz="0" w:space="0" w:color="auto"/>
            <w:left w:val="none" w:sz="0" w:space="0" w:color="auto"/>
            <w:bottom w:val="none" w:sz="0" w:space="0" w:color="auto"/>
            <w:right w:val="none" w:sz="0" w:space="0" w:color="auto"/>
          </w:divBdr>
        </w:div>
        <w:div w:id="634338094">
          <w:marLeft w:val="547"/>
          <w:marRight w:val="0"/>
          <w:marTop w:val="154"/>
          <w:marBottom w:val="0"/>
          <w:divBdr>
            <w:top w:val="none" w:sz="0" w:space="0" w:color="auto"/>
            <w:left w:val="none" w:sz="0" w:space="0" w:color="auto"/>
            <w:bottom w:val="none" w:sz="0" w:space="0" w:color="auto"/>
            <w:right w:val="none" w:sz="0" w:space="0" w:color="auto"/>
          </w:divBdr>
        </w:div>
      </w:divsChild>
    </w:div>
    <w:div w:id="2027251620">
      <w:bodyDiv w:val="1"/>
      <w:marLeft w:val="0"/>
      <w:marRight w:val="0"/>
      <w:marTop w:val="0"/>
      <w:marBottom w:val="0"/>
      <w:divBdr>
        <w:top w:val="none" w:sz="0" w:space="0" w:color="auto"/>
        <w:left w:val="none" w:sz="0" w:space="0" w:color="auto"/>
        <w:bottom w:val="none" w:sz="0" w:space="0" w:color="auto"/>
        <w:right w:val="none" w:sz="0" w:space="0" w:color="auto"/>
      </w:divBdr>
      <w:divsChild>
        <w:div w:id="1699506532">
          <w:marLeft w:val="547"/>
          <w:marRight w:val="0"/>
          <w:marTop w:val="0"/>
          <w:marBottom w:val="0"/>
          <w:divBdr>
            <w:top w:val="none" w:sz="0" w:space="0" w:color="auto"/>
            <w:left w:val="none" w:sz="0" w:space="0" w:color="auto"/>
            <w:bottom w:val="none" w:sz="0" w:space="0" w:color="auto"/>
            <w:right w:val="none" w:sz="0" w:space="0" w:color="auto"/>
          </w:divBdr>
        </w:div>
        <w:div w:id="1292901254">
          <w:marLeft w:val="1166"/>
          <w:marRight w:val="0"/>
          <w:marTop w:val="0"/>
          <w:marBottom w:val="0"/>
          <w:divBdr>
            <w:top w:val="none" w:sz="0" w:space="0" w:color="auto"/>
            <w:left w:val="none" w:sz="0" w:space="0" w:color="auto"/>
            <w:bottom w:val="none" w:sz="0" w:space="0" w:color="auto"/>
            <w:right w:val="none" w:sz="0" w:space="0" w:color="auto"/>
          </w:divBdr>
        </w:div>
        <w:div w:id="1802730488">
          <w:marLeft w:val="1166"/>
          <w:marRight w:val="0"/>
          <w:marTop w:val="0"/>
          <w:marBottom w:val="0"/>
          <w:divBdr>
            <w:top w:val="none" w:sz="0" w:space="0" w:color="auto"/>
            <w:left w:val="none" w:sz="0" w:space="0" w:color="auto"/>
            <w:bottom w:val="none" w:sz="0" w:space="0" w:color="auto"/>
            <w:right w:val="none" w:sz="0" w:space="0" w:color="auto"/>
          </w:divBdr>
        </w:div>
        <w:div w:id="344937476">
          <w:marLeft w:val="1166"/>
          <w:marRight w:val="0"/>
          <w:marTop w:val="0"/>
          <w:marBottom w:val="0"/>
          <w:divBdr>
            <w:top w:val="none" w:sz="0" w:space="0" w:color="auto"/>
            <w:left w:val="none" w:sz="0" w:space="0" w:color="auto"/>
            <w:bottom w:val="none" w:sz="0" w:space="0" w:color="auto"/>
            <w:right w:val="none" w:sz="0" w:space="0" w:color="auto"/>
          </w:divBdr>
        </w:div>
        <w:div w:id="1262254515">
          <w:marLeft w:val="547"/>
          <w:marRight w:val="0"/>
          <w:marTop w:val="0"/>
          <w:marBottom w:val="0"/>
          <w:divBdr>
            <w:top w:val="none" w:sz="0" w:space="0" w:color="auto"/>
            <w:left w:val="none" w:sz="0" w:space="0" w:color="auto"/>
            <w:bottom w:val="none" w:sz="0" w:space="0" w:color="auto"/>
            <w:right w:val="none" w:sz="0" w:space="0" w:color="auto"/>
          </w:divBdr>
        </w:div>
      </w:divsChild>
    </w:div>
    <w:div w:id="2032563024">
      <w:bodyDiv w:val="1"/>
      <w:marLeft w:val="0"/>
      <w:marRight w:val="0"/>
      <w:marTop w:val="0"/>
      <w:marBottom w:val="0"/>
      <w:divBdr>
        <w:top w:val="none" w:sz="0" w:space="0" w:color="auto"/>
        <w:left w:val="none" w:sz="0" w:space="0" w:color="auto"/>
        <w:bottom w:val="none" w:sz="0" w:space="0" w:color="auto"/>
        <w:right w:val="none" w:sz="0" w:space="0" w:color="auto"/>
      </w:divBdr>
      <w:divsChild>
        <w:div w:id="149299042">
          <w:marLeft w:val="547"/>
          <w:marRight w:val="0"/>
          <w:marTop w:val="154"/>
          <w:marBottom w:val="0"/>
          <w:divBdr>
            <w:top w:val="none" w:sz="0" w:space="0" w:color="auto"/>
            <w:left w:val="none" w:sz="0" w:space="0" w:color="auto"/>
            <w:bottom w:val="none" w:sz="0" w:space="0" w:color="auto"/>
            <w:right w:val="none" w:sz="0" w:space="0" w:color="auto"/>
          </w:divBdr>
        </w:div>
      </w:divsChild>
    </w:div>
    <w:div w:id="2033650768">
      <w:bodyDiv w:val="1"/>
      <w:marLeft w:val="0"/>
      <w:marRight w:val="0"/>
      <w:marTop w:val="0"/>
      <w:marBottom w:val="0"/>
      <w:divBdr>
        <w:top w:val="none" w:sz="0" w:space="0" w:color="auto"/>
        <w:left w:val="none" w:sz="0" w:space="0" w:color="auto"/>
        <w:bottom w:val="none" w:sz="0" w:space="0" w:color="auto"/>
        <w:right w:val="none" w:sz="0" w:space="0" w:color="auto"/>
      </w:divBdr>
      <w:divsChild>
        <w:div w:id="699821190">
          <w:marLeft w:val="547"/>
          <w:marRight w:val="0"/>
          <w:marTop w:val="154"/>
          <w:marBottom w:val="0"/>
          <w:divBdr>
            <w:top w:val="none" w:sz="0" w:space="0" w:color="auto"/>
            <w:left w:val="none" w:sz="0" w:space="0" w:color="auto"/>
            <w:bottom w:val="none" w:sz="0" w:space="0" w:color="auto"/>
            <w:right w:val="none" w:sz="0" w:space="0" w:color="auto"/>
          </w:divBdr>
        </w:div>
        <w:div w:id="1909610150">
          <w:marLeft w:val="547"/>
          <w:marRight w:val="0"/>
          <w:marTop w:val="154"/>
          <w:marBottom w:val="0"/>
          <w:divBdr>
            <w:top w:val="none" w:sz="0" w:space="0" w:color="auto"/>
            <w:left w:val="none" w:sz="0" w:space="0" w:color="auto"/>
            <w:bottom w:val="none" w:sz="0" w:space="0" w:color="auto"/>
            <w:right w:val="none" w:sz="0" w:space="0" w:color="auto"/>
          </w:divBdr>
        </w:div>
        <w:div w:id="1022128748">
          <w:marLeft w:val="1166"/>
          <w:marRight w:val="0"/>
          <w:marTop w:val="134"/>
          <w:marBottom w:val="0"/>
          <w:divBdr>
            <w:top w:val="none" w:sz="0" w:space="0" w:color="auto"/>
            <w:left w:val="none" w:sz="0" w:space="0" w:color="auto"/>
            <w:bottom w:val="none" w:sz="0" w:space="0" w:color="auto"/>
            <w:right w:val="none" w:sz="0" w:space="0" w:color="auto"/>
          </w:divBdr>
        </w:div>
        <w:div w:id="1183401247">
          <w:marLeft w:val="1166"/>
          <w:marRight w:val="0"/>
          <w:marTop w:val="134"/>
          <w:marBottom w:val="0"/>
          <w:divBdr>
            <w:top w:val="none" w:sz="0" w:space="0" w:color="auto"/>
            <w:left w:val="none" w:sz="0" w:space="0" w:color="auto"/>
            <w:bottom w:val="none" w:sz="0" w:space="0" w:color="auto"/>
            <w:right w:val="none" w:sz="0" w:space="0" w:color="auto"/>
          </w:divBdr>
        </w:div>
        <w:div w:id="1306205176">
          <w:marLeft w:val="1166"/>
          <w:marRight w:val="0"/>
          <w:marTop w:val="134"/>
          <w:marBottom w:val="0"/>
          <w:divBdr>
            <w:top w:val="none" w:sz="0" w:space="0" w:color="auto"/>
            <w:left w:val="none" w:sz="0" w:space="0" w:color="auto"/>
            <w:bottom w:val="none" w:sz="0" w:space="0" w:color="auto"/>
            <w:right w:val="none" w:sz="0" w:space="0" w:color="auto"/>
          </w:divBdr>
        </w:div>
      </w:divsChild>
    </w:div>
    <w:div w:id="2036035291">
      <w:bodyDiv w:val="1"/>
      <w:marLeft w:val="0"/>
      <w:marRight w:val="0"/>
      <w:marTop w:val="0"/>
      <w:marBottom w:val="0"/>
      <w:divBdr>
        <w:top w:val="none" w:sz="0" w:space="0" w:color="auto"/>
        <w:left w:val="none" w:sz="0" w:space="0" w:color="auto"/>
        <w:bottom w:val="none" w:sz="0" w:space="0" w:color="auto"/>
        <w:right w:val="none" w:sz="0" w:space="0" w:color="auto"/>
      </w:divBdr>
      <w:divsChild>
        <w:div w:id="643120833">
          <w:marLeft w:val="547"/>
          <w:marRight w:val="0"/>
          <w:marTop w:val="154"/>
          <w:marBottom w:val="0"/>
          <w:divBdr>
            <w:top w:val="none" w:sz="0" w:space="0" w:color="auto"/>
            <w:left w:val="none" w:sz="0" w:space="0" w:color="auto"/>
            <w:bottom w:val="none" w:sz="0" w:space="0" w:color="auto"/>
            <w:right w:val="none" w:sz="0" w:space="0" w:color="auto"/>
          </w:divBdr>
        </w:div>
        <w:div w:id="2053922722">
          <w:marLeft w:val="1166"/>
          <w:marRight w:val="0"/>
          <w:marTop w:val="134"/>
          <w:marBottom w:val="0"/>
          <w:divBdr>
            <w:top w:val="none" w:sz="0" w:space="0" w:color="auto"/>
            <w:left w:val="none" w:sz="0" w:space="0" w:color="auto"/>
            <w:bottom w:val="none" w:sz="0" w:space="0" w:color="auto"/>
            <w:right w:val="none" w:sz="0" w:space="0" w:color="auto"/>
          </w:divBdr>
        </w:div>
      </w:divsChild>
    </w:div>
    <w:div w:id="2036076298">
      <w:bodyDiv w:val="1"/>
      <w:marLeft w:val="0"/>
      <w:marRight w:val="0"/>
      <w:marTop w:val="0"/>
      <w:marBottom w:val="0"/>
      <w:divBdr>
        <w:top w:val="none" w:sz="0" w:space="0" w:color="auto"/>
        <w:left w:val="none" w:sz="0" w:space="0" w:color="auto"/>
        <w:bottom w:val="none" w:sz="0" w:space="0" w:color="auto"/>
        <w:right w:val="none" w:sz="0" w:space="0" w:color="auto"/>
      </w:divBdr>
      <w:divsChild>
        <w:div w:id="1709455935">
          <w:marLeft w:val="547"/>
          <w:marRight w:val="0"/>
          <w:marTop w:val="0"/>
          <w:marBottom w:val="0"/>
          <w:divBdr>
            <w:top w:val="none" w:sz="0" w:space="0" w:color="auto"/>
            <w:left w:val="none" w:sz="0" w:space="0" w:color="auto"/>
            <w:bottom w:val="none" w:sz="0" w:space="0" w:color="auto"/>
            <w:right w:val="none" w:sz="0" w:space="0" w:color="auto"/>
          </w:divBdr>
        </w:div>
        <w:div w:id="291446271">
          <w:marLeft w:val="1166"/>
          <w:marRight w:val="0"/>
          <w:marTop w:val="0"/>
          <w:marBottom w:val="0"/>
          <w:divBdr>
            <w:top w:val="none" w:sz="0" w:space="0" w:color="auto"/>
            <w:left w:val="none" w:sz="0" w:space="0" w:color="auto"/>
            <w:bottom w:val="none" w:sz="0" w:space="0" w:color="auto"/>
            <w:right w:val="none" w:sz="0" w:space="0" w:color="auto"/>
          </w:divBdr>
        </w:div>
        <w:div w:id="1277252042">
          <w:marLeft w:val="1166"/>
          <w:marRight w:val="0"/>
          <w:marTop w:val="0"/>
          <w:marBottom w:val="0"/>
          <w:divBdr>
            <w:top w:val="none" w:sz="0" w:space="0" w:color="auto"/>
            <w:left w:val="none" w:sz="0" w:space="0" w:color="auto"/>
            <w:bottom w:val="none" w:sz="0" w:space="0" w:color="auto"/>
            <w:right w:val="none" w:sz="0" w:space="0" w:color="auto"/>
          </w:divBdr>
        </w:div>
        <w:div w:id="1259866913">
          <w:marLeft w:val="547"/>
          <w:marRight w:val="0"/>
          <w:marTop w:val="0"/>
          <w:marBottom w:val="0"/>
          <w:divBdr>
            <w:top w:val="none" w:sz="0" w:space="0" w:color="auto"/>
            <w:left w:val="none" w:sz="0" w:space="0" w:color="auto"/>
            <w:bottom w:val="none" w:sz="0" w:space="0" w:color="auto"/>
            <w:right w:val="none" w:sz="0" w:space="0" w:color="auto"/>
          </w:divBdr>
        </w:div>
      </w:divsChild>
    </w:div>
    <w:div w:id="2065638603">
      <w:bodyDiv w:val="1"/>
      <w:marLeft w:val="0"/>
      <w:marRight w:val="0"/>
      <w:marTop w:val="0"/>
      <w:marBottom w:val="0"/>
      <w:divBdr>
        <w:top w:val="none" w:sz="0" w:space="0" w:color="auto"/>
        <w:left w:val="none" w:sz="0" w:space="0" w:color="auto"/>
        <w:bottom w:val="none" w:sz="0" w:space="0" w:color="auto"/>
        <w:right w:val="none" w:sz="0" w:space="0" w:color="auto"/>
      </w:divBdr>
      <w:divsChild>
        <w:div w:id="1859613216">
          <w:marLeft w:val="547"/>
          <w:marRight w:val="0"/>
          <w:marTop w:val="0"/>
          <w:marBottom w:val="0"/>
          <w:divBdr>
            <w:top w:val="none" w:sz="0" w:space="0" w:color="auto"/>
            <w:left w:val="none" w:sz="0" w:space="0" w:color="auto"/>
            <w:bottom w:val="none" w:sz="0" w:space="0" w:color="auto"/>
            <w:right w:val="none" w:sz="0" w:space="0" w:color="auto"/>
          </w:divBdr>
        </w:div>
        <w:div w:id="1374964531">
          <w:marLeft w:val="547"/>
          <w:marRight w:val="0"/>
          <w:marTop w:val="0"/>
          <w:marBottom w:val="0"/>
          <w:divBdr>
            <w:top w:val="none" w:sz="0" w:space="0" w:color="auto"/>
            <w:left w:val="none" w:sz="0" w:space="0" w:color="auto"/>
            <w:bottom w:val="none" w:sz="0" w:space="0" w:color="auto"/>
            <w:right w:val="none" w:sz="0" w:space="0" w:color="auto"/>
          </w:divBdr>
        </w:div>
        <w:div w:id="259489644">
          <w:marLeft w:val="547"/>
          <w:marRight w:val="0"/>
          <w:marTop w:val="0"/>
          <w:marBottom w:val="0"/>
          <w:divBdr>
            <w:top w:val="none" w:sz="0" w:space="0" w:color="auto"/>
            <w:left w:val="none" w:sz="0" w:space="0" w:color="auto"/>
            <w:bottom w:val="none" w:sz="0" w:space="0" w:color="auto"/>
            <w:right w:val="none" w:sz="0" w:space="0" w:color="auto"/>
          </w:divBdr>
        </w:div>
        <w:div w:id="3942843">
          <w:marLeft w:val="1166"/>
          <w:marRight w:val="0"/>
          <w:marTop w:val="0"/>
          <w:marBottom w:val="0"/>
          <w:divBdr>
            <w:top w:val="none" w:sz="0" w:space="0" w:color="auto"/>
            <w:left w:val="none" w:sz="0" w:space="0" w:color="auto"/>
            <w:bottom w:val="none" w:sz="0" w:space="0" w:color="auto"/>
            <w:right w:val="none" w:sz="0" w:space="0" w:color="auto"/>
          </w:divBdr>
        </w:div>
        <w:div w:id="1877812753">
          <w:marLeft w:val="1166"/>
          <w:marRight w:val="0"/>
          <w:marTop w:val="0"/>
          <w:marBottom w:val="0"/>
          <w:divBdr>
            <w:top w:val="none" w:sz="0" w:space="0" w:color="auto"/>
            <w:left w:val="none" w:sz="0" w:space="0" w:color="auto"/>
            <w:bottom w:val="none" w:sz="0" w:space="0" w:color="auto"/>
            <w:right w:val="none" w:sz="0" w:space="0" w:color="auto"/>
          </w:divBdr>
        </w:div>
      </w:divsChild>
    </w:div>
    <w:div w:id="2069182952">
      <w:bodyDiv w:val="1"/>
      <w:marLeft w:val="0"/>
      <w:marRight w:val="0"/>
      <w:marTop w:val="0"/>
      <w:marBottom w:val="0"/>
      <w:divBdr>
        <w:top w:val="none" w:sz="0" w:space="0" w:color="auto"/>
        <w:left w:val="none" w:sz="0" w:space="0" w:color="auto"/>
        <w:bottom w:val="none" w:sz="0" w:space="0" w:color="auto"/>
        <w:right w:val="none" w:sz="0" w:space="0" w:color="auto"/>
      </w:divBdr>
      <w:divsChild>
        <w:div w:id="439574044">
          <w:marLeft w:val="547"/>
          <w:marRight w:val="0"/>
          <w:marTop w:val="154"/>
          <w:marBottom w:val="0"/>
          <w:divBdr>
            <w:top w:val="none" w:sz="0" w:space="0" w:color="auto"/>
            <w:left w:val="none" w:sz="0" w:space="0" w:color="auto"/>
            <w:bottom w:val="none" w:sz="0" w:space="0" w:color="auto"/>
            <w:right w:val="none" w:sz="0" w:space="0" w:color="auto"/>
          </w:divBdr>
        </w:div>
        <w:div w:id="1986278313">
          <w:marLeft w:val="1166"/>
          <w:marRight w:val="0"/>
          <w:marTop w:val="134"/>
          <w:marBottom w:val="0"/>
          <w:divBdr>
            <w:top w:val="none" w:sz="0" w:space="0" w:color="auto"/>
            <w:left w:val="none" w:sz="0" w:space="0" w:color="auto"/>
            <w:bottom w:val="none" w:sz="0" w:space="0" w:color="auto"/>
            <w:right w:val="none" w:sz="0" w:space="0" w:color="auto"/>
          </w:divBdr>
        </w:div>
      </w:divsChild>
    </w:div>
    <w:div w:id="2070152260">
      <w:bodyDiv w:val="1"/>
      <w:marLeft w:val="0"/>
      <w:marRight w:val="0"/>
      <w:marTop w:val="0"/>
      <w:marBottom w:val="0"/>
      <w:divBdr>
        <w:top w:val="none" w:sz="0" w:space="0" w:color="auto"/>
        <w:left w:val="none" w:sz="0" w:space="0" w:color="auto"/>
        <w:bottom w:val="none" w:sz="0" w:space="0" w:color="auto"/>
        <w:right w:val="none" w:sz="0" w:space="0" w:color="auto"/>
      </w:divBdr>
      <w:divsChild>
        <w:div w:id="46489152">
          <w:marLeft w:val="547"/>
          <w:marRight w:val="0"/>
          <w:marTop w:val="0"/>
          <w:marBottom w:val="0"/>
          <w:divBdr>
            <w:top w:val="none" w:sz="0" w:space="0" w:color="auto"/>
            <w:left w:val="none" w:sz="0" w:space="0" w:color="auto"/>
            <w:bottom w:val="none" w:sz="0" w:space="0" w:color="auto"/>
            <w:right w:val="none" w:sz="0" w:space="0" w:color="auto"/>
          </w:divBdr>
        </w:div>
        <w:div w:id="1391928403">
          <w:marLeft w:val="1166"/>
          <w:marRight w:val="0"/>
          <w:marTop w:val="0"/>
          <w:marBottom w:val="0"/>
          <w:divBdr>
            <w:top w:val="none" w:sz="0" w:space="0" w:color="auto"/>
            <w:left w:val="none" w:sz="0" w:space="0" w:color="auto"/>
            <w:bottom w:val="none" w:sz="0" w:space="0" w:color="auto"/>
            <w:right w:val="none" w:sz="0" w:space="0" w:color="auto"/>
          </w:divBdr>
        </w:div>
        <w:div w:id="351959890">
          <w:marLeft w:val="547"/>
          <w:marRight w:val="0"/>
          <w:marTop w:val="0"/>
          <w:marBottom w:val="0"/>
          <w:divBdr>
            <w:top w:val="none" w:sz="0" w:space="0" w:color="auto"/>
            <w:left w:val="none" w:sz="0" w:space="0" w:color="auto"/>
            <w:bottom w:val="none" w:sz="0" w:space="0" w:color="auto"/>
            <w:right w:val="none" w:sz="0" w:space="0" w:color="auto"/>
          </w:divBdr>
        </w:div>
        <w:div w:id="628050275">
          <w:marLeft w:val="547"/>
          <w:marRight w:val="0"/>
          <w:marTop w:val="0"/>
          <w:marBottom w:val="0"/>
          <w:divBdr>
            <w:top w:val="none" w:sz="0" w:space="0" w:color="auto"/>
            <w:left w:val="none" w:sz="0" w:space="0" w:color="auto"/>
            <w:bottom w:val="none" w:sz="0" w:space="0" w:color="auto"/>
            <w:right w:val="none" w:sz="0" w:space="0" w:color="auto"/>
          </w:divBdr>
        </w:div>
      </w:divsChild>
    </w:div>
    <w:div w:id="2072919734">
      <w:bodyDiv w:val="1"/>
      <w:marLeft w:val="0"/>
      <w:marRight w:val="0"/>
      <w:marTop w:val="0"/>
      <w:marBottom w:val="0"/>
      <w:divBdr>
        <w:top w:val="none" w:sz="0" w:space="0" w:color="auto"/>
        <w:left w:val="none" w:sz="0" w:space="0" w:color="auto"/>
        <w:bottom w:val="none" w:sz="0" w:space="0" w:color="auto"/>
        <w:right w:val="none" w:sz="0" w:space="0" w:color="auto"/>
      </w:divBdr>
      <w:divsChild>
        <w:div w:id="1523668321">
          <w:marLeft w:val="1166"/>
          <w:marRight w:val="0"/>
          <w:marTop w:val="134"/>
          <w:marBottom w:val="0"/>
          <w:divBdr>
            <w:top w:val="none" w:sz="0" w:space="0" w:color="auto"/>
            <w:left w:val="none" w:sz="0" w:space="0" w:color="auto"/>
            <w:bottom w:val="none" w:sz="0" w:space="0" w:color="auto"/>
            <w:right w:val="none" w:sz="0" w:space="0" w:color="auto"/>
          </w:divBdr>
        </w:div>
        <w:div w:id="480850536">
          <w:marLeft w:val="1166"/>
          <w:marRight w:val="0"/>
          <w:marTop w:val="134"/>
          <w:marBottom w:val="0"/>
          <w:divBdr>
            <w:top w:val="none" w:sz="0" w:space="0" w:color="auto"/>
            <w:left w:val="none" w:sz="0" w:space="0" w:color="auto"/>
            <w:bottom w:val="none" w:sz="0" w:space="0" w:color="auto"/>
            <w:right w:val="none" w:sz="0" w:space="0" w:color="auto"/>
          </w:divBdr>
        </w:div>
        <w:div w:id="1221359721">
          <w:marLeft w:val="1166"/>
          <w:marRight w:val="0"/>
          <w:marTop w:val="134"/>
          <w:marBottom w:val="0"/>
          <w:divBdr>
            <w:top w:val="none" w:sz="0" w:space="0" w:color="auto"/>
            <w:left w:val="none" w:sz="0" w:space="0" w:color="auto"/>
            <w:bottom w:val="none" w:sz="0" w:space="0" w:color="auto"/>
            <w:right w:val="none" w:sz="0" w:space="0" w:color="auto"/>
          </w:divBdr>
        </w:div>
      </w:divsChild>
    </w:div>
    <w:div w:id="2077047561">
      <w:bodyDiv w:val="1"/>
      <w:marLeft w:val="0"/>
      <w:marRight w:val="0"/>
      <w:marTop w:val="0"/>
      <w:marBottom w:val="0"/>
      <w:divBdr>
        <w:top w:val="none" w:sz="0" w:space="0" w:color="auto"/>
        <w:left w:val="none" w:sz="0" w:space="0" w:color="auto"/>
        <w:bottom w:val="none" w:sz="0" w:space="0" w:color="auto"/>
        <w:right w:val="none" w:sz="0" w:space="0" w:color="auto"/>
      </w:divBdr>
      <w:divsChild>
        <w:div w:id="1140920829">
          <w:marLeft w:val="547"/>
          <w:marRight w:val="0"/>
          <w:marTop w:val="154"/>
          <w:marBottom w:val="0"/>
          <w:divBdr>
            <w:top w:val="none" w:sz="0" w:space="0" w:color="auto"/>
            <w:left w:val="none" w:sz="0" w:space="0" w:color="auto"/>
            <w:bottom w:val="none" w:sz="0" w:space="0" w:color="auto"/>
            <w:right w:val="none" w:sz="0" w:space="0" w:color="auto"/>
          </w:divBdr>
        </w:div>
        <w:div w:id="755129052">
          <w:marLeft w:val="547"/>
          <w:marRight w:val="0"/>
          <w:marTop w:val="154"/>
          <w:marBottom w:val="0"/>
          <w:divBdr>
            <w:top w:val="none" w:sz="0" w:space="0" w:color="auto"/>
            <w:left w:val="none" w:sz="0" w:space="0" w:color="auto"/>
            <w:bottom w:val="none" w:sz="0" w:space="0" w:color="auto"/>
            <w:right w:val="none" w:sz="0" w:space="0" w:color="auto"/>
          </w:divBdr>
        </w:div>
        <w:div w:id="1238517087">
          <w:marLeft w:val="1166"/>
          <w:marRight w:val="0"/>
          <w:marTop w:val="134"/>
          <w:marBottom w:val="0"/>
          <w:divBdr>
            <w:top w:val="none" w:sz="0" w:space="0" w:color="auto"/>
            <w:left w:val="none" w:sz="0" w:space="0" w:color="auto"/>
            <w:bottom w:val="none" w:sz="0" w:space="0" w:color="auto"/>
            <w:right w:val="none" w:sz="0" w:space="0" w:color="auto"/>
          </w:divBdr>
        </w:div>
      </w:divsChild>
    </w:div>
    <w:div w:id="2079328297">
      <w:bodyDiv w:val="1"/>
      <w:marLeft w:val="0"/>
      <w:marRight w:val="0"/>
      <w:marTop w:val="0"/>
      <w:marBottom w:val="0"/>
      <w:divBdr>
        <w:top w:val="none" w:sz="0" w:space="0" w:color="auto"/>
        <w:left w:val="none" w:sz="0" w:space="0" w:color="auto"/>
        <w:bottom w:val="none" w:sz="0" w:space="0" w:color="auto"/>
        <w:right w:val="none" w:sz="0" w:space="0" w:color="auto"/>
      </w:divBdr>
      <w:divsChild>
        <w:div w:id="783768777">
          <w:marLeft w:val="547"/>
          <w:marRight w:val="0"/>
          <w:marTop w:val="154"/>
          <w:marBottom w:val="0"/>
          <w:divBdr>
            <w:top w:val="none" w:sz="0" w:space="0" w:color="auto"/>
            <w:left w:val="none" w:sz="0" w:space="0" w:color="auto"/>
            <w:bottom w:val="none" w:sz="0" w:space="0" w:color="auto"/>
            <w:right w:val="none" w:sz="0" w:space="0" w:color="auto"/>
          </w:divBdr>
        </w:div>
        <w:div w:id="806778777">
          <w:marLeft w:val="1166"/>
          <w:marRight w:val="0"/>
          <w:marTop w:val="134"/>
          <w:marBottom w:val="0"/>
          <w:divBdr>
            <w:top w:val="none" w:sz="0" w:space="0" w:color="auto"/>
            <w:left w:val="none" w:sz="0" w:space="0" w:color="auto"/>
            <w:bottom w:val="none" w:sz="0" w:space="0" w:color="auto"/>
            <w:right w:val="none" w:sz="0" w:space="0" w:color="auto"/>
          </w:divBdr>
        </w:div>
        <w:div w:id="1260944688">
          <w:marLeft w:val="1166"/>
          <w:marRight w:val="0"/>
          <w:marTop w:val="134"/>
          <w:marBottom w:val="0"/>
          <w:divBdr>
            <w:top w:val="none" w:sz="0" w:space="0" w:color="auto"/>
            <w:left w:val="none" w:sz="0" w:space="0" w:color="auto"/>
            <w:bottom w:val="none" w:sz="0" w:space="0" w:color="auto"/>
            <w:right w:val="none" w:sz="0" w:space="0" w:color="auto"/>
          </w:divBdr>
        </w:div>
        <w:div w:id="1508210641">
          <w:marLeft w:val="1166"/>
          <w:marRight w:val="0"/>
          <w:marTop w:val="134"/>
          <w:marBottom w:val="0"/>
          <w:divBdr>
            <w:top w:val="none" w:sz="0" w:space="0" w:color="auto"/>
            <w:left w:val="none" w:sz="0" w:space="0" w:color="auto"/>
            <w:bottom w:val="none" w:sz="0" w:space="0" w:color="auto"/>
            <w:right w:val="none" w:sz="0" w:space="0" w:color="auto"/>
          </w:divBdr>
        </w:div>
        <w:div w:id="835534551">
          <w:marLeft w:val="1166"/>
          <w:marRight w:val="0"/>
          <w:marTop w:val="134"/>
          <w:marBottom w:val="0"/>
          <w:divBdr>
            <w:top w:val="none" w:sz="0" w:space="0" w:color="auto"/>
            <w:left w:val="none" w:sz="0" w:space="0" w:color="auto"/>
            <w:bottom w:val="none" w:sz="0" w:space="0" w:color="auto"/>
            <w:right w:val="none" w:sz="0" w:space="0" w:color="auto"/>
          </w:divBdr>
        </w:div>
        <w:div w:id="1171603210">
          <w:marLeft w:val="1166"/>
          <w:marRight w:val="0"/>
          <w:marTop w:val="134"/>
          <w:marBottom w:val="0"/>
          <w:divBdr>
            <w:top w:val="none" w:sz="0" w:space="0" w:color="auto"/>
            <w:left w:val="none" w:sz="0" w:space="0" w:color="auto"/>
            <w:bottom w:val="none" w:sz="0" w:space="0" w:color="auto"/>
            <w:right w:val="none" w:sz="0" w:space="0" w:color="auto"/>
          </w:divBdr>
        </w:div>
      </w:divsChild>
    </w:div>
    <w:div w:id="2084987811">
      <w:bodyDiv w:val="1"/>
      <w:marLeft w:val="0"/>
      <w:marRight w:val="0"/>
      <w:marTop w:val="0"/>
      <w:marBottom w:val="0"/>
      <w:divBdr>
        <w:top w:val="none" w:sz="0" w:space="0" w:color="auto"/>
        <w:left w:val="none" w:sz="0" w:space="0" w:color="auto"/>
        <w:bottom w:val="none" w:sz="0" w:space="0" w:color="auto"/>
        <w:right w:val="none" w:sz="0" w:space="0" w:color="auto"/>
      </w:divBdr>
      <w:divsChild>
        <w:div w:id="255290991">
          <w:marLeft w:val="547"/>
          <w:marRight w:val="0"/>
          <w:marTop w:val="154"/>
          <w:marBottom w:val="0"/>
          <w:divBdr>
            <w:top w:val="none" w:sz="0" w:space="0" w:color="auto"/>
            <w:left w:val="none" w:sz="0" w:space="0" w:color="auto"/>
            <w:bottom w:val="none" w:sz="0" w:space="0" w:color="auto"/>
            <w:right w:val="none" w:sz="0" w:space="0" w:color="auto"/>
          </w:divBdr>
        </w:div>
        <w:div w:id="1292593586">
          <w:marLeft w:val="1166"/>
          <w:marRight w:val="0"/>
          <w:marTop w:val="134"/>
          <w:marBottom w:val="0"/>
          <w:divBdr>
            <w:top w:val="none" w:sz="0" w:space="0" w:color="auto"/>
            <w:left w:val="none" w:sz="0" w:space="0" w:color="auto"/>
            <w:bottom w:val="none" w:sz="0" w:space="0" w:color="auto"/>
            <w:right w:val="none" w:sz="0" w:space="0" w:color="auto"/>
          </w:divBdr>
        </w:div>
        <w:div w:id="129565687">
          <w:marLeft w:val="1800"/>
          <w:marRight w:val="0"/>
          <w:marTop w:val="115"/>
          <w:marBottom w:val="0"/>
          <w:divBdr>
            <w:top w:val="none" w:sz="0" w:space="0" w:color="auto"/>
            <w:left w:val="none" w:sz="0" w:space="0" w:color="auto"/>
            <w:bottom w:val="none" w:sz="0" w:space="0" w:color="auto"/>
            <w:right w:val="none" w:sz="0" w:space="0" w:color="auto"/>
          </w:divBdr>
        </w:div>
        <w:div w:id="454908654">
          <w:marLeft w:val="1800"/>
          <w:marRight w:val="0"/>
          <w:marTop w:val="115"/>
          <w:marBottom w:val="0"/>
          <w:divBdr>
            <w:top w:val="none" w:sz="0" w:space="0" w:color="auto"/>
            <w:left w:val="none" w:sz="0" w:space="0" w:color="auto"/>
            <w:bottom w:val="none" w:sz="0" w:space="0" w:color="auto"/>
            <w:right w:val="none" w:sz="0" w:space="0" w:color="auto"/>
          </w:divBdr>
        </w:div>
        <w:div w:id="187456330">
          <w:marLeft w:val="1166"/>
          <w:marRight w:val="0"/>
          <w:marTop w:val="134"/>
          <w:marBottom w:val="0"/>
          <w:divBdr>
            <w:top w:val="none" w:sz="0" w:space="0" w:color="auto"/>
            <w:left w:val="none" w:sz="0" w:space="0" w:color="auto"/>
            <w:bottom w:val="none" w:sz="0" w:space="0" w:color="auto"/>
            <w:right w:val="none" w:sz="0" w:space="0" w:color="auto"/>
          </w:divBdr>
        </w:div>
        <w:div w:id="1216359543">
          <w:marLeft w:val="1800"/>
          <w:marRight w:val="0"/>
          <w:marTop w:val="115"/>
          <w:marBottom w:val="0"/>
          <w:divBdr>
            <w:top w:val="none" w:sz="0" w:space="0" w:color="auto"/>
            <w:left w:val="none" w:sz="0" w:space="0" w:color="auto"/>
            <w:bottom w:val="none" w:sz="0" w:space="0" w:color="auto"/>
            <w:right w:val="none" w:sz="0" w:space="0" w:color="auto"/>
          </w:divBdr>
        </w:div>
        <w:div w:id="1709992580">
          <w:marLeft w:val="1166"/>
          <w:marRight w:val="0"/>
          <w:marTop w:val="134"/>
          <w:marBottom w:val="0"/>
          <w:divBdr>
            <w:top w:val="none" w:sz="0" w:space="0" w:color="auto"/>
            <w:left w:val="none" w:sz="0" w:space="0" w:color="auto"/>
            <w:bottom w:val="none" w:sz="0" w:space="0" w:color="auto"/>
            <w:right w:val="none" w:sz="0" w:space="0" w:color="auto"/>
          </w:divBdr>
        </w:div>
        <w:div w:id="2013678250">
          <w:marLeft w:val="1800"/>
          <w:marRight w:val="0"/>
          <w:marTop w:val="115"/>
          <w:marBottom w:val="0"/>
          <w:divBdr>
            <w:top w:val="none" w:sz="0" w:space="0" w:color="auto"/>
            <w:left w:val="none" w:sz="0" w:space="0" w:color="auto"/>
            <w:bottom w:val="none" w:sz="0" w:space="0" w:color="auto"/>
            <w:right w:val="none" w:sz="0" w:space="0" w:color="auto"/>
          </w:divBdr>
        </w:div>
      </w:divsChild>
    </w:div>
    <w:div w:id="2085174554">
      <w:bodyDiv w:val="1"/>
      <w:marLeft w:val="0"/>
      <w:marRight w:val="0"/>
      <w:marTop w:val="0"/>
      <w:marBottom w:val="0"/>
      <w:divBdr>
        <w:top w:val="none" w:sz="0" w:space="0" w:color="auto"/>
        <w:left w:val="none" w:sz="0" w:space="0" w:color="auto"/>
        <w:bottom w:val="none" w:sz="0" w:space="0" w:color="auto"/>
        <w:right w:val="none" w:sz="0" w:space="0" w:color="auto"/>
      </w:divBdr>
      <w:divsChild>
        <w:div w:id="367999187">
          <w:marLeft w:val="965"/>
          <w:marRight w:val="0"/>
          <w:marTop w:val="96"/>
          <w:marBottom w:val="0"/>
          <w:divBdr>
            <w:top w:val="none" w:sz="0" w:space="0" w:color="auto"/>
            <w:left w:val="none" w:sz="0" w:space="0" w:color="auto"/>
            <w:bottom w:val="none" w:sz="0" w:space="0" w:color="auto"/>
            <w:right w:val="none" w:sz="0" w:space="0" w:color="auto"/>
          </w:divBdr>
        </w:div>
        <w:div w:id="1883593456">
          <w:marLeft w:val="1555"/>
          <w:marRight w:val="0"/>
          <w:marTop w:val="96"/>
          <w:marBottom w:val="0"/>
          <w:divBdr>
            <w:top w:val="none" w:sz="0" w:space="0" w:color="auto"/>
            <w:left w:val="none" w:sz="0" w:space="0" w:color="auto"/>
            <w:bottom w:val="none" w:sz="0" w:space="0" w:color="auto"/>
            <w:right w:val="none" w:sz="0" w:space="0" w:color="auto"/>
          </w:divBdr>
        </w:div>
        <w:div w:id="1051924212">
          <w:marLeft w:val="1555"/>
          <w:marRight w:val="0"/>
          <w:marTop w:val="96"/>
          <w:marBottom w:val="0"/>
          <w:divBdr>
            <w:top w:val="none" w:sz="0" w:space="0" w:color="auto"/>
            <w:left w:val="none" w:sz="0" w:space="0" w:color="auto"/>
            <w:bottom w:val="none" w:sz="0" w:space="0" w:color="auto"/>
            <w:right w:val="none" w:sz="0" w:space="0" w:color="auto"/>
          </w:divBdr>
        </w:div>
        <w:div w:id="702753925">
          <w:marLeft w:val="1555"/>
          <w:marRight w:val="0"/>
          <w:marTop w:val="96"/>
          <w:marBottom w:val="0"/>
          <w:divBdr>
            <w:top w:val="none" w:sz="0" w:space="0" w:color="auto"/>
            <w:left w:val="none" w:sz="0" w:space="0" w:color="auto"/>
            <w:bottom w:val="none" w:sz="0" w:space="0" w:color="auto"/>
            <w:right w:val="none" w:sz="0" w:space="0" w:color="auto"/>
          </w:divBdr>
        </w:div>
      </w:divsChild>
    </w:div>
    <w:div w:id="2085833303">
      <w:bodyDiv w:val="1"/>
      <w:marLeft w:val="0"/>
      <w:marRight w:val="0"/>
      <w:marTop w:val="0"/>
      <w:marBottom w:val="0"/>
      <w:divBdr>
        <w:top w:val="none" w:sz="0" w:space="0" w:color="auto"/>
        <w:left w:val="none" w:sz="0" w:space="0" w:color="auto"/>
        <w:bottom w:val="none" w:sz="0" w:space="0" w:color="auto"/>
        <w:right w:val="none" w:sz="0" w:space="0" w:color="auto"/>
      </w:divBdr>
      <w:divsChild>
        <w:div w:id="1389263379">
          <w:marLeft w:val="547"/>
          <w:marRight w:val="0"/>
          <w:marTop w:val="0"/>
          <w:marBottom w:val="0"/>
          <w:divBdr>
            <w:top w:val="none" w:sz="0" w:space="0" w:color="auto"/>
            <w:left w:val="none" w:sz="0" w:space="0" w:color="auto"/>
            <w:bottom w:val="none" w:sz="0" w:space="0" w:color="auto"/>
            <w:right w:val="none" w:sz="0" w:space="0" w:color="auto"/>
          </w:divBdr>
        </w:div>
        <w:div w:id="1279948985">
          <w:marLeft w:val="547"/>
          <w:marRight w:val="0"/>
          <w:marTop w:val="0"/>
          <w:marBottom w:val="0"/>
          <w:divBdr>
            <w:top w:val="none" w:sz="0" w:space="0" w:color="auto"/>
            <w:left w:val="none" w:sz="0" w:space="0" w:color="auto"/>
            <w:bottom w:val="none" w:sz="0" w:space="0" w:color="auto"/>
            <w:right w:val="none" w:sz="0" w:space="0" w:color="auto"/>
          </w:divBdr>
        </w:div>
        <w:div w:id="2056655936">
          <w:marLeft w:val="547"/>
          <w:marRight w:val="0"/>
          <w:marTop w:val="0"/>
          <w:marBottom w:val="0"/>
          <w:divBdr>
            <w:top w:val="none" w:sz="0" w:space="0" w:color="auto"/>
            <w:left w:val="none" w:sz="0" w:space="0" w:color="auto"/>
            <w:bottom w:val="none" w:sz="0" w:space="0" w:color="auto"/>
            <w:right w:val="none" w:sz="0" w:space="0" w:color="auto"/>
          </w:divBdr>
        </w:div>
        <w:div w:id="2001225878">
          <w:marLeft w:val="547"/>
          <w:marRight w:val="0"/>
          <w:marTop w:val="0"/>
          <w:marBottom w:val="0"/>
          <w:divBdr>
            <w:top w:val="none" w:sz="0" w:space="0" w:color="auto"/>
            <w:left w:val="none" w:sz="0" w:space="0" w:color="auto"/>
            <w:bottom w:val="none" w:sz="0" w:space="0" w:color="auto"/>
            <w:right w:val="none" w:sz="0" w:space="0" w:color="auto"/>
          </w:divBdr>
        </w:div>
        <w:div w:id="756705147">
          <w:marLeft w:val="547"/>
          <w:marRight w:val="0"/>
          <w:marTop w:val="0"/>
          <w:marBottom w:val="0"/>
          <w:divBdr>
            <w:top w:val="none" w:sz="0" w:space="0" w:color="auto"/>
            <w:left w:val="none" w:sz="0" w:space="0" w:color="auto"/>
            <w:bottom w:val="none" w:sz="0" w:space="0" w:color="auto"/>
            <w:right w:val="none" w:sz="0" w:space="0" w:color="auto"/>
          </w:divBdr>
        </w:div>
      </w:divsChild>
    </w:div>
    <w:div w:id="2089881276">
      <w:bodyDiv w:val="1"/>
      <w:marLeft w:val="0"/>
      <w:marRight w:val="0"/>
      <w:marTop w:val="0"/>
      <w:marBottom w:val="0"/>
      <w:divBdr>
        <w:top w:val="none" w:sz="0" w:space="0" w:color="auto"/>
        <w:left w:val="none" w:sz="0" w:space="0" w:color="auto"/>
        <w:bottom w:val="none" w:sz="0" w:space="0" w:color="auto"/>
        <w:right w:val="none" w:sz="0" w:space="0" w:color="auto"/>
      </w:divBdr>
      <w:divsChild>
        <w:div w:id="106317007">
          <w:marLeft w:val="547"/>
          <w:marRight w:val="0"/>
          <w:marTop w:val="0"/>
          <w:marBottom w:val="0"/>
          <w:divBdr>
            <w:top w:val="none" w:sz="0" w:space="0" w:color="auto"/>
            <w:left w:val="none" w:sz="0" w:space="0" w:color="auto"/>
            <w:bottom w:val="none" w:sz="0" w:space="0" w:color="auto"/>
            <w:right w:val="none" w:sz="0" w:space="0" w:color="auto"/>
          </w:divBdr>
        </w:div>
        <w:div w:id="1670138224">
          <w:marLeft w:val="547"/>
          <w:marRight w:val="0"/>
          <w:marTop w:val="0"/>
          <w:marBottom w:val="0"/>
          <w:divBdr>
            <w:top w:val="none" w:sz="0" w:space="0" w:color="auto"/>
            <w:left w:val="none" w:sz="0" w:space="0" w:color="auto"/>
            <w:bottom w:val="none" w:sz="0" w:space="0" w:color="auto"/>
            <w:right w:val="none" w:sz="0" w:space="0" w:color="auto"/>
          </w:divBdr>
        </w:div>
      </w:divsChild>
    </w:div>
    <w:div w:id="2104524334">
      <w:bodyDiv w:val="1"/>
      <w:marLeft w:val="0"/>
      <w:marRight w:val="0"/>
      <w:marTop w:val="0"/>
      <w:marBottom w:val="0"/>
      <w:divBdr>
        <w:top w:val="none" w:sz="0" w:space="0" w:color="auto"/>
        <w:left w:val="none" w:sz="0" w:space="0" w:color="auto"/>
        <w:bottom w:val="none" w:sz="0" w:space="0" w:color="auto"/>
        <w:right w:val="none" w:sz="0" w:space="0" w:color="auto"/>
      </w:divBdr>
      <w:divsChild>
        <w:div w:id="875854446">
          <w:marLeft w:val="1814"/>
          <w:marRight w:val="0"/>
          <w:marTop w:val="0"/>
          <w:marBottom w:val="0"/>
          <w:divBdr>
            <w:top w:val="none" w:sz="0" w:space="0" w:color="auto"/>
            <w:left w:val="none" w:sz="0" w:space="0" w:color="auto"/>
            <w:bottom w:val="none" w:sz="0" w:space="0" w:color="auto"/>
            <w:right w:val="none" w:sz="0" w:space="0" w:color="auto"/>
          </w:divBdr>
        </w:div>
      </w:divsChild>
    </w:div>
    <w:div w:id="2108115829">
      <w:bodyDiv w:val="1"/>
      <w:marLeft w:val="0"/>
      <w:marRight w:val="0"/>
      <w:marTop w:val="0"/>
      <w:marBottom w:val="0"/>
      <w:divBdr>
        <w:top w:val="none" w:sz="0" w:space="0" w:color="auto"/>
        <w:left w:val="none" w:sz="0" w:space="0" w:color="auto"/>
        <w:bottom w:val="none" w:sz="0" w:space="0" w:color="auto"/>
        <w:right w:val="none" w:sz="0" w:space="0" w:color="auto"/>
      </w:divBdr>
      <w:divsChild>
        <w:div w:id="612976065">
          <w:marLeft w:val="547"/>
          <w:marRight w:val="0"/>
          <w:marTop w:val="154"/>
          <w:marBottom w:val="0"/>
          <w:divBdr>
            <w:top w:val="none" w:sz="0" w:space="0" w:color="auto"/>
            <w:left w:val="none" w:sz="0" w:space="0" w:color="auto"/>
            <w:bottom w:val="none" w:sz="0" w:space="0" w:color="auto"/>
            <w:right w:val="none" w:sz="0" w:space="0" w:color="auto"/>
          </w:divBdr>
        </w:div>
        <w:div w:id="705788563">
          <w:marLeft w:val="1166"/>
          <w:marRight w:val="0"/>
          <w:marTop w:val="134"/>
          <w:marBottom w:val="0"/>
          <w:divBdr>
            <w:top w:val="none" w:sz="0" w:space="0" w:color="auto"/>
            <w:left w:val="none" w:sz="0" w:space="0" w:color="auto"/>
            <w:bottom w:val="none" w:sz="0" w:space="0" w:color="auto"/>
            <w:right w:val="none" w:sz="0" w:space="0" w:color="auto"/>
          </w:divBdr>
        </w:div>
        <w:div w:id="350573086">
          <w:marLeft w:val="1166"/>
          <w:marRight w:val="0"/>
          <w:marTop w:val="134"/>
          <w:marBottom w:val="0"/>
          <w:divBdr>
            <w:top w:val="none" w:sz="0" w:space="0" w:color="auto"/>
            <w:left w:val="none" w:sz="0" w:space="0" w:color="auto"/>
            <w:bottom w:val="none" w:sz="0" w:space="0" w:color="auto"/>
            <w:right w:val="none" w:sz="0" w:space="0" w:color="auto"/>
          </w:divBdr>
        </w:div>
        <w:div w:id="1482498465">
          <w:marLeft w:val="1166"/>
          <w:marRight w:val="0"/>
          <w:marTop w:val="134"/>
          <w:marBottom w:val="0"/>
          <w:divBdr>
            <w:top w:val="none" w:sz="0" w:space="0" w:color="auto"/>
            <w:left w:val="none" w:sz="0" w:space="0" w:color="auto"/>
            <w:bottom w:val="none" w:sz="0" w:space="0" w:color="auto"/>
            <w:right w:val="none" w:sz="0" w:space="0" w:color="auto"/>
          </w:divBdr>
        </w:div>
        <w:div w:id="726294971">
          <w:marLeft w:val="547"/>
          <w:marRight w:val="0"/>
          <w:marTop w:val="154"/>
          <w:marBottom w:val="0"/>
          <w:divBdr>
            <w:top w:val="none" w:sz="0" w:space="0" w:color="auto"/>
            <w:left w:val="none" w:sz="0" w:space="0" w:color="auto"/>
            <w:bottom w:val="none" w:sz="0" w:space="0" w:color="auto"/>
            <w:right w:val="none" w:sz="0" w:space="0" w:color="auto"/>
          </w:divBdr>
        </w:div>
        <w:div w:id="1775128780">
          <w:marLeft w:val="1166"/>
          <w:marRight w:val="0"/>
          <w:marTop w:val="134"/>
          <w:marBottom w:val="0"/>
          <w:divBdr>
            <w:top w:val="none" w:sz="0" w:space="0" w:color="auto"/>
            <w:left w:val="none" w:sz="0" w:space="0" w:color="auto"/>
            <w:bottom w:val="none" w:sz="0" w:space="0" w:color="auto"/>
            <w:right w:val="none" w:sz="0" w:space="0" w:color="auto"/>
          </w:divBdr>
        </w:div>
        <w:div w:id="1110051414">
          <w:marLeft w:val="1166"/>
          <w:marRight w:val="0"/>
          <w:marTop w:val="134"/>
          <w:marBottom w:val="0"/>
          <w:divBdr>
            <w:top w:val="none" w:sz="0" w:space="0" w:color="auto"/>
            <w:left w:val="none" w:sz="0" w:space="0" w:color="auto"/>
            <w:bottom w:val="none" w:sz="0" w:space="0" w:color="auto"/>
            <w:right w:val="none" w:sz="0" w:space="0" w:color="auto"/>
          </w:divBdr>
        </w:div>
      </w:divsChild>
    </w:div>
    <w:div w:id="2122257631">
      <w:bodyDiv w:val="1"/>
      <w:marLeft w:val="0"/>
      <w:marRight w:val="0"/>
      <w:marTop w:val="0"/>
      <w:marBottom w:val="0"/>
      <w:divBdr>
        <w:top w:val="none" w:sz="0" w:space="0" w:color="auto"/>
        <w:left w:val="none" w:sz="0" w:space="0" w:color="auto"/>
        <w:bottom w:val="none" w:sz="0" w:space="0" w:color="auto"/>
        <w:right w:val="none" w:sz="0" w:space="0" w:color="auto"/>
      </w:divBdr>
      <w:divsChild>
        <w:div w:id="1764256084">
          <w:marLeft w:val="547"/>
          <w:marRight w:val="0"/>
          <w:marTop w:val="0"/>
          <w:marBottom w:val="0"/>
          <w:divBdr>
            <w:top w:val="none" w:sz="0" w:space="0" w:color="auto"/>
            <w:left w:val="none" w:sz="0" w:space="0" w:color="auto"/>
            <w:bottom w:val="none" w:sz="0" w:space="0" w:color="auto"/>
            <w:right w:val="none" w:sz="0" w:space="0" w:color="auto"/>
          </w:divBdr>
        </w:div>
        <w:div w:id="1818493183">
          <w:marLeft w:val="547"/>
          <w:marRight w:val="0"/>
          <w:marTop w:val="0"/>
          <w:marBottom w:val="0"/>
          <w:divBdr>
            <w:top w:val="none" w:sz="0" w:space="0" w:color="auto"/>
            <w:left w:val="none" w:sz="0" w:space="0" w:color="auto"/>
            <w:bottom w:val="none" w:sz="0" w:space="0" w:color="auto"/>
            <w:right w:val="none" w:sz="0" w:space="0" w:color="auto"/>
          </w:divBdr>
        </w:div>
        <w:div w:id="1161117417">
          <w:marLeft w:val="547"/>
          <w:marRight w:val="0"/>
          <w:marTop w:val="0"/>
          <w:marBottom w:val="0"/>
          <w:divBdr>
            <w:top w:val="none" w:sz="0" w:space="0" w:color="auto"/>
            <w:left w:val="none" w:sz="0" w:space="0" w:color="auto"/>
            <w:bottom w:val="none" w:sz="0" w:space="0" w:color="auto"/>
            <w:right w:val="none" w:sz="0" w:space="0" w:color="auto"/>
          </w:divBdr>
        </w:div>
      </w:divsChild>
    </w:div>
    <w:div w:id="2124886586">
      <w:bodyDiv w:val="1"/>
      <w:marLeft w:val="0"/>
      <w:marRight w:val="0"/>
      <w:marTop w:val="0"/>
      <w:marBottom w:val="0"/>
      <w:divBdr>
        <w:top w:val="none" w:sz="0" w:space="0" w:color="auto"/>
        <w:left w:val="none" w:sz="0" w:space="0" w:color="auto"/>
        <w:bottom w:val="none" w:sz="0" w:space="0" w:color="auto"/>
        <w:right w:val="none" w:sz="0" w:space="0" w:color="auto"/>
      </w:divBdr>
      <w:divsChild>
        <w:div w:id="720323459">
          <w:marLeft w:val="547"/>
          <w:marRight w:val="0"/>
          <w:marTop w:val="154"/>
          <w:marBottom w:val="0"/>
          <w:divBdr>
            <w:top w:val="none" w:sz="0" w:space="0" w:color="auto"/>
            <w:left w:val="none" w:sz="0" w:space="0" w:color="auto"/>
            <w:bottom w:val="none" w:sz="0" w:space="0" w:color="auto"/>
            <w:right w:val="none" w:sz="0" w:space="0" w:color="auto"/>
          </w:divBdr>
        </w:div>
        <w:div w:id="409427631">
          <w:marLeft w:val="547"/>
          <w:marRight w:val="0"/>
          <w:marTop w:val="154"/>
          <w:marBottom w:val="0"/>
          <w:divBdr>
            <w:top w:val="none" w:sz="0" w:space="0" w:color="auto"/>
            <w:left w:val="none" w:sz="0" w:space="0" w:color="auto"/>
            <w:bottom w:val="none" w:sz="0" w:space="0" w:color="auto"/>
            <w:right w:val="none" w:sz="0" w:space="0" w:color="auto"/>
          </w:divBdr>
        </w:div>
      </w:divsChild>
    </w:div>
    <w:div w:id="2131821096">
      <w:bodyDiv w:val="1"/>
      <w:marLeft w:val="0"/>
      <w:marRight w:val="0"/>
      <w:marTop w:val="0"/>
      <w:marBottom w:val="0"/>
      <w:divBdr>
        <w:top w:val="none" w:sz="0" w:space="0" w:color="auto"/>
        <w:left w:val="none" w:sz="0" w:space="0" w:color="auto"/>
        <w:bottom w:val="none" w:sz="0" w:space="0" w:color="auto"/>
        <w:right w:val="none" w:sz="0" w:space="0" w:color="auto"/>
      </w:divBdr>
      <w:divsChild>
        <w:div w:id="429199490">
          <w:marLeft w:val="547"/>
          <w:marRight w:val="0"/>
          <w:marTop w:val="154"/>
          <w:marBottom w:val="0"/>
          <w:divBdr>
            <w:top w:val="none" w:sz="0" w:space="0" w:color="auto"/>
            <w:left w:val="none" w:sz="0" w:space="0" w:color="auto"/>
            <w:bottom w:val="none" w:sz="0" w:space="0" w:color="auto"/>
            <w:right w:val="none" w:sz="0" w:space="0" w:color="auto"/>
          </w:divBdr>
        </w:div>
        <w:div w:id="1486555951">
          <w:marLeft w:val="547"/>
          <w:marRight w:val="0"/>
          <w:marTop w:val="154"/>
          <w:marBottom w:val="0"/>
          <w:divBdr>
            <w:top w:val="none" w:sz="0" w:space="0" w:color="auto"/>
            <w:left w:val="none" w:sz="0" w:space="0" w:color="auto"/>
            <w:bottom w:val="none" w:sz="0" w:space="0" w:color="auto"/>
            <w:right w:val="none" w:sz="0" w:space="0" w:color="auto"/>
          </w:divBdr>
        </w:div>
        <w:div w:id="342898559">
          <w:marLeft w:val="1166"/>
          <w:marRight w:val="0"/>
          <w:marTop w:val="134"/>
          <w:marBottom w:val="0"/>
          <w:divBdr>
            <w:top w:val="none" w:sz="0" w:space="0" w:color="auto"/>
            <w:left w:val="none" w:sz="0" w:space="0" w:color="auto"/>
            <w:bottom w:val="none" w:sz="0" w:space="0" w:color="auto"/>
            <w:right w:val="none" w:sz="0" w:space="0" w:color="auto"/>
          </w:divBdr>
        </w:div>
        <w:div w:id="413741767">
          <w:marLeft w:val="1166"/>
          <w:marRight w:val="0"/>
          <w:marTop w:val="134"/>
          <w:marBottom w:val="0"/>
          <w:divBdr>
            <w:top w:val="none" w:sz="0" w:space="0" w:color="auto"/>
            <w:left w:val="none" w:sz="0" w:space="0" w:color="auto"/>
            <w:bottom w:val="none" w:sz="0" w:space="0" w:color="auto"/>
            <w:right w:val="none" w:sz="0" w:space="0" w:color="auto"/>
          </w:divBdr>
        </w:div>
        <w:div w:id="128742706">
          <w:marLeft w:val="1166"/>
          <w:marRight w:val="0"/>
          <w:marTop w:val="134"/>
          <w:marBottom w:val="0"/>
          <w:divBdr>
            <w:top w:val="none" w:sz="0" w:space="0" w:color="auto"/>
            <w:left w:val="none" w:sz="0" w:space="0" w:color="auto"/>
            <w:bottom w:val="none" w:sz="0" w:space="0" w:color="auto"/>
            <w:right w:val="none" w:sz="0" w:space="0" w:color="auto"/>
          </w:divBdr>
        </w:div>
        <w:div w:id="386032487">
          <w:marLeft w:val="1166"/>
          <w:marRight w:val="0"/>
          <w:marTop w:val="134"/>
          <w:marBottom w:val="0"/>
          <w:divBdr>
            <w:top w:val="none" w:sz="0" w:space="0" w:color="auto"/>
            <w:left w:val="none" w:sz="0" w:space="0" w:color="auto"/>
            <w:bottom w:val="none" w:sz="0" w:space="0" w:color="auto"/>
            <w:right w:val="none" w:sz="0" w:space="0" w:color="auto"/>
          </w:divBdr>
        </w:div>
      </w:divsChild>
    </w:div>
    <w:div w:id="2135250368">
      <w:bodyDiv w:val="1"/>
      <w:marLeft w:val="0"/>
      <w:marRight w:val="0"/>
      <w:marTop w:val="0"/>
      <w:marBottom w:val="0"/>
      <w:divBdr>
        <w:top w:val="none" w:sz="0" w:space="0" w:color="auto"/>
        <w:left w:val="none" w:sz="0" w:space="0" w:color="auto"/>
        <w:bottom w:val="none" w:sz="0" w:space="0" w:color="auto"/>
        <w:right w:val="none" w:sz="0" w:space="0" w:color="auto"/>
      </w:divBdr>
      <w:divsChild>
        <w:div w:id="665671981">
          <w:marLeft w:val="547"/>
          <w:marRight w:val="0"/>
          <w:marTop w:val="0"/>
          <w:marBottom w:val="0"/>
          <w:divBdr>
            <w:top w:val="none" w:sz="0" w:space="0" w:color="auto"/>
            <w:left w:val="none" w:sz="0" w:space="0" w:color="auto"/>
            <w:bottom w:val="none" w:sz="0" w:space="0" w:color="auto"/>
            <w:right w:val="none" w:sz="0" w:space="0" w:color="auto"/>
          </w:divBdr>
        </w:div>
        <w:div w:id="721290455">
          <w:marLeft w:val="547"/>
          <w:marRight w:val="0"/>
          <w:marTop w:val="0"/>
          <w:marBottom w:val="0"/>
          <w:divBdr>
            <w:top w:val="none" w:sz="0" w:space="0" w:color="auto"/>
            <w:left w:val="none" w:sz="0" w:space="0" w:color="auto"/>
            <w:bottom w:val="none" w:sz="0" w:space="0" w:color="auto"/>
            <w:right w:val="none" w:sz="0" w:space="0" w:color="auto"/>
          </w:divBdr>
        </w:div>
        <w:div w:id="951018039">
          <w:marLeft w:val="547"/>
          <w:marRight w:val="0"/>
          <w:marTop w:val="0"/>
          <w:marBottom w:val="0"/>
          <w:divBdr>
            <w:top w:val="none" w:sz="0" w:space="0" w:color="auto"/>
            <w:left w:val="none" w:sz="0" w:space="0" w:color="auto"/>
            <w:bottom w:val="none" w:sz="0" w:space="0" w:color="auto"/>
            <w:right w:val="none" w:sz="0" w:space="0" w:color="auto"/>
          </w:divBdr>
        </w:div>
        <w:div w:id="274334744">
          <w:marLeft w:val="1166"/>
          <w:marRight w:val="0"/>
          <w:marTop w:val="0"/>
          <w:marBottom w:val="0"/>
          <w:divBdr>
            <w:top w:val="none" w:sz="0" w:space="0" w:color="auto"/>
            <w:left w:val="none" w:sz="0" w:space="0" w:color="auto"/>
            <w:bottom w:val="none" w:sz="0" w:space="0" w:color="auto"/>
            <w:right w:val="none" w:sz="0" w:space="0" w:color="auto"/>
          </w:divBdr>
        </w:div>
        <w:div w:id="356127848">
          <w:marLeft w:val="547"/>
          <w:marRight w:val="0"/>
          <w:marTop w:val="0"/>
          <w:marBottom w:val="0"/>
          <w:divBdr>
            <w:top w:val="none" w:sz="0" w:space="0" w:color="auto"/>
            <w:left w:val="none" w:sz="0" w:space="0" w:color="auto"/>
            <w:bottom w:val="none" w:sz="0" w:space="0" w:color="auto"/>
            <w:right w:val="none" w:sz="0" w:space="0" w:color="auto"/>
          </w:divBdr>
        </w:div>
        <w:div w:id="157084529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TotalTime>
  <Pages>68</Pages>
  <Words>16480</Words>
  <Characters>93938</Characters>
  <Application>Microsoft Macintosh Word</Application>
  <DocSecurity>0</DocSecurity>
  <Lines>782</Lines>
  <Paragraphs>187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Jason Francis</cp:lastModifiedBy>
  <cp:revision>11</cp:revision>
  <dcterms:created xsi:type="dcterms:W3CDTF">2011-03-21T20:14:00Z</dcterms:created>
  <dcterms:modified xsi:type="dcterms:W3CDTF">2014-06-10T18:48:00Z</dcterms:modified>
</cp:coreProperties>
</file>