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  <w:lang w:val="fr-FR"/>
        </w:rPr>
      </w:pPr>
      <w:bookmarkStart w:id="0" w:name="_GoBack"/>
      <w:bookmarkEnd w:id="0"/>
      <w:proofErr w:type="spellStart"/>
      <w:r w:rsidRPr="002821D5">
        <w:rPr>
          <w:rFonts w:ascii="Calibri" w:eastAsia="Times New Roman" w:hAnsi="Calibri" w:cs="Times New Roman"/>
          <w:color w:val="4F81BD"/>
          <w:lang w:val="fr-FR"/>
        </w:rPr>
        <w:t>Chapter</w:t>
      </w:r>
      <w:proofErr w:type="spellEnd"/>
      <w:r w:rsidRPr="002821D5">
        <w:rPr>
          <w:rFonts w:ascii="Calibri" w:eastAsia="Times New Roman" w:hAnsi="Calibri" w:cs="Times New Roman"/>
          <w:color w:val="4F81BD"/>
          <w:lang w:val="fr-FR"/>
        </w:rPr>
        <w:t xml:space="preserve"> 12: Oral Communication</w:t>
      </w: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  <w:lang w:val="fr-FR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  <w:lang w:val="fr-FR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  <w:sz w:val="28"/>
          <w:lang w:val="fr-FR"/>
        </w:rPr>
      </w:pPr>
      <w:r w:rsidRPr="002821D5">
        <w:rPr>
          <w:rFonts w:ascii="Calibri" w:eastAsia="Times New Roman" w:hAnsi="Calibri" w:cs="Times New Roman"/>
          <w:color w:val="4F81BD"/>
          <w:sz w:val="28"/>
          <w:lang w:val="fr-FR"/>
        </w:rPr>
        <w:t xml:space="preserve">Multiple </w:t>
      </w:r>
      <w:proofErr w:type="spellStart"/>
      <w:r w:rsidRPr="002821D5">
        <w:rPr>
          <w:rFonts w:ascii="Calibri" w:eastAsia="Times New Roman" w:hAnsi="Calibri" w:cs="Times New Roman"/>
          <w:color w:val="4F81BD"/>
          <w:sz w:val="28"/>
          <w:lang w:val="fr-FR"/>
        </w:rPr>
        <w:t>Choice</w:t>
      </w:r>
      <w:proofErr w:type="spellEnd"/>
      <w:r w:rsidRPr="002821D5">
        <w:rPr>
          <w:rFonts w:ascii="Calibri" w:eastAsia="Times New Roman" w:hAnsi="Calibri" w:cs="Times New Roman"/>
          <w:color w:val="4F81BD"/>
          <w:sz w:val="28"/>
          <w:lang w:val="fr-FR"/>
        </w:rPr>
        <w:t xml:space="preserve"> Questions</w:t>
      </w:r>
    </w:p>
    <w:p w:rsidR="007A7787" w:rsidRPr="002821D5" w:rsidRDefault="007A7787" w:rsidP="007A7787">
      <w:pPr>
        <w:ind w:left="0"/>
        <w:rPr>
          <w:rFonts w:ascii="Constantia" w:hAnsi="Constantia" w:cs="Arial"/>
          <w:lang w:val="fr-FR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Speaking to an external group is challenging because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it is harder to predict and interpret the audience’s reactions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 presenter has to establish her credibility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 listeners may not be interested in the topic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All of the above.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Signpost words like “the next point” are used in a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logical structure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narrative structure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formal structure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 three-part structure with an introduction, main points, and a conclusion is called ________.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formal structure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narrative structure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logical structure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Which of the following is not a goal of the opening remarks of a presentation?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Identifying yourself and establishing your credibility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Getting the audience’s attention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Establishing the costs of your goods or services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All of the above.</w:t>
      </w:r>
    </w:p>
    <w:p w:rsidR="007A7787" w:rsidRPr="002821D5" w:rsidRDefault="007A7787" w:rsidP="007A7787">
      <w:pPr>
        <w:ind w:firstLine="3600"/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________ is not a good attention-getting device for the beginning of a presentation.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Asking the audience an interesting question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Stating an unexpected statistic or fact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Describing your credentials and experience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Any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While preparing a presentation, you think about some questions the audience is likely to ask.  Should you ________.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incorporate the answers into your presentation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prepare clever answers for the moment the questions are asked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Both of the above.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lastRenderedPageBreak/>
        <w:t>Neither a nor b.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br w:type="page"/>
      </w:r>
      <w:r w:rsidRPr="002821D5">
        <w:rPr>
          <w:rFonts w:ascii="Constantia" w:hAnsi="Constantia" w:cs="Arial"/>
        </w:rPr>
        <w:lastRenderedPageBreak/>
        <w:t xml:space="preserve">The purpose of the conclusion of a presentation is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to remind the listeners of your main points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to bring the presentation to a close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to thank the listeners for their attention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The smallest size for type in visual aids is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60 point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30 point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15 point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When a visual aid is presented to the audience, the presenter should ________.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read the contents aloud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discuss the contents after waiting for the audience to read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discuss the contents right away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tabs>
          <w:tab w:val="num" w:pos="360"/>
        </w:tabs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The main challenge of using a chalkboard or whiteboard is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deciding when to write and when to face the listeners to speak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remembering to bring chalk or pens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writing in a limited space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 chalkboard or whiteboard is useful for groups of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fewer than five listeners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fewer than fifty listeners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fewer than thirty listeners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The type of visual aid that presents the most disadvantages to the presenter is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chalkboard or whiteboard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prepared flipcharts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overhead projectors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An advantage of PowerPoint presentations is ________.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 ability to use animations to keep the audience’s attention between slides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 ability to create handouts from the main presentation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 ability to adapt the presentation in response to audience questions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Both </w:t>
      </w:r>
      <w:proofErr w:type="gramStart"/>
      <w:r w:rsidRPr="002821D5">
        <w:rPr>
          <w:rFonts w:ascii="Constantia" w:hAnsi="Constantia" w:cs="Arial"/>
        </w:rPr>
        <w:t>a and</w:t>
      </w:r>
      <w:proofErr w:type="gramEnd"/>
      <w:r w:rsidRPr="002821D5">
        <w:rPr>
          <w:rFonts w:ascii="Constantia" w:hAnsi="Constantia" w:cs="Arial"/>
        </w:rPr>
        <w:t xml:space="preserve"> b.</w:t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br w:type="page"/>
      </w:r>
      <w:r w:rsidRPr="002821D5">
        <w:rPr>
          <w:rFonts w:ascii="Constantia" w:hAnsi="Constantia" w:cs="Arial"/>
        </w:rPr>
        <w:lastRenderedPageBreak/>
        <w:t>Impromptu speaking refers to a presentation ________.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memorized in advance by the speaker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delivered by the speaker without notes and without advance notice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delivered with notes or cue cards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All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It is recommended that only individuals with the following type of training attempt to memorize a speech: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acting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stress management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speech therapy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Any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If an audience member starts to monopolize the proceedings during question time, the speaker should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invite the audience member to come up to the front to address the group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politely interrupt the audience member and ask her to summarize her question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sit down until the audience member is finished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  <w:r w:rsidRPr="002821D5">
        <w:rPr>
          <w:rFonts w:ascii="Constantia" w:hAnsi="Constantia" w:cs="Arial"/>
        </w:rPr>
        <w:br/>
      </w: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An agenda or supporting materials for a meeting should be distributed ________.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two weeks in advance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two days in advance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when everyone arrives in the meeting room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 good meeting leader should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ask someone else to take minutes or record information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take minutes herself to maintain control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ask everyone to take their own notes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ind w:left="360"/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Christopher is organizing a meeting with two rivals within his organization. He should ________.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use a room with a round table to give everyone equal status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keep the rivals seated as far apart as possible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remain neutral if any disagreement breaks out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All of the above.</w:t>
      </w:r>
    </w:p>
    <w:p w:rsidR="007A7787" w:rsidRPr="002821D5" w:rsidRDefault="007A7787" w:rsidP="007A7787">
      <w:pPr>
        <w:tabs>
          <w:tab w:val="num" w:pos="360"/>
        </w:tabs>
        <w:rPr>
          <w:rFonts w:ascii="Constantia" w:hAnsi="Constantia" w:cs="Arial"/>
        </w:rPr>
      </w:pPr>
    </w:p>
    <w:p w:rsidR="007A7787" w:rsidRPr="002821D5" w:rsidRDefault="007A7787" w:rsidP="007A7787">
      <w:pPr>
        <w:numPr>
          <w:ilvl w:val="0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If a meeting seems to be going overtime, the meeting leader should ________.  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order lunch to be delivered and ask everyone to stay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schedule a follow-up meeting so the discussion can continue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lastRenderedPageBreak/>
        <w:t>ask people to keep comments to a minimum so the meeting can finish on time</w:t>
      </w:r>
    </w:p>
    <w:p w:rsidR="007A7787" w:rsidRPr="002821D5" w:rsidRDefault="007A7787" w:rsidP="007A7787">
      <w:pPr>
        <w:numPr>
          <w:ilvl w:val="1"/>
          <w:numId w:val="1"/>
        </w:numPr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None of the above.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21. What two features are </w:t>
      </w:r>
      <w:proofErr w:type="gramStart"/>
      <w:r w:rsidRPr="002821D5">
        <w:rPr>
          <w:rFonts w:ascii="Constantia" w:hAnsi="Constantia" w:cs="Arial"/>
        </w:rPr>
        <w:t>key</w:t>
      </w:r>
      <w:proofErr w:type="gramEnd"/>
      <w:r w:rsidRPr="002821D5">
        <w:rPr>
          <w:rFonts w:ascii="Constantia" w:hAnsi="Constantia" w:cs="Arial"/>
        </w:rPr>
        <w:t xml:space="preserve"> to good oral presentations?</w:t>
      </w:r>
    </w:p>
    <w:p w:rsidR="007A7787" w:rsidRPr="002821D5" w:rsidRDefault="007A7787" w:rsidP="007A778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Acoustics and room size</w:t>
      </w:r>
    </w:p>
    <w:p w:rsidR="007A7787" w:rsidRPr="002821D5" w:rsidRDefault="007A7787" w:rsidP="007A778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Audience and purpose </w:t>
      </w:r>
    </w:p>
    <w:p w:rsidR="007A7787" w:rsidRPr="002821D5" w:rsidRDefault="007A7787" w:rsidP="007A778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PowerPoint and microphone</w:t>
      </w:r>
    </w:p>
    <w:p w:rsidR="007A7787" w:rsidRPr="002821D5" w:rsidRDefault="007A7787" w:rsidP="007A778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Clothing and hair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22. For good oral presentations, one needs a simple structure that accommodates ________ key ideas.</w:t>
      </w:r>
    </w:p>
    <w:p w:rsidR="007A7787" w:rsidRPr="002821D5" w:rsidRDefault="007A7787" w:rsidP="007A778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one or two</w:t>
      </w:r>
    </w:p>
    <w:p w:rsidR="007A7787" w:rsidRPr="002821D5" w:rsidRDefault="007A7787" w:rsidP="007A778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fewer than ten</w:t>
      </w:r>
    </w:p>
    <w:p w:rsidR="007A7787" w:rsidRPr="002821D5" w:rsidRDefault="007A7787" w:rsidP="007A778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fewer than four</w:t>
      </w:r>
    </w:p>
    <w:p w:rsidR="007A7787" w:rsidRPr="002821D5" w:rsidRDefault="007A7787" w:rsidP="007A778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three to five 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23. Which of the following is not a common structure for oral presentations?</w:t>
      </w:r>
    </w:p>
    <w:p w:rsidR="007A7787" w:rsidRPr="002821D5" w:rsidRDefault="007A7787" w:rsidP="007A778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Stream of consciousness </w:t>
      </w:r>
    </w:p>
    <w:p w:rsidR="007A7787" w:rsidRPr="002821D5" w:rsidRDefault="007A7787" w:rsidP="007A778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Logical</w:t>
      </w:r>
    </w:p>
    <w:p w:rsidR="007A7787" w:rsidRPr="002821D5" w:rsidRDefault="007A7787" w:rsidP="007A778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Formal</w:t>
      </w:r>
    </w:p>
    <w:p w:rsidR="007A7787" w:rsidRPr="002821D5" w:rsidRDefault="007A7787" w:rsidP="007A778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Narrative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24. The best way to conclude your presentation is by ________.</w:t>
      </w:r>
    </w:p>
    <w:p w:rsidR="007A7787" w:rsidRPr="002821D5" w:rsidRDefault="007A7787" w:rsidP="007A778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walking away</w:t>
      </w:r>
    </w:p>
    <w:p w:rsidR="007A7787" w:rsidRPr="002821D5" w:rsidRDefault="007A7787" w:rsidP="007A778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saying, “that’s all I have to say”</w:t>
      </w:r>
    </w:p>
    <w:p w:rsidR="007A7787" w:rsidRPr="002821D5" w:rsidRDefault="007A7787" w:rsidP="007A778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restating the main issues </w:t>
      </w:r>
    </w:p>
    <w:p w:rsidR="007A7787" w:rsidRPr="002821D5" w:rsidRDefault="007A7787" w:rsidP="007A778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staring at the audience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25. Which of the following is not a good attention-getting device?</w:t>
      </w:r>
    </w:p>
    <w:p w:rsidR="007A7787" w:rsidRPr="002821D5" w:rsidRDefault="007A7787" w:rsidP="007A778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 joke about your mother-in-law </w:t>
      </w:r>
    </w:p>
    <w:p w:rsidR="007A7787" w:rsidRPr="002821D5" w:rsidRDefault="007A7787" w:rsidP="007A778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 surprising statistic</w:t>
      </w:r>
    </w:p>
    <w:p w:rsidR="007A7787" w:rsidRPr="002821D5" w:rsidRDefault="007A7787" w:rsidP="007A778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 quotation</w:t>
      </w:r>
    </w:p>
    <w:p w:rsidR="007A7787" w:rsidRPr="002821D5" w:rsidRDefault="007A7787" w:rsidP="007A778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 question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26. Visual aids do not ________.</w:t>
      </w:r>
    </w:p>
    <w:p w:rsidR="007A7787" w:rsidRPr="002821D5" w:rsidRDefault="007A7787" w:rsidP="007A778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replace the need for notes </w:t>
      </w:r>
    </w:p>
    <w:p w:rsidR="007A7787" w:rsidRPr="002821D5" w:rsidRDefault="007A7787" w:rsidP="007A778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clarify and emphasize material</w:t>
      </w:r>
    </w:p>
    <w:p w:rsidR="007A7787" w:rsidRPr="002821D5" w:rsidRDefault="007A7787" w:rsidP="007A778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help you remember your points</w:t>
      </w:r>
    </w:p>
    <w:p w:rsidR="007A7787" w:rsidRPr="002821D5" w:rsidRDefault="007A7787" w:rsidP="007A778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increase the impact of the material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27. Which of the following is not a way of making a visual easy to understand?</w:t>
      </w:r>
    </w:p>
    <w:p w:rsidR="007A7787" w:rsidRPr="002821D5" w:rsidRDefault="007A7787" w:rsidP="007A778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Have no more than two illustrations per visual</w:t>
      </w:r>
    </w:p>
    <w:p w:rsidR="007A7787" w:rsidRPr="002821D5" w:rsidRDefault="007A7787" w:rsidP="007A778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Have no more than five or six points</w:t>
      </w:r>
    </w:p>
    <w:p w:rsidR="007A7787" w:rsidRPr="002821D5" w:rsidRDefault="007A7787" w:rsidP="007A778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lastRenderedPageBreak/>
        <w:t xml:space="preserve">Read the information on the visual </w:t>
      </w:r>
    </w:p>
    <w:p w:rsidR="007A7787" w:rsidRPr="002821D5" w:rsidRDefault="007A7787" w:rsidP="007A778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Give each visual a title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br w:type="page"/>
      </w:r>
      <w:r w:rsidRPr="002821D5">
        <w:rPr>
          <w:rFonts w:ascii="Constantia" w:hAnsi="Constantia" w:cs="Arial"/>
        </w:rPr>
        <w:lastRenderedPageBreak/>
        <w:t>28. Overhead projector transparencies are not ________.</w:t>
      </w:r>
    </w:p>
    <w:p w:rsidR="007A7787" w:rsidRPr="002821D5" w:rsidRDefault="007A7787" w:rsidP="007A778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versatile</w:t>
      </w:r>
    </w:p>
    <w:p w:rsidR="007A7787" w:rsidRPr="002821D5" w:rsidRDefault="007A7787" w:rsidP="007A778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cutting edge </w:t>
      </w:r>
    </w:p>
    <w:p w:rsidR="007A7787" w:rsidRPr="002821D5" w:rsidRDefault="007A7787" w:rsidP="007A778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inexpensive</w:t>
      </w:r>
    </w:p>
    <w:p w:rsidR="007A7787" w:rsidRPr="002821D5" w:rsidRDefault="007A7787" w:rsidP="007A778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easily stored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29. A good PowerPoint presentation does not use ________.</w:t>
      </w:r>
    </w:p>
    <w:p w:rsidR="007A7787" w:rsidRPr="002821D5" w:rsidRDefault="007A7787" w:rsidP="007A778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 template</w:t>
      </w:r>
    </w:p>
    <w:p w:rsidR="007A7787" w:rsidRPr="002821D5" w:rsidRDefault="007A7787" w:rsidP="007A778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transitions and animation</w:t>
      </w:r>
    </w:p>
    <w:p w:rsidR="007A7787" w:rsidRPr="002821D5" w:rsidRDefault="007A7787" w:rsidP="007A778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 new slide every minute </w:t>
      </w:r>
    </w:p>
    <w:p w:rsidR="007A7787" w:rsidRPr="002821D5" w:rsidRDefault="007A7787" w:rsidP="007A778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a </w:t>
      </w:r>
      <w:proofErr w:type="spellStart"/>
      <w:r w:rsidRPr="002821D5">
        <w:rPr>
          <w:rFonts w:ascii="Constantia" w:hAnsi="Constantia" w:cs="Arial"/>
        </w:rPr>
        <w:t>colour</w:t>
      </w:r>
      <w:proofErr w:type="spellEnd"/>
      <w:r w:rsidRPr="002821D5">
        <w:rPr>
          <w:rFonts w:ascii="Constantia" w:hAnsi="Constantia" w:cs="Arial"/>
        </w:rPr>
        <w:t xml:space="preserve"> scheme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30. Which of the following statements about PowerPoint slide shows is not accurate?</w:t>
      </w:r>
    </w:p>
    <w:p w:rsidR="007A7787" w:rsidRPr="002821D5" w:rsidRDefault="007A7787" w:rsidP="007A778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They need to be simple.</w:t>
      </w:r>
    </w:p>
    <w:p w:rsidR="007A7787" w:rsidRPr="002821D5" w:rsidRDefault="007A7787" w:rsidP="007A778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They need to be proofread.</w:t>
      </w:r>
    </w:p>
    <w:p w:rsidR="007A7787" w:rsidRPr="002821D5" w:rsidRDefault="007A7787" w:rsidP="007A778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They compensate for weak content. </w:t>
      </w:r>
    </w:p>
    <w:p w:rsidR="007A7787" w:rsidRPr="002821D5" w:rsidRDefault="007A7787" w:rsidP="007A778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They need to be rehearsed.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31. To overcome nervousness before or during a presentation, you should avoid ________.</w:t>
      </w:r>
    </w:p>
    <w:p w:rsidR="007A7787" w:rsidRPr="002821D5" w:rsidRDefault="007A7787" w:rsidP="007A778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speaking as quickly as you can </w:t>
      </w:r>
    </w:p>
    <w:p w:rsidR="007A7787" w:rsidRPr="002821D5" w:rsidRDefault="007A7787" w:rsidP="007A778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rehearsing the presentation</w:t>
      </w:r>
    </w:p>
    <w:p w:rsidR="007A7787" w:rsidRPr="002821D5" w:rsidRDefault="007A7787" w:rsidP="007A778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arriving ahead of time</w:t>
      </w:r>
    </w:p>
    <w:p w:rsidR="007A7787" w:rsidRPr="002821D5" w:rsidRDefault="007A7787" w:rsidP="007A778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using short, active-voice sentences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32. Which of the following is not a good way of dealing with a heckler?</w:t>
      </w:r>
    </w:p>
    <w:p w:rsidR="007A7787" w:rsidRPr="002821D5" w:rsidRDefault="007A7787" w:rsidP="007A778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Give a serious answer.</w:t>
      </w:r>
    </w:p>
    <w:p w:rsidR="007A7787" w:rsidRPr="002821D5" w:rsidRDefault="007A7787" w:rsidP="007A778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Use sarcasm. </w:t>
      </w:r>
    </w:p>
    <w:p w:rsidR="007A7787" w:rsidRPr="002821D5" w:rsidRDefault="007A7787" w:rsidP="007A778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Pretend you didn’t hear the heckler</w:t>
      </w:r>
    </w:p>
    <w:p w:rsidR="007A7787" w:rsidRPr="002821D5" w:rsidRDefault="007A7787" w:rsidP="007A778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Call security.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33. Successful team-based presentations do not need ________.</w:t>
      </w:r>
    </w:p>
    <w:p w:rsidR="007A7787" w:rsidRPr="002821D5" w:rsidRDefault="007A7787" w:rsidP="007A778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surprises </w:t>
      </w:r>
    </w:p>
    <w:p w:rsidR="007A7787" w:rsidRPr="002821D5" w:rsidRDefault="007A7787" w:rsidP="007A778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co-ordination</w:t>
      </w:r>
    </w:p>
    <w:p w:rsidR="007A7787" w:rsidRPr="002821D5" w:rsidRDefault="007A7787" w:rsidP="007A778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rehearsals</w:t>
      </w:r>
    </w:p>
    <w:p w:rsidR="007A7787" w:rsidRPr="002821D5" w:rsidRDefault="007A7787" w:rsidP="007A778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 work plan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34. Before calling a meeting, you don’t need to consider the ________.</w:t>
      </w:r>
    </w:p>
    <w:p w:rsidR="007A7787" w:rsidRPr="002821D5" w:rsidRDefault="007A7787" w:rsidP="007A778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lighting </w:t>
      </w:r>
    </w:p>
    <w:p w:rsidR="007A7787" w:rsidRPr="002821D5" w:rsidRDefault="007A7787" w:rsidP="007A778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purpose</w:t>
      </w:r>
    </w:p>
    <w:p w:rsidR="007A7787" w:rsidRPr="002821D5" w:rsidRDefault="007A7787" w:rsidP="007A778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participants</w:t>
      </w:r>
    </w:p>
    <w:p w:rsidR="007A7787" w:rsidRPr="002821D5" w:rsidRDefault="007A7787" w:rsidP="007A778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location</w:t>
      </w:r>
    </w:p>
    <w:p w:rsidR="007A7787" w:rsidRPr="002821D5" w:rsidRDefault="007A7787" w:rsidP="007A7787">
      <w:pPr>
        <w:ind w:left="1080"/>
        <w:rPr>
          <w:rFonts w:ascii="Constantia" w:hAnsi="Constantia" w:cs="Arial"/>
        </w:rPr>
      </w:pPr>
    </w:p>
    <w:p w:rsidR="007A7787" w:rsidRPr="002821D5" w:rsidRDefault="007A7787" w:rsidP="007A7787">
      <w:pPr>
        <w:ind w:left="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35. A good leader of a meeting ________.</w:t>
      </w:r>
    </w:p>
    <w:p w:rsidR="007A7787" w:rsidRPr="002821D5" w:rsidRDefault="007A7787" w:rsidP="007A778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avoids inviting difficult people</w:t>
      </w:r>
    </w:p>
    <w:p w:rsidR="007A7787" w:rsidRPr="002821D5" w:rsidRDefault="007A7787" w:rsidP="007A778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lastRenderedPageBreak/>
        <w:t xml:space="preserve">keeps to the agenda </w:t>
      </w:r>
    </w:p>
    <w:p w:rsidR="007A7787" w:rsidRPr="002821D5" w:rsidRDefault="007A7787" w:rsidP="007A778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encourages interruptions</w:t>
      </w:r>
    </w:p>
    <w:p w:rsidR="007A7787" w:rsidRPr="002821D5" w:rsidRDefault="007A7787" w:rsidP="007A778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prefers groupthink</w:t>
      </w: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36. A good participant at a meeting does not ________.</w:t>
      </w:r>
    </w:p>
    <w:p w:rsidR="007A7787" w:rsidRPr="002821D5" w:rsidRDefault="007A7787" w:rsidP="007A778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jot down notes</w:t>
      </w:r>
    </w:p>
    <w:p w:rsidR="007A7787" w:rsidRPr="002821D5" w:rsidRDefault="007A7787" w:rsidP="007A778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interact with other participants</w:t>
      </w:r>
    </w:p>
    <w:p w:rsidR="007A7787" w:rsidRPr="002821D5" w:rsidRDefault="007A7787" w:rsidP="007A778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listen to the speaker</w:t>
      </w:r>
    </w:p>
    <w:p w:rsidR="007A7787" w:rsidRPr="002821D5" w:rsidRDefault="007A7787" w:rsidP="007A778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get involved in arguments </w:t>
      </w:r>
    </w:p>
    <w:p w:rsidR="007A7787" w:rsidRPr="002821D5" w:rsidRDefault="007A7787" w:rsidP="007A7787">
      <w:pPr>
        <w:ind w:left="1080"/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37. Which of the following is not true? The rules of telephone etiquette for business state that you should ________.</w:t>
      </w:r>
    </w:p>
    <w:p w:rsidR="007A7787" w:rsidRPr="002821D5" w:rsidRDefault="007A7787" w:rsidP="007A778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take calls during meetings </w:t>
      </w:r>
    </w:p>
    <w:p w:rsidR="007A7787" w:rsidRPr="002821D5" w:rsidRDefault="007A7787" w:rsidP="007A778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identify yourself when calling or receiving a call</w:t>
      </w:r>
    </w:p>
    <w:p w:rsidR="007A7787" w:rsidRPr="002821D5" w:rsidRDefault="007A7787" w:rsidP="007A778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ask permission before putting someone on hold</w:t>
      </w:r>
    </w:p>
    <w:p w:rsidR="007A7787" w:rsidRPr="002821D5" w:rsidRDefault="007A7787" w:rsidP="007A778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try to answer your phone in two or three rings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ind w:left="360" w:hanging="36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38. According to </w:t>
      </w:r>
      <w:r w:rsidRPr="002821D5">
        <w:rPr>
          <w:rFonts w:ascii="Constantia" w:hAnsi="Constantia" w:cs="Arial"/>
          <w:i/>
        </w:rPr>
        <w:t>Robert’s Rules of Parliamentary Procedure</w:t>
      </w:r>
      <w:r w:rsidRPr="002821D5">
        <w:rPr>
          <w:rFonts w:ascii="Constantia" w:hAnsi="Constantia" w:cs="Arial"/>
        </w:rPr>
        <w:t>, minutes record ________.</w:t>
      </w:r>
    </w:p>
    <w:p w:rsidR="007A7787" w:rsidRPr="002821D5" w:rsidRDefault="007A7787" w:rsidP="007A778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details of each discussion</w:t>
      </w:r>
    </w:p>
    <w:p w:rsidR="007A7787" w:rsidRPr="002821D5" w:rsidRDefault="007A7787" w:rsidP="007A778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 xml:space="preserve">motions and their outcomes </w:t>
      </w:r>
    </w:p>
    <w:p w:rsidR="007A7787" w:rsidRPr="002821D5" w:rsidRDefault="007A7787" w:rsidP="007A778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who called the meeting</w:t>
      </w:r>
    </w:p>
    <w:p w:rsidR="007A7787" w:rsidRPr="002821D5" w:rsidRDefault="007A7787" w:rsidP="007A778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2821D5">
        <w:rPr>
          <w:rFonts w:ascii="Constantia" w:hAnsi="Constantia" w:cs="Arial"/>
        </w:rPr>
        <w:t>informal meetings</w:t>
      </w:r>
    </w:p>
    <w:p w:rsidR="007A7787" w:rsidRPr="002821D5" w:rsidRDefault="007A7787" w:rsidP="007A7787">
      <w:pPr>
        <w:rPr>
          <w:rFonts w:ascii="Constantia" w:hAnsi="Constantia" w:cs="Arial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</w:rPr>
      </w:pPr>
      <w:r w:rsidRPr="002821D5">
        <w:rPr>
          <w:rFonts w:ascii="Calibri" w:eastAsia="Times New Roman" w:hAnsi="Calibri" w:cs="Times New Roman"/>
          <w:color w:val="4F81BD"/>
        </w:rPr>
        <w:t>Answers</w:t>
      </w: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7A7787" w:rsidRPr="002821D5" w:rsidRDefault="007A7787" w:rsidP="007A7787">
      <w:pPr>
        <w:pStyle w:val="Heading2"/>
        <w:rPr>
          <w:rFonts w:ascii="Calibri" w:eastAsia="Times New Roman" w:hAnsi="Calibri" w:cs="Times New Roman"/>
          <w:color w:val="4F81BD"/>
        </w:rPr>
      </w:pPr>
      <w:r w:rsidRPr="002821D5">
        <w:rPr>
          <w:rFonts w:ascii="Calibri" w:eastAsia="Times New Roman" w:hAnsi="Calibri" w:cs="Times New Roman"/>
          <w:color w:val="4F81BD"/>
        </w:rPr>
        <w:t>Multiple Choice</w:t>
      </w:r>
    </w:p>
    <w:p w:rsidR="007A7787" w:rsidRPr="002821D5" w:rsidRDefault="007A7787" w:rsidP="007A7787">
      <w:pPr>
        <w:ind w:left="0"/>
        <w:rPr>
          <w:rFonts w:ascii="Constantia" w:hAnsi="Constantia" w:cs="Arial"/>
        </w:rPr>
      </w:pP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d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lastRenderedPageBreak/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d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d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d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c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d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a</w:t>
      </w:r>
    </w:p>
    <w:p w:rsidR="007A7787" w:rsidRPr="007A7787" w:rsidRDefault="007A7787" w:rsidP="007A7787">
      <w:pPr>
        <w:numPr>
          <w:ilvl w:val="1"/>
          <w:numId w:val="19"/>
        </w:numPr>
        <w:tabs>
          <w:tab w:val="clear" w:pos="1440"/>
          <w:tab w:val="num" w:pos="720"/>
        </w:tabs>
        <w:ind w:hanging="1080"/>
        <w:rPr>
          <w:rFonts w:ascii="Constantia" w:hAnsi="Constantia" w:cs="Arial"/>
          <w:highlight w:val="yellow"/>
        </w:rPr>
      </w:pPr>
      <w:r w:rsidRPr="007A7787">
        <w:rPr>
          <w:rFonts w:ascii="Constantia" w:hAnsi="Constantia" w:cs="Arial"/>
          <w:highlight w:val="yellow"/>
        </w:rPr>
        <w:t>b</w:t>
      </w:r>
    </w:p>
    <w:p w:rsidR="007A7787" w:rsidRPr="002821D5" w:rsidRDefault="007A7787" w:rsidP="007A7787">
      <w:pPr>
        <w:ind w:left="0"/>
        <w:rPr>
          <w:rFonts w:ascii="Constantia" w:hAnsi="Constantia" w:cs="Arial"/>
        </w:rPr>
      </w:pPr>
    </w:p>
    <w:p w:rsidR="007A7787" w:rsidRPr="002821D5" w:rsidRDefault="007A7787" w:rsidP="007A7787">
      <w:pPr>
        <w:ind w:left="0"/>
        <w:rPr>
          <w:rFonts w:ascii="Constantia" w:hAnsi="Constantia" w:cs="Arial"/>
        </w:rPr>
      </w:pPr>
    </w:p>
    <w:p w:rsidR="007A7787" w:rsidRPr="002821D5" w:rsidRDefault="007A7787" w:rsidP="007A7787">
      <w:pPr>
        <w:ind w:left="0"/>
        <w:rPr>
          <w:rFonts w:ascii="Constantia" w:hAnsi="Constantia" w:cs="Arial"/>
        </w:rPr>
      </w:pPr>
    </w:p>
    <w:p w:rsidR="0000112D" w:rsidRDefault="002B7961"/>
    <w:sectPr w:rsidR="0000112D" w:rsidSect="00FD24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577B"/>
    <w:multiLevelType w:val="hybridMultilevel"/>
    <w:tmpl w:val="A9A8FE6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C49D0"/>
    <w:multiLevelType w:val="hybridMultilevel"/>
    <w:tmpl w:val="E40A079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FD32DB"/>
    <w:multiLevelType w:val="hybridMultilevel"/>
    <w:tmpl w:val="8E92F0F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BC236A"/>
    <w:multiLevelType w:val="hybridMultilevel"/>
    <w:tmpl w:val="C6D08D1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109D0"/>
    <w:multiLevelType w:val="hybridMultilevel"/>
    <w:tmpl w:val="5AA4A16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300EF1"/>
    <w:multiLevelType w:val="multilevel"/>
    <w:tmpl w:val="61CC3B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07429C0"/>
    <w:multiLevelType w:val="hybridMultilevel"/>
    <w:tmpl w:val="F13E80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8C6443"/>
    <w:multiLevelType w:val="hybridMultilevel"/>
    <w:tmpl w:val="34D40E0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1F4473"/>
    <w:multiLevelType w:val="hybridMultilevel"/>
    <w:tmpl w:val="D0247CB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24AD2AE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1903131"/>
    <w:multiLevelType w:val="hybridMultilevel"/>
    <w:tmpl w:val="D26ACD5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F3821"/>
    <w:multiLevelType w:val="hybridMultilevel"/>
    <w:tmpl w:val="1CBA518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F31054"/>
    <w:multiLevelType w:val="hybridMultilevel"/>
    <w:tmpl w:val="2A98568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F6434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4266FF"/>
    <w:multiLevelType w:val="hybridMultilevel"/>
    <w:tmpl w:val="2B8E74E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2C7346"/>
    <w:multiLevelType w:val="hybridMultilevel"/>
    <w:tmpl w:val="CB22842E"/>
    <w:lvl w:ilvl="0" w:tplc="94F63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7E3F39"/>
    <w:multiLevelType w:val="hybridMultilevel"/>
    <w:tmpl w:val="69488A1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7941C1"/>
    <w:multiLevelType w:val="hybridMultilevel"/>
    <w:tmpl w:val="C30400CE"/>
    <w:lvl w:ilvl="0" w:tplc="FFD67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BD096F"/>
    <w:multiLevelType w:val="hybridMultilevel"/>
    <w:tmpl w:val="4E50AAF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6B6A25"/>
    <w:multiLevelType w:val="hybridMultilevel"/>
    <w:tmpl w:val="AD8A0A5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475B0B"/>
    <w:multiLevelType w:val="hybridMultilevel"/>
    <w:tmpl w:val="1F6CD9C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2D6270"/>
    <w:multiLevelType w:val="multilevel"/>
    <w:tmpl w:val="4754B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7C57777"/>
    <w:multiLevelType w:val="hybridMultilevel"/>
    <w:tmpl w:val="A376880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0870AA"/>
    <w:multiLevelType w:val="hybridMultilevel"/>
    <w:tmpl w:val="D3B2E13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EC30A9"/>
    <w:multiLevelType w:val="hybridMultilevel"/>
    <w:tmpl w:val="DC08C81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3B4C25"/>
    <w:multiLevelType w:val="hybridMultilevel"/>
    <w:tmpl w:val="F740EAB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565117"/>
    <w:multiLevelType w:val="multilevel"/>
    <w:tmpl w:val="40789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71F10B41"/>
    <w:multiLevelType w:val="hybridMultilevel"/>
    <w:tmpl w:val="5A3C21D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4"/>
  </w:num>
  <w:num w:numId="2">
    <w:abstractNumId w:val="1"/>
  </w:num>
  <w:num w:numId="3">
    <w:abstractNumId w:val="0"/>
  </w:num>
  <w:num w:numId="4">
    <w:abstractNumId w:val="14"/>
  </w:num>
  <w:num w:numId="5">
    <w:abstractNumId w:val="4"/>
  </w:num>
  <w:num w:numId="6">
    <w:abstractNumId w:val="12"/>
  </w:num>
  <w:num w:numId="7">
    <w:abstractNumId w:val="9"/>
  </w:num>
  <w:num w:numId="8">
    <w:abstractNumId w:val="21"/>
  </w:num>
  <w:num w:numId="9">
    <w:abstractNumId w:val="10"/>
  </w:num>
  <w:num w:numId="10">
    <w:abstractNumId w:val="7"/>
  </w:num>
  <w:num w:numId="11">
    <w:abstractNumId w:val="18"/>
  </w:num>
  <w:num w:numId="12">
    <w:abstractNumId w:val="16"/>
  </w:num>
  <w:num w:numId="13">
    <w:abstractNumId w:val="20"/>
  </w:num>
  <w:num w:numId="14">
    <w:abstractNumId w:val="3"/>
  </w:num>
  <w:num w:numId="15">
    <w:abstractNumId w:val="6"/>
  </w:num>
  <w:num w:numId="16">
    <w:abstractNumId w:val="23"/>
  </w:num>
  <w:num w:numId="17">
    <w:abstractNumId w:val="17"/>
  </w:num>
  <w:num w:numId="18">
    <w:abstractNumId w:val="22"/>
  </w:num>
  <w:num w:numId="19">
    <w:abstractNumId w:val="11"/>
  </w:num>
  <w:num w:numId="20">
    <w:abstractNumId w:val="25"/>
  </w:num>
  <w:num w:numId="21">
    <w:abstractNumId w:val="8"/>
  </w:num>
  <w:num w:numId="22">
    <w:abstractNumId w:val="15"/>
  </w:num>
  <w:num w:numId="23">
    <w:abstractNumId w:val="13"/>
  </w:num>
  <w:num w:numId="24">
    <w:abstractNumId w:val="19"/>
  </w:num>
  <w:num w:numId="25">
    <w:abstractNumId w:val="5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removeDateAndTime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7A7787"/>
    <w:rsid w:val="002B7961"/>
    <w:rsid w:val="007A7787"/>
    <w:rsid w:val="00971042"/>
    <w:rsid w:val="00E67FB5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787"/>
    <w:pPr>
      <w:ind w:left="720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77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778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A778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7A77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A7787"/>
    <w:rPr>
      <w:rFonts w:ascii="Times New Roman" w:eastAsia="Times New Roman" w:hAnsi="Times New Roman" w:cs="Times New Roman"/>
    </w:rPr>
  </w:style>
  <w:style w:type="character" w:styleId="Strong">
    <w:name w:val="Strong"/>
    <w:qFormat/>
    <w:rsid w:val="007A7787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A77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787"/>
    <w:pPr>
      <w:ind w:left="720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7A77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A7787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3"/>
    <w:rsid w:val="007A7787"/>
    <w:rPr>
      <w:rFonts w:ascii="Times New Roman" w:eastAsia="Times New Roman" w:hAnsi="Times New Roman" w:cs="Times New Roman"/>
    </w:rPr>
  </w:style>
  <w:style w:type="paragraph" w:styleId="a4">
    <w:name w:val="footer"/>
    <w:basedOn w:val="a"/>
    <w:link w:val="Char0"/>
    <w:rsid w:val="007A7787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4"/>
    <w:rsid w:val="007A7787"/>
    <w:rPr>
      <w:rFonts w:ascii="Times New Roman" w:eastAsia="Times New Roman" w:hAnsi="Times New Roman" w:cs="Times New Roman"/>
    </w:rPr>
  </w:style>
  <w:style w:type="character" w:styleId="a5">
    <w:name w:val="Strong"/>
    <w:qFormat/>
    <w:rsid w:val="007A7787"/>
    <w:rPr>
      <w:b/>
      <w:bCs/>
    </w:rPr>
  </w:style>
  <w:style w:type="character" w:customStyle="1" w:styleId="2Char">
    <w:name w:val="标题 2 Char"/>
    <w:basedOn w:val="a0"/>
    <w:link w:val="2"/>
    <w:uiPriority w:val="9"/>
    <w:rsid w:val="007A77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1103</Words>
  <Characters>6292</Characters>
  <Application>Microsoft Office Word</Application>
  <DocSecurity>0</DocSecurity>
  <Lines>52</Lines>
  <Paragraphs>14</Paragraphs>
  <ScaleCrop>false</ScaleCrop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2014-04-22T03:08:00Z</dcterms:created>
  <dcterms:modified xsi:type="dcterms:W3CDTF">2014-04-22T03:08:00Z</dcterms:modified>
</cp:coreProperties>
</file>