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word/diagrams/layout1.xml" ContentType="application/vnd.openxmlformats-officedocument.drawingml.diagramLayout+xml"/>
  <Override PartName="/word/diagrams/data1.xml" ContentType="application/vnd.openxmlformats-officedocument.drawingml.diagramData+xml"/>
  <Override PartName="/docProps/app.xml" ContentType="application/vnd.openxmlformats-officedocument.extended-properties+xml"/>
  <Override PartName="/word/diagrams/quickStyle1.xml" ContentType="application/vnd.openxmlformats-officedocument.drawingml.diagramStyle+xml"/>
  <Default Extension="jpeg" ContentType="image/jpeg"/>
  <Default Extension="xml" ContentType="application/xml"/>
  <Override PartName="/word/diagrams/colors1.xml" ContentType="application/vnd.openxmlformats-officedocument.drawingml.diagramColors+xml"/>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5252B9" w:rsidRDefault="005252B9" w:rsidP="005252B9">
      <w:pPr>
        <w:jc w:val="center"/>
        <w:rPr>
          <w:rFonts w:ascii="Times New Roman" w:hAnsi="Times New Roman"/>
          <w:b/>
        </w:rPr>
      </w:pPr>
      <w:r w:rsidRPr="005252B9">
        <w:rPr>
          <w:rFonts w:ascii="Times New Roman" w:hAnsi="Times New Roman"/>
          <w:b/>
        </w:rPr>
        <w:t>CRM1301 F: The H</w:t>
      </w:r>
      <w:r>
        <w:rPr>
          <w:rFonts w:ascii="Times New Roman" w:hAnsi="Times New Roman"/>
          <w:b/>
        </w:rPr>
        <w:t>istory of Criminological Thought</w:t>
      </w:r>
    </w:p>
    <w:p w:rsidR="005252B9" w:rsidRDefault="005252B9" w:rsidP="005252B9">
      <w:pPr>
        <w:rPr>
          <w:rFonts w:ascii="Times New Roman" w:hAnsi="Times New Roman"/>
          <w:sz w:val="20"/>
        </w:rPr>
      </w:pPr>
      <w:proofErr w:type="gramStart"/>
      <w:r w:rsidRPr="005252B9">
        <w:rPr>
          <w:rFonts w:ascii="Times New Roman" w:hAnsi="Times New Roman"/>
          <w:sz w:val="20"/>
        </w:rPr>
        <w:t>Conceptions of crime and punishment during the 18</w:t>
      </w:r>
      <w:r w:rsidRPr="005252B9">
        <w:rPr>
          <w:rFonts w:ascii="Times New Roman" w:hAnsi="Times New Roman"/>
          <w:sz w:val="20"/>
          <w:vertAlign w:val="superscript"/>
        </w:rPr>
        <w:t>th</w:t>
      </w:r>
      <w:r w:rsidRPr="005252B9">
        <w:rPr>
          <w:rFonts w:ascii="Times New Roman" w:hAnsi="Times New Roman"/>
          <w:sz w:val="20"/>
        </w:rPr>
        <w:t>, 19</w:t>
      </w:r>
      <w:r w:rsidRPr="005252B9">
        <w:rPr>
          <w:rFonts w:ascii="Times New Roman" w:hAnsi="Times New Roman"/>
          <w:sz w:val="20"/>
          <w:vertAlign w:val="superscript"/>
        </w:rPr>
        <w:t>th</w:t>
      </w:r>
      <w:r w:rsidRPr="005252B9">
        <w:rPr>
          <w:rFonts w:ascii="Times New Roman" w:hAnsi="Times New Roman"/>
          <w:sz w:val="20"/>
        </w:rPr>
        <w:t>, and early 20</w:t>
      </w:r>
      <w:r w:rsidRPr="005252B9">
        <w:rPr>
          <w:rFonts w:ascii="Times New Roman" w:hAnsi="Times New Roman"/>
          <w:sz w:val="20"/>
          <w:vertAlign w:val="superscript"/>
        </w:rPr>
        <w:t>th</w:t>
      </w:r>
      <w:r w:rsidRPr="005252B9">
        <w:rPr>
          <w:rFonts w:ascii="Times New Roman" w:hAnsi="Times New Roman"/>
          <w:sz w:val="20"/>
        </w:rPr>
        <w:t xml:space="preserve"> centuries.</w:t>
      </w:r>
      <w:proofErr w:type="gramEnd"/>
      <w:r w:rsidRPr="005252B9">
        <w:rPr>
          <w:rFonts w:ascii="Times New Roman" w:hAnsi="Times New Roman"/>
          <w:sz w:val="20"/>
        </w:rPr>
        <w:t xml:space="preserve">  </w:t>
      </w:r>
      <w:proofErr w:type="gramStart"/>
      <w:r w:rsidRPr="005252B9">
        <w:rPr>
          <w:rFonts w:ascii="Times New Roman" w:hAnsi="Times New Roman"/>
          <w:sz w:val="20"/>
        </w:rPr>
        <w:t>Classical period, penitentiary reform movement, first scientific studies, Italian positivist school and other studies at the turn of the century.</w:t>
      </w:r>
      <w:proofErr w:type="gramEnd"/>
    </w:p>
    <w:p w:rsidR="005252B9" w:rsidRDefault="005252B9" w:rsidP="005252B9">
      <w:pPr>
        <w:rPr>
          <w:rFonts w:ascii="Times New Roman" w:hAnsi="Times New Roman"/>
          <w:sz w:val="20"/>
        </w:rPr>
      </w:pPr>
      <w:r w:rsidRPr="005252B9">
        <w:rPr>
          <w:rFonts w:ascii="Times New Roman" w:hAnsi="Times New Roman"/>
          <w:b/>
          <w:sz w:val="20"/>
        </w:rPr>
        <w:t>Test #1 (30%):</w:t>
      </w:r>
      <w:r>
        <w:rPr>
          <w:rFonts w:ascii="Times New Roman" w:hAnsi="Times New Roman"/>
          <w:b/>
          <w:sz w:val="20"/>
        </w:rPr>
        <w:t xml:space="preserve"> </w:t>
      </w:r>
      <w:r>
        <w:rPr>
          <w:rFonts w:ascii="Times New Roman" w:hAnsi="Times New Roman"/>
          <w:sz w:val="20"/>
        </w:rPr>
        <w:t>multiple choice, fill in the blank, criss-cross, and short answer questions.</w:t>
      </w:r>
    </w:p>
    <w:p w:rsidR="005252B9" w:rsidRPr="00927CBA" w:rsidRDefault="005252B9" w:rsidP="005252B9">
      <w:pPr>
        <w:rPr>
          <w:rFonts w:ascii="Times New Roman" w:hAnsi="Times New Roman"/>
          <w:b/>
        </w:rPr>
      </w:pPr>
      <w:r w:rsidRPr="00927CBA">
        <w:rPr>
          <w:rFonts w:ascii="Times New Roman" w:hAnsi="Times New Roman"/>
          <w:b/>
        </w:rPr>
        <w:t>January 12</w:t>
      </w:r>
      <w:r w:rsidRPr="00927CBA">
        <w:rPr>
          <w:rFonts w:ascii="Times New Roman" w:hAnsi="Times New Roman"/>
          <w:b/>
          <w:vertAlign w:val="superscript"/>
        </w:rPr>
        <w:t>th</w:t>
      </w:r>
      <w:r w:rsidRPr="00927CBA">
        <w:rPr>
          <w:rFonts w:ascii="Times New Roman" w:hAnsi="Times New Roman"/>
          <w:b/>
        </w:rPr>
        <w:t xml:space="preserve"> – Course overview – Introduction to Theory </w:t>
      </w:r>
    </w:p>
    <w:p w:rsidR="005252B9" w:rsidRDefault="005252B9" w:rsidP="005252B9">
      <w:pPr>
        <w:pStyle w:val="ListParagraph"/>
        <w:numPr>
          <w:ilvl w:val="0"/>
          <w:numId w:val="1"/>
        </w:numPr>
        <w:rPr>
          <w:rFonts w:ascii="Times New Roman" w:hAnsi="Times New Roman"/>
          <w:sz w:val="20"/>
        </w:rPr>
      </w:pPr>
      <w:r w:rsidRPr="005252B9">
        <w:rPr>
          <w:rFonts w:ascii="Times New Roman" w:hAnsi="Times New Roman"/>
          <w:sz w:val="20"/>
        </w:rPr>
        <w:t>Crime is decreasing</w:t>
      </w:r>
    </w:p>
    <w:p w:rsidR="005252B9" w:rsidRDefault="005252B9" w:rsidP="005252B9">
      <w:pPr>
        <w:pStyle w:val="ListParagraph"/>
        <w:numPr>
          <w:ilvl w:val="0"/>
          <w:numId w:val="1"/>
        </w:numPr>
        <w:rPr>
          <w:rFonts w:ascii="Times New Roman" w:hAnsi="Times New Roman"/>
          <w:sz w:val="20"/>
        </w:rPr>
      </w:pPr>
      <w:r>
        <w:rPr>
          <w:rFonts w:ascii="Times New Roman" w:hAnsi="Times New Roman"/>
          <w:sz w:val="20"/>
        </w:rPr>
        <w:t>We are usually victimized by people we know</w:t>
      </w:r>
    </w:p>
    <w:p w:rsidR="005252B9" w:rsidRDefault="005252B9" w:rsidP="005252B9">
      <w:pPr>
        <w:pStyle w:val="ListParagraph"/>
        <w:numPr>
          <w:ilvl w:val="0"/>
          <w:numId w:val="1"/>
        </w:numPr>
        <w:rPr>
          <w:rFonts w:ascii="Times New Roman" w:hAnsi="Times New Roman"/>
          <w:sz w:val="20"/>
        </w:rPr>
      </w:pPr>
      <w:r>
        <w:rPr>
          <w:rFonts w:ascii="Times New Roman" w:hAnsi="Times New Roman"/>
          <w:sz w:val="20"/>
        </w:rPr>
        <w:t>18-24 is the age range most likely to be victimized</w:t>
      </w:r>
    </w:p>
    <w:p w:rsidR="005252B9" w:rsidRDefault="005252B9" w:rsidP="005252B9">
      <w:pPr>
        <w:pStyle w:val="ListParagraph"/>
        <w:numPr>
          <w:ilvl w:val="0"/>
          <w:numId w:val="1"/>
        </w:numPr>
        <w:rPr>
          <w:rFonts w:ascii="Times New Roman" w:hAnsi="Times New Roman"/>
          <w:sz w:val="20"/>
        </w:rPr>
      </w:pPr>
      <w:r>
        <w:rPr>
          <w:rFonts w:ascii="Times New Roman" w:hAnsi="Times New Roman"/>
          <w:sz w:val="20"/>
        </w:rPr>
        <w:t>Poor people are more likely to be apprehended for crime</w:t>
      </w:r>
    </w:p>
    <w:p w:rsidR="005252B9" w:rsidRDefault="005252B9" w:rsidP="005252B9">
      <w:pPr>
        <w:pStyle w:val="ListParagraph"/>
        <w:numPr>
          <w:ilvl w:val="0"/>
          <w:numId w:val="1"/>
        </w:numPr>
        <w:rPr>
          <w:rFonts w:ascii="Times New Roman" w:hAnsi="Times New Roman"/>
          <w:sz w:val="20"/>
        </w:rPr>
      </w:pPr>
      <w:r>
        <w:rPr>
          <w:rFonts w:ascii="Times New Roman" w:hAnsi="Times New Roman"/>
          <w:sz w:val="20"/>
        </w:rPr>
        <w:t>Property crime is much more likely than violent crime</w:t>
      </w:r>
    </w:p>
    <w:p w:rsidR="005252B9" w:rsidRDefault="005252B9" w:rsidP="005252B9">
      <w:pPr>
        <w:pStyle w:val="ListParagraph"/>
        <w:numPr>
          <w:ilvl w:val="0"/>
          <w:numId w:val="1"/>
        </w:numPr>
        <w:rPr>
          <w:rFonts w:ascii="Times New Roman" w:hAnsi="Times New Roman"/>
          <w:sz w:val="20"/>
        </w:rPr>
      </w:pPr>
      <w:r>
        <w:rPr>
          <w:rFonts w:ascii="Times New Roman" w:hAnsi="Times New Roman"/>
          <w:sz w:val="20"/>
        </w:rPr>
        <w:t>Violent crime does not have the most negative affect on society</w:t>
      </w:r>
    </w:p>
    <w:p w:rsidR="005252B9" w:rsidRDefault="005252B9" w:rsidP="005252B9">
      <w:pPr>
        <w:pStyle w:val="ListParagraph"/>
        <w:numPr>
          <w:ilvl w:val="0"/>
          <w:numId w:val="1"/>
        </w:numPr>
        <w:rPr>
          <w:rFonts w:ascii="Times New Roman" w:hAnsi="Times New Roman"/>
          <w:sz w:val="20"/>
        </w:rPr>
      </w:pPr>
      <w:r>
        <w:rPr>
          <w:rFonts w:ascii="Times New Roman" w:hAnsi="Times New Roman"/>
          <w:sz w:val="20"/>
        </w:rPr>
        <w:t>Canadians are 18x more likely to die from a work related injury than an assault or murder.</w:t>
      </w:r>
    </w:p>
    <w:p w:rsidR="005252B9" w:rsidRPr="005252B9" w:rsidRDefault="005252B9" w:rsidP="005252B9">
      <w:pPr>
        <w:rPr>
          <w:rFonts w:ascii="Times New Roman" w:hAnsi="Times New Roman"/>
          <w:b/>
          <w:sz w:val="20"/>
        </w:rPr>
      </w:pPr>
      <w:r w:rsidRPr="005252B9">
        <w:rPr>
          <w:rFonts w:ascii="Times New Roman" w:hAnsi="Times New Roman"/>
          <w:b/>
          <w:sz w:val="20"/>
        </w:rPr>
        <w:t>Types of knowledge:</w:t>
      </w:r>
    </w:p>
    <w:p w:rsidR="005252B9" w:rsidRPr="005252B9" w:rsidRDefault="005252B9" w:rsidP="005252B9">
      <w:pPr>
        <w:pStyle w:val="ListParagraph"/>
        <w:numPr>
          <w:ilvl w:val="0"/>
          <w:numId w:val="2"/>
        </w:numPr>
        <w:rPr>
          <w:rFonts w:ascii="Times New Roman" w:hAnsi="Times New Roman"/>
          <w:sz w:val="20"/>
        </w:rPr>
      </w:pPr>
      <w:r w:rsidRPr="005252B9">
        <w:rPr>
          <w:rFonts w:ascii="Times New Roman" w:hAnsi="Times New Roman"/>
          <w:sz w:val="20"/>
        </w:rPr>
        <w:t>Direct experience</w:t>
      </w:r>
    </w:p>
    <w:p w:rsidR="005252B9" w:rsidRDefault="005252B9" w:rsidP="005252B9">
      <w:pPr>
        <w:pStyle w:val="ListParagraph"/>
        <w:numPr>
          <w:ilvl w:val="0"/>
          <w:numId w:val="2"/>
        </w:numPr>
        <w:rPr>
          <w:rFonts w:ascii="Times New Roman" w:hAnsi="Times New Roman"/>
          <w:sz w:val="20"/>
        </w:rPr>
      </w:pPr>
      <w:r>
        <w:rPr>
          <w:rFonts w:ascii="Times New Roman" w:hAnsi="Times New Roman"/>
          <w:sz w:val="20"/>
        </w:rPr>
        <w:t>Authority (the turning to certain people for “wisdom”)</w:t>
      </w:r>
    </w:p>
    <w:p w:rsidR="005252B9" w:rsidRDefault="005252B9" w:rsidP="005252B9">
      <w:pPr>
        <w:pStyle w:val="ListParagraph"/>
        <w:numPr>
          <w:ilvl w:val="0"/>
          <w:numId w:val="2"/>
        </w:numPr>
        <w:rPr>
          <w:rFonts w:ascii="Times New Roman" w:hAnsi="Times New Roman"/>
          <w:sz w:val="20"/>
        </w:rPr>
      </w:pPr>
      <w:r>
        <w:rPr>
          <w:rFonts w:ascii="Times New Roman" w:hAnsi="Times New Roman"/>
          <w:sz w:val="20"/>
        </w:rPr>
        <w:t>Higher power (Gods, or the demonic)</w:t>
      </w:r>
    </w:p>
    <w:p w:rsidR="005252B9" w:rsidRDefault="005252B9" w:rsidP="005252B9">
      <w:pPr>
        <w:pStyle w:val="ListParagraph"/>
        <w:numPr>
          <w:ilvl w:val="0"/>
          <w:numId w:val="2"/>
        </w:numPr>
        <w:rPr>
          <w:rFonts w:ascii="Times New Roman" w:hAnsi="Times New Roman"/>
          <w:sz w:val="20"/>
        </w:rPr>
      </w:pPr>
      <w:r>
        <w:rPr>
          <w:rFonts w:ascii="Times New Roman" w:hAnsi="Times New Roman"/>
          <w:sz w:val="20"/>
        </w:rPr>
        <w:t>Theory and science (logical system based on empirical evidence)</w:t>
      </w:r>
    </w:p>
    <w:p w:rsidR="008D7764" w:rsidRPr="008D7764" w:rsidRDefault="005252B9" w:rsidP="005252B9">
      <w:pPr>
        <w:rPr>
          <w:rFonts w:ascii="Times New Roman" w:hAnsi="Times New Roman"/>
          <w:i/>
          <w:sz w:val="16"/>
        </w:rPr>
      </w:pPr>
      <w:r w:rsidRPr="008D7764">
        <w:rPr>
          <w:rFonts w:ascii="Times New Roman" w:hAnsi="Times New Roman"/>
          <w:i/>
          <w:sz w:val="16"/>
        </w:rPr>
        <w:t>Example:  A person with a background in biology is helping farmers.  She notices that a farmer places dead fish on top of seeds.  The farmers claim the fish is a gift to god.  The fish is a fertilizer.</w:t>
      </w:r>
    </w:p>
    <w:p w:rsidR="008D7764" w:rsidRPr="008D7764" w:rsidRDefault="008D7764" w:rsidP="005252B9">
      <w:pPr>
        <w:rPr>
          <w:rFonts w:ascii="Times New Roman" w:hAnsi="Times New Roman"/>
          <w:i/>
          <w:sz w:val="16"/>
        </w:rPr>
      </w:pPr>
      <w:r w:rsidRPr="008D7764">
        <w:rPr>
          <w:rFonts w:ascii="Times New Roman" w:hAnsi="Times New Roman"/>
          <w:i/>
          <w:sz w:val="16"/>
        </w:rPr>
        <w:t xml:space="preserve">1) The fish is good for the crop </w:t>
      </w:r>
    </w:p>
    <w:p w:rsidR="008D7764" w:rsidRPr="008D7764" w:rsidRDefault="008D7764" w:rsidP="005252B9">
      <w:pPr>
        <w:rPr>
          <w:rFonts w:ascii="Times New Roman" w:hAnsi="Times New Roman"/>
          <w:i/>
          <w:sz w:val="16"/>
        </w:rPr>
      </w:pPr>
      <w:r w:rsidRPr="008D7764">
        <w:rPr>
          <w:rFonts w:ascii="Times New Roman" w:hAnsi="Times New Roman"/>
          <w:i/>
          <w:sz w:val="16"/>
        </w:rPr>
        <w:t>2) The village official enforces this rule</w:t>
      </w:r>
    </w:p>
    <w:p w:rsidR="008D7764" w:rsidRPr="008D7764" w:rsidRDefault="008D7764" w:rsidP="005252B9">
      <w:pPr>
        <w:rPr>
          <w:rFonts w:ascii="Times New Roman" w:hAnsi="Times New Roman"/>
          <w:i/>
          <w:sz w:val="16"/>
        </w:rPr>
      </w:pPr>
      <w:r w:rsidRPr="008D7764">
        <w:rPr>
          <w:rFonts w:ascii="Times New Roman" w:hAnsi="Times New Roman"/>
          <w:i/>
          <w:sz w:val="16"/>
        </w:rPr>
        <w:t>3) God gives a gift</w:t>
      </w:r>
    </w:p>
    <w:p w:rsidR="008D7764" w:rsidRDefault="008D7764" w:rsidP="005252B9">
      <w:pPr>
        <w:rPr>
          <w:rFonts w:ascii="Times New Roman" w:hAnsi="Times New Roman"/>
          <w:i/>
          <w:sz w:val="16"/>
        </w:rPr>
      </w:pPr>
      <w:r w:rsidRPr="008D7764">
        <w:rPr>
          <w:rFonts w:ascii="Times New Roman" w:hAnsi="Times New Roman"/>
          <w:i/>
          <w:sz w:val="16"/>
        </w:rPr>
        <w:t>4) Fish decomposes and feeds plant</w:t>
      </w:r>
    </w:p>
    <w:p w:rsidR="006963D3" w:rsidRDefault="008D7764" w:rsidP="005252B9">
      <w:pPr>
        <w:rPr>
          <w:rFonts w:ascii="Times New Roman" w:hAnsi="Times New Roman"/>
          <w:sz w:val="20"/>
        </w:rPr>
      </w:pPr>
      <w:r>
        <w:rPr>
          <w:rFonts w:ascii="Times New Roman" w:hAnsi="Times New Roman"/>
          <w:b/>
          <w:sz w:val="20"/>
        </w:rPr>
        <w:t>Theory:</w:t>
      </w:r>
      <w:r>
        <w:rPr>
          <w:rFonts w:ascii="Times New Roman" w:hAnsi="Times New Roman"/>
          <w:sz w:val="20"/>
        </w:rPr>
        <w:t xml:space="preserve"> an attempt to explain the world around us.  We want life to be simpler, safer, and more certain.  A theory is a hypothesis, an understanding, </w:t>
      </w:r>
      <w:proofErr w:type="gramStart"/>
      <w:r>
        <w:rPr>
          <w:rFonts w:ascii="Times New Roman" w:hAnsi="Times New Roman"/>
          <w:sz w:val="20"/>
        </w:rPr>
        <w:t>an</w:t>
      </w:r>
      <w:proofErr w:type="gramEnd"/>
      <w:r>
        <w:rPr>
          <w:rFonts w:ascii="Times New Roman" w:hAnsi="Times New Roman"/>
          <w:sz w:val="20"/>
        </w:rPr>
        <w:t xml:space="preserve"> explanation, simple, complex, abstract, or complete.  It is a particular way of looking at things.  It is not “the answer” or “the truth”.  It is also a sy</w:t>
      </w:r>
      <w:r w:rsidR="006963D3">
        <w:rPr>
          <w:rFonts w:ascii="Times New Roman" w:hAnsi="Times New Roman"/>
          <w:sz w:val="20"/>
        </w:rPr>
        <w:t>stematic attempt at explaining something.  It expresses a relationship between 2 or more phenomenon and the conditions in which it takes place.  Ultimately the goal is to control the scenario.</w:t>
      </w:r>
    </w:p>
    <w:p w:rsidR="006963D3" w:rsidRDefault="006963D3" w:rsidP="005252B9">
      <w:pPr>
        <w:rPr>
          <w:rFonts w:ascii="Times New Roman" w:hAnsi="Times New Roman"/>
          <w:sz w:val="20"/>
        </w:rPr>
      </w:pPr>
      <w:r>
        <w:rPr>
          <w:rFonts w:ascii="Times New Roman" w:hAnsi="Times New Roman"/>
          <w:b/>
          <w:sz w:val="20"/>
        </w:rPr>
        <w:t>Level of study:</w:t>
      </w:r>
      <w:r>
        <w:rPr>
          <w:rFonts w:ascii="Times New Roman" w:hAnsi="Times New Roman"/>
          <w:sz w:val="20"/>
        </w:rPr>
        <w:t xml:space="preserve"> micro (individualistic) or macro (collectivistic, belonging to Durkheim and Marx). </w:t>
      </w:r>
    </w:p>
    <w:p w:rsidR="006963D3" w:rsidRDefault="006963D3" w:rsidP="005252B9">
      <w:pPr>
        <w:rPr>
          <w:rFonts w:ascii="Times New Roman" w:hAnsi="Times New Roman"/>
          <w:b/>
          <w:sz w:val="20"/>
        </w:rPr>
      </w:pPr>
      <w:r>
        <w:rPr>
          <w:rFonts w:ascii="Times New Roman" w:hAnsi="Times New Roman"/>
          <w:b/>
          <w:sz w:val="20"/>
        </w:rPr>
        <w:t>Basis of study:</w:t>
      </w:r>
    </w:p>
    <w:tbl>
      <w:tblPr>
        <w:tblStyle w:val="LightGrid-Accent11"/>
        <w:tblW w:w="0" w:type="auto"/>
        <w:tblInd w:w="108" w:type="dxa"/>
        <w:tblLook w:val="04A0"/>
      </w:tblPr>
      <w:tblGrid>
        <w:gridCol w:w="3828"/>
        <w:gridCol w:w="3969"/>
      </w:tblGrid>
      <w:tr w:rsidR="006963D3" w:rsidRPr="006963D3">
        <w:trPr>
          <w:cnfStyle w:val="100000000000"/>
          <w:trHeight w:val="233"/>
        </w:trPr>
        <w:tc>
          <w:tcPr>
            <w:cnfStyle w:val="001000000000"/>
            <w:tcW w:w="3828" w:type="dxa"/>
          </w:tcPr>
          <w:p w:rsidR="006963D3" w:rsidRPr="006963D3" w:rsidRDefault="006963D3" w:rsidP="006963D3">
            <w:pPr>
              <w:jc w:val="center"/>
              <w:rPr>
                <w:rFonts w:ascii="Times New Roman" w:hAnsi="Times New Roman"/>
                <w:sz w:val="20"/>
              </w:rPr>
            </w:pPr>
            <w:r w:rsidRPr="006963D3">
              <w:rPr>
                <w:rFonts w:ascii="Times New Roman" w:hAnsi="Times New Roman"/>
                <w:sz w:val="20"/>
              </w:rPr>
              <w:t>Consensus</w:t>
            </w:r>
          </w:p>
        </w:tc>
        <w:tc>
          <w:tcPr>
            <w:tcW w:w="3969" w:type="dxa"/>
          </w:tcPr>
          <w:p w:rsidR="006963D3" w:rsidRPr="006963D3" w:rsidRDefault="006963D3" w:rsidP="006963D3">
            <w:pPr>
              <w:jc w:val="center"/>
              <w:cnfStyle w:val="100000000000"/>
              <w:rPr>
                <w:rFonts w:ascii="Times New Roman" w:hAnsi="Times New Roman"/>
                <w:sz w:val="20"/>
              </w:rPr>
            </w:pPr>
            <w:r w:rsidRPr="006963D3">
              <w:rPr>
                <w:rFonts w:ascii="Times New Roman" w:hAnsi="Times New Roman"/>
                <w:sz w:val="20"/>
              </w:rPr>
              <w:t>Conflict</w:t>
            </w:r>
          </w:p>
        </w:tc>
      </w:tr>
      <w:tr w:rsidR="006963D3" w:rsidRPr="006963D3">
        <w:trPr>
          <w:cnfStyle w:val="000000100000"/>
        </w:trPr>
        <w:tc>
          <w:tcPr>
            <w:cnfStyle w:val="001000000000"/>
            <w:tcW w:w="3828" w:type="dxa"/>
          </w:tcPr>
          <w:p w:rsidR="006963D3" w:rsidRPr="006963D3" w:rsidRDefault="006963D3">
            <w:pPr>
              <w:rPr>
                <w:rFonts w:ascii="Times New Roman" w:hAnsi="Times New Roman"/>
                <w:b w:val="0"/>
                <w:sz w:val="20"/>
              </w:rPr>
            </w:pPr>
            <w:r w:rsidRPr="006963D3">
              <w:rPr>
                <w:rFonts w:ascii="Times New Roman" w:hAnsi="Times New Roman"/>
                <w:b w:val="0"/>
                <w:sz w:val="20"/>
              </w:rPr>
              <w:t>Everyone has shared values and interests</w:t>
            </w:r>
          </w:p>
          <w:p w:rsidR="006963D3" w:rsidRPr="006963D3" w:rsidRDefault="006963D3">
            <w:pPr>
              <w:rPr>
                <w:rFonts w:ascii="Times New Roman" w:hAnsi="Times New Roman"/>
                <w:b w:val="0"/>
                <w:sz w:val="20"/>
              </w:rPr>
            </w:pPr>
            <w:r w:rsidRPr="006963D3">
              <w:rPr>
                <w:rFonts w:ascii="Times New Roman" w:hAnsi="Times New Roman"/>
                <w:b w:val="0"/>
                <w:sz w:val="20"/>
              </w:rPr>
              <w:t>Laws and social control practices reflect norms of society.</w:t>
            </w:r>
            <w:r w:rsidR="00887D49">
              <w:rPr>
                <w:rFonts w:ascii="Times New Roman" w:hAnsi="Times New Roman"/>
                <w:b w:val="0"/>
                <w:sz w:val="20"/>
              </w:rPr>
              <w:t xml:space="preserve">  </w:t>
            </w:r>
          </w:p>
        </w:tc>
        <w:tc>
          <w:tcPr>
            <w:tcW w:w="3969" w:type="dxa"/>
          </w:tcPr>
          <w:p w:rsidR="006963D3" w:rsidRPr="006963D3" w:rsidRDefault="006963D3">
            <w:pPr>
              <w:cnfStyle w:val="000000100000"/>
              <w:rPr>
                <w:rFonts w:ascii="Times New Roman" w:hAnsi="Times New Roman"/>
                <w:sz w:val="20"/>
              </w:rPr>
            </w:pPr>
            <w:r>
              <w:rPr>
                <w:rFonts w:ascii="Times New Roman" w:hAnsi="Times New Roman"/>
                <w:sz w:val="20"/>
              </w:rPr>
              <w:t xml:space="preserve">Based on class structure. Looking at “haves” and “have-nots”.  Social relationships are based on coercion.  </w:t>
            </w:r>
            <w:proofErr w:type="gramStart"/>
            <w:r>
              <w:rPr>
                <w:rFonts w:ascii="Times New Roman" w:hAnsi="Times New Roman"/>
                <w:sz w:val="20"/>
              </w:rPr>
              <w:t>Rich get richer</w:t>
            </w:r>
            <w:proofErr w:type="gramEnd"/>
            <w:r>
              <w:rPr>
                <w:rFonts w:ascii="Times New Roman" w:hAnsi="Times New Roman"/>
                <w:sz w:val="20"/>
              </w:rPr>
              <w:t xml:space="preserve">, </w:t>
            </w:r>
            <w:proofErr w:type="gramStart"/>
            <w:r>
              <w:rPr>
                <w:rFonts w:ascii="Times New Roman" w:hAnsi="Times New Roman"/>
                <w:sz w:val="20"/>
              </w:rPr>
              <w:t>poor get incarcerated</w:t>
            </w:r>
            <w:proofErr w:type="gramEnd"/>
            <w:r>
              <w:rPr>
                <w:rFonts w:ascii="Times New Roman" w:hAnsi="Times New Roman"/>
                <w:sz w:val="20"/>
              </w:rPr>
              <w:t>.</w:t>
            </w:r>
          </w:p>
        </w:tc>
      </w:tr>
    </w:tbl>
    <w:p w:rsidR="00887D49" w:rsidRDefault="00887D49" w:rsidP="005252B9">
      <w:pPr>
        <w:rPr>
          <w:rFonts w:ascii="Times New Roman" w:hAnsi="Times New Roman"/>
          <w:b/>
          <w:sz w:val="20"/>
        </w:rPr>
      </w:pPr>
    </w:p>
    <w:p w:rsidR="00887D49" w:rsidRDefault="00887D49" w:rsidP="005252B9">
      <w:pPr>
        <w:rPr>
          <w:rFonts w:ascii="Times New Roman" w:hAnsi="Times New Roman"/>
          <w:b/>
          <w:sz w:val="20"/>
        </w:rPr>
      </w:pPr>
    </w:p>
    <w:p w:rsidR="00BD7DA9" w:rsidRDefault="00BD7DA9" w:rsidP="005252B9">
      <w:pPr>
        <w:rPr>
          <w:rFonts w:ascii="Times New Roman" w:hAnsi="Times New Roman"/>
          <w:b/>
          <w:sz w:val="20"/>
        </w:rPr>
      </w:pPr>
    </w:p>
    <w:p w:rsidR="00887D49" w:rsidRDefault="00887D49" w:rsidP="005252B9">
      <w:pPr>
        <w:rPr>
          <w:rFonts w:ascii="Times New Roman" w:hAnsi="Times New Roman"/>
          <w:b/>
          <w:sz w:val="20"/>
        </w:rPr>
      </w:pPr>
    </w:p>
    <w:p w:rsidR="00887D49" w:rsidRDefault="00887D49" w:rsidP="005252B9">
      <w:pPr>
        <w:rPr>
          <w:rFonts w:ascii="Times New Roman" w:hAnsi="Times New Roman"/>
          <w:b/>
          <w:sz w:val="20"/>
        </w:rPr>
      </w:pPr>
      <w:r>
        <w:rPr>
          <w:rFonts w:ascii="Times New Roman" w:hAnsi="Times New Roman"/>
          <w:b/>
          <w:sz w:val="20"/>
        </w:rPr>
        <w:t>Criminological nexus:</w:t>
      </w:r>
    </w:p>
    <w:p w:rsidR="00887D49" w:rsidRDefault="00887D49" w:rsidP="005252B9">
      <w:pPr>
        <w:rPr>
          <w:rFonts w:ascii="Times New Roman" w:hAnsi="Times New Roman"/>
          <w:b/>
          <w:sz w:val="20"/>
        </w:rPr>
      </w:pPr>
      <w:r w:rsidRPr="00887D49">
        <w:rPr>
          <w:rFonts w:ascii="Times New Roman" w:hAnsi="Times New Roman"/>
          <w:b/>
          <w:sz w:val="20"/>
        </w:rPr>
        <w:t xml:space="preserve"> </w:t>
      </w:r>
      <w:r w:rsidR="00927CBA" w:rsidRPr="00887D49">
        <w:rPr>
          <w:rFonts w:ascii="Times New Roman" w:hAnsi="Times New Roman"/>
          <w:b/>
          <w:sz w:val="20"/>
        </w:rPr>
        <w:drawing>
          <wp:inline distT="0" distB="0" distL="0" distR="0">
            <wp:extent cx="1536700" cy="1562100"/>
            <wp:effectExtent l="25400" t="0" r="12700" b="12700"/>
            <wp:docPr id="13" name="D 7"/>
            <wp:cNvGraphicFramePr/>
            <a:graphic xmlns:a="http://schemas.openxmlformats.org/drawingml/2006/main">
              <a:graphicData uri="http://schemas.openxmlformats.org/drawingml/2006/diagram">
                <a:relIds xmlns:dgm="http://schemas.openxmlformats.org/drawingml/2006/diagram" xmlns:r="http://schemas.openxmlformats.org/officeDocument/2006/relationships" r:dm="rId5" r:lo="rId6" r:qs="rId7" r:cs="rId8"/>
              </a:graphicData>
            </a:graphic>
          </wp:inline>
        </w:drawing>
      </w:r>
    </w:p>
    <w:p w:rsidR="005F62AE" w:rsidRDefault="005F62AE" w:rsidP="00887D49">
      <w:pPr>
        <w:rPr>
          <w:rFonts w:ascii="Times New Roman" w:hAnsi="Times New Roman"/>
          <w:sz w:val="20"/>
        </w:rPr>
      </w:pPr>
      <w:r>
        <w:rPr>
          <w:rFonts w:ascii="Times New Roman" w:hAnsi="Times New Roman"/>
          <w:b/>
          <w:sz w:val="20"/>
        </w:rPr>
        <w:t xml:space="preserve">Rational choice theory: </w:t>
      </w:r>
      <w:r w:rsidRPr="005F62AE">
        <w:rPr>
          <w:rFonts w:ascii="Times New Roman" w:hAnsi="Times New Roman"/>
          <w:sz w:val="20"/>
        </w:rPr>
        <w:t>people commit crime due to opportunity.  Bright lights = less crime.  Put lights in criminal places.</w:t>
      </w:r>
      <w:r w:rsidR="00887D49" w:rsidRPr="005F62AE">
        <w:rPr>
          <w:rFonts w:ascii="Times New Roman" w:hAnsi="Times New Roman"/>
          <w:sz w:val="20"/>
        </w:rPr>
        <w:tab/>
      </w:r>
      <w:r w:rsidR="00887D49" w:rsidRPr="00887D49">
        <w:rPr>
          <w:rFonts w:ascii="Times New Roman" w:hAnsi="Times New Roman"/>
          <w:sz w:val="20"/>
        </w:rPr>
        <w:t xml:space="preserve"> </w:t>
      </w:r>
    </w:p>
    <w:p w:rsidR="005F62AE" w:rsidRDefault="005F62AE" w:rsidP="00887D49">
      <w:pPr>
        <w:rPr>
          <w:rFonts w:ascii="Times New Roman" w:hAnsi="Times New Roman"/>
          <w:sz w:val="20"/>
        </w:rPr>
      </w:pPr>
      <w:r>
        <w:rPr>
          <w:rFonts w:ascii="Times New Roman" w:hAnsi="Times New Roman"/>
          <w:b/>
          <w:sz w:val="20"/>
        </w:rPr>
        <w:t>Kitty Genovese (1935-1964)</w:t>
      </w:r>
      <w:r>
        <w:rPr>
          <w:rFonts w:ascii="Times New Roman" w:hAnsi="Times New Roman"/>
          <w:sz w:val="20"/>
        </w:rPr>
        <w:t>: Assaulted outside of an apartment complex while many bystanders watched.  Gave rise to bystander apathy syndrome – diffusion of responsibility.</w:t>
      </w:r>
    </w:p>
    <w:p w:rsidR="005F62AE" w:rsidRDefault="005F62AE" w:rsidP="00887D49">
      <w:pPr>
        <w:rPr>
          <w:rFonts w:ascii="Times New Roman" w:hAnsi="Times New Roman"/>
          <w:b/>
          <w:sz w:val="20"/>
        </w:rPr>
      </w:pPr>
      <w:r>
        <w:rPr>
          <w:rFonts w:ascii="Times New Roman" w:hAnsi="Times New Roman"/>
          <w:b/>
          <w:sz w:val="20"/>
        </w:rPr>
        <w:t>Systems of reasoning:</w:t>
      </w:r>
    </w:p>
    <w:tbl>
      <w:tblPr>
        <w:tblStyle w:val="LightGrid-Accent11"/>
        <w:tblW w:w="0" w:type="auto"/>
        <w:tblInd w:w="108" w:type="dxa"/>
        <w:tblLook w:val="04A0"/>
      </w:tblPr>
      <w:tblGrid>
        <w:gridCol w:w="3261"/>
        <w:gridCol w:w="3118"/>
      </w:tblGrid>
      <w:tr w:rsidR="005F62AE">
        <w:trPr>
          <w:cnfStyle w:val="100000000000"/>
          <w:trHeight w:val="309"/>
        </w:trPr>
        <w:tc>
          <w:tcPr>
            <w:cnfStyle w:val="001000000000"/>
            <w:tcW w:w="3261" w:type="dxa"/>
          </w:tcPr>
          <w:p w:rsidR="005F62AE" w:rsidRPr="005F62AE" w:rsidRDefault="005F62AE" w:rsidP="005F62AE">
            <w:pPr>
              <w:jc w:val="center"/>
              <w:rPr>
                <w:rFonts w:ascii="Times New Roman" w:hAnsi="Times New Roman"/>
                <w:sz w:val="20"/>
              </w:rPr>
            </w:pPr>
            <w:r w:rsidRPr="005F62AE">
              <w:rPr>
                <w:rFonts w:ascii="Times New Roman" w:hAnsi="Times New Roman"/>
                <w:sz w:val="20"/>
              </w:rPr>
              <w:t>Inductive Reasoning (Grounded)</w:t>
            </w:r>
          </w:p>
        </w:tc>
        <w:tc>
          <w:tcPr>
            <w:tcW w:w="3118" w:type="dxa"/>
          </w:tcPr>
          <w:p w:rsidR="005F62AE" w:rsidRPr="005F62AE" w:rsidRDefault="005F62AE" w:rsidP="005F62AE">
            <w:pPr>
              <w:jc w:val="center"/>
              <w:cnfStyle w:val="100000000000"/>
              <w:rPr>
                <w:rFonts w:ascii="Times New Roman" w:hAnsi="Times New Roman"/>
                <w:sz w:val="20"/>
              </w:rPr>
            </w:pPr>
            <w:r w:rsidRPr="005F62AE">
              <w:rPr>
                <w:rFonts w:ascii="Times New Roman" w:hAnsi="Times New Roman"/>
                <w:sz w:val="20"/>
              </w:rPr>
              <w:t>Deductive Reasoning</w:t>
            </w:r>
          </w:p>
        </w:tc>
      </w:tr>
      <w:tr w:rsidR="005F62AE">
        <w:trPr>
          <w:cnfStyle w:val="000000100000"/>
        </w:trPr>
        <w:tc>
          <w:tcPr>
            <w:cnfStyle w:val="001000000000"/>
            <w:tcW w:w="3261" w:type="dxa"/>
          </w:tcPr>
          <w:p w:rsidR="005F62AE" w:rsidRPr="00FD3D20" w:rsidRDefault="005F62AE">
            <w:pPr>
              <w:rPr>
                <w:rFonts w:ascii="Times New Roman" w:hAnsi="Times New Roman"/>
                <w:b w:val="0"/>
                <w:sz w:val="18"/>
              </w:rPr>
            </w:pPr>
            <w:r w:rsidRPr="00FD3D20">
              <w:rPr>
                <w:rFonts w:ascii="Times New Roman" w:hAnsi="Times New Roman"/>
                <w:b w:val="0"/>
                <w:sz w:val="18"/>
              </w:rPr>
              <w:t>Observe</w:t>
            </w:r>
          </w:p>
          <w:p w:rsidR="005F62AE" w:rsidRPr="00FD3D20" w:rsidRDefault="005F62AE">
            <w:pPr>
              <w:rPr>
                <w:rFonts w:ascii="Times New Roman" w:hAnsi="Times New Roman"/>
                <w:b w:val="0"/>
                <w:sz w:val="18"/>
              </w:rPr>
            </w:pPr>
            <w:r w:rsidRPr="00FD3D20">
              <w:rPr>
                <w:rFonts w:ascii="Times New Roman" w:hAnsi="Times New Roman"/>
                <w:b w:val="0"/>
                <w:sz w:val="18"/>
              </w:rPr>
              <w:t>Analyze</w:t>
            </w:r>
          </w:p>
          <w:p w:rsidR="005F62AE" w:rsidRPr="00FD3D20" w:rsidRDefault="005F62AE">
            <w:pPr>
              <w:rPr>
                <w:rFonts w:ascii="Times New Roman" w:hAnsi="Times New Roman"/>
                <w:b w:val="0"/>
                <w:sz w:val="18"/>
              </w:rPr>
            </w:pPr>
            <w:r w:rsidRPr="00FD3D20">
              <w:rPr>
                <w:rFonts w:ascii="Times New Roman" w:hAnsi="Times New Roman"/>
                <w:b w:val="0"/>
                <w:sz w:val="18"/>
              </w:rPr>
              <w:t>Explain (Theory)</w:t>
            </w:r>
          </w:p>
        </w:tc>
        <w:tc>
          <w:tcPr>
            <w:tcW w:w="3118" w:type="dxa"/>
          </w:tcPr>
          <w:p w:rsidR="005F62AE" w:rsidRPr="00FD3D20" w:rsidRDefault="005F62AE">
            <w:pPr>
              <w:cnfStyle w:val="000000100000"/>
              <w:rPr>
                <w:rFonts w:ascii="Times New Roman" w:hAnsi="Times New Roman"/>
                <w:sz w:val="18"/>
              </w:rPr>
            </w:pPr>
            <w:r w:rsidRPr="00FD3D20">
              <w:rPr>
                <w:rFonts w:ascii="Times New Roman" w:hAnsi="Times New Roman"/>
                <w:sz w:val="18"/>
              </w:rPr>
              <w:t>Explanation (Theory)</w:t>
            </w:r>
          </w:p>
          <w:p w:rsidR="005F62AE" w:rsidRPr="00FD3D20" w:rsidRDefault="005F62AE">
            <w:pPr>
              <w:cnfStyle w:val="000000100000"/>
              <w:rPr>
                <w:rFonts w:ascii="Times New Roman" w:hAnsi="Times New Roman"/>
                <w:sz w:val="18"/>
              </w:rPr>
            </w:pPr>
            <w:r w:rsidRPr="00FD3D20">
              <w:rPr>
                <w:rFonts w:ascii="Times New Roman" w:hAnsi="Times New Roman"/>
                <w:sz w:val="18"/>
              </w:rPr>
              <w:t>Test</w:t>
            </w:r>
          </w:p>
          <w:p w:rsidR="005F62AE" w:rsidRPr="00FD3D20" w:rsidRDefault="005F62AE">
            <w:pPr>
              <w:cnfStyle w:val="000000100000"/>
              <w:rPr>
                <w:rFonts w:ascii="Times New Roman" w:hAnsi="Times New Roman"/>
                <w:sz w:val="18"/>
              </w:rPr>
            </w:pPr>
            <w:r w:rsidRPr="00FD3D20">
              <w:rPr>
                <w:rFonts w:ascii="Times New Roman" w:hAnsi="Times New Roman"/>
                <w:sz w:val="18"/>
              </w:rPr>
              <w:t>Verify/Refute</w:t>
            </w:r>
          </w:p>
        </w:tc>
      </w:tr>
    </w:tbl>
    <w:p w:rsidR="00FD3D20" w:rsidRDefault="00FD3D20" w:rsidP="00887D49">
      <w:pPr>
        <w:rPr>
          <w:rFonts w:ascii="Times New Roman" w:hAnsi="Times New Roman"/>
          <w:b/>
          <w:sz w:val="20"/>
        </w:rPr>
      </w:pPr>
    </w:p>
    <w:p w:rsidR="005F62AE" w:rsidRDefault="005F62AE" w:rsidP="00887D49">
      <w:pPr>
        <w:rPr>
          <w:rFonts w:ascii="Times New Roman" w:hAnsi="Times New Roman"/>
          <w:sz w:val="20"/>
        </w:rPr>
      </w:pPr>
      <w:r>
        <w:rPr>
          <w:rFonts w:ascii="Times New Roman" w:hAnsi="Times New Roman"/>
          <w:sz w:val="20"/>
        </w:rPr>
        <w:t>Prison guards are the independent variable and the dependent variables are prisoners and the prison.</w:t>
      </w:r>
    </w:p>
    <w:p w:rsidR="005F62AE" w:rsidRDefault="005F62AE" w:rsidP="00887D49">
      <w:pPr>
        <w:rPr>
          <w:rFonts w:ascii="Times New Roman" w:hAnsi="Times New Roman"/>
          <w:sz w:val="20"/>
        </w:rPr>
      </w:pPr>
      <w:r>
        <w:rPr>
          <w:rFonts w:ascii="Times New Roman" w:hAnsi="Times New Roman"/>
          <w:b/>
          <w:sz w:val="20"/>
        </w:rPr>
        <w:t>Correlation:</w:t>
      </w:r>
      <w:r>
        <w:rPr>
          <w:rFonts w:ascii="Times New Roman" w:hAnsi="Times New Roman"/>
          <w:sz w:val="20"/>
        </w:rPr>
        <w:t xml:space="preserve"> Systematically measuring 2 or more variables and assessing the relationship between them.  </w:t>
      </w:r>
    </w:p>
    <w:p w:rsidR="00FD3D20" w:rsidRDefault="005F62AE" w:rsidP="005252B9">
      <w:pPr>
        <w:rPr>
          <w:rFonts w:ascii="Times New Roman" w:hAnsi="Times New Roman"/>
          <w:sz w:val="20"/>
        </w:rPr>
      </w:pPr>
      <w:r>
        <w:rPr>
          <w:rFonts w:ascii="Times New Roman" w:hAnsi="Times New Roman"/>
          <w:sz w:val="20"/>
        </w:rPr>
        <w:t>How much can one variable influence the other?  Positive/negative correlation.  Spurious correlation/false.  What we consider deviant is relativ</w:t>
      </w:r>
      <w:r w:rsidR="00FD3D20">
        <w:rPr>
          <w:rFonts w:ascii="Times New Roman" w:hAnsi="Times New Roman"/>
          <w:sz w:val="20"/>
        </w:rPr>
        <w:t>e (homosexuality was considered a mental disease in the DSM until 1967).  Knowledge is context bound.</w:t>
      </w:r>
    </w:p>
    <w:p w:rsidR="00FD3D20" w:rsidRDefault="00FD3D20" w:rsidP="005252B9">
      <w:pPr>
        <w:rPr>
          <w:rFonts w:ascii="Times New Roman" w:hAnsi="Times New Roman"/>
          <w:sz w:val="20"/>
        </w:rPr>
      </w:pPr>
      <w:r>
        <w:rPr>
          <w:rFonts w:ascii="Times New Roman" w:hAnsi="Times New Roman"/>
          <w:sz w:val="20"/>
        </w:rPr>
        <w:t>Reality is socially constructed – no ultimate knowledge exists and all knowledge needs to be understood in the context it arises within.  You must consider: the political context, the socio-economic context, intellectual context, and the personal context.</w:t>
      </w:r>
    </w:p>
    <w:p w:rsidR="00FD3D20" w:rsidRDefault="00FD3D20" w:rsidP="005252B9">
      <w:pPr>
        <w:rPr>
          <w:rFonts w:ascii="Times New Roman" w:hAnsi="Times New Roman"/>
          <w:b/>
          <w:sz w:val="20"/>
        </w:rPr>
      </w:pPr>
      <w:r>
        <w:rPr>
          <w:rFonts w:ascii="Times New Roman" w:hAnsi="Times New Roman"/>
          <w:b/>
          <w:sz w:val="20"/>
        </w:rPr>
        <w:t>Criterion for evaluating the quality of a theory:</w:t>
      </w:r>
    </w:p>
    <w:p w:rsidR="00FD3D20" w:rsidRPr="00FD3D20" w:rsidRDefault="00FD3D20" w:rsidP="00FD3D20">
      <w:pPr>
        <w:pStyle w:val="ListParagraph"/>
        <w:numPr>
          <w:ilvl w:val="0"/>
          <w:numId w:val="3"/>
        </w:numPr>
        <w:rPr>
          <w:rFonts w:ascii="Times New Roman" w:hAnsi="Times New Roman"/>
          <w:b/>
          <w:sz w:val="20"/>
        </w:rPr>
      </w:pPr>
      <w:r w:rsidRPr="00FD3D20">
        <w:rPr>
          <w:rFonts w:ascii="Times New Roman" w:hAnsi="Times New Roman"/>
          <w:b/>
          <w:sz w:val="20"/>
        </w:rPr>
        <w:t>Testability</w:t>
      </w:r>
    </w:p>
    <w:p w:rsidR="00FD3D20" w:rsidRDefault="00FD3D20" w:rsidP="00FD3D20">
      <w:pPr>
        <w:pStyle w:val="ListParagraph"/>
        <w:numPr>
          <w:ilvl w:val="0"/>
          <w:numId w:val="3"/>
        </w:numPr>
        <w:rPr>
          <w:rFonts w:ascii="Times New Roman" w:hAnsi="Times New Roman"/>
          <w:sz w:val="20"/>
        </w:rPr>
      </w:pPr>
      <w:r w:rsidRPr="00FD3D20">
        <w:rPr>
          <w:rFonts w:ascii="Times New Roman" w:hAnsi="Times New Roman"/>
          <w:b/>
          <w:sz w:val="20"/>
        </w:rPr>
        <w:t>Logical soundness</w:t>
      </w:r>
      <w:r>
        <w:rPr>
          <w:rFonts w:ascii="Times New Roman" w:hAnsi="Times New Roman"/>
          <w:sz w:val="20"/>
        </w:rPr>
        <w:t xml:space="preserve"> –validity, tautological reasoning, time order problem, cause effect problem.</w:t>
      </w:r>
    </w:p>
    <w:p w:rsidR="00FD3D20" w:rsidRPr="00FD3D20" w:rsidRDefault="00FD3D20" w:rsidP="00FD3D20">
      <w:pPr>
        <w:pStyle w:val="ListParagraph"/>
        <w:numPr>
          <w:ilvl w:val="0"/>
          <w:numId w:val="3"/>
        </w:numPr>
        <w:rPr>
          <w:rFonts w:ascii="Times New Roman" w:hAnsi="Times New Roman"/>
          <w:b/>
          <w:sz w:val="20"/>
        </w:rPr>
      </w:pPr>
      <w:r w:rsidRPr="00FD3D20">
        <w:rPr>
          <w:rFonts w:ascii="Times New Roman" w:hAnsi="Times New Roman"/>
          <w:b/>
          <w:sz w:val="20"/>
        </w:rPr>
        <w:t>Making sense out of two or more opposing facts</w:t>
      </w:r>
    </w:p>
    <w:p w:rsidR="00FD3D20" w:rsidRDefault="00FD3D20" w:rsidP="00FD3D20">
      <w:pPr>
        <w:pStyle w:val="ListParagraph"/>
        <w:numPr>
          <w:ilvl w:val="0"/>
          <w:numId w:val="3"/>
        </w:numPr>
        <w:rPr>
          <w:rFonts w:ascii="Times New Roman" w:hAnsi="Times New Roman"/>
          <w:sz w:val="20"/>
        </w:rPr>
      </w:pPr>
      <w:r w:rsidRPr="00FD3D20">
        <w:rPr>
          <w:rFonts w:ascii="Times New Roman" w:hAnsi="Times New Roman"/>
          <w:b/>
          <w:sz w:val="20"/>
        </w:rPr>
        <w:t>Sensitizing ability:</w:t>
      </w:r>
      <w:r>
        <w:rPr>
          <w:rFonts w:ascii="Times New Roman" w:hAnsi="Times New Roman"/>
          <w:sz w:val="20"/>
        </w:rPr>
        <w:t xml:space="preserve"> focusing attention on directing inquiry</w:t>
      </w:r>
    </w:p>
    <w:p w:rsidR="00F73DAF" w:rsidRDefault="00FD3D20" w:rsidP="00FD3D20">
      <w:pPr>
        <w:pStyle w:val="ListParagraph"/>
        <w:numPr>
          <w:ilvl w:val="0"/>
          <w:numId w:val="3"/>
        </w:numPr>
        <w:rPr>
          <w:rFonts w:ascii="Times New Roman" w:hAnsi="Times New Roman"/>
          <w:sz w:val="20"/>
        </w:rPr>
      </w:pPr>
      <w:r w:rsidRPr="00FD3D20">
        <w:rPr>
          <w:rFonts w:ascii="Times New Roman" w:hAnsi="Times New Roman"/>
          <w:b/>
          <w:sz w:val="20"/>
        </w:rPr>
        <w:t>Scope:</w:t>
      </w:r>
      <w:r>
        <w:rPr>
          <w:rFonts w:ascii="Times New Roman" w:hAnsi="Times New Roman"/>
          <w:sz w:val="20"/>
        </w:rPr>
        <w:t xml:space="preserve"> broad or simple</w:t>
      </w:r>
    </w:p>
    <w:p w:rsidR="005252B9" w:rsidRPr="00FD3D20" w:rsidRDefault="005252B9" w:rsidP="00F73DAF">
      <w:pPr>
        <w:pStyle w:val="ListParagraph"/>
        <w:rPr>
          <w:rFonts w:ascii="Times New Roman" w:hAnsi="Times New Roman"/>
          <w:sz w:val="20"/>
        </w:rPr>
      </w:pPr>
    </w:p>
    <w:p w:rsidR="00FD3D20" w:rsidRPr="00927CBA" w:rsidRDefault="005252B9" w:rsidP="005252B9">
      <w:pPr>
        <w:rPr>
          <w:rFonts w:ascii="Times New Roman" w:hAnsi="Times New Roman"/>
          <w:b/>
        </w:rPr>
      </w:pPr>
      <w:r w:rsidRPr="00927CBA">
        <w:rPr>
          <w:rFonts w:ascii="Times New Roman" w:hAnsi="Times New Roman"/>
          <w:b/>
        </w:rPr>
        <w:t>January 19</w:t>
      </w:r>
      <w:r w:rsidRPr="00927CBA">
        <w:rPr>
          <w:rFonts w:ascii="Times New Roman" w:hAnsi="Times New Roman"/>
          <w:b/>
          <w:vertAlign w:val="superscript"/>
        </w:rPr>
        <w:t>th</w:t>
      </w:r>
      <w:r w:rsidRPr="00927CBA">
        <w:rPr>
          <w:rFonts w:ascii="Times New Roman" w:hAnsi="Times New Roman"/>
          <w:b/>
        </w:rPr>
        <w:t xml:space="preserve"> – The Demonic Perspective  (</w:t>
      </w:r>
      <w:r w:rsidR="00AF5D84">
        <w:rPr>
          <w:rFonts w:ascii="Times New Roman" w:hAnsi="Times New Roman"/>
          <w:b/>
        </w:rPr>
        <w:t>The Burning Times</w:t>
      </w:r>
      <w:r w:rsidRPr="00927CBA">
        <w:rPr>
          <w:rFonts w:ascii="Times New Roman" w:hAnsi="Times New Roman"/>
          <w:b/>
        </w:rPr>
        <w:t>)</w:t>
      </w:r>
    </w:p>
    <w:p w:rsidR="00FD3D20" w:rsidRPr="00FD3D20" w:rsidRDefault="00FD3D20" w:rsidP="005252B9">
      <w:pPr>
        <w:rPr>
          <w:rFonts w:ascii="Times New Roman" w:hAnsi="Times New Roman"/>
          <w:sz w:val="20"/>
        </w:rPr>
      </w:pPr>
      <w:r>
        <w:rPr>
          <w:rFonts w:ascii="Times New Roman" w:hAnsi="Times New Roman"/>
          <w:sz w:val="20"/>
        </w:rPr>
        <w:t>The demonic perspective is the oldest perspective we have for explaining crime.</w:t>
      </w:r>
    </w:p>
    <w:p w:rsidR="00AF5D84" w:rsidRDefault="00FD3D20" w:rsidP="005252B9">
      <w:pPr>
        <w:rPr>
          <w:rFonts w:ascii="Times New Roman" w:hAnsi="Times New Roman"/>
          <w:sz w:val="20"/>
        </w:rPr>
      </w:pPr>
      <w:proofErr w:type="spellStart"/>
      <w:r w:rsidRPr="00FD3D20">
        <w:rPr>
          <w:rFonts w:ascii="Times New Roman" w:hAnsi="Times New Roman"/>
          <w:b/>
          <w:sz w:val="20"/>
        </w:rPr>
        <w:t>Trephining</w:t>
      </w:r>
      <w:proofErr w:type="spellEnd"/>
      <w:r w:rsidRPr="00FD3D20">
        <w:rPr>
          <w:rFonts w:ascii="Times New Roman" w:hAnsi="Times New Roman"/>
          <w:b/>
          <w:sz w:val="20"/>
        </w:rPr>
        <w:t>:</w:t>
      </w:r>
      <w:r>
        <w:rPr>
          <w:rFonts w:ascii="Times New Roman" w:hAnsi="Times New Roman"/>
          <w:b/>
          <w:sz w:val="20"/>
        </w:rPr>
        <w:t xml:space="preserve">  </w:t>
      </w:r>
      <w:r>
        <w:rPr>
          <w:rFonts w:ascii="Times New Roman" w:hAnsi="Times New Roman"/>
          <w:sz w:val="20"/>
        </w:rPr>
        <w:t>drill a hole in a person’s skull to release “spirits” inside them.</w:t>
      </w:r>
    </w:p>
    <w:p w:rsidR="00AF5D84" w:rsidRDefault="00AF5D84" w:rsidP="00AF5D84">
      <w:pPr>
        <w:rPr>
          <w:rFonts w:ascii="Times New Roman" w:hAnsi="Times New Roman"/>
          <w:sz w:val="20"/>
        </w:rPr>
      </w:pPr>
      <w:proofErr w:type="spellStart"/>
      <w:r>
        <w:rPr>
          <w:rFonts w:ascii="Times New Roman" w:hAnsi="Times New Roman"/>
          <w:b/>
          <w:sz w:val="20"/>
        </w:rPr>
        <w:t>Mens</w:t>
      </w:r>
      <w:proofErr w:type="spellEnd"/>
      <w:r>
        <w:rPr>
          <w:rFonts w:ascii="Times New Roman" w:hAnsi="Times New Roman"/>
          <w:b/>
          <w:sz w:val="20"/>
        </w:rPr>
        <w:t xml:space="preserve"> </w:t>
      </w:r>
      <w:proofErr w:type="spellStart"/>
      <w:r>
        <w:rPr>
          <w:rFonts w:ascii="Times New Roman" w:hAnsi="Times New Roman"/>
          <w:b/>
          <w:sz w:val="20"/>
        </w:rPr>
        <w:t>rea</w:t>
      </w:r>
      <w:proofErr w:type="spellEnd"/>
      <w:r>
        <w:rPr>
          <w:rFonts w:ascii="Times New Roman" w:hAnsi="Times New Roman"/>
          <w:b/>
          <w:sz w:val="20"/>
        </w:rPr>
        <w:t xml:space="preserve">: </w:t>
      </w:r>
      <w:r>
        <w:rPr>
          <w:rFonts w:ascii="Times New Roman" w:hAnsi="Times New Roman"/>
          <w:sz w:val="20"/>
        </w:rPr>
        <w:t>guilty mind</w:t>
      </w:r>
    </w:p>
    <w:p w:rsidR="00AF5D84" w:rsidRDefault="00AF5D84" w:rsidP="00AF5D84">
      <w:pPr>
        <w:rPr>
          <w:rFonts w:ascii="Times New Roman" w:hAnsi="Times New Roman"/>
          <w:sz w:val="20"/>
        </w:rPr>
      </w:pPr>
      <w:proofErr w:type="spellStart"/>
      <w:r>
        <w:rPr>
          <w:rFonts w:ascii="Times New Roman" w:hAnsi="Times New Roman"/>
          <w:b/>
          <w:sz w:val="20"/>
        </w:rPr>
        <w:t>Actus</w:t>
      </w:r>
      <w:proofErr w:type="spellEnd"/>
      <w:r>
        <w:rPr>
          <w:rFonts w:ascii="Times New Roman" w:hAnsi="Times New Roman"/>
          <w:b/>
          <w:sz w:val="20"/>
        </w:rPr>
        <w:t xml:space="preserve"> </w:t>
      </w:r>
      <w:proofErr w:type="spellStart"/>
      <w:r>
        <w:rPr>
          <w:rFonts w:ascii="Times New Roman" w:hAnsi="Times New Roman"/>
          <w:b/>
          <w:sz w:val="20"/>
        </w:rPr>
        <w:t>reas</w:t>
      </w:r>
      <w:proofErr w:type="spellEnd"/>
      <w:r>
        <w:rPr>
          <w:rFonts w:ascii="Times New Roman" w:hAnsi="Times New Roman"/>
          <w:b/>
          <w:sz w:val="20"/>
        </w:rPr>
        <w:t>:</w:t>
      </w:r>
      <w:r>
        <w:rPr>
          <w:rFonts w:ascii="Times New Roman" w:hAnsi="Times New Roman"/>
          <w:sz w:val="20"/>
        </w:rPr>
        <w:t xml:space="preserve"> guilty act</w:t>
      </w:r>
    </w:p>
    <w:p w:rsidR="0079786A" w:rsidRDefault="0079786A" w:rsidP="005252B9">
      <w:pPr>
        <w:rPr>
          <w:rFonts w:ascii="Times New Roman" w:hAnsi="Times New Roman"/>
          <w:sz w:val="20"/>
        </w:rPr>
      </w:pPr>
      <w:r>
        <w:rPr>
          <w:rFonts w:ascii="Times New Roman" w:hAnsi="Times New Roman"/>
          <w:b/>
          <w:sz w:val="20"/>
        </w:rPr>
        <w:t xml:space="preserve">Demonology: </w:t>
      </w:r>
      <w:r>
        <w:rPr>
          <w:rFonts w:ascii="Times New Roman" w:hAnsi="Times New Roman"/>
          <w:sz w:val="20"/>
        </w:rPr>
        <w:t xml:space="preserve">study of the fallen in the bible – looking for the cause/cure of deviant behavior in the realm of the supernatural (deviance = sin). </w:t>
      </w:r>
    </w:p>
    <w:p w:rsidR="0079786A" w:rsidRPr="00F73DAF" w:rsidRDefault="0079786A" w:rsidP="005252B9">
      <w:pPr>
        <w:rPr>
          <w:rFonts w:ascii="Times New Roman" w:hAnsi="Times New Roman"/>
          <w:b/>
          <w:sz w:val="18"/>
        </w:rPr>
      </w:pPr>
      <w:r w:rsidRPr="00F73DAF">
        <w:rPr>
          <w:rFonts w:ascii="Times New Roman" w:hAnsi="Times New Roman"/>
          <w:b/>
          <w:sz w:val="18"/>
        </w:rPr>
        <w:t xml:space="preserve"> Cosmic consequences: </w:t>
      </w:r>
    </w:p>
    <w:p w:rsidR="0079786A" w:rsidRPr="00F73DAF" w:rsidRDefault="0079786A" w:rsidP="0079786A">
      <w:pPr>
        <w:pStyle w:val="ListParagraph"/>
        <w:numPr>
          <w:ilvl w:val="0"/>
          <w:numId w:val="4"/>
        </w:numPr>
        <w:rPr>
          <w:rFonts w:ascii="Times New Roman" w:hAnsi="Times New Roman"/>
          <w:b/>
          <w:sz w:val="18"/>
        </w:rPr>
      </w:pPr>
      <w:r w:rsidRPr="00F73DAF">
        <w:rPr>
          <w:rFonts w:ascii="Times New Roman" w:hAnsi="Times New Roman"/>
          <w:b/>
          <w:sz w:val="18"/>
        </w:rPr>
        <w:t>Harm to victims</w:t>
      </w:r>
    </w:p>
    <w:p w:rsidR="0079786A" w:rsidRPr="00F73DAF" w:rsidRDefault="0079786A" w:rsidP="0079786A">
      <w:pPr>
        <w:pStyle w:val="ListParagraph"/>
        <w:numPr>
          <w:ilvl w:val="0"/>
          <w:numId w:val="4"/>
        </w:numPr>
        <w:rPr>
          <w:rFonts w:ascii="Times New Roman" w:hAnsi="Times New Roman"/>
          <w:b/>
          <w:sz w:val="18"/>
        </w:rPr>
      </w:pPr>
      <w:r w:rsidRPr="00F73DAF">
        <w:rPr>
          <w:rFonts w:ascii="Times New Roman" w:hAnsi="Times New Roman"/>
          <w:b/>
          <w:sz w:val="18"/>
        </w:rPr>
        <w:t>God</w:t>
      </w:r>
    </w:p>
    <w:p w:rsidR="0079786A" w:rsidRPr="0079786A" w:rsidRDefault="0079786A" w:rsidP="0079786A">
      <w:pPr>
        <w:pStyle w:val="ListParagraph"/>
        <w:numPr>
          <w:ilvl w:val="0"/>
          <w:numId w:val="4"/>
        </w:numPr>
        <w:rPr>
          <w:rFonts w:ascii="Times New Roman" w:hAnsi="Times New Roman"/>
          <w:sz w:val="18"/>
        </w:rPr>
      </w:pPr>
      <w:r w:rsidRPr="00F73DAF">
        <w:rPr>
          <w:rFonts w:ascii="Times New Roman" w:hAnsi="Times New Roman"/>
          <w:b/>
          <w:sz w:val="18"/>
        </w:rPr>
        <w:t>The entire cosmos</w:t>
      </w:r>
      <w:r w:rsidRPr="0079786A">
        <w:rPr>
          <w:rFonts w:ascii="Times New Roman" w:hAnsi="Times New Roman"/>
          <w:sz w:val="18"/>
        </w:rPr>
        <w:t xml:space="preserve"> (the world is a battleground between supernatural forces of good and bad)</w:t>
      </w:r>
    </w:p>
    <w:p w:rsidR="0079786A" w:rsidRPr="0079786A" w:rsidRDefault="0079786A" w:rsidP="005252B9">
      <w:pPr>
        <w:rPr>
          <w:rFonts w:ascii="Times New Roman" w:hAnsi="Times New Roman"/>
          <w:sz w:val="20"/>
        </w:rPr>
      </w:pPr>
      <w:r>
        <w:rPr>
          <w:rFonts w:ascii="Times New Roman" w:hAnsi="Times New Roman"/>
          <w:b/>
          <w:sz w:val="20"/>
        </w:rPr>
        <w:t>Secularization:</w:t>
      </w:r>
      <w:r>
        <w:rPr>
          <w:rFonts w:ascii="Times New Roman" w:hAnsi="Times New Roman"/>
          <w:sz w:val="20"/>
        </w:rPr>
        <w:t xml:space="preserve"> viewing the world without the presence of religion</w:t>
      </w:r>
    </w:p>
    <w:p w:rsidR="0079786A" w:rsidRDefault="00FD3D20" w:rsidP="005252B9">
      <w:pPr>
        <w:rPr>
          <w:rFonts w:ascii="Times New Roman" w:hAnsi="Times New Roman"/>
          <w:sz w:val="20"/>
        </w:rPr>
      </w:pPr>
      <w:r>
        <w:rPr>
          <w:rFonts w:ascii="Times New Roman" w:hAnsi="Times New Roman"/>
          <w:b/>
          <w:sz w:val="20"/>
        </w:rPr>
        <w:t>1692:</w:t>
      </w:r>
      <w:r>
        <w:rPr>
          <w:rFonts w:ascii="Times New Roman" w:hAnsi="Times New Roman"/>
          <w:sz w:val="20"/>
        </w:rPr>
        <w:t xml:space="preserve"> Salem – puritans believed in predestination.  Life was a constant evaluation of good and bad.</w:t>
      </w:r>
      <w:r w:rsidR="0079786A">
        <w:rPr>
          <w:rFonts w:ascii="Times New Roman" w:hAnsi="Times New Roman"/>
          <w:sz w:val="20"/>
        </w:rPr>
        <w:t xml:space="preserve">            </w:t>
      </w:r>
      <w:r>
        <w:rPr>
          <w:rFonts w:ascii="Times New Roman" w:hAnsi="Times New Roman"/>
          <w:sz w:val="20"/>
        </w:rPr>
        <w:t xml:space="preserve">3 demons: </w:t>
      </w:r>
      <w:proofErr w:type="spellStart"/>
      <w:r>
        <w:rPr>
          <w:rFonts w:ascii="Times New Roman" w:hAnsi="Times New Roman"/>
          <w:sz w:val="20"/>
        </w:rPr>
        <w:t>Tituba</w:t>
      </w:r>
      <w:proofErr w:type="spellEnd"/>
      <w:r>
        <w:rPr>
          <w:rFonts w:ascii="Times New Roman" w:hAnsi="Times New Roman"/>
          <w:sz w:val="20"/>
        </w:rPr>
        <w:t xml:space="preserve"> (black), Sarah Good (homeless), Sarah </w:t>
      </w:r>
      <w:proofErr w:type="spellStart"/>
      <w:r>
        <w:rPr>
          <w:rFonts w:ascii="Times New Roman" w:hAnsi="Times New Roman"/>
          <w:sz w:val="20"/>
        </w:rPr>
        <w:t>Osbourne</w:t>
      </w:r>
      <w:proofErr w:type="spellEnd"/>
      <w:r>
        <w:rPr>
          <w:rFonts w:ascii="Times New Roman" w:hAnsi="Times New Roman"/>
          <w:sz w:val="20"/>
        </w:rPr>
        <w:t xml:space="preserve"> (out of wedlock).</w:t>
      </w:r>
      <w:r w:rsidR="0079786A">
        <w:rPr>
          <w:rFonts w:ascii="Times New Roman" w:hAnsi="Times New Roman"/>
          <w:sz w:val="20"/>
        </w:rPr>
        <w:t xml:space="preserve">  </w:t>
      </w:r>
      <w:r w:rsidR="0079786A">
        <w:rPr>
          <w:rFonts w:ascii="Times New Roman" w:hAnsi="Times New Roman"/>
          <w:sz w:val="20"/>
        </w:rPr>
        <w:tab/>
      </w:r>
      <w:r w:rsidR="0079786A">
        <w:rPr>
          <w:rFonts w:ascii="Times New Roman" w:hAnsi="Times New Roman"/>
          <w:sz w:val="20"/>
        </w:rPr>
        <w:tab/>
        <w:t xml:space="preserve">       </w:t>
      </w:r>
    </w:p>
    <w:p w:rsidR="00F73DAF" w:rsidRDefault="0079786A" w:rsidP="005252B9">
      <w:pPr>
        <w:rPr>
          <w:rFonts w:ascii="Times New Roman" w:hAnsi="Times New Roman"/>
          <w:sz w:val="20"/>
        </w:rPr>
      </w:pPr>
      <w:r>
        <w:rPr>
          <w:rFonts w:ascii="Times New Roman" w:hAnsi="Times New Roman"/>
          <w:sz w:val="20"/>
        </w:rPr>
        <w:t>22 people killed as well as dogs, which were considered accomplices.</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Exodus 22:18 – a witch should not live  </w:t>
      </w:r>
      <w:r>
        <w:rPr>
          <w:rFonts w:ascii="Times New Roman" w:hAnsi="Times New Roman"/>
          <w:sz w:val="20"/>
        </w:rPr>
        <w:tab/>
        <w:t xml:space="preserve">Leviticus 20:27 – shall be stoned to death                                  Stillborns, crop production, and illness were all signs of the devil.  </w:t>
      </w:r>
    </w:p>
    <w:p w:rsidR="00F73DAF" w:rsidRPr="00F73DAF" w:rsidRDefault="00F73DAF" w:rsidP="005252B9">
      <w:pPr>
        <w:rPr>
          <w:rFonts w:ascii="Times New Roman" w:hAnsi="Times New Roman"/>
          <w:b/>
          <w:sz w:val="20"/>
        </w:rPr>
      </w:pPr>
      <w:r w:rsidRPr="00F73DAF">
        <w:rPr>
          <w:rFonts w:ascii="Times New Roman" w:hAnsi="Times New Roman"/>
          <w:b/>
          <w:sz w:val="20"/>
        </w:rPr>
        <w:t>Paths to demonic deviance:</w:t>
      </w:r>
    </w:p>
    <w:p w:rsidR="00F73DAF" w:rsidRPr="00F73DAF" w:rsidRDefault="00F73DAF" w:rsidP="00F73DAF">
      <w:pPr>
        <w:pStyle w:val="ListParagraph"/>
        <w:numPr>
          <w:ilvl w:val="0"/>
          <w:numId w:val="5"/>
        </w:numPr>
        <w:rPr>
          <w:rFonts w:ascii="Times New Roman" w:hAnsi="Times New Roman"/>
          <w:sz w:val="18"/>
        </w:rPr>
      </w:pPr>
      <w:r w:rsidRPr="00F73DAF">
        <w:rPr>
          <w:rFonts w:ascii="Times New Roman" w:hAnsi="Times New Roman"/>
          <w:b/>
          <w:sz w:val="18"/>
        </w:rPr>
        <w:t>Temptation</w:t>
      </w:r>
      <w:r w:rsidRPr="00F73DAF">
        <w:rPr>
          <w:rFonts w:ascii="Times New Roman" w:hAnsi="Times New Roman"/>
          <w:sz w:val="18"/>
        </w:rPr>
        <w:t xml:space="preserve">: decline or refuse sin – choice, sin, </w:t>
      </w:r>
      <w:proofErr w:type="gramStart"/>
      <w:r w:rsidRPr="00F73DAF">
        <w:rPr>
          <w:rFonts w:ascii="Times New Roman" w:hAnsi="Times New Roman"/>
          <w:sz w:val="18"/>
        </w:rPr>
        <w:t>punishment</w:t>
      </w:r>
      <w:proofErr w:type="gramEnd"/>
      <w:r w:rsidRPr="00F73DAF">
        <w:rPr>
          <w:rFonts w:ascii="Times New Roman" w:hAnsi="Times New Roman"/>
          <w:sz w:val="18"/>
        </w:rPr>
        <w:t>.</w:t>
      </w:r>
    </w:p>
    <w:p w:rsidR="00F73DAF" w:rsidRPr="00F73DAF" w:rsidRDefault="00F73DAF" w:rsidP="00F73DAF">
      <w:pPr>
        <w:pStyle w:val="ListParagraph"/>
        <w:numPr>
          <w:ilvl w:val="0"/>
          <w:numId w:val="5"/>
        </w:numPr>
        <w:rPr>
          <w:rFonts w:ascii="Times New Roman" w:hAnsi="Times New Roman"/>
          <w:sz w:val="18"/>
        </w:rPr>
      </w:pPr>
      <w:r w:rsidRPr="00F73DAF">
        <w:rPr>
          <w:rFonts w:ascii="Times New Roman" w:hAnsi="Times New Roman"/>
          <w:b/>
          <w:sz w:val="18"/>
        </w:rPr>
        <w:t>Possession</w:t>
      </w:r>
      <w:r w:rsidRPr="00F73DAF">
        <w:rPr>
          <w:rFonts w:ascii="Times New Roman" w:hAnsi="Times New Roman"/>
          <w:sz w:val="18"/>
        </w:rPr>
        <w:t>: overtaken – no choice, deterministic, people who are possessed are deserving of assistance.</w:t>
      </w:r>
    </w:p>
    <w:p w:rsidR="00F73DAF" w:rsidRDefault="00F73DAF" w:rsidP="00F73DAF">
      <w:pPr>
        <w:rPr>
          <w:rFonts w:ascii="Times New Roman" w:hAnsi="Times New Roman"/>
          <w:b/>
          <w:sz w:val="20"/>
        </w:rPr>
      </w:pPr>
      <w:r>
        <w:rPr>
          <w:rFonts w:ascii="Times New Roman" w:hAnsi="Times New Roman"/>
          <w:b/>
          <w:sz w:val="20"/>
        </w:rPr>
        <w:t>How to diagnose devil’s handiwork:</w:t>
      </w:r>
    </w:p>
    <w:p w:rsidR="00E03738" w:rsidRPr="00E03738" w:rsidRDefault="00E03738" w:rsidP="00E03738">
      <w:pPr>
        <w:pStyle w:val="ListParagraph"/>
        <w:numPr>
          <w:ilvl w:val="0"/>
          <w:numId w:val="6"/>
        </w:numPr>
        <w:rPr>
          <w:rFonts w:ascii="Times New Roman" w:hAnsi="Times New Roman"/>
          <w:sz w:val="18"/>
        </w:rPr>
      </w:pPr>
      <w:r w:rsidRPr="00E03738">
        <w:rPr>
          <w:rFonts w:ascii="Times New Roman" w:hAnsi="Times New Roman"/>
          <w:sz w:val="18"/>
        </w:rPr>
        <w:t xml:space="preserve">Walk across </w:t>
      </w:r>
      <w:r w:rsidRPr="00E03738">
        <w:rPr>
          <w:rFonts w:ascii="Times New Roman" w:hAnsi="Times New Roman"/>
          <w:b/>
          <w:sz w:val="18"/>
        </w:rPr>
        <w:t>hot coals</w:t>
      </w:r>
      <w:r w:rsidRPr="00E03738">
        <w:rPr>
          <w:rFonts w:ascii="Times New Roman" w:hAnsi="Times New Roman"/>
          <w:sz w:val="18"/>
        </w:rPr>
        <w:t xml:space="preserve"> – severity means a longer walk.  If wounds healed </w:t>
      </w:r>
      <w:proofErr w:type="gramStart"/>
      <w:r w:rsidRPr="00E03738">
        <w:rPr>
          <w:rFonts w:ascii="Times New Roman" w:hAnsi="Times New Roman"/>
          <w:sz w:val="18"/>
        </w:rPr>
        <w:t>sins were forgiven by God</w:t>
      </w:r>
      <w:proofErr w:type="gramEnd"/>
      <w:r w:rsidRPr="00E03738">
        <w:rPr>
          <w:rFonts w:ascii="Times New Roman" w:hAnsi="Times New Roman"/>
          <w:sz w:val="18"/>
        </w:rPr>
        <w:t>.  The body was not sacred – better than burning in hell.</w:t>
      </w:r>
    </w:p>
    <w:p w:rsidR="00E03738" w:rsidRPr="00E03738" w:rsidRDefault="00E03738" w:rsidP="00E03738">
      <w:pPr>
        <w:pStyle w:val="ListParagraph"/>
        <w:numPr>
          <w:ilvl w:val="0"/>
          <w:numId w:val="6"/>
        </w:numPr>
        <w:rPr>
          <w:rFonts w:ascii="Times New Roman" w:hAnsi="Times New Roman"/>
          <w:sz w:val="18"/>
        </w:rPr>
      </w:pPr>
      <w:r w:rsidRPr="00E03738">
        <w:rPr>
          <w:rFonts w:ascii="Times New Roman" w:hAnsi="Times New Roman"/>
          <w:sz w:val="18"/>
        </w:rPr>
        <w:t xml:space="preserve">Drop in </w:t>
      </w:r>
      <w:r w:rsidRPr="00E03738">
        <w:rPr>
          <w:rFonts w:ascii="Times New Roman" w:hAnsi="Times New Roman"/>
          <w:b/>
          <w:sz w:val="18"/>
        </w:rPr>
        <w:t>cold water</w:t>
      </w:r>
      <w:r w:rsidRPr="00E03738">
        <w:rPr>
          <w:rFonts w:ascii="Times New Roman" w:hAnsi="Times New Roman"/>
          <w:sz w:val="18"/>
        </w:rPr>
        <w:t xml:space="preserve"> – sank = innocent.  Float = guilty.  Water is pure – guilt is repelled – renouncing Baptism.</w:t>
      </w:r>
    </w:p>
    <w:p w:rsidR="00F40C3A" w:rsidRDefault="00F40C3A" w:rsidP="00E03738">
      <w:pPr>
        <w:rPr>
          <w:rFonts w:ascii="Times New Roman" w:hAnsi="Times New Roman"/>
          <w:b/>
          <w:sz w:val="20"/>
        </w:rPr>
      </w:pPr>
      <w:r>
        <w:rPr>
          <w:rFonts w:ascii="Times New Roman" w:hAnsi="Times New Roman"/>
          <w:b/>
          <w:sz w:val="20"/>
        </w:rPr>
        <w:t>Evidence to convict:</w:t>
      </w:r>
    </w:p>
    <w:p w:rsidR="00F40C3A" w:rsidRPr="00F40C3A" w:rsidRDefault="00F40C3A" w:rsidP="00E03738">
      <w:pPr>
        <w:rPr>
          <w:rFonts w:ascii="Times New Roman" w:hAnsi="Times New Roman"/>
          <w:sz w:val="18"/>
        </w:rPr>
      </w:pPr>
      <w:r w:rsidRPr="00F40C3A">
        <w:rPr>
          <w:rFonts w:ascii="Times New Roman" w:hAnsi="Times New Roman"/>
          <w:sz w:val="18"/>
        </w:rPr>
        <w:t>The more people convicted the more property could be repossessed by the church.  More names, more economic gain for the church.</w:t>
      </w:r>
    </w:p>
    <w:p w:rsidR="00F40C3A" w:rsidRPr="00F40C3A" w:rsidRDefault="00F40C3A" w:rsidP="00F40C3A">
      <w:pPr>
        <w:pStyle w:val="ListParagraph"/>
        <w:numPr>
          <w:ilvl w:val="0"/>
          <w:numId w:val="7"/>
        </w:numPr>
        <w:rPr>
          <w:rFonts w:ascii="Times New Roman" w:hAnsi="Times New Roman"/>
          <w:b/>
          <w:sz w:val="18"/>
        </w:rPr>
      </w:pPr>
      <w:r w:rsidRPr="00F40C3A">
        <w:rPr>
          <w:rFonts w:ascii="Times New Roman" w:hAnsi="Times New Roman"/>
          <w:b/>
          <w:sz w:val="18"/>
        </w:rPr>
        <w:t xml:space="preserve">Trial by clever test: </w:t>
      </w:r>
      <w:r w:rsidRPr="00F40C3A">
        <w:rPr>
          <w:rFonts w:ascii="Times New Roman" w:hAnsi="Times New Roman"/>
          <w:sz w:val="18"/>
        </w:rPr>
        <w:t>say the Lord’s Prayer correctly.  Slip of the tongue – work of the devil.</w:t>
      </w:r>
    </w:p>
    <w:p w:rsidR="00F40C3A" w:rsidRPr="00F40C3A" w:rsidRDefault="00F40C3A" w:rsidP="00F40C3A">
      <w:pPr>
        <w:pStyle w:val="ListParagraph"/>
        <w:numPr>
          <w:ilvl w:val="0"/>
          <w:numId w:val="7"/>
        </w:numPr>
        <w:rPr>
          <w:rFonts w:ascii="Times New Roman" w:hAnsi="Times New Roman"/>
          <w:b/>
          <w:sz w:val="18"/>
        </w:rPr>
      </w:pPr>
      <w:r w:rsidRPr="00F40C3A">
        <w:rPr>
          <w:rFonts w:ascii="Times New Roman" w:hAnsi="Times New Roman"/>
          <w:b/>
          <w:sz w:val="18"/>
        </w:rPr>
        <w:t xml:space="preserve">Individual testimony: </w:t>
      </w:r>
      <w:r w:rsidRPr="00F40C3A">
        <w:rPr>
          <w:rFonts w:ascii="Times New Roman" w:hAnsi="Times New Roman"/>
          <w:sz w:val="18"/>
        </w:rPr>
        <w:t>my cow died – work of the devil.</w:t>
      </w:r>
    </w:p>
    <w:p w:rsidR="00F40C3A" w:rsidRPr="00F40C3A" w:rsidRDefault="00F40C3A" w:rsidP="00F40C3A">
      <w:pPr>
        <w:pStyle w:val="ListParagraph"/>
        <w:numPr>
          <w:ilvl w:val="0"/>
          <w:numId w:val="7"/>
        </w:numPr>
        <w:rPr>
          <w:rFonts w:ascii="Times New Roman" w:hAnsi="Times New Roman"/>
          <w:b/>
          <w:sz w:val="18"/>
        </w:rPr>
      </w:pPr>
      <w:r w:rsidRPr="00F40C3A">
        <w:rPr>
          <w:rFonts w:ascii="Times New Roman" w:hAnsi="Times New Roman"/>
          <w:b/>
          <w:sz w:val="18"/>
        </w:rPr>
        <w:t>Physical marks of the devil</w:t>
      </w:r>
      <w:r w:rsidRPr="00F40C3A">
        <w:rPr>
          <w:rFonts w:ascii="Times New Roman" w:hAnsi="Times New Roman"/>
          <w:sz w:val="18"/>
        </w:rPr>
        <w:t>: disfiguration, sometimes invisible.  Poke and prod – if they yell it’s the devil at play.</w:t>
      </w:r>
    </w:p>
    <w:p w:rsidR="00F40C3A" w:rsidRPr="00F40C3A" w:rsidRDefault="00F40C3A" w:rsidP="00F40C3A">
      <w:pPr>
        <w:pStyle w:val="ListParagraph"/>
        <w:numPr>
          <w:ilvl w:val="0"/>
          <w:numId w:val="7"/>
        </w:numPr>
        <w:rPr>
          <w:rFonts w:ascii="Times New Roman" w:hAnsi="Times New Roman"/>
          <w:b/>
          <w:sz w:val="18"/>
        </w:rPr>
      </w:pPr>
      <w:r w:rsidRPr="00F40C3A">
        <w:rPr>
          <w:rFonts w:ascii="Times New Roman" w:hAnsi="Times New Roman"/>
          <w:b/>
          <w:sz w:val="18"/>
        </w:rPr>
        <w:t>Spectral evidence:</w:t>
      </w:r>
      <w:r w:rsidRPr="00F40C3A">
        <w:rPr>
          <w:rFonts w:ascii="Times New Roman" w:hAnsi="Times New Roman"/>
          <w:sz w:val="18"/>
        </w:rPr>
        <w:t xml:space="preserve"> Saw ghost – looked like such and such person.</w:t>
      </w:r>
    </w:p>
    <w:p w:rsidR="00F40C3A" w:rsidRPr="00F40C3A" w:rsidRDefault="00F40C3A" w:rsidP="00F40C3A">
      <w:pPr>
        <w:pStyle w:val="ListParagraph"/>
        <w:numPr>
          <w:ilvl w:val="0"/>
          <w:numId w:val="7"/>
        </w:numPr>
        <w:rPr>
          <w:rFonts w:ascii="Times New Roman" w:hAnsi="Times New Roman"/>
          <w:b/>
          <w:sz w:val="18"/>
        </w:rPr>
      </w:pPr>
      <w:r w:rsidRPr="00F40C3A">
        <w:rPr>
          <w:rFonts w:ascii="Times New Roman" w:hAnsi="Times New Roman"/>
          <w:b/>
          <w:sz w:val="18"/>
        </w:rPr>
        <w:t>Confessions</w:t>
      </w:r>
    </w:p>
    <w:p w:rsidR="00F40C3A" w:rsidRDefault="00F40C3A" w:rsidP="00F40C3A">
      <w:pPr>
        <w:rPr>
          <w:rFonts w:ascii="Times New Roman" w:hAnsi="Times New Roman"/>
          <w:b/>
          <w:sz w:val="20"/>
        </w:rPr>
      </w:pPr>
      <w:r>
        <w:rPr>
          <w:rFonts w:ascii="Times New Roman" w:hAnsi="Times New Roman"/>
          <w:b/>
          <w:sz w:val="20"/>
        </w:rPr>
        <w:t>Confessional devices:</w:t>
      </w:r>
    </w:p>
    <w:p w:rsidR="00F40C3A" w:rsidRPr="00927CBA" w:rsidRDefault="00F40C3A" w:rsidP="00F40C3A">
      <w:pPr>
        <w:pStyle w:val="ListParagraph"/>
        <w:numPr>
          <w:ilvl w:val="0"/>
          <w:numId w:val="8"/>
        </w:numPr>
        <w:rPr>
          <w:rFonts w:ascii="Times New Roman" w:hAnsi="Times New Roman"/>
          <w:b/>
          <w:sz w:val="18"/>
        </w:rPr>
      </w:pPr>
      <w:r w:rsidRPr="00927CBA">
        <w:rPr>
          <w:rFonts w:ascii="Times New Roman" w:hAnsi="Times New Roman"/>
          <w:b/>
          <w:sz w:val="18"/>
        </w:rPr>
        <w:t>Inquisitional chair</w:t>
      </w:r>
    </w:p>
    <w:p w:rsidR="00927CBA" w:rsidRPr="00927CBA" w:rsidRDefault="00927CBA" w:rsidP="00F40C3A">
      <w:pPr>
        <w:pStyle w:val="ListParagraph"/>
        <w:numPr>
          <w:ilvl w:val="0"/>
          <w:numId w:val="8"/>
        </w:numPr>
        <w:rPr>
          <w:rFonts w:ascii="Times New Roman" w:hAnsi="Times New Roman"/>
          <w:b/>
          <w:sz w:val="18"/>
        </w:rPr>
      </w:pPr>
      <w:r w:rsidRPr="00927CBA">
        <w:rPr>
          <w:rFonts w:ascii="Times New Roman" w:hAnsi="Times New Roman"/>
          <w:b/>
          <w:sz w:val="18"/>
        </w:rPr>
        <w:t>Cats claw</w:t>
      </w:r>
    </w:p>
    <w:p w:rsidR="00927CBA" w:rsidRPr="00927CBA" w:rsidRDefault="00927CBA" w:rsidP="00F40C3A">
      <w:pPr>
        <w:pStyle w:val="ListParagraph"/>
        <w:numPr>
          <w:ilvl w:val="0"/>
          <w:numId w:val="8"/>
        </w:numPr>
        <w:rPr>
          <w:rFonts w:ascii="Times New Roman" w:hAnsi="Times New Roman"/>
          <w:b/>
          <w:sz w:val="18"/>
        </w:rPr>
      </w:pPr>
      <w:r w:rsidRPr="00927CBA">
        <w:rPr>
          <w:rFonts w:ascii="Times New Roman" w:hAnsi="Times New Roman"/>
          <w:b/>
          <w:sz w:val="18"/>
        </w:rPr>
        <w:t>Judas cradle</w:t>
      </w:r>
    </w:p>
    <w:p w:rsidR="00927CBA" w:rsidRPr="00927CBA" w:rsidRDefault="00927CBA" w:rsidP="00F40C3A">
      <w:pPr>
        <w:pStyle w:val="ListParagraph"/>
        <w:numPr>
          <w:ilvl w:val="0"/>
          <w:numId w:val="8"/>
        </w:numPr>
        <w:rPr>
          <w:rFonts w:ascii="Times New Roman" w:hAnsi="Times New Roman"/>
          <w:b/>
          <w:sz w:val="18"/>
        </w:rPr>
      </w:pPr>
      <w:proofErr w:type="spellStart"/>
      <w:r w:rsidRPr="00927CBA">
        <w:rPr>
          <w:rFonts w:ascii="Times New Roman" w:hAnsi="Times New Roman"/>
          <w:b/>
          <w:sz w:val="18"/>
        </w:rPr>
        <w:t>Strappado</w:t>
      </w:r>
      <w:proofErr w:type="spellEnd"/>
    </w:p>
    <w:p w:rsidR="00927CBA" w:rsidRPr="00927CBA" w:rsidRDefault="00927CBA" w:rsidP="00F40C3A">
      <w:pPr>
        <w:pStyle w:val="ListParagraph"/>
        <w:numPr>
          <w:ilvl w:val="0"/>
          <w:numId w:val="8"/>
        </w:numPr>
        <w:rPr>
          <w:rFonts w:ascii="Times New Roman" w:hAnsi="Times New Roman"/>
          <w:b/>
          <w:sz w:val="18"/>
        </w:rPr>
      </w:pPr>
      <w:r w:rsidRPr="00927CBA">
        <w:rPr>
          <w:rFonts w:ascii="Times New Roman" w:hAnsi="Times New Roman"/>
          <w:b/>
          <w:sz w:val="18"/>
        </w:rPr>
        <w:t>Heretic’s fork</w:t>
      </w:r>
    </w:p>
    <w:p w:rsidR="00927CBA" w:rsidRPr="00927CBA" w:rsidRDefault="00927CBA" w:rsidP="00F40C3A">
      <w:pPr>
        <w:pStyle w:val="ListParagraph"/>
        <w:numPr>
          <w:ilvl w:val="0"/>
          <w:numId w:val="8"/>
        </w:numPr>
        <w:rPr>
          <w:rFonts w:ascii="Times New Roman" w:hAnsi="Times New Roman"/>
          <w:b/>
          <w:sz w:val="18"/>
        </w:rPr>
      </w:pPr>
      <w:proofErr w:type="spellStart"/>
      <w:r w:rsidRPr="00927CBA">
        <w:rPr>
          <w:rFonts w:ascii="Times New Roman" w:hAnsi="Times New Roman"/>
          <w:b/>
          <w:sz w:val="18"/>
        </w:rPr>
        <w:t>Headcrusher</w:t>
      </w:r>
      <w:proofErr w:type="spellEnd"/>
    </w:p>
    <w:p w:rsidR="00927CBA" w:rsidRPr="00927CBA" w:rsidRDefault="00927CBA" w:rsidP="00F40C3A">
      <w:pPr>
        <w:pStyle w:val="ListParagraph"/>
        <w:numPr>
          <w:ilvl w:val="0"/>
          <w:numId w:val="8"/>
        </w:numPr>
        <w:rPr>
          <w:rFonts w:ascii="Times New Roman" w:hAnsi="Times New Roman"/>
          <w:b/>
          <w:sz w:val="18"/>
        </w:rPr>
      </w:pPr>
      <w:r w:rsidRPr="00927CBA">
        <w:rPr>
          <w:rFonts w:ascii="Times New Roman" w:hAnsi="Times New Roman"/>
          <w:b/>
          <w:sz w:val="18"/>
        </w:rPr>
        <w:t>Rack (</w:t>
      </w:r>
      <w:r w:rsidRPr="00927CBA">
        <w:rPr>
          <w:rFonts w:ascii="Times New Roman" w:hAnsi="Times New Roman"/>
          <w:sz w:val="18"/>
        </w:rPr>
        <w:t>systematic dislocation of the entire body – humans stretched 12”)</w:t>
      </w:r>
    </w:p>
    <w:p w:rsidR="00927CBA" w:rsidRDefault="00927CBA" w:rsidP="00927CBA">
      <w:pPr>
        <w:rPr>
          <w:rFonts w:ascii="Times New Roman" w:hAnsi="Times New Roman"/>
          <w:b/>
          <w:sz w:val="20"/>
        </w:rPr>
      </w:pPr>
      <w:r>
        <w:rPr>
          <w:rFonts w:ascii="Times New Roman" w:hAnsi="Times New Roman"/>
          <w:b/>
          <w:sz w:val="20"/>
        </w:rPr>
        <w:t>Witchcraft in context:</w:t>
      </w:r>
    </w:p>
    <w:p w:rsidR="00927CBA" w:rsidRPr="00927CBA" w:rsidRDefault="00927CBA" w:rsidP="00927CBA">
      <w:pPr>
        <w:rPr>
          <w:rFonts w:ascii="Times New Roman" w:hAnsi="Times New Roman"/>
          <w:sz w:val="18"/>
        </w:rPr>
      </w:pPr>
      <w:proofErr w:type="gramStart"/>
      <w:r w:rsidRPr="00927CBA">
        <w:rPr>
          <w:rFonts w:ascii="Times New Roman" w:hAnsi="Times New Roman"/>
          <w:b/>
          <w:sz w:val="18"/>
        </w:rPr>
        <w:t>Explanation</w:t>
      </w:r>
      <w:r w:rsidRPr="00927CBA">
        <w:rPr>
          <w:rFonts w:ascii="Times New Roman" w:hAnsi="Times New Roman"/>
          <w:sz w:val="18"/>
        </w:rPr>
        <w:t xml:space="preserve"> for changes and turmoil in society.</w:t>
      </w:r>
      <w:proofErr w:type="gramEnd"/>
    </w:p>
    <w:p w:rsidR="00927CBA" w:rsidRPr="00927CBA" w:rsidRDefault="00927CBA" w:rsidP="00927CBA">
      <w:pPr>
        <w:rPr>
          <w:rFonts w:ascii="Times New Roman" w:hAnsi="Times New Roman"/>
          <w:sz w:val="18"/>
        </w:rPr>
      </w:pPr>
      <w:r w:rsidRPr="00927CBA">
        <w:rPr>
          <w:rFonts w:ascii="Times New Roman" w:hAnsi="Times New Roman"/>
          <w:b/>
          <w:sz w:val="18"/>
        </w:rPr>
        <w:t>Maintains the status quo</w:t>
      </w:r>
      <w:r w:rsidRPr="00927CBA">
        <w:rPr>
          <w:rFonts w:ascii="Times New Roman" w:hAnsi="Times New Roman"/>
          <w:sz w:val="18"/>
        </w:rPr>
        <w:t xml:space="preserve"> (protects positions and </w:t>
      </w:r>
      <w:proofErr w:type="spellStart"/>
      <w:r w:rsidRPr="00927CBA">
        <w:rPr>
          <w:rFonts w:ascii="Times New Roman" w:hAnsi="Times New Roman"/>
          <w:sz w:val="18"/>
        </w:rPr>
        <w:t>priviledges</w:t>
      </w:r>
      <w:proofErr w:type="spellEnd"/>
      <w:r w:rsidRPr="00927CBA">
        <w:rPr>
          <w:rFonts w:ascii="Times New Roman" w:hAnsi="Times New Roman"/>
          <w:sz w:val="18"/>
        </w:rPr>
        <w:t xml:space="preserve"> and challengers of authority are charged with heresy).</w:t>
      </w:r>
    </w:p>
    <w:p w:rsidR="00927CBA" w:rsidRPr="00927CBA" w:rsidRDefault="00927CBA" w:rsidP="00927CBA">
      <w:pPr>
        <w:rPr>
          <w:rFonts w:ascii="Times New Roman" w:hAnsi="Times New Roman"/>
          <w:sz w:val="18"/>
        </w:rPr>
      </w:pPr>
      <w:r w:rsidRPr="00927CBA">
        <w:rPr>
          <w:rFonts w:ascii="Times New Roman" w:hAnsi="Times New Roman"/>
          <w:b/>
          <w:sz w:val="18"/>
        </w:rPr>
        <w:t>Diverts attention</w:t>
      </w:r>
      <w:r w:rsidRPr="00927CBA">
        <w:rPr>
          <w:rFonts w:ascii="Times New Roman" w:hAnsi="Times New Roman"/>
          <w:sz w:val="18"/>
        </w:rPr>
        <w:t>: blaming witches means the church becomes indispensible.</w:t>
      </w:r>
    </w:p>
    <w:p w:rsidR="00927CBA" w:rsidRPr="00927CBA" w:rsidRDefault="00927CBA" w:rsidP="00927CBA">
      <w:pPr>
        <w:rPr>
          <w:rFonts w:ascii="Times New Roman" w:hAnsi="Times New Roman"/>
          <w:sz w:val="18"/>
        </w:rPr>
      </w:pPr>
      <w:r w:rsidRPr="00927CBA">
        <w:rPr>
          <w:rFonts w:ascii="Times New Roman" w:hAnsi="Times New Roman"/>
          <w:b/>
          <w:sz w:val="18"/>
        </w:rPr>
        <w:t>Scapegoat:</w:t>
      </w:r>
      <w:r w:rsidRPr="00927CBA">
        <w:rPr>
          <w:rFonts w:ascii="Times New Roman" w:hAnsi="Times New Roman"/>
          <w:sz w:val="18"/>
        </w:rPr>
        <w:t xml:space="preserve"> target powerless or threatening group</w:t>
      </w:r>
    </w:p>
    <w:p w:rsidR="00927CBA" w:rsidRDefault="00927CBA" w:rsidP="00927CBA">
      <w:pPr>
        <w:rPr>
          <w:rFonts w:ascii="Times New Roman" w:hAnsi="Times New Roman"/>
          <w:sz w:val="20"/>
        </w:rPr>
      </w:pPr>
      <w:proofErr w:type="gramStart"/>
      <w:r>
        <w:rPr>
          <w:rFonts w:ascii="Times New Roman" w:hAnsi="Times New Roman"/>
          <w:sz w:val="20"/>
        </w:rPr>
        <w:t>Plagues, a shift from feudalism to capitalism, a lack of science, babies dying, crops failing, etc.</w:t>
      </w:r>
      <w:proofErr w:type="gramEnd"/>
    </w:p>
    <w:p w:rsidR="00927CBA" w:rsidRDefault="00927CBA" w:rsidP="00927CBA">
      <w:pPr>
        <w:rPr>
          <w:rFonts w:ascii="Times New Roman" w:hAnsi="Times New Roman"/>
          <w:sz w:val="20"/>
        </w:rPr>
      </w:pPr>
      <w:r>
        <w:rPr>
          <w:rFonts w:ascii="Times New Roman" w:hAnsi="Times New Roman"/>
          <w:sz w:val="20"/>
        </w:rPr>
        <w:t>Took god off the hook for all the hardships society faced – accepted at face value (educated people were the church clergy).</w:t>
      </w:r>
    </w:p>
    <w:p w:rsidR="00927CBA" w:rsidRDefault="00927CBA" w:rsidP="00927CBA">
      <w:pPr>
        <w:rPr>
          <w:rFonts w:ascii="Times New Roman" w:hAnsi="Times New Roman"/>
          <w:sz w:val="20"/>
        </w:rPr>
      </w:pPr>
      <w:r>
        <w:rPr>
          <w:rFonts w:ascii="Times New Roman" w:hAnsi="Times New Roman"/>
          <w:sz w:val="20"/>
        </w:rPr>
        <w:t>Linked morality to religion and made it difficult to question the status quo.  Church became indispensible.</w:t>
      </w:r>
    </w:p>
    <w:p w:rsidR="00AF5D84" w:rsidRDefault="00927CBA" w:rsidP="00927CBA">
      <w:pPr>
        <w:rPr>
          <w:rFonts w:ascii="Times New Roman" w:hAnsi="Times New Roman"/>
          <w:sz w:val="20"/>
        </w:rPr>
      </w:pPr>
      <w:r>
        <w:rPr>
          <w:rFonts w:ascii="Times New Roman" w:hAnsi="Times New Roman"/>
          <w:sz w:val="20"/>
        </w:rPr>
        <w:t>Patriarchal society stifled knowledgeable women.  Childbirth was meant to be painful – midwives reduced childbirth pain.</w:t>
      </w:r>
    </w:p>
    <w:p w:rsidR="00AF5D84" w:rsidRDefault="00AF5D84" w:rsidP="00927CBA">
      <w:pPr>
        <w:rPr>
          <w:rFonts w:ascii="Times New Roman" w:hAnsi="Times New Roman"/>
          <w:sz w:val="20"/>
        </w:rPr>
      </w:pPr>
      <w:r>
        <w:rPr>
          <w:rFonts w:ascii="Times New Roman" w:hAnsi="Times New Roman"/>
          <w:b/>
          <w:sz w:val="20"/>
        </w:rPr>
        <w:t>Rationale for punishment:</w:t>
      </w:r>
    </w:p>
    <w:p w:rsidR="00AF5D84" w:rsidRPr="00AF5D84" w:rsidRDefault="00AF5D84" w:rsidP="00AF5D84">
      <w:pPr>
        <w:pStyle w:val="ListParagraph"/>
        <w:numPr>
          <w:ilvl w:val="0"/>
          <w:numId w:val="9"/>
        </w:numPr>
        <w:rPr>
          <w:rFonts w:ascii="Times New Roman" w:hAnsi="Times New Roman"/>
          <w:sz w:val="18"/>
        </w:rPr>
      </w:pPr>
      <w:r w:rsidRPr="00AF5D84">
        <w:rPr>
          <w:rFonts w:ascii="Times New Roman" w:hAnsi="Times New Roman"/>
          <w:b/>
          <w:sz w:val="18"/>
        </w:rPr>
        <w:t xml:space="preserve">Rooted in Christianity </w:t>
      </w:r>
      <w:r w:rsidRPr="00AF5D84">
        <w:rPr>
          <w:rFonts w:ascii="Times New Roman" w:hAnsi="Times New Roman"/>
          <w:sz w:val="18"/>
        </w:rPr>
        <w:t>– biblical law (</w:t>
      </w:r>
      <w:proofErr w:type="spellStart"/>
      <w:r w:rsidRPr="00AF5D84">
        <w:rPr>
          <w:rFonts w:ascii="Times New Roman" w:hAnsi="Times New Roman"/>
          <w:sz w:val="18"/>
        </w:rPr>
        <w:t>lex</w:t>
      </w:r>
      <w:proofErr w:type="spellEnd"/>
      <w:r w:rsidRPr="00AF5D84">
        <w:rPr>
          <w:rFonts w:ascii="Times New Roman" w:hAnsi="Times New Roman"/>
          <w:sz w:val="18"/>
        </w:rPr>
        <w:t xml:space="preserve"> </w:t>
      </w:r>
      <w:proofErr w:type="spellStart"/>
      <w:r w:rsidRPr="00AF5D84">
        <w:rPr>
          <w:rFonts w:ascii="Times New Roman" w:hAnsi="Times New Roman"/>
          <w:sz w:val="18"/>
        </w:rPr>
        <w:t>talionis</w:t>
      </w:r>
      <w:proofErr w:type="spellEnd"/>
      <w:r w:rsidRPr="00AF5D84">
        <w:rPr>
          <w:rFonts w:ascii="Times New Roman" w:hAnsi="Times New Roman"/>
          <w:sz w:val="18"/>
        </w:rPr>
        <w:t>: eye for an eye)</w:t>
      </w:r>
    </w:p>
    <w:p w:rsidR="00AF5D84" w:rsidRPr="00AF5D84" w:rsidRDefault="00AF5D84" w:rsidP="00AF5D84">
      <w:pPr>
        <w:pStyle w:val="ListParagraph"/>
        <w:numPr>
          <w:ilvl w:val="0"/>
          <w:numId w:val="9"/>
        </w:numPr>
        <w:rPr>
          <w:rFonts w:ascii="Times New Roman" w:hAnsi="Times New Roman"/>
          <w:sz w:val="18"/>
        </w:rPr>
      </w:pPr>
      <w:r w:rsidRPr="00AF5D84">
        <w:rPr>
          <w:rFonts w:ascii="Times New Roman" w:hAnsi="Times New Roman"/>
          <w:b/>
          <w:sz w:val="18"/>
        </w:rPr>
        <w:t>Penance through physical pain</w:t>
      </w:r>
      <w:r w:rsidRPr="00AF5D84">
        <w:rPr>
          <w:rFonts w:ascii="Times New Roman" w:hAnsi="Times New Roman"/>
          <w:sz w:val="18"/>
        </w:rPr>
        <w:t xml:space="preserve"> – nothing sacred about the body</w:t>
      </w:r>
    </w:p>
    <w:p w:rsidR="00AF5D84" w:rsidRPr="00AF5D84" w:rsidRDefault="00AF5D84" w:rsidP="00AF5D84">
      <w:pPr>
        <w:pStyle w:val="ListParagraph"/>
        <w:numPr>
          <w:ilvl w:val="0"/>
          <w:numId w:val="9"/>
        </w:numPr>
        <w:rPr>
          <w:rFonts w:ascii="Times New Roman" w:hAnsi="Times New Roman"/>
          <w:sz w:val="18"/>
        </w:rPr>
      </w:pPr>
      <w:r w:rsidRPr="00AF5D84">
        <w:rPr>
          <w:rFonts w:ascii="Times New Roman" w:hAnsi="Times New Roman"/>
          <w:b/>
          <w:sz w:val="18"/>
        </w:rPr>
        <w:t>Restore order of the world</w:t>
      </w:r>
      <w:r w:rsidRPr="00AF5D84">
        <w:rPr>
          <w:rFonts w:ascii="Times New Roman" w:hAnsi="Times New Roman"/>
          <w:sz w:val="18"/>
        </w:rPr>
        <w:t xml:space="preserve"> – maintain balance</w:t>
      </w:r>
    </w:p>
    <w:p w:rsidR="00AF5D84" w:rsidRPr="00AF5D84" w:rsidRDefault="00AF5D84" w:rsidP="00AF5D84">
      <w:pPr>
        <w:pStyle w:val="ListParagraph"/>
        <w:numPr>
          <w:ilvl w:val="0"/>
          <w:numId w:val="9"/>
        </w:numPr>
        <w:rPr>
          <w:rFonts w:ascii="Times New Roman" w:hAnsi="Times New Roman"/>
          <w:sz w:val="18"/>
        </w:rPr>
      </w:pPr>
      <w:r w:rsidRPr="00AF5D84">
        <w:rPr>
          <w:rFonts w:ascii="Times New Roman" w:hAnsi="Times New Roman"/>
          <w:b/>
          <w:sz w:val="18"/>
        </w:rPr>
        <w:t>Eliminate evil spirits through death</w:t>
      </w:r>
      <w:r w:rsidRPr="00AF5D84">
        <w:rPr>
          <w:rFonts w:ascii="Times New Roman" w:hAnsi="Times New Roman"/>
          <w:sz w:val="18"/>
        </w:rPr>
        <w:t xml:space="preserve"> – symbolism of fire</w:t>
      </w:r>
    </w:p>
    <w:p w:rsidR="00AF5D84" w:rsidRPr="00AF5D84" w:rsidRDefault="00AF5D84" w:rsidP="00AF5D84">
      <w:pPr>
        <w:pStyle w:val="ListParagraph"/>
        <w:numPr>
          <w:ilvl w:val="0"/>
          <w:numId w:val="9"/>
        </w:numPr>
        <w:rPr>
          <w:rFonts w:ascii="Times New Roman" w:hAnsi="Times New Roman"/>
          <w:sz w:val="18"/>
        </w:rPr>
      </w:pPr>
      <w:r w:rsidRPr="00AF5D84">
        <w:rPr>
          <w:rFonts w:ascii="Times New Roman" w:hAnsi="Times New Roman"/>
          <w:b/>
          <w:sz w:val="18"/>
        </w:rPr>
        <w:t>Deterrence</w:t>
      </w:r>
      <w:r w:rsidRPr="00AF5D84">
        <w:rPr>
          <w:rFonts w:ascii="Times New Roman" w:hAnsi="Times New Roman"/>
          <w:sz w:val="18"/>
        </w:rPr>
        <w:t xml:space="preserve"> – general or specific</w:t>
      </w:r>
    </w:p>
    <w:p w:rsidR="00AF5D84" w:rsidRDefault="00AF5D84" w:rsidP="00AF5D84">
      <w:pPr>
        <w:pStyle w:val="ListParagraph"/>
        <w:numPr>
          <w:ilvl w:val="0"/>
          <w:numId w:val="9"/>
        </w:numPr>
        <w:rPr>
          <w:rFonts w:ascii="Times New Roman" w:hAnsi="Times New Roman"/>
          <w:sz w:val="18"/>
        </w:rPr>
      </w:pPr>
      <w:r w:rsidRPr="00AF5D84">
        <w:rPr>
          <w:rFonts w:ascii="Times New Roman" w:hAnsi="Times New Roman"/>
          <w:b/>
          <w:sz w:val="18"/>
        </w:rPr>
        <w:t>Affirm church authority</w:t>
      </w:r>
      <w:r w:rsidRPr="00AF5D84">
        <w:rPr>
          <w:rFonts w:ascii="Times New Roman" w:hAnsi="Times New Roman"/>
          <w:sz w:val="18"/>
        </w:rPr>
        <w:t xml:space="preserve"> – rid society of undesirables</w:t>
      </w:r>
    </w:p>
    <w:p w:rsidR="001674A2" w:rsidRDefault="00170067" w:rsidP="00AF5D84">
      <w:pPr>
        <w:rPr>
          <w:rFonts w:ascii="Times New Roman" w:hAnsi="Times New Roman"/>
          <w:sz w:val="20"/>
        </w:rPr>
      </w:pPr>
      <w:r>
        <w:rPr>
          <w:rFonts w:ascii="Times New Roman" w:hAnsi="Times New Roman"/>
          <w:sz w:val="20"/>
        </w:rPr>
        <w:t>For women, religious control meant more shame than pain.  Tools of shame: the dunking sto</w:t>
      </w:r>
      <w:r w:rsidR="001674A2">
        <w:rPr>
          <w:rFonts w:ascii="Times New Roman" w:hAnsi="Times New Roman"/>
          <w:sz w:val="20"/>
        </w:rPr>
        <w:t xml:space="preserve">ol (submerging in water), </w:t>
      </w:r>
      <w:proofErr w:type="spellStart"/>
      <w:r w:rsidR="001674A2">
        <w:rPr>
          <w:rFonts w:ascii="Times New Roman" w:hAnsi="Times New Roman"/>
          <w:sz w:val="20"/>
        </w:rPr>
        <w:t>Hegg’s</w:t>
      </w:r>
      <w:proofErr w:type="spellEnd"/>
      <w:r w:rsidR="001674A2">
        <w:rPr>
          <w:rFonts w:ascii="Times New Roman" w:hAnsi="Times New Roman"/>
          <w:sz w:val="20"/>
        </w:rPr>
        <w:t xml:space="preserve"> harness, the </w:t>
      </w:r>
      <w:proofErr w:type="spellStart"/>
      <w:r w:rsidR="001674A2">
        <w:rPr>
          <w:rFonts w:ascii="Times New Roman" w:hAnsi="Times New Roman"/>
          <w:sz w:val="20"/>
        </w:rPr>
        <w:t>brank</w:t>
      </w:r>
      <w:proofErr w:type="spellEnd"/>
      <w:r w:rsidR="001674A2">
        <w:rPr>
          <w:rFonts w:ascii="Times New Roman" w:hAnsi="Times New Roman"/>
          <w:sz w:val="20"/>
        </w:rPr>
        <w:t xml:space="preserve">, </w:t>
      </w:r>
      <w:proofErr w:type="spellStart"/>
      <w:r w:rsidR="001674A2">
        <w:rPr>
          <w:rFonts w:ascii="Times New Roman" w:hAnsi="Times New Roman"/>
          <w:sz w:val="20"/>
        </w:rPr>
        <w:t>skoal’s</w:t>
      </w:r>
      <w:proofErr w:type="spellEnd"/>
      <w:r w:rsidR="001674A2">
        <w:rPr>
          <w:rFonts w:ascii="Times New Roman" w:hAnsi="Times New Roman"/>
          <w:sz w:val="20"/>
        </w:rPr>
        <w:t xml:space="preserve"> bridal (a muzzle with a spike that goes in mouth and pierces tongue when speaking).  </w:t>
      </w:r>
    </w:p>
    <w:p w:rsidR="001674A2" w:rsidRDefault="001674A2" w:rsidP="00AF5D84">
      <w:pPr>
        <w:rPr>
          <w:rFonts w:ascii="Times New Roman" w:hAnsi="Times New Roman"/>
          <w:sz w:val="20"/>
        </w:rPr>
      </w:pPr>
      <w:r>
        <w:rPr>
          <w:rFonts w:ascii="Times New Roman" w:hAnsi="Times New Roman"/>
          <w:sz w:val="20"/>
        </w:rPr>
        <w:t>Laws come into existence because people have something to gain from them.  Happens when a condition, episode, person, or group of persons is defined as a threat to societal values and interests.</w:t>
      </w:r>
    </w:p>
    <w:p w:rsidR="001674A2" w:rsidRDefault="001674A2" w:rsidP="00AF5D84">
      <w:pPr>
        <w:rPr>
          <w:rFonts w:ascii="Times New Roman" w:hAnsi="Times New Roman"/>
          <w:sz w:val="20"/>
        </w:rPr>
      </w:pPr>
      <w:proofErr w:type="gramStart"/>
      <w:r>
        <w:rPr>
          <w:rFonts w:ascii="Times New Roman" w:hAnsi="Times New Roman"/>
          <w:sz w:val="20"/>
        </w:rPr>
        <w:t>Moral panic is perpetrated by a moral entrepreneur</w:t>
      </w:r>
      <w:proofErr w:type="gramEnd"/>
      <w:r>
        <w:rPr>
          <w:rFonts w:ascii="Times New Roman" w:hAnsi="Times New Roman"/>
          <w:sz w:val="20"/>
        </w:rPr>
        <w:t xml:space="preserve"> (takes on a certain stance that seeks to influence people to agree upon laws).  </w:t>
      </w:r>
    </w:p>
    <w:p w:rsidR="001674A2" w:rsidRDefault="001674A2" w:rsidP="00AF5D84">
      <w:pPr>
        <w:rPr>
          <w:rFonts w:ascii="Times New Roman" w:hAnsi="Times New Roman"/>
          <w:sz w:val="20"/>
        </w:rPr>
      </w:pPr>
      <w:r>
        <w:rPr>
          <w:rFonts w:ascii="Times New Roman" w:hAnsi="Times New Roman"/>
          <w:b/>
          <w:sz w:val="20"/>
        </w:rPr>
        <w:t>Folk devils:</w:t>
      </w:r>
      <w:r>
        <w:rPr>
          <w:rFonts w:ascii="Times New Roman" w:hAnsi="Times New Roman"/>
          <w:sz w:val="20"/>
        </w:rPr>
        <w:t xml:space="preserve"> targeted by moral panic – seen as a threat to society.</w:t>
      </w:r>
    </w:p>
    <w:p w:rsidR="008A5CF6" w:rsidRDefault="008A5CF6" w:rsidP="00AF5D84">
      <w:pPr>
        <w:rPr>
          <w:rFonts w:ascii="Times New Roman" w:hAnsi="Times New Roman"/>
          <w:sz w:val="20"/>
        </w:rPr>
      </w:pPr>
      <w:r>
        <w:rPr>
          <w:rFonts w:ascii="Times New Roman" w:hAnsi="Times New Roman"/>
          <w:b/>
          <w:sz w:val="20"/>
        </w:rPr>
        <w:t>Modern day “witch hunts”:</w:t>
      </w:r>
      <w:r>
        <w:rPr>
          <w:rFonts w:ascii="Times New Roman" w:hAnsi="Times New Roman"/>
          <w:sz w:val="20"/>
        </w:rPr>
        <w:t xml:space="preserve"> Chinese railroad </w:t>
      </w:r>
      <w:proofErr w:type="spellStart"/>
      <w:r>
        <w:rPr>
          <w:rFonts w:ascii="Times New Roman" w:hAnsi="Times New Roman"/>
          <w:sz w:val="20"/>
        </w:rPr>
        <w:t>labourers</w:t>
      </w:r>
      <w:proofErr w:type="spellEnd"/>
      <w:r>
        <w:rPr>
          <w:rFonts w:ascii="Times New Roman" w:hAnsi="Times New Roman"/>
          <w:sz w:val="20"/>
        </w:rPr>
        <w:t xml:space="preserve"> in Canada. Campaign against public displeasure against opium.  Chinese population would take jobs.  King banned opium (moral entrepreneur).  </w:t>
      </w:r>
      <w:proofErr w:type="gramStart"/>
      <w:r>
        <w:rPr>
          <w:rFonts w:ascii="Times New Roman" w:hAnsi="Times New Roman"/>
          <w:sz w:val="20"/>
        </w:rPr>
        <w:t xml:space="preserve">Public </w:t>
      </w:r>
      <w:r w:rsidR="001475A3">
        <w:rPr>
          <w:rFonts w:ascii="Times New Roman" w:hAnsi="Times New Roman"/>
          <w:sz w:val="20"/>
        </w:rPr>
        <w:t>sentiments</w:t>
      </w:r>
      <w:r>
        <w:rPr>
          <w:rFonts w:ascii="Times New Roman" w:hAnsi="Times New Roman"/>
          <w:sz w:val="20"/>
        </w:rPr>
        <w:t xml:space="preserve"> against drug use in 1923.</w:t>
      </w:r>
      <w:proofErr w:type="gramEnd"/>
      <w:r w:rsidR="008D24C8">
        <w:rPr>
          <w:rFonts w:ascii="Times New Roman" w:hAnsi="Times New Roman"/>
          <w:sz w:val="20"/>
        </w:rPr>
        <w:t xml:space="preserve">  Cannabis made illegal – reefer madness. A </w:t>
      </w:r>
      <w:proofErr w:type="gramStart"/>
      <w:r w:rsidR="008D24C8">
        <w:rPr>
          <w:rFonts w:ascii="Times New Roman" w:hAnsi="Times New Roman"/>
          <w:sz w:val="20"/>
        </w:rPr>
        <w:t>witch hunt</w:t>
      </w:r>
      <w:proofErr w:type="gramEnd"/>
      <w:r w:rsidR="008D24C8">
        <w:rPr>
          <w:rFonts w:ascii="Times New Roman" w:hAnsi="Times New Roman"/>
          <w:sz w:val="20"/>
        </w:rPr>
        <w:t xml:space="preserve"> is anytime one group of people persecutes another group unfairly.</w:t>
      </w:r>
    </w:p>
    <w:p w:rsidR="005252B9" w:rsidRPr="00CB0166" w:rsidRDefault="008A5CF6" w:rsidP="005252B9">
      <w:pPr>
        <w:rPr>
          <w:rFonts w:ascii="Times New Roman" w:hAnsi="Times New Roman"/>
          <w:sz w:val="20"/>
        </w:rPr>
      </w:pPr>
      <w:r>
        <w:rPr>
          <w:rFonts w:ascii="Times New Roman" w:hAnsi="Times New Roman"/>
          <w:b/>
          <w:sz w:val="20"/>
        </w:rPr>
        <w:t>Black Candle (1922):</w:t>
      </w:r>
      <w:r>
        <w:rPr>
          <w:rFonts w:ascii="Times New Roman" w:hAnsi="Times New Roman"/>
          <w:sz w:val="20"/>
        </w:rPr>
        <w:t xml:space="preserve"> Written by Emily Murphy</w:t>
      </w:r>
    </w:p>
    <w:p w:rsidR="005252B9" w:rsidRPr="00927CBA" w:rsidRDefault="005252B9" w:rsidP="005252B9">
      <w:pPr>
        <w:rPr>
          <w:rFonts w:ascii="Times New Roman" w:hAnsi="Times New Roman"/>
          <w:b/>
        </w:rPr>
      </w:pPr>
      <w:r w:rsidRPr="00927CBA">
        <w:rPr>
          <w:rFonts w:ascii="Times New Roman" w:hAnsi="Times New Roman"/>
          <w:b/>
        </w:rPr>
        <w:t>January 26</w:t>
      </w:r>
      <w:r w:rsidRPr="00927CBA">
        <w:rPr>
          <w:rFonts w:ascii="Times New Roman" w:hAnsi="Times New Roman"/>
          <w:b/>
          <w:vertAlign w:val="superscript"/>
        </w:rPr>
        <w:t>th</w:t>
      </w:r>
      <w:r w:rsidRPr="00927CBA">
        <w:rPr>
          <w:rFonts w:ascii="Times New Roman" w:hAnsi="Times New Roman"/>
          <w:b/>
        </w:rPr>
        <w:t xml:space="preserve"> – Age of the Monarchy  (Braveheart)</w:t>
      </w:r>
    </w:p>
    <w:p w:rsidR="00A31C94" w:rsidRDefault="00A31C94" w:rsidP="005252B9">
      <w:pPr>
        <w:rPr>
          <w:rFonts w:ascii="Times New Roman" w:hAnsi="Times New Roman"/>
          <w:sz w:val="20"/>
        </w:rPr>
      </w:pPr>
      <w:r>
        <w:rPr>
          <w:rFonts w:ascii="Times New Roman" w:hAnsi="Times New Roman"/>
          <w:sz w:val="20"/>
        </w:rPr>
        <w:t>King Harold ruled England.  Princes held absolute power within own borders.  Law was localized (each village had its own system – low literacy)</w:t>
      </w:r>
    </w:p>
    <w:p w:rsidR="00A31C94" w:rsidRDefault="00A31C94" w:rsidP="005252B9">
      <w:pPr>
        <w:rPr>
          <w:rFonts w:ascii="Times New Roman" w:hAnsi="Times New Roman"/>
          <w:sz w:val="20"/>
        </w:rPr>
      </w:pPr>
      <w:r w:rsidRPr="00A31C94">
        <w:rPr>
          <w:rFonts w:ascii="Times New Roman" w:hAnsi="Times New Roman"/>
          <w:b/>
          <w:sz w:val="20"/>
        </w:rPr>
        <w:t>Battle of Hastings (1066):</w:t>
      </w:r>
      <w:r>
        <w:rPr>
          <w:rFonts w:ascii="Times New Roman" w:hAnsi="Times New Roman"/>
          <w:b/>
          <w:sz w:val="20"/>
        </w:rPr>
        <w:t xml:space="preserve"> </w:t>
      </w:r>
      <w:r>
        <w:rPr>
          <w:rFonts w:ascii="Times New Roman" w:hAnsi="Times New Roman"/>
          <w:sz w:val="20"/>
        </w:rPr>
        <w:t>William of Normandy became William the conqueror.  Appointed judges in favor of King William’s ideals.</w:t>
      </w:r>
    </w:p>
    <w:p w:rsidR="00E33A31" w:rsidRDefault="00A31C94" w:rsidP="00A47D9A">
      <w:pPr>
        <w:rPr>
          <w:rFonts w:ascii="Times New Roman" w:hAnsi="Times New Roman"/>
          <w:sz w:val="20"/>
        </w:rPr>
      </w:pPr>
      <w:r>
        <w:rPr>
          <w:rFonts w:ascii="Times New Roman" w:hAnsi="Times New Roman"/>
          <w:sz w:val="20"/>
        </w:rPr>
        <w:t>Society based on feudalism – land of aristocrats and serfs.  Serfs had to have the blessing of the lord.</w:t>
      </w:r>
      <w:r w:rsidR="00A47D9A">
        <w:rPr>
          <w:rFonts w:ascii="Times New Roman" w:hAnsi="Times New Roman"/>
          <w:sz w:val="20"/>
        </w:rPr>
        <w:t xml:space="preserve"> Vassals and serfs were linked by </w:t>
      </w:r>
      <w:proofErr w:type="spellStart"/>
      <w:r w:rsidR="00A47D9A">
        <w:rPr>
          <w:rFonts w:ascii="Times New Roman" w:hAnsi="Times New Roman"/>
          <w:sz w:val="20"/>
        </w:rPr>
        <w:t>companionage</w:t>
      </w:r>
      <w:proofErr w:type="spellEnd"/>
      <w:r w:rsidR="00A47D9A">
        <w:rPr>
          <w:rFonts w:ascii="Times New Roman" w:hAnsi="Times New Roman"/>
          <w:sz w:val="20"/>
        </w:rPr>
        <w:t xml:space="preserve">.  Mutually binding social obligations rooted in collective responsibility and “harm falling upon one fell upon all”.   This concept was destroyed by trade economy and subsequently the onset of full-blown capitalism.  Stressed private rather than collected ownership – fixed impersonal wage (rather than loyalty to a vassal).  </w:t>
      </w:r>
      <w:proofErr w:type="gramStart"/>
      <w:r w:rsidR="00A47D9A">
        <w:rPr>
          <w:rFonts w:ascii="Times New Roman" w:hAnsi="Times New Roman"/>
          <w:sz w:val="20"/>
        </w:rPr>
        <w:t>The ethic of individualism.</w:t>
      </w:r>
      <w:proofErr w:type="gramEnd"/>
      <w:r w:rsidR="00A47D9A" w:rsidRPr="00A47D9A">
        <w:rPr>
          <w:rFonts w:ascii="Times New Roman" w:hAnsi="Times New Roman"/>
          <w:sz w:val="20"/>
        </w:rPr>
        <w:t xml:space="preserve"> </w:t>
      </w:r>
      <w:r w:rsidR="00A47D9A">
        <w:rPr>
          <w:rFonts w:ascii="Times New Roman" w:hAnsi="Times New Roman"/>
          <w:sz w:val="20"/>
        </w:rPr>
        <w:t xml:space="preserve"> Centralized state power – destroyed complex web of mutually binding feudal ties.  The concept of a “citizen” was born.  </w:t>
      </w:r>
      <w:proofErr w:type="gramStart"/>
      <w:r w:rsidR="00A47D9A">
        <w:rPr>
          <w:rFonts w:ascii="Times New Roman" w:hAnsi="Times New Roman"/>
          <w:sz w:val="20"/>
        </w:rPr>
        <w:t>Atomized individual with no political allegiance to nothing but the state and its laws.</w:t>
      </w:r>
      <w:proofErr w:type="gramEnd"/>
    </w:p>
    <w:p w:rsidR="00E33A31" w:rsidRDefault="00E33A31" w:rsidP="00A47D9A">
      <w:pPr>
        <w:rPr>
          <w:rFonts w:ascii="Times New Roman" w:hAnsi="Times New Roman"/>
          <w:sz w:val="20"/>
        </w:rPr>
      </w:pPr>
      <w:r>
        <w:rPr>
          <w:rFonts w:ascii="Times New Roman" w:hAnsi="Times New Roman"/>
          <w:b/>
          <w:sz w:val="20"/>
        </w:rPr>
        <w:t xml:space="preserve">Religious revolt </w:t>
      </w:r>
      <w:r w:rsidRPr="00E33A31">
        <w:rPr>
          <w:rFonts w:ascii="Times New Roman" w:hAnsi="Times New Roman"/>
          <w:b/>
          <w:sz w:val="20"/>
        </w:rPr>
        <w:sym w:font="Wingdings" w:char="F0E0"/>
      </w:r>
      <w:proofErr w:type="gramStart"/>
      <w:r>
        <w:rPr>
          <w:rFonts w:ascii="Times New Roman" w:hAnsi="Times New Roman"/>
          <w:b/>
          <w:sz w:val="20"/>
        </w:rPr>
        <w:t xml:space="preserve">  </w:t>
      </w:r>
      <w:r>
        <w:rPr>
          <w:rFonts w:ascii="Times New Roman" w:hAnsi="Times New Roman"/>
          <w:sz w:val="20"/>
        </w:rPr>
        <w:t xml:space="preserve"> how</w:t>
      </w:r>
      <w:proofErr w:type="gramEnd"/>
      <w:r>
        <w:rPr>
          <w:rFonts w:ascii="Times New Roman" w:hAnsi="Times New Roman"/>
          <w:sz w:val="20"/>
        </w:rPr>
        <w:t xml:space="preserve"> could a church work from a secularist perspective?  </w:t>
      </w:r>
      <w:proofErr w:type="gramStart"/>
      <w:r>
        <w:rPr>
          <w:rFonts w:ascii="Times New Roman" w:hAnsi="Times New Roman"/>
          <w:sz w:val="20"/>
        </w:rPr>
        <w:t xml:space="preserve">Martin Luther </w:t>
      </w:r>
      <w:proofErr w:type="spellStart"/>
      <w:r>
        <w:rPr>
          <w:rFonts w:ascii="Times New Roman" w:hAnsi="Times New Roman"/>
          <w:sz w:val="20"/>
        </w:rPr>
        <w:t>harmmered</w:t>
      </w:r>
      <w:proofErr w:type="spellEnd"/>
      <w:r>
        <w:rPr>
          <w:rFonts w:ascii="Times New Roman" w:hAnsi="Times New Roman"/>
          <w:sz w:val="20"/>
        </w:rPr>
        <w:t xml:space="preserve"> the 95 </w:t>
      </w:r>
      <w:proofErr w:type="spellStart"/>
      <w:r>
        <w:rPr>
          <w:rFonts w:ascii="Times New Roman" w:hAnsi="Times New Roman"/>
          <w:sz w:val="20"/>
        </w:rPr>
        <w:t>thesees</w:t>
      </w:r>
      <w:proofErr w:type="spellEnd"/>
      <w:r>
        <w:rPr>
          <w:rFonts w:ascii="Times New Roman" w:hAnsi="Times New Roman"/>
          <w:sz w:val="20"/>
        </w:rPr>
        <w:t xml:space="preserve"> on a door in Wittenberg in 1517.</w:t>
      </w:r>
      <w:proofErr w:type="gramEnd"/>
      <w:r>
        <w:rPr>
          <w:rFonts w:ascii="Times New Roman" w:hAnsi="Times New Roman"/>
          <w:sz w:val="20"/>
        </w:rPr>
        <w:t xml:space="preserve">  Sinner cleaned by the “Grace of God” alone.  Calvinists rejected the notion.  </w:t>
      </w:r>
    </w:p>
    <w:p w:rsidR="00A47D9A" w:rsidRDefault="00E33A31" w:rsidP="005252B9">
      <w:pPr>
        <w:rPr>
          <w:rFonts w:ascii="Times New Roman" w:hAnsi="Times New Roman"/>
          <w:sz w:val="20"/>
        </w:rPr>
      </w:pPr>
      <w:r>
        <w:rPr>
          <w:rFonts w:ascii="Times New Roman" w:hAnsi="Times New Roman"/>
          <w:b/>
          <w:sz w:val="20"/>
        </w:rPr>
        <w:t>Rise of Protestantism:</w:t>
      </w:r>
      <w:r>
        <w:rPr>
          <w:rFonts w:ascii="Times New Roman" w:hAnsi="Times New Roman"/>
          <w:sz w:val="20"/>
        </w:rPr>
        <w:t xml:space="preserve"> intellectual aspects contributing to a rationalist perspective on non-conformity.  Protestant theology encouraged the equation of goodness with disciplined rationality.  </w:t>
      </w:r>
      <w:proofErr w:type="spellStart"/>
      <w:proofErr w:type="gramStart"/>
      <w:r>
        <w:rPr>
          <w:rFonts w:ascii="Times New Roman" w:hAnsi="Times New Roman"/>
          <w:sz w:val="20"/>
        </w:rPr>
        <w:t>Bridiging</w:t>
      </w:r>
      <w:proofErr w:type="spellEnd"/>
      <w:r>
        <w:rPr>
          <w:rFonts w:ascii="Times New Roman" w:hAnsi="Times New Roman"/>
          <w:sz w:val="20"/>
        </w:rPr>
        <w:t xml:space="preserve"> the gap with scholastic theology (</w:t>
      </w:r>
      <w:proofErr w:type="spellStart"/>
      <w:r>
        <w:rPr>
          <w:rFonts w:ascii="Times New Roman" w:hAnsi="Times New Roman"/>
          <w:sz w:val="20"/>
        </w:rPr>
        <w:t>supernaturalistic</w:t>
      </w:r>
      <w:proofErr w:type="spellEnd"/>
      <w:r>
        <w:rPr>
          <w:rFonts w:ascii="Times New Roman" w:hAnsi="Times New Roman"/>
          <w:sz w:val="20"/>
        </w:rPr>
        <w:t xml:space="preserve"> and naturalistic).</w:t>
      </w:r>
      <w:proofErr w:type="gramEnd"/>
    </w:p>
    <w:p w:rsidR="00E33A31" w:rsidRDefault="00A47D9A" w:rsidP="005252B9">
      <w:pPr>
        <w:rPr>
          <w:rFonts w:ascii="Times New Roman" w:hAnsi="Times New Roman"/>
          <w:sz w:val="20"/>
        </w:rPr>
      </w:pPr>
      <w:r>
        <w:rPr>
          <w:rFonts w:ascii="Times New Roman" w:hAnsi="Times New Roman"/>
          <w:b/>
          <w:sz w:val="20"/>
        </w:rPr>
        <w:t>Karl Marx:</w:t>
      </w:r>
      <w:r>
        <w:rPr>
          <w:rFonts w:ascii="Times New Roman" w:hAnsi="Times New Roman"/>
          <w:sz w:val="20"/>
        </w:rPr>
        <w:t xml:space="preserve"> the new capitalist economy “left no other nexus between man and man than naked self interest – callous cash payment.” </w:t>
      </w:r>
    </w:p>
    <w:p w:rsidR="00A47D9A" w:rsidRPr="00E33A31" w:rsidRDefault="00E33A31" w:rsidP="005252B9">
      <w:pPr>
        <w:rPr>
          <w:rFonts w:ascii="Times New Roman" w:hAnsi="Times New Roman"/>
          <w:sz w:val="20"/>
        </w:rPr>
      </w:pPr>
      <w:r>
        <w:rPr>
          <w:rFonts w:ascii="Times New Roman" w:hAnsi="Times New Roman"/>
          <w:b/>
          <w:sz w:val="20"/>
        </w:rPr>
        <w:t>Thomas Aquinas:</w:t>
      </w:r>
      <w:r>
        <w:rPr>
          <w:rFonts w:ascii="Times New Roman" w:hAnsi="Times New Roman"/>
          <w:sz w:val="20"/>
        </w:rPr>
        <w:t xml:space="preserve">  “Humans freely choose to do good when they allow their will to be guided by reason – or rational intellect.”  Free choice is only possible when “knowledge of alternatives and the power of will to make choices”.  Virtues of natural man are fully realized when appetites for riches, pleasure, power, and knowledge are tempered, or controlled by will and reason.  Good human action must direct itself toward common good.</w:t>
      </w:r>
    </w:p>
    <w:p w:rsidR="00A47D9A" w:rsidRDefault="00A31C94" w:rsidP="005252B9">
      <w:pPr>
        <w:rPr>
          <w:rFonts w:ascii="Times New Roman" w:hAnsi="Times New Roman"/>
          <w:sz w:val="20"/>
        </w:rPr>
      </w:pPr>
      <w:r>
        <w:rPr>
          <w:rFonts w:ascii="Times New Roman" w:hAnsi="Times New Roman"/>
          <w:b/>
          <w:sz w:val="20"/>
        </w:rPr>
        <w:t>Emergency of absolute monarchy:</w:t>
      </w:r>
      <w:r>
        <w:rPr>
          <w:rFonts w:ascii="Times New Roman" w:hAnsi="Times New Roman"/>
          <w:sz w:val="20"/>
        </w:rPr>
        <w:t xml:space="preserve"> various crises, tragedies.  Citizens were willing to give power away for security.</w:t>
      </w:r>
    </w:p>
    <w:p w:rsidR="00A47D9A" w:rsidRDefault="00A47D9A" w:rsidP="005252B9">
      <w:pPr>
        <w:rPr>
          <w:rFonts w:ascii="Times New Roman" w:hAnsi="Times New Roman"/>
          <w:sz w:val="20"/>
        </w:rPr>
      </w:pPr>
      <w:r>
        <w:rPr>
          <w:rFonts w:ascii="Times New Roman" w:hAnsi="Times New Roman"/>
          <w:b/>
          <w:sz w:val="20"/>
        </w:rPr>
        <w:t>Divine rights of Kings:</w:t>
      </w:r>
      <w:r>
        <w:rPr>
          <w:rFonts w:ascii="Times New Roman" w:hAnsi="Times New Roman"/>
          <w:sz w:val="20"/>
        </w:rPr>
        <w:t xml:space="preserve"> Authorized by God.  </w:t>
      </w:r>
      <w:proofErr w:type="gramStart"/>
      <w:r>
        <w:rPr>
          <w:rFonts w:ascii="Times New Roman" w:hAnsi="Times New Roman"/>
          <w:sz w:val="20"/>
        </w:rPr>
        <w:t>Only accountable to God.</w:t>
      </w:r>
      <w:proofErr w:type="gramEnd"/>
      <w:r>
        <w:rPr>
          <w:rFonts w:ascii="Times New Roman" w:hAnsi="Times New Roman"/>
          <w:sz w:val="20"/>
        </w:rPr>
        <w:t xml:space="preserve">  Serious consequences for attack on throne – as it was also an attack on church and God.   </w:t>
      </w:r>
      <w:proofErr w:type="gramStart"/>
      <w:r>
        <w:rPr>
          <w:rFonts w:ascii="Times New Roman" w:hAnsi="Times New Roman"/>
          <w:sz w:val="20"/>
        </w:rPr>
        <w:t>Monarchy beginning to form a corrupt situation.</w:t>
      </w:r>
      <w:proofErr w:type="gramEnd"/>
    </w:p>
    <w:p w:rsidR="00A47D9A" w:rsidRDefault="00A47D9A" w:rsidP="005252B9">
      <w:pPr>
        <w:rPr>
          <w:rFonts w:ascii="Times New Roman" w:hAnsi="Times New Roman"/>
          <w:sz w:val="20"/>
        </w:rPr>
      </w:pPr>
      <w:r>
        <w:rPr>
          <w:rFonts w:ascii="Times New Roman" w:hAnsi="Times New Roman"/>
          <w:b/>
          <w:sz w:val="20"/>
        </w:rPr>
        <w:t>Emergence of King’s Court:</w:t>
      </w:r>
      <w:r>
        <w:rPr>
          <w:rFonts w:ascii="Times New Roman" w:hAnsi="Times New Roman"/>
          <w:sz w:val="20"/>
        </w:rPr>
        <w:t xml:space="preserve"> Streamlined the procedures and made them fairer.    Common law started in the King’s Court.</w:t>
      </w:r>
    </w:p>
    <w:p w:rsidR="00A47D9A" w:rsidRDefault="00A47D9A" w:rsidP="005252B9">
      <w:pPr>
        <w:rPr>
          <w:rFonts w:ascii="Times New Roman" w:hAnsi="Times New Roman"/>
          <w:sz w:val="20"/>
        </w:rPr>
      </w:pPr>
      <w:r>
        <w:rPr>
          <w:rFonts w:ascii="Times New Roman" w:hAnsi="Times New Roman"/>
          <w:b/>
          <w:sz w:val="20"/>
        </w:rPr>
        <w:t xml:space="preserve">Stare </w:t>
      </w:r>
      <w:proofErr w:type="spellStart"/>
      <w:r>
        <w:rPr>
          <w:rFonts w:ascii="Times New Roman" w:hAnsi="Times New Roman"/>
          <w:b/>
          <w:sz w:val="20"/>
        </w:rPr>
        <w:t>decisis</w:t>
      </w:r>
      <w:proofErr w:type="spellEnd"/>
      <w:r>
        <w:rPr>
          <w:rFonts w:ascii="Times New Roman" w:hAnsi="Times New Roman"/>
          <w:b/>
          <w:sz w:val="20"/>
        </w:rPr>
        <w:t xml:space="preserve">: </w:t>
      </w:r>
      <w:r>
        <w:rPr>
          <w:rFonts w:ascii="Times New Roman" w:hAnsi="Times New Roman"/>
          <w:sz w:val="20"/>
        </w:rPr>
        <w:t>punishment based on previous situations and rulings of similarity.</w:t>
      </w:r>
    </w:p>
    <w:tbl>
      <w:tblPr>
        <w:tblStyle w:val="TableGrid"/>
        <w:tblW w:w="0" w:type="auto"/>
        <w:tblInd w:w="108" w:type="dxa"/>
        <w:tblLook w:val="00BF"/>
      </w:tblPr>
      <w:tblGrid>
        <w:gridCol w:w="2127"/>
        <w:gridCol w:w="6520"/>
      </w:tblGrid>
      <w:tr w:rsidR="00A47D9A">
        <w:tc>
          <w:tcPr>
            <w:tcW w:w="2127" w:type="dxa"/>
          </w:tcPr>
          <w:p w:rsidR="00A47D9A" w:rsidRPr="00A47D9A" w:rsidRDefault="00A47D9A" w:rsidP="005252B9">
            <w:pPr>
              <w:rPr>
                <w:rFonts w:ascii="Times New Roman" w:hAnsi="Times New Roman"/>
                <w:b/>
                <w:sz w:val="20"/>
              </w:rPr>
            </w:pPr>
            <w:r w:rsidRPr="00A47D9A">
              <w:rPr>
                <w:rFonts w:ascii="Times New Roman" w:hAnsi="Times New Roman"/>
                <w:b/>
                <w:sz w:val="20"/>
              </w:rPr>
              <w:t>King’s Court England</w:t>
            </w:r>
          </w:p>
        </w:tc>
        <w:tc>
          <w:tcPr>
            <w:tcW w:w="6520" w:type="dxa"/>
          </w:tcPr>
          <w:p w:rsidR="00A47D9A" w:rsidRPr="00A47D9A" w:rsidRDefault="00A47D9A" w:rsidP="005252B9">
            <w:pPr>
              <w:rPr>
                <w:rFonts w:ascii="Times New Roman" w:hAnsi="Times New Roman"/>
                <w:b/>
                <w:sz w:val="20"/>
              </w:rPr>
            </w:pPr>
            <w:r w:rsidRPr="00A47D9A">
              <w:rPr>
                <w:rFonts w:ascii="Times New Roman" w:hAnsi="Times New Roman"/>
                <w:b/>
                <w:sz w:val="20"/>
              </w:rPr>
              <w:t>King’s Court France</w:t>
            </w:r>
          </w:p>
        </w:tc>
      </w:tr>
      <w:tr w:rsidR="00A47D9A">
        <w:tc>
          <w:tcPr>
            <w:tcW w:w="2127" w:type="dxa"/>
          </w:tcPr>
          <w:p w:rsidR="00A47D9A" w:rsidRDefault="00A47D9A" w:rsidP="005252B9">
            <w:pPr>
              <w:rPr>
                <w:rFonts w:ascii="Times New Roman" w:hAnsi="Times New Roman"/>
                <w:sz w:val="20"/>
              </w:rPr>
            </w:pPr>
            <w:r>
              <w:rPr>
                <w:rFonts w:ascii="Times New Roman" w:hAnsi="Times New Roman"/>
                <w:sz w:val="20"/>
              </w:rPr>
              <w:t>Trial by wager/compurgation.  Find 12 people who could swear the person did not commit a crime.</w:t>
            </w:r>
          </w:p>
        </w:tc>
        <w:tc>
          <w:tcPr>
            <w:tcW w:w="6520" w:type="dxa"/>
          </w:tcPr>
          <w:p w:rsidR="00A47D9A" w:rsidRDefault="00A47D9A" w:rsidP="005252B9">
            <w:pPr>
              <w:rPr>
                <w:rFonts w:ascii="Times New Roman" w:hAnsi="Times New Roman"/>
                <w:sz w:val="20"/>
              </w:rPr>
            </w:pPr>
            <w:r w:rsidRPr="00A47D9A">
              <w:rPr>
                <w:rFonts w:ascii="Times New Roman" w:hAnsi="Times New Roman"/>
                <w:b/>
                <w:sz w:val="20"/>
              </w:rPr>
              <w:t>Grand assize:</w:t>
            </w:r>
            <w:r>
              <w:rPr>
                <w:rFonts w:ascii="Times New Roman" w:hAnsi="Times New Roman"/>
                <w:sz w:val="20"/>
              </w:rPr>
              <w:t xml:space="preserve"> sent into the community to look for those who committed acts against the king.  </w:t>
            </w:r>
            <w:r w:rsidRPr="00A47D9A">
              <w:rPr>
                <w:rFonts w:ascii="Times New Roman" w:hAnsi="Times New Roman"/>
                <w:b/>
                <w:sz w:val="20"/>
              </w:rPr>
              <w:t>Petit assize</w:t>
            </w:r>
            <w:r>
              <w:rPr>
                <w:rFonts w:ascii="Times New Roman" w:hAnsi="Times New Roman"/>
                <w:sz w:val="20"/>
              </w:rPr>
              <w:t>: determined guilt.</w:t>
            </w:r>
          </w:p>
          <w:p w:rsidR="00A47D9A" w:rsidRDefault="00A47D9A" w:rsidP="005252B9">
            <w:pPr>
              <w:rPr>
                <w:rFonts w:ascii="Times New Roman" w:hAnsi="Times New Roman"/>
                <w:sz w:val="20"/>
              </w:rPr>
            </w:pPr>
          </w:p>
          <w:p w:rsidR="00A47D9A" w:rsidRPr="00A47D9A" w:rsidRDefault="00A47D9A" w:rsidP="005252B9">
            <w:pPr>
              <w:rPr>
                <w:rFonts w:ascii="Times New Roman" w:hAnsi="Times New Roman"/>
                <w:b/>
                <w:sz w:val="20"/>
              </w:rPr>
            </w:pPr>
            <w:r w:rsidRPr="00A47D9A">
              <w:rPr>
                <w:rFonts w:ascii="Times New Roman" w:hAnsi="Times New Roman"/>
                <w:b/>
                <w:sz w:val="20"/>
              </w:rPr>
              <w:t>Three court types:</w:t>
            </w:r>
          </w:p>
          <w:p w:rsidR="00A47D9A" w:rsidRPr="00A47D9A" w:rsidRDefault="00A47D9A" w:rsidP="00A47D9A">
            <w:pPr>
              <w:pStyle w:val="ListParagraph"/>
              <w:numPr>
                <w:ilvl w:val="0"/>
                <w:numId w:val="10"/>
              </w:numPr>
              <w:rPr>
                <w:rFonts w:ascii="Times New Roman" w:hAnsi="Times New Roman"/>
                <w:sz w:val="20"/>
              </w:rPr>
            </w:pPr>
            <w:r w:rsidRPr="00A47D9A">
              <w:rPr>
                <w:rFonts w:ascii="Times New Roman" w:hAnsi="Times New Roman"/>
                <w:b/>
                <w:sz w:val="20"/>
              </w:rPr>
              <w:t>Exchequer:</w:t>
            </w:r>
            <w:r w:rsidRPr="00A47D9A">
              <w:rPr>
                <w:rFonts w:ascii="Times New Roman" w:hAnsi="Times New Roman"/>
                <w:sz w:val="20"/>
              </w:rPr>
              <w:t xml:space="preserve"> ministry of finance/tax assessment.  Monetary issues.</w:t>
            </w:r>
          </w:p>
          <w:p w:rsidR="00A47D9A" w:rsidRDefault="00A47D9A" w:rsidP="00A47D9A">
            <w:pPr>
              <w:pStyle w:val="ListParagraph"/>
              <w:numPr>
                <w:ilvl w:val="0"/>
                <w:numId w:val="10"/>
              </w:numPr>
              <w:rPr>
                <w:rFonts w:ascii="Times New Roman" w:hAnsi="Times New Roman"/>
                <w:sz w:val="20"/>
              </w:rPr>
            </w:pPr>
            <w:r w:rsidRPr="00A47D9A">
              <w:rPr>
                <w:rFonts w:ascii="Times New Roman" w:hAnsi="Times New Roman"/>
                <w:b/>
                <w:sz w:val="20"/>
              </w:rPr>
              <w:t>Court of common pleas:</w:t>
            </w:r>
            <w:r>
              <w:rPr>
                <w:rFonts w:ascii="Times New Roman" w:hAnsi="Times New Roman"/>
                <w:sz w:val="20"/>
              </w:rPr>
              <w:t xml:space="preserve"> issues involving land/inheritance.</w:t>
            </w:r>
          </w:p>
          <w:p w:rsidR="00A47D9A" w:rsidRPr="00A47D9A" w:rsidRDefault="00A47D9A" w:rsidP="00A47D9A">
            <w:pPr>
              <w:pStyle w:val="ListParagraph"/>
              <w:numPr>
                <w:ilvl w:val="0"/>
                <w:numId w:val="10"/>
              </w:numPr>
              <w:rPr>
                <w:rFonts w:ascii="Times New Roman" w:hAnsi="Times New Roman"/>
                <w:sz w:val="20"/>
              </w:rPr>
            </w:pPr>
            <w:r w:rsidRPr="00A47D9A">
              <w:rPr>
                <w:rFonts w:ascii="Times New Roman" w:hAnsi="Times New Roman"/>
                <w:b/>
                <w:sz w:val="20"/>
              </w:rPr>
              <w:t>King’s Bench:</w:t>
            </w:r>
            <w:r>
              <w:rPr>
                <w:rFonts w:ascii="Times New Roman" w:hAnsi="Times New Roman"/>
                <w:sz w:val="20"/>
              </w:rPr>
              <w:t xml:space="preserve"> composed of advisors – criminal cases/court of last resort.</w:t>
            </w:r>
          </w:p>
        </w:tc>
      </w:tr>
    </w:tbl>
    <w:p w:rsidR="00A47D9A" w:rsidRDefault="00A47D9A" w:rsidP="005252B9">
      <w:pPr>
        <w:rPr>
          <w:rFonts w:ascii="Times New Roman" w:hAnsi="Times New Roman"/>
          <w:sz w:val="20"/>
        </w:rPr>
      </w:pPr>
    </w:p>
    <w:p w:rsidR="005252B9" w:rsidRPr="00A31C94" w:rsidRDefault="00A47D9A" w:rsidP="005252B9">
      <w:pPr>
        <w:rPr>
          <w:rFonts w:ascii="Times New Roman" w:hAnsi="Times New Roman"/>
          <w:sz w:val="20"/>
        </w:rPr>
      </w:pPr>
      <w:r w:rsidRPr="00A47D9A">
        <w:rPr>
          <w:rFonts w:ascii="Times New Roman" w:hAnsi="Times New Roman"/>
          <w:b/>
          <w:sz w:val="20"/>
        </w:rPr>
        <w:t>The Bloody Code</w:t>
      </w:r>
      <w:r w:rsidR="00EF7985">
        <w:rPr>
          <w:rFonts w:ascii="Times New Roman" w:hAnsi="Times New Roman"/>
          <w:b/>
          <w:sz w:val="20"/>
        </w:rPr>
        <w:t xml:space="preserve"> (1688-1815)</w:t>
      </w:r>
      <w:r w:rsidRPr="00A47D9A">
        <w:rPr>
          <w:rFonts w:ascii="Times New Roman" w:hAnsi="Times New Roman"/>
          <w:b/>
          <w:sz w:val="20"/>
        </w:rPr>
        <w:t>:</w:t>
      </w:r>
      <w:r>
        <w:rPr>
          <w:rFonts w:ascii="Times New Roman" w:hAnsi="Times New Roman"/>
          <w:sz w:val="20"/>
        </w:rPr>
        <w:t xml:space="preserve"> 50 punishable reasons for death turned to 225 crimes punishable by death.  Meant to maintain status quo (criminalize in the riches interest) and as a deterrent. Criminalization was meant to protect interests, crime, and for the forfeiture of property.</w:t>
      </w:r>
    </w:p>
    <w:p w:rsidR="00E33A31" w:rsidRDefault="005252B9" w:rsidP="005252B9">
      <w:pPr>
        <w:rPr>
          <w:rFonts w:ascii="Times New Roman" w:hAnsi="Times New Roman"/>
          <w:b/>
        </w:rPr>
      </w:pPr>
      <w:r w:rsidRPr="00927CBA">
        <w:rPr>
          <w:rFonts w:ascii="Times New Roman" w:hAnsi="Times New Roman"/>
          <w:b/>
        </w:rPr>
        <w:t>February 2</w:t>
      </w:r>
      <w:r w:rsidRPr="00927CBA">
        <w:rPr>
          <w:rFonts w:ascii="Times New Roman" w:hAnsi="Times New Roman"/>
          <w:b/>
          <w:vertAlign w:val="superscript"/>
        </w:rPr>
        <w:t>nd</w:t>
      </w:r>
      <w:r w:rsidRPr="00927CBA">
        <w:rPr>
          <w:rFonts w:ascii="Times New Roman" w:hAnsi="Times New Roman"/>
          <w:b/>
        </w:rPr>
        <w:t xml:space="preserve"> – Classical Criminology (The Fair Price of Blood)</w:t>
      </w:r>
    </w:p>
    <w:p w:rsidR="00E33A31" w:rsidRDefault="00E33A31" w:rsidP="005252B9">
      <w:pPr>
        <w:rPr>
          <w:rFonts w:ascii="Times New Roman" w:hAnsi="Times New Roman"/>
          <w:sz w:val="20"/>
        </w:rPr>
      </w:pPr>
      <w:r>
        <w:rPr>
          <w:rFonts w:ascii="Times New Roman" w:hAnsi="Times New Roman"/>
          <w:sz w:val="20"/>
        </w:rPr>
        <w:t>The objective of classical criminology was deterrence.</w:t>
      </w:r>
    </w:p>
    <w:p w:rsidR="00E33A31" w:rsidRDefault="00E33A31" w:rsidP="005252B9">
      <w:pPr>
        <w:rPr>
          <w:rFonts w:ascii="Times New Roman" w:hAnsi="Times New Roman"/>
          <w:sz w:val="20"/>
        </w:rPr>
      </w:pPr>
      <w:r>
        <w:rPr>
          <w:rFonts w:ascii="Times New Roman" w:hAnsi="Times New Roman"/>
          <w:sz w:val="20"/>
        </w:rPr>
        <w:t>The development was encouraged by a push towards natural and secular ways of living.  Shift from feudalism to the modern nation state.</w:t>
      </w:r>
    </w:p>
    <w:p w:rsidR="00E33A31" w:rsidRDefault="00E33A31" w:rsidP="005252B9">
      <w:pPr>
        <w:rPr>
          <w:rFonts w:ascii="Times New Roman" w:hAnsi="Times New Roman"/>
          <w:sz w:val="20"/>
        </w:rPr>
      </w:pPr>
      <w:r>
        <w:rPr>
          <w:rFonts w:ascii="Times New Roman" w:hAnsi="Times New Roman"/>
          <w:sz w:val="20"/>
        </w:rPr>
        <w:t xml:space="preserve">Economy based on agricultural to the industrial revolution (1750-1850).  Rural populations move to large cities.  Need disciplined workers.  </w:t>
      </w:r>
      <w:proofErr w:type="gramStart"/>
      <w:r>
        <w:rPr>
          <w:rFonts w:ascii="Times New Roman" w:hAnsi="Times New Roman"/>
          <w:sz w:val="20"/>
        </w:rPr>
        <w:t>New forms of social control – shaming no longer affective because people don’t know each other as intimately.</w:t>
      </w:r>
      <w:proofErr w:type="gramEnd"/>
    </w:p>
    <w:p w:rsidR="00EF7985" w:rsidRDefault="00EF7985" w:rsidP="005252B9">
      <w:pPr>
        <w:rPr>
          <w:rFonts w:ascii="Times New Roman" w:hAnsi="Times New Roman"/>
          <w:sz w:val="20"/>
        </w:rPr>
      </w:pPr>
      <w:r>
        <w:rPr>
          <w:rFonts w:ascii="Times New Roman" w:hAnsi="Times New Roman"/>
          <w:b/>
          <w:sz w:val="20"/>
        </w:rPr>
        <w:t>Economic reason:</w:t>
      </w:r>
      <w:r>
        <w:rPr>
          <w:rFonts w:ascii="Times New Roman" w:hAnsi="Times New Roman"/>
          <w:sz w:val="20"/>
        </w:rPr>
        <w:t xml:space="preserve"> Protestant reformation – man is capable of interpreting the bible without a “greater person” (Martin Luther).  Individuals had control of fate – free thinkers.</w:t>
      </w:r>
    </w:p>
    <w:p w:rsidR="00EF7985" w:rsidRDefault="00EF7985" w:rsidP="005252B9">
      <w:pPr>
        <w:rPr>
          <w:rFonts w:ascii="Times New Roman" w:hAnsi="Times New Roman"/>
          <w:sz w:val="20"/>
        </w:rPr>
      </w:pPr>
      <w:r>
        <w:rPr>
          <w:rFonts w:ascii="Times New Roman" w:hAnsi="Times New Roman"/>
          <w:b/>
          <w:sz w:val="20"/>
        </w:rPr>
        <w:t>Intellectual reasons:</w:t>
      </w:r>
      <w:r>
        <w:rPr>
          <w:rFonts w:ascii="Times New Roman" w:hAnsi="Times New Roman"/>
          <w:sz w:val="20"/>
        </w:rPr>
        <w:t xml:space="preserve"> Enlightenment (1650-1800) – reason is idealized.  </w:t>
      </w:r>
      <w:proofErr w:type="gramStart"/>
      <w:r>
        <w:rPr>
          <w:rFonts w:ascii="Times New Roman" w:hAnsi="Times New Roman"/>
          <w:sz w:val="20"/>
        </w:rPr>
        <w:t>Emergence of secular society.</w:t>
      </w:r>
      <w:proofErr w:type="gramEnd"/>
      <w:r>
        <w:rPr>
          <w:rFonts w:ascii="Times New Roman" w:hAnsi="Times New Roman"/>
          <w:sz w:val="20"/>
        </w:rPr>
        <w:t xml:space="preserve">  </w:t>
      </w:r>
      <w:proofErr w:type="gramStart"/>
      <w:r>
        <w:rPr>
          <w:rFonts w:ascii="Times New Roman" w:hAnsi="Times New Roman"/>
          <w:sz w:val="20"/>
        </w:rPr>
        <w:t>Direct opposition to Christianity.</w:t>
      </w:r>
      <w:proofErr w:type="gramEnd"/>
      <w:r>
        <w:rPr>
          <w:rFonts w:ascii="Times New Roman" w:hAnsi="Times New Roman"/>
          <w:sz w:val="20"/>
        </w:rPr>
        <w:t xml:space="preserve">  Questioning social organization (Hobbes, Descartes, Locke).  Free will – the ability to make choices.  People are hedonistic.  </w:t>
      </w:r>
      <w:proofErr w:type="gramStart"/>
      <w:r>
        <w:rPr>
          <w:rFonts w:ascii="Times New Roman" w:hAnsi="Times New Roman"/>
          <w:sz w:val="20"/>
        </w:rPr>
        <w:t>A move away from absolute monarchy to a democratic society.</w:t>
      </w:r>
      <w:proofErr w:type="gramEnd"/>
      <w:r>
        <w:rPr>
          <w:rFonts w:ascii="Times New Roman" w:hAnsi="Times New Roman"/>
          <w:sz w:val="20"/>
        </w:rPr>
        <w:t xml:space="preserve">  </w:t>
      </w:r>
      <w:proofErr w:type="gramStart"/>
      <w:r>
        <w:rPr>
          <w:rFonts w:ascii="Times New Roman" w:hAnsi="Times New Roman"/>
          <w:sz w:val="20"/>
        </w:rPr>
        <w:t>Corruption can be caused by bad law</w:t>
      </w:r>
      <w:proofErr w:type="gramEnd"/>
      <w:r>
        <w:rPr>
          <w:rFonts w:ascii="Times New Roman" w:hAnsi="Times New Roman"/>
          <w:sz w:val="20"/>
        </w:rPr>
        <w:t>.</w:t>
      </w:r>
    </w:p>
    <w:p w:rsidR="00EF7985" w:rsidRDefault="00EF7985" w:rsidP="005252B9">
      <w:pPr>
        <w:rPr>
          <w:rFonts w:ascii="Times New Roman" w:hAnsi="Times New Roman"/>
          <w:sz w:val="20"/>
        </w:rPr>
      </w:pPr>
      <w:r>
        <w:rPr>
          <w:rFonts w:ascii="Times New Roman" w:hAnsi="Times New Roman"/>
          <w:b/>
          <w:sz w:val="20"/>
        </w:rPr>
        <w:t xml:space="preserve">Social contract: </w:t>
      </w:r>
      <w:r>
        <w:rPr>
          <w:rFonts w:ascii="Times New Roman" w:hAnsi="Times New Roman"/>
          <w:sz w:val="20"/>
        </w:rPr>
        <w:t xml:space="preserve"> fictitious or imaginary agreement where individuals give up a certain portion of autonomy to ensure their safety and well being of the entire group.  Achieved through democracy.  Reflects what people want.  Example: the speed limit.</w:t>
      </w:r>
    </w:p>
    <w:p w:rsidR="00EF7985" w:rsidRDefault="00EF7985" w:rsidP="005252B9">
      <w:pPr>
        <w:rPr>
          <w:rFonts w:ascii="Times New Roman" w:hAnsi="Times New Roman"/>
          <w:sz w:val="20"/>
        </w:rPr>
      </w:pPr>
      <w:r>
        <w:rPr>
          <w:rFonts w:ascii="Times New Roman" w:hAnsi="Times New Roman"/>
          <w:sz w:val="20"/>
        </w:rPr>
        <w:t>The justice system during the middle ages was arbitrary, public, full of shaming, status oriented, barbaric, unsubstantiated, secretive, non-mechanized, and non-codified.</w:t>
      </w:r>
    </w:p>
    <w:p w:rsidR="00EF7985" w:rsidRDefault="00EF7985" w:rsidP="005252B9">
      <w:pPr>
        <w:rPr>
          <w:rFonts w:ascii="Times New Roman" w:hAnsi="Times New Roman"/>
          <w:sz w:val="20"/>
        </w:rPr>
      </w:pPr>
      <w:r>
        <w:rPr>
          <w:rFonts w:ascii="Times New Roman" w:hAnsi="Times New Roman"/>
          <w:sz w:val="20"/>
        </w:rPr>
        <w:t>Judges did not want to convict people of death.  Publicly staged executions were ineffective at deterrence.  Transportation – sending people to colonies – yet colonies were becoming upset that convicts would go to their colonies.</w:t>
      </w:r>
    </w:p>
    <w:p w:rsidR="00E2652D" w:rsidRDefault="00EF7985" w:rsidP="005252B9">
      <w:pPr>
        <w:rPr>
          <w:rFonts w:ascii="Times New Roman" w:hAnsi="Times New Roman"/>
          <w:sz w:val="20"/>
        </w:rPr>
      </w:pPr>
      <w:r>
        <w:rPr>
          <w:rFonts w:ascii="Times New Roman" w:hAnsi="Times New Roman"/>
          <w:b/>
          <w:sz w:val="20"/>
        </w:rPr>
        <w:t>American Revolution (1776):</w:t>
      </w:r>
      <w:r>
        <w:rPr>
          <w:rFonts w:ascii="Times New Roman" w:hAnsi="Times New Roman"/>
          <w:sz w:val="20"/>
        </w:rPr>
        <w:t xml:space="preserve"> British convicts were sent to Australia because Americans did not want them anymore.</w:t>
      </w:r>
    </w:p>
    <w:p w:rsidR="00EF7985" w:rsidRDefault="00EF7985" w:rsidP="005252B9">
      <w:pPr>
        <w:rPr>
          <w:rFonts w:ascii="Times New Roman" w:hAnsi="Times New Roman"/>
          <w:sz w:val="20"/>
        </w:rPr>
      </w:pPr>
      <w:r>
        <w:rPr>
          <w:rFonts w:ascii="Times New Roman" w:hAnsi="Times New Roman"/>
          <w:sz w:val="20"/>
        </w:rPr>
        <w:br/>
      </w:r>
      <w:r>
        <w:rPr>
          <w:rFonts w:ascii="Times New Roman" w:hAnsi="Times New Roman"/>
          <w:b/>
          <w:sz w:val="20"/>
        </w:rPr>
        <w:t>Jails:</w:t>
      </w:r>
      <w:r>
        <w:rPr>
          <w:rFonts w:ascii="Times New Roman" w:hAnsi="Times New Roman"/>
          <w:sz w:val="20"/>
        </w:rPr>
        <w:t xml:space="preserve"> for profit (prisoners had to pay for bed, food, and sheets).  </w:t>
      </w:r>
      <w:proofErr w:type="gramStart"/>
      <w:r>
        <w:rPr>
          <w:rFonts w:ascii="Times New Roman" w:hAnsi="Times New Roman"/>
          <w:sz w:val="20"/>
        </w:rPr>
        <w:t>Moral and physical breeding ground for corruption, disease, and violence.</w:t>
      </w:r>
      <w:proofErr w:type="gramEnd"/>
      <w:r>
        <w:rPr>
          <w:rFonts w:ascii="Times New Roman" w:hAnsi="Times New Roman"/>
          <w:sz w:val="20"/>
        </w:rPr>
        <w:t xml:space="preserve">  Serious reform needed.</w:t>
      </w:r>
    </w:p>
    <w:p w:rsidR="00EF7985" w:rsidRDefault="00EF7985" w:rsidP="005252B9">
      <w:pPr>
        <w:rPr>
          <w:rFonts w:ascii="Times New Roman" w:hAnsi="Times New Roman"/>
          <w:sz w:val="20"/>
        </w:rPr>
      </w:pPr>
      <w:proofErr w:type="spellStart"/>
      <w:r>
        <w:rPr>
          <w:rFonts w:ascii="Times New Roman" w:hAnsi="Times New Roman"/>
          <w:b/>
          <w:sz w:val="20"/>
        </w:rPr>
        <w:t>Cesare</w:t>
      </w:r>
      <w:proofErr w:type="spellEnd"/>
      <w:r>
        <w:rPr>
          <w:rFonts w:ascii="Times New Roman" w:hAnsi="Times New Roman"/>
          <w:b/>
          <w:sz w:val="20"/>
        </w:rPr>
        <w:t xml:space="preserve"> </w:t>
      </w:r>
      <w:proofErr w:type="spellStart"/>
      <w:r>
        <w:rPr>
          <w:rFonts w:ascii="Times New Roman" w:hAnsi="Times New Roman"/>
          <w:b/>
          <w:sz w:val="20"/>
        </w:rPr>
        <w:t>Beccaria</w:t>
      </w:r>
      <w:proofErr w:type="spellEnd"/>
      <w:r>
        <w:rPr>
          <w:rFonts w:ascii="Times New Roman" w:hAnsi="Times New Roman"/>
          <w:b/>
          <w:sz w:val="20"/>
        </w:rPr>
        <w:t xml:space="preserve"> (1738-1794):</w:t>
      </w:r>
      <w:r>
        <w:rPr>
          <w:rFonts w:ascii="Times New Roman" w:hAnsi="Times New Roman"/>
          <w:sz w:val="20"/>
        </w:rPr>
        <w:t xml:space="preserve"> Radical.  Founded Academy of Fists.  </w:t>
      </w:r>
      <w:proofErr w:type="gramStart"/>
      <w:r>
        <w:rPr>
          <w:rFonts w:ascii="Times New Roman" w:hAnsi="Times New Roman"/>
          <w:sz w:val="20"/>
        </w:rPr>
        <w:t>Essays on Crime + Punishment.</w:t>
      </w:r>
      <w:proofErr w:type="gramEnd"/>
      <w:r>
        <w:rPr>
          <w:rFonts w:ascii="Times New Roman" w:hAnsi="Times New Roman"/>
          <w:sz w:val="20"/>
        </w:rPr>
        <w:t xml:space="preserve">  Criticizes system.  His book was criticized as being too radical.  Significant changes had to be made.  </w:t>
      </w:r>
      <w:proofErr w:type="gramStart"/>
      <w:r>
        <w:rPr>
          <w:rFonts w:ascii="Times New Roman" w:hAnsi="Times New Roman"/>
          <w:sz w:val="20"/>
        </w:rPr>
        <w:t>Crime prevention rather than punishment.</w:t>
      </w:r>
      <w:proofErr w:type="gramEnd"/>
    </w:p>
    <w:p w:rsidR="00EF7985" w:rsidRDefault="00EF7985" w:rsidP="005252B9">
      <w:pPr>
        <w:rPr>
          <w:rFonts w:ascii="Times New Roman" w:hAnsi="Times New Roman"/>
          <w:sz w:val="20"/>
        </w:rPr>
      </w:pPr>
      <w:r>
        <w:rPr>
          <w:rFonts w:ascii="Times New Roman" w:hAnsi="Times New Roman"/>
          <w:b/>
          <w:sz w:val="20"/>
        </w:rPr>
        <w:t>Jeremy Bentham (1748-1832):</w:t>
      </w:r>
      <w:r>
        <w:rPr>
          <w:rFonts w:ascii="Times New Roman" w:hAnsi="Times New Roman"/>
          <w:sz w:val="20"/>
        </w:rPr>
        <w:t xml:space="preserve"> utilitarian.  Came up with the hedonistic calculus.</w:t>
      </w:r>
    </w:p>
    <w:p w:rsidR="00EF7985" w:rsidRDefault="00EF7985" w:rsidP="005252B9">
      <w:pPr>
        <w:rPr>
          <w:rFonts w:ascii="Times New Roman" w:hAnsi="Times New Roman"/>
          <w:sz w:val="20"/>
        </w:rPr>
      </w:pPr>
      <w:r>
        <w:rPr>
          <w:rFonts w:ascii="Times New Roman" w:hAnsi="Times New Roman"/>
          <w:b/>
          <w:sz w:val="20"/>
        </w:rPr>
        <w:t>Hedonistic calculus:</w:t>
      </w:r>
      <w:r>
        <w:rPr>
          <w:rFonts w:ascii="Times New Roman" w:hAnsi="Times New Roman"/>
          <w:sz w:val="20"/>
        </w:rPr>
        <w:t xml:space="preserve"> value of pleasure based on four dimensions…</w:t>
      </w:r>
    </w:p>
    <w:p w:rsidR="00EF7985" w:rsidRPr="00BD7DA9" w:rsidRDefault="00EF7985" w:rsidP="00EF7985">
      <w:pPr>
        <w:pStyle w:val="ListParagraph"/>
        <w:numPr>
          <w:ilvl w:val="0"/>
          <w:numId w:val="11"/>
        </w:numPr>
        <w:rPr>
          <w:rFonts w:ascii="Times New Roman" w:hAnsi="Times New Roman"/>
          <w:sz w:val="18"/>
        </w:rPr>
      </w:pPr>
      <w:r w:rsidRPr="00BD7DA9">
        <w:rPr>
          <w:rFonts w:ascii="Times New Roman" w:hAnsi="Times New Roman"/>
          <w:b/>
          <w:sz w:val="18"/>
        </w:rPr>
        <w:t xml:space="preserve">Intensity </w:t>
      </w:r>
      <w:r w:rsidRPr="00BD7DA9">
        <w:rPr>
          <w:rFonts w:ascii="Times New Roman" w:hAnsi="Times New Roman"/>
          <w:sz w:val="18"/>
        </w:rPr>
        <w:t>– how pleasurable?</w:t>
      </w:r>
    </w:p>
    <w:p w:rsidR="00EF7985" w:rsidRPr="00BD7DA9" w:rsidRDefault="00EF7985" w:rsidP="00EF7985">
      <w:pPr>
        <w:pStyle w:val="ListParagraph"/>
        <w:numPr>
          <w:ilvl w:val="0"/>
          <w:numId w:val="11"/>
        </w:numPr>
        <w:rPr>
          <w:rFonts w:ascii="Times New Roman" w:hAnsi="Times New Roman"/>
          <w:sz w:val="18"/>
        </w:rPr>
      </w:pPr>
      <w:r w:rsidRPr="00BD7DA9">
        <w:rPr>
          <w:rFonts w:ascii="Times New Roman" w:hAnsi="Times New Roman"/>
          <w:b/>
          <w:sz w:val="18"/>
        </w:rPr>
        <w:t>Duration</w:t>
      </w:r>
      <w:r w:rsidRPr="00BD7DA9">
        <w:rPr>
          <w:rFonts w:ascii="Times New Roman" w:hAnsi="Times New Roman"/>
          <w:sz w:val="18"/>
        </w:rPr>
        <w:t xml:space="preserve"> – how long will it last?</w:t>
      </w:r>
    </w:p>
    <w:p w:rsidR="00EF7985" w:rsidRPr="00BD7DA9" w:rsidRDefault="00EF7985" w:rsidP="00EF7985">
      <w:pPr>
        <w:pStyle w:val="ListParagraph"/>
        <w:numPr>
          <w:ilvl w:val="0"/>
          <w:numId w:val="11"/>
        </w:numPr>
        <w:rPr>
          <w:rFonts w:ascii="Times New Roman" w:hAnsi="Times New Roman"/>
          <w:sz w:val="18"/>
        </w:rPr>
      </w:pPr>
      <w:r w:rsidRPr="00BD7DA9">
        <w:rPr>
          <w:rFonts w:ascii="Times New Roman" w:hAnsi="Times New Roman"/>
          <w:b/>
          <w:sz w:val="18"/>
        </w:rPr>
        <w:t xml:space="preserve">Certainty </w:t>
      </w:r>
      <w:r w:rsidRPr="00BD7DA9">
        <w:rPr>
          <w:rFonts w:ascii="Times New Roman" w:hAnsi="Times New Roman"/>
          <w:sz w:val="18"/>
        </w:rPr>
        <w:t>– is it guaranteed?</w:t>
      </w:r>
    </w:p>
    <w:p w:rsidR="00EF7985" w:rsidRPr="00BD7DA9" w:rsidRDefault="00EF7985" w:rsidP="00EF7985">
      <w:pPr>
        <w:pStyle w:val="ListParagraph"/>
        <w:numPr>
          <w:ilvl w:val="0"/>
          <w:numId w:val="11"/>
        </w:numPr>
        <w:rPr>
          <w:rFonts w:ascii="Times New Roman" w:hAnsi="Times New Roman"/>
          <w:sz w:val="18"/>
        </w:rPr>
      </w:pPr>
      <w:r w:rsidRPr="00BD7DA9">
        <w:rPr>
          <w:rFonts w:ascii="Times New Roman" w:hAnsi="Times New Roman"/>
          <w:sz w:val="18"/>
        </w:rPr>
        <w:t>I</w:t>
      </w:r>
      <w:r w:rsidRPr="00BD7DA9">
        <w:rPr>
          <w:rFonts w:ascii="Times New Roman" w:hAnsi="Times New Roman"/>
          <w:b/>
          <w:sz w:val="18"/>
        </w:rPr>
        <w:t>mmediacy</w:t>
      </w:r>
      <w:r w:rsidRPr="00BD7DA9">
        <w:rPr>
          <w:rFonts w:ascii="Times New Roman" w:hAnsi="Times New Roman"/>
          <w:sz w:val="18"/>
        </w:rPr>
        <w:t xml:space="preserve"> – how soon is it achieved?</w:t>
      </w:r>
    </w:p>
    <w:p w:rsidR="00EF7985" w:rsidRDefault="00EF7985" w:rsidP="00EF7985">
      <w:pPr>
        <w:rPr>
          <w:rFonts w:ascii="Times New Roman" w:hAnsi="Times New Roman"/>
          <w:sz w:val="20"/>
        </w:rPr>
      </w:pPr>
      <w:r>
        <w:rPr>
          <w:rFonts w:ascii="Times New Roman" w:hAnsi="Times New Roman"/>
          <w:b/>
          <w:sz w:val="20"/>
        </w:rPr>
        <w:t>Components of deterrence:</w:t>
      </w:r>
    </w:p>
    <w:p w:rsidR="00EF7985" w:rsidRPr="00BD7DA9" w:rsidRDefault="00EF7985" w:rsidP="00EF7985">
      <w:pPr>
        <w:pStyle w:val="ListParagraph"/>
        <w:numPr>
          <w:ilvl w:val="0"/>
          <w:numId w:val="12"/>
        </w:numPr>
        <w:rPr>
          <w:rFonts w:ascii="Times New Roman" w:hAnsi="Times New Roman"/>
          <w:sz w:val="18"/>
        </w:rPr>
      </w:pPr>
      <w:r w:rsidRPr="00BD7DA9">
        <w:rPr>
          <w:rFonts w:ascii="Times New Roman" w:hAnsi="Times New Roman"/>
          <w:b/>
          <w:sz w:val="18"/>
        </w:rPr>
        <w:t>Proportionate</w:t>
      </w:r>
    </w:p>
    <w:p w:rsidR="00EF7985" w:rsidRPr="00BD7DA9" w:rsidRDefault="00EF7985" w:rsidP="00EF7985">
      <w:pPr>
        <w:pStyle w:val="ListParagraph"/>
        <w:numPr>
          <w:ilvl w:val="0"/>
          <w:numId w:val="12"/>
        </w:numPr>
        <w:rPr>
          <w:rFonts w:ascii="Times New Roman" w:hAnsi="Times New Roman"/>
          <w:sz w:val="18"/>
        </w:rPr>
      </w:pPr>
      <w:r w:rsidRPr="00BD7DA9">
        <w:rPr>
          <w:rFonts w:ascii="Times New Roman" w:hAnsi="Times New Roman"/>
          <w:b/>
          <w:sz w:val="18"/>
        </w:rPr>
        <w:t>Certain</w:t>
      </w:r>
    </w:p>
    <w:p w:rsidR="00EF7985" w:rsidRPr="00BD7DA9" w:rsidRDefault="00EF7985" w:rsidP="00EF7985">
      <w:pPr>
        <w:pStyle w:val="ListParagraph"/>
        <w:numPr>
          <w:ilvl w:val="0"/>
          <w:numId w:val="12"/>
        </w:numPr>
        <w:rPr>
          <w:rFonts w:ascii="Times New Roman" w:hAnsi="Times New Roman"/>
          <w:sz w:val="18"/>
        </w:rPr>
      </w:pPr>
      <w:r w:rsidRPr="00BD7DA9">
        <w:rPr>
          <w:rFonts w:ascii="Times New Roman" w:hAnsi="Times New Roman"/>
          <w:b/>
          <w:sz w:val="18"/>
        </w:rPr>
        <w:t>Swift</w:t>
      </w:r>
    </w:p>
    <w:tbl>
      <w:tblPr>
        <w:tblStyle w:val="ColorfulGrid-Accent1"/>
        <w:tblW w:w="0" w:type="auto"/>
        <w:tblInd w:w="108" w:type="dxa"/>
        <w:tblLook w:val="0400"/>
      </w:tblPr>
      <w:tblGrid>
        <w:gridCol w:w="4536"/>
        <w:gridCol w:w="3828"/>
      </w:tblGrid>
      <w:tr w:rsidR="00E2652D">
        <w:trPr>
          <w:cnfStyle w:val="000000100000"/>
        </w:trPr>
        <w:tc>
          <w:tcPr>
            <w:tcW w:w="4536" w:type="dxa"/>
            <w:shd w:val="clear" w:color="auto" w:fill="548DD4" w:themeFill="text2" w:themeFillTint="99"/>
          </w:tcPr>
          <w:p w:rsidR="00E2652D" w:rsidRPr="00E2652D" w:rsidRDefault="00E2652D" w:rsidP="00E2652D">
            <w:pPr>
              <w:jc w:val="center"/>
              <w:rPr>
                <w:rFonts w:ascii="Times New Roman" w:hAnsi="Times New Roman"/>
                <w:b/>
                <w:sz w:val="20"/>
              </w:rPr>
            </w:pPr>
            <w:r w:rsidRPr="00E2652D">
              <w:rPr>
                <w:rFonts w:ascii="Times New Roman" w:hAnsi="Times New Roman"/>
                <w:b/>
                <w:sz w:val="20"/>
              </w:rPr>
              <w:t>Laws</w:t>
            </w:r>
          </w:p>
        </w:tc>
        <w:tc>
          <w:tcPr>
            <w:tcW w:w="3828" w:type="dxa"/>
            <w:shd w:val="clear" w:color="auto" w:fill="548DD4" w:themeFill="text2" w:themeFillTint="99"/>
          </w:tcPr>
          <w:p w:rsidR="00E2652D" w:rsidRPr="00E2652D" w:rsidRDefault="00E2652D" w:rsidP="00E2652D">
            <w:pPr>
              <w:jc w:val="center"/>
              <w:rPr>
                <w:rFonts w:ascii="Times New Roman" w:hAnsi="Times New Roman"/>
                <w:b/>
                <w:sz w:val="20"/>
              </w:rPr>
            </w:pPr>
            <w:r w:rsidRPr="00E2652D">
              <w:rPr>
                <w:rFonts w:ascii="Times New Roman" w:hAnsi="Times New Roman"/>
                <w:b/>
                <w:sz w:val="20"/>
              </w:rPr>
              <w:t>Crimes</w:t>
            </w:r>
          </w:p>
        </w:tc>
      </w:tr>
      <w:tr w:rsidR="00E2652D">
        <w:tc>
          <w:tcPr>
            <w:tcW w:w="4536" w:type="dxa"/>
          </w:tcPr>
          <w:p w:rsidR="00E2652D" w:rsidRDefault="00E2652D">
            <w:pPr>
              <w:rPr>
                <w:rFonts w:ascii="Times New Roman" w:hAnsi="Times New Roman"/>
                <w:sz w:val="20"/>
              </w:rPr>
            </w:pPr>
            <w:r>
              <w:rPr>
                <w:rFonts w:ascii="Times New Roman" w:hAnsi="Times New Roman"/>
                <w:sz w:val="20"/>
              </w:rPr>
              <w:t>While people are essentially free, some laws create a happier life.</w:t>
            </w:r>
          </w:p>
          <w:p w:rsidR="00E2652D" w:rsidRDefault="00E2652D">
            <w:pPr>
              <w:rPr>
                <w:rFonts w:ascii="Times New Roman" w:hAnsi="Times New Roman"/>
                <w:sz w:val="20"/>
              </w:rPr>
            </w:pPr>
          </w:p>
          <w:p w:rsidR="00E2652D" w:rsidRDefault="00E2652D">
            <w:pPr>
              <w:rPr>
                <w:rFonts w:ascii="Times New Roman" w:hAnsi="Times New Roman"/>
                <w:sz w:val="20"/>
              </w:rPr>
            </w:pPr>
            <w:r w:rsidRPr="00E2652D">
              <w:rPr>
                <w:rFonts w:ascii="Times New Roman" w:hAnsi="Times New Roman"/>
                <w:b/>
                <w:sz w:val="20"/>
              </w:rPr>
              <w:t>Substantive law:</w:t>
            </w:r>
            <w:r>
              <w:rPr>
                <w:rFonts w:ascii="Times New Roman" w:hAnsi="Times New Roman"/>
                <w:sz w:val="20"/>
              </w:rPr>
              <w:t xml:space="preserve"> tells us what crimes/behavior will be considered criminal.</w:t>
            </w:r>
          </w:p>
          <w:p w:rsidR="00E2652D" w:rsidRDefault="00E2652D">
            <w:pPr>
              <w:rPr>
                <w:rFonts w:ascii="Times New Roman" w:hAnsi="Times New Roman"/>
                <w:sz w:val="20"/>
              </w:rPr>
            </w:pPr>
          </w:p>
          <w:p w:rsidR="00E2652D" w:rsidRPr="00E2652D" w:rsidRDefault="00E2652D">
            <w:pPr>
              <w:rPr>
                <w:rFonts w:ascii="Times New Roman" w:hAnsi="Times New Roman"/>
                <w:sz w:val="20"/>
              </w:rPr>
            </w:pPr>
            <w:r w:rsidRPr="00E2652D">
              <w:rPr>
                <w:rFonts w:ascii="Times New Roman" w:hAnsi="Times New Roman"/>
                <w:b/>
                <w:sz w:val="20"/>
              </w:rPr>
              <w:t>Procedural law:</w:t>
            </w:r>
            <w:r>
              <w:rPr>
                <w:rFonts w:ascii="Times New Roman" w:hAnsi="Times New Roman"/>
                <w:sz w:val="20"/>
              </w:rPr>
              <w:t xml:space="preserve"> establishes limits to the degree governments can use their power.</w:t>
            </w:r>
          </w:p>
        </w:tc>
        <w:tc>
          <w:tcPr>
            <w:tcW w:w="3828" w:type="dxa"/>
          </w:tcPr>
          <w:p w:rsidR="00E2652D" w:rsidRDefault="00E2652D">
            <w:pPr>
              <w:rPr>
                <w:rFonts w:ascii="Times New Roman" w:hAnsi="Times New Roman"/>
                <w:sz w:val="20"/>
              </w:rPr>
            </w:pPr>
            <w:r>
              <w:rPr>
                <w:rFonts w:ascii="Times New Roman" w:hAnsi="Times New Roman"/>
                <w:sz w:val="20"/>
              </w:rPr>
              <w:t>When a person breeches their social contract.</w:t>
            </w:r>
          </w:p>
          <w:p w:rsidR="00E2652D" w:rsidRPr="00E2652D" w:rsidRDefault="00E2652D">
            <w:pPr>
              <w:rPr>
                <w:rFonts w:ascii="Times New Roman" w:hAnsi="Times New Roman"/>
                <w:b/>
                <w:sz w:val="20"/>
              </w:rPr>
            </w:pPr>
          </w:p>
          <w:p w:rsidR="00E2652D" w:rsidRPr="00E2652D" w:rsidRDefault="00E2652D">
            <w:pPr>
              <w:rPr>
                <w:rFonts w:ascii="Times New Roman" w:hAnsi="Times New Roman"/>
                <w:b/>
                <w:sz w:val="20"/>
              </w:rPr>
            </w:pPr>
            <w:r w:rsidRPr="00E2652D">
              <w:rPr>
                <w:rFonts w:ascii="Times New Roman" w:hAnsi="Times New Roman"/>
                <w:b/>
                <w:sz w:val="20"/>
              </w:rPr>
              <w:t>Classification (by severity)</w:t>
            </w:r>
          </w:p>
          <w:p w:rsidR="00E2652D" w:rsidRPr="00E2652D" w:rsidRDefault="00E2652D" w:rsidP="00E2652D">
            <w:pPr>
              <w:pStyle w:val="ListParagraph"/>
              <w:numPr>
                <w:ilvl w:val="0"/>
                <w:numId w:val="13"/>
              </w:numPr>
              <w:rPr>
                <w:rFonts w:ascii="Times New Roman" w:hAnsi="Times New Roman"/>
                <w:b/>
                <w:sz w:val="20"/>
              </w:rPr>
            </w:pPr>
            <w:r w:rsidRPr="00E2652D">
              <w:rPr>
                <w:rFonts w:ascii="Times New Roman" w:hAnsi="Times New Roman"/>
                <w:b/>
                <w:sz w:val="20"/>
              </w:rPr>
              <w:t>Crimes against state</w:t>
            </w:r>
          </w:p>
          <w:p w:rsidR="00E2652D" w:rsidRPr="00E2652D" w:rsidRDefault="00E2652D" w:rsidP="00E2652D">
            <w:pPr>
              <w:pStyle w:val="ListParagraph"/>
              <w:numPr>
                <w:ilvl w:val="0"/>
                <w:numId w:val="13"/>
              </w:numPr>
              <w:rPr>
                <w:rFonts w:ascii="Times New Roman" w:hAnsi="Times New Roman"/>
                <w:b/>
                <w:sz w:val="20"/>
              </w:rPr>
            </w:pPr>
            <w:r w:rsidRPr="00E2652D">
              <w:rPr>
                <w:rFonts w:ascii="Times New Roman" w:hAnsi="Times New Roman"/>
                <w:b/>
                <w:sz w:val="20"/>
              </w:rPr>
              <w:t>Crimes against citizens</w:t>
            </w:r>
          </w:p>
          <w:p w:rsidR="00E2652D" w:rsidRPr="00E2652D" w:rsidRDefault="00E2652D" w:rsidP="00E2652D">
            <w:pPr>
              <w:pStyle w:val="ListParagraph"/>
              <w:numPr>
                <w:ilvl w:val="0"/>
                <w:numId w:val="13"/>
              </w:numPr>
              <w:rPr>
                <w:rFonts w:ascii="Times New Roman" w:hAnsi="Times New Roman"/>
                <w:sz w:val="20"/>
              </w:rPr>
            </w:pPr>
            <w:r w:rsidRPr="00E2652D">
              <w:rPr>
                <w:rFonts w:ascii="Times New Roman" w:hAnsi="Times New Roman"/>
                <w:b/>
                <w:sz w:val="20"/>
              </w:rPr>
              <w:t>Crimes against public tranquility</w:t>
            </w:r>
          </w:p>
        </w:tc>
      </w:tr>
    </w:tbl>
    <w:p w:rsidR="00E2652D" w:rsidRDefault="00E2652D" w:rsidP="00EF7985">
      <w:pPr>
        <w:rPr>
          <w:rFonts w:ascii="Times New Roman" w:hAnsi="Times New Roman"/>
          <w:sz w:val="20"/>
        </w:rPr>
      </w:pPr>
    </w:p>
    <w:p w:rsidR="00E2652D" w:rsidRDefault="00E2652D" w:rsidP="00EF7985">
      <w:pPr>
        <w:rPr>
          <w:rFonts w:ascii="Times New Roman" w:hAnsi="Times New Roman"/>
          <w:sz w:val="20"/>
        </w:rPr>
      </w:pPr>
      <w:r>
        <w:rPr>
          <w:rFonts w:ascii="Times New Roman" w:hAnsi="Times New Roman"/>
          <w:b/>
          <w:sz w:val="20"/>
        </w:rPr>
        <w:t xml:space="preserve">Ex </w:t>
      </w:r>
      <w:proofErr w:type="spellStart"/>
      <w:r>
        <w:rPr>
          <w:rFonts w:ascii="Times New Roman" w:hAnsi="Times New Roman"/>
          <w:b/>
          <w:sz w:val="20"/>
        </w:rPr>
        <w:t>posto</w:t>
      </w:r>
      <w:proofErr w:type="spellEnd"/>
      <w:r>
        <w:rPr>
          <w:rFonts w:ascii="Times New Roman" w:hAnsi="Times New Roman"/>
          <w:b/>
          <w:sz w:val="20"/>
        </w:rPr>
        <w:t>-facto:</w:t>
      </w:r>
      <w:r>
        <w:rPr>
          <w:rFonts w:ascii="Times New Roman" w:hAnsi="Times New Roman"/>
          <w:sz w:val="20"/>
        </w:rPr>
        <w:t xml:space="preserve"> cannot punish someone for actions before laws being put into effect.</w:t>
      </w:r>
    </w:p>
    <w:p w:rsidR="00E2652D" w:rsidRDefault="00E2652D" w:rsidP="00EF7985">
      <w:pPr>
        <w:rPr>
          <w:rFonts w:ascii="Times New Roman" w:hAnsi="Times New Roman"/>
          <w:sz w:val="20"/>
        </w:rPr>
      </w:pPr>
      <w:r>
        <w:rPr>
          <w:rFonts w:ascii="Times New Roman" w:hAnsi="Times New Roman"/>
          <w:sz w:val="20"/>
        </w:rPr>
        <w:t>You must suffer worse for your crimes than those affected.</w:t>
      </w:r>
    </w:p>
    <w:p w:rsidR="003F279D" w:rsidRDefault="00E2652D" w:rsidP="00EF7985">
      <w:pPr>
        <w:rPr>
          <w:rFonts w:ascii="Times New Roman" w:hAnsi="Times New Roman"/>
          <w:sz w:val="20"/>
        </w:rPr>
      </w:pPr>
      <w:r>
        <w:rPr>
          <w:rFonts w:ascii="Times New Roman" w:hAnsi="Times New Roman"/>
          <w:b/>
          <w:sz w:val="20"/>
        </w:rPr>
        <w:t>The Death Penalty:</w:t>
      </w:r>
      <w:r>
        <w:rPr>
          <w:rFonts w:ascii="Times New Roman" w:hAnsi="Times New Roman"/>
          <w:sz w:val="20"/>
        </w:rPr>
        <w:t xml:space="preserve"> classical criminologists do not believe in it.  Too final – wrongful conviction is of particular issue.  Barbaric, contrary to social contract, no general deterrence, </w:t>
      </w:r>
      <w:proofErr w:type="gramStart"/>
      <w:r>
        <w:rPr>
          <w:rFonts w:ascii="Times New Roman" w:hAnsi="Times New Roman"/>
          <w:sz w:val="20"/>
        </w:rPr>
        <w:t>capitalism</w:t>
      </w:r>
      <w:proofErr w:type="gramEnd"/>
      <w:r>
        <w:rPr>
          <w:rFonts w:ascii="Times New Roman" w:hAnsi="Times New Roman"/>
          <w:sz w:val="20"/>
        </w:rPr>
        <w:t xml:space="preserve"> can use disciplined workers.</w:t>
      </w:r>
    </w:p>
    <w:p w:rsidR="003F279D" w:rsidRDefault="003F279D" w:rsidP="00EF7985">
      <w:pPr>
        <w:rPr>
          <w:rFonts w:ascii="Times New Roman" w:hAnsi="Times New Roman"/>
          <w:sz w:val="20"/>
        </w:rPr>
      </w:pPr>
    </w:p>
    <w:p w:rsidR="00E2652D" w:rsidRDefault="00E2652D" w:rsidP="00EF7985">
      <w:pPr>
        <w:rPr>
          <w:rFonts w:ascii="Times New Roman" w:hAnsi="Times New Roman"/>
          <w:sz w:val="20"/>
        </w:rPr>
      </w:pPr>
    </w:p>
    <w:p w:rsidR="00E2652D" w:rsidRDefault="00E2652D" w:rsidP="00EF7985">
      <w:pPr>
        <w:rPr>
          <w:rFonts w:ascii="Times New Roman" w:hAnsi="Times New Roman"/>
          <w:b/>
          <w:sz w:val="20"/>
        </w:rPr>
      </w:pPr>
      <w:r>
        <w:rPr>
          <w:rFonts w:ascii="Times New Roman" w:hAnsi="Times New Roman"/>
          <w:b/>
          <w:sz w:val="20"/>
        </w:rPr>
        <w:t>Classical criminology in 2012 Canada:</w:t>
      </w:r>
    </w:p>
    <w:p w:rsidR="00E2652D" w:rsidRPr="00BD7DA9" w:rsidRDefault="00E2652D" w:rsidP="00E2652D">
      <w:pPr>
        <w:pStyle w:val="ListParagraph"/>
        <w:numPr>
          <w:ilvl w:val="0"/>
          <w:numId w:val="15"/>
        </w:numPr>
        <w:rPr>
          <w:rFonts w:ascii="Times New Roman" w:hAnsi="Times New Roman"/>
          <w:sz w:val="18"/>
        </w:rPr>
      </w:pPr>
      <w:r w:rsidRPr="00BD7DA9">
        <w:rPr>
          <w:rFonts w:ascii="Times New Roman" w:hAnsi="Times New Roman"/>
          <w:sz w:val="18"/>
        </w:rPr>
        <w:t>The procedural/substantive law tradition</w:t>
      </w:r>
    </w:p>
    <w:p w:rsidR="00E2652D" w:rsidRPr="00BD7DA9" w:rsidRDefault="00E2652D" w:rsidP="00E2652D">
      <w:pPr>
        <w:pStyle w:val="ListParagraph"/>
        <w:numPr>
          <w:ilvl w:val="0"/>
          <w:numId w:val="15"/>
        </w:numPr>
        <w:rPr>
          <w:rFonts w:ascii="Times New Roman" w:hAnsi="Times New Roman"/>
          <w:sz w:val="18"/>
        </w:rPr>
      </w:pPr>
      <w:proofErr w:type="spellStart"/>
      <w:r w:rsidRPr="00BD7DA9">
        <w:rPr>
          <w:rFonts w:ascii="Times New Roman" w:hAnsi="Times New Roman"/>
          <w:b/>
          <w:sz w:val="18"/>
        </w:rPr>
        <w:t>Habius</w:t>
      </w:r>
      <w:proofErr w:type="spellEnd"/>
      <w:r w:rsidRPr="00BD7DA9">
        <w:rPr>
          <w:rFonts w:ascii="Times New Roman" w:hAnsi="Times New Roman"/>
          <w:b/>
          <w:sz w:val="18"/>
        </w:rPr>
        <w:t xml:space="preserve"> corpus</w:t>
      </w:r>
      <w:r w:rsidRPr="00BD7DA9">
        <w:rPr>
          <w:rFonts w:ascii="Times New Roman" w:hAnsi="Times New Roman"/>
          <w:sz w:val="18"/>
        </w:rPr>
        <w:t>: unlawful detention</w:t>
      </w:r>
    </w:p>
    <w:p w:rsidR="00E2652D" w:rsidRPr="00BD7DA9" w:rsidRDefault="00E2652D" w:rsidP="00E2652D">
      <w:pPr>
        <w:pStyle w:val="ListParagraph"/>
        <w:numPr>
          <w:ilvl w:val="0"/>
          <w:numId w:val="15"/>
        </w:numPr>
        <w:rPr>
          <w:rFonts w:ascii="Times New Roman" w:hAnsi="Times New Roman"/>
          <w:sz w:val="18"/>
        </w:rPr>
      </w:pPr>
      <w:r w:rsidRPr="00BD7DA9">
        <w:rPr>
          <w:rFonts w:ascii="Times New Roman" w:hAnsi="Times New Roman"/>
          <w:sz w:val="18"/>
        </w:rPr>
        <w:t>Law should be applied equally regardless of status</w:t>
      </w:r>
    </w:p>
    <w:p w:rsidR="00E2652D" w:rsidRPr="00BD7DA9" w:rsidRDefault="00E2652D" w:rsidP="00E2652D">
      <w:pPr>
        <w:pStyle w:val="ListParagraph"/>
        <w:numPr>
          <w:ilvl w:val="0"/>
          <w:numId w:val="15"/>
        </w:numPr>
        <w:rPr>
          <w:rFonts w:ascii="Times New Roman" w:hAnsi="Times New Roman"/>
          <w:sz w:val="18"/>
        </w:rPr>
      </w:pPr>
      <w:r w:rsidRPr="00BD7DA9">
        <w:rPr>
          <w:rFonts w:ascii="Times New Roman" w:hAnsi="Times New Roman"/>
          <w:sz w:val="18"/>
        </w:rPr>
        <w:t xml:space="preserve">Mandatory </w:t>
      </w:r>
      <w:proofErr w:type="spellStart"/>
      <w:r w:rsidRPr="00BD7DA9">
        <w:rPr>
          <w:rFonts w:ascii="Times New Roman" w:hAnsi="Times New Roman"/>
          <w:sz w:val="18"/>
        </w:rPr>
        <w:t>mininum</w:t>
      </w:r>
      <w:proofErr w:type="spellEnd"/>
      <w:r w:rsidRPr="00BD7DA9">
        <w:rPr>
          <w:rFonts w:ascii="Times New Roman" w:hAnsi="Times New Roman"/>
          <w:sz w:val="18"/>
        </w:rPr>
        <w:t xml:space="preserve"> – no room for discrimination of judges</w:t>
      </w:r>
    </w:p>
    <w:p w:rsidR="00E2652D" w:rsidRPr="00BD7DA9" w:rsidRDefault="00E2652D" w:rsidP="00E2652D">
      <w:pPr>
        <w:pStyle w:val="ListParagraph"/>
        <w:numPr>
          <w:ilvl w:val="0"/>
          <w:numId w:val="15"/>
        </w:numPr>
        <w:rPr>
          <w:rFonts w:ascii="Times New Roman" w:hAnsi="Times New Roman"/>
          <w:sz w:val="18"/>
        </w:rPr>
      </w:pPr>
      <w:r w:rsidRPr="00BD7DA9">
        <w:rPr>
          <w:rFonts w:ascii="Times New Roman" w:hAnsi="Times New Roman"/>
          <w:sz w:val="18"/>
        </w:rPr>
        <w:t>Purpose of social control</w:t>
      </w:r>
    </w:p>
    <w:p w:rsidR="00E2652D" w:rsidRPr="00BD7DA9" w:rsidRDefault="00E2652D" w:rsidP="00E2652D">
      <w:pPr>
        <w:pStyle w:val="ListParagraph"/>
        <w:numPr>
          <w:ilvl w:val="0"/>
          <w:numId w:val="15"/>
        </w:numPr>
        <w:rPr>
          <w:rFonts w:ascii="Times New Roman" w:hAnsi="Times New Roman"/>
          <w:sz w:val="18"/>
        </w:rPr>
      </w:pPr>
      <w:r w:rsidRPr="00BD7DA9">
        <w:rPr>
          <w:rFonts w:ascii="Times New Roman" w:hAnsi="Times New Roman"/>
          <w:sz w:val="18"/>
        </w:rPr>
        <w:t>Cruel/unusual punishment</w:t>
      </w:r>
    </w:p>
    <w:p w:rsidR="00E2652D" w:rsidRPr="00BD7DA9" w:rsidRDefault="00E2652D" w:rsidP="00E2652D">
      <w:pPr>
        <w:pStyle w:val="ListParagraph"/>
        <w:numPr>
          <w:ilvl w:val="0"/>
          <w:numId w:val="15"/>
        </w:numPr>
        <w:rPr>
          <w:rFonts w:ascii="Times New Roman" w:hAnsi="Times New Roman"/>
          <w:sz w:val="18"/>
        </w:rPr>
      </w:pPr>
      <w:r w:rsidRPr="00BD7DA9">
        <w:rPr>
          <w:rFonts w:ascii="Times New Roman" w:hAnsi="Times New Roman"/>
          <w:sz w:val="18"/>
        </w:rPr>
        <w:t>Innocent until proven guilty</w:t>
      </w:r>
    </w:p>
    <w:p w:rsidR="00E2652D" w:rsidRPr="00BD7DA9" w:rsidRDefault="00E2652D" w:rsidP="00E2652D">
      <w:pPr>
        <w:pStyle w:val="ListParagraph"/>
        <w:numPr>
          <w:ilvl w:val="0"/>
          <w:numId w:val="15"/>
        </w:numPr>
        <w:rPr>
          <w:rFonts w:ascii="Times New Roman" w:hAnsi="Times New Roman"/>
          <w:sz w:val="18"/>
        </w:rPr>
      </w:pPr>
      <w:r w:rsidRPr="00BD7DA9">
        <w:rPr>
          <w:rFonts w:ascii="Times New Roman" w:hAnsi="Times New Roman"/>
          <w:sz w:val="18"/>
        </w:rPr>
        <w:t>Right to proper representation</w:t>
      </w:r>
    </w:p>
    <w:p w:rsidR="00E2652D" w:rsidRPr="00BD7DA9" w:rsidRDefault="00E2652D" w:rsidP="00E2652D">
      <w:pPr>
        <w:pStyle w:val="ListParagraph"/>
        <w:numPr>
          <w:ilvl w:val="0"/>
          <w:numId w:val="15"/>
        </w:numPr>
        <w:rPr>
          <w:rFonts w:ascii="Times New Roman" w:hAnsi="Times New Roman"/>
          <w:sz w:val="18"/>
        </w:rPr>
      </w:pPr>
      <w:r w:rsidRPr="00BD7DA9">
        <w:rPr>
          <w:rFonts w:ascii="Times New Roman" w:hAnsi="Times New Roman"/>
          <w:sz w:val="18"/>
        </w:rPr>
        <w:t>Right to remain silent</w:t>
      </w:r>
    </w:p>
    <w:p w:rsidR="00E2652D" w:rsidRDefault="00E2652D" w:rsidP="00E2652D">
      <w:pPr>
        <w:rPr>
          <w:rFonts w:ascii="Times New Roman" w:hAnsi="Times New Roman"/>
          <w:sz w:val="20"/>
        </w:rPr>
      </w:pPr>
      <w:r>
        <w:rPr>
          <w:rFonts w:ascii="Times New Roman" w:hAnsi="Times New Roman"/>
          <w:b/>
          <w:sz w:val="20"/>
        </w:rPr>
        <w:t xml:space="preserve">Classical criminological flaws: </w:t>
      </w:r>
      <w:r w:rsidRPr="00E2652D">
        <w:rPr>
          <w:rFonts w:ascii="Times New Roman" w:hAnsi="Times New Roman"/>
          <w:sz w:val="20"/>
        </w:rPr>
        <w:t>context of crime – does not look at mitigating factors.</w:t>
      </w:r>
      <w:r>
        <w:rPr>
          <w:rFonts w:ascii="Times New Roman" w:hAnsi="Times New Roman"/>
          <w:sz w:val="20"/>
        </w:rPr>
        <w:t xml:space="preserve">  No rebound focus – what </w:t>
      </w:r>
      <w:proofErr w:type="gramStart"/>
      <w:r>
        <w:rPr>
          <w:rFonts w:ascii="Times New Roman" w:hAnsi="Times New Roman"/>
          <w:sz w:val="20"/>
        </w:rPr>
        <w:t>are</w:t>
      </w:r>
      <w:proofErr w:type="gramEnd"/>
      <w:r>
        <w:rPr>
          <w:rFonts w:ascii="Times New Roman" w:hAnsi="Times New Roman"/>
          <w:sz w:val="20"/>
        </w:rPr>
        <w:t xml:space="preserve"> the underlying causes?  Does not take into consideration the mentally ill.  People are not always rational – based on the belief that people know punishment is attached to crime (which isn’t always the case, especially cross-culturally).</w:t>
      </w:r>
    </w:p>
    <w:p w:rsidR="00BD7DA9" w:rsidRDefault="00E2652D" w:rsidP="00E2652D">
      <w:pPr>
        <w:rPr>
          <w:rFonts w:ascii="Times New Roman" w:hAnsi="Times New Roman"/>
          <w:sz w:val="20"/>
        </w:rPr>
      </w:pPr>
      <w:r>
        <w:rPr>
          <w:rFonts w:ascii="Times New Roman" w:hAnsi="Times New Roman"/>
          <w:b/>
          <w:sz w:val="20"/>
        </w:rPr>
        <w:t xml:space="preserve">Neo-classical theory: </w:t>
      </w:r>
      <w:r>
        <w:rPr>
          <w:rFonts w:ascii="Times New Roman" w:hAnsi="Times New Roman"/>
          <w:sz w:val="20"/>
        </w:rPr>
        <w:t>Should first time offenders be treated the same as repeat offenders?  What about age?  What about the insane?</w:t>
      </w:r>
      <w:r w:rsidR="00BD7DA9">
        <w:rPr>
          <w:rFonts w:ascii="Times New Roman" w:hAnsi="Times New Roman"/>
          <w:sz w:val="20"/>
        </w:rPr>
        <w:t xml:space="preserve">  Operating under duress.  Self defense.  </w:t>
      </w:r>
      <w:proofErr w:type="gramStart"/>
      <w:r w:rsidR="00BD7DA9">
        <w:rPr>
          <w:rFonts w:ascii="Times New Roman" w:hAnsi="Times New Roman"/>
          <w:sz w:val="20"/>
        </w:rPr>
        <w:t>Mistake of fact (buying something stolen mistakenly).</w:t>
      </w:r>
      <w:proofErr w:type="gramEnd"/>
      <w:r w:rsidR="00BD7DA9">
        <w:rPr>
          <w:rFonts w:ascii="Times New Roman" w:hAnsi="Times New Roman"/>
          <w:sz w:val="20"/>
        </w:rPr>
        <w:t xml:space="preserve">  </w:t>
      </w:r>
      <w:proofErr w:type="gramStart"/>
      <w:r w:rsidR="00BD7DA9">
        <w:rPr>
          <w:rFonts w:ascii="Times New Roman" w:hAnsi="Times New Roman"/>
          <w:sz w:val="20"/>
        </w:rPr>
        <w:t>Unconscious/involuntary (automatism).</w:t>
      </w:r>
      <w:proofErr w:type="gramEnd"/>
      <w:r w:rsidR="00BD7DA9">
        <w:rPr>
          <w:rFonts w:ascii="Times New Roman" w:hAnsi="Times New Roman"/>
          <w:sz w:val="20"/>
        </w:rPr>
        <w:t xml:space="preserve">  Necessity.  </w:t>
      </w:r>
      <w:proofErr w:type="gramStart"/>
      <w:r w:rsidR="00BD7DA9">
        <w:rPr>
          <w:rFonts w:ascii="Times New Roman" w:hAnsi="Times New Roman"/>
          <w:sz w:val="20"/>
        </w:rPr>
        <w:t>Mistake of law (an expert lies to you).</w:t>
      </w:r>
      <w:proofErr w:type="gramEnd"/>
      <w:r w:rsidR="00BD7DA9">
        <w:rPr>
          <w:rFonts w:ascii="Times New Roman" w:hAnsi="Times New Roman"/>
          <w:sz w:val="20"/>
        </w:rPr>
        <w:t xml:space="preserve"> </w:t>
      </w:r>
    </w:p>
    <w:p w:rsidR="00BD7DA9" w:rsidRDefault="00BD7DA9" w:rsidP="00E2652D">
      <w:pPr>
        <w:rPr>
          <w:rFonts w:ascii="Times New Roman" w:hAnsi="Times New Roman"/>
          <w:sz w:val="20"/>
        </w:rPr>
      </w:pPr>
      <w:r>
        <w:rPr>
          <w:rFonts w:ascii="Times New Roman" w:hAnsi="Times New Roman"/>
          <w:b/>
          <w:sz w:val="20"/>
        </w:rPr>
        <w:t>Mitigating factors:</w:t>
      </w:r>
      <w:r>
        <w:rPr>
          <w:rFonts w:ascii="Times New Roman" w:hAnsi="Times New Roman"/>
          <w:sz w:val="20"/>
        </w:rPr>
        <w:t xml:space="preserve"> reasons for which punishment is made less severe.  Such as in the consideration of the disadvantaged, those who plead guilty, first time offenders, and those demonstrating remorse.</w:t>
      </w:r>
    </w:p>
    <w:p w:rsidR="00CB0166" w:rsidRPr="00E2652D" w:rsidRDefault="00BD7DA9" w:rsidP="00E2652D">
      <w:pPr>
        <w:rPr>
          <w:rFonts w:ascii="Times New Roman" w:hAnsi="Times New Roman"/>
          <w:sz w:val="20"/>
        </w:rPr>
      </w:pPr>
      <w:r>
        <w:rPr>
          <w:rFonts w:ascii="Times New Roman" w:hAnsi="Times New Roman"/>
          <w:b/>
          <w:sz w:val="20"/>
        </w:rPr>
        <w:t>Aggravating factors:</w:t>
      </w:r>
      <w:r>
        <w:rPr>
          <w:rFonts w:ascii="Times New Roman" w:hAnsi="Times New Roman"/>
          <w:sz w:val="20"/>
        </w:rPr>
        <w:t xml:space="preserve"> lack of cooperation, planned premeditation, gang, hate crime, vulnerability of victim, and level of violence used.</w:t>
      </w:r>
    </w:p>
    <w:p w:rsidR="004A2052" w:rsidRDefault="00CB0166" w:rsidP="005252B9">
      <w:pPr>
        <w:rPr>
          <w:rFonts w:ascii="Times New Roman" w:hAnsi="Times New Roman"/>
          <w:b/>
          <w:sz w:val="22"/>
        </w:rPr>
      </w:pPr>
      <w:r w:rsidRPr="005252B9">
        <w:rPr>
          <w:rFonts w:ascii="Times New Roman" w:hAnsi="Times New Roman"/>
          <w:b/>
          <w:sz w:val="22"/>
        </w:rPr>
        <w:t xml:space="preserve">Readings: Realism in the </w:t>
      </w:r>
      <w:proofErr w:type="gramStart"/>
      <w:r w:rsidRPr="005252B9">
        <w:rPr>
          <w:rFonts w:ascii="Times New Roman" w:hAnsi="Times New Roman"/>
          <w:b/>
          <w:sz w:val="22"/>
        </w:rPr>
        <w:t>Middle</w:t>
      </w:r>
      <w:proofErr w:type="gramEnd"/>
      <w:r w:rsidRPr="005252B9">
        <w:rPr>
          <w:rFonts w:ascii="Times New Roman" w:hAnsi="Times New Roman"/>
          <w:b/>
          <w:sz w:val="22"/>
        </w:rPr>
        <w:t xml:space="preserve"> Ages</w:t>
      </w:r>
    </w:p>
    <w:p w:rsidR="004A2052" w:rsidRPr="003F279D" w:rsidRDefault="004A2052" w:rsidP="005252B9">
      <w:pPr>
        <w:rPr>
          <w:rFonts w:ascii="Times New Roman" w:hAnsi="Times New Roman"/>
          <w:b/>
          <w:sz w:val="20"/>
        </w:rPr>
      </w:pPr>
      <w:r w:rsidRPr="003F279D">
        <w:rPr>
          <w:rFonts w:ascii="Times New Roman" w:hAnsi="Times New Roman"/>
          <w:b/>
          <w:sz w:val="20"/>
        </w:rPr>
        <w:t>Aristotle argued that everything has four “causes” for its own existence:</w:t>
      </w:r>
    </w:p>
    <w:p w:rsidR="004A2052" w:rsidRPr="003F279D" w:rsidRDefault="004A2052" w:rsidP="004A2052">
      <w:pPr>
        <w:pStyle w:val="ListParagraph"/>
        <w:numPr>
          <w:ilvl w:val="0"/>
          <w:numId w:val="16"/>
        </w:numPr>
        <w:rPr>
          <w:rFonts w:ascii="Times New Roman" w:hAnsi="Times New Roman"/>
          <w:sz w:val="18"/>
        </w:rPr>
      </w:pPr>
      <w:proofErr w:type="gramStart"/>
      <w:r w:rsidRPr="003F279D">
        <w:rPr>
          <w:rFonts w:ascii="Times New Roman" w:hAnsi="Times New Roman"/>
          <w:sz w:val="18"/>
        </w:rPr>
        <w:t>the</w:t>
      </w:r>
      <w:proofErr w:type="gramEnd"/>
      <w:r w:rsidRPr="003F279D">
        <w:rPr>
          <w:rFonts w:ascii="Times New Roman" w:hAnsi="Times New Roman"/>
          <w:sz w:val="18"/>
        </w:rPr>
        <w:t xml:space="preserve"> material cause – or substance in which it is made</w:t>
      </w:r>
    </w:p>
    <w:p w:rsidR="004A2052" w:rsidRPr="003F279D" w:rsidRDefault="004A2052" w:rsidP="004A2052">
      <w:pPr>
        <w:pStyle w:val="ListParagraph"/>
        <w:numPr>
          <w:ilvl w:val="0"/>
          <w:numId w:val="16"/>
        </w:numPr>
        <w:rPr>
          <w:rFonts w:ascii="Times New Roman" w:hAnsi="Times New Roman"/>
          <w:sz w:val="18"/>
        </w:rPr>
      </w:pPr>
      <w:proofErr w:type="gramStart"/>
      <w:r w:rsidRPr="003F279D">
        <w:rPr>
          <w:rFonts w:ascii="Times New Roman" w:hAnsi="Times New Roman"/>
          <w:sz w:val="18"/>
        </w:rPr>
        <w:t>the</w:t>
      </w:r>
      <w:proofErr w:type="gramEnd"/>
      <w:r w:rsidRPr="003F279D">
        <w:rPr>
          <w:rFonts w:ascii="Times New Roman" w:hAnsi="Times New Roman"/>
          <w:sz w:val="18"/>
        </w:rPr>
        <w:t xml:space="preserve"> efficient cause – energy which moulds it into shape</w:t>
      </w:r>
    </w:p>
    <w:p w:rsidR="004A2052" w:rsidRPr="003F279D" w:rsidRDefault="004A2052" w:rsidP="004A2052">
      <w:pPr>
        <w:pStyle w:val="ListParagraph"/>
        <w:numPr>
          <w:ilvl w:val="0"/>
          <w:numId w:val="16"/>
        </w:numPr>
        <w:rPr>
          <w:rFonts w:ascii="Times New Roman" w:hAnsi="Times New Roman"/>
          <w:sz w:val="18"/>
        </w:rPr>
      </w:pPr>
      <w:proofErr w:type="gramStart"/>
      <w:r w:rsidRPr="003F279D">
        <w:rPr>
          <w:rFonts w:ascii="Times New Roman" w:hAnsi="Times New Roman"/>
          <w:sz w:val="18"/>
        </w:rPr>
        <w:t>formal</w:t>
      </w:r>
      <w:proofErr w:type="gramEnd"/>
      <w:r w:rsidRPr="003F279D">
        <w:rPr>
          <w:rFonts w:ascii="Times New Roman" w:hAnsi="Times New Roman"/>
          <w:sz w:val="18"/>
        </w:rPr>
        <w:t xml:space="preserve"> cause – label that characterizes its class and nature</w:t>
      </w:r>
    </w:p>
    <w:p w:rsidR="004A2052" w:rsidRPr="003F279D" w:rsidRDefault="004A2052" w:rsidP="004A2052">
      <w:pPr>
        <w:pStyle w:val="ListParagraph"/>
        <w:numPr>
          <w:ilvl w:val="0"/>
          <w:numId w:val="16"/>
        </w:numPr>
        <w:rPr>
          <w:rFonts w:ascii="Times New Roman" w:hAnsi="Times New Roman"/>
          <w:sz w:val="18"/>
        </w:rPr>
      </w:pPr>
      <w:proofErr w:type="gramStart"/>
      <w:r w:rsidRPr="003F279D">
        <w:rPr>
          <w:rFonts w:ascii="Times New Roman" w:hAnsi="Times New Roman"/>
          <w:sz w:val="18"/>
        </w:rPr>
        <w:t>final</w:t>
      </w:r>
      <w:proofErr w:type="gramEnd"/>
      <w:r w:rsidRPr="003F279D">
        <w:rPr>
          <w:rFonts w:ascii="Times New Roman" w:hAnsi="Times New Roman"/>
          <w:sz w:val="18"/>
        </w:rPr>
        <w:t xml:space="preserve"> cause – reflecting its ultimate purpose and reason for existence</w:t>
      </w:r>
    </w:p>
    <w:p w:rsidR="004A2052" w:rsidRPr="003F279D" w:rsidRDefault="004A2052" w:rsidP="004A2052">
      <w:pPr>
        <w:rPr>
          <w:rFonts w:ascii="Times New Roman" w:hAnsi="Times New Roman"/>
          <w:b/>
          <w:sz w:val="20"/>
        </w:rPr>
      </w:pPr>
      <w:r w:rsidRPr="003F279D">
        <w:rPr>
          <w:rFonts w:ascii="Times New Roman" w:hAnsi="Times New Roman"/>
          <w:b/>
          <w:sz w:val="20"/>
        </w:rPr>
        <w:t>St. Thomas Aquinas argued four “levels” of law:</w:t>
      </w:r>
    </w:p>
    <w:p w:rsidR="004A2052" w:rsidRPr="003F279D" w:rsidRDefault="004A2052" w:rsidP="004A2052">
      <w:pPr>
        <w:pStyle w:val="ListParagraph"/>
        <w:numPr>
          <w:ilvl w:val="0"/>
          <w:numId w:val="17"/>
        </w:numPr>
        <w:rPr>
          <w:rFonts w:ascii="Times New Roman" w:hAnsi="Times New Roman"/>
          <w:sz w:val="20"/>
        </w:rPr>
      </w:pPr>
      <w:proofErr w:type="gramStart"/>
      <w:r w:rsidRPr="003F279D">
        <w:rPr>
          <w:rFonts w:ascii="Times New Roman" w:hAnsi="Times New Roman"/>
          <w:sz w:val="20"/>
        </w:rPr>
        <w:t>divine</w:t>
      </w:r>
      <w:proofErr w:type="gramEnd"/>
      <w:r w:rsidRPr="003F279D">
        <w:rPr>
          <w:rFonts w:ascii="Times New Roman" w:hAnsi="Times New Roman"/>
          <w:sz w:val="20"/>
        </w:rPr>
        <w:t xml:space="preserve"> law directs a persons inner effort to achieve salvation</w:t>
      </w:r>
    </w:p>
    <w:p w:rsidR="004A2052" w:rsidRPr="003F279D" w:rsidRDefault="004A2052" w:rsidP="004A2052">
      <w:pPr>
        <w:pStyle w:val="ListParagraph"/>
        <w:numPr>
          <w:ilvl w:val="0"/>
          <w:numId w:val="17"/>
        </w:numPr>
        <w:rPr>
          <w:rFonts w:ascii="Times New Roman" w:hAnsi="Times New Roman"/>
          <w:sz w:val="20"/>
        </w:rPr>
      </w:pPr>
      <w:proofErr w:type="gramStart"/>
      <w:r w:rsidRPr="003F279D">
        <w:rPr>
          <w:rFonts w:ascii="Times New Roman" w:hAnsi="Times New Roman"/>
          <w:sz w:val="20"/>
        </w:rPr>
        <w:t>eternal</w:t>
      </w:r>
      <w:proofErr w:type="gramEnd"/>
      <w:r w:rsidRPr="003F279D">
        <w:rPr>
          <w:rFonts w:ascii="Times New Roman" w:hAnsi="Times New Roman"/>
          <w:sz w:val="20"/>
        </w:rPr>
        <w:t xml:space="preserve"> law is imprinted on all it creates, and from it they derive their inclinations</w:t>
      </w:r>
    </w:p>
    <w:p w:rsidR="004A2052" w:rsidRPr="003F279D" w:rsidRDefault="004A2052" w:rsidP="004A2052">
      <w:pPr>
        <w:pStyle w:val="ListParagraph"/>
        <w:numPr>
          <w:ilvl w:val="0"/>
          <w:numId w:val="17"/>
        </w:numPr>
        <w:rPr>
          <w:rFonts w:ascii="Times New Roman" w:hAnsi="Times New Roman"/>
          <w:sz w:val="20"/>
        </w:rPr>
      </w:pPr>
      <w:proofErr w:type="gramStart"/>
      <w:r w:rsidRPr="003F279D">
        <w:rPr>
          <w:rFonts w:ascii="Times New Roman" w:hAnsi="Times New Roman"/>
          <w:sz w:val="20"/>
        </w:rPr>
        <w:t>natural</w:t>
      </w:r>
      <w:proofErr w:type="gramEnd"/>
      <w:r w:rsidRPr="003F279D">
        <w:rPr>
          <w:rFonts w:ascii="Times New Roman" w:hAnsi="Times New Roman"/>
          <w:sz w:val="20"/>
        </w:rPr>
        <w:t xml:space="preserve"> law prescribes what is good and prohibits what is wrong universally</w:t>
      </w:r>
    </w:p>
    <w:p w:rsidR="004A2052" w:rsidRPr="003F279D" w:rsidRDefault="004A2052" w:rsidP="004A2052">
      <w:pPr>
        <w:pStyle w:val="ListParagraph"/>
        <w:numPr>
          <w:ilvl w:val="0"/>
          <w:numId w:val="17"/>
        </w:numPr>
        <w:rPr>
          <w:rFonts w:ascii="Times New Roman" w:hAnsi="Times New Roman"/>
          <w:sz w:val="20"/>
        </w:rPr>
      </w:pPr>
      <w:proofErr w:type="gramStart"/>
      <w:r w:rsidRPr="003F279D">
        <w:rPr>
          <w:rFonts w:ascii="Times New Roman" w:hAnsi="Times New Roman"/>
          <w:sz w:val="20"/>
        </w:rPr>
        <w:t>human</w:t>
      </w:r>
      <w:proofErr w:type="gramEnd"/>
      <w:r w:rsidRPr="003F279D">
        <w:rPr>
          <w:rFonts w:ascii="Times New Roman" w:hAnsi="Times New Roman"/>
          <w:sz w:val="20"/>
        </w:rPr>
        <w:t xml:space="preserve"> laws are framed by men as part of their effort within society to achieve the degree of peace and order necessary if they are to strive for perfection</w:t>
      </w:r>
    </w:p>
    <w:p w:rsidR="00C925B2" w:rsidRPr="003F279D" w:rsidRDefault="00C925B2" w:rsidP="004A2052">
      <w:pPr>
        <w:rPr>
          <w:rFonts w:ascii="Times New Roman" w:hAnsi="Times New Roman"/>
          <w:sz w:val="20"/>
        </w:rPr>
      </w:pPr>
      <w:r w:rsidRPr="003F279D">
        <w:rPr>
          <w:rFonts w:ascii="Times New Roman" w:hAnsi="Times New Roman"/>
          <w:sz w:val="20"/>
        </w:rPr>
        <w:t xml:space="preserve">Realist philosophy of the European middle ages presumed that </w:t>
      </w:r>
      <w:proofErr w:type="gramStart"/>
      <w:r w:rsidRPr="003F279D">
        <w:rPr>
          <w:rFonts w:ascii="Times New Roman" w:hAnsi="Times New Roman"/>
          <w:sz w:val="20"/>
        </w:rPr>
        <w:t>the power exercised by rulers of states was ordained by God</w:t>
      </w:r>
      <w:proofErr w:type="gramEnd"/>
      <w:r w:rsidRPr="003F279D">
        <w:rPr>
          <w:rFonts w:ascii="Times New Roman" w:hAnsi="Times New Roman"/>
          <w:sz w:val="20"/>
        </w:rPr>
        <w:t xml:space="preserve">.  Thus, the “classical” realists thus subscribed invariably to the theory of the Divine Right of Kings.  Assuming, as they were willing to do, that a monarch inherited his authority directly from God, then it followed naturally that his </w:t>
      </w:r>
      <w:proofErr w:type="gramStart"/>
      <w:r w:rsidRPr="003F279D">
        <w:rPr>
          <w:rFonts w:ascii="Times New Roman" w:hAnsi="Times New Roman"/>
          <w:sz w:val="20"/>
        </w:rPr>
        <w:t>source of power could not be questioned by his subjects</w:t>
      </w:r>
      <w:proofErr w:type="gramEnd"/>
      <w:r w:rsidRPr="003F279D">
        <w:rPr>
          <w:rFonts w:ascii="Times New Roman" w:hAnsi="Times New Roman"/>
          <w:sz w:val="20"/>
        </w:rPr>
        <w:t>, nor could they question his abuse of that power.  What was more, any attack upon the throne became also an assault upon the church and upon God, subjecting the offender to being charged with heresy as well as treason.</w:t>
      </w:r>
    </w:p>
    <w:p w:rsidR="00C925B2" w:rsidRPr="003F279D" w:rsidRDefault="00C925B2" w:rsidP="004A2052">
      <w:pPr>
        <w:rPr>
          <w:rFonts w:ascii="Times New Roman" w:hAnsi="Times New Roman"/>
          <w:sz w:val="20"/>
        </w:rPr>
      </w:pPr>
      <w:proofErr w:type="spellStart"/>
      <w:r w:rsidRPr="003F279D">
        <w:rPr>
          <w:rFonts w:ascii="Times New Roman" w:hAnsi="Times New Roman"/>
          <w:b/>
          <w:sz w:val="20"/>
        </w:rPr>
        <w:t>Tythe</w:t>
      </w:r>
      <w:proofErr w:type="spellEnd"/>
      <w:r w:rsidRPr="003F279D">
        <w:rPr>
          <w:rFonts w:ascii="Times New Roman" w:hAnsi="Times New Roman"/>
          <w:b/>
          <w:sz w:val="20"/>
        </w:rPr>
        <w:t xml:space="preserve">: </w:t>
      </w:r>
      <w:r w:rsidRPr="003F279D">
        <w:rPr>
          <w:rFonts w:ascii="Times New Roman" w:hAnsi="Times New Roman"/>
          <w:sz w:val="20"/>
        </w:rPr>
        <w:t>10% of all earnings paid to the crown, usually in the form of crops harvested.</w:t>
      </w:r>
    </w:p>
    <w:p w:rsidR="00C925B2" w:rsidRPr="003F279D" w:rsidRDefault="00C925B2" w:rsidP="004A2052">
      <w:pPr>
        <w:rPr>
          <w:rFonts w:ascii="Times New Roman" w:hAnsi="Times New Roman"/>
          <w:sz w:val="20"/>
        </w:rPr>
      </w:pPr>
      <w:r w:rsidRPr="003F279D">
        <w:rPr>
          <w:rFonts w:ascii="Times New Roman" w:hAnsi="Times New Roman"/>
          <w:sz w:val="20"/>
        </w:rPr>
        <w:t>Monarchs and nobles became richer as more ordinary people were convicted of crimes.  Therefore, rulers and the landed gentry who wielded legislative power found it lucrative to create additional crimes exponentially to support the burgeoning cost of maintaining a feudal empire.</w:t>
      </w:r>
    </w:p>
    <w:p w:rsidR="00C925B2" w:rsidRPr="003F279D" w:rsidRDefault="00DB0390" w:rsidP="004A2052">
      <w:pPr>
        <w:rPr>
          <w:rFonts w:ascii="Times New Roman" w:hAnsi="Times New Roman"/>
          <w:sz w:val="20"/>
        </w:rPr>
      </w:pPr>
      <w:r w:rsidRPr="003F279D">
        <w:rPr>
          <w:rFonts w:ascii="Times New Roman" w:hAnsi="Times New Roman"/>
          <w:b/>
          <w:sz w:val="20"/>
        </w:rPr>
        <w:t>Trial by wager of law:</w:t>
      </w:r>
      <w:r w:rsidRPr="003F279D">
        <w:rPr>
          <w:rFonts w:ascii="Times New Roman" w:hAnsi="Times New Roman"/>
          <w:sz w:val="20"/>
        </w:rPr>
        <w:t xml:space="preserve"> a trial of reputation of an accused person among residents of the community where he lived.  Used in England.  The accused had to find a number of law-abiding persons, usually twelve who would take a solemn oath that they believed him when, under oath himself, he swore to his innocence.  They became his compurgators who attested to the character of the person accused rather than to the facts of the controversy.  An accused </w:t>
      </w:r>
      <w:proofErr w:type="gramStart"/>
      <w:r w:rsidRPr="003F279D">
        <w:rPr>
          <w:rFonts w:ascii="Times New Roman" w:hAnsi="Times New Roman"/>
          <w:sz w:val="20"/>
        </w:rPr>
        <w:t>who</w:t>
      </w:r>
      <w:proofErr w:type="gramEnd"/>
      <w:r w:rsidRPr="003F279D">
        <w:rPr>
          <w:rFonts w:ascii="Times New Roman" w:hAnsi="Times New Roman"/>
          <w:sz w:val="20"/>
        </w:rPr>
        <w:t xml:space="preserve"> was unsuccessful in mustering the required number of compurgators was said not to have “made his law” and consequently, was found guilty.</w:t>
      </w:r>
    </w:p>
    <w:p w:rsidR="00DB0390" w:rsidRPr="003F279D" w:rsidRDefault="00DB0390" w:rsidP="004A2052">
      <w:pPr>
        <w:rPr>
          <w:rFonts w:ascii="Times New Roman" w:hAnsi="Times New Roman"/>
          <w:sz w:val="20"/>
        </w:rPr>
      </w:pPr>
      <w:r w:rsidRPr="003F279D">
        <w:rPr>
          <w:rFonts w:ascii="Times New Roman" w:hAnsi="Times New Roman"/>
          <w:sz w:val="20"/>
        </w:rPr>
        <w:t xml:space="preserve">The accused had the option of going to </w:t>
      </w:r>
      <w:r w:rsidRPr="003F279D">
        <w:rPr>
          <w:rFonts w:ascii="Times New Roman" w:hAnsi="Times New Roman"/>
          <w:b/>
          <w:sz w:val="20"/>
        </w:rPr>
        <w:t>trial by ordeal</w:t>
      </w:r>
      <w:r w:rsidRPr="003F279D">
        <w:rPr>
          <w:rFonts w:ascii="Times New Roman" w:hAnsi="Times New Roman"/>
          <w:sz w:val="20"/>
        </w:rPr>
        <w:t xml:space="preserve">, which was a major option if denied a trial by wager of law.  Trial by ordeal rested upon a religious assumption of the day that God would not permit a man who swore his innocence to perish, unless he lied.  A freeman went to trial by hot water, while an </w:t>
      </w:r>
      <w:proofErr w:type="spellStart"/>
      <w:r w:rsidRPr="003F279D">
        <w:rPr>
          <w:rFonts w:ascii="Times New Roman" w:hAnsi="Times New Roman"/>
          <w:sz w:val="20"/>
        </w:rPr>
        <w:t>unfree</w:t>
      </w:r>
      <w:proofErr w:type="spellEnd"/>
      <w:r w:rsidRPr="003F279D">
        <w:rPr>
          <w:rFonts w:ascii="Times New Roman" w:hAnsi="Times New Roman"/>
          <w:sz w:val="20"/>
        </w:rPr>
        <w:t xml:space="preserve"> person went to trial by cold water.  Walk across hot coals and brandished versus immersion into water and hoped to sink to a point where a knot was tied in a rope below the surface.  </w:t>
      </w:r>
    </w:p>
    <w:p w:rsidR="00DB0390" w:rsidRPr="003F279D" w:rsidRDefault="00DB0390" w:rsidP="004A2052">
      <w:pPr>
        <w:rPr>
          <w:rFonts w:ascii="Times New Roman" w:hAnsi="Times New Roman"/>
          <w:sz w:val="20"/>
        </w:rPr>
      </w:pPr>
      <w:r w:rsidRPr="003F279D">
        <w:rPr>
          <w:rFonts w:ascii="Times New Roman" w:hAnsi="Times New Roman"/>
          <w:b/>
          <w:sz w:val="20"/>
        </w:rPr>
        <w:t>Trial by battle:</w:t>
      </w:r>
      <w:r w:rsidRPr="003F279D">
        <w:rPr>
          <w:rFonts w:ascii="Times New Roman" w:hAnsi="Times New Roman"/>
          <w:sz w:val="20"/>
        </w:rPr>
        <w:t xml:space="preserve"> accused fought his accuser to death, and if alive at the conclusion of the battle, was hanged if defeated.  Was only used for resolving purely private accusations.</w:t>
      </w:r>
    </w:p>
    <w:p w:rsidR="003F279D" w:rsidRPr="003F279D" w:rsidRDefault="002B7051" w:rsidP="005252B9">
      <w:pPr>
        <w:rPr>
          <w:rFonts w:ascii="Times New Roman" w:hAnsi="Times New Roman"/>
          <w:sz w:val="20"/>
        </w:rPr>
      </w:pPr>
      <w:r w:rsidRPr="003F279D">
        <w:rPr>
          <w:rFonts w:ascii="Times New Roman" w:hAnsi="Times New Roman"/>
          <w:sz w:val="20"/>
        </w:rPr>
        <w:t>The paramount objective of the criminal justice system prevalent throughout Europe at this time was to exact from a person suspected of criminal behavior an admission of guilt.  A slightly less important objective was to elicit from anyone who admitted his own guilt the names of others who may have participated with him in a forbidden activity.</w:t>
      </w:r>
      <w:r w:rsidR="003F279D" w:rsidRPr="003F279D">
        <w:rPr>
          <w:rFonts w:ascii="Times New Roman" w:hAnsi="Times New Roman"/>
          <w:sz w:val="20"/>
        </w:rPr>
        <w:t xml:space="preserve">  In either situation, the method used was torture, and its purported justification was the state’s need to protect the community from any further wrath from an angry God.  </w:t>
      </w:r>
    </w:p>
    <w:p w:rsidR="003F279D" w:rsidRPr="003F279D" w:rsidRDefault="003F279D" w:rsidP="005252B9">
      <w:pPr>
        <w:rPr>
          <w:rFonts w:ascii="Times New Roman" w:hAnsi="Times New Roman"/>
          <w:sz w:val="20"/>
        </w:rPr>
      </w:pPr>
      <w:r w:rsidRPr="003F279D">
        <w:rPr>
          <w:rFonts w:ascii="Times New Roman" w:hAnsi="Times New Roman"/>
          <w:sz w:val="20"/>
        </w:rPr>
        <w:t xml:space="preserve">Whenever the monarchy came to suspect a person of complicity in any criminal offense, the slightest amount of </w:t>
      </w:r>
      <w:proofErr w:type="spellStart"/>
      <w:r w:rsidRPr="003F279D">
        <w:rPr>
          <w:rFonts w:ascii="Times New Roman" w:hAnsi="Times New Roman"/>
          <w:sz w:val="20"/>
        </w:rPr>
        <w:t>inculpatory</w:t>
      </w:r>
      <w:proofErr w:type="spellEnd"/>
      <w:r w:rsidRPr="003F279D">
        <w:rPr>
          <w:rFonts w:ascii="Times New Roman" w:hAnsi="Times New Roman"/>
          <w:sz w:val="20"/>
        </w:rPr>
        <w:t xml:space="preserve"> evidence created a “half-proof” and was sufficient to constitute an </w:t>
      </w:r>
      <w:proofErr w:type="spellStart"/>
      <w:r w:rsidRPr="003F279D">
        <w:rPr>
          <w:rFonts w:ascii="Times New Roman" w:hAnsi="Times New Roman"/>
          <w:sz w:val="20"/>
        </w:rPr>
        <w:t>indice</w:t>
      </w:r>
      <w:proofErr w:type="spellEnd"/>
      <w:r w:rsidRPr="003F279D">
        <w:rPr>
          <w:rFonts w:ascii="Times New Roman" w:hAnsi="Times New Roman"/>
          <w:sz w:val="20"/>
        </w:rPr>
        <w:t xml:space="preserve"> or legal presumption of guilt.</w:t>
      </w:r>
    </w:p>
    <w:p w:rsidR="003F279D" w:rsidRPr="003F279D" w:rsidRDefault="003F279D" w:rsidP="005252B9">
      <w:pPr>
        <w:rPr>
          <w:rFonts w:ascii="Times New Roman" w:hAnsi="Times New Roman"/>
          <w:sz w:val="20"/>
        </w:rPr>
      </w:pPr>
      <w:proofErr w:type="spellStart"/>
      <w:r w:rsidRPr="003F279D">
        <w:rPr>
          <w:rFonts w:ascii="Times New Roman" w:hAnsi="Times New Roman"/>
          <w:b/>
          <w:sz w:val="20"/>
        </w:rPr>
        <w:t>Peine</w:t>
      </w:r>
      <w:proofErr w:type="spellEnd"/>
      <w:r w:rsidRPr="003F279D">
        <w:rPr>
          <w:rFonts w:ascii="Times New Roman" w:hAnsi="Times New Roman"/>
          <w:b/>
          <w:sz w:val="20"/>
        </w:rPr>
        <w:t xml:space="preserve"> fort </w:t>
      </w:r>
      <w:proofErr w:type="gramStart"/>
      <w:r w:rsidRPr="003F279D">
        <w:rPr>
          <w:rFonts w:ascii="Times New Roman" w:hAnsi="Times New Roman"/>
          <w:b/>
          <w:sz w:val="20"/>
        </w:rPr>
        <w:t>et</w:t>
      </w:r>
      <w:proofErr w:type="gramEnd"/>
      <w:r w:rsidRPr="003F279D">
        <w:rPr>
          <w:rFonts w:ascii="Times New Roman" w:hAnsi="Times New Roman"/>
          <w:b/>
          <w:sz w:val="20"/>
        </w:rPr>
        <w:t xml:space="preserve"> </w:t>
      </w:r>
      <w:proofErr w:type="spellStart"/>
      <w:r w:rsidRPr="003F279D">
        <w:rPr>
          <w:rFonts w:ascii="Times New Roman" w:hAnsi="Times New Roman"/>
          <w:b/>
          <w:sz w:val="20"/>
        </w:rPr>
        <w:t>dure</w:t>
      </w:r>
      <w:proofErr w:type="spellEnd"/>
      <w:r w:rsidRPr="003F279D">
        <w:rPr>
          <w:rFonts w:ascii="Times New Roman" w:hAnsi="Times New Roman"/>
          <w:b/>
          <w:sz w:val="20"/>
        </w:rPr>
        <w:t>:</w:t>
      </w:r>
      <w:r w:rsidRPr="003F279D">
        <w:rPr>
          <w:rFonts w:ascii="Times New Roman" w:hAnsi="Times New Roman"/>
          <w:sz w:val="20"/>
        </w:rPr>
        <w:t xml:space="preserve"> pressing to death.  Many accused offenders preferred being pressed to death instead of being tried by jury </w:t>
      </w:r>
      <w:proofErr w:type="gramStart"/>
      <w:r w:rsidRPr="003F279D">
        <w:rPr>
          <w:rFonts w:ascii="Times New Roman" w:hAnsi="Times New Roman"/>
          <w:sz w:val="20"/>
        </w:rPr>
        <w:t>because,</w:t>
      </w:r>
      <w:proofErr w:type="gramEnd"/>
      <w:r w:rsidRPr="003F279D">
        <w:rPr>
          <w:rFonts w:ascii="Times New Roman" w:hAnsi="Times New Roman"/>
          <w:sz w:val="20"/>
        </w:rPr>
        <w:t xml:space="preserve"> unless they broke and admitted wrongdoing they could die without being convicted of any crime.  In this way, the crown was unable to confiscate from the </w:t>
      </w:r>
      <w:proofErr w:type="spellStart"/>
      <w:r w:rsidRPr="003F279D">
        <w:rPr>
          <w:rFonts w:ascii="Times New Roman" w:hAnsi="Times New Roman"/>
          <w:sz w:val="20"/>
        </w:rPr>
        <w:t>accused’s</w:t>
      </w:r>
      <w:proofErr w:type="spellEnd"/>
      <w:r w:rsidRPr="003F279D">
        <w:rPr>
          <w:rFonts w:ascii="Times New Roman" w:hAnsi="Times New Roman"/>
          <w:sz w:val="20"/>
        </w:rPr>
        <w:t xml:space="preserve"> family his land holdings or moveable property.  Not abolished until 1772.</w:t>
      </w:r>
    </w:p>
    <w:p w:rsidR="00A36287" w:rsidRPr="002A3E18" w:rsidRDefault="003F279D" w:rsidP="005252B9">
      <w:pPr>
        <w:rPr>
          <w:rFonts w:ascii="Times New Roman" w:hAnsi="Times New Roman"/>
          <w:sz w:val="20"/>
        </w:rPr>
      </w:pPr>
      <w:r w:rsidRPr="003F279D">
        <w:rPr>
          <w:rFonts w:ascii="Times New Roman" w:hAnsi="Times New Roman"/>
          <w:b/>
          <w:sz w:val="20"/>
        </w:rPr>
        <w:t>Escheat:</w:t>
      </w:r>
      <w:r w:rsidRPr="003F279D">
        <w:rPr>
          <w:rFonts w:ascii="Times New Roman" w:hAnsi="Times New Roman"/>
          <w:sz w:val="20"/>
        </w:rPr>
        <w:t xml:space="preserve"> seizures of property out of punishment typically metted out in addition to death upon one’s being convicted in Eng</w:t>
      </w:r>
      <w:r w:rsidR="002A3E18">
        <w:rPr>
          <w:rFonts w:ascii="Times New Roman" w:hAnsi="Times New Roman"/>
          <w:sz w:val="20"/>
        </w:rPr>
        <w:t xml:space="preserve">land of treason or any felony. </w:t>
      </w:r>
    </w:p>
    <w:p w:rsidR="005252B9" w:rsidRPr="005252B9" w:rsidRDefault="005252B9" w:rsidP="005252B9">
      <w:pPr>
        <w:rPr>
          <w:rFonts w:ascii="Times New Roman" w:hAnsi="Times New Roman"/>
          <w:b/>
          <w:sz w:val="22"/>
        </w:rPr>
      </w:pPr>
    </w:p>
    <w:p w:rsidR="00CB0166" w:rsidRDefault="00CB0166" w:rsidP="005252B9">
      <w:pPr>
        <w:rPr>
          <w:rFonts w:ascii="Times New Roman" w:hAnsi="Times New Roman"/>
          <w:b/>
        </w:rPr>
      </w:pPr>
      <w:r w:rsidRPr="00CB0166">
        <w:rPr>
          <w:rFonts w:ascii="Times New Roman" w:hAnsi="Times New Roman"/>
          <w:b/>
        </w:rPr>
        <w:t>The Demonic Era:</w:t>
      </w:r>
    </w:p>
    <w:tbl>
      <w:tblPr>
        <w:tblStyle w:val="LightGrid-Accent11"/>
        <w:tblW w:w="8897" w:type="dxa"/>
        <w:tblLook w:val="04A0"/>
      </w:tblPr>
      <w:tblGrid>
        <w:gridCol w:w="3510"/>
        <w:gridCol w:w="5387"/>
      </w:tblGrid>
      <w:tr w:rsidR="00CB0166">
        <w:trPr>
          <w:cnfStyle w:val="100000000000"/>
        </w:trPr>
        <w:tc>
          <w:tcPr>
            <w:cnfStyle w:val="001000000000"/>
            <w:tcW w:w="3510" w:type="dxa"/>
          </w:tcPr>
          <w:p w:rsidR="00CB0166" w:rsidRPr="00CB0166" w:rsidRDefault="00CB0166">
            <w:pPr>
              <w:rPr>
                <w:rFonts w:ascii="Times New Roman" w:hAnsi="Times New Roman"/>
              </w:rPr>
            </w:pPr>
            <w:r w:rsidRPr="00CB0166">
              <w:rPr>
                <w:rFonts w:ascii="Times New Roman" w:hAnsi="Times New Roman"/>
              </w:rPr>
              <w:t>Authority and power:</w:t>
            </w:r>
          </w:p>
        </w:tc>
        <w:tc>
          <w:tcPr>
            <w:tcW w:w="5387" w:type="dxa"/>
          </w:tcPr>
          <w:p w:rsidR="00CB0166" w:rsidRPr="00CB0166" w:rsidRDefault="00CB0166">
            <w:pPr>
              <w:cnfStyle w:val="100000000000"/>
              <w:rPr>
                <w:rFonts w:ascii="Times New Roman" w:hAnsi="Times New Roman"/>
                <w:b w:val="0"/>
              </w:rPr>
            </w:pPr>
            <w:r w:rsidRPr="00CB0166">
              <w:rPr>
                <w:rFonts w:ascii="Times New Roman" w:hAnsi="Times New Roman"/>
                <w:b w:val="0"/>
              </w:rPr>
              <w:t>The Catholic Church</w:t>
            </w:r>
          </w:p>
        </w:tc>
      </w:tr>
      <w:tr w:rsidR="00CB0166">
        <w:trPr>
          <w:cnfStyle w:val="000000100000"/>
        </w:trPr>
        <w:tc>
          <w:tcPr>
            <w:cnfStyle w:val="001000000000"/>
            <w:tcW w:w="3510" w:type="dxa"/>
          </w:tcPr>
          <w:p w:rsidR="00CB0166" w:rsidRPr="00CB0166" w:rsidRDefault="00CB0166">
            <w:pPr>
              <w:rPr>
                <w:rFonts w:ascii="Times New Roman" w:hAnsi="Times New Roman"/>
              </w:rPr>
            </w:pPr>
            <w:r>
              <w:rPr>
                <w:rFonts w:ascii="Times New Roman" w:hAnsi="Times New Roman"/>
              </w:rPr>
              <w:t>Crimes:</w:t>
            </w:r>
          </w:p>
        </w:tc>
        <w:tc>
          <w:tcPr>
            <w:tcW w:w="5387" w:type="dxa"/>
          </w:tcPr>
          <w:p w:rsidR="00CB0166" w:rsidRPr="00CB0166" w:rsidRDefault="00CB0166">
            <w:pPr>
              <w:cnfStyle w:val="000000100000"/>
              <w:rPr>
                <w:rFonts w:ascii="Times New Roman" w:hAnsi="Times New Roman"/>
              </w:rPr>
            </w:pPr>
            <w:r>
              <w:rPr>
                <w:rFonts w:ascii="Times New Roman" w:hAnsi="Times New Roman"/>
              </w:rPr>
              <w:t>Sin, heresy, treason, and any threat to the church.</w:t>
            </w:r>
          </w:p>
        </w:tc>
      </w:tr>
      <w:tr w:rsidR="00CB0166">
        <w:trPr>
          <w:cnfStyle w:val="000000010000"/>
        </w:trPr>
        <w:tc>
          <w:tcPr>
            <w:cnfStyle w:val="001000000000"/>
            <w:tcW w:w="3510" w:type="dxa"/>
          </w:tcPr>
          <w:p w:rsidR="00CB0166" w:rsidRPr="00CB0166" w:rsidRDefault="00CB0166">
            <w:pPr>
              <w:rPr>
                <w:rFonts w:ascii="Times New Roman" w:hAnsi="Times New Roman"/>
              </w:rPr>
            </w:pPr>
            <w:r>
              <w:rPr>
                <w:rFonts w:ascii="Times New Roman" w:hAnsi="Times New Roman"/>
              </w:rPr>
              <w:t>Explanation of deviance:</w:t>
            </w:r>
          </w:p>
        </w:tc>
        <w:tc>
          <w:tcPr>
            <w:tcW w:w="5387" w:type="dxa"/>
          </w:tcPr>
          <w:p w:rsidR="00CB0166" w:rsidRPr="00CB0166" w:rsidRDefault="00CB0166">
            <w:pPr>
              <w:cnfStyle w:val="000000010000"/>
              <w:rPr>
                <w:rFonts w:ascii="Times New Roman" w:hAnsi="Times New Roman"/>
              </w:rPr>
            </w:pPr>
            <w:r>
              <w:rPr>
                <w:rFonts w:ascii="Times New Roman" w:hAnsi="Times New Roman"/>
              </w:rPr>
              <w:t xml:space="preserve">Willful (free will) vs. possession </w:t>
            </w:r>
            <w:r w:rsidRPr="00CB0166">
              <w:rPr>
                <w:rFonts w:ascii="Times New Roman" w:hAnsi="Times New Roman"/>
                <w:i/>
              </w:rPr>
              <w:t>(determinism)</w:t>
            </w:r>
          </w:p>
        </w:tc>
      </w:tr>
      <w:tr w:rsidR="00CB0166">
        <w:trPr>
          <w:cnfStyle w:val="000000100000"/>
        </w:trPr>
        <w:tc>
          <w:tcPr>
            <w:cnfStyle w:val="001000000000"/>
            <w:tcW w:w="3510" w:type="dxa"/>
          </w:tcPr>
          <w:p w:rsidR="00CB0166" w:rsidRPr="00CB0166" w:rsidRDefault="00CB0166">
            <w:pPr>
              <w:rPr>
                <w:rFonts w:ascii="Times New Roman" w:hAnsi="Times New Roman"/>
              </w:rPr>
            </w:pPr>
            <w:r>
              <w:rPr>
                <w:rFonts w:ascii="Times New Roman" w:hAnsi="Times New Roman"/>
              </w:rPr>
              <w:t>Guilt determinant:</w:t>
            </w:r>
          </w:p>
        </w:tc>
        <w:tc>
          <w:tcPr>
            <w:tcW w:w="5387" w:type="dxa"/>
          </w:tcPr>
          <w:p w:rsidR="00CB0166" w:rsidRPr="00CB0166" w:rsidRDefault="00CB0166">
            <w:pPr>
              <w:cnfStyle w:val="000000100000"/>
              <w:rPr>
                <w:rFonts w:ascii="Times New Roman" w:hAnsi="Times New Roman"/>
              </w:rPr>
            </w:pPr>
            <w:r>
              <w:rPr>
                <w:rFonts w:ascii="Times New Roman" w:hAnsi="Times New Roman"/>
              </w:rPr>
              <w:t>Admission of guilt, clever test, spectral evidence, birthmark, trials by torture, individual testimony.</w:t>
            </w:r>
          </w:p>
        </w:tc>
      </w:tr>
      <w:tr w:rsidR="00CB0166">
        <w:trPr>
          <w:cnfStyle w:val="000000010000"/>
        </w:trPr>
        <w:tc>
          <w:tcPr>
            <w:cnfStyle w:val="001000000000"/>
            <w:tcW w:w="3510" w:type="dxa"/>
          </w:tcPr>
          <w:p w:rsidR="00CB0166" w:rsidRPr="00CB0166" w:rsidRDefault="00CB0166">
            <w:pPr>
              <w:rPr>
                <w:rFonts w:ascii="Times New Roman" w:hAnsi="Times New Roman"/>
              </w:rPr>
            </w:pPr>
            <w:r>
              <w:rPr>
                <w:rFonts w:ascii="Times New Roman" w:hAnsi="Times New Roman"/>
              </w:rPr>
              <w:t>Justification for punishment:</w:t>
            </w:r>
          </w:p>
        </w:tc>
        <w:tc>
          <w:tcPr>
            <w:tcW w:w="5387" w:type="dxa"/>
          </w:tcPr>
          <w:p w:rsidR="00CB0166" w:rsidRPr="00CB0166" w:rsidRDefault="00CB0166">
            <w:pPr>
              <w:cnfStyle w:val="000000010000"/>
              <w:rPr>
                <w:rFonts w:ascii="Times New Roman" w:hAnsi="Times New Roman"/>
              </w:rPr>
            </w:pPr>
            <w:r>
              <w:rPr>
                <w:rFonts w:ascii="Times New Roman" w:hAnsi="Times New Roman"/>
              </w:rPr>
              <w:t>Eye for an eye (</w:t>
            </w:r>
            <w:proofErr w:type="spellStart"/>
            <w:r>
              <w:rPr>
                <w:rFonts w:ascii="Times New Roman" w:hAnsi="Times New Roman"/>
              </w:rPr>
              <w:t>lex</w:t>
            </w:r>
            <w:proofErr w:type="spellEnd"/>
            <w:r>
              <w:rPr>
                <w:rFonts w:ascii="Times New Roman" w:hAnsi="Times New Roman"/>
              </w:rPr>
              <w:t xml:space="preserve"> </w:t>
            </w:r>
            <w:proofErr w:type="spellStart"/>
            <w:r>
              <w:rPr>
                <w:rFonts w:ascii="Times New Roman" w:hAnsi="Times New Roman"/>
              </w:rPr>
              <w:t>talionis</w:t>
            </w:r>
            <w:proofErr w:type="spellEnd"/>
            <w:r>
              <w:rPr>
                <w:rFonts w:ascii="Times New Roman" w:hAnsi="Times New Roman"/>
              </w:rPr>
              <w:t>) and retribution.</w:t>
            </w:r>
          </w:p>
        </w:tc>
      </w:tr>
      <w:tr w:rsidR="00CB0166">
        <w:trPr>
          <w:cnfStyle w:val="000000100000"/>
        </w:trPr>
        <w:tc>
          <w:tcPr>
            <w:cnfStyle w:val="001000000000"/>
            <w:tcW w:w="3510" w:type="dxa"/>
          </w:tcPr>
          <w:p w:rsidR="00CB0166" w:rsidRPr="00CB0166" w:rsidRDefault="00CB0166">
            <w:pPr>
              <w:rPr>
                <w:rFonts w:ascii="Times New Roman" w:hAnsi="Times New Roman"/>
              </w:rPr>
            </w:pPr>
            <w:r>
              <w:rPr>
                <w:rFonts w:ascii="Times New Roman" w:hAnsi="Times New Roman"/>
              </w:rPr>
              <w:t>Rationale/purpose of punishment:</w:t>
            </w:r>
          </w:p>
        </w:tc>
        <w:tc>
          <w:tcPr>
            <w:tcW w:w="5387" w:type="dxa"/>
          </w:tcPr>
          <w:p w:rsidR="00CB0166" w:rsidRPr="00CB0166" w:rsidRDefault="00CB0166">
            <w:pPr>
              <w:cnfStyle w:val="000000100000"/>
              <w:rPr>
                <w:rFonts w:ascii="Times New Roman" w:hAnsi="Times New Roman"/>
              </w:rPr>
            </w:pPr>
            <w:r>
              <w:rPr>
                <w:rFonts w:ascii="Times New Roman" w:hAnsi="Times New Roman"/>
              </w:rPr>
              <w:t>To cleanse the soul, cosmic consequences, make an example of, deterrent (general and specific), and to maintain/affirm the power of the church.</w:t>
            </w:r>
          </w:p>
        </w:tc>
      </w:tr>
      <w:tr w:rsidR="00CB0166">
        <w:trPr>
          <w:cnfStyle w:val="000000010000"/>
        </w:trPr>
        <w:tc>
          <w:tcPr>
            <w:cnfStyle w:val="001000000000"/>
            <w:tcW w:w="3510" w:type="dxa"/>
          </w:tcPr>
          <w:p w:rsidR="00CB0166" w:rsidRPr="00CB0166" w:rsidRDefault="00CB0166">
            <w:pPr>
              <w:rPr>
                <w:rFonts w:ascii="Times New Roman" w:hAnsi="Times New Roman"/>
              </w:rPr>
            </w:pPr>
            <w:r>
              <w:rPr>
                <w:rFonts w:ascii="Times New Roman" w:hAnsi="Times New Roman"/>
              </w:rPr>
              <w:t>Nature of punishment:</w:t>
            </w:r>
          </w:p>
        </w:tc>
        <w:tc>
          <w:tcPr>
            <w:tcW w:w="5387" w:type="dxa"/>
          </w:tcPr>
          <w:p w:rsidR="00CB0166" w:rsidRPr="00CB0166" w:rsidRDefault="00A36287">
            <w:pPr>
              <w:cnfStyle w:val="000000010000"/>
              <w:rPr>
                <w:rFonts w:ascii="Times New Roman" w:hAnsi="Times New Roman"/>
              </w:rPr>
            </w:pPr>
            <w:r>
              <w:rPr>
                <w:rFonts w:ascii="Times New Roman" w:hAnsi="Times New Roman"/>
              </w:rPr>
              <w:t>Public, harsh, arbitrary, symbolic representations of hell.</w:t>
            </w:r>
          </w:p>
        </w:tc>
      </w:tr>
    </w:tbl>
    <w:p w:rsidR="002A3E18" w:rsidRDefault="002A3E18" w:rsidP="005252B9">
      <w:pPr>
        <w:rPr>
          <w:rFonts w:ascii="Times New Roman" w:hAnsi="Times New Roman"/>
          <w:b/>
        </w:rPr>
      </w:pPr>
    </w:p>
    <w:p w:rsidR="002A3E18" w:rsidRDefault="002A3E18" w:rsidP="005252B9">
      <w:pPr>
        <w:rPr>
          <w:rFonts w:ascii="Times New Roman" w:hAnsi="Times New Roman"/>
          <w:b/>
        </w:rPr>
      </w:pPr>
    </w:p>
    <w:p w:rsidR="00A36287" w:rsidRDefault="00A36287" w:rsidP="005252B9">
      <w:pPr>
        <w:rPr>
          <w:rFonts w:ascii="Times New Roman" w:hAnsi="Times New Roman"/>
          <w:b/>
        </w:rPr>
      </w:pPr>
    </w:p>
    <w:p w:rsidR="00A36287" w:rsidRDefault="00A36287" w:rsidP="00A36287">
      <w:pPr>
        <w:rPr>
          <w:rFonts w:ascii="Times New Roman" w:hAnsi="Times New Roman"/>
          <w:b/>
        </w:rPr>
      </w:pPr>
      <w:r>
        <w:rPr>
          <w:rFonts w:ascii="Times New Roman" w:hAnsi="Times New Roman"/>
          <w:b/>
        </w:rPr>
        <w:t>Classical Criminology</w:t>
      </w:r>
      <w:r w:rsidRPr="00CB0166">
        <w:rPr>
          <w:rFonts w:ascii="Times New Roman" w:hAnsi="Times New Roman"/>
          <w:b/>
        </w:rPr>
        <w:t>:</w:t>
      </w:r>
    </w:p>
    <w:tbl>
      <w:tblPr>
        <w:tblStyle w:val="LightGrid-Accent11"/>
        <w:tblW w:w="8897" w:type="dxa"/>
        <w:tblLook w:val="04A0"/>
      </w:tblPr>
      <w:tblGrid>
        <w:gridCol w:w="3510"/>
        <w:gridCol w:w="5387"/>
      </w:tblGrid>
      <w:tr w:rsidR="00A36287">
        <w:trPr>
          <w:cnfStyle w:val="100000000000"/>
        </w:trPr>
        <w:tc>
          <w:tcPr>
            <w:cnfStyle w:val="001000000000"/>
            <w:tcW w:w="3510" w:type="dxa"/>
          </w:tcPr>
          <w:p w:rsidR="00A36287" w:rsidRPr="00CB0166" w:rsidRDefault="00A36287">
            <w:pPr>
              <w:rPr>
                <w:rFonts w:ascii="Times New Roman" w:hAnsi="Times New Roman"/>
              </w:rPr>
            </w:pPr>
            <w:r w:rsidRPr="00CB0166">
              <w:rPr>
                <w:rFonts w:ascii="Times New Roman" w:hAnsi="Times New Roman"/>
              </w:rPr>
              <w:t>Authority and power:</w:t>
            </w:r>
          </w:p>
        </w:tc>
        <w:tc>
          <w:tcPr>
            <w:tcW w:w="5387" w:type="dxa"/>
          </w:tcPr>
          <w:p w:rsidR="00A36287" w:rsidRPr="00CB0166" w:rsidRDefault="00E33A31">
            <w:pPr>
              <w:cnfStyle w:val="100000000000"/>
              <w:rPr>
                <w:rFonts w:ascii="Times New Roman" w:hAnsi="Times New Roman"/>
                <w:b w:val="0"/>
              </w:rPr>
            </w:pPr>
            <w:r>
              <w:rPr>
                <w:rFonts w:ascii="Times New Roman" w:hAnsi="Times New Roman"/>
                <w:b w:val="0"/>
              </w:rPr>
              <w:t>Anything that breeches social contract.</w:t>
            </w:r>
          </w:p>
        </w:tc>
      </w:tr>
      <w:tr w:rsidR="00A36287">
        <w:trPr>
          <w:cnfStyle w:val="000000100000"/>
        </w:trPr>
        <w:tc>
          <w:tcPr>
            <w:cnfStyle w:val="001000000000"/>
            <w:tcW w:w="3510" w:type="dxa"/>
          </w:tcPr>
          <w:p w:rsidR="00A36287" w:rsidRPr="00CB0166" w:rsidRDefault="00A36287">
            <w:pPr>
              <w:rPr>
                <w:rFonts w:ascii="Times New Roman" w:hAnsi="Times New Roman"/>
              </w:rPr>
            </w:pPr>
            <w:r>
              <w:rPr>
                <w:rFonts w:ascii="Times New Roman" w:hAnsi="Times New Roman"/>
              </w:rPr>
              <w:t>Crimes:</w:t>
            </w:r>
          </w:p>
        </w:tc>
        <w:tc>
          <w:tcPr>
            <w:tcW w:w="5387" w:type="dxa"/>
          </w:tcPr>
          <w:p w:rsidR="00A36287" w:rsidRPr="00CB0166" w:rsidRDefault="00E33A31">
            <w:pPr>
              <w:cnfStyle w:val="000000100000"/>
              <w:rPr>
                <w:rFonts w:ascii="Times New Roman" w:hAnsi="Times New Roman"/>
              </w:rPr>
            </w:pPr>
            <w:proofErr w:type="spellStart"/>
            <w:r>
              <w:rPr>
                <w:rFonts w:ascii="Times New Roman" w:hAnsi="Times New Roman"/>
              </w:rPr>
              <w:t>Actus</w:t>
            </w:r>
            <w:proofErr w:type="spellEnd"/>
            <w:r>
              <w:rPr>
                <w:rFonts w:ascii="Times New Roman" w:hAnsi="Times New Roman"/>
              </w:rPr>
              <w:t xml:space="preserve"> </w:t>
            </w:r>
            <w:proofErr w:type="spellStart"/>
            <w:r>
              <w:rPr>
                <w:rFonts w:ascii="Times New Roman" w:hAnsi="Times New Roman"/>
              </w:rPr>
              <w:t>reus</w:t>
            </w:r>
            <w:proofErr w:type="spellEnd"/>
            <w:r>
              <w:rPr>
                <w:rFonts w:ascii="Times New Roman" w:hAnsi="Times New Roman"/>
              </w:rPr>
              <w:t xml:space="preserve"> (criminal act) and not mitigating factors</w:t>
            </w:r>
          </w:p>
        </w:tc>
      </w:tr>
      <w:tr w:rsidR="00A36287">
        <w:trPr>
          <w:cnfStyle w:val="000000010000"/>
        </w:trPr>
        <w:tc>
          <w:tcPr>
            <w:cnfStyle w:val="001000000000"/>
            <w:tcW w:w="3510" w:type="dxa"/>
          </w:tcPr>
          <w:p w:rsidR="00A36287" w:rsidRPr="00CB0166" w:rsidRDefault="00A36287">
            <w:pPr>
              <w:rPr>
                <w:rFonts w:ascii="Times New Roman" w:hAnsi="Times New Roman"/>
              </w:rPr>
            </w:pPr>
            <w:r>
              <w:rPr>
                <w:rFonts w:ascii="Times New Roman" w:hAnsi="Times New Roman"/>
              </w:rPr>
              <w:t>Explanation of deviance:</w:t>
            </w:r>
          </w:p>
        </w:tc>
        <w:tc>
          <w:tcPr>
            <w:tcW w:w="5387" w:type="dxa"/>
          </w:tcPr>
          <w:p w:rsidR="00A36287" w:rsidRPr="00CB0166" w:rsidRDefault="00E33A31">
            <w:pPr>
              <w:cnfStyle w:val="000000010000"/>
              <w:rPr>
                <w:rFonts w:ascii="Times New Roman" w:hAnsi="Times New Roman"/>
              </w:rPr>
            </w:pPr>
            <w:r>
              <w:rPr>
                <w:rFonts w:ascii="Times New Roman" w:hAnsi="Times New Roman"/>
              </w:rPr>
              <w:t>People are rational and have free will.</w:t>
            </w:r>
          </w:p>
        </w:tc>
      </w:tr>
      <w:tr w:rsidR="00A36287">
        <w:trPr>
          <w:cnfStyle w:val="000000100000"/>
        </w:trPr>
        <w:tc>
          <w:tcPr>
            <w:cnfStyle w:val="001000000000"/>
            <w:tcW w:w="3510" w:type="dxa"/>
          </w:tcPr>
          <w:p w:rsidR="00A36287" w:rsidRPr="00CB0166" w:rsidRDefault="00E33A31">
            <w:pPr>
              <w:rPr>
                <w:rFonts w:ascii="Times New Roman" w:hAnsi="Times New Roman"/>
              </w:rPr>
            </w:pPr>
            <w:r>
              <w:rPr>
                <w:rFonts w:ascii="Times New Roman" w:hAnsi="Times New Roman"/>
              </w:rPr>
              <w:t>Cause of crime:</w:t>
            </w:r>
          </w:p>
        </w:tc>
        <w:tc>
          <w:tcPr>
            <w:tcW w:w="5387" w:type="dxa"/>
          </w:tcPr>
          <w:p w:rsidR="00A36287" w:rsidRPr="00CB0166" w:rsidRDefault="00E33A31">
            <w:pPr>
              <w:cnfStyle w:val="000000100000"/>
              <w:rPr>
                <w:rFonts w:ascii="Times New Roman" w:hAnsi="Times New Roman"/>
              </w:rPr>
            </w:pPr>
            <w:r>
              <w:rPr>
                <w:rFonts w:ascii="Times New Roman" w:hAnsi="Times New Roman"/>
              </w:rPr>
              <w:t>Hedonism – people weigh pros and cons.</w:t>
            </w:r>
          </w:p>
        </w:tc>
      </w:tr>
      <w:tr w:rsidR="00A36287">
        <w:trPr>
          <w:cnfStyle w:val="000000010000"/>
        </w:trPr>
        <w:tc>
          <w:tcPr>
            <w:cnfStyle w:val="001000000000"/>
            <w:tcW w:w="3510" w:type="dxa"/>
          </w:tcPr>
          <w:p w:rsidR="00A36287" w:rsidRPr="00CB0166" w:rsidRDefault="00E33A31">
            <w:pPr>
              <w:rPr>
                <w:rFonts w:ascii="Times New Roman" w:hAnsi="Times New Roman"/>
              </w:rPr>
            </w:pPr>
            <w:r>
              <w:rPr>
                <w:rFonts w:ascii="Times New Roman" w:hAnsi="Times New Roman"/>
              </w:rPr>
              <w:t>Punishment for crime:</w:t>
            </w:r>
          </w:p>
        </w:tc>
        <w:tc>
          <w:tcPr>
            <w:tcW w:w="5387" w:type="dxa"/>
          </w:tcPr>
          <w:p w:rsidR="00A36287" w:rsidRPr="00CB0166" w:rsidRDefault="00E33A31" w:rsidP="00E33A31">
            <w:pPr>
              <w:cnfStyle w:val="000000010000"/>
              <w:rPr>
                <w:rFonts w:ascii="Times New Roman" w:hAnsi="Times New Roman"/>
              </w:rPr>
            </w:pPr>
            <w:r>
              <w:rPr>
                <w:rFonts w:ascii="Times New Roman" w:hAnsi="Times New Roman"/>
              </w:rPr>
              <w:t xml:space="preserve">Deterrence (specific and general). </w:t>
            </w:r>
          </w:p>
        </w:tc>
      </w:tr>
      <w:tr w:rsidR="00A36287">
        <w:trPr>
          <w:cnfStyle w:val="000000100000"/>
        </w:trPr>
        <w:tc>
          <w:tcPr>
            <w:cnfStyle w:val="001000000000"/>
            <w:tcW w:w="3510" w:type="dxa"/>
          </w:tcPr>
          <w:p w:rsidR="00A36287" w:rsidRPr="00CB0166" w:rsidRDefault="00E33A31">
            <w:pPr>
              <w:rPr>
                <w:rFonts w:ascii="Times New Roman" w:hAnsi="Times New Roman"/>
              </w:rPr>
            </w:pPr>
            <w:r>
              <w:rPr>
                <w:rFonts w:ascii="Times New Roman" w:hAnsi="Times New Roman"/>
              </w:rPr>
              <w:t>Important names:</w:t>
            </w:r>
          </w:p>
        </w:tc>
        <w:tc>
          <w:tcPr>
            <w:tcW w:w="5387" w:type="dxa"/>
          </w:tcPr>
          <w:p w:rsidR="00A36287" w:rsidRPr="00CB0166" w:rsidRDefault="00A36287">
            <w:pPr>
              <w:cnfStyle w:val="000000100000"/>
              <w:rPr>
                <w:rFonts w:ascii="Times New Roman" w:hAnsi="Times New Roman"/>
              </w:rPr>
            </w:pPr>
          </w:p>
        </w:tc>
      </w:tr>
      <w:tr w:rsidR="00A36287">
        <w:trPr>
          <w:cnfStyle w:val="000000010000"/>
        </w:trPr>
        <w:tc>
          <w:tcPr>
            <w:cnfStyle w:val="001000000000"/>
            <w:tcW w:w="3510" w:type="dxa"/>
          </w:tcPr>
          <w:p w:rsidR="00A36287" w:rsidRPr="00CB0166" w:rsidRDefault="00A36287">
            <w:pPr>
              <w:rPr>
                <w:rFonts w:ascii="Times New Roman" w:hAnsi="Times New Roman"/>
              </w:rPr>
            </w:pPr>
            <w:r>
              <w:rPr>
                <w:rFonts w:ascii="Times New Roman" w:hAnsi="Times New Roman"/>
              </w:rPr>
              <w:t>Nature of punishment:</w:t>
            </w:r>
          </w:p>
        </w:tc>
        <w:tc>
          <w:tcPr>
            <w:tcW w:w="5387" w:type="dxa"/>
          </w:tcPr>
          <w:p w:rsidR="00A36287" w:rsidRPr="00CB0166" w:rsidRDefault="00E33A31">
            <w:pPr>
              <w:cnfStyle w:val="000000010000"/>
              <w:rPr>
                <w:rFonts w:ascii="Times New Roman" w:hAnsi="Times New Roman"/>
              </w:rPr>
            </w:pPr>
            <w:r>
              <w:rPr>
                <w:rFonts w:ascii="Times New Roman" w:hAnsi="Times New Roman"/>
              </w:rPr>
              <w:t xml:space="preserve">Swift, proportionate, and certain. </w:t>
            </w:r>
            <w:r w:rsidR="00A36287">
              <w:rPr>
                <w:rFonts w:ascii="Times New Roman" w:hAnsi="Times New Roman"/>
              </w:rPr>
              <w:t>.</w:t>
            </w:r>
          </w:p>
        </w:tc>
      </w:tr>
    </w:tbl>
    <w:p w:rsidR="005252B9" w:rsidRPr="00CB0166" w:rsidRDefault="005252B9" w:rsidP="005252B9">
      <w:pPr>
        <w:rPr>
          <w:rFonts w:ascii="Times New Roman" w:hAnsi="Times New Roman"/>
          <w:b/>
        </w:rPr>
      </w:pPr>
    </w:p>
    <w:sectPr w:rsidR="005252B9" w:rsidRPr="00CB0166" w:rsidSect="005252B9">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26B741A"/>
    <w:multiLevelType w:val="hybridMultilevel"/>
    <w:tmpl w:val="9454BE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682D67"/>
    <w:multiLevelType w:val="hybridMultilevel"/>
    <w:tmpl w:val="2EC49ED0"/>
    <w:lvl w:ilvl="0" w:tplc="D9B4927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6D7B13"/>
    <w:multiLevelType w:val="hybridMultilevel"/>
    <w:tmpl w:val="678E443A"/>
    <w:lvl w:ilvl="0" w:tplc="DCDEC4B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E35B36"/>
    <w:multiLevelType w:val="hybridMultilevel"/>
    <w:tmpl w:val="42D09B44"/>
    <w:lvl w:ilvl="0" w:tplc="D9B4927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8F51D1"/>
    <w:multiLevelType w:val="hybridMultilevel"/>
    <w:tmpl w:val="F8D83BDC"/>
    <w:lvl w:ilvl="0" w:tplc="D9B4927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112C10"/>
    <w:multiLevelType w:val="hybridMultilevel"/>
    <w:tmpl w:val="5C4EB5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E63116"/>
    <w:multiLevelType w:val="hybridMultilevel"/>
    <w:tmpl w:val="53EE68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4AD068B"/>
    <w:multiLevelType w:val="hybridMultilevel"/>
    <w:tmpl w:val="55784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9CE531F"/>
    <w:multiLevelType w:val="hybridMultilevel"/>
    <w:tmpl w:val="1C5C7A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40407D3"/>
    <w:multiLevelType w:val="hybridMultilevel"/>
    <w:tmpl w:val="C0703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58706CD"/>
    <w:multiLevelType w:val="hybridMultilevel"/>
    <w:tmpl w:val="21E48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B646DF1"/>
    <w:multiLevelType w:val="hybridMultilevel"/>
    <w:tmpl w:val="FDC0315A"/>
    <w:lvl w:ilvl="0" w:tplc="D9B4927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CD97439"/>
    <w:multiLevelType w:val="hybridMultilevel"/>
    <w:tmpl w:val="1B4EE782"/>
    <w:lvl w:ilvl="0" w:tplc="D9B4927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D644519"/>
    <w:multiLevelType w:val="hybridMultilevel"/>
    <w:tmpl w:val="B784ED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A9C5531"/>
    <w:multiLevelType w:val="hybridMultilevel"/>
    <w:tmpl w:val="E4868196"/>
    <w:lvl w:ilvl="0" w:tplc="D9B4927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1423278"/>
    <w:multiLevelType w:val="hybridMultilevel"/>
    <w:tmpl w:val="AC92DF6A"/>
    <w:lvl w:ilvl="0" w:tplc="D9B4927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9C53C78"/>
    <w:multiLevelType w:val="hybridMultilevel"/>
    <w:tmpl w:val="A74211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3"/>
  </w:num>
  <w:num w:numId="3">
    <w:abstractNumId w:val="9"/>
  </w:num>
  <w:num w:numId="4">
    <w:abstractNumId w:val="14"/>
  </w:num>
  <w:num w:numId="5">
    <w:abstractNumId w:val="4"/>
  </w:num>
  <w:num w:numId="6">
    <w:abstractNumId w:val="1"/>
  </w:num>
  <w:num w:numId="7">
    <w:abstractNumId w:val="12"/>
  </w:num>
  <w:num w:numId="8">
    <w:abstractNumId w:val="15"/>
  </w:num>
  <w:num w:numId="9">
    <w:abstractNumId w:val="11"/>
  </w:num>
  <w:num w:numId="10">
    <w:abstractNumId w:val="13"/>
  </w:num>
  <w:num w:numId="11">
    <w:abstractNumId w:val="5"/>
  </w:num>
  <w:num w:numId="12">
    <w:abstractNumId w:val="8"/>
  </w:num>
  <w:num w:numId="13">
    <w:abstractNumId w:val="16"/>
  </w:num>
  <w:num w:numId="14">
    <w:abstractNumId w:val="0"/>
  </w:num>
  <w:num w:numId="15">
    <w:abstractNumId w:val="10"/>
  </w:num>
  <w:num w:numId="16">
    <w:abstractNumId w:val="6"/>
  </w:num>
  <w:num w:numId="1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5252B9"/>
    <w:rsid w:val="001475A3"/>
    <w:rsid w:val="001674A2"/>
    <w:rsid w:val="00170067"/>
    <w:rsid w:val="002A3E18"/>
    <w:rsid w:val="002B7051"/>
    <w:rsid w:val="003F279D"/>
    <w:rsid w:val="004A2052"/>
    <w:rsid w:val="005252B9"/>
    <w:rsid w:val="005F62AE"/>
    <w:rsid w:val="006963D3"/>
    <w:rsid w:val="0079786A"/>
    <w:rsid w:val="00887D49"/>
    <w:rsid w:val="008A5CF6"/>
    <w:rsid w:val="008B3A74"/>
    <w:rsid w:val="008D24C8"/>
    <w:rsid w:val="008D7764"/>
    <w:rsid w:val="00927CBA"/>
    <w:rsid w:val="00A31C94"/>
    <w:rsid w:val="00A36287"/>
    <w:rsid w:val="00A47D9A"/>
    <w:rsid w:val="00AF5D84"/>
    <w:rsid w:val="00BD7DA9"/>
    <w:rsid w:val="00C51AC9"/>
    <w:rsid w:val="00C925B2"/>
    <w:rsid w:val="00CB0166"/>
    <w:rsid w:val="00DB0390"/>
    <w:rsid w:val="00E03738"/>
    <w:rsid w:val="00E2652D"/>
    <w:rsid w:val="00E33A31"/>
    <w:rsid w:val="00EE3794"/>
    <w:rsid w:val="00EF7985"/>
    <w:rsid w:val="00F40C3A"/>
    <w:rsid w:val="00F73DAF"/>
    <w:rsid w:val="00FA4C0B"/>
    <w:rsid w:val="00FD3D20"/>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686C"/>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5252B9"/>
    <w:pPr>
      <w:ind w:left="720"/>
      <w:contextualSpacing/>
    </w:pPr>
  </w:style>
  <w:style w:type="table" w:customStyle="1" w:styleId="LightGrid-Accent11">
    <w:name w:val="Light Grid - Accent 11"/>
    <w:basedOn w:val="TableNormal"/>
    <w:uiPriority w:val="62"/>
    <w:rsid w:val="006963D3"/>
    <w:pPr>
      <w:spacing w:after="0"/>
    </w:pPr>
    <w:rPr>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Header">
    <w:name w:val="header"/>
    <w:basedOn w:val="Normal"/>
    <w:link w:val="HeaderChar"/>
    <w:uiPriority w:val="99"/>
    <w:semiHidden/>
    <w:unhideWhenUsed/>
    <w:rsid w:val="0079786A"/>
    <w:pPr>
      <w:tabs>
        <w:tab w:val="center" w:pos="4320"/>
        <w:tab w:val="right" w:pos="8640"/>
      </w:tabs>
      <w:spacing w:after="0"/>
    </w:pPr>
  </w:style>
  <w:style w:type="character" w:customStyle="1" w:styleId="HeaderChar">
    <w:name w:val="Header Char"/>
    <w:basedOn w:val="DefaultParagraphFont"/>
    <w:link w:val="Header"/>
    <w:uiPriority w:val="99"/>
    <w:semiHidden/>
    <w:rsid w:val="0079786A"/>
  </w:style>
  <w:style w:type="paragraph" w:styleId="Footer">
    <w:name w:val="footer"/>
    <w:basedOn w:val="Normal"/>
    <w:link w:val="FooterChar"/>
    <w:uiPriority w:val="99"/>
    <w:semiHidden/>
    <w:unhideWhenUsed/>
    <w:rsid w:val="0079786A"/>
    <w:pPr>
      <w:tabs>
        <w:tab w:val="center" w:pos="4320"/>
        <w:tab w:val="right" w:pos="8640"/>
      </w:tabs>
      <w:spacing w:after="0"/>
    </w:pPr>
  </w:style>
  <w:style w:type="character" w:customStyle="1" w:styleId="FooterChar">
    <w:name w:val="Footer Char"/>
    <w:basedOn w:val="DefaultParagraphFont"/>
    <w:link w:val="Footer"/>
    <w:uiPriority w:val="99"/>
    <w:semiHidden/>
    <w:rsid w:val="0079786A"/>
  </w:style>
  <w:style w:type="table" w:styleId="TableGrid">
    <w:name w:val="Table Grid"/>
    <w:basedOn w:val="TableNormal"/>
    <w:uiPriority w:val="59"/>
    <w:rsid w:val="00A47D9A"/>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ColorfulGrid-Accent1">
    <w:name w:val="Colorful Grid Accent 1"/>
    <w:basedOn w:val="TableNormal"/>
    <w:uiPriority w:val="73"/>
    <w:rsid w:val="00E2652D"/>
    <w:pPr>
      <w:spacing w:after="0"/>
    </w:pPr>
    <w:rPr>
      <w:color w:val="000000" w:themeColor="text1"/>
      <w:sz w:val="22"/>
      <w:szCs w:val="22"/>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diagramData" Target="diagrams/data1.xml"/><Relationship Id="rId6" Type="http://schemas.openxmlformats.org/officeDocument/2006/relationships/diagramLayout" Target="diagrams/layout1.xml"/><Relationship Id="rId7" Type="http://schemas.openxmlformats.org/officeDocument/2006/relationships/diagramQuickStyle" Target="diagrams/quickStyle1.xml"/><Relationship Id="rId8" Type="http://schemas.openxmlformats.org/officeDocument/2006/relationships/diagramColors" Target="diagrams/colors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1533223-7D33-3546-8EDC-00D0CE5F80D5}" type="doc">
      <dgm:prSet loTypeId="urn:microsoft.com/office/officeart/2005/8/layout/pyramid4" loCatId="pyramid" qsTypeId="urn:microsoft.com/office/officeart/2005/8/quickstyle/simple4" qsCatId="simple" csTypeId="urn:microsoft.com/office/officeart/2005/8/colors/accent1_2" csCatId="accent1" phldr="1"/>
      <dgm:spPr/>
      <dgm:t>
        <a:bodyPr/>
        <a:lstStyle/>
        <a:p>
          <a:endParaRPr lang="en-US"/>
        </a:p>
      </dgm:t>
    </dgm:pt>
    <dgm:pt modelId="{119C289D-BC99-5C47-98F1-B6A0FD80C015}">
      <dgm:prSet phldrT="[Text]">
        <dgm:style>
          <a:lnRef idx="2">
            <a:schemeClr val="accent1"/>
          </a:lnRef>
          <a:fillRef idx="1">
            <a:schemeClr val="lt1"/>
          </a:fillRef>
          <a:effectRef idx="0">
            <a:schemeClr val="accent1"/>
          </a:effectRef>
          <a:fontRef idx="minor">
            <a:schemeClr val="dk1"/>
          </a:fontRef>
        </dgm:style>
      </dgm:prSet>
      <dgm:spPr/>
      <dgm:t>
        <a:bodyPr/>
        <a:lstStyle/>
        <a:p>
          <a:r>
            <a:rPr lang="en-US"/>
            <a:t>Theory (policy)</a:t>
          </a:r>
        </a:p>
      </dgm:t>
    </dgm:pt>
    <dgm:pt modelId="{20A4AAD1-9D04-F64B-8202-2B7F03FA5C27}" type="parTrans" cxnId="{B3535471-F6DC-774C-BD5C-5BECA88CCDC3}">
      <dgm:prSet/>
      <dgm:spPr/>
      <dgm:t>
        <a:bodyPr/>
        <a:lstStyle/>
        <a:p>
          <a:endParaRPr lang="en-US"/>
        </a:p>
      </dgm:t>
    </dgm:pt>
    <dgm:pt modelId="{F99990CB-9F72-994A-8953-779655D2D66C}" type="sibTrans" cxnId="{B3535471-F6DC-774C-BD5C-5BECA88CCDC3}">
      <dgm:prSet/>
      <dgm:spPr/>
      <dgm:t>
        <a:bodyPr/>
        <a:lstStyle/>
        <a:p>
          <a:endParaRPr lang="en-US"/>
        </a:p>
      </dgm:t>
    </dgm:pt>
    <dgm:pt modelId="{A6C10893-A014-3E43-8956-91D912FE0D4C}">
      <dgm:prSet phldrT="[Text]">
        <dgm:style>
          <a:lnRef idx="2">
            <a:schemeClr val="accent1"/>
          </a:lnRef>
          <a:fillRef idx="1">
            <a:schemeClr val="lt1"/>
          </a:fillRef>
          <a:effectRef idx="0">
            <a:schemeClr val="accent1"/>
          </a:effectRef>
          <a:fontRef idx="minor">
            <a:schemeClr val="dk1"/>
          </a:fontRef>
        </dgm:style>
      </dgm:prSet>
      <dgm:spPr/>
      <dgm:t>
        <a:bodyPr/>
        <a:lstStyle/>
        <a:p>
          <a:r>
            <a:rPr lang="en-US"/>
            <a:t>Research</a:t>
          </a:r>
        </a:p>
      </dgm:t>
    </dgm:pt>
    <dgm:pt modelId="{760341F3-B98C-0E41-A7A6-15E4E4676C4C}" type="parTrans" cxnId="{8A35F2C5-9677-BA47-A13C-A5B3DF883256}">
      <dgm:prSet/>
      <dgm:spPr/>
      <dgm:t>
        <a:bodyPr/>
        <a:lstStyle/>
        <a:p>
          <a:endParaRPr lang="en-US"/>
        </a:p>
      </dgm:t>
    </dgm:pt>
    <dgm:pt modelId="{B6747C0A-8F9D-5749-B0DF-C1F4834E0E0B}" type="sibTrans" cxnId="{8A35F2C5-9677-BA47-A13C-A5B3DF883256}">
      <dgm:prSet/>
      <dgm:spPr/>
      <dgm:t>
        <a:bodyPr/>
        <a:lstStyle/>
        <a:p>
          <a:endParaRPr lang="en-US"/>
        </a:p>
      </dgm:t>
    </dgm:pt>
    <dgm:pt modelId="{9169861D-A1E3-9445-B88F-931FF29FD574}">
      <dgm:prSet phldrT="[Text]">
        <dgm:style>
          <a:lnRef idx="1">
            <a:schemeClr val="accent4"/>
          </a:lnRef>
          <a:fillRef idx="3">
            <a:schemeClr val="accent4"/>
          </a:fillRef>
          <a:effectRef idx="2">
            <a:schemeClr val="accent4"/>
          </a:effectRef>
          <a:fontRef idx="minor">
            <a:schemeClr val="lt1"/>
          </a:fontRef>
        </dgm:style>
      </dgm:prSet>
      <dgm:spPr/>
      <dgm:t>
        <a:bodyPr/>
        <a:lstStyle/>
        <a:p>
          <a:r>
            <a:rPr lang="en-US"/>
            <a:t> </a:t>
          </a:r>
        </a:p>
      </dgm:t>
    </dgm:pt>
    <dgm:pt modelId="{BC4F96C9-6170-6748-B75C-510C2771B6DA}" type="parTrans" cxnId="{D3F4CA66-0A3D-E744-AB62-E6E3EFF191A4}">
      <dgm:prSet/>
      <dgm:spPr/>
      <dgm:t>
        <a:bodyPr/>
        <a:lstStyle/>
        <a:p>
          <a:endParaRPr lang="en-US"/>
        </a:p>
      </dgm:t>
    </dgm:pt>
    <dgm:pt modelId="{9C172DC4-710B-AB48-AA1A-67B8190043DC}" type="sibTrans" cxnId="{D3F4CA66-0A3D-E744-AB62-E6E3EFF191A4}">
      <dgm:prSet/>
      <dgm:spPr/>
      <dgm:t>
        <a:bodyPr/>
        <a:lstStyle/>
        <a:p>
          <a:endParaRPr lang="en-US"/>
        </a:p>
      </dgm:t>
    </dgm:pt>
    <dgm:pt modelId="{F5C1F012-E957-604C-8E38-C594929BFB14}">
      <dgm:prSet phldrT="[Text]">
        <dgm:style>
          <a:lnRef idx="2">
            <a:schemeClr val="accent1"/>
          </a:lnRef>
          <a:fillRef idx="1">
            <a:schemeClr val="lt1"/>
          </a:fillRef>
          <a:effectRef idx="0">
            <a:schemeClr val="accent1"/>
          </a:effectRef>
          <a:fontRef idx="minor">
            <a:schemeClr val="dk1"/>
          </a:fontRef>
        </dgm:style>
      </dgm:prSet>
      <dgm:spPr/>
      <dgm:t>
        <a:bodyPr/>
        <a:lstStyle/>
        <a:p>
          <a:r>
            <a:rPr lang="en-US"/>
            <a:t>Policy</a:t>
          </a:r>
        </a:p>
      </dgm:t>
    </dgm:pt>
    <dgm:pt modelId="{85C552B9-33BC-4A4B-80A7-7AAC7E549C03}" type="parTrans" cxnId="{F05DE50C-7CE1-F14A-B9FD-CCBEFC6E9429}">
      <dgm:prSet/>
      <dgm:spPr/>
      <dgm:t>
        <a:bodyPr/>
        <a:lstStyle/>
        <a:p>
          <a:endParaRPr lang="en-US"/>
        </a:p>
      </dgm:t>
    </dgm:pt>
    <dgm:pt modelId="{1F350373-9352-1247-8B0D-EAD1CF6D6458}" type="sibTrans" cxnId="{F05DE50C-7CE1-F14A-B9FD-CCBEFC6E9429}">
      <dgm:prSet/>
      <dgm:spPr/>
      <dgm:t>
        <a:bodyPr/>
        <a:lstStyle/>
        <a:p>
          <a:endParaRPr lang="en-US"/>
        </a:p>
      </dgm:t>
    </dgm:pt>
    <dgm:pt modelId="{EEE96B98-BB38-0F4A-BEAC-3FD95534D84A}" type="pres">
      <dgm:prSet presAssocID="{B1533223-7D33-3546-8EDC-00D0CE5F80D5}" presName="compositeShape" presStyleCnt="0">
        <dgm:presLayoutVars>
          <dgm:chMax val="9"/>
          <dgm:dir/>
          <dgm:resizeHandles val="exact"/>
        </dgm:presLayoutVars>
      </dgm:prSet>
      <dgm:spPr/>
    </dgm:pt>
    <dgm:pt modelId="{925D59AF-26E7-944B-B1B7-7B98EAF92F41}" type="pres">
      <dgm:prSet presAssocID="{B1533223-7D33-3546-8EDC-00D0CE5F80D5}" presName="triangle1" presStyleLbl="node1" presStyleIdx="0" presStyleCnt="4">
        <dgm:presLayoutVars>
          <dgm:bulletEnabled val="1"/>
        </dgm:presLayoutVars>
      </dgm:prSet>
      <dgm:spPr/>
    </dgm:pt>
    <dgm:pt modelId="{5EBB19E0-980C-B845-9DAC-9E51137A70DE}" type="pres">
      <dgm:prSet presAssocID="{B1533223-7D33-3546-8EDC-00D0CE5F80D5}" presName="triangle2" presStyleLbl="node1" presStyleIdx="1" presStyleCnt="4">
        <dgm:presLayoutVars>
          <dgm:bulletEnabled val="1"/>
        </dgm:presLayoutVars>
      </dgm:prSet>
      <dgm:spPr/>
      <dgm:t>
        <a:bodyPr/>
        <a:lstStyle/>
        <a:p>
          <a:endParaRPr lang="en-US"/>
        </a:p>
      </dgm:t>
    </dgm:pt>
    <dgm:pt modelId="{862719BF-99E1-4A4C-90D8-9EBE0B87ED2A}" type="pres">
      <dgm:prSet presAssocID="{B1533223-7D33-3546-8EDC-00D0CE5F80D5}" presName="triangle3" presStyleLbl="node1" presStyleIdx="2" presStyleCnt="4">
        <dgm:presLayoutVars>
          <dgm:bulletEnabled val="1"/>
        </dgm:presLayoutVars>
      </dgm:prSet>
      <dgm:spPr/>
    </dgm:pt>
    <dgm:pt modelId="{C9A3A36D-5707-4D48-AA3E-BF7267192B49}" type="pres">
      <dgm:prSet presAssocID="{B1533223-7D33-3546-8EDC-00D0CE5F80D5}" presName="triangle4" presStyleLbl="node1" presStyleIdx="3" presStyleCnt="4">
        <dgm:presLayoutVars>
          <dgm:bulletEnabled val="1"/>
        </dgm:presLayoutVars>
      </dgm:prSet>
      <dgm:spPr/>
      <dgm:t>
        <a:bodyPr/>
        <a:lstStyle/>
        <a:p>
          <a:endParaRPr lang="en-US"/>
        </a:p>
      </dgm:t>
    </dgm:pt>
  </dgm:ptLst>
  <dgm:cxnLst>
    <dgm:cxn modelId="{F86CAC09-2646-0645-BBF6-02150C2D1A83}" type="presOf" srcId="{9169861D-A1E3-9445-B88F-931FF29FD574}" destId="{862719BF-99E1-4A4C-90D8-9EBE0B87ED2A}" srcOrd="0" destOrd="0" presId="urn:microsoft.com/office/officeart/2005/8/layout/pyramid4"/>
    <dgm:cxn modelId="{1EBC8E43-24B2-9740-BDB6-DE80C0F0C000}" type="presOf" srcId="{F5C1F012-E957-604C-8E38-C594929BFB14}" destId="{C9A3A36D-5707-4D48-AA3E-BF7267192B49}" srcOrd="0" destOrd="0" presId="urn:microsoft.com/office/officeart/2005/8/layout/pyramid4"/>
    <dgm:cxn modelId="{C6FC2482-D206-6A4F-9A77-0A0C006DEAE3}" type="presOf" srcId="{B1533223-7D33-3546-8EDC-00D0CE5F80D5}" destId="{EEE96B98-BB38-0F4A-BEAC-3FD95534D84A}" srcOrd="0" destOrd="0" presId="urn:microsoft.com/office/officeart/2005/8/layout/pyramid4"/>
    <dgm:cxn modelId="{98A81666-0926-F643-BDB3-52CEE76DC3FE}" type="presOf" srcId="{A6C10893-A014-3E43-8956-91D912FE0D4C}" destId="{5EBB19E0-980C-B845-9DAC-9E51137A70DE}" srcOrd="0" destOrd="0" presId="urn:microsoft.com/office/officeart/2005/8/layout/pyramid4"/>
    <dgm:cxn modelId="{0900E1F3-C34A-8044-8E0F-4B5876BE8448}" type="presOf" srcId="{119C289D-BC99-5C47-98F1-B6A0FD80C015}" destId="{925D59AF-26E7-944B-B1B7-7B98EAF92F41}" srcOrd="0" destOrd="0" presId="urn:microsoft.com/office/officeart/2005/8/layout/pyramid4"/>
    <dgm:cxn modelId="{B3535471-F6DC-774C-BD5C-5BECA88CCDC3}" srcId="{B1533223-7D33-3546-8EDC-00D0CE5F80D5}" destId="{119C289D-BC99-5C47-98F1-B6A0FD80C015}" srcOrd="0" destOrd="0" parTransId="{20A4AAD1-9D04-F64B-8202-2B7F03FA5C27}" sibTransId="{F99990CB-9F72-994A-8953-779655D2D66C}"/>
    <dgm:cxn modelId="{F05DE50C-7CE1-F14A-B9FD-CCBEFC6E9429}" srcId="{B1533223-7D33-3546-8EDC-00D0CE5F80D5}" destId="{F5C1F012-E957-604C-8E38-C594929BFB14}" srcOrd="3" destOrd="0" parTransId="{85C552B9-33BC-4A4B-80A7-7AAC7E549C03}" sibTransId="{1F350373-9352-1247-8B0D-EAD1CF6D6458}"/>
    <dgm:cxn modelId="{8A35F2C5-9677-BA47-A13C-A5B3DF883256}" srcId="{B1533223-7D33-3546-8EDC-00D0CE5F80D5}" destId="{A6C10893-A014-3E43-8956-91D912FE0D4C}" srcOrd="1" destOrd="0" parTransId="{760341F3-B98C-0E41-A7A6-15E4E4676C4C}" sibTransId="{B6747C0A-8F9D-5749-B0DF-C1F4834E0E0B}"/>
    <dgm:cxn modelId="{D3F4CA66-0A3D-E744-AB62-E6E3EFF191A4}" srcId="{B1533223-7D33-3546-8EDC-00D0CE5F80D5}" destId="{9169861D-A1E3-9445-B88F-931FF29FD574}" srcOrd="2" destOrd="0" parTransId="{BC4F96C9-6170-6748-B75C-510C2771B6DA}" sibTransId="{9C172DC4-710B-AB48-AA1A-67B8190043DC}"/>
    <dgm:cxn modelId="{3B9730CC-1299-1343-AAE9-AC1DDDFB1216}" type="presParOf" srcId="{EEE96B98-BB38-0F4A-BEAC-3FD95534D84A}" destId="{925D59AF-26E7-944B-B1B7-7B98EAF92F41}" srcOrd="0" destOrd="0" presId="urn:microsoft.com/office/officeart/2005/8/layout/pyramid4"/>
    <dgm:cxn modelId="{DD45DB1D-B448-7C42-9063-79B61BECFDB9}" type="presParOf" srcId="{EEE96B98-BB38-0F4A-BEAC-3FD95534D84A}" destId="{5EBB19E0-980C-B845-9DAC-9E51137A70DE}" srcOrd="1" destOrd="0" presId="urn:microsoft.com/office/officeart/2005/8/layout/pyramid4"/>
    <dgm:cxn modelId="{09317043-5039-FF43-AC83-F9903C153734}" type="presParOf" srcId="{EEE96B98-BB38-0F4A-BEAC-3FD95534D84A}" destId="{862719BF-99E1-4A4C-90D8-9EBE0B87ED2A}" srcOrd="2" destOrd="0" presId="urn:microsoft.com/office/officeart/2005/8/layout/pyramid4"/>
    <dgm:cxn modelId="{5DE9D5E6-7654-BD44-9705-ACBB02751A87}" type="presParOf" srcId="{EEE96B98-BB38-0F4A-BEAC-3FD95534D84A}" destId="{C9A3A36D-5707-4D48-AA3E-BF7267192B49}" srcOrd="3" destOrd="0" presId="urn:microsoft.com/office/officeart/2005/8/layout/pyramid4"/>
  </dgm:cxnLst>
  <dgm:bg/>
  <dgm:whole/>
</dgm:dataModel>
</file>

<file path=word/diagrams/layout1.xml><?xml version="1.0" encoding="utf-8"?>
<dgm:layoutDef xmlns:dgm="http://schemas.openxmlformats.org/drawingml/2006/diagram" xmlns:a="http://schemas.openxmlformats.org/drawingml/2006/main" uniqueId="urn:microsoft.com/office/officeart/2005/8/layout/pyramid4">
  <dgm:title val=""/>
  <dgm:desc val=""/>
  <dgm:catLst>
    <dgm:cat type="pyramid" pri="4000"/>
    <dgm:cat type="relationship" pri="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useDef="1">
    <dgm:dataModel>
      <dgm:ptLst/>
      <dgm:bg/>
      <dgm:whole/>
    </dgm:dataModel>
  </dgm:styleData>
  <dgm:clrData useDef="1">
    <dgm:dataModel>
      <dgm:ptLst/>
      <dgm:bg/>
      <dgm:whole/>
    </dgm:dataModel>
  </dgm:clrData>
  <dgm:layoutNode name="compositeShape">
    <dgm:varLst>
      <dgm:chMax val="9"/>
      <dgm:dir/>
      <dgm:resizeHandles val="exact"/>
    </dgm:varLst>
    <dgm:alg type="composite">
      <dgm:param type="ar" val="1"/>
    </dgm:alg>
    <dgm:shape xmlns:r="http://schemas.openxmlformats.org/officeDocument/2006/relationships" r:blip="">
      <dgm:adjLst/>
    </dgm:shape>
    <dgm:presOf/>
    <dgm:choose name="Name0">
      <dgm:if name="Name1" axis="ch" ptType="node" func="cnt" op="lte" val="4">
        <dgm:choose name="Name2">
          <dgm:if name="Name3" axis="ch" ptType="node" func="cnt" op="equ" val="1">
            <dgm:constrLst>
              <dgm:constr type="primFontSz" for="ch" ptType="node" op="equ" val="65"/>
              <dgm:constr type="t" for="ch" forName="triangle1"/>
              <dgm:constr type="l" for="ch" forName="triangle1"/>
              <dgm:constr type="h" for="ch" forName="triangle1" refType="h"/>
              <dgm:constr type="w" for="ch" forName="triangle1" refType="h"/>
            </dgm:constrLst>
          </dgm:if>
          <dgm:else name="Name4">
            <dgm:constrLst>
              <dgm:constr type="primFontSz" for="ch" ptType="node" op="equ" val="65"/>
              <dgm:constr type="t" for="ch" forName="triangle1"/>
              <dgm:constr type="l" for="ch" forName="triangle1" refType="h" fact="0.25"/>
              <dgm:constr type="h" for="ch" forName="triangle1" refType="h" fact="0.5"/>
              <dgm:constr type="w" for="ch" forName="triangle1" refType="h" fact="0.5"/>
              <dgm:constr type="t" for="ch" forName="triangle2" refType="h" fact="0.5"/>
              <dgm:constr type="l" for="ch" forName="triangle2"/>
              <dgm:constr type="h" for="ch" forName="triangle2" refType="h" fact="0.5"/>
              <dgm:constr type="w" for="ch" forName="triangle2" refType="h" fact="0.5"/>
              <dgm:constr type="t" for="ch" forName="triangle3" refType="h" fact="0.5"/>
              <dgm:constr type="l" for="ch" forName="triangle3" refType="h" fact="0.25"/>
              <dgm:constr type="h" for="ch" forName="triangle3" refType="h" fact="0.5"/>
              <dgm:constr type="w" for="ch" forName="triangle3" refType="h" fact="0.5"/>
              <dgm:constr type="t" for="ch" forName="triangle4" refType="h" fact="0.5"/>
              <dgm:constr type="l" for="ch" forName="triangle4" refType="h" fact="0.5"/>
              <dgm:constr type="h" for="ch" forName="triangle4" refType="h" fact="0.5"/>
              <dgm:constr type="w" for="ch" forName="triangle4" refType="h" fact="0.5"/>
            </dgm:constrLst>
          </dgm:else>
        </dgm:choose>
      </dgm:if>
      <dgm:else name="Name5">
        <dgm:constrLst>
          <dgm:constr type="primFontSz" for="ch" ptType="node" op="equ" val="65"/>
          <dgm:constr type="t" for="ch" forName="triangle1"/>
          <dgm:constr type="l" for="ch" forName="triangle1" refType="h" fact="0.33"/>
          <dgm:constr type="h" for="ch" forName="triangle1" refType="h" fact="0.33"/>
          <dgm:constr type="w" for="ch" forName="triangle1" refType="h" fact="0.33"/>
          <dgm:constr type="t" for="ch" forName="triangle2" refType="h" fact="0.33"/>
          <dgm:constr type="l" for="ch" forName="triangle2" refType="h" fact="0.165"/>
          <dgm:constr type="h" for="ch" forName="triangle2" refType="h" fact="0.33"/>
          <dgm:constr type="w" for="ch" forName="triangle2" refType="h" fact="0.33"/>
          <dgm:constr type="t" for="ch" forName="triangle3" refType="h" fact="0.33"/>
          <dgm:constr type="l" for="ch" forName="triangle3" refType="h" fact="0.33"/>
          <dgm:constr type="h" for="ch" forName="triangle3" refType="h" fact="0.33"/>
          <dgm:constr type="w" for="ch" forName="triangle3" refType="h" fact="0.33"/>
          <dgm:constr type="t" for="ch" forName="triangle4" refType="h" fact="0.33"/>
          <dgm:constr type="l" for="ch" forName="triangle4" refType="h" fact="0.495"/>
          <dgm:constr type="h" for="ch" forName="triangle4" refType="h" fact="0.33"/>
          <dgm:constr type="w" for="ch" forName="triangle4" refType="h" fact="0.33"/>
          <dgm:constr type="t" for="ch" forName="triangle5" refType="h" fact="0.66"/>
          <dgm:constr type="l" for="ch" forName="triangle5"/>
          <dgm:constr type="h" for="ch" forName="triangle5" refType="h" fact="0.33"/>
          <dgm:constr type="w" for="ch" forName="triangle5" refType="h" fact="0.33"/>
          <dgm:constr type="t" for="ch" forName="triangle6" refType="h" fact="0.66"/>
          <dgm:constr type="l" for="ch" forName="triangle6" refType="h" fact="0.165"/>
          <dgm:constr type="h" for="ch" forName="triangle6" refType="h" fact="0.33"/>
          <dgm:constr type="w" for="ch" forName="triangle6" refType="h" fact="0.33"/>
          <dgm:constr type="t" for="ch" forName="triangle7" refType="h" fact="0.66"/>
          <dgm:constr type="l" for="ch" forName="triangle7" refType="h" fact="0.33"/>
          <dgm:constr type="h" for="ch" forName="triangle7" refType="h" fact="0.33"/>
          <dgm:constr type="w" for="ch" forName="triangle7" refType="h" fact="0.33"/>
          <dgm:constr type="t" for="ch" forName="triangle8" refType="h" fact="0.66"/>
          <dgm:constr type="l" for="ch" forName="triangle8" refType="h" fact="0.495"/>
          <dgm:constr type="h" for="ch" forName="triangle8" refType="h" fact="0.33"/>
          <dgm:constr type="w" for="ch" forName="triangle8" refType="h" fact="0.33"/>
          <dgm:constr type="t" for="ch" forName="triangle9" refType="h" fact="0.66"/>
          <dgm:constr type="l" for="ch" forName="triangle9" refType="h" fact="0.66"/>
          <dgm:constr type="h" for="ch" forName="triangle9" refType="h" fact="0.33"/>
          <dgm:constr type="w" for="ch" forName="triangle9" refType="h" fact="0.33"/>
        </dgm:constrLst>
      </dgm:else>
    </dgm:choose>
    <dgm:ruleLst/>
    <dgm:choose name="Name6">
      <dgm:if name="Name7" axis="ch" ptType="node" func="cnt" op="gte" val="1">
        <dgm:layoutNode name="triangle1" styleLbl="node1">
          <dgm:varLst>
            <dgm:bulletEnabled val="1"/>
          </dgm:varLst>
          <dgm:alg type="tx">
            <dgm:param type="txAnchorVertCh" val="mid"/>
          </dgm:alg>
          <dgm:shape xmlns:r="http://schemas.openxmlformats.org/officeDocument/2006/relationships" type="triangle"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8"/>
    </dgm:choose>
    <dgm:choose name="Name9">
      <dgm:if name="Name10" axis="ch" ptType="node" func="cnt" op="gte" val="2">
        <dgm:layoutNode name="triangle2" styleLbl="node1">
          <dgm:varLst>
            <dgm:bulletEnabled val="1"/>
          </dgm:varLst>
          <dgm:alg type="tx">
            <dgm:param type="txAnchorVertCh" val="mid"/>
          </dgm:alg>
          <dgm:shape xmlns:r="http://schemas.openxmlformats.org/officeDocument/2006/relationships" type="triangle" r:blip="">
            <dgm:adjLst/>
          </dgm:shape>
          <dgm:choose name="Name11">
            <dgm:if name="Name12" func="var" arg="dir" op="equ" val="norm">
              <dgm:presOf axis="ch desOrSelf" ptType="node node" st="2 1" cnt="1 0"/>
            </dgm:if>
            <dgm:else name="Name13">
              <dgm:presOf axis="ch desOrSelf" ptType="node node" st="4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3" styleLbl="node1">
          <dgm:varLst>
            <dgm:bulletEnabled val="1"/>
          </dgm:varLst>
          <dgm:alg type="tx">
            <dgm:param type="txAnchorVertCh" val="mid"/>
          </dgm:alg>
          <dgm:shape xmlns:r="http://schemas.openxmlformats.org/officeDocument/2006/relationships" rot="180" type="triangle"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4" styleLbl="node1">
          <dgm:varLst>
            <dgm:bulletEnabled val="1"/>
          </dgm:varLst>
          <dgm:alg type="tx">
            <dgm:param type="txAnchorVertCh" val="mid"/>
          </dgm:alg>
          <dgm:shape xmlns:r="http://schemas.openxmlformats.org/officeDocument/2006/relationships" type="triangle" r:blip="">
            <dgm:adjLst/>
          </dgm:shape>
          <dgm:choose name="Name14">
            <dgm:if name="Name15" func="var" arg="dir" op="equ" val="norm">
              <dgm:presOf axis="ch desOrSelf" ptType="node node" st="4 1" cnt="1 0"/>
            </dgm:if>
            <dgm:else name="Name16">
              <dgm:presOf axis="ch desOrSelf" ptType="node node" st="2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7"/>
    </dgm:choose>
    <dgm:choose name="Name18">
      <dgm:if name="Name19" axis="ch" ptType="node" func="cnt" op="gte" val="5">
        <dgm:layoutNode name="triangle5" styleLbl="node1">
          <dgm:varLst>
            <dgm:bulletEnabled val="1"/>
          </dgm:varLst>
          <dgm:alg type="tx">
            <dgm:param type="txAnchorVertCh" val="mid"/>
          </dgm:alg>
          <dgm:shape xmlns:r="http://schemas.openxmlformats.org/officeDocument/2006/relationships" type="triangle" r:blip="">
            <dgm:adjLst/>
          </dgm:shape>
          <dgm:choose name="Name20">
            <dgm:if name="Name21" func="var" arg="dir" op="equ" val="norm">
              <dgm:presOf axis="ch desOrSelf" ptType="node node" st="5 1" cnt="1 0"/>
            </dgm:if>
            <dgm:else name="Name22">
              <dgm:presOf axis="ch desOrSelf" ptType="node node" st="9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6" styleLbl="node1">
          <dgm:varLst>
            <dgm:bulletEnabled val="1"/>
          </dgm:varLst>
          <dgm:alg type="tx">
            <dgm:param type="txAnchorVertCh" val="mid"/>
          </dgm:alg>
          <dgm:shape xmlns:r="http://schemas.openxmlformats.org/officeDocument/2006/relationships" rot="180" type="triangle" r:blip="">
            <dgm:adjLst/>
          </dgm:shape>
          <dgm:choose name="Name23">
            <dgm:if name="Name24" func="var" arg="dir" op="equ" val="norm">
              <dgm:presOf axis="ch desOrSelf" ptType="node node" st="6 1" cnt="1 0"/>
            </dgm:if>
            <dgm:else name="Name25">
              <dgm:presOf axis="ch desOrSelf" ptType="node node" st="8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7" styleLbl="node1">
          <dgm:varLst>
            <dgm:bulletEnabled val="1"/>
          </dgm:varLst>
          <dgm:alg type="tx">
            <dgm:param type="txAnchorVertCh" val="mid"/>
          </dgm:alg>
          <dgm:shape xmlns:r="http://schemas.openxmlformats.org/officeDocument/2006/relationships" type="triangle" r:blip="">
            <dgm:adjLst/>
          </dgm:shape>
          <dgm:presOf axis="ch desOrSelf" ptType="node node" st="7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8" styleLbl="node1">
          <dgm:varLst>
            <dgm:bulletEnabled val="1"/>
          </dgm:varLst>
          <dgm:alg type="tx">
            <dgm:param type="txAnchorVertCh" val="mid"/>
          </dgm:alg>
          <dgm:shape xmlns:r="http://schemas.openxmlformats.org/officeDocument/2006/relationships" rot="180" type="triangle" r:blip="">
            <dgm:adjLst/>
          </dgm:shape>
          <dgm:choose name="Name26">
            <dgm:if name="Name27" func="var" arg="dir" op="equ" val="norm">
              <dgm:presOf axis="ch desOrSelf" ptType="node node" st="8 1" cnt="1 0"/>
            </dgm:if>
            <dgm:else name="Name28">
              <dgm:presOf axis="ch desOrSelf" ptType="node node" st="6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9" styleLbl="node1">
          <dgm:varLst>
            <dgm:bulletEnabled val="1"/>
          </dgm:varLst>
          <dgm:alg type="tx">
            <dgm:param type="txAnchorVertCh" val="mid"/>
          </dgm:alg>
          <dgm:shape xmlns:r="http://schemas.openxmlformats.org/officeDocument/2006/relationships" type="triangle" r:blip="">
            <dgm:adjLst/>
          </dgm:shape>
          <dgm:choose name="Name29">
            <dgm:if name="Name30" func="var" arg="dir" op="equ" val="norm">
              <dgm:presOf axis="ch desOrSelf" ptType="node node" st="9 1" cnt="1 0"/>
            </dgm:if>
            <dgm:else name="Name31">
              <dgm:presOf axis="ch desOrSelf" ptType="node node" st="5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2"/>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299</TotalTime>
  <Pages>9</Pages>
  <Words>2961</Words>
  <Characters>16883</Characters>
  <Application>Microsoft Word 12.0.0</Application>
  <DocSecurity>0</DocSecurity>
  <Lines>140</Lines>
  <Paragraphs>33</Paragraphs>
  <ScaleCrop>false</ScaleCrop>
  <LinksUpToDate>false</LinksUpToDate>
  <CharactersWithSpaces>20733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Unknown</cp:lastModifiedBy>
  <cp:revision>11</cp:revision>
  <dcterms:created xsi:type="dcterms:W3CDTF">2012-02-08T22:17:00Z</dcterms:created>
  <dcterms:modified xsi:type="dcterms:W3CDTF">2012-02-09T22:21:00Z</dcterms:modified>
</cp:coreProperties>
</file>