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54294C" w14:textId="77777777" w:rsidR="00061798" w:rsidRDefault="00061798">
      <w:pPr>
        <w:rPr>
          <w:b/>
          <w:u w:val="single"/>
        </w:rPr>
      </w:pPr>
    </w:p>
    <w:p w14:paraId="2EC1255F" w14:textId="77777777" w:rsidR="00061798" w:rsidRDefault="00061798" w:rsidP="00061798">
      <w:pPr>
        <w:pStyle w:val="ListParagraph"/>
        <w:numPr>
          <w:ilvl w:val="0"/>
          <w:numId w:val="1"/>
        </w:numPr>
      </w:pPr>
      <w:r>
        <w:t xml:space="preserve">Il y avait déjà eu au code dans les années 90, une modification qui permettait d’établir la filiation. Assez sommaire. </w:t>
      </w:r>
    </w:p>
    <w:p w14:paraId="42C38268" w14:textId="77777777" w:rsidR="00061798" w:rsidRDefault="00061798" w:rsidP="00061798">
      <w:pPr>
        <w:pStyle w:val="ListParagraph"/>
        <w:numPr>
          <w:ilvl w:val="0"/>
          <w:numId w:val="1"/>
        </w:numPr>
      </w:pPr>
      <w:r>
        <w:t xml:space="preserve">Au moment de la réforme, avec l’union civil, et il y eut un débat quant a la filiation entre des parents de même sexe, etc. </w:t>
      </w:r>
    </w:p>
    <w:p w14:paraId="616EA1E7" w14:textId="23AFA584" w:rsidR="00061798" w:rsidRDefault="00D96E4C" w:rsidP="00D96E4C">
      <w:pPr>
        <w:pStyle w:val="ListParagraph"/>
        <w:numPr>
          <w:ilvl w:val="1"/>
          <w:numId w:val="1"/>
        </w:numPr>
      </w:pPr>
      <w:r>
        <w:t>Donc, celle qui donne naissance serait mère, et le conjoint/e serait le deuxième parent, avec l’autorité parentale, etc. Parce que  avant 2002, le 2</w:t>
      </w:r>
      <w:r w:rsidRPr="00D96E4C">
        <w:rPr>
          <w:vertAlign w:val="superscript"/>
        </w:rPr>
        <w:t>ième</w:t>
      </w:r>
      <w:r>
        <w:t xml:space="preserve"> n’avait aucun statut de parenté envers l’enfant. </w:t>
      </w:r>
    </w:p>
    <w:p w14:paraId="40C4EA60" w14:textId="62DD5E6E" w:rsidR="00057135" w:rsidRDefault="00057135" w:rsidP="00D96E4C">
      <w:pPr>
        <w:pStyle w:val="ListParagraph"/>
        <w:numPr>
          <w:ilvl w:val="1"/>
          <w:numId w:val="1"/>
        </w:numPr>
      </w:pPr>
      <w:r>
        <w:t xml:space="preserve">Les couples d’hommes aussi voudraient faire cela. Il y avait déjà l’article </w:t>
      </w:r>
      <w:r>
        <w:rPr>
          <w:b/>
        </w:rPr>
        <w:t xml:space="preserve">541, </w:t>
      </w:r>
      <w:r>
        <w:t xml:space="preserve">qui dit que une femme ne peut porter un enfant pour le compte d’autrui, c’est nul de nullité absolue, c’est contre l’ordre public. Ils ne pourraient porter ça au tribunal si la femme décide de garder l’enfant. </w:t>
      </w:r>
    </w:p>
    <w:p w14:paraId="757D4C19" w14:textId="21020B6C" w:rsidR="00057135" w:rsidRDefault="00C66615" w:rsidP="00057135">
      <w:pPr>
        <w:pStyle w:val="ListParagraph"/>
        <w:numPr>
          <w:ilvl w:val="0"/>
          <w:numId w:val="1"/>
        </w:numPr>
      </w:pPr>
      <w:r>
        <w:t xml:space="preserve">La rémunération pour porter l’enfant d’autrui est interdite, mais sinon c’est correct au Canada, ce n’est pas interdit. </w:t>
      </w:r>
      <w:r w:rsidR="00CB65F9">
        <w:t xml:space="preserve">Par une loi fédérale. </w:t>
      </w:r>
    </w:p>
    <w:p w14:paraId="0513C213" w14:textId="718D0047" w:rsidR="00A7642B" w:rsidRDefault="00A7642B" w:rsidP="00057135">
      <w:pPr>
        <w:pStyle w:val="ListParagraph"/>
        <w:numPr>
          <w:ilvl w:val="0"/>
          <w:numId w:val="1"/>
        </w:numPr>
      </w:pPr>
      <w:r>
        <w:t>Adoption internationale; aucun pays au monde qui permet l’ado</w:t>
      </w:r>
      <w:r w:rsidR="008715CC">
        <w:t xml:space="preserve">ption par un couple homosexuel. Donc pour les hommes gais, pas d’adoption, pas de mère porteuse. Il reste la banque mixte. </w:t>
      </w:r>
    </w:p>
    <w:p w14:paraId="1355B863" w14:textId="5E401279" w:rsidR="00F874E4" w:rsidRDefault="00F874E4" w:rsidP="00F874E4">
      <w:pPr>
        <w:pStyle w:val="ListParagraph"/>
        <w:numPr>
          <w:ilvl w:val="1"/>
          <w:numId w:val="1"/>
        </w:numPr>
      </w:pPr>
      <w:r>
        <w:t>À la naissance, je donne mon enfant à un organisme public parce que  je ne peux pas m’</w:t>
      </w:r>
      <w:r w:rsidR="006006D5">
        <w:t xml:space="preserve">en occuper. Elles mettent à terme leur grossesse sans vouloir nécessairement devenir parent. </w:t>
      </w:r>
      <w:r w:rsidR="00D4582E">
        <w:t xml:space="preserve">Seulement 1 enfant par année comme ça. Le reste, c’est la DPJ qui retirent l’enfant de la famille car ils ont des problématiques lourdes, la situation et sécurité de l’enfant serait compromise. </w:t>
      </w:r>
    </w:p>
    <w:p w14:paraId="766D85D0" w14:textId="4DE0115C" w:rsidR="00447D9B" w:rsidRDefault="00B21B44" w:rsidP="00447D9B">
      <w:pPr>
        <w:pStyle w:val="ListParagraph"/>
        <w:numPr>
          <w:ilvl w:val="0"/>
          <w:numId w:val="1"/>
        </w:numPr>
      </w:pPr>
      <w:r>
        <w:t xml:space="preserve">Il y a </w:t>
      </w:r>
      <w:proofErr w:type="spellStart"/>
      <w:r>
        <w:t>bcp</w:t>
      </w:r>
      <w:proofErr w:type="spellEnd"/>
      <w:r>
        <w:t xml:space="preserve"> de gens qui veulent adopter, donc ne pourrait-on pas placer ses enfants dans des familles stables à la place de les laisser se faire trimbaler d’une famille à l’autre? Donc, on les amène dans la banque mixte, et les parents qui veulent adopter devront agir comme famille d’accueil d’abord, et ensuite après </w:t>
      </w:r>
      <w:proofErr w:type="spellStart"/>
      <w:r>
        <w:t>p-e</w:t>
      </w:r>
      <w:proofErr w:type="spellEnd"/>
      <w:r>
        <w:t xml:space="preserve"> 2-3 ans seront adopté. </w:t>
      </w:r>
    </w:p>
    <w:p w14:paraId="5E9F0E8F" w14:textId="08FCD90B" w:rsidR="004F6831" w:rsidRDefault="004F6831" w:rsidP="00447D9B">
      <w:pPr>
        <w:pStyle w:val="ListParagraph"/>
        <w:numPr>
          <w:ilvl w:val="0"/>
          <w:numId w:val="1"/>
        </w:numPr>
      </w:pPr>
      <w:r>
        <w:t xml:space="preserve">Projet de loi 47, pour changer toutes les règles de l’adoption. Adoption plénière qui veut que quand un enfant est adopté, il </w:t>
      </w:r>
      <w:r w:rsidR="00954BAF">
        <w:t>perdrait</w:t>
      </w:r>
      <w:r>
        <w:t xml:space="preserve"> le nom de ses parents d’origine et il serait considéré comme étant né de ses nouveaux parents. </w:t>
      </w:r>
    </w:p>
    <w:p w14:paraId="5DAF3390" w14:textId="77777777" w:rsidR="001B5DD3" w:rsidRDefault="001B5DD3" w:rsidP="001B5DD3"/>
    <w:p w14:paraId="022C23CE" w14:textId="77777777" w:rsidR="001B5DD3" w:rsidRDefault="001B5DD3" w:rsidP="001B5DD3">
      <w:pPr>
        <w:rPr>
          <w:b/>
          <w:u w:val="single"/>
        </w:rPr>
      </w:pPr>
      <w:r>
        <w:rPr>
          <w:b/>
          <w:u w:val="single"/>
        </w:rPr>
        <w:t>Procréation assistée</w:t>
      </w:r>
    </w:p>
    <w:p w14:paraId="3EB007E8" w14:textId="77777777" w:rsidR="001B5DD3" w:rsidRDefault="001B5DD3" w:rsidP="001B5DD3"/>
    <w:p w14:paraId="7266451D" w14:textId="25A87CA8" w:rsidR="001B5DD3" w:rsidRDefault="001B5DD3" w:rsidP="001B5DD3">
      <w:pPr>
        <w:pStyle w:val="ListParagraph"/>
        <w:numPr>
          <w:ilvl w:val="0"/>
          <w:numId w:val="2"/>
        </w:numPr>
      </w:pPr>
      <w:r>
        <w:rPr>
          <w:b/>
        </w:rPr>
        <w:t xml:space="preserve">538; </w:t>
      </w:r>
      <w:r w:rsidR="000A5B88">
        <w:t>définition</w:t>
      </w:r>
    </w:p>
    <w:p w14:paraId="63CE54BA" w14:textId="2990B3DD" w:rsidR="001B5DD3" w:rsidRDefault="001B5DD3" w:rsidP="001B5DD3">
      <w:pPr>
        <w:pStyle w:val="ListParagraph"/>
        <w:numPr>
          <w:ilvl w:val="1"/>
          <w:numId w:val="2"/>
        </w:numPr>
      </w:pPr>
      <w:r w:rsidRPr="000A5B88">
        <w:rPr>
          <w:b/>
        </w:rPr>
        <w:t>Projet parental;</w:t>
      </w:r>
      <w:r>
        <w:t xml:space="preserve"> être parent, du fait d’une personne seule ou un couple, l’intention d’avoir un enfant. </w:t>
      </w:r>
    </w:p>
    <w:p w14:paraId="4BC30083" w14:textId="54E9F7B8" w:rsidR="000A5B88" w:rsidRDefault="000A5B88" w:rsidP="000A5B88">
      <w:pPr>
        <w:pStyle w:val="ListParagraph"/>
        <w:numPr>
          <w:ilvl w:val="2"/>
          <w:numId w:val="2"/>
        </w:numPr>
      </w:pPr>
      <w:r>
        <w:rPr>
          <w:b/>
        </w:rPr>
        <w:t>Il faut qu’elle soit antérieur à la conception de l’enfant.</w:t>
      </w:r>
      <w:r>
        <w:t xml:space="preserve"> L’intention est importante*** </w:t>
      </w:r>
    </w:p>
    <w:p w14:paraId="7D9541FA" w14:textId="2F83A9A7" w:rsidR="001B5DD3" w:rsidRDefault="001B5DD3" w:rsidP="001B5DD3">
      <w:pPr>
        <w:pStyle w:val="ListParagraph"/>
        <w:numPr>
          <w:ilvl w:val="1"/>
          <w:numId w:val="2"/>
        </w:numPr>
      </w:pPr>
      <w:r>
        <w:t xml:space="preserve">Assistance à la procréation; un tiers donneur (qui donne le sperme ou l’ovule) </w:t>
      </w:r>
      <w:r w:rsidR="00A16697">
        <w:t xml:space="preserve">et le tiers ne fait pas partie du projet parental. </w:t>
      </w:r>
      <w:r w:rsidR="00867B1F">
        <w:br/>
      </w:r>
      <w:r w:rsidR="00867B1F">
        <w:br/>
      </w:r>
    </w:p>
    <w:p w14:paraId="6BBAFADA" w14:textId="64FA6BE4" w:rsidR="00843DBB" w:rsidRPr="00843DBB" w:rsidRDefault="00843DBB" w:rsidP="00843DBB">
      <w:pPr>
        <w:pStyle w:val="ListParagraph"/>
        <w:numPr>
          <w:ilvl w:val="0"/>
          <w:numId w:val="2"/>
        </w:numPr>
      </w:pPr>
      <w:r>
        <w:rPr>
          <w:b/>
        </w:rPr>
        <w:lastRenderedPageBreak/>
        <w:t xml:space="preserve">538.2; </w:t>
      </w:r>
    </w:p>
    <w:p w14:paraId="7F36662B" w14:textId="0975D72B" w:rsidR="00843DBB" w:rsidRDefault="00843DBB" w:rsidP="00843DBB">
      <w:pPr>
        <w:pStyle w:val="ListParagraph"/>
        <w:numPr>
          <w:ilvl w:val="1"/>
          <w:numId w:val="2"/>
        </w:numPr>
      </w:pPr>
      <w:r>
        <w:t xml:space="preserve">L’apport de forces génétiques ne fonde pas le lien de filiation entre l’auteur de l’apport et l’enfant qui en est issu. </w:t>
      </w:r>
    </w:p>
    <w:p w14:paraId="1B077DE7" w14:textId="48BA3B6F" w:rsidR="00843DBB" w:rsidRDefault="00843DBB" w:rsidP="00843DBB">
      <w:pPr>
        <w:pStyle w:val="ListParagraph"/>
        <w:numPr>
          <w:ilvl w:val="2"/>
          <w:numId w:val="2"/>
        </w:numPr>
      </w:pPr>
      <w:r>
        <w:t xml:space="preserve">MAIS, si l’enfant est créé par une relation sexuelle, alors un lien de filiation peut être établi. On donne 1 an à cette personne pour changer d’idée et décider de déclarer sa filiation à l’enfant. </w:t>
      </w:r>
      <w:r w:rsidR="0032583C">
        <w:t xml:space="preserve">Exception; donner n’égale pas enfant. </w:t>
      </w:r>
    </w:p>
    <w:p w14:paraId="2672C02E" w14:textId="7DF1E52E" w:rsidR="009A4A2F" w:rsidRDefault="009A4A2F" w:rsidP="009A4A2F">
      <w:pPr>
        <w:pStyle w:val="ListParagraph"/>
        <w:numPr>
          <w:ilvl w:val="1"/>
          <w:numId w:val="2"/>
        </w:numPr>
      </w:pPr>
      <w:r>
        <w:t xml:space="preserve">S’il y a eu contrat de gestation au Québec, le problème reste celui de la filiation. </w:t>
      </w:r>
    </w:p>
    <w:p w14:paraId="3D926A69" w14:textId="77777777" w:rsidR="00286829" w:rsidRDefault="00286829" w:rsidP="00286829">
      <w:pPr>
        <w:pStyle w:val="ListParagraph"/>
        <w:ind w:left="1440"/>
      </w:pPr>
    </w:p>
    <w:p w14:paraId="30EA4010" w14:textId="15827FA6" w:rsidR="000A5B88" w:rsidRDefault="00867B1F" w:rsidP="000A5B88">
      <w:pPr>
        <w:pStyle w:val="ListParagraph"/>
        <w:numPr>
          <w:ilvl w:val="0"/>
          <w:numId w:val="2"/>
        </w:numPr>
      </w:pPr>
      <w:r>
        <w:t xml:space="preserve">Assistance doit avoir pour but la procréation, et la personne qui fournit l’assistance doit être conscient de son apport, que c’est pour le projet d’autrui. </w:t>
      </w:r>
    </w:p>
    <w:p w14:paraId="6FBD46F0" w14:textId="53A5D1E3" w:rsidR="00086F3B" w:rsidRDefault="00086F3B" w:rsidP="000A5B88">
      <w:pPr>
        <w:pStyle w:val="ListParagraph"/>
        <w:numPr>
          <w:ilvl w:val="0"/>
          <w:numId w:val="2"/>
        </w:numPr>
      </w:pPr>
      <w:r>
        <w:t xml:space="preserve">La procréation assistée, via une relation </w:t>
      </w:r>
      <w:r w:rsidR="00747E5E">
        <w:t xml:space="preserve">sexuelle, artisanale, médicale. </w:t>
      </w:r>
      <w:r w:rsidR="00747E5E">
        <w:br/>
      </w:r>
    </w:p>
    <w:p w14:paraId="68B8BBEE" w14:textId="681BCA4E" w:rsidR="00747E5E" w:rsidRDefault="00747E5E" w:rsidP="000A5B88">
      <w:pPr>
        <w:pStyle w:val="ListParagraph"/>
        <w:numPr>
          <w:ilvl w:val="0"/>
          <w:numId w:val="2"/>
        </w:numPr>
      </w:pPr>
      <w:r>
        <w:t xml:space="preserve">Contestation de la filiation art </w:t>
      </w:r>
      <w:r>
        <w:rPr>
          <w:b/>
        </w:rPr>
        <w:t>539</w:t>
      </w:r>
      <w:r w:rsidR="007A5049">
        <w:rPr>
          <w:b/>
        </w:rPr>
        <w:t xml:space="preserve">. </w:t>
      </w:r>
      <w:r w:rsidR="007A5049">
        <w:t>Seuls façons de contest</w:t>
      </w:r>
      <w:r w:rsidR="007645A6">
        <w:t>er (3</w:t>
      </w:r>
      <w:r w:rsidR="007A5049">
        <w:t xml:space="preserve">) : </w:t>
      </w:r>
    </w:p>
    <w:p w14:paraId="43FDA9A2" w14:textId="440315C7" w:rsidR="007A5049" w:rsidRDefault="00995838" w:rsidP="007A5049">
      <w:pPr>
        <w:pStyle w:val="ListParagraph"/>
        <w:numPr>
          <w:ilvl w:val="1"/>
          <w:numId w:val="2"/>
        </w:numPr>
      </w:pPr>
      <w:r>
        <w:t>Si c’est par</w:t>
      </w:r>
      <w:bookmarkStart w:id="0" w:name="_GoBack"/>
      <w:bookmarkEnd w:id="0"/>
      <w:r w:rsidR="007A5049">
        <w:t xml:space="preserve"> relation sexuelle, possibilité dans le 1 an suivant de réclamer sa filiation </w:t>
      </w:r>
    </w:p>
    <w:p w14:paraId="2901B4A2" w14:textId="4701CA9D" w:rsidR="007A5049" w:rsidRDefault="007A5049" w:rsidP="007A5049">
      <w:pPr>
        <w:pStyle w:val="ListParagraph"/>
        <w:numPr>
          <w:ilvl w:val="1"/>
          <w:numId w:val="2"/>
        </w:numPr>
      </w:pPr>
      <w:r>
        <w:t xml:space="preserve">Qu’il n’y ait pas eu de projet parental commun. </w:t>
      </w:r>
    </w:p>
    <w:p w14:paraId="396FC4F7" w14:textId="44BEDCCA" w:rsidR="007645A6" w:rsidRDefault="007645A6" w:rsidP="007A5049">
      <w:pPr>
        <w:pStyle w:val="ListParagraph"/>
        <w:numPr>
          <w:ilvl w:val="1"/>
          <w:numId w:val="2"/>
        </w:numPr>
      </w:pPr>
      <w:r>
        <w:t xml:space="preserve">Preuve que l’enfant n’est pas issu de la procréation assistée. </w:t>
      </w:r>
    </w:p>
    <w:p w14:paraId="01438534" w14:textId="77777777" w:rsidR="00E84B11" w:rsidRDefault="00E84B11" w:rsidP="00E84B11"/>
    <w:p w14:paraId="6D4737C4" w14:textId="46EFA0DB" w:rsidR="00E84B11" w:rsidRDefault="00E84B11" w:rsidP="00E84B11">
      <w:pPr>
        <w:rPr>
          <w:i/>
        </w:rPr>
      </w:pPr>
      <w:r>
        <w:rPr>
          <w:i/>
        </w:rPr>
        <w:t>Affaire</w:t>
      </w:r>
      <w:r w:rsidR="00770806">
        <w:rPr>
          <w:i/>
        </w:rPr>
        <w:t xml:space="preserve"> p.</w:t>
      </w:r>
      <w:r>
        <w:rPr>
          <w:i/>
        </w:rPr>
        <w:t xml:space="preserve"> </w:t>
      </w:r>
      <w:r w:rsidR="00770806">
        <w:rPr>
          <w:i/>
        </w:rPr>
        <w:t>275</w:t>
      </w:r>
    </w:p>
    <w:p w14:paraId="08CF4546" w14:textId="17927BFF" w:rsidR="00770806" w:rsidRDefault="00E16864" w:rsidP="00770806">
      <w:pPr>
        <w:pStyle w:val="ListParagraph"/>
        <w:numPr>
          <w:ilvl w:val="0"/>
          <w:numId w:val="3"/>
        </w:numPr>
      </w:pPr>
      <w:r>
        <w:t>R</w:t>
      </w:r>
      <w:r w:rsidR="00770806">
        <w:t xml:space="preserve">equête en </w:t>
      </w:r>
      <w:r>
        <w:t xml:space="preserve">réclamation </w:t>
      </w:r>
      <w:r w:rsidR="00770806">
        <w:t xml:space="preserve">d’état. </w:t>
      </w:r>
    </w:p>
    <w:p w14:paraId="662AF6B3" w14:textId="6B62A11F" w:rsidR="00770806" w:rsidRDefault="0096752E" w:rsidP="00770806">
      <w:pPr>
        <w:pStyle w:val="ListParagraph"/>
        <w:numPr>
          <w:ilvl w:val="0"/>
          <w:numId w:val="3"/>
        </w:numPr>
      </w:pPr>
      <w:r>
        <w:t xml:space="preserve">Pas projet parental et en plus ce n’est pas dans l’année. </w:t>
      </w:r>
      <w:r w:rsidR="007C6758">
        <w:br/>
      </w:r>
    </w:p>
    <w:p w14:paraId="057EA7F2" w14:textId="72E6354D" w:rsidR="00766CE3" w:rsidRDefault="00766CE3" w:rsidP="00766CE3">
      <w:r>
        <w:t xml:space="preserve">Décision sur la gestation *** </w:t>
      </w:r>
    </w:p>
    <w:p w14:paraId="41CC1461" w14:textId="77777777" w:rsidR="007C6758" w:rsidRDefault="007C6758" w:rsidP="00766CE3"/>
    <w:p w14:paraId="4D36994A" w14:textId="186763B3" w:rsidR="007C6758" w:rsidRDefault="007C6758" w:rsidP="00766CE3">
      <w:pPr>
        <w:rPr>
          <w:i/>
        </w:rPr>
      </w:pPr>
      <w:r>
        <w:rPr>
          <w:i/>
        </w:rPr>
        <w:t xml:space="preserve">Affaire 111729 (p.279) </w:t>
      </w:r>
    </w:p>
    <w:p w14:paraId="42A393BC" w14:textId="4A43E653" w:rsidR="007C6758" w:rsidRDefault="007C6758" w:rsidP="007C6758">
      <w:pPr>
        <w:pStyle w:val="ListParagraph"/>
        <w:numPr>
          <w:ilvl w:val="0"/>
          <w:numId w:val="4"/>
        </w:numPr>
      </w:pPr>
      <w:r>
        <w:t xml:space="preserve">Connaissance et antériorité du projet **** </w:t>
      </w:r>
    </w:p>
    <w:p w14:paraId="122C584B" w14:textId="77777777" w:rsidR="007C6758" w:rsidRDefault="007C6758" w:rsidP="007C6758"/>
    <w:p w14:paraId="0B100D5F" w14:textId="77777777" w:rsidR="007C6758" w:rsidRDefault="007C6758" w:rsidP="007C6758"/>
    <w:p w14:paraId="7567EF3B" w14:textId="77777777" w:rsidR="00AE4ED1" w:rsidRDefault="00AE4ED1" w:rsidP="007C6758"/>
    <w:p w14:paraId="2F51A05F" w14:textId="43AC4844" w:rsidR="00AE4ED1" w:rsidRDefault="00AE4ED1" w:rsidP="00AE4ED1">
      <w:pPr>
        <w:pStyle w:val="ListParagraph"/>
        <w:numPr>
          <w:ilvl w:val="0"/>
          <w:numId w:val="4"/>
        </w:numPr>
      </w:pPr>
      <w:r>
        <w:rPr>
          <w:b/>
        </w:rPr>
        <w:t xml:space="preserve">539.1; </w:t>
      </w:r>
      <w:r w:rsidR="007102F8">
        <w:t xml:space="preserve">Il n’y a pas de distinctions entre les droits et obligations du père et de la mère sont les mêmes. Mais au cas ou dans d’autres lois il y ait une distinction et qu’on ait pas à rechanger toutes les dispositions législatives, on a rajouté cet article. </w:t>
      </w:r>
    </w:p>
    <w:p w14:paraId="1EFD19BA" w14:textId="6C5D56E7" w:rsidR="0060132F" w:rsidRDefault="0060132F" w:rsidP="0060132F">
      <w:pPr>
        <w:pStyle w:val="ListParagraph"/>
        <w:numPr>
          <w:ilvl w:val="1"/>
          <w:numId w:val="4"/>
        </w:numPr>
      </w:pPr>
      <w:r>
        <w:rPr>
          <w:b/>
        </w:rPr>
        <w:t xml:space="preserve">578.1; </w:t>
      </w:r>
      <w:r>
        <w:t xml:space="preserve">pour un couple d’hommes, c’est dans l’adoption, puisqu’ils ne peuvent avoir recours à la procréation assistée. </w:t>
      </w:r>
    </w:p>
    <w:p w14:paraId="735A1581" w14:textId="1BD5B87D" w:rsidR="00B144DF" w:rsidRDefault="00B144DF" w:rsidP="00B144DF">
      <w:pPr>
        <w:pStyle w:val="ListParagraph"/>
        <w:numPr>
          <w:ilvl w:val="0"/>
          <w:numId w:val="4"/>
        </w:numPr>
      </w:pPr>
      <w:r>
        <w:rPr>
          <w:b/>
        </w:rPr>
        <w:t xml:space="preserve">540; </w:t>
      </w:r>
      <w:r w:rsidR="00C578F9">
        <w:t xml:space="preserve">Si on n’est pas marié ou en union civile ( pas de présomption de filiation </w:t>
      </w:r>
      <w:r w:rsidR="00C578F9">
        <w:rPr>
          <w:b/>
        </w:rPr>
        <w:t xml:space="preserve">538.3). </w:t>
      </w:r>
      <w:r w:rsidR="00410654">
        <w:t xml:space="preserve">On ne peut forcer le conjoint à déclarer sa filiation. On peut faire une poursuite. Il engage l’enfant et la mère. </w:t>
      </w:r>
    </w:p>
    <w:p w14:paraId="2623E0FE" w14:textId="7B2BA065" w:rsidR="006B58C7" w:rsidRDefault="006B58C7" w:rsidP="006B58C7">
      <w:r>
        <w:br/>
      </w:r>
      <w:r>
        <w:br/>
      </w:r>
    </w:p>
    <w:p w14:paraId="4DB2E99C" w14:textId="77777777" w:rsidR="006B58C7" w:rsidRDefault="006B58C7" w:rsidP="006B58C7"/>
    <w:p w14:paraId="63B8F04B" w14:textId="5347CDB0" w:rsidR="006B58C7" w:rsidRPr="00250D88" w:rsidRDefault="006B58C7" w:rsidP="006B58C7">
      <w:pPr>
        <w:rPr>
          <w:b/>
        </w:rPr>
      </w:pPr>
      <w:r>
        <w:rPr>
          <w:b/>
          <w:u w:val="single"/>
        </w:rPr>
        <w:t>Adoption 543 à 584</w:t>
      </w:r>
      <w:r w:rsidR="00250D88">
        <w:rPr>
          <w:b/>
          <w:u w:val="single"/>
        </w:rPr>
        <w:t xml:space="preserve"> – </w:t>
      </w:r>
      <w:r w:rsidR="00250D88">
        <w:rPr>
          <w:b/>
        </w:rPr>
        <w:t xml:space="preserve">Consentement général </w:t>
      </w:r>
    </w:p>
    <w:p w14:paraId="48E7594B" w14:textId="77777777" w:rsidR="006B58C7" w:rsidRDefault="006B58C7" w:rsidP="006B58C7">
      <w:pPr>
        <w:rPr>
          <w:b/>
          <w:u w:val="single"/>
        </w:rPr>
      </w:pPr>
    </w:p>
    <w:p w14:paraId="77271E93" w14:textId="50C3E9D0" w:rsidR="006B58C7" w:rsidRDefault="007769EA" w:rsidP="006B58C7">
      <w:pPr>
        <w:pStyle w:val="ListParagraph"/>
        <w:numPr>
          <w:ilvl w:val="0"/>
          <w:numId w:val="5"/>
        </w:numPr>
      </w:pPr>
      <w:r>
        <w:t xml:space="preserve">Conditions : </w:t>
      </w:r>
    </w:p>
    <w:p w14:paraId="234CB4E1" w14:textId="1080EAA7" w:rsidR="007769EA" w:rsidRPr="002E6BF7" w:rsidRDefault="007769EA" w:rsidP="007769EA">
      <w:pPr>
        <w:pStyle w:val="ListParagraph"/>
        <w:numPr>
          <w:ilvl w:val="1"/>
          <w:numId w:val="5"/>
        </w:numPr>
      </w:pPr>
      <w:r>
        <w:t>Adoptants :</w:t>
      </w:r>
    </w:p>
    <w:p w14:paraId="3CB6CECD" w14:textId="38C846C9" w:rsidR="002E6BF7" w:rsidRDefault="002E6BF7" w:rsidP="002E6BF7">
      <w:pPr>
        <w:pStyle w:val="ListParagraph"/>
        <w:numPr>
          <w:ilvl w:val="2"/>
          <w:numId w:val="5"/>
        </w:numPr>
      </w:pPr>
      <w:r>
        <w:rPr>
          <w:b/>
        </w:rPr>
        <w:t xml:space="preserve">546; </w:t>
      </w:r>
      <w:r>
        <w:t xml:space="preserve">être majeur, on peut adopter seul ou conjointement </w:t>
      </w:r>
    </w:p>
    <w:p w14:paraId="4C74D2D0" w14:textId="21FC599A" w:rsidR="002E6BF7" w:rsidRDefault="002E6BF7" w:rsidP="002E6BF7">
      <w:pPr>
        <w:pStyle w:val="ListParagraph"/>
        <w:numPr>
          <w:ilvl w:val="2"/>
          <w:numId w:val="5"/>
        </w:numPr>
      </w:pPr>
      <w:r>
        <w:rPr>
          <w:b/>
        </w:rPr>
        <w:t>547;</w:t>
      </w:r>
      <w:r>
        <w:t xml:space="preserve"> avoir au moins 18 ans de plus que l’</w:t>
      </w:r>
      <w:r w:rsidR="002B0A60">
        <w:t>adopté, sauf si enfant du conjoint</w:t>
      </w:r>
    </w:p>
    <w:p w14:paraId="08AFC7F3" w14:textId="00605C6F" w:rsidR="002E6BF7" w:rsidRDefault="00C2506C" w:rsidP="00C2506C">
      <w:pPr>
        <w:pStyle w:val="ListParagraph"/>
        <w:numPr>
          <w:ilvl w:val="1"/>
          <w:numId w:val="5"/>
        </w:numPr>
      </w:pPr>
      <w:r>
        <w:t xml:space="preserve">Adoptés : </w:t>
      </w:r>
    </w:p>
    <w:p w14:paraId="571B6E49" w14:textId="77777777" w:rsidR="00125541" w:rsidRDefault="00C2506C" w:rsidP="00C2506C">
      <w:pPr>
        <w:pStyle w:val="ListParagraph"/>
        <w:numPr>
          <w:ilvl w:val="2"/>
          <w:numId w:val="5"/>
        </w:numPr>
      </w:pPr>
      <w:r>
        <w:rPr>
          <w:b/>
        </w:rPr>
        <w:t xml:space="preserve">549; </w:t>
      </w:r>
      <w:r w:rsidR="00400780">
        <w:t xml:space="preserve">consentement de l’enfant de 10 ans et +. Le tribunal peut passer par dessus. </w:t>
      </w:r>
    </w:p>
    <w:p w14:paraId="43F746B5" w14:textId="7ACDD3B0" w:rsidR="00C2506C" w:rsidRDefault="00125541" w:rsidP="00C2506C">
      <w:pPr>
        <w:pStyle w:val="ListParagraph"/>
        <w:numPr>
          <w:ilvl w:val="2"/>
          <w:numId w:val="5"/>
        </w:numPr>
      </w:pPr>
      <w:r>
        <w:rPr>
          <w:b/>
        </w:rPr>
        <w:t>550;</w:t>
      </w:r>
      <w:r>
        <w:t xml:space="preserve"> </w:t>
      </w:r>
      <w:r w:rsidR="00400780">
        <w:t xml:space="preserve">Mais si plus de 14 ans, il a le droit de refuser. </w:t>
      </w:r>
    </w:p>
    <w:p w14:paraId="5A54E750" w14:textId="063AC74D" w:rsidR="00E96C41" w:rsidRDefault="00E96C41" w:rsidP="00E96C41">
      <w:pPr>
        <w:pStyle w:val="ListParagraph"/>
        <w:numPr>
          <w:ilvl w:val="1"/>
          <w:numId w:val="5"/>
        </w:numPr>
      </w:pPr>
      <w:r>
        <w:t xml:space="preserve">Consentement des parents; </w:t>
      </w:r>
    </w:p>
    <w:p w14:paraId="6FAB0BB5" w14:textId="7F75CDE7" w:rsidR="00E96C41" w:rsidRPr="00D90E40" w:rsidRDefault="00E96C41" w:rsidP="00E96C41">
      <w:pPr>
        <w:pStyle w:val="ListParagraph"/>
        <w:numPr>
          <w:ilvl w:val="2"/>
          <w:numId w:val="5"/>
        </w:numPr>
      </w:pPr>
      <w:r>
        <w:rPr>
          <w:b/>
        </w:rPr>
        <w:t xml:space="preserve">551; </w:t>
      </w:r>
      <w:r>
        <w:t xml:space="preserve">consentement des parents, et à défaut prend une déclaration judiciaire d’admissibilité à l’adoption </w:t>
      </w:r>
      <w:r>
        <w:rPr>
          <w:b/>
        </w:rPr>
        <w:t>544</w:t>
      </w:r>
      <w:r w:rsidR="004E7C8E">
        <w:rPr>
          <w:b/>
        </w:rPr>
        <w:t xml:space="preserve">, 559 à 562. </w:t>
      </w:r>
    </w:p>
    <w:p w14:paraId="56E599F6" w14:textId="2B455307" w:rsidR="00D90E40" w:rsidRDefault="00D90E40" w:rsidP="00E96C41">
      <w:pPr>
        <w:pStyle w:val="ListParagraph"/>
        <w:numPr>
          <w:ilvl w:val="2"/>
          <w:numId w:val="5"/>
        </w:numPr>
      </w:pPr>
      <w:r>
        <w:t xml:space="preserve">Soit la DPJ prend l’enfant, fait une déclaration, attendent 6 mois et à ce moment il sera admissible à l’adoption. Ou il y a consentement des parents, on ne passe pas par la DPJ, on fait la déclaration, attendent 6 mois et à ce moment il sera admissible à l’adoption. </w:t>
      </w:r>
    </w:p>
    <w:p w14:paraId="1D8EF6E8" w14:textId="593A1A0E" w:rsidR="00D90E40" w:rsidRPr="004646B4" w:rsidRDefault="00D90E40" w:rsidP="00D90E40">
      <w:pPr>
        <w:pStyle w:val="ListParagraph"/>
        <w:numPr>
          <w:ilvl w:val="0"/>
          <w:numId w:val="5"/>
        </w:numPr>
      </w:pPr>
      <w:r>
        <w:t xml:space="preserve">On peut adopter un majeur : </w:t>
      </w:r>
      <w:r w:rsidR="004646B4">
        <w:rPr>
          <w:b/>
        </w:rPr>
        <w:t xml:space="preserve">545 </w:t>
      </w:r>
    </w:p>
    <w:p w14:paraId="33D3A3A7" w14:textId="5C974AF6" w:rsidR="004646B4" w:rsidRDefault="004646B4" w:rsidP="00D90E40">
      <w:pPr>
        <w:pStyle w:val="ListParagraph"/>
        <w:numPr>
          <w:ilvl w:val="0"/>
          <w:numId w:val="5"/>
        </w:numPr>
      </w:pPr>
      <w:r>
        <w:rPr>
          <w:b/>
        </w:rPr>
        <w:t>556</w:t>
      </w:r>
      <w:r>
        <w:t xml:space="preserve">; effet du consentement. Techniquement une personne consent à l’adoption, la DPJ place l’enfant, on demande une déclaration, et l’enfant est adopté et porte le nom de ses nouveaux parents. </w:t>
      </w:r>
    </w:p>
    <w:p w14:paraId="28D8B3FC" w14:textId="670E0E5F" w:rsidR="00CE7F9E" w:rsidRDefault="00CE7F9E" w:rsidP="00D90E40">
      <w:pPr>
        <w:pStyle w:val="ListParagraph"/>
        <w:numPr>
          <w:ilvl w:val="0"/>
          <w:numId w:val="5"/>
        </w:numPr>
      </w:pPr>
      <w:r>
        <w:rPr>
          <w:b/>
        </w:rPr>
        <w:t xml:space="preserve">559, 560,561; </w:t>
      </w:r>
      <w:r w:rsidR="009B6674">
        <w:t xml:space="preserve">Déclaration d’admissibilité à l’adoption. </w:t>
      </w:r>
    </w:p>
    <w:p w14:paraId="1C098F0A" w14:textId="665DA178" w:rsidR="006E5618" w:rsidRDefault="006E5618" w:rsidP="006E5618">
      <w:pPr>
        <w:pStyle w:val="ListParagraph"/>
        <w:numPr>
          <w:ilvl w:val="1"/>
          <w:numId w:val="5"/>
        </w:numPr>
      </w:pPr>
      <w:r>
        <w:rPr>
          <w:b/>
        </w:rPr>
        <w:t>Peut être judiciairement déclaré admissible à l’adoption :</w:t>
      </w:r>
      <w:r>
        <w:t xml:space="preserve"> </w:t>
      </w:r>
    </w:p>
    <w:p w14:paraId="42738FBA" w14:textId="7ABD85DE" w:rsidR="006E5618" w:rsidRDefault="006E5618" w:rsidP="006E5618">
      <w:pPr>
        <w:pStyle w:val="ListParagraph"/>
        <w:numPr>
          <w:ilvl w:val="2"/>
          <w:numId w:val="5"/>
        </w:numPr>
      </w:pPr>
      <w:r>
        <w:t>Enfant +de 3 mois, pas de filiation établis ni père ni mère</w:t>
      </w:r>
    </w:p>
    <w:p w14:paraId="35117B8C" w14:textId="48CE47BF" w:rsidR="006E5618" w:rsidRDefault="006E5618" w:rsidP="006E5618">
      <w:pPr>
        <w:pStyle w:val="ListParagraph"/>
        <w:numPr>
          <w:ilvl w:val="2"/>
          <w:numId w:val="5"/>
        </w:numPr>
      </w:pPr>
      <w:r>
        <w:t xml:space="preserve">Enfant dont personne n’a assumé le soin, l’entretien ou l’éducation depuis au moins 6 mois. </w:t>
      </w:r>
    </w:p>
    <w:p w14:paraId="2CA35863" w14:textId="5819AD4C" w:rsidR="006E5618" w:rsidRDefault="006E5618" w:rsidP="006E5618">
      <w:pPr>
        <w:pStyle w:val="ListParagraph"/>
        <w:numPr>
          <w:ilvl w:val="2"/>
          <w:numId w:val="5"/>
        </w:numPr>
      </w:pPr>
      <w:r>
        <w:t>Enfant dont père et mère sont déchus autorité parentale</w:t>
      </w:r>
    </w:p>
    <w:p w14:paraId="11828AF6" w14:textId="41D8D48F" w:rsidR="006E5618" w:rsidRDefault="006E5618" w:rsidP="006E5618">
      <w:pPr>
        <w:pStyle w:val="ListParagraph"/>
        <w:numPr>
          <w:ilvl w:val="2"/>
          <w:numId w:val="5"/>
        </w:numPr>
      </w:pPr>
      <w:r>
        <w:t xml:space="preserve">Enfant orphelin </w:t>
      </w:r>
    </w:p>
    <w:p w14:paraId="6C1A23B5" w14:textId="19779049" w:rsidR="006E5618" w:rsidRDefault="00032129" w:rsidP="006E5618">
      <w:pPr>
        <w:pStyle w:val="ListParagraph"/>
        <w:numPr>
          <w:ilvl w:val="1"/>
          <w:numId w:val="5"/>
        </w:numPr>
      </w:pPr>
      <w:r>
        <w:t xml:space="preserve">Improbabilité présumée que les parents ou tuteur ne pourront reprendre la garde et assumer leurs obligations. </w:t>
      </w:r>
    </w:p>
    <w:p w14:paraId="5A5567AF" w14:textId="6A4070E7" w:rsidR="00032129" w:rsidRDefault="00185C30" w:rsidP="00185C30">
      <w:pPr>
        <w:pStyle w:val="ListParagraph"/>
        <w:numPr>
          <w:ilvl w:val="0"/>
          <w:numId w:val="5"/>
        </w:numPr>
      </w:pPr>
      <w:r>
        <w:rPr>
          <w:b/>
        </w:rPr>
        <w:t xml:space="preserve">566; </w:t>
      </w:r>
      <w:r>
        <w:t xml:space="preserve">avoir vécu 6 mois avec l’adoptant. Mais le délai peut être réduit de 3 mois (pas plus) en tenant compte du temps qu’ils ont vécu ensemble avant l’ordonnance. </w:t>
      </w:r>
    </w:p>
    <w:p w14:paraId="10B77956" w14:textId="749677DE" w:rsidR="00AC0FB7" w:rsidRDefault="00AC0FB7" w:rsidP="00185C30">
      <w:pPr>
        <w:pStyle w:val="ListParagraph"/>
        <w:numPr>
          <w:ilvl w:val="0"/>
          <w:numId w:val="5"/>
        </w:numPr>
      </w:pPr>
      <w:r>
        <w:rPr>
          <w:b/>
        </w:rPr>
        <w:t>571;</w:t>
      </w:r>
      <w:r>
        <w:t xml:space="preserve"> on veut éviter un désintérêt des parents. </w:t>
      </w:r>
    </w:p>
    <w:p w14:paraId="2588F72F" w14:textId="3875E5DE" w:rsidR="00E87699" w:rsidRPr="004B6413" w:rsidRDefault="00E87699" w:rsidP="00185C30">
      <w:pPr>
        <w:pStyle w:val="ListParagraph"/>
        <w:numPr>
          <w:ilvl w:val="0"/>
          <w:numId w:val="5"/>
        </w:numPr>
      </w:pPr>
      <w:r>
        <w:rPr>
          <w:b/>
        </w:rPr>
        <w:t xml:space="preserve">570 et </w:t>
      </w:r>
      <w:proofErr w:type="spellStart"/>
      <w:r>
        <w:rPr>
          <w:b/>
        </w:rPr>
        <w:t>ss</w:t>
      </w:r>
      <w:proofErr w:type="spellEnd"/>
    </w:p>
    <w:p w14:paraId="1E003B69" w14:textId="2E1A6196" w:rsidR="004B6413" w:rsidRDefault="004B6413" w:rsidP="00185C30">
      <w:pPr>
        <w:pStyle w:val="ListParagraph"/>
        <w:numPr>
          <w:ilvl w:val="0"/>
          <w:numId w:val="5"/>
        </w:numPr>
      </w:pPr>
      <w:r>
        <w:rPr>
          <w:b/>
        </w:rPr>
        <w:t xml:space="preserve">573; </w:t>
      </w:r>
      <w:r>
        <w:t xml:space="preserve">le tribunal prononce l’adoption à la demande des adoptants, à moins qu’un rapport indique que l’enfant n’est pas adapté à cette famille adoptive. </w:t>
      </w:r>
    </w:p>
    <w:p w14:paraId="32D846A1" w14:textId="325102A6" w:rsidR="004B6413" w:rsidRDefault="004B6413" w:rsidP="00185C30">
      <w:pPr>
        <w:pStyle w:val="ListParagraph"/>
        <w:numPr>
          <w:ilvl w:val="0"/>
          <w:numId w:val="5"/>
        </w:numPr>
      </w:pPr>
      <w:r>
        <w:rPr>
          <w:b/>
        </w:rPr>
        <w:t>Effets du jugement d’adoption :</w:t>
      </w:r>
      <w:r>
        <w:t xml:space="preserve"> </w:t>
      </w:r>
    </w:p>
    <w:p w14:paraId="02C9DD39" w14:textId="65AF7436" w:rsidR="004B6413" w:rsidRPr="00564D9E" w:rsidRDefault="004B6413" w:rsidP="004B6413">
      <w:pPr>
        <w:pStyle w:val="ListParagraph"/>
        <w:numPr>
          <w:ilvl w:val="1"/>
          <w:numId w:val="5"/>
        </w:numPr>
      </w:pPr>
      <w:r>
        <w:t xml:space="preserve">Crée une nouvelle filiation </w:t>
      </w:r>
      <w:r w:rsidR="00564D9E">
        <w:rPr>
          <w:b/>
        </w:rPr>
        <w:t>578 al1</w:t>
      </w:r>
    </w:p>
    <w:p w14:paraId="7DB3617A" w14:textId="7AB73E59" w:rsidR="00564D9E" w:rsidRPr="007D7A20" w:rsidRDefault="00564D9E" w:rsidP="004B6413">
      <w:pPr>
        <w:pStyle w:val="ListParagraph"/>
        <w:numPr>
          <w:ilvl w:val="1"/>
          <w:numId w:val="5"/>
        </w:numPr>
      </w:pPr>
      <w:r>
        <w:t>Anéanti l’</w:t>
      </w:r>
      <w:r w:rsidR="00B12A79">
        <w:t xml:space="preserve">ancienne filiation, </w:t>
      </w:r>
      <w:r w:rsidR="00B12A79">
        <w:rPr>
          <w:b/>
        </w:rPr>
        <w:t xml:space="preserve">adoption plénière. </w:t>
      </w:r>
    </w:p>
    <w:p w14:paraId="3726F0C5" w14:textId="2D5A3FC9" w:rsidR="003B366D" w:rsidRPr="00250D88" w:rsidRDefault="007D7A20" w:rsidP="003B366D">
      <w:pPr>
        <w:pStyle w:val="ListParagraph"/>
        <w:numPr>
          <w:ilvl w:val="1"/>
          <w:numId w:val="5"/>
        </w:numPr>
      </w:pPr>
      <w:r>
        <w:t>Les dossiers sont confidentiel</w:t>
      </w:r>
      <w:r w:rsidR="003B366D">
        <w:t xml:space="preserve">s (possibilité d’obtenir des informations pour médical ou retrouvailles </w:t>
      </w:r>
      <w:r w:rsidR="003B366D">
        <w:rPr>
          <w:b/>
        </w:rPr>
        <w:t xml:space="preserve">582 et </w:t>
      </w:r>
      <w:proofErr w:type="spellStart"/>
      <w:r w:rsidR="003B366D">
        <w:rPr>
          <w:b/>
        </w:rPr>
        <w:t>ss</w:t>
      </w:r>
      <w:proofErr w:type="spellEnd"/>
      <w:r w:rsidR="003B366D">
        <w:rPr>
          <w:b/>
        </w:rPr>
        <w:t xml:space="preserve">) </w:t>
      </w:r>
    </w:p>
    <w:p w14:paraId="3DD23766" w14:textId="77777777" w:rsidR="00250D88" w:rsidRDefault="00250D88" w:rsidP="00250D88"/>
    <w:p w14:paraId="6FDE5570" w14:textId="1E1AE54D" w:rsidR="00250D88" w:rsidRDefault="009452B4" w:rsidP="00250D88">
      <w:pPr>
        <w:rPr>
          <w:b/>
        </w:rPr>
      </w:pPr>
      <w:r w:rsidRPr="009452B4">
        <w:rPr>
          <w:b/>
          <w:u w:val="single"/>
        </w:rPr>
        <w:t>Adoption</w:t>
      </w:r>
      <w:r>
        <w:rPr>
          <w:b/>
        </w:rPr>
        <w:t xml:space="preserve"> - </w:t>
      </w:r>
      <w:r w:rsidR="00250D88">
        <w:rPr>
          <w:b/>
        </w:rPr>
        <w:t>Consentement spécial :</w:t>
      </w:r>
    </w:p>
    <w:p w14:paraId="2BC8F1A0" w14:textId="77777777" w:rsidR="00250D88" w:rsidRDefault="00250D88" w:rsidP="00250D88">
      <w:pPr>
        <w:rPr>
          <w:b/>
        </w:rPr>
      </w:pPr>
    </w:p>
    <w:p w14:paraId="56EA616A" w14:textId="5778BC56" w:rsidR="00250D88" w:rsidRDefault="00AC0B8A" w:rsidP="009452B4">
      <w:pPr>
        <w:pStyle w:val="ListParagraph"/>
        <w:numPr>
          <w:ilvl w:val="0"/>
          <w:numId w:val="6"/>
        </w:numPr>
      </w:pPr>
      <w:r>
        <w:rPr>
          <w:b/>
        </w:rPr>
        <w:t xml:space="preserve">555; </w:t>
      </w:r>
    </w:p>
    <w:p w14:paraId="1D9EADCA" w14:textId="77777777" w:rsidR="004143B1" w:rsidRDefault="004143B1" w:rsidP="004143B1"/>
    <w:p w14:paraId="2DF3C28F" w14:textId="77777777" w:rsidR="004143B1" w:rsidRPr="00346EB8" w:rsidRDefault="004143B1" w:rsidP="004143B1">
      <w:pPr>
        <w:rPr>
          <w:u w:val="single"/>
        </w:rPr>
      </w:pPr>
    </w:p>
    <w:p w14:paraId="7B7BA0AB" w14:textId="11FB3072" w:rsidR="004143B1" w:rsidRPr="00346EB8" w:rsidRDefault="004143B1" w:rsidP="004143B1">
      <w:pPr>
        <w:rPr>
          <w:u w:val="single"/>
        </w:rPr>
      </w:pPr>
      <w:r w:rsidRPr="00346EB8">
        <w:rPr>
          <w:u w:val="single"/>
        </w:rPr>
        <w:t>Cas pratiques #1</w:t>
      </w:r>
      <w:r w:rsidR="00346EB8" w:rsidRPr="00346EB8">
        <w:rPr>
          <w:u w:val="single"/>
        </w:rPr>
        <w:t>1</w:t>
      </w:r>
    </w:p>
    <w:p w14:paraId="57E1F184" w14:textId="77777777" w:rsidR="00346EB8" w:rsidRDefault="00346EB8" w:rsidP="004143B1"/>
    <w:p w14:paraId="6C7E3092" w14:textId="08E25A79" w:rsidR="00346EB8" w:rsidRDefault="00346EB8" w:rsidP="004143B1">
      <w:r>
        <w:t xml:space="preserve">7) </w:t>
      </w:r>
      <w:r>
        <w:rPr>
          <w:b/>
        </w:rPr>
        <w:t xml:space="preserve">532 al2, </w:t>
      </w:r>
      <w:r>
        <w:t xml:space="preserve">il devra d’abord contester la filiation de l’acte de naissance pour ensuite réclamer la sienne. </w:t>
      </w:r>
    </w:p>
    <w:p w14:paraId="39158028" w14:textId="109E7F6B" w:rsidR="00346EB8" w:rsidRDefault="00346EB8" w:rsidP="004143B1">
      <w:pPr>
        <w:rPr>
          <w:b/>
        </w:rPr>
      </w:pPr>
      <w:r>
        <w:t xml:space="preserve">8) Personne ne peut le contester c’est inattaquable, art </w:t>
      </w:r>
      <w:r>
        <w:rPr>
          <w:b/>
        </w:rPr>
        <w:t>530 al2</w:t>
      </w:r>
    </w:p>
    <w:p w14:paraId="2B8AE56B" w14:textId="4A9DD68C" w:rsidR="00346EB8" w:rsidRDefault="00346EB8" w:rsidP="004143B1">
      <w:pPr>
        <w:rPr>
          <w:b/>
        </w:rPr>
      </w:pPr>
      <w:r>
        <w:t xml:space="preserve">9) </w:t>
      </w:r>
      <w:r w:rsidR="001578CA">
        <w:t xml:space="preserve">Non </w:t>
      </w:r>
      <w:r w:rsidR="001578CA">
        <w:rPr>
          <w:b/>
        </w:rPr>
        <w:t xml:space="preserve">537 </w:t>
      </w:r>
      <w:r w:rsidR="001578CA">
        <w:t xml:space="preserve">les héritiers ont 1 an pour l’exercer. Pourvu que le délai de désaveu ne soit pas écoulé selon l’article </w:t>
      </w:r>
      <w:r w:rsidR="001578CA">
        <w:rPr>
          <w:b/>
        </w:rPr>
        <w:t xml:space="preserve">531 </w:t>
      </w:r>
    </w:p>
    <w:p w14:paraId="16179C97" w14:textId="6A3B5C71" w:rsidR="00543E4F" w:rsidRDefault="00543E4F" w:rsidP="004143B1">
      <w:r>
        <w:t xml:space="preserve">10) </w:t>
      </w:r>
      <w:r w:rsidR="00250546">
        <w:rPr>
          <w:b/>
        </w:rPr>
        <w:t xml:space="preserve">art 534 et </w:t>
      </w:r>
      <w:r w:rsidR="00250546">
        <w:t xml:space="preserve">ce pourrait être aussi selon la </w:t>
      </w:r>
      <w:r w:rsidR="00250546" w:rsidRPr="00250546">
        <w:rPr>
          <w:b/>
        </w:rPr>
        <w:t>jurisprudence</w:t>
      </w:r>
      <w:r w:rsidR="00250546">
        <w:t xml:space="preserve">; refus de se soumettre à un test d’Adn, paiement d’aliment, marque d’affections, cadeaux, ressemblance entre enfant et père, … </w:t>
      </w:r>
    </w:p>
    <w:p w14:paraId="31721F4F" w14:textId="77777777" w:rsidR="00DA04FB" w:rsidRDefault="00DA04FB" w:rsidP="004143B1"/>
    <w:p w14:paraId="0227EC93" w14:textId="5C612E65" w:rsidR="00DA04FB" w:rsidRPr="00DA04FB" w:rsidRDefault="00DA04FB" w:rsidP="004143B1">
      <w:pPr>
        <w:rPr>
          <w:u w:val="single"/>
        </w:rPr>
      </w:pPr>
      <w:r w:rsidRPr="00DA04FB">
        <w:rPr>
          <w:u w:val="single"/>
        </w:rPr>
        <w:t>Cas pratique #12</w:t>
      </w:r>
    </w:p>
    <w:p w14:paraId="50AB72D5" w14:textId="77777777" w:rsidR="00DA04FB" w:rsidRDefault="00DA04FB" w:rsidP="004143B1"/>
    <w:p w14:paraId="173DC172" w14:textId="09D8FB9B" w:rsidR="00DA04FB" w:rsidRDefault="008E5883" w:rsidP="009E4AB9">
      <w:pPr>
        <w:pStyle w:val="ListParagraph"/>
        <w:numPr>
          <w:ilvl w:val="0"/>
          <w:numId w:val="7"/>
        </w:numPr>
      </w:pPr>
      <w:r w:rsidRPr="009E4AB9">
        <w:rPr>
          <w:strike/>
        </w:rPr>
        <w:t xml:space="preserve">Non selon l’article </w:t>
      </w:r>
      <w:r w:rsidRPr="009E4AB9">
        <w:rPr>
          <w:b/>
          <w:strike/>
        </w:rPr>
        <w:t xml:space="preserve">541 </w:t>
      </w:r>
      <w:r w:rsidRPr="009E4AB9">
        <w:rPr>
          <w:strike/>
        </w:rPr>
        <w:t>ses contrats sont nuls de nullité absolue.</w:t>
      </w:r>
      <w:r w:rsidRPr="009E4AB9">
        <w:rPr>
          <w:b/>
          <w:strike/>
        </w:rPr>
        <w:t xml:space="preserve"> </w:t>
      </w:r>
      <w:r>
        <w:t xml:space="preserve">Ils le peuvent mais le risque est que la filiation serait un problème à la suite selon l’article 541. </w:t>
      </w:r>
    </w:p>
    <w:p w14:paraId="672B794A" w14:textId="77FA28F9" w:rsidR="009E4AB9" w:rsidRDefault="009E4AB9" w:rsidP="009E4AB9">
      <w:pPr>
        <w:pStyle w:val="ListParagraph"/>
        <w:numPr>
          <w:ilvl w:val="0"/>
          <w:numId w:val="7"/>
        </w:numPr>
      </w:pPr>
      <w:r>
        <w:t xml:space="preserve">Légalement ce serait la mère porteuse selon l’article </w:t>
      </w:r>
      <w:r w:rsidR="002E2C3E">
        <w:rPr>
          <w:b/>
        </w:rPr>
        <w:t xml:space="preserve">111. </w:t>
      </w:r>
      <w:r w:rsidR="002E2C3E">
        <w:t xml:space="preserve">En droit </w:t>
      </w:r>
      <w:proofErr w:type="spellStart"/>
      <w:r w:rsidR="002E2C3E">
        <w:t>qc</w:t>
      </w:r>
      <w:proofErr w:type="spellEnd"/>
      <w:r w:rsidR="002E2C3E">
        <w:t xml:space="preserve">, l’accouchement fait la maternité. </w:t>
      </w:r>
    </w:p>
    <w:p w14:paraId="3FD90CBA" w14:textId="066C07CD" w:rsidR="00D919BB" w:rsidRPr="008E5883" w:rsidRDefault="002D4F71" w:rsidP="009E4AB9">
      <w:pPr>
        <w:pStyle w:val="ListParagraph"/>
        <w:numPr>
          <w:ilvl w:val="0"/>
          <w:numId w:val="7"/>
        </w:numPr>
      </w:pPr>
      <w:r>
        <w:t xml:space="preserve">Selon l’article </w:t>
      </w:r>
      <w:r>
        <w:rPr>
          <w:b/>
        </w:rPr>
        <w:t xml:space="preserve">539, </w:t>
      </w:r>
      <w:r>
        <w:t xml:space="preserve">on ne peut contester la filiation sur le motif de procréation assistée. </w:t>
      </w:r>
    </w:p>
    <w:p w14:paraId="4D451E5F" w14:textId="77777777" w:rsidR="00E96C41" w:rsidRPr="006B58C7" w:rsidRDefault="00E96C41" w:rsidP="00E96C41">
      <w:pPr>
        <w:pStyle w:val="ListParagraph"/>
        <w:ind w:left="1440"/>
      </w:pPr>
    </w:p>
    <w:sectPr w:rsidR="00E96C41" w:rsidRPr="006B58C7"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C5949"/>
    <w:multiLevelType w:val="hybridMultilevel"/>
    <w:tmpl w:val="0610D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E04CD8"/>
    <w:multiLevelType w:val="hybridMultilevel"/>
    <w:tmpl w:val="66346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673010"/>
    <w:multiLevelType w:val="hybridMultilevel"/>
    <w:tmpl w:val="D3028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FE4B74"/>
    <w:multiLevelType w:val="hybridMultilevel"/>
    <w:tmpl w:val="AF303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B46D90"/>
    <w:multiLevelType w:val="hybridMultilevel"/>
    <w:tmpl w:val="10169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754F8C"/>
    <w:multiLevelType w:val="hybridMultilevel"/>
    <w:tmpl w:val="E64C71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387D11"/>
    <w:multiLevelType w:val="hybridMultilevel"/>
    <w:tmpl w:val="EA7A0A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FE3"/>
    <w:rsid w:val="00032129"/>
    <w:rsid w:val="00057135"/>
    <w:rsid w:val="00061798"/>
    <w:rsid w:val="00086F3B"/>
    <w:rsid w:val="000A5B88"/>
    <w:rsid w:val="00125541"/>
    <w:rsid w:val="001578CA"/>
    <w:rsid w:val="00185C30"/>
    <w:rsid w:val="001B5DD3"/>
    <w:rsid w:val="001E55E0"/>
    <w:rsid w:val="00250546"/>
    <w:rsid w:val="00250D88"/>
    <w:rsid w:val="00286829"/>
    <w:rsid w:val="002B0A60"/>
    <w:rsid w:val="002D4F71"/>
    <w:rsid w:val="002E2C3E"/>
    <w:rsid w:val="002E6BF7"/>
    <w:rsid w:val="0032583C"/>
    <w:rsid w:val="00346EB8"/>
    <w:rsid w:val="00385C16"/>
    <w:rsid w:val="003B366D"/>
    <w:rsid w:val="00400780"/>
    <w:rsid w:val="00410654"/>
    <w:rsid w:val="004143B1"/>
    <w:rsid w:val="00447D9B"/>
    <w:rsid w:val="004646B4"/>
    <w:rsid w:val="004B6413"/>
    <w:rsid w:val="004E7C8E"/>
    <w:rsid w:val="004F6831"/>
    <w:rsid w:val="00543E4F"/>
    <w:rsid w:val="00564D9E"/>
    <w:rsid w:val="006006D5"/>
    <w:rsid w:val="0060132F"/>
    <w:rsid w:val="00694FE3"/>
    <w:rsid w:val="006B58C7"/>
    <w:rsid w:val="006E5618"/>
    <w:rsid w:val="007102F8"/>
    <w:rsid w:val="00747E5E"/>
    <w:rsid w:val="007645A6"/>
    <w:rsid w:val="00766CE3"/>
    <w:rsid w:val="00770806"/>
    <w:rsid w:val="007769EA"/>
    <w:rsid w:val="007A5049"/>
    <w:rsid w:val="007C6758"/>
    <w:rsid w:val="007D7A20"/>
    <w:rsid w:val="00801E24"/>
    <w:rsid w:val="00843DBB"/>
    <w:rsid w:val="00867B1F"/>
    <w:rsid w:val="008715CC"/>
    <w:rsid w:val="008E5883"/>
    <w:rsid w:val="009452B4"/>
    <w:rsid w:val="00954BAF"/>
    <w:rsid w:val="0096752E"/>
    <w:rsid w:val="00995838"/>
    <w:rsid w:val="009A4A2F"/>
    <w:rsid w:val="009B6674"/>
    <w:rsid w:val="009E4AB9"/>
    <w:rsid w:val="00A16697"/>
    <w:rsid w:val="00A7642B"/>
    <w:rsid w:val="00A85F48"/>
    <w:rsid w:val="00AC0B8A"/>
    <w:rsid w:val="00AC0FB7"/>
    <w:rsid w:val="00AE4ED1"/>
    <w:rsid w:val="00B12A79"/>
    <w:rsid w:val="00B144DF"/>
    <w:rsid w:val="00B21B44"/>
    <w:rsid w:val="00C2506C"/>
    <w:rsid w:val="00C578F9"/>
    <w:rsid w:val="00C66615"/>
    <w:rsid w:val="00CB65F9"/>
    <w:rsid w:val="00CE7F9E"/>
    <w:rsid w:val="00D4582E"/>
    <w:rsid w:val="00D66C26"/>
    <w:rsid w:val="00D90E40"/>
    <w:rsid w:val="00D919BB"/>
    <w:rsid w:val="00D96E4C"/>
    <w:rsid w:val="00DA04FB"/>
    <w:rsid w:val="00E16864"/>
    <w:rsid w:val="00E84B11"/>
    <w:rsid w:val="00E87699"/>
    <w:rsid w:val="00E96C41"/>
    <w:rsid w:val="00F874E4"/>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3E82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79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7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1066</Words>
  <Characters>6077</Characters>
  <Application>Microsoft Macintosh Word</Application>
  <DocSecurity>0</DocSecurity>
  <Lines>50</Lines>
  <Paragraphs>14</Paragraphs>
  <ScaleCrop>false</ScaleCrop>
  <Company>MD</Company>
  <LinksUpToDate>false</LinksUpToDate>
  <CharactersWithSpaces>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92</cp:revision>
  <dcterms:created xsi:type="dcterms:W3CDTF">2013-11-18T13:28:00Z</dcterms:created>
  <dcterms:modified xsi:type="dcterms:W3CDTF">2013-12-08T02:31:00Z</dcterms:modified>
</cp:coreProperties>
</file>