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E5F0A2" w14:textId="77777777" w:rsidR="0008605A" w:rsidRDefault="0008605A">
      <w:pPr>
        <w:rPr>
          <w:rFonts w:ascii="Times New Roman" w:hAnsi="Times New Roman" w:cs="Times New Roman"/>
          <w:u w:val="single"/>
        </w:rPr>
      </w:pPr>
    </w:p>
    <w:p w14:paraId="714D672B" w14:textId="46DE42C6" w:rsidR="0008605A" w:rsidRPr="00DD0F93" w:rsidRDefault="00D449EE" w:rsidP="0008605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Simple </w:t>
      </w:r>
      <w:proofErr w:type="spellStart"/>
      <w:r>
        <w:rPr>
          <w:rFonts w:ascii="Times New Roman" w:hAnsi="Times New Roman" w:cs="Times New Roman"/>
        </w:rPr>
        <w:t>admin</w:t>
      </w:r>
      <w:proofErr w:type="spellEnd"/>
      <w:r>
        <w:rPr>
          <w:rFonts w:ascii="Times New Roman" w:hAnsi="Times New Roman" w:cs="Times New Roman"/>
        </w:rPr>
        <w:t xml:space="preserve"> = </w:t>
      </w:r>
      <w:r>
        <w:rPr>
          <w:rFonts w:ascii="Times New Roman" w:hAnsi="Times New Roman" w:cs="Times New Roman"/>
          <w:b/>
        </w:rPr>
        <w:t xml:space="preserve">208, </w:t>
      </w:r>
      <w:r>
        <w:rPr>
          <w:rFonts w:ascii="Times New Roman" w:hAnsi="Times New Roman" w:cs="Times New Roman"/>
        </w:rPr>
        <w:t xml:space="preserve">règles </w:t>
      </w:r>
      <w:r w:rsidR="00DD0F93">
        <w:rPr>
          <w:rFonts w:ascii="Times New Roman" w:hAnsi="Times New Roman" w:cs="Times New Roman"/>
          <w:b/>
        </w:rPr>
        <w:t>1301</w:t>
      </w:r>
      <w:r>
        <w:rPr>
          <w:rFonts w:ascii="Times New Roman" w:hAnsi="Times New Roman" w:cs="Times New Roman"/>
          <w:b/>
        </w:rPr>
        <w:t xml:space="preserve"> </w:t>
      </w:r>
    </w:p>
    <w:p w14:paraId="57B4938C" w14:textId="458D5819" w:rsidR="00DD0F93" w:rsidRPr="00D449EE" w:rsidRDefault="00DD0F93" w:rsidP="00DD0F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Continuer, sécurité, conservation </w:t>
      </w:r>
    </w:p>
    <w:p w14:paraId="0B9DCB94" w14:textId="00335DCA" w:rsidR="00D449EE" w:rsidRDefault="00D449EE" w:rsidP="0008605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Admin</w:t>
      </w:r>
      <w:proofErr w:type="spellEnd"/>
      <w:r>
        <w:rPr>
          <w:rFonts w:ascii="Times New Roman" w:hAnsi="Times New Roman" w:cs="Times New Roman"/>
        </w:rPr>
        <w:t xml:space="preserve"> pleine = </w:t>
      </w:r>
      <w:r w:rsidR="001623A5">
        <w:rPr>
          <w:rFonts w:ascii="Times New Roman" w:hAnsi="Times New Roman" w:cs="Times New Roman"/>
        </w:rPr>
        <w:t xml:space="preserve">règles </w:t>
      </w:r>
      <w:r w:rsidR="001623A5" w:rsidRPr="001623A5">
        <w:rPr>
          <w:rFonts w:ascii="Times New Roman" w:hAnsi="Times New Roman" w:cs="Times New Roman"/>
          <w:b/>
        </w:rPr>
        <w:t>1306</w:t>
      </w:r>
    </w:p>
    <w:p w14:paraId="2F02D243" w14:textId="643C9ABE" w:rsidR="001623A5" w:rsidRDefault="001623A5" w:rsidP="001623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Faire fructifier, accroitre le patrimoine, </w:t>
      </w:r>
    </w:p>
    <w:p w14:paraId="04094790" w14:textId="334ADEC9" w:rsidR="001623A5" w:rsidRDefault="001623A5" w:rsidP="001623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1307, </w:t>
      </w:r>
      <w:r>
        <w:rPr>
          <w:rFonts w:ascii="Times New Roman" w:hAnsi="Times New Roman" w:cs="Times New Roman"/>
        </w:rPr>
        <w:t>pour cela, il peut faire toute sorte d’acte (faire des placements, grever les biens</w:t>
      </w:r>
      <w:proofErr w:type="gramStart"/>
      <w:r>
        <w:rPr>
          <w:rFonts w:ascii="Times New Roman" w:hAnsi="Times New Roman" w:cs="Times New Roman"/>
        </w:rPr>
        <w:t>, …)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58E6034A" w14:textId="77777777" w:rsidR="009A0620" w:rsidRDefault="009A0620" w:rsidP="009A0620">
      <w:pPr>
        <w:rPr>
          <w:rFonts w:ascii="Times New Roman" w:hAnsi="Times New Roman" w:cs="Times New Roman"/>
        </w:rPr>
      </w:pPr>
    </w:p>
    <w:p w14:paraId="2DCB100C" w14:textId="77777777" w:rsidR="009A0620" w:rsidRDefault="009A0620" w:rsidP="009A062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Mesures surveillance tutelle :</w:t>
      </w:r>
    </w:p>
    <w:p w14:paraId="45FA48E3" w14:textId="77777777" w:rsidR="009A0620" w:rsidRDefault="009A0620" w:rsidP="009A0620">
      <w:pPr>
        <w:rPr>
          <w:rFonts w:ascii="Times New Roman" w:hAnsi="Times New Roman" w:cs="Times New Roman"/>
        </w:rPr>
      </w:pPr>
    </w:p>
    <w:p w14:paraId="62335F32" w14:textId="227839EC" w:rsidR="009A0620" w:rsidRPr="007128C6" w:rsidRDefault="007128C6" w:rsidP="009A06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 240 à 249 </w:t>
      </w:r>
    </w:p>
    <w:p w14:paraId="6198155B" w14:textId="688793B4" w:rsidR="007128C6" w:rsidRDefault="00F00729" w:rsidP="009A06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Inventaire, sureté, comptes annuels et définitifs </w:t>
      </w:r>
    </w:p>
    <w:p w14:paraId="3A01558C" w14:textId="70944433" w:rsidR="0084667E" w:rsidRDefault="00143BE5" w:rsidP="009A06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parents sont exonérés de cela parce qu’on présume qu’ils sont de bonne foi et on veut alléger leur responsabilité </w:t>
      </w:r>
    </w:p>
    <w:p w14:paraId="480B3244" w14:textId="5F85FFE4" w:rsidR="00143BE5" w:rsidRDefault="00FF60EC" w:rsidP="009A06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Inventaire : </w:t>
      </w:r>
    </w:p>
    <w:p w14:paraId="32B6BA07" w14:textId="4C048FCE" w:rsidR="00FF60EC" w:rsidRDefault="00FF60EC" w:rsidP="00FF60E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240; </w:t>
      </w:r>
      <w:r>
        <w:rPr>
          <w:rFonts w:ascii="Times New Roman" w:hAnsi="Times New Roman" w:cs="Times New Roman"/>
        </w:rPr>
        <w:t xml:space="preserve">Dans les 60 jours de l’ouverture de la tutelle, faire un inventaire, copie au conseil de tutelle et curateur public </w:t>
      </w:r>
    </w:p>
    <w:p w14:paraId="2FB71BC9" w14:textId="518DE7DB" w:rsidR="00FF60EC" w:rsidRDefault="00FF60EC" w:rsidP="00FF60E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241; </w:t>
      </w:r>
      <w:r>
        <w:rPr>
          <w:rFonts w:ascii="Times New Roman" w:hAnsi="Times New Roman" w:cs="Times New Roman"/>
        </w:rPr>
        <w:t>tuteur peut être dispensé de l’inventaire s’il continue l’</w:t>
      </w:r>
      <w:proofErr w:type="spellStart"/>
      <w:r>
        <w:rPr>
          <w:rFonts w:ascii="Times New Roman" w:hAnsi="Times New Roman" w:cs="Times New Roman"/>
        </w:rPr>
        <w:t>admin</w:t>
      </w:r>
      <w:proofErr w:type="spellEnd"/>
      <w:r>
        <w:rPr>
          <w:rFonts w:ascii="Times New Roman" w:hAnsi="Times New Roman" w:cs="Times New Roman"/>
        </w:rPr>
        <w:t xml:space="preserve"> d’un autre tuteur </w:t>
      </w:r>
    </w:p>
    <w:p w14:paraId="660DA41B" w14:textId="2AFC0AA5" w:rsidR="00FF60EC" w:rsidRDefault="000B583A" w:rsidP="00FF60E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Sûreté</w:t>
      </w:r>
      <w:proofErr w:type="spellEnd"/>
      <w:r>
        <w:rPr>
          <w:rFonts w:ascii="Times New Roman" w:hAnsi="Times New Roman" w:cs="Times New Roman"/>
        </w:rPr>
        <w:t> :</w:t>
      </w:r>
    </w:p>
    <w:p w14:paraId="22313422" w14:textId="2A44EA26" w:rsidR="000B583A" w:rsidRDefault="003E5CFE" w:rsidP="000B583A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242; </w:t>
      </w:r>
      <w:r w:rsidR="006F2251">
        <w:rPr>
          <w:rFonts w:ascii="Times New Roman" w:hAnsi="Times New Roman" w:cs="Times New Roman"/>
        </w:rPr>
        <w:t xml:space="preserve">Valeurs de biens excède 25 000$ = souscrire une assurance. </w:t>
      </w:r>
      <w:r w:rsidR="004E38D0">
        <w:rPr>
          <w:rFonts w:ascii="Times New Roman" w:hAnsi="Times New Roman" w:cs="Times New Roman"/>
        </w:rPr>
        <w:t xml:space="preserve">On doit justifier au curateur public et conseil de tutelle. </w:t>
      </w:r>
    </w:p>
    <w:p w14:paraId="6131619E" w14:textId="092B6E4A" w:rsidR="00663FD4" w:rsidRDefault="00663FD4" w:rsidP="00663FD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Compte annuel </w:t>
      </w:r>
    </w:p>
    <w:p w14:paraId="3E7AD433" w14:textId="0CD7CEC4" w:rsidR="00663FD4" w:rsidRDefault="00633713" w:rsidP="00663FD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246; </w:t>
      </w:r>
      <w:r w:rsidR="007578AB">
        <w:rPr>
          <w:rFonts w:ascii="Times New Roman" w:hAnsi="Times New Roman" w:cs="Times New Roman"/>
        </w:rPr>
        <w:t xml:space="preserve">Compte annuel de sa gestion, transmettre au curateur public, mineur de 14 + et conseil de tutelle. </w:t>
      </w:r>
    </w:p>
    <w:p w14:paraId="704C9FBE" w14:textId="4540A9F3" w:rsidR="004B065E" w:rsidRDefault="004B065E" w:rsidP="00663FD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251; </w:t>
      </w:r>
      <w:r w:rsidR="00557DAA">
        <w:rPr>
          <w:rFonts w:ascii="Times New Roman" w:hAnsi="Times New Roman" w:cs="Times New Roman"/>
          <w:b/>
        </w:rPr>
        <w:t xml:space="preserve"> </w:t>
      </w:r>
      <w:r w:rsidR="00557DAA">
        <w:rPr>
          <w:rFonts w:ascii="Times New Roman" w:hAnsi="Times New Roman" w:cs="Times New Roman"/>
        </w:rPr>
        <w:t xml:space="preserve">demande de remplacement du tuteur. </w:t>
      </w:r>
    </w:p>
    <w:p w14:paraId="50D6C334" w14:textId="3CB66F4E" w:rsidR="00993F7D" w:rsidRDefault="00993F7D" w:rsidP="00663FD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parents sont exonérés si c’est moins de 25 000$ selon l’article 209. </w:t>
      </w:r>
    </w:p>
    <w:p w14:paraId="4EA1DDBB" w14:textId="6FFF8404" w:rsidR="00DF5BE9" w:rsidRDefault="00DF5BE9" w:rsidP="00663FD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247; </w:t>
      </w:r>
      <w:r w:rsidR="00A87A90">
        <w:rPr>
          <w:rFonts w:ascii="Times New Roman" w:hAnsi="Times New Roman" w:cs="Times New Roman"/>
        </w:rPr>
        <w:t xml:space="preserve">compte définitif, remettre au mineur devenu majeur, mineur de 14+, conseil de tutelle et au curateur. </w:t>
      </w:r>
    </w:p>
    <w:p w14:paraId="4B5DFEA9" w14:textId="1DE66238" w:rsidR="00A87A90" w:rsidRDefault="00A87A90" w:rsidP="00A87A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Les parents ont l’obligation de faire un compte définitif, on n’en parle pas à l’art 209.</w:t>
      </w:r>
      <w:r>
        <w:rPr>
          <w:rFonts w:ascii="Times New Roman" w:hAnsi="Times New Roman" w:cs="Times New Roman"/>
        </w:rPr>
        <w:t xml:space="preserve"> </w:t>
      </w:r>
    </w:p>
    <w:p w14:paraId="64C10A44" w14:textId="77777777" w:rsidR="00843CC7" w:rsidRDefault="00843CC7" w:rsidP="00843CC7">
      <w:pPr>
        <w:rPr>
          <w:rFonts w:ascii="Times New Roman" w:hAnsi="Times New Roman" w:cs="Times New Roman"/>
          <w:u w:val="single"/>
        </w:rPr>
      </w:pPr>
    </w:p>
    <w:p w14:paraId="4EFD09B6" w14:textId="7BA99A67" w:rsidR="00843CC7" w:rsidRDefault="00843CC7" w:rsidP="00843CC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Fin de la tutelle</w:t>
      </w:r>
    </w:p>
    <w:p w14:paraId="5C6A78D0" w14:textId="77777777" w:rsidR="00843CC7" w:rsidRDefault="00843CC7" w:rsidP="00843CC7">
      <w:pPr>
        <w:rPr>
          <w:rFonts w:ascii="Times New Roman" w:hAnsi="Times New Roman" w:cs="Times New Roman"/>
          <w:u w:val="single"/>
        </w:rPr>
      </w:pPr>
    </w:p>
    <w:p w14:paraId="34954F44" w14:textId="021F7715" w:rsidR="00843CC7" w:rsidRPr="00843CC7" w:rsidRDefault="00843CC7" w:rsidP="00843C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 250 à 255 </w:t>
      </w:r>
    </w:p>
    <w:p w14:paraId="1C8DAC80" w14:textId="6437EFFA" w:rsidR="00843CC7" w:rsidRPr="00E5533F" w:rsidRDefault="001F56EA" w:rsidP="001F56EA">
      <w:pPr>
        <w:pStyle w:val="ListParagraph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Majorité, pleine émancipation, décès du mineur. </w:t>
      </w:r>
      <w:r w:rsidR="00E5533F">
        <w:rPr>
          <w:rFonts w:ascii="Times New Roman" w:hAnsi="Times New Roman" w:cs="Times New Roman"/>
          <w:b/>
        </w:rPr>
        <w:t>255</w:t>
      </w:r>
    </w:p>
    <w:p w14:paraId="62C2BF76" w14:textId="7D73E5B9" w:rsidR="00E5533F" w:rsidRDefault="009634C1" w:rsidP="001F56EA">
      <w:pPr>
        <w:pStyle w:val="ListParagraph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Tuteur; </w:t>
      </w:r>
    </w:p>
    <w:p w14:paraId="7F04FD3C" w14:textId="30374BF3" w:rsidR="009634C1" w:rsidRDefault="009634C1" w:rsidP="009634C1">
      <w:pPr>
        <w:pStyle w:val="ListParagraph"/>
        <w:numPr>
          <w:ilvl w:val="1"/>
          <w:numId w:val="3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Démission</w:t>
      </w:r>
      <w:r w:rsidR="00D86E20">
        <w:rPr>
          <w:rFonts w:ascii="Times New Roman" w:hAnsi="Times New Roman" w:cs="Times New Roman"/>
          <w:b/>
        </w:rPr>
        <w:t xml:space="preserve"> 250; </w:t>
      </w:r>
      <w:r w:rsidR="00880FBF">
        <w:rPr>
          <w:rFonts w:ascii="Times New Roman" w:hAnsi="Times New Roman" w:cs="Times New Roman"/>
        </w:rPr>
        <w:t xml:space="preserve">demande au tribunal, </w:t>
      </w:r>
      <w:r w:rsidR="00BB289A">
        <w:rPr>
          <w:rFonts w:ascii="Times New Roman" w:hAnsi="Times New Roman" w:cs="Times New Roman"/>
        </w:rPr>
        <w:t>motif SÉRIEUX (âge, maladie, conflit d’intérêt, charge familiale déjà trop élevée), avis au conseil de tutelle, démission ne peut être faite à contre temps (pas préjudiciable au mineur)</w:t>
      </w:r>
      <w:r w:rsidR="00AB41C5">
        <w:rPr>
          <w:rFonts w:ascii="Times New Roman" w:hAnsi="Times New Roman" w:cs="Times New Roman"/>
        </w:rPr>
        <w:t xml:space="preserve">. </w:t>
      </w:r>
      <w:r w:rsidR="007706F8">
        <w:rPr>
          <w:rFonts w:ascii="Times New Roman" w:hAnsi="Times New Roman" w:cs="Times New Roman"/>
          <w:b/>
        </w:rPr>
        <w:t xml:space="preserve">253; </w:t>
      </w:r>
      <w:r w:rsidR="007706F8">
        <w:rPr>
          <w:rFonts w:ascii="Times New Roman" w:hAnsi="Times New Roman" w:cs="Times New Roman"/>
        </w:rPr>
        <w:t xml:space="preserve">administrateur provisoire. </w:t>
      </w:r>
    </w:p>
    <w:p w14:paraId="6240DF05" w14:textId="6171911D" w:rsidR="009634C1" w:rsidRPr="00D95347" w:rsidRDefault="009634C1" w:rsidP="009634C1">
      <w:pPr>
        <w:pStyle w:val="ListParagraph"/>
        <w:numPr>
          <w:ilvl w:val="1"/>
          <w:numId w:val="3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Destitution </w:t>
      </w:r>
      <w:r w:rsidR="007706F8">
        <w:rPr>
          <w:rFonts w:ascii="Times New Roman" w:hAnsi="Times New Roman" w:cs="Times New Roman"/>
          <w:b/>
        </w:rPr>
        <w:t xml:space="preserve">251; </w:t>
      </w:r>
      <w:r w:rsidR="003B70B6">
        <w:rPr>
          <w:rFonts w:ascii="Times New Roman" w:hAnsi="Times New Roman" w:cs="Times New Roman"/>
        </w:rPr>
        <w:t xml:space="preserve">On le fait en vertu de l’art </w:t>
      </w:r>
      <w:r w:rsidR="003B70B6">
        <w:rPr>
          <w:rFonts w:ascii="Times New Roman" w:hAnsi="Times New Roman" w:cs="Times New Roman"/>
          <w:b/>
        </w:rPr>
        <w:t xml:space="preserve">885 c) </w:t>
      </w:r>
      <w:proofErr w:type="spellStart"/>
      <w:r w:rsidR="003B70B6">
        <w:rPr>
          <w:rFonts w:ascii="Times New Roman" w:hAnsi="Times New Roman" w:cs="Times New Roman"/>
          <w:b/>
        </w:rPr>
        <w:t>C.p.c</w:t>
      </w:r>
      <w:proofErr w:type="spellEnd"/>
      <w:r w:rsidR="003B70B6">
        <w:rPr>
          <w:rFonts w:ascii="Times New Roman" w:hAnsi="Times New Roman" w:cs="Times New Roman"/>
          <w:b/>
        </w:rPr>
        <w:t xml:space="preserve">. </w:t>
      </w:r>
      <w:r w:rsidR="00381EE5">
        <w:rPr>
          <w:rFonts w:ascii="Times New Roman" w:hAnsi="Times New Roman" w:cs="Times New Roman"/>
        </w:rPr>
        <w:t xml:space="preserve">Tout intéressé pourrait demander le remplacement du tuteur pour les motifs </w:t>
      </w:r>
      <w:r w:rsidR="00381EE5">
        <w:rPr>
          <w:rFonts w:ascii="Times New Roman" w:hAnsi="Times New Roman" w:cs="Times New Roman"/>
          <w:b/>
        </w:rPr>
        <w:t xml:space="preserve">251. </w:t>
      </w:r>
    </w:p>
    <w:p w14:paraId="128C548C" w14:textId="77777777" w:rsidR="00D95347" w:rsidRDefault="00D95347" w:rsidP="00D95347">
      <w:pPr>
        <w:tabs>
          <w:tab w:val="left" w:pos="567"/>
        </w:tabs>
        <w:rPr>
          <w:rFonts w:ascii="Times New Roman" w:hAnsi="Times New Roman" w:cs="Times New Roman"/>
        </w:rPr>
      </w:pPr>
    </w:p>
    <w:p w14:paraId="50329790" w14:textId="77777777" w:rsidR="00DC6904" w:rsidRDefault="00DC6904" w:rsidP="00D95347">
      <w:pPr>
        <w:tabs>
          <w:tab w:val="left" w:pos="567"/>
        </w:tabs>
        <w:rPr>
          <w:rFonts w:ascii="Times New Roman" w:hAnsi="Times New Roman" w:cs="Times New Roman"/>
        </w:rPr>
      </w:pPr>
    </w:p>
    <w:p w14:paraId="3FED5E82" w14:textId="77777777" w:rsidR="00DC6904" w:rsidRDefault="00DC6904" w:rsidP="00D95347">
      <w:pPr>
        <w:tabs>
          <w:tab w:val="left" w:pos="567"/>
        </w:tabs>
        <w:rPr>
          <w:rFonts w:ascii="Times New Roman" w:hAnsi="Times New Roman" w:cs="Times New Roman"/>
        </w:rPr>
      </w:pPr>
    </w:p>
    <w:p w14:paraId="0845A1E8" w14:textId="7260EFE2" w:rsidR="00D95347" w:rsidRPr="00D95347" w:rsidRDefault="00D95347" w:rsidP="00D95347">
      <w:pPr>
        <w:tabs>
          <w:tab w:val="left" w:pos="567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 xml:space="preserve">Affaire Curateur public c. L.D. </w:t>
      </w:r>
    </w:p>
    <w:p w14:paraId="5F671ECE" w14:textId="51A1AA55" w:rsidR="009634C1" w:rsidRDefault="00D95347" w:rsidP="00D95347">
      <w:pPr>
        <w:pStyle w:val="ListParagraph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Requête en destitution du tuteur en vertu de </w:t>
      </w:r>
      <w:r>
        <w:rPr>
          <w:rFonts w:ascii="Times New Roman" w:hAnsi="Times New Roman" w:cs="Times New Roman"/>
          <w:b/>
        </w:rPr>
        <w:t xml:space="preserve">885 c du </w:t>
      </w:r>
      <w:proofErr w:type="spellStart"/>
      <w:r>
        <w:rPr>
          <w:rFonts w:ascii="Times New Roman" w:hAnsi="Times New Roman" w:cs="Times New Roman"/>
          <w:b/>
        </w:rPr>
        <w:t>cpc</w:t>
      </w:r>
      <w:proofErr w:type="spellEnd"/>
      <w:r>
        <w:rPr>
          <w:rFonts w:ascii="Times New Roman" w:hAnsi="Times New Roman" w:cs="Times New Roman"/>
          <w:b/>
        </w:rPr>
        <w:t xml:space="preserve">. </w:t>
      </w:r>
      <w:r w:rsidR="00DC6904">
        <w:rPr>
          <w:rFonts w:ascii="Times New Roman" w:hAnsi="Times New Roman" w:cs="Times New Roman"/>
        </w:rPr>
        <w:t xml:space="preserve">Par le curateur public, parce que  elle se servait du patrimoine de l’enfant dans ses propres intérêts. </w:t>
      </w:r>
    </w:p>
    <w:p w14:paraId="42106B27" w14:textId="0AEB7CB4" w:rsidR="00DC6904" w:rsidRDefault="00DC6904" w:rsidP="00D95347">
      <w:pPr>
        <w:pStyle w:val="ListParagraph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Destitution, nomme un nouveau tuteur, remplacer les </w:t>
      </w:r>
      <w:proofErr w:type="gramStart"/>
      <w:r>
        <w:rPr>
          <w:rFonts w:ascii="Times New Roman" w:hAnsi="Times New Roman" w:cs="Times New Roman"/>
        </w:rPr>
        <w:t>sommes</w:t>
      </w:r>
      <w:proofErr w:type="gramEnd"/>
      <w:r>
        <w:rPr>
          <w:rFonts w:ascii="Times New Roman" w:hAnsi="Times New Roman" w:cs="Times New Roman"/>
        </w:rPr>
        <w:t xml:space="preserve">, </w:t>
      </w:r>
    </w:p>
    <w:p w14:paraId="6509D835" w14:textId="77777777" w:rsidR="00ED1EF9" w:rsidRDefault="00ED1EF9" w:rsidP="00ED1EF9">
      <w:pPr>
        <w:tabs>
          <w:tab w:val="left" w:pos="567"/>
        </w:tabs>
        <w:rPr>
          <w:rFonts w:ascii="Times New Roman" w:hAnsi="Times New Roman" w:cs="Times New Roman"/>
        </w:rPr>
      </w:pPr>
    </w:p>
    <w:p w14:paraId="2713D988" w14:textId="20E61BDF" w:rsidR="00ED1EF9" w:rsidRDefault="00ED1EF9" w:rsidP="00ED1EF9">
      <w:pPr>
        <w:tabs>
          <w:tab w:val="left" w:pos="567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Conseil de tutelle </w:t>
      </w:r>
    </w:p>
    <w:p w14:paraId="3F8D0ADA" w14:textId="77777777" w:rsidR="00ED1EF9" w:rsidRDefault="00ED1EF9" w:rsidP="00ED1EF9">
      <w:pPr>
        <w:tabs>
          <w:tab w:val="left" w:pos="567"/>
        </w:tabs>
        <w:rPr>
          <w:rFonts w:ascii="Times New Roman" w:hAnsi="Times New Roman" w:cs="Times New Roman"/>
        </w:rPr>
      </w:pPr>
    </w:p>
    <w:p w14:paraId="36C80936" w14:textId="46BE765C" w:rsidR="00ED1EF9" w:rsidRPr="00ED1EF9" w:rsidRDefault="00ED1EF9" w:rsidP="00ED1EF9">
      <w:pPr>
        <w:pStyle w:val="ListParagraph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Art 222 à 239</w:t>
      </w:r>
      <w:r w:rsidR="00BA2515">
        <w:rPr>
          <w:rFonts w:ascii="Times New Roman" w:hAnsi="Times New Roman" w:cs="Times New Roman"/>
          <w:b/>
        </w:rPr>
        <w:t>d</w:t>
      </w:r>
      <w:r>
        <w:rPr>
          <w:rFonts w:ascii="Times New Roman" w:hAnsi="Times New Roman" w:cs="Times New Roman"/>
          <w:b/>
        </w:rPr>
        <w:t xml:space="preserve"> </w:t>
      </w:r>
    </w:p>
    <w:p w14:paraId="73BDFC8E" w14:textId="59C770DE" w:rsidR="00ED1EF9" w:rsidRDefault="00BA2515" w:rsidP="00ED1EF9">
      <w:pPr>
        <w:pStyle w:val="ListParagraph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223; </w:t>
      </w:r>
      <w:r w:rsidR="0094432A">
        <w:rPr>
          <w:rFonts w:ascii="Times New Roman" w:hAnsi="Times New Roman" w:cs="Times New Roman"/>
        </w:rPr>
        <w:t xml:space="preserve">Tutelle dative, conseil obligatoire. Convoque assemblée de parents et amis (qui peut être convoqué </w:t>
      </w:r>
      <w:r w:rsidR="0094432A">
        <w:rPr>
          <w:rFonts w:ascii="Times New Roman" w:hAnsi="Times New Roman" w:cs="Times New Roman"/>
          <w:b/>
        </w:rPr>
        <w:t xml:space="preserve">226) </w:t>
      </w:r>
      <w:r w:rsidR="0063790A">
        <w:rPr>
          <w:rFonts w:ascii="Times New Roman" w:hAnsi="Times New Roman" w:cs="Times New Roman"/>
        </w:rPr>
        <w:t xml:space="preserve">pour former le conseil de tutelle, 3 personnes. </w:t>
      </w:r>
    </w:p>
    <w:p w14:paraId="5341CC63" w14:textId="6D0CD16D" w:rsidR="0063790A" w:rsidRDefault="0063790A" w:rsidP="0063790A">
      <w:pPr>
        <w:pStyle w:val="ListParagraph"/>
        <w:numPr>
          <w:ilvl w:val="1"/>
          <w:numId w:val="4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 c’est trop compliqué avoir ses personnes, </w:t>
      </w:r>
      <w:r w:rsidR="00F57C34">
        <w:rPr>
          <w:rFonts w:ascii="Times New Roman" w:hAnsi="Times New Roman" w:cs="Times New Roman"/>
          <w:b/>
        </w:rPr>
        <w:t>23</w:t>
      </w:r>
      <w:r>
        <w:rPr>
          <w:rFonts w:ascii="Times New Roman" w:hAnsi="Times New Roman" w:cs="Times New Roman"/>
          <w:b/>
        </w:rPr>
        <w:t xml:space="preserve">1, </w:t>
      </w:r>
      <w:r w:rsidR="00F57C34">
        <w:rPr>
          <w:rFonts w:ascii="Times New Roman" w:hAnsi="Times New Roman" w:cs="Times New Roman"/>
        </w:rPr>
        <w:t xml:space="preserve">le conseil peut être formé de 1 personne. </w:t>
      </w:r>
    </w:p>
    <w:p w14:paraId="273B24E4" w14:textId="2DE83A8A" w:rsidR="00170392" w:rsidRDefault="006F5ED3" w:rsidP="00170392">
      <w:pPr>
        <w:pStyle w:val="ListParagraph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Conseil de tutelle est obligatoire que si lorsqu’ils sont tenus en vertu de l’article 209. </w:t>
      </w:r>
    </w:p>
    <w:p w14:paraId="6A1896F1" w14:textId="541426CC" w:rsidR="00286884" w:rsidRDefault="00286884" w:rsidP="00170392">
      <w:pPr>
        <w:pStyle w:val="ListParagraph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 </w:t>
      </w:r>
      <w:r>
        <w:rPr>
          <w:rFonts w:ascii="Times New Roman" w:hAnsi="Times New Roman" w:cs="Times New Roman"/>
          <w:b/>
        </w:rPr>
        <w:t xml:space="preserve">225, </w:t>
      </w:r>
      <w:r w:rsidR="00690A99">
        <w:rPr>
          <w:rFonts w:ascii="Times New Roman" w:hAnsi="Times New Roman" w:cs="Times New Roman"/>
        </w:rPr>
        <w:t xml:space="preserve">père ou mère demande un conseil de tutelle composé d’une seule personne. </w:t>
      </w:r>
      <w:r>
        <w:rPr>
          <w:rFonts w:ascii="Times New Roman" w:hAnsi="Times New Roman" w:cs="Times New Roman"/>
        </w:rPr>
        <w:t xml:space="preserve"> </w:t>
      </w:r>
      <w:r w:rsidR="003216ED">
        <w:rPr>
          <w:rFonts w:ascii="Times New Roman" w:hAnsi="Times New Roman" w:cs="Times New Roman"/>
        </w:rPr>
        <w:br/>
      </w:r>
    </w:p>
    <w:p w14:paraId="0462EEEE" w14:textId="77777777" w:rsidR="007372C7" w:rsidRDefault="007372C7" w:rsidP="007372C7">
      <w:pPr>
        <w:tabs>
          <w:tab w:val="left" w:pos="567"/>
        </w:tabs>
        <w:rPr>
          <w:rFonts w:ascii="Times New Roman" w:hAnsi="Times New Roman" w:cs="Times New Roman"/>
        </w:rPr>
      </w:pPr>
    </w:p>
    <w:p w14:paraId="05FA6AAA" w14:textId="72DA9F7F" w:rsidR="007372C7" w:rsidRDefault="007372C7" w:rsidP="007372C7">
      <w:pPr>
        <w:tabs>
          <w:tab w:val="left" w:pos="567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Affaire C.C. c. Curateur public du </w:t>
      </w:r>
      <w:proofErr w:type="spellStart"/>
      <w:r>
        <w:rPr>
          <w:rFonts w:ascii="Times New Roman" w:hAnsi="Times New Roman" w:cs="Times New Roman"/>
          <w:i/>
        </w:rPr>
        <w:t>Qc</w:t>
      </w:r>
      <w:proofErr w:type="spellEnd"/>
      <w:r>
        <w:rPr>
          <w:rFonts w:ascii="Times New Roman" w:hAnsi="Times New Roman" w:cs="Times New Roman"/>
          <w:i/>
        </w:rPr>
        <w:t xml:space="preserve"> </w:t>
      </w:r>
    </w:p>
    <w:p w14:paraId="3D6B1D04" w14:textId="77777777" w:rsidR="003216ED" w:rsidRDefault="003216ED" w:rsidP="007372C7">
      <w:pPr>
        <w:tabs>
          <w:tab w:val="left" w:pos="567"/>
        </w:tabs>
        <w:rPr>
          <w:rFonts w:ascii="Times New Roman" w:hAnsi="Times New Roman" w:cs="Times New Roman"/>
          <w:i/>
        </w:rPr>
      </w:pPr>
    </w:p>
    <w:p w14:paraId="5144F852" w14:textId="77777777" w:rsidR="003216ED" w:rsidRDefault="003216ED" w:rsidP="00EE1401">
      <w:pPr>
        <w:tabs>
          <w:tab w:val="left" w:pos="567"/>
        </w:tabs>
        <w:rPr>
          <w:rFonts w:ascii="Times New Roman" w:hAnsi="Times New Roman" w:cs="Times New Roman"/>
        </w:rPr>
      </w:pPr>
    </w:p>
    <w:p w14:paraId="0221FF80" w14:textId="355E1C4F" w:rsidR="00EE1401" w:rsidRDefault="00EE1401" w:rsidP="00EE1401">
      <w:pPr>
        <w:tabs>
          <w:tab w:val="left" w:pos="567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Sanctions des actes irréguliers</w:t>
      </w:r>
    </w:p>
    <w:p w14:paraId="6D53728A" w14:textId="77777777" w:rsidR="00EE1401" w:rsidRDefault="00EE1401" w:rsidP="00EE1401">
      <w:pPr>
        <w:tabs>
          <w:tab w:val="left" w:pos="567"/>
        </w:tabs>
        <w:rPr>
          <w:rFonts w:ascii="Times New Roman" w:hAnsi="Times New Roman" w:cs="Times New Roman"/>
        </w:rPr>
      </w:pPr>
    </w:p>
    <w:p w14:paraId="7670DD22" w14:textId="72F874C8" w:rsidR="00EE1401" w:rsidRDefault="00EE1401" w:rsidP="00EE1401">
      <w:pPr>
        <w:pStyle w:val="ListParagraph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Notions générales</w:t>
      </w:r>
    </w:p>
    <w:p w14:paraId="14895116" w14:textId="7785E40B" w:rsidR="00EE1401" w:rsidRDefault="00EE1401" w:rsidP="00EE1401">
      <w:pPr>
        <w:pStyle w:val="ListParagraph"/>
        <w:numPr>
          <w:ilvl w:val="1"/>
          <w:numId w:val="6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Nullité relative</w:t>
      </w:r>
      <w:r w:rsidR="00C97BAE">
        <w:rPr>
          <w:rFonts w:ascii="Times New Roman" w:hAnsi="Times New Roman" w:cs="Times New Roman"/>
        </w:rPr>
        <w:t xml:space="preserve">; </w:t>
      </w:r>
      <w:r w:rsidR="007D5AB7">
        <w:rPr>
          <w:rFonts w:ascii="Times New Roman" w:hAnsi="Times New Roman" w:cs="Times New Roman"/>
        </w:rPr>
        <w:t xml:space="preserve">ne s’applique qu’en faveur du mineur. </w:t>
      </w:r>
    </w:p>
    <w:p w14:paraId="40A51AE9" w14:textId="39FC589F" w:rsidR="00EE1401" w:rsidRDefault="00EE1401" w:rsidP="00EE1401">
      <w:pPr>
        <w:pStyle w:val="ListParagraph"/>
        <w:numPr>
          <w:ilvl w:val="1"/>
          <w:numId w:val="6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Nullité absolue </w:t>
      </w:r>
      <w:r w:rsidR="00CC5633">
        <w:rPr>
          <w:rFonts w:ascii="Times New Roman" w:hAnsi="Times New Roman" w:cs="Times New Roman"/>
        </w:rPr>
        <w:br/>
      </w:r>
    </w:p>
    <w:p w14:paraId="016C1110" w14:textId="426879CA" w:rsidR="001B5654" w:rsidRPr="001B5654" w:rsidRDefault="001B5654" w:rsidP="00EE1401">
      <w:pPr>
        <w:pStyle w:val="ListParagraph"/>
        <w:numPr>
          <w:ilvl w:val="1"/>
          <w:numId w:val="6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Réduction des obligations</w:t>
      </w:r>
    </w:p>
    <w:p w14:paraId="29D7446B" w14:textId="77777777" w:rsidR="001B5654" w:rsidRDefault="001B5654" w:rsidP="001B5654">
      <w:pPr>
        <w:pStyle w:val="ListParagraph"/>
        <w:tabs>
          <w:tab w:val="left" w:pos="567"/>
        </w:tabs>
        <w:ind w:left="1440"/>
        <w:rPr>
          <w:rFonts w:ascii="Times New Roman" w:hAnsi="Times New Roman" w:cs="Times New Roman"/>
        </w:rPr>
      </w:pPr>
    </w:p>
    <w:p w14:paraId="1D2F487B" w14:textId="77842818" w:rsidR="00CC5633" w:rsidRDefault="00CC5633" w:rsidP="00CC5633">
      <w:pPr>
        <w:pStyle w:val="ListParagraph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Annulation en droit : on fait comme si l’acte n’a jamais existé. </w:t>
      </w:r>
      <w:r w:rsidR="00BE2CB7">
        <w:rPr>
          <w:rFonts w:ascii="Times New Roman" w:hAnsi="Times New Roman" w:cs="Times New Roman"/>
        </w:rPr>
        <w:t xml:space="preserve">On remet les parties dans la position </w:t>
      </w:r>
      <w:proofErr w:type="gramStart"/>
      <w:r w:rsidR="00BE2CB7">
        <w:rPr>
          <w:rFonts w:ascii="Times New Roman" w:hAnsi="Times New Roman" w:cs="Times New Roman"/>
        </w:rPr>
        <w:t>ou</w:t>
      </w:r>
      <w:proofErr w:type="gramEnd"/>
      <w:r w:rsidR="00BE2CB7">
        <w:rPr>
          <w:rFonts w:ascii="Times New Roman" w:hAnsi="Times New Roman" w:cs="Times New Roman"/>
        </w:rPr>
        <w:t xml:space="preserve"> ils se trouvaient avant la conclusion du contrat. </w:t>
      </w:r>
    </w:p>
    <w:p w14:paraId="1B1B0B10" w14:textId="13A27FB4" w:rsidR="00BE2CB7" w:rsidRDefault="00BE2CB7" w:rsidP="00CC5633">
      <w:pPr>
        <w:pStyle w:val="ListParagraph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nullité doit toujours être prononcée par le tribunal. </w:t>
      </w:r>
    </w:p>
    <w:p w14:paraId="03FCB0DA" w14:textId="47B86301" w:rsidR="00A21096" w:rsidRPr="00E1554A" w:rsidRDefault="00A21096" w:rsidP="00CC5633">
      <w:pPr>
        <w:pStyle w:val="ListParagraph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nullité est une sanction juridique qui s’attache  au respect </w:t>
      </w:r>
      <w:r w:rsidR="00867914">
        <w:rPr>
          <w:rFonts w:ascii="Times New Roman" w:hAnsi="Times New Roman" w:cs="Times New Roman"/>
        </w:rPr>
        <w:t xml:space="preserve">des conditions fondamentales de formes ou de fond qui sont essentielles au contrat.  </w:t>
      </w:r>
      <w:r w:rsidR="00DB4F50">
        <w:rPr>
          <w:rFonts w:ascii="Times New Roman" w:hAnsi="Times New Roman" w:cs="Times New Roman"/>
          <w:b/>
        </w:rPr>
        <w:t xml:space="preserve">Art 1416. </w:t>
      </w:r>
    </w:p>
    <w:p w14:paraId="4269C2F8" w14:textId="77777777" w:rsidR="00E1554A" w:rsidRDefault="00E1554A" w:rsidP="00E1554A">
      <w:pPr>
        <w:tabs>
          <w:tab w:val="left" w:pos="567"/>
        </w:tabs>
        <w:rPr>
          <w:rFonts w:ascii="Times New Roman" w:hAnsi="Times New Roman" w:cs="Times New Roman"/>
        </w:rPr>
      </w:pPr>
    </w:p>
    <w:p w14:paraId="02C8BC51" w14:textId="77777777" w:rsidR="00E1554A" w:rsidRPr="00E1554A" w:rsidRDefault="00E1554A" w:rsidP="00E1554A">
      <w:pPr>
        <w:tabs>
          <w:tab w:val="left" w:pos="567"/>
        </w:tabs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E1554A" w14:paraId="17E25846" w14:textId="77777777" w:rsidTr="00E1554A">
        <w:tc>
          <w:tcPr>
            <w:tcW w:w="4428" w:type="dxa"/>
          </w:tcPr>
          <w:p w14:paraId="09F28E2A" w14:textId="5A84AB63" w:rsidR="00E1554A" w:rsidRDefault="00E1554A" w:rsidP="00E1554A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Nullité relative</w:t>
            </w:r>
          </w:p>
        </w:tc>
        <w:tc>
          <w:tcPr>
            <w:tcW w:w="4428" w:type="dxa"/>
          </w:tcPr>
          <w:p w14:paraId="39449A5B" w14:textId="65B07970" w:rsidR="00E1554A" w:rsidRDefault="00E1554A" w:rsidP="00E1554A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Nullité absolue</w:t>
            </w:r>
          </w:p>
        </w:tc>
      </w:tr>
      <w:tr w:rsidR="00E1554A" w14:paraId="7FC878DA" w14:textId="77777777" w:rsidTr="00E1554A">
        <w:tc>
          <w:tcPr>
            <w:tcW w:w="4428" w:type="dxa"/>
          </w:tcPr>
          <w:p w14:paraId="61612648" w14:textId="1EA1BBE0" w:rsidR="00E1554A" w:rsidRDefault="00E1554A" w:rsidP="00E1554A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Art 1420</w:t>
            </w:r>
          </w:p>
        </w:tc>
        <w:tc>
          <w:tcPr>
            <w:tcW w:w="4428" w:type="dxa"/>
          </w:tcPr>
          <w:p w14:paraId="6706827A" w14:textId="3DB144B6" w:rsidR="00E1554A" w:rsidRDefault="00E1554A" w:rsidP="00E1554A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 1418 </w:t>
            </w:r>
          </w:p>
        </w:tc>
      </w:tr>
      <w:tr w:rsidR="00E1554A" w14:paraId="2E10EDEF" w14:textId="77777777" w:rsidTr="00E1554A">
        <w:tc>
          <w:tcPr>
            <w:tcW w:w="4428" w:type="dxa"/>
          </w:tcPr>
          <w:p w14:paraId="2043A6F8" w14:textId="68E90AB1" w:rsidR="00E1554A" w:rsidRDefault="000E66C5" w:rsidP="00E1554A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E1554A">
              <w:rPr>
                <w:rFonts w:ascii="Times New Roman" w:hAnsi="Times New Roman" w:cs="Times New Roman"/>
              </w:rPr>
              <w:t>Personne que la loi protège</w:t>
            </w:r>
          </w:p>
          <w:p w14:paraId="48D15109" w14:textId="5A2E1C85" w:rsidR="000E66C5" w:rsidRPr="001E32B4" w:rsidRDefault="000E66C5" w:rsidP="00E1554A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E1554A">
              <w:rPr>
                <w:rFonts w:ascii="Times New Roman" w:hAnsi="Times New Roman" w:cs="Times New Roman"/>
              </w:rPr>
              <w:t xml:space="preserve">Acte peut être confirmé </w:t>
            </w:r>
            <w:r>
              <w:rPr>
                <w:rFonts w:ascii="Times New Roman" w:hAnsi="Times New Roman" w:cs="Times New Roman"/>
              </w:rPr>
              <w:t xml:space="preserve">(par le tribunal, ne peut être </w:t>
            </w:r>
            <w:r w:rsidR="00AA3D58">
              <w:rPr>
                <w:rFonts w:ascii="Times New Roman" w:hAnsi="Times New Roman" w:cs="Times New Roman"/>
              </w:rPr>
              <w:t>soulever</w:t>
            </w:r>
            <w:r>
              <w:rPr>
                <w:rFonts w:ascii="Times New Roman" w:hAnsi="Times New Roman" w:cs="Times New Roman"/>
              </w:rPr>
              <w:t xml:space="preserve"> d’office.) </w:t>
            </w:r>
            <w:r w:rsidR="001E32B4">
              <w:rPr>
                <w:rFonts w:ascii="Times New Roman" w:hAnsi="Times New Roman" w:cs="Times New Roman"/>
                <w:b/>
              </w:rPr>
              <w:t xml:space="preserve">166 </w:t>
            </w:r>
            <w:proofErr w:type="spellStart"/>
            <w:r w:rsidR="001E32B4">
              <w:rPr>
                <w:rFonts w:ascii="Times New Roman" w:hAnsi="Times New Roman" w:cs="Times New Roman"/>
                <w:b/>
              </w:rPr>
              <w:t>ccq</w:t>
            </w:r>
            <w:proofErr w:type="spellEnd"/>
          </w:p>
        </w:tc>
        <w:tc>
          <w:tcPr>
            <w:tcW w:w="4428" w:type="dxa"/>
          </w:tcPr>
          <w:p w14:paraId="45D698D7" w14:textId="4928B57E" w:rsidR="00E1554A" w:rsidRDefault="001B5654" w:rsidP="00E1554A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6F2281">
              <w:rPr>
                <w:rFonts w:ascii="Times New Roman" w:hAnsi="Times New Roman" w:cs="Times New Roman"/>
              </w:rPr>
              <w:t xml:space="preserve">Peut être </w:t>
            </w:r>
            <w:r w:rsidR="00AD53EE">
              <w:rPr>
                <w:rFonts w:ascii="Times New Roman" w:hAnsi="Times New Roman" w:cs="Times New Roman"/>
              </w:rPr>
              <w:t>invoqué</w:t>
            </w:r>
            <w:r w:rsidR="006F2281">
              <w:rPr>
                <w:rFonts w:ascii="Times New Roman" w:hAnsi="Times New Roman" w:cs="Times New Roman"/>
              </w:rPr>
              <w:t xml:space="preserve"> par toute personne </w:t>
            </w:r>
          </w:p>
          <w:p w14:paraId="74E7F5D4" w14:textId="77777777" w:rsidR="006F2281" w:rsidRDefault="006F2281" w:rsidP="00E1554A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AD53EE">
              <w:rPr>
                <w:rFonts w:ascii="Times New Roman" w:hAnsi="Times New Roman" w:cs="Times New Roman"/>
              </w:rPr>
              <w:t>Tribunal peut l’invoquer d’office</w:t>
            </w:r>
          </w:p>
          <w:p w14:paraId="211E9A44" w14:textId="72999D2F" w:rsidR="00AD53EE" w:rsidRDefault="00AD53EE" w:rsidP="00E1554A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</w:tbl>
    <w:p w14:paraId="41566D7A" w14:textId="01CEBB22" w:rsidR="00E1554A" w:rsidRDefault="00E1554A" w:rsidP="00E1554A">
      <w:pPr>
        <w:tabs>
          <w:tab w:val="left" w:pos="567"/>
        </w:tabs>
        <w:rPr>
          <w:rFonts w:ascii="Times New Roman" w:hAnsi="Times New Roman" w:cs="Times New Roman"/>
        </w:rPr>
      </w:pPr>
    </w:p>
    <w:p w14:paraId="6B57FA08" w14:textId="77777777" w:rsidR="009169C9" w:rsidRDefault="009169C9" w:rsidP="00E1554A">
      <w:pPr>
        <w:tabs>
          <w:tab w:val="left" w:pos="567"/>
        </w:tabs>
        <w:rPr>
          <w:rFonts w:ascii="Times New Roman" w:hAnsi="Times New Roman" w:cs="Times New Roman"/>
        </w:rPr>
      </w:pPr>
    </w:p>
    <w:p w14:paraId="291FF9DF" w14:textId="77777777" w:rsidR="009169C9" w:rsidRDefault="009169C9" w:rsidP="00E1554A">
      <w:pPr>
        <w:tabs>
          <w:tab w:val="left" w:pos="567"/>
        </w:tabs>
        <w:rPr>
          <w:rFonts w:ascii="Times New Roman" w:hAnsi="Times New Roman" w:cs="Times New Roman"/>
        </w:rPr>
      </w:pPr>
    </w:p>
    <w:p w14:paraId="4AC1A851" w14:textId="77777777" w:rsidR="009169C9" w:rsidRDefault="009169C9" w:rsidP="00E1554A">
      <w:pPr>
        <w:tabs>
          <w:tab w:val="left" w:pos="567"/>
        </w:tabs>
        <w:rPr>
          <w:rFonts w:ascii="Times New Roman" w:hAnsi="Times New Roman" w:cs="Times New Roman"/>
        </w:rPr>
      </w:pPr>
    </w:p>
    <w:p w14:paraId="02631022" w14:textId="77777777" w:rsidR="009169C9" w:rsidRDefault="009169C9" w:rsidP="00E1554A">
      <w:pPr>
        <w:tabs>
          <w:tab w:val="left" w:pos="567"/>
        </w:tabs>
        <w:rPr>
          <w:rFonts w:ascii="Times New Roman" w:hAnsi="Times New Roman" w:cs="Times New Roman"/>
        </w:rPr>
      </w:pPr>
    </w:p>
    <w:p w14:paraId="37797A1A" w14:textId="5D5B3F35" w:rsidR="006C153F" w:rsidRPr="004B157C" w:rsidRDefault="006C153F" w:rsidP="006C153F">
      <w:pPr>
        <w:pStyle w:val="ListParagraph"/>
        <w:numPr>
          <w:ilvl w:val="0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Lésion : </w:t>
      </w:r>
      <w:r>
        <w:rPr>
          <w:rFonts w:ascii="Times New Roman" w:hAnsi="Times New Roman" w:cs="Times New Roman"/>
          <w:b/>
        </w:rPr>
        <w:t xml:space="preserve">art 1405 – 1406 </w:t>
      </w:r>
      <w:proofErr w:type="spellStart"/>
      <w:r>
        <w:rPr>
          <w:rFonts w:ascii="Times New Roman" w:hAnsi="Times New Roman" w:cs="Times New Roman"/>
          <w:b/>
        </w:rPr>
        <w:t>C.c.Q</w:t>
      </w:r>
      <w:proofErr w:type="spellEnd"/>
      <w:r>
        <w:rPr>
          <w:rFonts w:ascii="Times New Roman" w:hAnsi="Times New Roman" w:cs="Times New Roman"/>
          <w:b/>
        </w:rPr>
        <w:t xml:space="preserve">. </w:t>
      </w:r>
    </w:p>
    <w:p w14:paraId="6391CC92" w14:textId="584306E4" w:rsidR="004B157C" w:rsidRDefault="004B157C" w:rsidP="004B157C">
      <w:pPr>
        <w:pStyle w:val="ListParagraph"/>
        <w:numPr>
          <w:ilvl w:val="1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1406 al 1= </w:t>
      </w:r>
      <w:r>
        <w:rPr>
          <w:rFonts w:ascii="Times New Roman" w:hAnsi="Times New Roman" w:cs="Times New Roman"/>
        </w:rPr>
        <w:t>Lésion objective</w:t>
      </w:r>
    </w:p>
    <w:p w14:paraId="28CCEA3E" w14:textId="3ABD9AD1" w:rsidR="004B157C" w:rsidRDefault="004B157C" w:rsidP="004B157C">
      <w:pPr>
        <w:pStyle w:val="ListParagraph"/>
        <w:numPr>
          <w:ilvl w:val="1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1406 al 2= </w:t>
      </w:r>
      <w:r>
        <w:rPr>
          <w:rFonts w:ascii="Times New Roman" w:hAnsi="Times New Roman" w:cs="Times New Roman"/>
        </w:rPr>
        <w:t xml:space="preserve">Lésion subjective. </w:t>
      </w:r>
    </w:p>
    <w:p w14:paraId="3E115255" w14:textId="4CDF6EC4" w:rsidR="002275D2" w:rsidRDefault="009169C9" w:rsidP="009169C9">
      <w:pPr>
        <w:pStyle w:val="ListParagraph"/>
        <w:numPr>
          <w:ilvl w:val="2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 particulière de la personne</w:t>
      </w:r>
    </w:p>
    <w:p w14:paraId="2E855A21" w14:textId="2A789A3A" w:rsidR="009169C9" w:rsidRDefault="009169C9" w:rsidP="009169C9">
      <w:pPr>
        <w:pStyle w:val="ListParagraph"/>
        <w:numPr>
          <w:ilvl w:val="2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Avantages retirés du contrat</w:t>
      </w:r>
    </w:p>
    <w:p w14:paraId="1EA13B9C" w14:textId="735ED087" w:rsidR="009169C9" w:rsidRDefault="009169C9" w:rsidP="009169C9">
      <w:pPr>
        <w:pStyle w:val="ListParagraph"/>
        <w:numPr>
          <w:ilvl w:val="2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Ensemble des circonstances</w:t>
      </w:r>
      <w:r w:rsidR="00556379">
        <w:rPr>
          <w:rFonts w:ascii="Times New Roman" w:hAnsi="Times New Roman" w:cs="Times New Roman"/>
        </w:rPr>
        <w:br/>
      </w:r>
    </w:p>
    <w:p w14:paraId="2D6EA0A0" w14:textId="78B0B73C" w:rsidR="009169C9" w:rsidRDefault="00556379" w:rsidP="009169C9">
      <w:pPr>
        <w:pStyle w:val="ListParagraph"/>
        <w:numPr>
          <w:ilvl w:val="0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 : </w:t>
      </w:r>
      <w:proofErr w:type="spellStart"/>
      <w:r>
        <w:rPr>
          <w:rFonts w:ascii="Times New Roman" w:hAnsi="Times New Roman" w:cs="Times New Roman"/>
        </w:rPr>
        <w:t>Garcon</w:t>
      </w:r>
      <w:proofErr w:type="spellEnd"/>
      <w:r>
        <w:rPr>
          <w:rFonts w:ascii="Times New Roman" w:hAnsi="Times New Roman" w:cs="Times New Roman"/>
        </w:rPr>
        <w:t xml:space="preserve"> de 16 achète </w:t>
      </w:r>
      <w:proofErr w:type="spellStart"/>
      <w:r>
        <w:rPr>
          <w:rFonts w:ascii="Times New Roman" w:hAnsi="Times New Roman" w:cs="Times New Roman"/>
        </w:rPr>
        <w:t>hunday</w:t>
      </w:r>
      <w:proofErr w:type="spellEnd"/>
      <w:r>
        <w:rPr>
          <w:rFonts w:ascii="Times New Roman" w:hAnsi="Times New Roman" w:cs="Times New Roman"/>
        </w:rPr>
        <w:t xml:space="preserve"> accent 2004</w:t>
      </w:r>
      <w:r w:rsidR="0037169C">
        <w:rPr>
          <w:rFonts w:ascii="Times New Roman" w:hAnsi="Times New Roman" w:cs="Times New Roman"/>
        </w:rPr>
        <w:t xml:space="preserve">, </w:t>
      </w:r>
      <w:r w:rsidR="00C21227">
        <w:rPr>
          <w:rFonts w:ascii="Times New Roman" w:hAnsi="Times New Roman" w:cs="Times New Roman"/>
        </w:rPr>
        <w:t xml:space="preserve">il la paie 2000$ </w:t>
      </w:r>
      <w:r w:rsidR="000C09D9">
        <w:rPr>
          <w:rFonts w:ascii="Times New Roman" w:hAnsi="Times New Roman" w:cs="Times New Roman"/>
        </w:rPr>
        <w:t xml:space="preserve">AVEC 12% d’intérêt, </w:t>
      </w:r>
      <w:r w:rsidR="00C21227">
        <w:rPr>
          <w:rFonts w:ascii="Times New Roman" w:hAnsi="Times New Roman" w:cs="Times New Roman"/>
        </w:rPr>
        <w:t xml:space="preserve">mais elle vaut 1000$ dans les magazines d’auto. </w:t>
      </w:r>
      <w:r w:rsidR="000C09D9">
        <w:rPr>
          <w:rFonts w:ascii="Times New Roman" w:hAnsi="Times New Roman" w:cs="Times New Roman"/>
          <w:b/>
        </w:rPr>
        <w:t xml:space="preserve">Lésion objective en vertu de l’article 1406 al1. </w:t>
      </w:r>
    </w:p>
    <w:p w14:paraId="59DEDEAD" w14:textId="19B17A3B" w:rsidR="009A7B45" w:rsidRDefault="009A7B45" w:rsidP="009169C9">
      <w:pPr>
        <w:pStyle w:val="ListParagraph"/>
        <w:numPr>
          <w:ilvl w:val="0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 : Contrat de prêt mineur de 16 ans, 5000$, mensualité de 200$ par mois pour 25 mois, 0% d’intérêt. </w:t>
      </w:r>
      <w:r w:rsidR="003A7359">
        <w:rPr>
          <w:rFonts w:ascii="Times New Roman" w:hAnsi="Times New Roman" w:cs="Times New Roman"/>
        </w:rPr>
        <w:t>Mineur avait des revenus insuffisants pour contracter de tels prêts et avaient d’autres engagement (appart, auto</w:t>
      </w:r>
      <w:proofErr w:type="gramStart"/>
      <w:r w:rsidR="003A7359">
        <w:rPr>
          <w:rFonts w:ascii="Times New Roman" w:hAnsi="Times New Roman" w:cs="Times New Roman"/>
        </w:rPr>
        <w:t>, …)</w:t>
      </w:r>
      <w:proofErr w:type="gramEnd"/>
      <w:r w:rsidR="003A7359">
        <w:rPr>
          <w:rFonts w:ascii="Times New Roman" w:hAnsi="Times New Roman" w:cs="Times New Roman"/>
        </w:rPr>
        <w:t xml:space="preserve"> </w:t>
      </w:r>
    </w:p>
    <w:p w14:paraId="02173DD8" w14:textId="7EA992A8" w:rsidR="00E858D1" w:rsidRPr="00742F35" w:rsidRDefault="00EE4E1C" w:rsidP="00E858D1">
      <w:pPr>
        <w:pStyle w:val="ListParagraph"/>
        <w:numPr>
          <w:ilvl w:val="1"/>
          <w:numId w:val="7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À priori, le contrat semble </w:t>
      </w:r>
      <w:r w:rsidRPr="00BC6A0A">
        <w:rPr>
          <w:rFonts w:ascii="Times New Roman" w:hAnsi="Times New Roman" w:cs="Times New Roman"/>
        </w:rPr>
        <w:t>lésionnaire</w:t>
      </w:r>
      <w:r>
        <w:rPr>
          <w:rFonts w:ascii="Times New Roman" w:hAnsi="Times New Roman" w:cs="Times New Roman"/>
          <w:b/>
        </w:rPr>
        <w:t xml:space="preserve"> subjectivement en vertu de l’</w:t>
      </w:r>
      <w:r w:rsidR="00BC6A0A">
        <w:rPr>
          <w:rFonts w:ascii="Times New Roman" w:hAnsi="Times New Roman" w:cs="Times New Roman"/>
          <w:b/>
        </w:rPr>
        <w:t>article 1406 al 2.</w:t>
      </w:r>
    </w:p>
    <w:p w14:paraId="427985E1" w14:textId="77777777" w:rsidR="00742F35" w:rsidRDefault="00742F35" w:rsidP="00742F35">
      <w:pPr>
        <w:tabs>
          <w:tab w:val="left" w:pos="567"/>
        </w:tabs>
        <w:rPr>
          <w:rFonts w:ascii="Times New Roman" w:hAnsi="Times New Roman" w:cs="Times New Roman"/>
        </w:rPr>
      </w:pPr>
    </w:p>
    <w:p w14:paraId="4BC8E770" w14:textId="06CC0AA2" w:rsidR="00742F35" w:rsidRDefault="00742F35" w:rsidP="00742F35">
      <w:pPr>
        <w:tabs>
          <w:tab w:val="left" w:pos="567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Affaire Nadeau c. </w:t>
      </w:r>
      <w:proofErr w:type="spellStart"/>
      <w:r>
        <w:rPr>
          <w:rFonts w:ascii="Times New Roman" w:hAnsi="Times New Roman" w:cs="Times New Roman"/>
          <w:i/>
        </w:rPr>
        <w:t>Labillois</w:t>
      </w:r>
      <w:proofErr w:type="spellEnd"/>
    </w:p>
    <w:p w14:paraId="75638AAD" w14:textId="77777777" w:rsidR="00742F35" w:rsidRDefault="00742F35" w:rsidP="00742F35">
      <w:pPr>
        <w:tabs>
          <w:tab w:val="left" w:pos="567"/>
        </w:tabs>
        <w:rPr>
          <w:rFonts w:ascii="Times New Roman" w:hAnsi="Times New Roman" w:cs="Times New Roman"/>
          <w:i/>
        </w:rPr>
      </w:pPr>
    </w:p>
    <w:p w14:paraId="5CC09F06" w14:textId="77777777" w:rsidR="00742F35" w:rsidRPr="00425BAE" w:rsidRDefault="00742F35" w:rsidP="00CA15E0">
      <w:pPr>
        <w:pStyle w:val="ListParagraph"/>
        <w:tabs>
          <w:tab w:val="left" w:pos="567"/>
        </w:tabs>
        <w:rPr>
          <w:rFonts w:ascii="Times New Roman" w:hAnsi="Times New Roman" w:cs="Times New Roman"/>
          <w:u w:val="single"/>
        </w:rPr>
      </w:pPr>
    </w:p>
    <w:p w14:paraId="66A8ADF8" w14:textId="4299A456" w:rsidR="00425BAE" w:rsidRDefault="00425BAE" w:rsidP="00425BAE">
      <w:pPr>
        <w:tabs>
          <w:tab w:val="left" w:pos="567"/>
        </w:tabs>
        <w:rPr>
          <w:rFonts w:ascii="Times New Roman" w:hAnsi="Times New Roman" w:cs="Times New Roman"/>
          <w:u w:val="single"/>
        </w:rPr>
      </w:pPr>
      <w:r w:rsidRPr="00425BAE">
        <w:rPr>
          <w:rFonts w:ascii="Times New Roman" w:hAnsi="Times New Roman" w:cs="Times New Roman"/>
          <w:u w:val="single"/>
        </w:rPr>
        <w:t>3 types de sanctions aux actes irréguliers que le code prévoit</w:t>
      </w:r>
    </w:p>
    <w:p w14:paraId="1B424EE9" w14:textId="77777777" w:rsidR="00425BAE" w:rsidRDefault="00425BAE" w:rsidP="00425BAE">
      <w:pPr>
        <w:tabs>
          <w:tab w:val="left" w:pos="567"/>
        </w:tabs>
        <w:rPr>
          <w:rFonts w:ascii="Times New Roman" w:hAnsi="Times New Roman" w:cs="Times New Roman"/>
        </w:rPr>
      </w:pPr>
    </w:p>
    <w:p w14:paraId="59DA080D" w14:textId="06FAD926" w:rsidR="00425BAE" w:rsidRPr="00425BAE" w:rsidRDefault="00425BAE" w:rsidP="004C232C">
      <w:pPr>
        <w:pStyle w:val="ListParagraph"/>
        <w:tabs>
          <w:tab w:val="left" w:pos="567"/>
        </w:tabs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A92DA3" w14:paraId="272FE930" w14:textId="77777777" w:rsidTr="00A92DA3">
        <w:tc>
          <w:tcPr>
            <w:tcW w:w="2952" w:type="dxa"/>
          </w:tcPr>
          <w:p w14:paraId="187FF161" w14:textId="02D140D5" w:rsidR="00A92DA3" w:rsidRPr="00A92DA3" w:rsidRDefault="00A92DA3" w:rsidP="00425BAE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 163</w:t>
            </w:r>
          </w:p>
        </w:tc>
        <w:tc>
          <w:tcPr>
            <w:tcW w:w="2952" w:type="dxa"/>
          </w:tcPr>
          <w:p w14:paraId="7F5BD2ED" w14:textId="040FA537" w:rsidR="00A92DA3" w:rsidRPr="00A92DA3" w:rsidRDefault="00A92DA3" w:rsidP="00425BAE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 162</w:t>
            </w:r>
          </w:p>
        </w:tc>
        <w:tc>
          <w:tcPr>
            <w:tcW w:w="2952" w:type="dxa"/>
          </w:tcPr>
          <w:p w14:paraId="00B7D340" w14:textId="6741DCFC" w:rsidR="00A92DA3" w:rsidRPr="00A92DA3" w:rsidRDefault="00A92DA3" w:rsidP="00425BAE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 161 </w:t>
            </w:r>
          </w:p>
        </w:tc>
      </w:tr>
      <w:tr w:rsidR="00A92DA3" w14:paraId="18976382" w14:textId="77777777" w:rsidTr="00A92DA3">
        <w:tc>
          <w:tcPr>
            <w:tcW w:w="2952" w:type="dxa"/>
          </w:tcPr>
          <w:p w14:paraId="131F6A66" w14:textId="3761CD16" w:rsidR="00A92DA3" w:rsidRDefault="00A92DA3" w:rsidP="00425BAE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types d’actes :</w:t>
            </w:r>
          </w:p>
          <w:p w14:paraId="7F7C0675" w14:textId="77777777" w:rsidR="00A92DA3" w:rsidRDefault="00A92DA3" w:rsidP="00A92DA3">
            <w:pPr>
              <w:pStyle w:val="ListParagraph"/>
              <w:numPr>
                <w:ilvl w:val="0"/>
                <w:numId w:val="10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Acte fait seul par le mineur </w:t>
            </w:r>
          </w:p>
          <w:p w14:paraId="4DEA7A47" w14:textId="77777777" w:rsidR="00A92DA3" w:rsidRDefault="00A92DA3" w:rsidP="00A92DA3">
            <w:pPr>
              <w:pStyle w:val="ListParagraph"/>
              <w:numPr>
                <w:ilvl w:val="0"/>
                <w:numId w:val="10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Acte fait par le tuteur sans l’autorisation CT</w:t>
            </w:r>
          </w:p>
          <w:p w14:paraId="4D84C860" w14:textId="77777777" w:rsidR="00A92DA3" w:rsidRDefault="008C67FB" w:rsidP="00A92DA3">
            <w:pPr>
              <w:pStyle w:val="ListParagraph"/>
              <w:numPr>
                <w:ilvl w:val="0"/>
                <w:numId w:val="10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Nullité relative pour cause de lésion </w:t>
            </w:r>
          </w:p>
          <w:p w14:paraId="74118CFC" w14:textId="1EF11CB5" w:rsidR="009658A4" w:rsidRPr="009658A4" w:rsidRDefault="00E70BD5" w:rsidP="009658A4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On peut demander la nullité sur preuve d’un préjudice. </w:t>
            </w:r>
          </w:p>
        </w:tc>
        <w:tc>
          <w:tcPr>
            <w:tcW w:w="2952" w:type="dxa"/>
          </w:tcPr>
          <w:p w14:paraId="4E4579B4" w14:textId="77777777" w:rsidR="00A92DA3" w:rsidRDefault="00AB2B46" w:rsidP="00425BAE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Acte posé par tuteur sans autorisation du tribunal </w:t>
            </w:r>
          </w:p>
          <w:p w14:paraId="6C1FE876" w14:textId="77777777" w:rsidR="00AB2B46" w:rsidRDefault="00AB2B46" w:rsidP="00AB2B46">
            <w:pPr>
              <w:pStyle w:val="ListParagraph"/>
              <w:numPr>
                <w:ilvl w:val="0"/>
                <w:numId w:val="11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 213 </w:t>
            </w:r>
          </w:p>
          <w:p w14:paraId="0D2B4ECF" w14:textId="77777777" w:rsidR="00AB2B46" w:rsidRDefault="00AB2B46" w:rsidP="00AB2B46">
            <w:pPr>
              <w:pStyle w:val="ListParagraph"/>
              <w:numPr>
                <w:ilvl w:val="0"/>
                <w:numId w:val="11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Il peut demander nullité relative </w:t>
            </w:r>
          </w:p>
          <w:p w14:paraId="07B80847" w14:textId="77777777" w:rsidR="00AB2B46" w:rsidRDefault="00AB2B46" w:rsidP="00AB2B46">
            <w:pPr>
              <w:pStyle w:val="ListParagraph"/>
              <w:numPr>
                <w:ilvl w:val="0"/>
                <w:numId w:val="11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Sans avoir à prouver le préjudice. </w:t>
            </w:r>
          </w:p>
          <w:p w14:paraId="605A8DE1" w14:textId="7E2102B9" w:rsidR="002824F5" w:rsidRPr="00AB2B46" w:rsidRDefault="002824F5" w:rsidP="00AB2B46">
            <w:pPr>
              <w:pStyle w:val="ListParagraph"/>
              <w:numPr>
                <w:ilvl w:val="0"/>
                <w:numId w:val="11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Seulement le mineur peut l’invoquer</w:t>
            </w:r>
          </w:p>
        </w:tc>
        <w:tc>
          <w:tcPr>
            <w:tcW w:w="2952" w:type="dxa"/>
          </w:tcPr>
          <w:p w14:paraId="0E9CA2CE" w14:textId="77777777" w:rsidR="00A92DA3" w:rsidRDefault="002824F5" w:rsidP="00425BAE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Acte fait seul par le mineur alors que la loi ne lui permet pas </w:t>
            </w:r>
            <w:r w:rsidR="001C3BA5">
              <w:rPr>
                <w:rFonts w:ascii="Times New Roman" w:hAnsi="Times New Roman" w:cs="Times New Roman"/>
              </w:rPr>
              <w:t xml:space="preserve">d’agir seul ou représenté. </w:t>
            </w:r>
          </w:p>
          <w:p w14:paraId="634CA778" w14:textId="77777777" w:rsidR="00770A66" w:rsidRDefault="006E6F4B" w:rsidP="00770A66">
            <w:pPr>
              <w:pStyle w:val="ListParagraph"/>
              <w:numPr>
                <w:ilvl w:val="0"/>
                <w:numId w:val="12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Nul de nullité absolue</w:t>
            </w:r>
          </w:p>
          <w:p w14:paraId="2AEBCEB1" w14:textId="77777777" w:rsidR="000665E6" w:rsidRDefault="000F12E2" w:rsidP="00770A66">
            <w:pPr>
              <w:pStyle w:val="ListParagraph"/>
              <w:numPr>
                <w:ilvl w:val="0"/>
                <w:numId w:val="12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Incapacité de jouissance </w:t>
            </w:r>
          </w:p>
          <w:p w14:paraId="0D01C962" w14:textId="35895385" w:rsidR="00F373C2" w:rsidRPr="00770A66" w:rsidRDefault="00F373C2" w:rsidP="00770A66">
            <w:pPr>
              <w:pStyle w:val="ListParagraph"/>
              <w:numPr>
                <w:ilvl w:val="0"/>
                <w:numId w:val="12"/>
              </w:num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Invoqué par le tribunal, d’office </w:t>
            </w:r>
          </w:p>
        </w:tc>
      </w:tr>
    </w:tbl>
    <w:p w14:paraId="0847B93A" w14:textId="517B10FF" w:rsidR="00425BAE" w:rsidRDefault="00425BAE" w:rsidP="00425BAE">
      <w:pPr>
        <w:tabs>
          <w:tab w:val="left" w:pos="567"/>
        </w:tabs>
        <w:rPr>
          <w:rFonts w:ascii="Times New Roman" w:hAnsi="Times New Roman" w:cs="Times New Roman"/>
        </w:rPr>
      </w:pPr>
    </w:p>
    <w:p w14:paraId="44E05FA5" w14:textId="77777777" w:rsidR="001F645E" w:rsidRDefault="001F645E" w:rsidP="00425BAE">
      <w:pPr>
        <w:tabs>
          <w:tab w:val="left" w:pos="567"/>
        </w:tabs>
        <w:rPr>
          <w:rFonts w:ascii="Times New Roman" w:hAnsi="Times New Roman" w:cs="Times New Roman"/>
        </w:rPr>
      </w:pPr>
    </w:p>
    <w:p w14:paraId="6EC204B8" w14:textId="2DF86855" w:rsidR="001F645E" w:rsidRPr="001F645E" w:rsidRDefault="001F645E" w:rsidP="00425BAE">
      <w:pPr>
        <w:tabs>
          <w:tab w:val="left" w:pos="567"/>
        </w:tabs>
        <w:rPr>
          <w:rFonts w:ascii="Times New Roman" w:hAnsi="Times New Roman" w:cs="Times New Roman"/>
          <w:u w:val="single"/>
        </w:rPr>
      </w:pPr>
      <w:r w:rsidRPr="001F645E">
        <w:rPr>
          <w:rFonts w:ascii="Times New Roman" w:hAnsi="Times New Roman" w:cs="Times New Roman"/>
          <w:u w:val="single"/>
        </w:rPr>
        <w:t>Cas pratiques #5-6</w:t>
      </w:r>
    </w:p>
    <w:p w14:paraId="243C077F" w14:textId="77777777" w:rsidR="001F645E" w:rsidRDefault="001F645E" w:rsidP="001F645E">
      <w:pPr>
        <w:tabs>
          <w:tab w:val="left" w:pos="567"/>
        </w:tabs>
        <w:rPr>
          <w:rFonts w:ascii="Times New Roman" w:hAnsi="Times New Roman" w:cs="Times New Roman"/>
        </w:rPr>
      </w:pPr>
    </w:p>
    <w:p w14:paraId="3B1D6798" w14:textId="18BC64DB" w:rsidR="001F645E" w:rsidRDefault="001F645E" w:rsidP="001F645E">
      <w:p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Guillaume </w:t>
      </w:r>
    </w:p>
    <w:p w14:paraId="0E75EB52" w14:textId="4FD6C39F" w:rsidR="001F645E" w:rsidRPr="00B6598D" w:rsidRDefault="00B6598D" w:rsidP="00B6598D">
      <w:pPr>
        <w:pStyle w:val="ListParagraph"/>
        <w:numPr>
          <w:ilvl w:val="0"/>
          <w:numId w:val="14"/>
        </w:numPr>
        <w:tabs>
          <w:tab w:val="left" w:pos="567"/>
        </w:tabs>
        <w:rPr>
          <w:rFonts w:ascii="Times New Roman" w:hAnsi="Times New Roman" w:cs="Times New Roman"/>
          <w:b/>
        </w:rPr>
      </w:pPr>
      <w:r w:rsidRPr="00B6598D">
        <w:rPr>
          <w:rFonts w:ascii="Times New Roman" w:hAnsi="Times New Roman" w:cs="Times New Roman"/>
        </w:rPr>
        <w:t xml:space="preserve">Non il ne peut contracter seul il était mineur au moment de l’achat </w:t>
      </w:r>
      <w:r w:rsidRPr="00B6598D">
        <w:rPr>
          <w:rFonts w:ascii="Times New Roman" w:hAnsi="Times New Roman" w:cs="Times New Roman"/>
          <w:b/>
        </w:rPr>
        <w:t xml:space="preserve">art 153, </w:t>
      </w:r>
      <w:r w:rsidRPr="00B6598D">
        <w:rPr>
          <w:rFonts w:ascii="Times New Roman" w:hAnsi="Times New Roman" w:cs="Times New Roman"/>
        </w:rPr>
        <w:t xml:space="preserve">les biens ne satisfont par des besoins ordinaires et usuels </w:t>
      </w:r>
      <w:r w:rsidRPr="00B6598D">
        <w:rPr>
          <w:rFonts w:ascii="Times New Roman" w:hAnsi="Times New Roman" w:cs="Times New Roman"/>
          <w:b/>
        </w:rPr>
        <w:t xml:space="preserve">art 157. </w:t>
      </w:r>
    </w:p>
    <w:p w14:paraId="3DF735C6" w14:textId="3927447E" w:rsidR="00B6598D" w:rsidRDefault="005473DA" w:rsidP="00B6598D">
      <w:pPr>
        <w:pStyle w:val="ListParagraph"/>
        <w:numPr>
          <w:ilvl w:val="0"/>
          <w:numId w:val="14"/>
        </w:numPr>
        <w:tabs>
          <w:tab w:val="left" w:pos="567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Oui, il pourrait faire annuler le contrat en vertu de l’article </w:t>
      </w:r>
    </w:p>
    <w:p w14:paraId="327B754F" w14:textId="2F47CAC4" w:rsidR="005473DA" w:rsidRDefault="005473DA" w:rsidP="005473DA">
      <w:pPr>
        <w:pStyle w:val="ListParagraph"/>
        <w:numPr>
          <w:ilvl w:val="1"/>
          <w:numId w:val="14"/>
        </w:numPr>
        <w:tabs>
          <w:tab w:val="left" w:pos="567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163 en vertu de 163 qu’on peut demander la nullité </w:t>
      </w:r>
    </w:p>
    <w:p w14:paraId="455021E1" w14:textId="72E288EA" w:rsidR="005473DA" w:rsidRDefault="005473DA" w:rsidP="005473DA">
      <w:pPr>
        <w:pStyle w:val="ListParagraph"/>
        <w:numPr>
          <w:ilvl w:val="1"/>
          <w:numId w:val="14"/>
        </w:numPr>
        <w:tabs>
          <w:tab w:val="left" w:pos="567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1405</w:t>
      </w:r>
    </w:p>
    <w:p w14:paraId="16D7E114" w14:textId="77AB723D" w:rsidR="005473DA" w:rsidRDefault="005473DA" w:rsidP="005473DA">
      <w:pPr>
        <w:pStyle w:val="ListParagraph"/>
        <w:numPr>
          <w:ilvl w:val="1"/>
          <w:numId w:val="14"/>
        </w:numPr>
        <w:tabs>
          <w:tab w:val="left" w:pos="567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1406 al2 </w:t>
      </w:r>
    </w:p>
    <w:p w14:paraId="703A84A3" w14:textId="44650E0F" w:rsidR="005473DA" w:rsidRPr="009F0A2E" w:rsidRDefault="005473DA" w:rsidP="005473DA">
      <w:pPr>
        <w:pStyle w:val="ListParagraph"/>
        <w:numPr>
          <w:ilvl w:val="1"/>
          <w:numId w:val="14"/>
        </w:numPr>
        <w:tabs>
          <w:tab w:val="left" w:pos="567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Jurisprudence; </w:t>
      </w:r>
      <w:r w:rsidRPr="005473DA">
        <w:rPr>
          <w:rFonts w:ascii="Times New Roman" w:hAnsi="Times New Roman" w:cs="Times New Roman"/>
          <w:b/>
          <w:i/>
        </w:rPr>
        <w:t xml:space="preserve">Nadeau c. </w:t>
      </w:r>
      <w:proofErr w:type="spellStart"/>
      <w:r w:rsidRPr="005473DA">
        <w:rPr>
          <w:rFonts w:ascii="Times New Roman" w:hAnsi="Times New Roman" w:cs="Times New Roman"/>
          <w:b/>
          <w:i/>
        </w:rPr>
        <w:t>Labillois</w:t>
      </w:r>
      <w:proofErr w:type="spellEnd"/>
    </w:p>
    <w:p w14:paraId="56309182" w14:textId="77777777" w:rsidR="00601727" w:rsidRDefault="00601727" w:rsidP="009F0A2E">
      <w:pPr>
        <w:pStyle w:val="ListParagraph"/>
        <w:numPr>
          <w:ilvl w:val="0"/>
          <w:numId w:val="15"/>
        </w:numPr>
        <w:tabs>
          <w:tab w:val="left" w:pos="567"/>
        </w:tabs>
        <w:rPr>
          <w:rFonts w:ascii="Times New Roman" w:hAnsi="Times New Roman" w:cs="Times New Roman"/>
        </w:rPr>
      </w:pPr>
    </w:p>
    <w:p w14:paraId="204B19F8" w14:textId="2D5C7E9E" w:rsidR="00601727" w:rsidRDefault="00601727" w:rsidP="009F0A2E">
      <w:pPr>
        <w:pStyle w:val="ListParagraph"/>
        <w:numPr>
          <w:ilvl w:val="0"/>
          <w:numId w:val="15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Mots clés : </w:t>
      </w:r>
    </w:p>
    <w:p w14:paraId="3821C8D1" w14:textId="50723449" w:rsidR="009F0A2E" w:rsidRPr="00601727" w:rsidRDefault="009F0A2E" w:rsidP="00601727">
      <w:pPr>
        <w:pStyle w:val="ListParagraph"/>
        <w:numPr>
          <w:ilvl w:val="1"/>
          <w:numId w:val="15"/>
        </w:numPr>
        <w:tabs>
          <w:tab w:val="left" w:pos="567"/>
        </w:tabs>
        <w:rPr>
          <w:rFonts w:ascii="Times New Roman" w:hAnsi="Times New Roman" w:cs="Times New Roman"/>
        </w:rPr>
      </w:pPr>
      <w:r w:rsidRPr="00601727">
        <w:rPr>
          <w:rFonts w:ascii="Times New Roman" w:hAnsi="Times New Roman" w:cs="Times New Roman"/>
        </w:rPr>
        <w:t xml:space="preserve">Mineur </w:t>
      </w:r>
    </w:p>
    <w:p w14:paraId="1D0A8E25" w14:textId="05969575" w:rsidR="009F0A2E" w:rsidRPr="00601727" w:rsidRDefault="009F0A2E" w:rsidP="00601727">
      <w:pPr>
        <w:pStyle w:val="ListParagraph"/>
        <w:numPr>
          <w:ilvl w:val="1"/>
          <w:numId w:val="15"/>
        </w:numPr>
        <w:tabs>
          <w:tab w:val="left" w:pos="567"/>
        </w:tabs>
        <w:rPr>
          <w:rFonts w:ascii="Times New Roman" w:hAnsi="Times New Roman" w:cs="Times New Roman"/>
        </w:rPr>
      </w:pPr>
      <w:r w:rsidRPr="00601727">
        <w:rPr>
          <w:rFonts w:ascii="Times New Roman" w:hAnsi="Times New Roman" w:cs="Times New Roman"/>
        </w:rPr>
        <w:t xml:space="preserve">Achat = contrat </w:t>
      </w:r>
    </w:p>
    <w:p w14:paraId="3143801D" w14:textId="39568A55" w:rsidR="009F0A2E" w:rsidRPr="00601727" w:rsidRDefault="009F0A2E" w:rsidP="00601727">
      <w:pPr>
        <w:pStyle w:val="ListParagraph"/>
        <w:numPr>
          <w:ilvl w:val="1"/>
          <w:numId w:val="15"/>
        </w:numPr>
        <w:tabs>
          <w:tab w:val="left" w:pos="567"/>
        </w:tabs>
        <w:rPr>
          <w:rFonts w:ascii="Times New Roman" w:hAnsi="Times New Roman" w:cs="Times New Roman"/>
        </w:rPr>
      </w:pPr>
      <w:r w:rsidRPr="00601727">
        <w:rPr>
          <w:rFonts w:ascii="Times New Roman" w:hAnsi="Times New Roman" w:cs="Times New Roman"/>
        </w:rPr>
        <w:t xml:space="preserve">Montant important = budget du mineur </w:t>
      </w:r>
    </w:p>
    <w:p w14:paraId="425B0834" w14:textId="5D810B7B" w:rsidR="009F0A2E" w:rsidRDefault="009F0A2E" w:rsidP="00601727">
      <w:pPr>
        <w:pStyle w:val="ListParagraph"/>
        <w:numPr>
          <w:ilvl w:val="1"/>
          <w:numId w:val="15"/>
        </w:numPr>
        <w:tabs>
          <w:tab w:val="left" w:pos="567"/>
        </w:tabs>
        <w:rPr>
          <w:rFonts w:ascii="Times New Roman" w:hAnsi="Times New Roman" w:cs="Times New Roman"/>
        </w:rPr>
      </w:pPr>
      <w:r w:rsidRPr="00601727">
        <w:rPr>
          <w:rFonts w:ascii="Times New Roman" w:hAnsi="Times New Roman" w:cs="Times New Roman"/>
        </w:rPr>
        <w:t xml:space="preserve">Nullité? </w:t>
      </w:r>
      <w:r w:rsidR="00C229A0">
        <w:rPr>
          <w:rFonts w:ascii="Times New Roman" w:hAnsi="Times New Roman" w:cs="Times New Roman"/>
        </w:rPr>
        <w:br/>
      </w:r>
    </w:p>
    <w:p w14:paraId="23452DD4" w14:textId="2CB41A46" w:rsidR="00C229A0" w:rsidRDefault="00C229A0" w:rsidP="00C229A0">
      <w:p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Sébastien</w:t>
      </w:r>
    </w:p>
    <w:p w14:paraId="476C9C47" w14:textId="10CEDF1C" w:rsidR="00C229A0" w:rsidRPr="00C229A0" w:rsidRDefault="00C229A0" w:rsidP="00C229A0">
      <w:pPr>
        <w:pStyle w:val="ListParagraph"/>
        <w:numPr>
          <w:ilvl w:val="0"/>
          <w:numId w:val="16"/>
        </w:numPr>
        <w:tabs>
          <w:tab w:val="left" w:pos="567"/>
        </w:tabs>
        <w:rPr>
          <w:rFonts w:ascii="Times New Roman" w:hAnsi="Times New Roman" w:cs="Times New Roman"/>
        </w:rPr>
      </w:pPr>
      <w:r w:rsidRPr="00C229A0">
        <w:rPr>
          <w:rFonts w:ascii="Times New Roman" w:hAnsi="Times New Roman" w:cs="Times New Roman"/>
        </w:rPr>
        <w:t xml:space="preserve">Emprunt important = Article 213 </w:t>
      </w:r>
    </w:p>
    <w:p w14:paraId="45033375" w14:textId="2B0E008F" w:rsidR="00C229A0" w:rsidRPr="00DC405C" w:rsidRDefault="00DC2201" w:rsidP="00C229A0">
      <w:pPr>
        <w:pStyle w:val="ListParagraph"/>
        <w:numPr>
          <w:ilvl w:val="0"/>
          <w:numId w:val="16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Oui car il s’agit d’un emprunt de plus de 25 000$, en vertu de </w:t>
      </w:r>
      <w:r>
        <w:rPr>
          <w:rFonts w:ascii="Times New Roman" w:hAnsi="Times New Roman" w:cs="Times New Roman"/>
          <w:b/>
        </w:rPr>
        <w:t>213, nullité relative art 162</w:t>
      </w:r>
      <w:r w:rsidR="001607A8">
        <w:rPr>
          <w:rFonts w:ascii="Times New Roman" w:hAnsi="Times New Roman" w:cs="Times New Roman"/>
          <w:b/>
        </w:rPr>
        <w:t xml:space="preserve">. </w:t>
      </w:r>
    </w:p>
    <w:p w14:paraId="556E8C9B" w14:textId="77777777" w:rsidR="00DC405C" w:rsidRDefault="00DC405C" w:rsidP="00DC405C">
      <w:pPr>
        <w:tabs>
          <w:tab w:val="left" w:pos="567"/>
        </w:tabs>
        <w:rPr>
          <w:rFonts w:ascii="Times New Roman" w:hAnsi="Times New Roman" w:cs="Times New Roman"/>
        </w:rPr>
      </w:pPr>
    </w:p>
    <w:p w14:paraId="0856462D" w14:textId="161F83CC" w:rsidR="00DC405C" w:rsidRDefault="000178C2" w:rsidP="00DC405C">
      <w:pPr>
        <w:tabs>
          <w:tab w:val="left" w:pos="567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Garde en établissement </w:t>
      </w:r>
    </w:p>
    <w:p w14:paraId="734AC2C9" w14:textId="44A282C5" w:rsidR="000178C2" w:rsidRDefault="000178C2" w:rsidP="00DC405C">
      <w:pPr>
        <w:tabs>
          <w:tab w:val="left" w:pos="567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Travail pratique #4</w:t>
      </w:r>
    </w:p>
    <w:p w14:paraId="520FD671" w14:textId="77777777" w:rsidR="000178C2" w:rsidRDefault="000178C2" w:rsidP="00DC405C">
      <w:pPr>
        <w:tabs>
          <w:tab w:val="left" w:pos="567"/>
        </w:tabs>
        <w:rPr>
          <w:rFonts w:ascii="Times New Roman" w:hAnsi="Times New Roman" w:cs="Times New Roman"/>
          <w:u w:val="single"/>
        </w:rPr>
      </w:pPr>
    </w:p>
    <w:p w14:paraId="404A2C04" w14:textId="70AEEB16" w:rsidR="003B47E1" w:rsidRDefault="003B47E1" w:rsidP="00DC405C">
      <w:p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Faits complémentaires : </w:t>
      </w:r>
    </w:p>
    <w:p w14:paraId="3824A3DB" w14:textId="77777777" w:rsidR="003B47E1" w:rsidRDefault="003B47E1" w:rsidP="00DC405C">
      <w:pPr>
        <w:tabs>
          <w:tab w:val="left" w:pos="567"/>
        </w:tabs>
        <w:rPr>
          <w:rFonts w:ascii="Times New Roman" w:hAnsi="Times New Roman" w:cs="Times New Roman"/>
        </w:rPr>
      </w:pPr>
    </w:p>
    <w:p w14:paraId="017DA5BB" w14:textId="1B1387FE" w:rsidR="003B47E1" w:rsidRPr="003B47E1" w:rsidRDefault="003B47E1" w:rsidP="003B47E1">
      <w:pPr>
        <w:pStyle w:val="ListParagraph"/>
        <w:numPr>
          <w:ilvl w:val="0"/>
          <w:numId w:val="15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Art 21 al 2</w:t>
      </w:r>
    </w:p>
    <w:p w14:paraId="0727C093" w14:textId="2547603D" w:rsidR="003B47E1" w:rsidRPr="003B47E1" w:rsidRDefault="003B47E1" w:rsidP="003B47E1">
      <w:pPr>
        <w:pStyle w:val="ListParagraph"/>
        <w:numPr>
          <w:ilvl w:val="0"/>
          <w:numId w:val="15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ne peut participer parce que  il n’est pas atteins </w:t>
      </w:r>
      <w:r w:rsidR="00F50269">
        <w:rPr>
          <w:rFonts w:ascii="Times New Roman" w:hAnsi="Times New Roman" w:cs="Times New Roman"/>
        </w:rPr>
        <w:t>d’Alzheimer,</w:t>
      </w:r>
      <w:r>
        <w:rPr>
          <w:rFonts w:ascii="Times New Roman" w:hAnsi="Times New Roman" w:cs="Times New Roman"/>
        </w:rPr>
        <w:t xml:space="preserve"> il n’est pas une personne apte. </w:t>
      </w:r>
      <w:bookmarkStart w:id="0" w:name="_GoBack"/>
      <w:bookmarkEnd w:id="0"/>
    </w:p>
    <w:sectPr w:rsidR="003B47E1" w:rsidRPr="003B47E1" w:rsidSect="00385C1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74A11"/>
    <w:multiLevelType w:val="hybridMultilevel"/>
    <w:tmpl w:val="6F50C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31E7A"/>
    <w:multiLevelType w:val="hybridMultilevel"/>
    <w:tmpl w:val="E9FC1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1E6B3B"/>
    <w:multiLevelType w:val="hybridMultilevel"/>
    <w:tmpl w:val="1C86B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C651CE"/>
    <w:multiLevelType w:val="hybridMultilevel"/>
    <w:tmpl w:val="1D7A1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15762A"/>
    <w:multiLevelType w:val="hybridMultilevel"/>
    <w:tmpl w:val="EFE00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4168BB"/>
    <w:multiLevelType w:val="hybridMultilevel"/>
    <w:tmpl w:val="3BB05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4D2E8C"/>
    <w:multiLevelType w:val="hybridMultilevel"/>
    <w:tmpl w:val="DAD49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F671A2"/>
    <w:multiLevelType w:val="hybridMultilevel"/>
    <w:tmpl w:val="31482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0D4F73"/>
    <w:multiLevelType w:val="hybridMultilevel"/>
    <w:tmpl w:val="5FDA8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085B97"/>
    <w:multiLevelType w:val="hybridMultilevel"/>
    <w:tmpl w:val="E3E46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DF566C"/>
    <w:multiLevelType w:val="hybridMultilevel"/>
    <w:tmpl w:val="55A62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3B1FA3"/>
    <w:multiLevelType w:val="hybridMultilevel"/>
    <w:tmpl w:val="98941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D75F1B"/>
    <w:multiLevelType w:val="hybridMultilevel"/>
    <w:tmpl w:val="A2146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CD2C49"/>
    <w:multiLevelType w:val="hybridMultilevel"/>
    <w:tmpl w:val="5D1EA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514253"/>
    <w:multiLevelType w:val="hybridMultilevel"/>
    <w:tmpl w:val="5C106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1A24A3"/>
    <w:multiLevelType w:val="hybridMultilevel"/>
    <w:tmpl w:val="5B1E17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3"/>
  </w:num>
  <w:num w:numId="12">
    <w:abstractNumId w:val="2"/>
  </w:num>
  <w:num w:numId="13">
    <w:abstractNumId w:val="3"/>
  </w:num>
  <w:num w:numId="14">
    <w:abstractNumId w:val="15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5B6"/>
    <w:rsid w:val="000178C2"/>
    <w:rsid w:val="000665E6"/>
    <w:rsid w:val="0008605A"/>
    <w:rsid w:val="000B583A"/>
    <w:rsid w:val="000C09D9"/>
    <w:rsid w:val="000E66C5"/>
    <w:rsid w:val="000F12E2"/>
    <w:rsid w:val="00143BE5"/>
    <w:rsid w:val="001607A8"/>
    <w:rsid w:val="001623A5"/>
    <w:rsid w:val="00170392"/>
    <w:rsid w:val="001825B6"/>
    <w:rsid w:val="001B5654"/>
    <w:rsid w:val="001C3BA5"/>
    <w:rsid w:val="001E32B4"/>
    <w:rsid w:val="001E55E0"/>
    <w:rsid w:val="001F56EA"/>
    <w:rsid w:val="001F645E"/>
    <w:rsid w:val="002275D2"/>
    <w:rsid w:val="002824F5"/>
    <w:rsid w:val="00286884"/>
    <w:rsid w:val="002A2305"/>
    <w:rsid w:val="002A2A25"/>
    <w:rsid w:val="002C29D5"/>
    <w:rsid w:val="003216ED"/>
    <w:rsid w:val="0037169C"/>
    <w:rsid w:val="00381EE5"/>
    <w:rsid w:val="00385C16"/>
    <w:rsid w:val="003A7359"/>
    <w:rsid w:val="003B47E1"/>
    <w:rsid w:val="003B70B6"/>
    <w:rsid w:val="003E5CFE"/>
    <w:rsid w:val="00425BAE"/>
    <w:rsid w:val="004B065E"/>
    <w:rsid w:val="004B157C"/>
    <w:rsid w:val="004C232C"/>
    <w:rsid w:val="004C5607"/>
    <w:rsid w:val="004E38D0"/>
    <w:rsid w:val="005003EC"/>
    <w:rsid w:val="005210C4"/>
    <w:rsid w:val="005366C8"/>
    <w:rsid w:val="005473DA"/>
    <w:rsid w:val="00556379"/>
    <w:rsid w:val="00557DAA"/>
    <w:rsid w:val="00601727"/>
    <w:rsid w:val="00633713"/>
    <w:rsid w:val="0063790A"/>
    <w:rsid w:val="00663FD4"/>
    <w:rsid w:val="00690A99"/>
    <w:rsid w:val="006C153F"/>
    <w:rsid w:val="006E6F4B"/>
    <w:rsid w:val="006F2251"/>
    <w:rsid w:val="006F2281"/>
    <w:rsid w:val="006F5ED3"/>
    <w:rsid w:val="007128C6"/>
    <w:rsid w:val="007372C7"/>
    <w:rsid w:val="00742F35"/>
    <w:rsid w:val="007578AB"/>
    <w:rsid w:val="007706F8"/>
    <w:rsid w:val="00770A66"/>
    <w:rsid w:val="007D5AB7"/>
    <w:rsid w:val="00811309"/>
    <w:rsid w:val="008157A8"/>
    <w:rsid w:val="00843CC7"/>
    <w:rsid w:val="0084667E"/>
    <w:rsid w:val="00867914"/>
    <w:rsid w:val="00880FBF"/>
    <w:rsid w:val="008C67FB"/>
    <w:rsid w:val="009169C9"/>
    <w:rsid w:val="0094432A"/>
    <w:rsid w:val="009634C1"/>
    <w:rsid w:val="009658A4"/>
    <w:rsid w:val="00993F7D"/>
    <w:rsid w:val="009A0620"/>
    <w:rsid w:val="009A7B45"/>
    <w:rsid w:val="009F0A2E"/>
    <w:rsid w:val="00A21096"/>
    <w:rsid w:val="00A87A90"/>
    <w:rsid w:val="00A92DA3"/>
    <w:rsid w:val="00AA3D58"/>
    <w:rsid w:val="00AB2B46"/>
    <w:rsid w:val="00AB41C5"/>
    <w:rsid w:val="00AD53EE"/>
    <w:rsid w:val="00AF459B"/>
    <w:rsid w:val="00B424C3"/>
    <w:rsid w:val="00B6598D"/>
    <w:rsid w:val="00BA2515"/>
    <w:rsid w:val="00BB289A"/>
    <w:rsid w:val="00BC6A0A"/>
    <w:rsid w:val="00BE2CB7"/>
    <w:rsid w:val="00C15422"/>
    <w:rsid w:val="00C21227"/>
    <w:rsid w:val="00C229A0"/>
    <w:rsid w:val="00C97BAE"/>
    <w:rsid w:val="00CA15E0"/>
    <w:rsid w:val="00CA1A6E"/>
    <w:rsid w:val="00CC5633"/>
    <w:rsid w:val="00D449EE"/>
    <w:rsid w:val="00D86E20"/>
    <w:rsid w:val="00D95347"/>
    <w:rsid w:val="00DB4F50"/>
    <w:rsid w:val="00DC2201"/>
    <w:rsid w:val="00DC405C"/>
    <w:rsid w:val="00DC6904"/>
    <w:rsid w:val="00DD0F93"/>
    <w:rsid w:val="00DF5BE9"/>
    <w:rsid w:val="00E1554A"/>
    <w:rsid w:val="00E5533F"/>
    <w:rsid w:val="00E70BD5"/>
    <w:rsid w:val="00E858D1"/>
    <w:rsid w:val="00ED1EF9"/>
    <w:rsid w:val="00EE1401"/>
    <w:rsid w:val="00EE4E1C"/>
    <w:rsid w:val="00EE4F76"/>
    <w:rsid w:val="00F00729"/>
    <w:rsid w:val="00F373C2"/>
    <w:rsid w:val="00F50269"/>
    <w:rsid w:val="00F57C34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AEAC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05A"/>
    <w:pPr>
      <w:ind w:left="720"/>
      <w:contextualSpacing/>
    </w:pPr>
  </w:style>
  <w:style w:type="table" w:styleId="TableGrid">
    <w:name w:val="Table Grid"/>
    <w:basedOn w:val="TableNormal"/>
    <w:uiPriority w:val="59"/>
    <w:rsid w:val="00E155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05A"/>
    <w:pPr>
      <w:ind w:left="720"/>
      <w:contextualSpacing/>
    </w:pPr>
  </w:style>
  <w:style w:type="table" w:styleId="TableGrid">
    <w:name w:val="Table Grid"/>
    <w:basedOn w:val="TableNormal"/>
    <w:uiPriority w:val="59"/>
    <w:rsid w:val="00E155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802</Words>
  <Characters>4577</Characters>
  <Application>Microsoft Macintosh Word</Application>
  <DocSecurity>0</DocSecurity>
  <Lines>38</Lines>
  <Paragraphs>10</Paragraphs>
  <ScaleCrop>false</ScaleCrop>
  <Company>MD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 Daher</dc:creator>
  <cp:keywords/>
  <dc:description/>
  <cp:lastModifiedBy>Marwa Daher</cp:lastModifiedBy>
  <cp:revision>124</cp:revision>
  <dcterms:created xsi:type="dcterms:W3CDTF">2013-09-30T12:34:00Z</dcterms:created>
  <dcterms:modified xsi:type="dcterms:W3CDTF">2013-09-30T14:52:00Z</dcterms:modified>
</cp:coreProperties>
</file>