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9EA" w:rsidRDefault="00EA2546">
      <w:r>
        <w:tab/>
      </w:r>
      <w:r>
        <w:tab/>
      </w:r>
      <w:r>
        <w:tab/>
      </w:r>
      <w:r>
        <w:tab/>
        <w:t xml:space="preserve">Key words </w:t>
      </w:r>
      <w:proofErr w:type="spellStart"/>
      <w:r>
        <w:t>porifera</w:t>
      </w:r>
      <w:proofErr w:type="spellEnd"/>
    </w:p>
    <w:p w:rsidR="00EA2546" w:rsidRDefault="00EA2546" w:rsidP="00EA2546">
      <w:pPr>
        <w:pStyle w:val="NoSpacing"/>
      </w:pPr>
      <w:r>
        <w:t>-</w:t>
      </w:r>
      <w:proofErr w:type="spellStart"/>
      <w:r>
        <w:t>aboral</w:t>
      </w:r>
      <w:proofErr w:type="spellEnd"/>
      <w:r>
        <w:t xml:space="preserve"> side</w:t>
      </w:r>
    </w:p>
    <w:p w:rsidR="00EA2546" w:rsidRDefault="00EA2546" w:rsidP="00EA2546">
      <w:pPr>
        <w:pStyle w:val="NoSpacing"/>
      </w:pPr>
      <w:r>
        <w:tab/>
        <w:t>-&gt;posterior end</w:t>
      </w:r>
    </w:p>
    <w:p w:rsidR="00EA2546" w:rsidRDefault="00EA2546" w:rsidP="00EA2546">
      <w:pPr>
        <w:pStyle w:val="NoSpacing"/>
      </w:pPr>
      <w:r>
        <w:tab/>
        <w:t>-&gt;where the anus is located and waste is excreted</w:t>
      </w:r>
    </w:p>
    <w:p w:rsidR="00EA2546" w:rsidRDefault="00EA2546" w:rsidP="00EA2546">
      <w:pPr>
        <w:pStyle w:val="NoSpacing"/>
      </w:pPr>
      <w:r>
        <w:t>-</w:t>
      </w:r>
      <w:proofErr w:type="spellStart"/>
      <w:r>
        <w:t>amebocyte</w:t>
      </w:r>
      <w:proofErr w:type="spellEnd"/>
    </w:p>
    <w:p w:rsidR="00EA2546" w:rsidRDefault="00EA2546" w:rsidP="00EA2546">
      <w:pPr>
        <w:pStyle w:val="NoSpacing"/>
      </w:pPr>
      <w:r>
        <w:tab/>
        <w:t>-&gt;a mobile cell which moves by using its pseudopodia</w:t>
      </w:r>
    </w:p>
    <w:p w:rsidR="00EA2546" w:rsidRDefault="00EA2546" w:rsidP="00EA2546">
      <w:pPr>
        <w:pStyle w:val="NoSpacing"/>
      </w:pPr>
      <w:r>
        <w:tab/>
        <w:t>-&gt;distributes food to cells across the sponge</w:t>
      </w:r>
    </w:p>
    <w:p w:rsidR="00EA2546" w:rsidRDefault="00EA2546" w:rsidP="00EA2546">
      <w:pPr>
        <w:pStyle w:val="NoSpacing"/>
      </w:pPr>
      <w:r>
        <w:tab/>
        <w:t xml:space="preserve">-&gt;found in the </w:t>
      </w:r>
      <w:proofErr w:type="spellStart"/>
      <w:r>
        <w:t>mesohyl</w:t>
      </w:r>
      <w:proofErr w:type="spellEnd"/>
    </w:p>
    <w:p w:rsidR="00EA2546" w:rsidRDefault="00EA2546" w:rsidP="00EA2546">
      <w:pPr>
        <w:pStyle w:val="NoSpacing"/>
      </w:pPr>
      <w:r>
        <w:t>-</w:t>
      </w:r>
      <w:proofErr w:type="spellStart"/>
      <w:r>
        <w:t>animalia</w:t>
      </w:r>
      <w:proofErr w:type="spellEnd"/>
    </w:p>
    <w:p w:rsidR="00EA2546" w:rsidRDefault="00EA2546" w:rsidP="00EA2546">
      <w:pPr>
        <w:pStyle w:val="NoSpacing"/>
      </w:pPr>
      <w:r>
        <w:tab/>
        <w:t>-&gt;kingdom which includes multicellular eukaryotes</w:t>
      </w:r>
      <w:r w:rsidR="00EB0DB1">
        <w:t xml:space="preserve"> (below are other </w:t>
      </w:r>
      <w:proofErr w:type="spellStart"/>
      <w:r w:rsidR="00EB0DB1">
        <w:t>symplisiomorphies</w:t>
      </w:r>
      <w:proofErr w:type="spellEnd"/>
      <w:r w:rsidR="00EB0DB1">
        <w:t>)</w:t>
      </w:r>
    </w:p>
    <w:p w:rsidR="00EB0DB1" w:rsidRDefault="00EB0DB1" w:rsidP="00EA2546">
      <w:pPr>
        <w:pStyle w:val="NoSpacing"/>
      </w:pPr>
      <w:r>
        <w:tab/>
        <w:t>-&gt;heterotrophs</w:t>
      </w:r>
    </w:p>
    <w:p w:rsidR="00EB0DB1" w:rsidRDefault="00EB0DB1" w:rsidP="00EA2546">
      <w:pPr>
        <w:pStyle w:val="NoSpacing"/>
      </w:pPr>
      <w:r>
        <w:tab/>
        <w:t>-&gt;cells with different functions</w:t>
      </w:r>
    </w:p>
    <w:p w:rsidR="00EB0DB1" w:rsidRDefault="00EB0DB1" w:rsidP="00EA2546">
      <w:pPr>
        <w:pStyle w:val="NoSpacing"/>
      </w:pPr>
      <w:r>
        <w:tab/>
        <w:t>-&gt;</w:t>
      </w:r>
      <w:proofErr w:type="spellStart"/>
      <w:r>
        <w:t>choanocytes</w:t>
      </w:r>
      <w:proofErr w:type="spellEnd"/>
    </w:p>
    <w:p w:rsidR="00EB0DB1" w:rsidRDefault="00EB0DB1" w:rsidP="00EA2546">
      <w:pPr>
        <w:pStyle w:val="NoSpacing"/>
      </w:pPr>
      <w:r>
        <w:tab/>
        <w:t>-&gt;collagen</w:t>
      </w:r>
    </w:p>
    <w:p w:rsidR="00EA2546" w:rsidRDefault="00EA2546" w:rsidP="00EA2546">
      <w:pPr>
        <w:pStyle w:val="NoSpacing"/>
      </w:pPr>
      <w:r>
        <w:t>-</w:t>
      </w:r>
      <w:proofErr w:type="spellStart"/>
      <w:r>
        <w:t>apomorphies</w:t>
      </w:r>
      <w:proofErr w:type="spellEnd"/>
    </w:p>
    <w:p w:rsidR="00EA2546" w:rsidRDefault="00EA2546" w:rsidP="00EA2546">
      <w:pPr>
        <w:pStyle w:val="NoSpacing"/>
      </w:pPr>
      <w:r>
        <w:tab/>
        <w:t>-&gt;derived character within a group</w:t>
      </w:r>
    </w:p>
    <w:p w:rsidR="008A61A3" w:rsidRDefault="008A61A3" w:rsidP="00EA2546">
      <w:pPr>
        <w:pStyle w:val="NoSpacing"/>
      </w:pPr>
      <w:r>
        <w:t>-</w:t>
      </w:r>
      <w:proofErr w:type="spellStart"/>
      <w:r>
        <w:t>aquiferous</w:t>
      </w:r>
      <w:proofErr w:type="spellEnd"/>
      <w:r>
        <w:t xml:space="preserve"> system</w:t>
      </w:r>
    </w:p>
    <w:p w:rsidR="008A61A3" w:rsidRDefault="008A61A3" w:rsidP="008A61A3">
      <w:pPr>
        <w:pStyle w:val="NoSpacing"/>
        <w:ind w:left="72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-&gt;utilizes colonies of </w:t>
      </w:r>
      <w:proofErr w:type="spellStart"/>
      <w:r>
        <w:rPr>
          <w:rFonts w:cstheme="minorHAnsi"/>
          <w:color w:val="000000"/>
        </w:rPr>
        <w:t>choanocytes</w:t>
      </w:r>
      <w:proofErr w:type="spellEnd"/>
      <w:r>
        <w:rPr>
          <w:rFonts w:cstheme="minorHAnsi"/>
          <w:color w:val="000000"/>
        </w:rPr>
        <w:t xml:space="preserve"> (used for food capture, ventilation and reproduction)</w:t>
      </w:r>
    </w:p>
    <w:p w:rsidR="008A61A3" w:rsidRPr="00546C7A" w:rsidRDefault="008A61A3" w:rsidP="008A61A3">
      <w:pPr>
        <w:pStyle w:val="NoSpacing"/>
        <w:ind w:left="720"/>
        <w:rPr>
          <w:rFonts w:cstheme="minorHAnsi"/>
          <w:color w:val="000000"/>
        </w:rPr>
      </w:pPr>
      <w:r>
        <w:rPr>
          <w:rFonts w:cstheme="minorHAnsi"/>
          <w:color w:val="000000"/>
        </w:rPr>
        <w:t>-&gt;</w:t>
      </w:r>
      <w:proofErr w:type="spellStart"/>
      <w:r w:rsidRPr="00546C7A">
        <w:rPr>
          <w:rFonts w:cstheme="minorHAnsi"/>
          <w:color w:val="000000"/>
        </w:rPr>
        <w:t>aquiferous</w:t>
      </w:r>
      <w:proofErr w:type="spellEnd"/>
      <w:r w:rsidRPr="00546C7A">
        <w:rPr>
          <w:rFonts w:cstheme="minorHAnsi"/>
          <w:color w:val="000000"/>
        </w:rPr>
        <w:t xml:space="preserve"> </w:t>
      </w:r>
      <w:proofErr w:type="gramStart"/>
      <w:r w:rsidRPr="00546C7A">
        <w:rPr>
          <w:rFonts w:cstheme="minorHAnsi"/>
          <w:color w:val="000000"/>
        </w:rPr>
        <w:t>does</w:t>
      </w:r>
      <w:proofErr w:type="gramEnd"/>
      <w:r w:rsidRPr="00546C7A">
        <w:rPr>
          <w:rFonts w:cstheme="minorHAnsi"/>
          <w:color w:val="000000"/>
        </w:rPr>
        <w:t xml:space="preserve"> not equal water vascular</w:t>
      </w:r>
      <w:r w:rsidR="00546C7A">
        <w:rPr>
          <w:rFonts w:cstheme="minorHAnsi"/>
          <w:color w:val="000000"/>
        </w:rPr>
        <w:t xml:space="preserve"> system</w:t>
      </w:r>
      <w:r w:rsidRPr="00546C7A">
        <w:rPr>
          <w:rFonts w:cstheme="minorHAnsi"/>
          <w:color w:val="000000"/>
        </w:rPr>
        <w:t>, it means water pumping system</w:t>
      </w:r>
    </w:p>
    <w:p w:rsidR="00546C7A" w:rsidRPr="00546C7A" w:rsidRDefault="00546C7A" w:rsidP="008A61A3">
      <w:pPr>
        <w:pStyle w:val="NoSpacing"/>
        <w:ind w:left="720"/>
        <w:rPr>
          <w:rFonts w:cstheme="minorHAnsi"/>
          <w:color w:val="000000"/>
        </w:rPr>
      </w:pPr>
      <w:r w:rsidRPr="00546C7A">
        <w:rPr>
          <w:rFonts w:cstheme="minorHAnsi"/>
          <w:color w:val="000000"/>
        </w:rPr>
        <w:t>-&gt;</w:t>
      </w:r>
      <w:r w:rsidRPr="00546C7A">
        <w:rPr>
          <w:rFonts w:eastAsia="Arial Unicode MS" w:cstheme="minorHAnsi"/>
          <w:color w:val="000000"/>
        </w:rPr>
        <w:t xml:space="preserve">includes the </w:t>
      </w:r>
      <w:proofErr w:type="spellStart"/>
      <w:r w:rsidRPr="00546C7A">
        <w:rPr>
          <w:rFonts w:eastAsia="Arial Unicode MS" w:cstheme="minorHAnsi"/>
          <w:color w:val="000000"/>
        </w:rPr>
        <w:t>choanocytes</w:t>
      </w:r>
      <w:proofErr w:type="spellEnd"/>
      <w:r w:rsidRPr="00546C7A">
        <w:rPr>
          <w:rFonts w:eastAsia="Arial Unicode MS" w:cstheme="minorHAnsi"/>
          <w:color w:val="000000"/>
        </w:rPr>
        <w:t xml:space="preserve"> that pump water and capture the particulate food in it and a variety of canals, chambers, and spaces through which water flows</w:t>
      </w:r>
    </w:p>
    <w:p w:rsidR="008A61A3" w:rsidRDefault="008A61A3" w:rsidP="008A61A3">
      <w:pPr>
        <w:pStyle w:val="NoSpacing"/>
        <w:rPr>
          <w:rFonts w:cstheme="minorHAnsi"/>
        </w:rPr>
      </w:pPr>
      <w:r>
        <w:rPr>
          <w:rFonts w:cstheme="minorHAnsi"/>
        </w:rPr>
        <w:t>-</w:t>
      </w:r>
      <w:proofErr w:type="spellStart"/>
      <w:r>
        <w:rPr>
          <w:rFonts w:cstheme="minorHAnsi"/>
        </w:rPr>
        <w:t>acheocyte</w:t>
      </w:r>
      <w:proofErr w:type="spellEnd"/>
    </w:p>
    <w:p w:rsidR="008A61A3" w:rsidRDefault="008A61A3" w:rsidP="008A61A3">
      <w:pPr>
        <w:pStyle w:val="NoSpacing"/>
        <w:rPr>
          <w:rFonts w:cstheme="minorHAnsi"/>
        </w:rPr>
      </w:pPr>
      <w:r>
        <w:rPr>
          <w:rFonts w:cstheme="minorHAnsi"/>
        </w:rPr>
        <w:tab/>
        <w:t>-&gt;differentiating cells</w:t>
      </w:r>
    </w:p>
    <w:p w:rsidR="008A61A3" w:rsidRDefault="008A61A3" w:rsidP="008A61A3">
      <w:pPr>
        <w:pStyle w:val="NoSpacing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-&gt;totipotent because they can revert back to undifferentiated form </w:t>
      </w:r>
    </w:p>
    <w:p w:rsidR="008A61A3" w:rsidRDefault="008A61A3" w:rsidP="008A61A3">
      <w:pPr>
        <w:pStyle w:val="NoSpacing"/>
        <w:rPr>
          <w:rFonts w:cstheme="minorHAnsi"/>
        </w:rPr>
      </w:pPr>
      <w:r>
        <w:rPr>
          <w:rFonts w:cstheme="minorHAnsi"/>
        </w:rPr>
        <w:tab/>
        <w:t>-&gt;</w:t>
      </w:r>
      <w:r>
        <w:rPr>
          <w:rFonts w:cstheme="minorHAnsi"/>
        </w:rPr>
        <w:t>form eggs for sponge sex</w:t>
      </w:r>
      <w:r w:rsidR="00546C7A">
        <w:rPr>
          <w:rFonts w:cstheme="minorHAnsi"/>
        </w:rPr>
        <w:t xml:space="preserve"> </w:t>
      </w:r>
    </w:p>
    <w:p w:rsidR="008A61A3" w:rsidRDefault="008A61A3" w:rsidP="008A61A3">
      <w:pPr>
        <w:pStyle w:val="NoSpacing"/>
        <w:rPr>
          <w:rFonts w:cstheme="minorHAnsi"/>
        </w:rPr>
      </w:pPr>
      <w:r>
        <w:rPr>
          <w:rFonts w:cstheme="minorHAnsi"/>
        </w:rPr>
        <w:t>-</w:t>
      </w:r>
      <w:proofErr w:type="spellStart"/>
      <w:r>
        <w:rPr>
          <w:rFonts w:cstheme="minorHAnsi"/>
        </w:rPr>
        <w:t>asconoid</w:t>
      </w:r>
      <w:proofErr w:type="spellEnd"/>
    </w:p>
    <w:p w:rsidR="008A61A3" w:rsidRDefault="008A61A3" w:rsidP="008A61A3">
      <w:pPr>
        <w:pStyle w:val="NoSpacing"/>
        <w:rPr>
          <w:rFonts w:cstheme="minorHAnsi"/>
        </w:rPr>
      </w:pPr>
      <w:r>
        <w:rPr>
          <w:rFonts w:cstheme="minorHAnsi"/>
        </w:rPr>
        <w:tab/>
        <w:t>-&gt;type of sponge architecture in which:</w:t>
      </w:r>
    </w:p>
    <w:p w:rsidR="008A61A3" w:rsidRDefault="008A61A3" w:rsidP="008A61A3">
      <w:pPr>
        <w:pStyle w:val="NoSpacing"/>
        <w:rPr>
          <w:rFonts w:cstheme="minorHAnsi"/>
        </w:rPr>
      </w:pPr>
      <w:r>
        <w:rPr>
          <w:rFonts w:cstheme="minorHAnsi"/>
        </w:rPr>
        <w:tab/>
        <w:t>-&gt;</w:t>
      </w:r>
      <w:proofErr w:type="spellStart"/>
      <w:r>
        <w:rPr>
          <w:rFonts w:cstheme="minorHAnsi"/>
        </w:rPr>
        <w:t>spongocoel</w:t>
      </w:r>
      <w:proofErr w:type="spellEnd"/>
      <w:r>
        <w:rPr>
          <w:rFonts w:cstheme="minorHAnsi"/>
        </w:rPr>
        <w:t xml:space="preserve"> is the cavity (lined by </w:t>
      </w:r>
      <w:proofErr w:type="spellStart"/>
      <w:r>
        <w:rPr>
          <w:rFonts w:cstheme="minorHAnsi"/>
        </w:rPr>
        <w:t>choanocytes</w:t>
      </w:r>
      <w:proofErr w:type="spellEnd"/>
      <w:r w:rsidR="00546C7A">
        <w:rPr>
          <w:rFonts w:cstheme="minorHAnsi"/>
        </w:rPr>
        <w:t xml:space="preserve"> that trap food particulates</w:t>
      </w:r>
      <w:r>
        <w:rPr>
          <w:rFonts w:cstheme="minorHAnsi"/>
        </w:rPr>
        <w:t>)</w:t>
      </w:r>
    </w:p>
    <w:p w:rsidR="008A61A3" w:rsidRDefault="008A61A3" w:rsidP="008A61A3">
      <w:pPr>
        <w:pStyle w:val="NoSpacing"/>
        <w:rPr>
          <w:rFonts w:cstheme="minorHAnsi"/>
        </w:rPr>
      </w:pPr>
      <w:r>
        <w:rPr>
          <w:rFonts w:cstheme="minorHAnsi"/>
        </w:rPr>
        <w:tab/>
        <w:t>-&gt;</w:t>
      </w:r>
      <w:proofErr w:type="spellStart"/>
      <w:r w:rsidR="00514C96">
        <w:rPr>
          <w:rFonts w:cstheme="minorHAnsi"/>
        </w:rPr>
        <w:t>porocyte</w:t>
      </w:r>
      <w:proofErr w:type="spellEnd"/>
      <w:r w:rsidR="00514C96">
        <w:rPr>
          <w:rFonts w:cstheme="minorHAnsi"/>
        </w:rPr>
        <w:t xml:space="preserve"> is where water enters</w:t>
      </w:r>
    </w:p>
    <w:p w:rsidR="00514C96" w:rsidRDefault="00514C96" w:rsidP="00546C7A">
      <w:pPr>
        <w:pStyle w:val="NoSpacing"/>
        <w:ind w:left="720"/>
        <w:rPr>
          <w:rFonts w:cstheme="minorHAnsi"/>
        </w:rPr>
      </w:pPr>
      <w:r>
        <w:rPr>
          <w:rFonts w:cstheme="minorHAnsi"/>
        </w:rPr>
        <w:t>-&gt;</w:t>
      </w:r>
      <w:proofErr w:type="spellStart"/>
      <w:r>
        <w:rPr>
          <w:rFonts w:cstheme="minorHAnsi"/>
        </w:rPr>
        <w:t>osculum</w:t>
      </w:r>
      <w:proofErr w:type="spellEnd"/>
      <w:r>
        <w:rPr>
          <w:rFonts w:cstheme="minorHAnsi"/>
        </w:rPr>
        <w:t xml:space="preserve"> is a small opening at the top</w:t>
      </w:r>
      <w:r w:rsidR="00546C7A">
        <w:rPr>
          <w:rFonts w:cstheme="minorHAnsi"/>
        </w:rPr>
        <w:t xml:space="preserve"> (where the water leaves)</w:t>
      </w:r>
      <w:r>
        <w:rPr>
          <w:rFonts w:cstheme="minorHAnsi"/>
        </w:rPr>
        <w:t xml:space="preserve">, and there are smaller ones named </w:t>
      </w:r>
      <w:proofErr w:type="spellStart"/>
      <w:r>
        <w:rPr>
          <w:rFonts w:cstheme="minorHAnsi"/>
        </w:rPr>
        <w:t>ostium</w:t>
      </w:r>
      <w:proofErr w:type="spellEnd"/>
      <w:r>
        <w:rPr>
          <w:rFonts w:cstheme="minorHAnsi"/>
        </w:rPr>
        <w:t xml:space="preserve"> along the side</w:t>
      </w:r>
    </w:p>
    <w:p w:rsidR="00514C96" w:rsidRDefault="00514C96" w:rsidP="008A61A3">
      <w:pPr>
        <w:pStyle w:val="NoSpacing"/>
        <w:rPr>
          <w:rFonts w:cstheme="minorHAnsi"/>
        </w:rPr>
      </w:pPr>
      <w:r>
        <w:rPr>
          <w:rFonts w:cstheme="minorHAnsi"/>
        </w:rPr>
        <w:tab/>
        <w:t>-&gt;smallest and least efficient of the sponges</w:t>
      </w:r>
    </w:p>
    <w:p w:rsidR="00514C96" w:rsidRDefault="00514C96" w:rsidP="008A61A3">
      <w:pPr>
        <w:pStyle w:val="NoSpacing"/>
        <w:rPr>
          <w:lang w:val="en"/>
        </w:rPr>
      </w:pPr>
      <w:r>
        <w:rPr>
          <w:rFonts w:cstheme="minorHAnsi"/>
        </w:rPr>
        <w:tab/>
        <w:t>-&gt;</w:t>
      </w:r>
      <w:r w:rsidRPr="00514C96">
        <w:rPr>
          <w:lang w:val="en"/>
        </w:rPr>
        <w:t xml:space="preserve"> </w:t>
      </w:r>
      <w:proofErr w:type="gramStart"/>
      <w:r>
        <w:rPr>
          <w:lang w:val="en"/>
        </w:rPr>
        <w:t>flagella</w:t>
      </w:r>
      <w:proofErr w:type="gramEnd"/>
      <w:r>
        <w:rPr>
          <w:lang w:val="en"/>
        </w:rPr>
        <w:t xml:space="preserve"> </w:t>
      </w:r>
      <w:r>
        <w:rPr>
          <w:lang w:val="en"/>
        </w:rPr>
        <w:t xml:space="preserve">on the </w:t>
      </w:r>
      <w:proofErr w:type="spellStart"/>
      <w:r>
        <w:rPr>
          <w:lang w:val="en"/>
        </w:rPr>
        <w:t>choanocytes</w:t>
      </w:r>
      <w:proofErr w:type="spellEnd"/>
      <w:r>
        <w:rPr>
          <w:lang w:val="en"/>
        </w:rPr>
        <w:t xml:space="preserve"> </w:t>
      </w:r>
      <w:r>
        <w:rPr>
          <w:lang w:val="en"/>
        </w:rPr>
        <w:t xml:space="preserve">beat to push water through the </w:t>
      </w:r>
      <w:proofErr w:type="spellStart"/>
      <w:r>
        <w:rPr>
          <w:lang w:val="en"/>
        </w:rPr>
        <w:t>spongocoel</w:t>
      </w:r>
      <w:proofErr w:type="spellEnd"/>
      <w:r>
        <w:rPr>
          <w:lang w:val="en"/>
        </w:rPr>
        <w:t xml:space="preserve">, creating a </w:t>
      </w:r>
      <w:r w:rsidRPr="00514C96">
        <w:rPr>
          <w:lang w:val="en"/>
        </w:rPr>
        <w:t>current</w:t>
      </w:r>
    </w:p>
    <w:p w:rsidR="00514C96" w:rsidRPr="00546C7A" w:rsidRDefault="00514C96" w:rsidP="008A61A3">
      <w:pPr>
        <w:pStyle w:val="NoSpacing"/>
        <w:rPr>
          <w:rFonts w:cstheme="minorHAnsi"/>
          <w:lang w:val="en"/>
        </w:rPr>
      </w:pPr>
      <w:r w:rsidRPr="00546C7A">
        <w:rPr>
          <w:rFonts w:cstheme="minorHAnsi"/>
          <w:lang w:val="en"/>
        </w:rPr>
        <w:t>-asymmetric body plan</w:t>
      </w:r>
    </w:p>
    <w:p w:rsidR="00514C96" w:rsidRPr="00546C7A" w:rsidRDefault="00514C96" w:rsidP="008A61A3">
      <w:pPr>
        <w:pStyle w:val="NoSpacing"/>
        <w:rPr>
          <w:rFonts w:cstheme="minorHAnsi"/>
          <w:lang w:val="en"/>
        </w:rPr>
      </w:pPr>
      <w:r w:rsidRPr="00546C7A">
        <w:rPr>
          <w:rFonts w:cstheme="minorHAnsi"/>
          <w:lang w:val="en"/>
        </w:rPr>
        <w:tab/>
        <w:t xml:space="preserve">-&gt;no body plan or symmetry </w:t>
      </w:r>
    </w:p>
    <w:p w:rsidR="00546C7A" w:rsidRPr="00546C7A" w:rsidRDefault="00546C7A" w:rsidP="008A61A3">
      <w:pPr>
        <w:pStyle w:val="NoSpacing"/>
        <w:rPr>
          <w:rFonts w:eastAsia="Arial Unicode MS" w:cstheme="minorHAnsi"/>
          <w:color w:val="000000"/>
        </w:rPr>
      </w:pPr>
      <w:r w:rsidRPr="00546C7A">
        <w:rPr>
          <w:rFonts w:cstheme="minorHAnsi"/>
          <w:lang w:val="en"/>
        </w:rPr>
        <w:tab/>
        <w:t>-&gt;</w:t>
      </w:r>
      <w:r w:rsidRPr="00546C7A">
        <w:rPr>
          <w:rFonts w:eastAsia="Arial Unicode MS" w:cstheme="minorHAnsi"/>
          <w:color w:val="000000"/>
        </w:rPr>
        <w:t>t</w:t>
      </w:r>
      <w:r w:rsidRPr="00546C7A">
        <w:rPr>
          <w:rFonts w:eastAsia="Arial Unicode MS" w:cstheme="minorHAnsi"/>
          <w:color w:val="000000"/>
        </w:rPr>
        <w:t>he reason is that a single finger is not the whole sponge</w:t>
      </w:r>
    </w:p>
    <w:p w:rsidR="00546C7A" w:rsidRPr="00546C7A" w:rsidRDefault="00546C7A" w:rsidP="00546C7A">
      <w:pPr>
        <w:pStyle w:val="NoSpacing"/>
        <w:ind w:left="720"/>
        <w:rPr>
          <w:rFonts w:cstheme="minorHAnsi"/>
        </w:rPr>
      </w:pPr>
      <w:r w:rsidRPr="00546C7A">
        <w:rPr>
          <w:rFonts w:eastAsia="Arial Unicode MS" w:cstheme="minorHAnsi"/>
          <w:color w:val="000000"/>
        </w:rPr>
        <w:t xml:space="preserve">-&gt;since </w:t>
      </w:r>
      <w:r w:rsidRPr="00546C7A">
        <w:rPr>
          <w:rFonts w:eastAsia="Arial Unicode MS" w:cstheme="minorHAnsi"/>
          <w:color w:val="000000"/>
        </w:rPr>
        <w:t xml:space="preserve">sponge </w:t>
      </w:r>
      <w:proofErr w:type="spellStart"/>
      <w:r w:rsidRPr="00546C7A">
        <w:rPr>
          <w:rFonts w:eastAsia="Arial Unicode MS" w:cstheme="minorHAnsi"/>
          <w:color w:val="000000"/>
        </w:rPr>
        <w:t>doesn</w:t>
      </w:r>
      <w:proofErr w:type="spellEnd"/>
      <w:r w:rsidRPr="00546C7A">
        <w:rPr>
          <w:rFonts w:eastAsia="Arial Unicode MS" w:cstheme="minorHAnsi"/>
          <w:color w:val="000000"/>
        </w:rPr>
        <w:t xml:space="preserve">’t have a mouth or digestive tract, it </w:t>
      </w:r>
      <w:proofErr w:type="spellStart"/>
      <w:r w:rsidRPr="00546C7A">
        <w:rPr>
          <w:rFonts w:eastAsia="Arial Unicode MS" w:cstheme="minorHAnsi"/>
          <w:color w:val="000000"/>
        </w:rPr>
        <w:t>doesn</w:t>
      </w:r>
      <w:proofErr w:type="spellEnd"/>
      <w:r w:rsidRPr="00546C7A">
        <w:rPr>
          <w:rFonts w:eastAsia="Arial Unicode MS" w:cstheme="minorHAnsi"/>
          <w:color w:val="000000"/>
        </w:rPr>
        <w:t xml:space="preserve">’t have an oral to </w:t>
      </w:r>
      <w:proofErr w:type="spellStart"/>
      <w:r w:rsidRPr="00546C7A">
        <w:rPr>
          <w:rFonts w:eastAsia="Arial Unicode MS" w:cstheme="minorHAnsi"/>
          <w:color w:val="000000"/>
        </w:rPr>
        <w:t>aboral</w:t>
      </w:r>
      <w:proofErr w:type="spellEnd"/>
      <w:r w:rsidRPr="00546C7A">
        <w:rPr>
          <w:rFonts w:eastAsia="Arial Unicode MS" w:cstheme="minorHAnsi"/>
          <w:color w:val="000000"/>
        </w:rPr>
        <w:t xml:space="preserve"> axis to define any form of symmetry</w:t>
      </w:r>
    </w:p>
    <w:p w:rsidR="008A61A3" w:rsidRDefault="00514C96" w:rsidP="008A61A3">
      <w:pPr>
        <w:pStyle w:val="NoSpacing"/>
        <w:rPr>
          <w:rFonts w:cstheme="minorHAnsi"/>
        </w:rPr>
      </w:pPr>
      <w:r>
        <w:rPr>
          <w:rFonts w:cstheme="minorHAnsi"/>
        </w:rPr>
        <w:t>-</w:t>
      </w:r>
      <w:proofErr w:type="spellStart"/>
      <w:r>
        <w:rPr>
          <w:rFonts w:cstheme="minorHAnsi"/>
        </w:rPr>
        <w:t>autoapomorphies</w:t>
      </w:r>
      <w:proofErr w:type="spellEnd"/>
    </w:p>
    <w:p w:rsidR="00514C96" w:rsidRDefault="00514C96" w:rsidP="008A61A3">
      <w:pPr>
        <w:pStyle w:val="NoSpacing"/>
        <w:rPr>
          <w:rFonts w:cstheme="minorHAnsi"/>
        </w:rPr>
      </w:pPr>
      <w:r>
        <w:rPr>
          <w:rFonts w:cstheme="minorHAnsi"/>
        </w:rPr>
        <w:tab/>
        <w:t>-&gt;</w:t>
      </w:r>
      <w:r w:rsidRPr="00514C96">
        <w:rPr>
          <w:rFonts w:cstheme="minorHAnsi"/>
        </w:rPr>
        <w:t>shared derived characters that define a taxon</w:t>
      </w:r>
    </w:p>
    <w:p w:rsidR="00514C96" w:rsidRDefault="00514C96" w:rsidP="008A61A3">
      <w:pPr>
        <w:pStyle w:val="NoSpacing"/>
        <w:rPr>
          <w:rFonts w:cstheme="minorHAnsi"/>
        </w:rPr>
      </w:pPr>
      <w:r>
        <w:rPr>
          <w:rFonts w:cstheme="minorHAnsi"/>
        </w:rPr>
        <w:t>-bilaterally symmetric</w:t>
      </w:r>
    </w:p>
    <w:p w:rsidR="00546C7A" w:rsidRDefault="00546C7A" w:rsidP="008A61A3">
      <w:pPr>
        <w:pStyle w:val="NoSpacing"/>
        <w:rPr>
          <w:lang w:val="en"/>
        </w:rPr>
      </w:pPr>
      <w:r>
        <w:rPr>
          <w:rFonts w:cstheme="minorHAnsi"/>
        </w:rPr>
        <w:tab/>
        <w:t>-&gt;</w:t>
      </w:r>
      <w:r>
        <w:rPr>
          <w:lang w:val="en"/>
        </w:rPr>
        <w:t>only one plane</w:t>
      </w:r>
      <w:r>
        <w:rPr>
          <w:lang w:val="en"/>
        </w:rPr>
        <w:t xml:space="preserve"> will divide an organism into roughly </w:t>
      </w:r>
      <w:r w:rsidRPr="00546C7A">
        <w:rPr>
          <w:lang w:val="en"/>
        </w:rPr>
        <w:t>mirror image</w:t>
      </w:r>
      <w:r>
        <w:rPr>
          <w:lang w:val="en"/>
        </w:rPr>
        <w:t xml:space="preserve"> halves</w:t>
      </w:r>
    </w:p>
    <w:p w:rsidR="00546C7A" w:rsidRDefault="00546C7A" w:rsidP="008A61A3">
      <w:pPr>
        <w:pStyle w:val="NoSpacing"/>
        <w:rPr>
          <w:lang w:val="en"/>
        </w:rPr>
      </w:pPr>
      <w:r>
        <w:rPr>
          <w:lang w:val="en"/>
        </w:rPr>
        <w:tab/>
        <w:t xml:space="preserve">-&gt;largest portion of the kingdom </w:t>
      </w:r>
      <w:proofErr w:type="spellStart"/>
      <w:r>
        <w:rPr>
          <w:lang w:val="en"/>
        </w:rPr>
        <w:t>animalia</w:t>
      </w:r>
      <w:proofErr w:type="spellEnd"/>
    </w:p>
    <w:p w:rsidR="00546C7A" w:rsidRDefault="00546C7A" w:rsidP="008A61A3">
      <w:pPr>
        <w:pStyle w:val="NoSpacing"/>
        <w:rPr>
          <w:lang w:val="en"/>
        </w:rPr>
      </w:pPr>
      <w:r>
        <w:rPr>
          <w:lang w:val="en"/>
        </w:rPr>
        <w:tab/>
        <w:t xml:space="preserve">-&gt;ex: raccoon </w:t>
      </w:r>
    </w:p>
    <w:p w:rsidR="00EB0DB1" w:rsidRDefault="00EB0DB1" w:rsidP="008A61A3">
      <w:pPr>
        <w:pStyle w:val="NoSpacing"/>
        <w:rPr>
          <w:lang w:val="en"/>
        </w:rPr>
      </w:pPr>
    </w:p>
    <w:p w:rsidR="00EB0DB1" w:rsidRDefault="00EB0DB1" w:rsidP="008A61A3">
      <w:pPr>
        <w:pStyle w:val="NoSpacing"/>
        <w:rPr>
          <w:lang w:val="en"/>
        </w:rPr>
      </w:pPr>
    </w:p>
    <w:p w:rsidR="00EB0DB1" w:rsidRDefault="00EB0DB1" w:rsidP="008A61A3">
      <w:pPr>
        <w:pStyle w:val="NoSpacing"/>
        <w:rPr>
          <w:lang w:val="en"/>
        </w:rPr>
      </w:pPr>
    </w:p>
    <w:p w:rsidR="00546C7A" w:rsidRDefault="00546C7A" w:rsidP="008A61A3">
      <w:pPr>
        <w:pStyle w:val="NoSpacing"/>
        <w:rPr>
          <w:lang w:val="en"/>
        </w:rPr>
      </w:pPr>
      <w:r>
        <w:rPr>
          <w:lang w:val="en"/>
        </w:rPr>
        <w:lastRenderedPageBreak/>
        <w:t>-budding</w:t>
      </w:r>
    </w:p>
    <w:p w:rsidR="00EB0DB1" w:rsidRDefault="00EB0DB1" w:rsidP="008A61A3">
      <w:pPr>
        <w:pStyle w:val="NoSpacing"/>
        <w:rPr>
          <w:lang w:val="en"/>
        </w:rPr>
      </w:pPr>
      <w:r>
        <w:rPr>
          <w:lang w:val="en"/>
        </w:rPr>
        <w:tab/>
        <w:t xml:space="preserve">-&gt;form of asexual reproduction </w:t>
      </w:r>
      <w:r>
        <w:rPr>
          <w:lang w:val="en"/>
        </w:rPr>
        <w:t>in which a new organism grows on another one</w:t>
      </w:r>
    </w:p>
    <w:p w:rsidR="00EB0DB1" w:rsidRDefault="00EB0DB1" w:rsidP="00EB0DB1">
      <w:pPr>
        <w:pStyle w:val="NoSpacing"/>
        <w:ind w:left="720"/>
        <w:rPr>
          <w:rFonts w:cstheme="minorHAnsi"/>
        </w:rPr>
      </w:pPr>
      <w:r>
        <w:rPr>
          <w:lang w:val="en"/>
        </w:rPr>
        <w:t>-&gt;t</w:t>
      </w:r>
      <w:r>
        <w:rPr>
          <w:lang w:val="en"/>
        </w:rPr>
        <w:t>he new organism remains attached as it grows, separating from the parent organism only when it is mature</w:t>
      </w:r>
    </w:p>
    <w:p w:rsidR="00546C7A" w:rsidRPr="00EB0DB1" w:rsidRDefault="00EB0DB1" w:rsidP="008A61A3">
      <w:pPr>
        <w:pStyle w:val="NoSpacing"/>
        <w:rPr>
          <w:lang w:val="en"/>
        </w:rPr>
      </w:pPr>
      <w:r w:rsidRPr="00EB0DB1">
        <w:rPr>
          <w:rFonts w:cstheme="minorHAnsi"/>
        </w:rPr>
        <w:tab/>
        <w:t>-&gt;</w:t>
      </w:r>
      <w:r w:rsidRPr="00EB0DB1">
        <w:rPr>
          <w:lang w:val="en"/>
        </w:rPr>
        <w:t>the newly created organism is a clone and is genetically identical to the parent organism</w:t>
      </w:r>
    </w:p>
    <w:p w:rsidR="00EB0DB1" w:rsidRPr="00EB0DB1" w:rsidRDefault="00EB0DB1" w:rsidP="008A61A3">
      <w:pPr>
        <w:pStyle w:val="NoSpacing"/>
        <w:rPr>
          <w:lang w:val="en"/>
        </w:rPr>
      </w:pPr>
      <w:r w:rsidRPr="00EB0DB1">
        <w:rPr>
          <w:lang w:val="en"/>
        </w:rPr>
        <w:t>-cellular grade</w:t>
      </w:r>
    </w:p>
    <w:p w:rsidR="00EB0DB1" w:rsidRPr="00EB0DB1" w:rsidRDefault="00EB0DB1" w:rsidP="008A61A3">
      <w:pPr>
        <w:pStyle w:val="NoSpacing"/>
        <w:rPr>
          <w:rFonts w:cstheme="minorHAnsi"/>
        </w:rPr>
      </w:pPr>
      <w:r w:rsidRPr="00EB0DB1">
        <w:rPr>
          <w:rFonts w:cstheme="minorHAnsi"/>
        </w:rPr>
        <w:tab/>
        <w:t xml:space="preserve">-&gt;form of organization the </w:t>
      </w:r>
      <w:proofErr w:type="spellStart"/>
      <w:r w:rsidRPr="00EB0DB1">
        <w:rPr>
          <w:rFonts w:cstheme="minorHAnsi"/>
        </w:rPr>
        <w:t>porifera</w:t>
      </w:r>
      <w:proofErr w:type="spellEnd"/>
      <w:r w:rsidRPr="00EB0DB1">
        <w:rPr>
          <w:rFonts w:cstheme="minorHAnsi"/>
        </w:rPr>
        <w:t xml:space="preserve"> possess</w:t>
      </w:r>
    </w:p>
    <w:p w:rsidR="00EB0DB1" w:rsidRDefault="00EB0DB1" w:rsidP="008A61A3">
      <w:pPr>
        <w:pStyle w:val="NoSpacing"/>
        <w:rPr>
          <w:rStyle w:val="Strong"/>
          <w:b w:val="0"/>
        </w:rPr>
      </w:pPr>
      <w:r w:rsidRPr="00EB0DB1">
        <w:rPr>
          <w:rFonts w:cstheme="minorHAnsi"/>
        </w:rPr>
        <w:tab/>
        <w:t>-&gt;</w:t>
      </w:r>
      <w:r w:rsidRPr="00EB0DB1">
        <w:rPr>
          <w:rStyle w:val="NoSpacing"/>
        </w:rPr>
        <w:t>t</w:t>
      </w:r>
      <w:r w:rsidRPr="00EB0DB1">
        <w:rPr>
          <w:rStyle w:val="Strong"/>
          <w:b w:val="0"/>
        </w:rPr>
        <w:t>hey do not possess any structures that can be considered organs</w:t>
      </w:r>
    </w:p>
    <w:p w:rsidR="00EB0DB1" w:rsidRDefault="00EB0DB1" w:rsidP="008A61A3">
      <w:pPr>
        <w:pStyle w:val="NoSpacing"/>
        <w:rPr>
          <w:rStyle w:val="Strong"/>
          <w:b w:val="0"/>
        </w:rPr>
      </w:pPr>
      <w:r>
        <w:rPr>
          <w:rStyle w:val="Strong"/>
          <w:b w:val="0"/>
        </w:rPr>
        <w:tab/>
        <w:t>-&gt;</w:t>
      </w:r>
      <w:r>
        <w:rPr>
          <w:rStyle w:val="NoSpacing"/>
        </w:rPr>
        <w:t>i</w:t>
      </w:r>
      <w:r w:rsidRPr="00EB0DB1">
        <w:rPr>
          <w:rStyle w:val="Strong"/>
          <w:b w:val="0"/>
        </w:rPr>
        <w:t>nstead, sponge cells of various types are responsible for bodily functions</w:t>
      </w:r>
    </w:p>
    <w:p w:rsidR="00EB0DB1" w:rsidRDefault="00EB0DB1" w:rsidP="008A61A3">
      <w:pPr>
        <w:pStyle w:val="NoSpacing"/>
        <w:rPr>
          <w:rStyle w:val="Strong"/>
          <w:b w:val="0"/>
        </w:rPr>
      </w:pPr>
      <w:r>
        <w:rPr>
          <w:rStyle w:val="Strong"/>
          <w:b w:val="0"/>
        </w:rPr>
        <w:t>-</w:t>
      </w:r>
      <w:proofErr w:type="spellStart"/>
      <w:r>
        <w:rPr>
          <w:rStyle w:val="Strong"/>
          <w:b w:val="0"/>
        </w:rPr>
        <w:t>choanocyte</w:t>
      </w:r>
      <w:proofErr w:type="spellEnd"/>
    </w:p>
    <w:p w:rsidR="00EB0DB1" w:rsidRDefault="00EB0DB1" w:rsidP="008A61A3">
      <w:pPr>
        <w:pStyle w:val="NoSpacing"/>
        <w:rPr>
          <w:rStyle w:val="Strong"/>
          <w:b w:val="0"/>
        </w:rPr>
      </w:pPr>
      <w:r>
        <w:rPr>
          <w:rStyle w:val="Strong"/>
          <w:b w:val="0"/>
        </w:rPr>
        <w:tab/>
        <w:t>-&gt;are single-celled organisms which sometimes form a colony to become more efficient</w:t>
      </w:r>
    </w:p>
    <w:p w:rsidR="00EB0DB1" w:rsidRDefault="00EB0DB1" w:rsidP="00446C27">
      <w:pPr>
        <w:pStyle w:val="NoSpacing"/>
        <w:ind w:left="720"/>
        <w:rPr>
          <w:rStyle w:val="Strong"/>
          <w:b w:val="0"/>
        </w:rPr>
      </w:pPr>
      <w:r>
        <w:rPr>
          <w:rStyle w:val="Strong"/>
          <w:b w:val="0"/>
        </w:rPr>
        <w:t xml:space="preserve">-&gt;they contain a flagellum for movement, a microvilli collar to trap food and a </w:t>
      </w:r>
      <w:r w:rsidR="00446C27">
        <w:rPr>
          <w:rStyle w:val="Strong"/>
          <w:b w:val="0"/>
        </w:rPr>
        <w:t>collar for digestion processes</w:t>
      </w:r>
    </w:p>
    <w:p w:rsidR="00446C27" w:rsidRDefault="00446C27" w:rsidP="00446C27">
      <w:pPr>
        <w:pStyle w:val="NoSpacing"/>
        <w:ind w:left="720"/>
        <w:rPr>
          <w:rStyle w:val="Strong"/>
          <w:b w:val="0"/>
        </w:rPr>
      </w:pPr>
      <w:r>
        <w:rPr>
          <w:rStyle w:val="Strong"/>
          <w:b w:val="0"/>
        </w:rPr>
        <w:t>-&gt;they are used for food capture, ventilation and reproduction (they become sperm)</w:t>
      </w:r>
    </w:p>
    <w:p w:rsidR="00446C27" w:rsidRDefault="00446C27" w:rsidP="00446C27">
      <w:pPr>
        <w:pStyle w:val="NoSpacing"/>
        <w:rPr>
          <w:rStyle w:val="Strong"/>
          <w:b w:val="0"/>
        </w:rPr>
      </w:pPr>
      <w:r>
        <w:rPr>
          <w:rStyle w:val="Strong"/>
          <w:b w:val="0"/>
        </w:rPr>
        <w:t>-</w:t>
      </w:r>
      <w:proofErr w:type="spellStart"/>
      <w:r>
        <w:rPr>
          <w:rStyle w:val="Strong"/>
          <w:b w:val="0"/>
        </w:rPr>
        <w:t>choanoderm</w:t>
      </w:r>
      <w:proofErr w:type="spellEnd"/>
    </w:p>
    <w:p w:rsidR="00446C27" w:rsidRDefault="00446C27" w:rsidP="00446C27">
      <w:pPr>
        <w:pStyle w:val="NoSpacing"/>
        <w:rPr>
          <w:rStyle w:val="Strong"/>
          <w:b w:val="0"/>
        </w:rPr>
      </w:pPr>
      <w:r>
        <w:rPr>
          <w:rStyle w:val="Strong"/>
          <w:b w:val="0"/>
        </w:rPr>
        <w:tab/>
        <w:t xml:space="preserve">-&gt;contains </w:t>
      </w:r>
      <w:proofErr w:type="spellStart"/>
      <w:r>
        <w:rPr>
          <w:rStyle w:val="Strong"/>
          <w:b w:val="0"/>
        </w:rPr>
        <w:t>choanocytes</w:t>
      </w:r>
      <w:proofErr w:type="spellEnd"/>
    </w:p>
    <w:p w:rsidR="00446C27" w:rsidRDefault="00446C27" w:rsidP="00446C27">
      <w:pPr>
        <w:pStyle w:val="NoSpacing"/>
        <w:rPr>
          <w:rStyle w:val="Strong"/>
          <w:b w:val="0"/>
        </w:rPr>
      </w:pPr>
      <w:r>
        <w:rPr>
          <w:rStyle w:val="Strong"/>
          <w:b w:val="0"/>
        </w:rPr>
        <w:t>-cladistics</w:t>
      </w:r>
    </w:p>
    <w:p w:rsidR="00446C27" w:rsidRDefault="00446C27" w:rsidP="00446C27">
      <w:pPr>
        <w:pStyle w:val="NoSpacing"/>
        <w:ind w:left="720"/>
        <w:rPr>
          <w:lang w:val="en"/>
        </w:rPr>
      </w:pPr>
      <w:r>
        <w:rPr>
          <w:rStyle w:val="Strong"/>
          <w:b w:val="0"/>
        </w:rPr>
        <w:t>-&gt;</w:t>
      </w:r>
      <w:r>
        <w:rPr>
          <w:lang w:val="en"/>
        </w:rPr>
        <w:t>a method of classifying species of organisms into groups called</w:t>
      </w:r>
      <w:r w:rsidRPr="00446C27">
        <w:rPr>
          <w:lang w:val="en"/>
        </w:rPr>
        <w:t xml:space="preserve"> </w:t>
      </w:r>
      <w:r w:rsidRPr="00446C27">
        <w:rPr>
          <w:bCs/>
          <w:lang w:val="en"/>
        </w:rPr>
        <w:t>clades</w:t>
      </w:r>
      <w:r>
        <w:rPr>
          <w:lang w:val="en"/>
        </w:rPr>
        <w:t>, which consist of an ancestor organism and all its descendants</w:t>
      </w:r>
    </w:p>
    <w:p w:rsidR="00446C27" w:rsidRDefault="00446C27" w:rsidP="00446C27">
      <w:pPr>
        <w:pStyle w:val="NoSpacing"/>
        <w:ind w:left="720"/>
        <w:rPr>
          <w:lang w:val="en"/>
        </w:rPr>
      </w:pPr>
      <w:r>
        <w:rPr>
          <w:lang w:val="en"/>
        </w:rPr>
        <w:t>-&gt;used in determining the evolutionary history of kingdoms</w:t>
      </w:r>
    </w:p>
    <w:p w:rsidR="00446C27" w:rsidRDefault="00446C27" w:rsidP="00446C27">
      <w:pPr>
        <w:pStyle w:val="NoSpacing"/>
        <w:ind w:left="720"/>
        <w:rPr>
          <w:lang w:val="en"/>
        </w:rPr>
      </w:pPr>
      <w:r>
        <w:rPr>
          <w:lang w:val="en"/>
        </w:rPr>
        <w:t>-&gt;</w:t>
      </w:r>
      <w:r>
        <w:rPr>
          <w:lang w:val="en"/>
        </w:rPr>
        <w:t>a clade is a single "branch" on the "</w:t>
      </w:r>
      <w:r w:rsidRPr="00446C27">
        <w:rPr>
          <w:lang w:val="en"/>
        </w:rPr>
        <w:t>tree of life</w:t>
      </w:r>
    </w:p>
    <w:p w:rsidR="00446C27" w:rsidRDefault="00446C27" w:rsidP="00446C27">
      <w:pPr>
        <w:pStyle w:val="NoSpacing"/>
        <w:rPr>
          <w:lang w:val="en"/>
        </w:rPr>
      </w:pPr>
      <w:r>
        <w:rPr>
          <w:lang w:val="en"/>
        </w:rPr>
        <w:t>-</w:t>
      </w:r>
      <w:proofErr w:type="spellStart"/>
      <w:r>
        <w:rPr>
          <w:lang w:val="en"/>
        </w:rPr>
        <w:t>cladogram</w:t>
      </w:r>
      <w:proofErr w:type="spellEnd"/>
    </w:p>
    <w:p w:rsidR="00446C27" w:rsidRDefault="00446C27" w:rsidP="00446C27">
      <w:pPr>
        <w:pStyle w:val="NoSpacing"/>
        <w:rPr>
          <w:lang w:val="en"/>
        </w:rPr>
      </w:pPr>
      <w:r>
        <w:rPr>
          <w:lang w:val="en"/>
        </w:rPr>
        <w:tab/>
        <w:t>-&gt;</w:t>
      </w:r>
      <w:r>
        <w:rPr>
          <w:lang w:val="en"/>
        </w:rPr>
        <w:t xml:space="preserve">a diagram used in </w:t>
      </w:r>
      <w:r w:rsidRPr="00446C27">
        <w:rPr>
          <w:lang w:val="en"/>
        </w:rPr>
        <w:t>cladistics</w:t>
      </w:r>
      <w:r>
        <w:rPr>
          <w:lang w:val="en"/>
        </w:rPr>
        <w:t xml:space="preserve"> which shows ancestral relations among organisms</w:t>
      </w:r>
    </w:p>
    <w:p w:rsidR="00446C27" w:rsidRDefault="00446C27" w:rsidP="00446C27">
      <w:pPr>
        <w:pStyle w:val="NoSpacing"/>
        <w:rPr>
          <w:lang w:val="en"/>
        </w:rPr>
      </w:pPr>
      <w:r>
        <w:rPr>
          <w:lang w:val="en"/>
        </w:rPr>
        <w:tab/>
        <w:t>-&gt;</w:t>
      </w:r>
      <w:r>
        <w:rPr>
          <w:lang w:val="en"/>
        </w:rPr>
        <w:t>they all have lines that branch off from other lines</w:t>
      </w:r>
    </w:p>
    <w:p w:rsidR="00446C27" w:rsidRDefault="00446C27" w:rsidP="00446C27">
      <w:pPr>
        <w:pStyle w:val="NoSpacing"/>
        <w:ind w:left="720"/>
        <w:rPr>
          <w:lang w:val="en"/>
        </w:rPr>
      </w:pPr>
      <w:r>
        <w:rPr>
          <w:lang w:val="en"/>
        </w:rPr>
        <w:t>-&gt;t</w:t>
      </w:r>
      <w:r>
        <w:rPr>
          <w:lang w:val="en"/>
        </w:rPr>
        <w:t>he lines can be traced back to where they branch off and these branching off points are where a common ancestor is believed to have existed</w:t>
      </w:r>
    </w:p>
    <w:p w:rsidR="00446C27" w:rsidRDefault="00446C27" w:rsidP="00446C27">
      <w:pPr>
        <w:pStyle w:val="NoSpacing"/>
        <w:rPr>
          <w:lang w:val="en"/>
        </w:rPr>
      </w:pPr>
      <w:r>
        <w:rPr>
          <w:lang w:val="en"/>
        </w:rPr>
        <w:t>-collagen</w:t>
      </w:r>
    </w:p>
    <w:p w:rsidR="00446C27" w:rsidRDefault="00446C27" w:rsidP="00446C27">
      <w:pPr>
        <w:pStyle w:val="NoSpacing"/>
        <w:rPr>
          <w:lang w:val="en"/>
        </w:rPr>
      </w:pPr>
      <w:r>
        <w:rPr>
          <w:lang w:val="en"/>
        </w:rPr>
        <w:tab/>
        <w:t>-&gt;</w:t>
      </w:r>
      <w:proofErr w:type="spellStart"/>
      <w:r w:rsidRPr="00446C27">
        <w:rPr>
          <w:lang w:val="en"/>
        </w:rPr>
        <w:t>tropochollagen</w:t>
      </w:r>
      <w:proofErr w:type="spellEnd"/>
      <w:r w:rsidRPr="00446C27">
        <w:rPr>
          <w:lang w:val="en"/>
        </w:rPr>
        <w:t xml:space="preserve"> subunit</w:t>
      </w:r>
    </w:p>
    <w:p w:rsidR="00446C27" w:rsidRDefault="00446C27" w:rsidP="00446C27">
      <w:pPr>
        <w:pStyle w:val="NoSpacing"/>
        <w:rPr>
          <w:lang w:val="en"/>
        </w:rPr>
      </w:pPr>
      <w:r>
        <w:rPr>
          <w:lang w:val="en"/>
        </w:rPr>
        <w:tab/>
        <w:t>-&gt;</w:t>
      </w:r>
      <w:r w:rsidRPr="00446C27">
        <w:rPr>
          <w:lang w:val="en"/>
        </w:rPr>
        <w:t>high glycine/</w:t>
      </w:r>
      <w:proofErr w:type="spellStart"/>
      <w:r w:rsidRPr="00446C27">
        <w:rPr>
          <w:lang w:val="en"/>
        </w:rPr>
        <w:t>proline</w:t>
      </w:r>
      <w:proofErr w:type="gramStart"/>
      <w:r w:rsidRPr="00446C27">
        <w:rPr>
          <w:lang w:val="en"/>
        </w:rPr>
        <w:t>:gly</w:t>
      </w:r>
      <w:proofErr w:type="gramEnd"/>
      <w:r w:rsidRPr="00446C27">
        <w:rPr>
          <w:lang w:val="en"/>
        </w:rPr>
        <w:t>-X-pro</w:t>
      </w:r>
      <w:proofErr w:type="spellEnd"/>
    </w:p>
    <w:p w:rsidR="00446C27" w:rsidRDefault="00446C27" w:rsidP="00446C27">
      <w:pPr>
        <w:pStyle w:val="NoSpacing"/>
        <w:rPr>
          <w:lang w:val="en"/>
        </w:rPr>
      </w:pPr>
      <w:r>
        <w:rPr>
          <w:lang w:val="en"/>
        </w:rPr>
        <w:tab/>
        <w:t>-&gt;protein that is important in connective tissues</w:t>
      </w:r>
    </w:p>
    <w:p w:rsidR="00446C27" w:rsidRDefault="00446C27" w:rsidP="00446C27">
      <w:pPr>
        <w:pStyle w:val="NoSpacing"/>
        <w:rPr>
          <w:lang w:val="en"/>
        </w:rPr>
      </w:pPr>
      <w:r>
        <w:rPr>
          <w:lang w:val="en"/>
        </w:rPr>
        <w:t>-</w:t>
      </w:r>
      <w:proofErr w:type="spellStart"/>
      <w:r>
        <w:rPr>
          <w:lang w:val="en"/>
        </w:rPr>
        <w:t>di</w:t>
      </w:r>
      <w:r w:rsidR="002E0A64">
        <w:rPr>
          <w:lang w:val="en"/>
        </w:rPr>
        <w:t>o</w:t>
      </w:r>
      <w:r>
        <w:rPr>
          <w:lang w:val="en"/>
        </w:rPr>
        <w:t>ecious</w:t>
      </w:r>
      <w:proofErr w:type="spellEnd"/>
      <w:r>
        <w:rPr>
          <w:lang w:val="en"/>
        </w:rPr>
        <w:t xml:space="preserve"> </w:t>
      </w:r>
    </w:p>
    <w:p w:rsidR="002E0A64" w:rsidRDefault="002E0A64" w:rsidP="00446C27">
      <w:pPr>
        <w:pStyle w:val="NoSpacing"/>
        <w:rPr>
          <w:lang w:val="en"/>
        </w:rPr>
      </w:pPr>
      <w:r>
        <w:rPr>
          <w:lang w:val="en"/>
        </w:rPr>
        <w:tab/>
        <w:t>-&gt;</w:t>
      </w:r>
      <w:r>
        <w:rPr>
          <w:lang w:val="en"/>
        </w:rPr>
        <w:t>property of a group of biological organisms that have males and females</w:t>
      </w:r>
      <w:r>
        <w:rPr>
          <w:lang w:val="en"/>
        </w:rPr>
        <w:t xml:space="preserve"> (sexual reproduction)</w:t>
      </w:r>
    </w:p>
    <w:p w:rsidR="002E0A64" w:rsidRDefault="002E0A64" w:rsidP="00446C27">
      <w:pPr>
        <w:pStyle w:val="NoSpacing"/>
        <w:rPr>
          <w:lang w:val="en"/>
        </w:rPr>
      </w:pPr>
      <w:r>
        <w:rPr>
          <w:lang w:val="en"/>
        </w:rPr>
        <w:tab/>
        <w:t>-&gt;</w:t>
      </w:r>
      <w:r>
        <w:rPr>
          <w:lang w:val="en"/>
        </w:rPr>
        <w:t xml:space="preserve">members can usually produce only one type of </w:t>
      </w:r>
      <w:r w:rsidRPr="002E0A64">
        <w:rPr>
          <w:lang w:val="en"/>
        </w:rPr>
        <w:t>gamete</w:t>
      </w:r>
      <w:r>
        <w:rPr>
          <w:lang w:val="en"/>
        </w:rPr>
        <w:t xml:space="preserve"> (egg or sperm)</w:t>
      </w:r>
    </w:p>
    <w:p w:rsidR="002E0A64" w:rsidRDefault="002E0A64" w:rsidP="00446C27">
      <w:pPr>
        <w:pStyle w:val="NoSpacing"/>
        <w:rPr>
          <w:lang w:val="en"/>
        </w:rPr>
      </w:pPr>
      <w:r>
        <w:rPr>
          <w:lang w:val="en"/>
        </w:rPr>
        <w:t>-eukaryote</w:t>
      </w:r>
    </w:p>
    <w:p w:rsidR="002E0A64" w:rsidRDefault="002E0A64" w:rsidP="00446C27">
      <w:pPr>
        <w:pStyle w:val="NoSpacing"/>
        <w:rPr>
          <w:lang w:val="en"/>
        </w:rPr>
      </w:pPr>
      <w:r>
        <w:rPr>
          <w:lang w:val="en"/>
        </w:rPr>
        <w:tab/>
        <w:t>-&gt;</w:t>
      </w:r>
      <w:r>
        <w:rPr>
          <w:lang w:val="en"/>
        </w:rPr>
        <w:t xml:space="preserve">an </w:t>
      </w:r>
      <w:r w:rsidRPr="002E0A64">
        <w:rPr>
          <w:lang w:val="en"/>
        </w:rPr>
        <w:t>organism</w:t>
      </w:r>
      <w:r>
        <w:rPr>
          <w:lang w:val="en"/>
        </w:rPr>
        <w:t xml:space="preserve"> whose </w:t>
      </w:r>
      <w:r w:rsidRPr="002E0A64">
        <w:rPr>
          <w:lang w:val="en"/>
        </w:rPr>
        <w:t>cells</w:t>
      </w:r>
      <w:r>
        <w:rPr>
          <w:lang w:val="en"/>
        </w:rPr>
        <w:t xml:space="preserve"> contain complex structures enclosed within </w:t>
      </w:r>
      <w:r w:rsidRPr="002E0A64">
        <w:rPr>
          <w:lang w:val="en"/>
        </w:rPr>
        <w:t>membranes</w:t>
      </w:r>
    </w:p>
    <w:p w:rsidR="002E0A64" w:rsidRDefault="002E0A64" w:rsidP="00446C27">
      <w:pPr>
        <w:pStyle w:val="NoSpacing"/>
        <w:rPr>
          <w:lang w:val="en"/>
        </w:rPr>
      </w:pPr>
      <w:r>
        <w:rPr>
          <w:lang w:val="en"/>
        </w:rPr>
        <w:tab/>
        <w:t>-&gt;</w:t>
      </w:r>
      <w:proofErr w:type="spellStart"/>
      <w:r>
        <w:rPr>
          <w:lang w:val="en"/>
        </w:rPr>
        <w:t>sympleisiomorphy</w:t>
      </w:r>
      <w:proofErr w:type="spellEnd"/>
      <w:r>
        <w:rPr>
          <w:lang w:val="en"/>
        </w:rPr>
        <w:t xml:space="preserve"> of the kingdom </w:t>
      </w:r>
      <w:proofErr w:type="spellStart"/>
      <w:r>
        <w:rPr>
          <w:lang w:val="en"/>
        </w:rPr>
        <w:t>animalia</w:t>
      </w:r>
      <w:proofErr w:type="spellEnd"/>
    </w:p>
    <w:p w:rsidR="002E0A64" w:rsidRDefault="002E0A64" w:rsidP="00446C27">
      <w:pPr>
        <w:pStyle w:val="NoSpacing"/>
        <w:rPr>
          <w:lang w:val="en"/>
        </w:rPr>
      </w:pPr>
      <w:r>
        <w:rPr>
          <w:lang w:val="en"/>
        </w:rPr>
        <w:t>-fragmentation</w:t>
      </w:r>
    </w:p>
    <w:p w:rsidR="002E0A64" w:rsidRDefault="002E0A64" w:rsidP="00446C27">
      <w:pPr>
        <w:pStyle w:val="NoSpacing"/>
        <w:rPr>
          <w:lang w:val="en"/>
        </w:rPr>
      </w:pPr>
      <w:r>
        <w:rPr>
          <w:lang w:val="en"/>
        </w:rPr>
        <w:tab/>
        <w:t>-&gt;form of asexual reproduction</w:t>
      </w:r>
    </w:p>
    <w:p w:rsidR="002E0A64" w:rsidRDefault="002E0A64" w:rsidP="002E0A64">
      <w:pPr>
        <w:pStyle w:val="NoSpacing"/>
        <w:ind w:left="720"/>
        <w:rPr>
          <w:lang w:val="en"/>
        </w:rPr>
      </w:pPr>
      <w:r>
        <w:rPr>
          <w:lang w:val="en"/>
        </w:rPr>
        <w:t>-&gt;</w:t>
      </w:r>
      <w:r>
        <w:rPr>
          <w:lang w:val="en"/>
        </w:rPr>
        <w:t xml:space="preserve">where an </w:t>
      </w:r>
      <w:r w:rsidRPr="002E0A64">
        <w:rPr>
          <w:lang w:val="en"/>
        </w:rPr>
        <w:t>organism</w:t>
      </w:r>
      <w:r>
        <w:rPr>
          <w:lang w:val="en"/>
        </w:rPr>
        <w:t xml:space="preserve"> is split into fragments and e</w:t>
      </w:r>
      <w:r>
        <w:rPr>
          <w:lang w:val="en"/>
        </w:rPr>
        <w:t>ach of these fragments develop into mature, fully grown individuals that are clones of the original organism</w:t>
      </w:r>
    </w:p>
    <w:p w:rsidR="002E0A64" w:rsidRDefault="002E0A64" w:rsidP="002E0A64">
      <w:pPr>
        <w:pStyle w:val="NoSpacing"/>
        <w:ind w:left="720"/>
        <w:rPr>
          <w:lang w:val="en"/>
        </w:rPr>
      </w:pPr>
      <w:r>
        <w:rPr>
          <w:lang w:val="en"/>
        </w:rPr>
        <w:t>-&gt;t</w:t>
      </w:r>
      <w:r>
        <w:rPr>
          <w:lang w:val="en"/>
        </w:rPr>
        <w:t>he splitting may or may not be intentional</w:t>
      </w:r>
    </w:p>
    <w:p w:rsidR="002E0A64" w:rsidRDefault="002E0A64" w:rsidP="002E0A64">
      <w:pPr>
        <w:pStyle w:val="NoSpacing"/>
        <w:rPr>
          <w:lang w:val="en"/>
        </w:rPr>
      </w:pPr>
      <w:r>
        <w:rPr>
          <w:lang w:val="en"/>
        </w:rPr>
        <w:t>-</w:t>
      </w:r>
      <w:proofErr w:type="spellStart"/>
      <w:r>
        <w:rPr>
          <w:lang w:val="en"/>
        </w:rPr>
        <w:t>gemmule</w:t>
      </w:r>
      <w:proofErr w:type="spellEnd"/>
    </w:p>
    <w:p w:rsidR="002E0A64" w:rsidRDefault="002E0A64" w:rsidP="002E0A64">
      <w:pPr>
        <w:pStyle w:val="NoSpacing"/>
        <w:rPr>
          <w:lang w:val="en"/>
        </w:rPr>
      </w:pPr>
      <w:r>
        <w:rPr>
          <w:lang w:val="en"/>
        </w:rPr>
        <w:tab/>
        <w:t>-&gt;fresh water is tougher because it can freeze</w:t>
      </w:r>
    </w:p>
    <w:p w:rsidR="002E0A64" w:rsidRDefault="002E0A64" w:rsidP="002E0A64">
      <w:pPr>
        <w:pStyle w:val="NoSpacing"/>
        <w:rPr>
          <w:lang w:val="en"/>
        </w:rPr>
      </w:pPr>
      <w:r>
        <w:rPr>
          <w:lang w:val="en"/>
        </w:rPr>
        <w:tab/>
        <w:t>-&gt;they mate and develop a zygote that they allow to proliferate and encase with spicules</w:t>
      </w:r>
    </w:p>
    <w:p w:rsidR="002E0A64" w:rsidRDefault="002E0A64" w:rsidP="002E0A64">
      <w:pPr>
        <w:pStyle w:val="NoSpacing"/>
        <w:rPr>
          <w:lang w:val="en"/>
        </w:rPr>
      </w:pPr>
      <w:r>
        <w:rPr>
          <w:lang w:val="en"/>
        </w:rPr>
        <w:tab/>
        <w:t>-&gt;zygote lays dormant until warmer temperature where it will form a sponge</w:t>
      </w:r>
    </w:p>
    <w:p w:rsidR="002E0A64" w:rsidRDefault="002E0A64" w:rsidP="002E0A64">
      <w:pPr>
        <w:pStyle w:val="NoSpacing"/>
        <w:rPr>
          <w:lang w:val="en"/>
        </w:rPr>
      </w:pPr>
      <w:r>
        <w:rPr>
          <w:lang w:val="en"/>
        </w:rPr>
        <w:t>-hermaphrodite</w:t>
      </w:r>
    </w:p>
    <w:p w:rsidR="002E0A64" w:rsidRDefault="002E0A64" w:rsidP="002E0A64">
      <w:pPr>
        <w:pStyle w:val="NoSpacing"/>
        <w:rPr>
          <w:lang w:val="en"/>
        </w:rPr>
      </w:pPr>
      <w:r>
        <w:rPr>
          <w:lang w:val="en"/>
        </w:rPr>
        <w:tab/>
        <w:t>-&gt;</w:t>
      </w:r>
      <w:proofErr w:type="spellStart"/>
      <w:r>
        <w:rPr>
          <w:lang w:val="en"/>
        </w:rPr>
        <w:t>monoecious</w:t>
      </w:r>
      <w:proofErr w:type="spellEnd"/>
    </w:p>
    <w:p w:rsidR="002E0A64" w:rsidRDefault="002E0A64" w:rsidP="002E0A64">
      <w:pPr>
        <w:pStyle w:val="NoSpacing"/>
        <w:rPr>
          <w:lang w:val="en"/>
        </w:rPr>
      </w:pPr>
      <w:r>
        <w:rPr>
          <w:lang w:val="en"/>
        </w:rPr>
        <w:tab/>
        <w:t>-&gt;organism contains both male and female sex organs</w:t>
      </w:r>
    </w:p>
    <w:p w:rsidR="002E0A64" w:rsidRDefault="0060147C" w:rsidP="0060147C">
      <w:pPr>
        <w:pStyle w:val="NoSpacing"/>
        <w:ind w:firstLine="720"/>
        <w:rPr>
          <w:lang w:val="en"/>
        </w:rPr>
      </w:pPr>
      <w:r>
        <w:rPr>
          <w:lang w:val="en"/>
        </w:rPr>
        <w:lastRenderedPageBreak/>
        <w:t>-&gt;usually two organisms exchange sperm and both produce offspring (sexual)</w:t>
      </w:r>
    </w:p>
    <w:p w:rsidR="0060147C" w:rsidRDefault="0060147C" w:rsidP="0060147C">
      <w:pPr>
        <w:pStyle w:val="NoSpacing"/>
        <w:rPr>
          <w:lang w:val="en"/>
        </w:rPr>
      </w:pPr>
      <w:r>
        <w:rPr>
          <w:lang w:val="en"/>
        </w:rPr>
        <w:t>-heterotroph</w:t>
      </w:r>
    </w:p>
    <w:p w:rsidR="0060147C" w:rsidRDefault="0060147C" w:rsidP="0060147C">
      <w:pPr>
        <w:pStyle w:val="NoSpacing"/>
        <w:rPr>
          <w:lang w:val="en"/>
        </w:rPr>
      </w:pPr>
      <w:r>
        <w:rPr>
          <w:lang w:val="en"/>
        </w:rPr>
        <w:tab/>
        <w:t>-&gt;must engulf other organisms for food to make energy</w:t>
      </w:r>
    </w:p>
    <w:p w:rsidR="0060147C" w:rsidRDefault="0060147C" w:rsidP="0060147C">
      <w:pPr>
        <w:pStyle w:val="NoSpacing"/>
        <w:rPr>
          <w:lang w:val="en"/>
        </w:rPr>
      </w:pPr>
      <w:r>
        <w:rPr>
          <w:lang w:val="en"/>
        </w:rPr>
        <w:tab/>
        <w:t>-&gt;unable to fix carbon to produce its own food</w:t>
      </w:r>
    </w:p>
    <w:p w:rsidR="0060147C" w:rsidRDefault="0060147C" w:rsidP="0060147C">
      <w:pPr>
        <w:pStyle w:val="NoSpacing"/>
        <w:rPr>
          <w:color w:val="000000"/>
        </w:rPr>
      </w:pPr>
      <w:r>
        <w:rPr>
          <w:lang w:val="en"/>
        </w:rPr>
        <w:t>-incurrent canal</w:t>
      </w:r>
      <w:r>
        <w:rPr>
          <w:color w:val="000000"/>
        </w:rPr>
        <w:t xml:space="preserve"> </w:t>
      </w:r>
      <w:r>
        <w:rPr>
          <w:color w:val="000000"/>
        </w:rPr>
        <w:br/>
      </w:r>
      <w:r>
        <w:rPr>
          <w:color w:val="000000"/>
        </w:rPr>
        <w:t xml:space="preserve">              -&gt;channel that leads water to the </w:t>
      </w:r>
      <w:proofErr w:type="spellStart"/>
      <w:r>
        <w:rPr>
          <w:color w:val="000000"/>
        </w:rPr>
        <w:t>choanocyte</w:t>
      </w:r>
      <w:proofErr w:type="spellEnd"/>
      <w:r>
        <w:rPr>
          <w:color w:val="000000"/>
        </w:rPr>
        <w:t xml:space="preserve"> chamber for particulates to be captured</w:t>
      </w:r>
    </w:p>
    <w:p w:rsidR="0060147C" w:rsidRPr="0060147C" w:rsidRDefault="0060147C" w:rsidP="0060147C">
      <w:pPr>
        <w:pStyle w:val="NoSpacing"/>
        <w:rPr>
          <w:lang w:val="en"/>
        </w:rPr>
      </w:pPr>
      <w:r>
        <w:rPr>
          <w:color w:val="000000"/>
        </w:rPr>
        <w:tab/>
        <w:t xml:space="preserve">-&gt;water is speedy here (canals are thin) and it slows inside the </w:t>
      </w:r>
      <w:proofErr w:type="spellStart"/>
      <w:r>
        <w:rPr>
          <w:color w:val="000000"/>
        </w:rPr>
        <w:t>choanocyte</w:t>
      </w:r>
      <w:proofErr w:type="spellEnd"/>
      <w:r>
        <w:rPr>
          <w:color w:val="000000"/>
        </w:rPr>
        <w:t xml:space="preserve"> chamber</w:t>
      </w:r>
    </w:p>
    <w:p w:rsidR="0060147C" w:rsidRDefault="0060147C" w:rsidP="0060147C">
      <w:pPr>
        <w:pStyle w:val="NoSpacing"/>
        <w:rPr>
          <w:color w:val="000000"/>
        </w:rPr>
      </w:pPr>
      <w:r>
        <w:rPr>
          <w:color w:val="000000"/>
        </w:rPr>
        <w:t>-incurrent pore</w:t>
      </w:r>
    </w:p>
    <w:p w:rsidR="0060147C" w:rsidRDefault="0060147C" w:rsidP="0060147C">
      <w:pPr>
        <w:pStyle w:val="NoSpacing"/>
        <w:rPr>
          <w:color w:val="000000"/>
        </w:rPr>
      </w:pPr>
      <w:r>
        <w:rPr>
          <w:color w:val="000000"/>
        </w:rPr>
        <w:tab/>
        <w:t>-&gt;</w:t>
      </w:r>
      <w:r w:rsidR="00B459E3">
        <w:rPr>
          <w:color w:val="000000"/>
        </w:rPr>
        <w:t>an opening</w:t>
      </w:r>
      <w:r>
        <w:rPr>
          <w:color w:val="000000"/>
        </w:rPr>
        <w:t xml:space="preserve"> through which water enters a sponge</w:t>
      </w:r>
    </w:p>
    <w:p w:rsidR="00B459E3" w:rsidRDefault="00B459E3" w:rsidP="0060147C">
      <w:pPr>
        <w:pStyle w:val="NoSpacing"/>
        <w:rPr>
          <w:color w:val="000000"/>
        </w:rPr>
      </w:pPr>
      <w:r>
        <w:rPr>
          <w:color w:val="000000"/>
        </w:rPr>
        <w:t>-intracellular digestion</w:t>
      </w:r>
    </w:p>
    <w:p w:rsidR="00B459E3" w:rsidRDefault="00B459E3" w:rsidP="00B459E3">
      <w:pPr>
        <w:pStyle w:val="NoSpacing"/>
        <w:ind w:left="720"/>
      </w:pPr>
      <w:r>
        <w:rPr>
          <w:color w:val="000000"/>
        </w:rPr>
        <w:t>-&gt;</w:t>
      </w:r>
      <w:r w:rsidRPr="00B459E3">
        <w:t xml:space="preserve"> </w:t>
      </w:r>
      <w:r>
        <w:t xml:space="preserve">A form of </w:t>
      </w:r>
      <w:r w:rsidRPr="00B459E3">
        <w:t>digestion</w:t>
      </w:r>
      <w:r>
        <w:t xml:space="preserve"> wherein the breaking down of materials into smaller components takes place inside the </w:t>
      </w:r>
      <w:r w:rsidRPr="00B459E3">
        <w:t>cell</w:t>
      </w:r>
    </w:p>
    <w:p w:rsidR="00B459E3" w:rsidRDefault="00B459E3" w:rsidP="00B459E3">
      <w:pPr>
        <w:pStyle w:val="NoSpacing"/>
      </w:pPr>
      <w:r>
        <w:t>-</w:t>
      </w:r>
      <w:proofErr w:type="spellStart"/>
      <w:r>
        <w:t>leuconoid</w:t>
      </w:r>
      <w:proofErr w:type="spellEnd"/>
    </w:p>
    <w:p w:rsidR="00B459E3" w:rsidRDefault="00B459E3" w:rsidP="00B459E3">
      <w:pPr>
        <w:pStyle w:val="NoSpacing"/>
      </w:pPr>
      <w:r>
        <w:tab/>
        <w:t>-&gt;type of sponge architecture which:</w:t>
      </w:r>
    </w:p>
    <w:p w:rsidR="00B459E3" w:rsidRDefault="00B459E3" w:rsidP="00B459E3">
      <w:pPr>
        <w:pStyle w:val="NoSpacing"/>
        <w:ind w:left="720"/>
      </w:pPr>
      <w:r>
        <w:t xml:space="preserve">-&gt;contains incurrent pores, incurrent canals, </w:t>
      </w:r>
      <w:proofErr w:type="spellStart"/>
      <w:r>
        <w:t>choanocyte</w:t>
      </w:r>
      <w:proofErr w:type="spellEnd"/>
      <w:r>
        <w:t xml:space="preserve"> chambers, an </w:t>
      </w:r>
      <w:proofErr w:type="spellStart"/>
      <w:r>
        <w:t>excurrent</w:t>
      </w:r>
      <w:proofErr w:type="spellEnd"/>
      <w:r>
        <w:t xml:space="preserve"> canal and an </w:t>
      </w:r>
      <w:proofErr w:type="spellStart"/>
      <w:r>
        <w:t>osculum</w:t>
      </w:r>
      <w:proofErr w:type="spellEnd"/>
    </w:p>
    <w:p w:rsidR="00B459E3" w:rsidRDefault="00B459E3" w:rsidP="00B459E3">
      <w:pPr>
        <w:pStyle w:val="NoSpacing"/>
        <w:ind w:left="720"/>
      </w:pPr>
      <w:r>
        <w:t xml:space="preserve">-&gt;multiple </w:t>
      </w:r>
      <w:proofErr w:type="spellStart"/>
      <w:r>
        <w:t>osculum</w:t>
      </w:r>
      <w:proofErr w:type="spellEnd"/>
      <w:r>
        <w:t xml:space="preserve"> for water to enter</w:t>
      </w:r>
    </w:p>
    <w:p w:rsidR="00B459E3" w:rsidRDefault="00B459E3" w:rsidP="00B459E3">
      <w:pPr>
        <w:pStyle w:val="NoSpacing"/>
        <w:ind w:left="720"/>
      </w:pPr>
      <w:r>
        <w:t xml:space="preserve">-&gt;water is speedy in the thin canals, but slows in the wider chambers </w:t>
      </w:r>
    </w:p>
    <w:p w:rsidR="00B459E3" w:rsidRDefault="00B459E3" w:rsidP="00B459E3">
      <w:pPr>
        <w:pStyle w:val="NoSpacing"/>
        <w:ind w:left="720"/>
      </w:pPr>
      <w:r>
        <w:t>-&gt;most derived (advanced)</w:t>
      </w:r>
    </w:p>
    <w:p w:rsidR="00B459E3" w:rsidRDefault="00B459E3" w:rsidP="00B459E3">
      <w:pPr>
        <w:pStyle w:val="NoSpacing"/>
        <w:ind w:left="720"/>
      </w:pPr>
      <w:r>
        <w:t>-&gt;ex: commercial sponge</w:t>
      </w:r>
    </w:p>
    <w:p w:rsidR="00B459E3" w:rsidRDefault="00B459E3" w:rsidP="00B459E3">
      <w:pPr>
        <w:pStyle w:val="NoSpacing"/>
      </w:pPr>
      <w:r>
        <w:t>-</w:t>
      </w:r>
      <w:proofErr w:type="spellStart"/>
      <w:r>
        <w:t>mesohyl</w:t>
      </w:r>
      <w:proofErr w:type="spellEnd"/>
    </w:p>
    <w:p w:rsidR="00B459E3" w:rsidRDefault="00B459E3" w:rsidP="00B459E3">
      <w:pPr>
        <w:pStyle w:val="NoSpacing"/>
      </w:pPr>
      <w:r>
        <w:tab/>
        <w:t xml:space="preserve">-&gt;where </w:t>
      </w:r>
      <w:proofErr w:type="spellStart"/>
      <w:r>
        <w:t>amoebocytes</w:t>
      </w:r>
      <w:proofErr w:type="spellEnd"/>
      <w:r>
        <w:t xml:space="preserve"> are located</w:t>
      </w:r>
    </w:p>
    <w:p w:rsidR="00B459E3" w:rsidRDefault="00B459E3" w:rsidP="00B459E3">
      <w:pPr>
        <w:pStyle w:val="NoSpacing"/>
      </w:pPr>
      <w:r>
        <w:tab/>
        <w:t>-&gt;jelly-like (gelatinous) glue</w:t>
      </w:r>
    </w:p>
    <w:p w:rsidR="00B459E3" w:rsidRDefault="00B459E3" w:rsidP="00B459E3">
      <w:pPr>
        <w:pStyle w:val="NoSpacing"/>
        <w:rPr>
          <w:color w:val="000000"/>
        </w:rPr>
      </w:pPr>
      <w:r>
        <w:tab/>
        <w:t>-&gt;</w:t>
      </w:r>
      <w:r>
        <w:rPr>
          <w:lang w:val="en"/>
        </w:rPr>
        <w:t>i</w:t>
      </w:r>
      <w:r>
        <w:rPr>
          <w:lang w:val="en"/>
        </w:rPr>
        <w:t xml:space="preserve">t fills the space between the external </w:t>
      </w:r>
      <w:proofErr w:type="spellStart"/>
      <w:r w:rsidRPr="00B459E3">
        <w:rPr>
          <w:lang w:val="en"/>
        </w:rPr>
        <w:t>pinacoderm</w:t>
      </w:r>
      <w:proofErr w:type="spellEnd"/>
      <w:r>
        <w:rPr>
          <w:lang w:val="en"/>
        </w:rPr>
        <w:t xml:space="preserve"> and the internal </w:t>
      </w:r>
      <w:proofErr w:type="spellStart"/>
      <w:r w:rsidRPr="00B459E3">
        <w:rPr>
          <w:lang w:val="en"/>
        </w:rPr>
        <w:t>choanoderm</w:t>
      </w:r>
      <w:proofErr w:type="spellEnd"/>
    </w:p>
    <w:p w:rsidR="00B459E3" w:rsidRDefault="00B459E3" w:rsidP="00B459E3">
      <w:pPr>
        <w:pStyle w:val="NoSpacing"/>
        <w:rPr>
          <w:color w:val="000000"/>
        </w:rPr>
      </w:pPr>
      <w:r>
        <w:rPr>
          <w:color w:val="000000"/>
        </w:rPr>
        <w:tab/>
        <w:t xml:space="preserve">-&gt;contains </w:t>
      </w:r>
      <w:proofErr w:type="spellStart"/>
      <w:r>
        <w:rPr>
          <w:color w:val="000000"/>
        </w:rPr>
        <w:t>colloagen</w:t>
      </w:r>
      <w:proofErr w:type="spellEnd"/>
    </w:p>
    <w:p w:rsidR="00B459E3" w:rsidRDefault="00B459E3" w:rsidP="00B459E3">
      <w:pPr>
        <w:pStyle w:val="NoSpacing"/>
        <w:rPr>
          <w:color w:val="000000"/>
        </w:rPr>
      </w:pPr>
      <w:r>
        <w:rPr>
          <w:color w:val="000000"/>
        </w:rPr>
        <w:t>-</w:t>
      </w:r>
      <w:proofErr w:type="spellStart"/>
      <w:r>
        <w:rPr>
          <w:color w:val="000000"/>
        </w:rPr>
        <w:t>metazoa</w:t>
      </w:r>
      <w:proofErr w:type="spellEnd"/>
    </w:p>
    <w:p w:rsidR="00B459E3" w:rsidRDefault="00B459E3" w:rsidP="00B459E3">
      <w:pPr>
        <w:pStyle w:val="NoSpacing"/>
        <w:rPr>
          <w:color w:val="000000"/>
        </w:rPr>
      </w:pPr>
      <w:r>
        <w:rPr>
          <w:color w:val="000000"/>
        </w:rPr>
        <w:tab/>
        <w:t>-&gt;organisms with tissue or organs</w:t>
      </w:r>
    </w:p>
    <w:p w:rsidR="00B459E3" w:rsidRDefault="00B459E3" w:rsidP="00B459E3">
      <w:pPr>
        <w:pStyle w:val="NoSpacing"/>
        <w:rPr>
          <w:color w:val="000000"/>
        </w:rPr>
      </w:pPr>
      <w:r>
        <w:rPr>
          <w:color w:val="000000"/>
        </w:rPr>
        <w:tab/>
        <w:t xml:space="preserve">-&gt;forms the group </w:t>
      </w:r>
      <w:proofErr w:type="spellStart"/>
      <w:r>
        <w:rPr>
          <w:color w:val="000000"/>
        </w:rPr>
        <w:t>eumetazoan</w:t>
      </w:r>
      <w:proofErr w:type="spellEnd"/>
    </w:p>
    <w:p w:rsidR="00B459E3" w:rsidRDefault="00B459E3" w:rsidP="00B459E3">
      <w:pPr>
        <w:pStyle w:val="NoSpacing"/>
        <w:rPr>
          <w:color w:val="000000"/>
        </w:rPr>
      </w:pPr>
      <w:r>
        <w:rPr>
          <w:color w:val="000000"/>
        </w:rPr>
        <w:t>-monophyletic</w:t>
      </w:r>
    </w:p>
    <w:p w:rsidR="008D6553" w:rsidRDefault="008D6553" w:rsidP="00B459E3">
      <w:pPr>
        <w:pStyle w:val="NoSpacing"/>
        <w:rPr>
          <w:color w:val="000000"/>
        </w:rPr>
      </w:pPr>
      <w:r>
        <w:rPr>
          <w:color w:val="000000"/>
        </w:rPr>
        <w:tab/>
        <w:t>-&gt;tree contains all of the ancestors and descendants</w:t>
      </w:r>
    </w:p>
    <w:p w:rsidR="008D6553" w:rsidRDefault="008D6553" w:rsidP="00B459E3">
      <w:pPr>
        <w:pStyle w:val="NoSpacing"/>
        <w:rPr>
          <w:color w:val="000000"/>
        </w:rPr>
      </w:pPr>
      <w:r>
        <w:rPr>
          <w:color w:val="000000"/>
        </w:rPr>
        <w:t>-oral side</w:t>
      </w:r>
    </w:p>
    <w:p w:rsidR="008D6553" w:rsidRDefault="008D6553" w:rsidP="00B459E3">
      <w:pPr>
        <w:pStyle w:val="NoSpacing"/>
        <w:rPr>
          <w:color w:val="000000"/>
        </w:rPr>
      </w:pPr>
      <w:r>
        <w:rPr>
          <w:color w:val="000000"/>
        </w:rPr>
        <w:tab/>
        <w:t>-&gt;anterior end</w:t>
      </w:r>
    </w:p>
    <w:p w:rsidR="008D6553" w:rsidRDefault="008D6553" w:rsidP="00B459E3">
      <w:pPr>
        <w:pStyle w:val="NoSpacing"/>
        <w:rPr>
          <w:color w:val="000000"/>
        </w:rPr>
      </w:pPr>
      <w:r>
        <w:rPr>
          <w:color w:val="000000"/>
        </w:rPr>
        <w:tab/>
        <w:t>-&gt;mouth</w:t>
      </w:r>
    </w:p>
    <w:p w:rsidR="008D6553" w:rsidRDefault="008D6553" w:rsidP="00B459E3">
      <w:pPr>
        <w:pStyle w:val="NoSpacing"/>
        <w:rPr>
          <w:color w:val="000000"/>
        </w:rPr>
      </w:pPr>
      <w:r>
        <w:rPr>
          <w:color w:val="000000"/>
        </w:rPr>
        <w:t>-</w:t>
      </w:r>
      <w:proofErr w:type="spellStart"/>
      <w:r>
        <w:rPr>
          <w:color w:val="000000"/>
        </w:rPr>
        <w:t>osculum</w:t>
      </w:r>
      <w:proofErr w:type="spellEnd"/>
    </w:p>
    <w:p w:rsidR="008D6553" w:rsidRDefault="008D6553" w:rsidP="00B459E3">
      <w:pPr>
        <w:pStyle w:val="NoSpacing"/>
        <w:rPr>
          <w:color w:val="000000"/>
        </w:rPr>
      </w:pPr>
      <w:r>
        <w:rPr>
          <w:color w:val="000000"/>
        </w:rPr>
        <w:tab/>
        <w:t>-&gt;opening where water leaves the sponge</w:t>
      </w:r>
    </w:p>
    <w:p w:rsidR="008D6553" w:rsidRDefault="008D6553" w:rsidP="008D6553">
      <w:pPr>
        <w:pStyle w:val="NoSpacing"/>
        <w:ind w:left="720"/>
        <w:rPr>
          <w:lang w:val="en"/>
        </w:rPr>
      </w:pPr>
      <w:r>
        <w:rPr>
          <w:color w:val="000000"/>
        </w:rPr>
        <w:t>-&gt;</w:t>
      </w:r>
      <w:r w:rsidRPr="008D6553">
        <w:rPr>
          <w:lang w:val="en"/>
        </w:rPr>
        <w:t xml:space="preserve"> </w:t>
      </w:r>
      <w:proofErr w:type="gramStart"/>
      <w:r>
        <w:rPr>
          <w:lang w:val="en"/>
        </w:rPr>
        <w:t>a</w:t>
      </w:r>
      <w:proofErr w:type="gramEnd"/>
      <w:r>
        <w:rPr>
          <w:lang w:val="en"/>
        </w:rPr>
        <w:t xml:space="preserve"> large opening to the outside through which the current of water exits after passing through the </w:t>
      </w:r>
      <w:proofErr w:type="spellStart"/>
      <w:r w:rsidRPr="008D6553">
        <w:rPr>
          <w:lang w:val="en"/>
        </w:rPr>
        <w:t>spongocoel</w:t>
      </w:r>
      <w:proofErr w:type="spellEnd"/>
    </w:p>
    <w:p w:rsidR="008D6553" w:rsidRDefault="008D6553" w:rsidP="008D6553">
      <w:pPr>
        <w:pStyle w:val="NoSpacing"/>
        <w:rPr>
          <w:lang w:val="en"/>
        </w:rPr>
      </w:pPr>
      <w:r>
        <w:rPr>
          <w:lang w:val="en"/>
        </w:rPr>
        <w:t>-</w:t>
      </w:r>
      <w:proofErr w:type="spellStart"/>
      <w:r>
        <w:rPr>
          <w:lang w:val="en"/>
        </w:rPr>
        <w:t>outgroup</w:t>
      </w:r>
      <w:proofErr w:type="spellEnd"/>
    </w:p>
    <w:p w:rsidR="008D6553" w:rsidRDefault="008D6553" w:rsidP="008D6553">
      <w:pPr>
        <w:pStyle w:val="NoSpacing"/>
        <w:ind w:left="720"/>
        <w:rPr>
          <w:lang w:val="en"/>
        </w:rPr>
      </w:pPr>
      <w:r>
        <w:rPr>
          <w:lang w:val="en"/>
        </w:rPr>
        <w:t>-&gt;</w:t>
      </w:r>
      <w:r>
        <w:rPr>
          <w:lang w:val="en"/>
        </w:rPr>
        <w:t>a (</w:t>
      </w:r>
      <w:r w:rsidRPr="008D6553">
        <w:rPr>
          <w:lang w:val="en"/>
        </w:rPr>
        <w:t>monophyletic</w:t>
      </w:r>
      <w:r>
        <w:rPr>
          <w:lang w:val="en"/>
        </w:rPr>
        <w:t xml:space="preserve">) group of organisms that serves as a reference group for determination of the </w:t>
      </w:r>
      <w:r w:rsidRPr="008D6553">
        <w:rPr>
          <w:lang w:val="en"/>
        </w:rPr>
        <w:t>evolutionary</w:t>
      </w:r>
      <w:r>
        <w:rPr>
          <w:lang w:val="en"/>
        </w:rPr>
        <w:t xml:space="preserve"> relationship among three or more monophyletic groups of organisms</w:t>
      </w:r>
    </w:p>
    <w:p w:rsidR="008D6553" w:rsidRDefault="008D6553" w:rsidP="008D6553">
      <w:pPr>
        <w:pStyle w:val="NoSpacing"/>
        <w:ind w:left="720"/>
        <w:rPr>
          <w:lang w:val="en"/>
        </w:rPr>
      </w:pPr>
      <w:r>
        <w:rPr>
          <w:lang w:val="en"/>
        </w:rPr>
        <w:t>-&gt;t</w:t>
      </w:r>
      <w:r>
        <w:rPr>
          <w:lang w:val="en"/>
        </w:rPr>
        <w:t xml:space="preserve">he chosen </w:t>
      </w:r>
      <w:proofErr w:type="spellStart"/>
      <w:r>
        <w:rPr>
          <w:lang w:val="en"/>
        </w:rPr>
        <w:t>outgroup</w:t>
      </w:r>
      <w:proofErr w:type="spellEnd"/>
      <w:r>
        <w:rPr>
          <w:lang w:val="en"/>
        </w:rPr>
        <w:t xml:space="preserve"> is hypothesized to be rather closely related to the other groups, but less closely than any single one of the other groups is to each other</w:t>
      </w:r>
    </w:p>
    <w:p w:rsidR="008D6553" w:rsidRDefault="008D6553" w:rsidP="008D6553">
      <w:pPr>
        <w:pStyle w:val="NoSpacing"/>
        <w:ind w:left="720"/>
        <w:rPr>
          <w:lang w:val="en"/>
        </w:rPr>
      </w:pPr>
      <w:r>
        <w:rPr>
          <w:lang w:val="en"/>
        </w:rPr>
        <w:t>-&gt;t</w:t>
      </w:r>
      <w:r>
        <w:rPr>
          <w:lang w:val="en"/>
        </w:rPr>
        <w:t xml:space="preserve">he evolutionary conclusion from this is that the </w:t>
      </w:r>
      <w:proofErr w:type="spellStart"/>
      <w:r>
        <w:rPr>
          <w:lang w:val="en"/>
        </w:rPr>
        <w:t>outgroup</w:t>
      </w:r>
      <w:proofErr w:type="spellEnd"/>
      <w:r>
        <w:rPr>
          <w:lang w:val="en"/>
        </w:rPr>
        <w:t xml:space="preserve"> branched from the parent group before the other two groups branched from each other</w:t>
      </w:r>
    </w:p>
    <w:p w:rsidR="008D6553" w:rsidRDefault="008D6553" w:rsidP="008D6553">
      <w:pPr>
        <w:pStyle w:val="NoSpacing"/>
        <w:rPr>
          <w:lang w:val="en"/>
        </w:rPr>
      </w:pPr>
      <w:r>
        <w:rPr>
          <w:lang w:val="en"/>
        </w:rPr>
        <w:t>-paraphyletic</w:t>
      </w:r>
    </w:p>
    <w:p w:rsidR="008D6553" w:rsidRDefault="008D6553" w:rsidP="008D6553">
      <w:pPr>
        <w:pStyle w:val="NoSpacing"/>
        <w:rPr>
          <w:lang w:val="en"/>
        </w:rPr>
      </w:pPr>
      <w:r>
        <w:rPr>
          <w:lang w:val="en"/>
        </w:rPr>
        <w:tab/>
        <w:t>-&gt;ancestor is part of the phylogeny but there is a missing descendant</w:t>
      </w:r>
    </w:p>
    <w:p w:rsidR="008D6553" w:rsidRDefault="008D6553" w:rsidP="008D6553">
      <w:pPr>
        <w:pStyle w:val="NoSpacing"/>
        <w:rPr>
          <w:lang w:val="en"/>
        </w:rPr>
      </w:pPr>
      <w:r>
        <w:rPr>
          <w:lang w:val="en"/>
        </w:rPr>
        <w:tab/>
        <w:t>-&gt;</w:t>
      </w:r>
      <w:proofErr w:type="spellStart"/>
      <w:r>
        <w:rPr>
          <w:lang w:val="en"/>
        </w:rPr>
        <w:t>ex</w:t>
      </w:r>
      <w:proofErr w:type="gramStart"/>
      <w:r>
        <w:rPr>
          <w:lang w:val="en"/>
        </w:rPr>
        <w:t>:birds</w:t>
      </w:r>
      <w:proofErr w:type="spellEnd"/>
      <w:proofErr w:type="gramEnd"/>
      <w:r>
        <w:rPr>
          <w:lang w:val="en"/>
        </w:rPr>
        <w:t>/reptiles</w:t>
      </w:r>
    </w:p>
    <w:p w:rsidR="008D6553" w:rsidRDefault="008D6553" w:rsidP="008D6553">
      <w:pPr>
        <w:pStyle w:val="NoSpacing"/>
        <w:rPr>
          <w:lang w:val="en"/>
        </w:rPr>
      </w:pPr>
    </w:p>
    <w:p w:rsidR="008D6553" w:rsidRDefault="008D6553" w:rsidP="008D6553">
      <w:pPr>
        <w:pStyle w:val="NoSpacing"/>
        <w:rPr>
          <w:lang w:val="en"/>
        </w:rPr>
      </w:pPr>
      <w:r>
        <w:rPr>
          <w:lang w:val="en"/>
        </w:rPr>
        <w:lastRenderedPageBreak/>
        <w:t>-</w:t>
      </w:r>
      <w:proofErr w:type="spellStart"/>
      <w:r>
        <w:rPr>
          <w:lang w:val="en"/>
        </w:rPr>
        <w:t>parazoa</w:t>
      </w:r>
      <w:proofErr w:type="spellEnd"/>
    </w:p>
    <w:p w:rsidR="008D6553" w:rsidRDefault="008D6553" w:rsidP="008D6553">
      <w:pPr>
        <w:pStyle w:val="NoSpacing"/>
        <w:rPr>
          <w:color w:val="000000"/>
        </w:rPr>
      </w:pPr>
      <w:r>
        <w:rPr>
          <w:color w:val="000000"/>
        </w:rPr>
        <w:tab/>
        <w:t>-&gt;organisms without true tissues</w:t>
      </w:r>
    </w:p>
    <w:p w:rsidR="008D6553" w:rsidRDefault="008D6553" w:rsidP="008D6553">
      <w:pPr>
        <w:pStyle w:val="NoSpacing"/>
        <w:rPr>
          <w:color w:val="000000"/>
        </w:rPr>
      </w:pPr>
      <w:r>
        <w:rPr>
          <w:color w:val="000000"/>
        </w:rPr>
        <w:tab/>
        <w:t>-&gt;have differentiated cells</w:t>
      </w:r>
    </w:p>
    <w:p w:rsidR="00F11FFC" w:rsidRDefault="00F11FFC" w:rsidP="008D6553">
      <w:pPr>
        <w:pStyle w:val="NoSpacing"/>
        <w:rPr>
          <w:color w:val="000000"/>
        </w:rPr>
      </w:pPr>
      <w:r>
        <w:rPr>
          <w:color w:val="000000"/>
        </w:rPr>
        <w:t>-parsimony</w:t>
      </w:r>
    </w:p>
    <w:p w:rsidR="00F11FFC" w:rsidRDefault="00F11FFC" w:rsidP="008D6553">
      <w:pPr>
        <w:pStyle w:val="NoSpacing"/>
        <w:rPr>
          <w:color w:val="000000"/>
        </w:rPr>
      </w:pPr>
      <w:r>
        <w:rPr>
          <w:color w:val="000000"/>
        </w:rPr>
        <w:tab/>
        <w:t>-&gt;Ockham’s razor</w:t>
      </w:r>
    </w:p>
    <w:p w:rsidR="00F11FFC" w:rsidRDefault="00F11FFC" w:rsidP="008D6553">
      <w:pPr>
        <w:pStyle w:val="NoSpacing"/>
        <w:rPr>
          <w:color w:val="000000"/>
        </w:rPr>
      </w:pPr>
      <w:r>
        <w:rPr>
          <w:color w:val="000000"/>
        </w:rPr>
        <w:tab/>
        <w:t>-&gt;KISS principle (keep it simple stupid)</w:t>
      </w:r>
    </w:p>
    <w:p w:rsidR="00F11FFC" w:rsidRDefault="00F11FFC" w:rsidP="008D6553">
      <w:pPr>
        <w:pStyle w:val="NoSpacing"/>
        <w:rPr>
          <w:color w:val="000000"/>
        </w:rPr>
      </w:pPr>
      <w:r>
        <w:rPr>
          <w:color w:val="000000"/>
        </w:rPr>
        <w:tab/>
        <w:t xml:space="preserve">-&gt;when developing a </w:t>
      </w:r>
      <w:proofErr w:type="spellStart"/>
      <w:r>
        <w:rPr>
          <w:color w:val="000000"/>
        </w:rPr>
        <w:t>cladogram</w:t>
      </w:r>
      <w:proofErr w:type="spellEnd"/>
      <w:r>
        <w:rPr>
          <w:color w:val="000000"/>
        </w:rPr>
        <w:t>, the simplest reasoning is the best</w:t>
      </w:r>
    </w:p>
    <w:p w:rsidR="00F11FFC" w:rsidRDefault="00F11FFC" w:rsidP="00F11FFC">
      <w:pPr>
        <w:pStyle w:val="NoSpacing"/>
        <w:ind w:left="720"/>
        <w:rPr>
          <w:color w:val="000000"/>
        </w:rPr>
      </w:pPr>
      <w:r>
        <w:rPr>
          <w:color w:val="000000"/>
        </w:rPr>
        <w:t>-&gt;ex: easier to say two organisms developed the camera eye, rather than everyone gained it and then ten lost it</w:t>
      </w:r>
    </w:p>
    <w:p w:rsidR="00F11FFC" w:rsidRDefault="00F11FFC" w:rsidP="00F11FFC">
      <w:pPr>
        <w:pStyle w:val="NoSpacing"/>
        <w:rPr>
          <w:color w:val="000000"/>
        </w:rPr>
      </w:pPr>
      <w:r>
        <w:rPr>
          <w:color w:val="000000"/>
        </w:rPr>
        <w:t>-</w:t>
      </w:r>
      <w:proofErr w:type="spellStart"/>
      <w:r>
        <w:rPr>
          <w:color w:val="000000"/>
        </w:rPr>
        <w:t>pinacocyte</w:t>
      </w:r>
      <w:proofErr w:type="spellEnd"/>
    </w:p>
    <w:p w:rsidR="00F11FFC" w:rsidRPr="00F11FFC" w:rsidRDefault="00F11FFC" w:rsidP="00F11FFC">
      <w:pPr>
        <w:pStyle w:val="NoSpacing"/>
        <w:rPr>
          <w:rStyle w:val="st"/>
          <w:rFonts w:cstheme="minorHAnsi"/>
        </w:rPr>
      </w:pPr>
      <w:r>
        <w:rPr>
          <w:color w:val="000000"/>
        </w:rPr>
        <w:tab/>
      </w:r>
      <w:r w:rsidRPr="00F11FFC">
        <w:rPr>
          <w:rFonts w:cstheme="minorHAnsi"/>
          <w:color w:val="000000"/>
        </w:rPr>
        <w:t>-&gt;</w:t>
      </w:r>
      <w:r w:rsidRPr="00F11FFC">
        <w:rPr>
          <w:rStyle w:val="st"/>
          <w:rFonts w:cstheme="minorHAnsi"/>
        </w:rPr>
        <w:t>flat cells found on the outermost layer of a sponge</w:t>
      </w:r>
    </w:p>
    <w:p w:rsidR="00F11FFC" w:rsidRPr="00F11FFC" w:rsidRDefault="00F11FFC" w:rsidP="00F11FFC">
      <w:pPr>
        <w:pStyle w:val="NoSpacing"/>
        <w:rPr>
          <w:rFonts w:cstheme="minorHAnsi"/>
          <w:lang w:val="en"/>
        </w:rPr>
      </w:pPr>
      <w:r w:rsidRPr="00F11FFC">
        <w:rPr>
          <w:rStyle w:val="st"/>
          <w:rFonts w:cstheme="minorHAnsi"/>
        </w:rPr>
        <w:tab/>
        <w:t>-&gt;</w:t>
      </w:r>
      <w:r w:rsidRPr="00F11FFC">
        <w:rPr>
          <w:rFonts w:cstheme="minorHAnsi"/>
          <w:lang w:val="en"/>
        </w:rPr>
        <w:t>t</w:t>
      </w:r>
      <w:r w:rsidRPr="00F11FFC">
        <w:rPr>
          <w:rFonts w:cstheme="minorHAnsi"/>
          <w:lang w:val="en"/>
        </w:rPr>
        <w:t>hey can expand and contract to slightly alter the size of the sponge</w:t>
      </w:r>
    </w:p>
    <w:p w:rsidR="00F11FFC" w:rsidRPr="00F11FFC" w:rsidRDefault="00F11FFC" w:rsidP="00F11FFC">
      <w:pPr>
        <w:pStyle w:val="NoSpacing"/>
        <w:rPr>
          <w:rFonts w:cstheme="minorHAnsi"/>
          <w:color w:val="000000"/>
        </w:rPr>
      </w:pPr>
      <w:r w:rsidRPr="00F11FFC">
        <w:rPr>
          <w:rFonts w:cstheme="minorHAnsi"/>
          <w:lang w:val="en"/>
        </w:rPr>
        <w:tab/>
        <w:t>-&gt;can produce collagen</w:t>
      </w:r>
    </w:p>
    <w:p w:rsidR="008D6553" w:rsidRDefault="00F11FFC" w:rsidP="00B459E3">
      <w:pPr>
        <w:pStyle w:val="NoSpacing"/>
        <w:rPr>
          <w:color w:val="000000"/>
        </w:rPr>
      </w:pPr>
      <w:r>
        <w:rPr>
          <w:color w:val="000000"/>
        </w:rPr>
        <w:t>-</w:t>
      </w:r>
      <w:proofErr w:type="spellStart"/>
      <w:r>
        <w:rPr>
          <w:color w:val="000000"/>
        </w:rPr>
        <w:t>pinacoderm</w:t>
      </w:r>
      <w:proofErr w:type="spellEnd"/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ab/>
        <w:t>-&gt;skin (outer surface)</w:t>
      </w:r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ab/>
        <w:t xml:space="preserve">-&gt;composed of </w:t>
      </w:r>
      <w:proofErr w:type="spellStart"/>
      <w:r>
        <w:rPr>
          <w:color w:val="000000"/>
        </w:rPr>
        <w:t>pinacocytes</w:t>
      </w:r>
      <w:proofErr w:type="spellEnd"/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>-</w:t>
      </w:r>
      <w:proofErr w:type="spellStart"/>
      <w:r>
        <w:rPr>
          <w:color w:val="000000"/>
        </w:rPr>
        <w:t>plesiomorphies</w:t>
      </w:r>
      <w:proofErr w:type="spellEnd"/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ab/>
        <w:t>-&gt;primitive character within a group</w:t>
      </w:r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>-polyphyletic</w:t>
      </w:r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ab/>
        <w:t>-&gt;some of the descendants, but no ancestor</w:t>
      </w:r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>-</w:t>
      </w:r>
      <w:proofErr w:type="spellStart"/>
      <w:r>
        <w:rPr>
          <w:color w:val="000000"/>
        </w:rPr>
        <w:t>porifera</w:t>
      </w:r>
      <w:proofErr w:type="spellEnd"/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ab/>
        <w:t>-&gt;asymmetric body plan (</w:t>
      </w:r>
      <w:proofErr w:type="spellStart"/>
      <w:r>
        <w:rPr>
          <w:color w:val="000000"/>
        </w:rPr>
        <w:t>autoapomorphy</w:t>
      </w:r>
      <w:proofErr w:type="spellEnd"/>
      <w:r>
        <w:rPr>
          <w:color w:val="000000"/>
        </w:rPr>
        <w:t>)</w:t>
      </w:r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ab/>
        <w:t>-&gt;cells but not tissues</w:t>
      </w:r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ab/>
        <w:t xml:space="preserve">-&gt;use of </w:t>
      </w:r>
      <w:proofErr w:type="spellStart"/>
      <w:r>
        <w:rPr>
          <w:color w:val="000000"/>
        </w:rPr>
        <w:t>choanocytes</w:t>
      </w:r>
      <w:proofErr w:type="spellEnd"/>
      <w:r>
        <w:rPr>
          <w:color w:val="000000"/>
        </w:rPr>
        <w:t xml:space="preserve"> in an </w:t>
      </w:r>
      <w:proofErr w:type="spellStart"/>
      <w:r>
        <w:rPr>
          <w:color w:val="000000"/>
        </w:rPr>
        <w:t>aquiferous</w:t>
      </w:r>
      <w:proofErr w:type="spellEnd"/>
      <w:r>
        <w:rPr>
          <w:color w:val="000000"/>
        </w:rPr>
        <w:t xml:space="preserve"> system</w:t>
      </w:r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ab/>
        <w:t>-&gt;totipotent cells</w:t>
      </w:r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>-</w:t>
      </w:r>
      <w:proofErr w:type="spellStart"/>
      <w:r>
        <w:rPr>
          <w:color w:val="000000"/>
        </w:rPr>
        <w:t>porocyte</w:t>
      </w:r>
      <w:proofErr w:type="spellEnd"/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ab/>
        <w:t>-&gt;</w:t>
      </w:r>
      <w:r>
        <w:rPr>
          <w:lang w:val="en"/>
        </w:rPr>
        <w:t xml:space="preserve">tubular cells which make up the pores of a </w:t>
      </w:r>
      <w:r w:rsidRPr="00F11FFC">
        <w:rPr>
          <w:lang w:val="en"/>
        </w:rPr>
        <w:t>sponge</w:t>
      </w:r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ab/>
        <w:t>-&gt;draws food in</w:t>
      </w:r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>-radial canal</w:t>
      </w:r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ab/>
        <w:t xml:space="preserve">-&gt;found in </w:t>
      </w:r>
      <w:proofErr w:type="spellStart"/>
      <w:r>
        <w:rPr>
          <w:color w:val="000000"/>
        </w:rPr>
        <w:t>synocoid</w:t>
      </w:r>
      <w:proofErr w:type="spellEnd"/>
      <w:r>
        <w:rPr>
          <w:color w:val="000000"/>
        </w:rPr>
        <w:t xml:space="preserve"> sponges</w:t>
      </w:r>
    </w:p>
    <w:p w:rsidR="00F11FFC" w:rsidRDefault="00F11FFC" w:rsidP="00B459E3">
      <w:pPr>
        <w:pStyle w:val="NoSpacing"/>
        <w:rPr>
          <w:color w:val="000000"/>
        </w:rPr>
      </w:pPr>
      <w:r>
        <w:rPr>
          <w:color w:val="000000"/>
        </w:rPr>
        <w:tab/>
        <w:t>-&gt;</w:t>
      </w:r>
      <w:r w:rsidRPr="00116CC8">
        <w:rPr>
          <w:rStyle w:val="st"/>
          <w:rFonts w:cstheme="minorHAnsi"/>
        </w:rPr>
        <w:t xml:space="preserve">any of the numerous minute canals lined with </w:t>
      </w:r>
      <w:proofErr w:type="spellStart"/>
      <w:r w:rsidRPr="00116CC8">
        <w:rPr>
          <w:rStyle w:val="st"/>
          <w:rFonts w:cstheme="minorHAnsi"/>
        </w:rPr>
        <w:t>choanocytes</w:t>
      </w:r>
      <w:proofErr w:type="spellEnd"/>
    </w:p>
    <w:p w:rsidR="00116CC8" w:rsidRPr="00116CC8" w:rsidRDefault="00116CC8" w:rsidP="00B459E3">
      <w:pPr>
        <w:pStyle w:val="NoSpacing"/>
        <w:rPr>
          <w:rFonts w:cstheme="minorHAnsi"/>
        </w:rPr>
      </w:pPr>
      <w:r>
        <w:rPr>
          <w:color w:val="000000"/>
        </w:rPr>
        <w:t xml:space="preserve">-radial </w:t>
      </w:r>
      <w:r w:rsidRPr="00116CC8">
        <w:rPr>
          <w:rFonts w:cstheme="minorHAnsi"/>
        </w:rPr>
        <w:t>symmetry</w:t>
      </w:r>
    </w:p>
    <w:p w:rsidR="00116CC8" w:rsidRPr="00116CC8" w:rsidRDefault="00116CC8" w:rsidP="00B459E3">
      <w:pPr>
        <w:pStyle w:val="NoSpacing"/>
        <w:rPr>
          <w:rFonts w:cstheme="minorHAnsi"/>
          <w:lang w:val="en"/>
        </w:rPr>
      </w:pPr>
      <w:r w:rsidRPr="00116CC8">
        <w:rPr>
          <w:rFonts w:cstheme="minorHAnsi"/>
        </w:rPr>
        <w:tab/>
        <w:t>-&gt;</w:t>
      </w:r>
      <w:r w:rsidRPr="00116CC8">
        <w:rPr>
          <w:rFonts w:cstheme="minorHAnsi"/>
          <w:lang w:val="en"/>
        </w:rPr>
        <w:t>regular arrangement of body parts around a central axis</w:t>
      </w:r>
    </w:p>
    <w:p w:rsidR="00116CC8" w:rsidRPr="00116CC8" w:rsidRDefault="00116CC8" w:rsidP="00116CC8">
      <w:pPr>
        <w:pStyle w:val="NoSpacing"/>
        <w:ind w:left="720"/>
        <w:rPr>
          <w:rFonts w:cstheme="minorHAnsi"/>
          <w:lang w:val="en"/>
        </w:rPr>
      </w:pPr>
      <w:r w:rsidRPr="00116CC8">
        <w:rPr>
          <w:rFonts w:cstheme="minorHAnsi"/>
          <w:lang w:val="en"/>
        </w:rPr>
        <w:t xml:space="preserve">-&gt; </w:t>
      </w:r>
      <w:proofErr w:type="gramStart"/>
      <w:r w:rsidRPr="00116CC8">
        <w:rPr>
          <w:rFonts w:cstheme="minorHAnsi"/>
          <w:lang w:val="en"/>
        </w:rPr>
        <w:t>you</w:t>
      </w:r>
      <w:proofErr w:type="gramEnd"/>
      <w:r w:rsidRPr="00116CC8">
        <w:rPr>
          <w:rFonts w:cstheme="minorHAnsi"/>
          <w:lang w:val="en"/>
        </w:rPr>
        <w:t xml:space="preserve"> could cut from one side of the organism through the center, to the other side, anywhere on the organism, and this cut would produce two equal halves</w:t>
      </w:r>
    </w:p>
    <w:p w:rsidR="0060147C" w:rsidRPr="00116CC8" w:rsidRDefault="00116CC8" w:rsidP="00116CC8">
      <w:pPr>
        <w:pStyle w:val="NoSpacing"/>
        <w:ind w:left="720"/>
      </w:pPr>
      <w:r w:rsidRPr="00116CC8">
        <w:rPr>
          <w:rFonts w:cstheme="minorHAnsi"/>
          <w:lang w:val="en"/>
        </w:rPr>
        <w:t>-&gt;ex: sea urchin</w:t>
      </w:r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t>-</w:t>
      </w:r>
      <w:proofErr w:type="spellStart"/>
      <w:r>
        <w:rPr>
          <w:lang w:val="en"/>
        </w:rPr>
        <w:t>sclerocyte</w:t>
      </w:r>
      <w:proofErr w:type="spellEnd"/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tab/>
        <w:t>-&gt;structural backbone (skeleton)</w:t>
      </w:r>
    </w:p>
    <w:p w:rsidR="00116CC8" w:rsidRPr="00116CC8" w:rsidRDefault="00116CC8" w:rsidP="00116CC8">
      <w:pPr>
        <w:pStyle w:val="NoSpacing"/>
        <w:rPr>
          <w:rFonts w:cstheme="minorHAnsi"/>
          <w:lang w:val="en"/>
        </w:rPr>
      </w:pPr>
      <w:r w:rsidRPr="00116CC8">
        <w:rPr>
          <w:rFonts w:cstheme="minorHAnsi"/>
          <w:lang w:val="en"/>
        </w:rPr>
        <w:tab/>
        <w:t>-&gt;</w:t>
      </w:r>
      <w:r w:rsidRPr="00116CC8">
        <w:rPr>
          <w:rStyle w:val="st"/>
          <w:rFonts w:cstheme="minorHAnsi"/>
        </w:rPr>
        <w:t>spicule secreting cells</w:t>
      </w:r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t>-sister group</w:t>
      </w:r>
    </w:p>
    <w:p w:rsidR="00116CC8" w:rsidRDefault="00116CC8" w:rsidP="00116CC8">
      <w:pPr>
        <w:pStyle w:val="NoSpacing"/>
        <w:ind w:left="720"/>
        <w:rPr>
          <w:lang w:val="en"/>
        </w:rPr>
      </w:pPr>
      <w:r>
        <w:rPr>
          <w:lang w:val="en"/>
        </w:rPr>
        <w:t>-&gt;</w:t>
      </w:r>
      <w:r>
        <w:rPr>
          <w:lang w:val="en"/>
        </w:rPr>
        <w:t xml:space="preserve">a </w:t>
      </w:r>
      <w:r w:rsidRPr="00116CC8">
        <w:rPr>
          <w:lang w:val="en"/>
        </w:rPr>
        <w:t>systematic</w:t>
      </w:r>
      <w:r>
        <w:rPr>
          <w:lang w:val="en"/>
        </w:rPr>
        <w:t xml:space="preserve"> term from </w:t>
      </w:r>
      <w:r w:rsidRPr="00116CC8">
        <w:rPr>
          <w:lang w:val="en"/>
        </w:rPr>
        <w:t>cladistics</w:t>
      </w:r>
      <w:r>
        <w:rPr>
          <w:lang w:val="en"/>
        </w:rPr>
        <w:t xml:space="preserve"> denoting the closest relatives of a group in a </w:t>
      </w:r>
      <w:r w:rsidRPr="00116CC8">
        <w:rPr>
          <w:lang w:val="en"/>
        </w:rPr>
        <w:t>phylogenetic tree</w:t>
      </w:r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t>-spicules</w:t>
      </w:r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tab/>
        <w:t>-&gt;</w:t>
      </w:r>
      <w:r>
        <w:rPr>
          <w:lang w:val="en"/>
        </w:rPr>
        <w:t xml:space="preserve">made of spicules, which are </w:t>
      </w:r>
      <w:proofErr w:type="spellStart"/>
      <w:r>
        <w:rPr>
          <w:lang w:val="en"/>
        </w:rPr>
        <w:t>chrystalline</w:t>
      </w:r>
      <w:proofErr w:type="spellEnd"/>
      <w:r>
        <w:rPr>
          <w:lang w:val="en"/>
        </w:rPr>
        <w:t xml:space="preserve"> structures for support (calcium or silica)</w:t>
      </w:r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tab/>
        <w:t>-&gt;</w:t>
      </w:r>
      <w:proofErr w:type="spellStart"/>
      <w:r>
        <w:rPr>
          <w:lang w:val="en"/>
        </w:rPr>
        <w:t>spongin</w:t>
      </w:r>
      <w:proofErr w:type="spellEnd"/>
      <w:r>
        <w:rPr>
          <w:lang w:val="en"/>
        </w:rPr>
        <w:t xml:space="preserve"> is the protein that forms the mesh</w:t>
      </w:r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tab/>
        <w:t>-&gt;not a skeleton because it is not involved in motion</w:t>
      </w:r>
    </w:p>
    <w:p w:rsidR="00116CC8" w:rsidRDefault="00116CC8" w:rsidP="00116CC8">
      <w:pPr>
        <w:pStyle w:val="NoSpacing"/>
        <w:rPr>
          <w:lang w:val="en"/>
        </w:rPr>
      </w:pPr>
    </w:p>
    <w:p w:rsidR="00116CC8" w:rsidRDefault="00116CC8" w:rsidP="00116CC8">
      <w:pPr>
        <w:pStyle w:val="NoSpacing"/>
        <w:rPr>
          <w:lang w:val="en"/>
        </w:rPr>
      </w:pPr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lastRenderedPageBreak/>
        <w:t>-</w:t>
      </w:r>
      <w:proofErr w:type="spellStart"/>
      <w:r>
        <w:rPr>
          <w:lang w:val="en"/>
        </w:rPr>
        <w:t>spongin</w:t>
      </w:r>
      <w:proofErr w:type="spellEnd"/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tab/>
        <w:t>-&gt;</w:t>
      </w:r>
      <w:r>
        <w:rPr>
          <w:lang w:val="en"/>
        </w:rPr>
        <w:t xml:space="preserve">a modified type of </w:t>
      </w:r>
      <w:r w:rsidRPr="00116CC8">
        <w:rPr>
          <w:lang w:val="en"/>
        </w:rPr>
        <w:t>collagen</w:t>
      </w:r>
      <w:r>
        <w:rPr>
          <w:lang w:val="en"/>
        </w:rPr>
        <w:t xml:space="preserve"> </w:t>
      </w:r>
      <w:r w:rsidRPr="00116CC8">
        <w:rPr>
          <w:lang w:val="en"/>
        </w:rPr>
        <w:t>protein</w:t>
      </w:r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tab/>
        <w:t>-&gt;</w:t>
      </w:r>
      <w:r>
        <w:rPr>
          <w:lang w:val="en"/>
        </w:rPr>
        <w:t xml:space="preserve">forms the fibrous </w:t>
      </w:r>
      <w:r w:rsidRPr="00116CC8">
        <w:rPr>
          <w:lang w:val="en"/>
        </w:rPr>
        <w:t>skeleton</w:t>
      </w:r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tab/>
        <w:t>-&gt;</w:t>
      </w:r>
      <w:r>
        <w:rPr>
          <w:lang w:val="en"/>
        </w:rPr>
        <w:t>gives a sponge its flexibility</w:t>
      </w:r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t>-</w:t>
      </w:r>
      <w:proofErr w:type="spellStart"/>
      <w:r>
        <w:rPr>
          <w:lang w:val="en"/>
        </w:rPr>
        <w:t>spongocoel</w:t>
      </w:r>
      <w:proofErr w:type="spellEnd"/>
    </w:p>
    <w:p w:rsidR="00116CC8" w:rsidRDefault="00116CC8" w:rsidP="00116CC8">
      <w:pPr>
        <w:pStyle w:val="NoSpacing"/>
        <w:rPr>
          <w:lang w:val="en"/>
        </w:rPr>
      </w:pPr>
      <w:r>
        <w:rPr>
          <w:lang w:val="en"/>
        </w:rPr>
        <w:tab/>
        <w:t>-&gt;</w:t>
      </w:r>
      <w:r w:rsidR="00C05838">
        <w:rPr>
          <w:lang w:val="en"/>
        </w:rPr>
        <w:t>the large, central cavity</w:t>
      </w:r>
    </w:p>
    <w:p w:rsidR="00C05838" w:rsidRDefault="00C05838" w:rsidP="00116CC8">
      <w:pPr>
        <w:pStyle w:val="NoSpacing"/>
        <w:rPr>
          <w:lang w:val="en"/>
        </w:rPr>
      </w:pPr>
      <w:r>
        <w:rPr>
          <w:lang w:val="en"/>
        </w:rPr>
        <w:tab/>
        <w:t xml:space="preserve">-&gt;found in </w:t>
      </w:r>
      <w:proofErr w:type="spellStart"/>
      <w:r>
        <w:rPr>
          <w:lang w:val="en"/>
        </w:rPr>
        <w:t>asconoid</w:t>
      </w:r>
      <w:proofErr w:type="spellEnd"/>
      <w:r>
        <w:rPr>
          <w:lang w:val="en"/>
        </w:rPr>
        <w:t xml:space="preserve"> and </w:t>
      </w:r>
      <w:proofErr w:type="spellStart"/>
      <w:r>
        <w:rPr>
          <w:lang w:val="en"/>
        </w:rPr>
        <w:t>syconoid</w:t>
      </w:r>
      <w:proofErr w:type="spellEnd"/>
      <w:r>
        <w:rPr>
          <w:lang w:val="en"/>
        </w:rPr>
        <w:t xml:space="preserve"> sponge architectures</w:t>
      </w:r>
    </w:p>
    <w:p w:rsidR="00C05838" w:rsidRDefault="00C05838" w:rsidP="00116CC8">
      <w:pPr>
        <w:pStyle w:val="NoSpacing"/>
        <w:rPr>
          <w:lang w:val="en"/>
        </w:rPr>
      </w:pPr>
      <w:r>
        <w:rPr>
          <w:lang w:val="en"/>
        </w:rPr>
        <w:tab/>
        <w:t xml:space="preserve">-&gt;lined with </w:t>
      </w:r>
      <w:proofErr w:type="spellStart"/>
      <w:r>
        <w:rPr>
          <w:lang w:val="en"/>
        </w:rPr>
        <w:t>choanocytes</w:t>
      </w:r>
      <w:proofErr w:type="spellEnd"/>
    </w:p>
    <w:p w:rsidR="00C05838" w:rsidRDefault="00C05838" w:rsidP="00116CC8">
      <w:pPr>
        <w:pStyle w:val="NoSpacing"/>
        <w:rPr>
          <w:lang w:val="en"/>
        </w:rPr>
      </w:pPr>
      <w:r>
        <w:rPr>
          <w:lang w:val="en"/>
        </w:rPr>
        <w:t>-</w:t>
      </w:r>
      <w:proofErr w:type="spellStart"/>
      <w:r>
        <w:rPr>
          <w:lang w:val="en"/>
        </w:rPr>
        <w:t>syconoid</w:t>
      </w:r>
      <w:proofErr w:type="spellEnd"/>
    </w:p>
    <w:p w:rsidR="00C05838" w:rsidRDefault="00C05838" w:rsidP="00116CC8">
      <w:pPr>
        <w:pStyle w:val="NoSpacing"/>
        <w:rPr>
          <w:lang w:val="en"/>
        </w:rPr>
      </w:pPr>
      <w:r>
        <w:rPr>
          <w:lang w:val="en"/>
        </w:rPr>
        <w:tab/>
        <w:t>-&gt;a type of sponge architecture which:</w:t>
      </w:r>
    </w:p>
    <w:p w:rsidR="00C05838" w:rsidRDefault="00C05838" w:rsidP="00116CC8">
      <w:pPr>
        <w:pStyle w:val="NoSpacing"/>
        <w:rPr>
          <w:lang w:val="en"/>
        </w:rPr>
      </w:pPr>
      <w:r>
        <w:rPr>
          <w:lang w:val="en"/>
        </w:rPr>
        <w:tab/>
        <w:t xml:space="preserve">-&gt;has no </w:t>
      </w:r>
      <w:proofErr w:type="spellStart"/>
      <w:r>
        <w:rPr>
          <w:lang w:val="en"/>
        </w:rPr>
        <w:t>porocytes</w:t>
      </w:r>
      <w:proofErr w:type="spellEnd"/>
      <w:r>
        <w:rPr>
          <w:lang w:val="en"/>
        </w:rPr>
        <w:t xml:space="preserve"> (incurrent canals)</w:t>
      </w:r>
    </w:p>
    <w:p w:rsidR="00C05838" w:rsidRDefault="00C05838" w:rsidP="00116CC8">
      <w:pPr>
        <w:pStyle w:val="NoSpacing"/>
        <w:rPr>
          <w:lang w:val="en"/>
        </w:rPr>
      </w:pPr>
      <w:r>
        <w:rPr>
          <w:lang w:val="en"/>
        </w:rPr>
        <w:tab/>
        <w:t>-&gt;has the same current</w:t>
      </w:r>
    </w:p>
    <w:p w:rsidR="00C05838" w:rsidRDefault="00C05838" w:rsidP="00116CC8">
      <w:pPr>
        <w:pStyle w:val="NoSpacing"/>
        <w:rPr>
          <w:lang w:val="en"/>
        </w:rPr>
      </w:pPr>
      <w:r>
        <w:rPr>
          <w:lang w:val="en"/>
        </w:rPr>
        <w:tab/>
        <w:t>-&gt;</w:t>
      </w:r>
      <w:proofErr w:type="spellStart"/>
      <w:r>
        <w:rPr>
          <w:lang w:val="en"/>
        </w:rPr>
        <w:t>choanocytes</w:t>
      </w:r>
      <w:proofErr w:type="spellEnd"/>
      <w:r>
        <w:rPr>
          <w:lang w:val="en"/>
        </w:rPr>
        <w:t xml:space="preserve"> are in canals sticking out of the radial canal</w:t>
      </w:r>
    </w:p>
    <w:p w:rsidR="00C05838" w:rsidRDefault="00C05838" w:rsidP="00116CC8">
      <w:pPr>
        <w:pStyle w:val="NoSpacing"/>
        <w:rPr>
          <w:lang w:val="en"/>
        </w:rPr>
      </w:pPr>
      <w:r>
        <w:rPr>
          <w:lang w:val="en"/>
        </w:rPr>
        <w:tab/>
        <w:t xml:space="preserve">-&gt;incurrent pore to the incurrent canal to the radial canal to the </w:t>
      </w:r>
      <w:proofErr w:type="spellStart"/>
      <w:r>
        <w:rPr>
          <w:lang w:val="en"/>
        </w:rPr>
        <w:t>spongocoel</w:t>
      </w:r>
      <w:proofErr w:type="spellEnd"/>
    </w:p>
    <w:p w:rsidR="00C05838" w:rsidRDefault="00C05838" w:rsidP="00116CC8">
      <w:pPr>
        <w:pStyle w:val="NoSpacing"/>
        <w:rPr>
          <w:lang w:val="en"/>
        </w:rPr>
      </w:pPr>
      <w:r>
        <w:rPr>
          <w:lang w:val="en"/>
        </w:rPr>
        <w:t>-</w:t>
      </w:r>
      <w:proofErr w:type="spellStart"/>
      <w:r w:rsidRPr="00C05838">
        <w:t>Symplesiomorphies</w:t>
      </w:r>
      <w:proofErr w:type="spellEnd"/>
    </w:p>
    <w:p w:rsidR="00116CC8" w:rsidRDefault="00C05838" w:rsidP="00116CC8">
      <w:pPr>
        <w:pStyle w:val="NoSpacing"/>
        <w:rPr>
          <w:rFonts w:cstheme="minorHAnsi"/>
          <w:bCs/>
        </w:rPr>
      </w:pPr>
      <w:r>
        <w:rPr>
          <w:lang w:val="en"/>
        </w:rPr>
        <w:tab/>
        <w:t>-&gt;</w:t>
      </w:r>
      <w:r>
        <w:rPr>
          <w:rFonts w:cstheme="minorHAnsi"/>
          <w:bCs/>
        </w:rPr>
        <w:t>s</w:t>
      </w:r>
      <w:r w:rsidRPr="00C05838">
        <w:rPr>
          <w:rFonts w:cstheme="minorHAnsi"/>
          <w:bCs/>
        </w:rPr>
        <w:t>hared primitive characters that are shared between groups</w:t>
      </w:r>
    </w:p>
    <w:p w:rsidR="00C05838" w:rsidRDefault="00C05838" w:rsidP="00116CC8">
      <w:pPr>
        <w:pStyle w:val="NoSpacing"/>
        <w:rPr>
          <w:rFonts w:cstheme="minorHAnsi"/>
          <w:bCs/>
        </w:rPr>
      </w:pPr>
      <w:r>
        <w:rPr>
          <w:rFonts w:cstheme="minorHAnsi"/>
          <w:bCs/>
        </w:rPr>
        <w:t>-</w:t>
      </w:r>
      <w:proofErr w:type="spellStart"/>
      <w:r>
        <w:rPr>
          <w:rFonts w:cstheme="minorHAnsi"/>
          <w:bCs/>
        </w:rPr>
        <w:t>synapomorphies</w:t>
      </w:r>
      <w:proofErr w:type="spellEnd"/>
    </w:p>
    <w:p w:rsidR="00C05838" w:rsidRDefault="00C05838" w:rsidP="00116CC8">
      <w:pPr>
        <w:pStyle w:val="NoSpacing"/>
        <w:rPr>
          <w:rFonts w:cstheme="minorHAnsi"/>
          <w:bCs/>
        </w:rPr>
      </w:pPr>
      <w:r>
        <w:rPr>
          <w:rFonts w:cstheme="minorHAnsi"/>
          <w:bCs/>
        </w:rPr>
        <w:tab/>
        <w:t>-&gt;derived characters shared between groups</w:t>
      </w:r>
    </w:p>
    <w:p w:rsidR="00C05838" w:rsidRDefault="00C05838" w:rsidP="00116CC8">
      <w:pPr>
        <w:pStyle w:val="NoSpacing"/>
        <w:rPr>
          <w:rFonts w:cstheme="minorHAnsi"/>
          <w:bCs/>
        </w:rPr>
      </w:pPr>
      <w:r>
        <w:rPr>
          <w:rFonts w:cstheme="minorHAnsi"/>
          <w:bCs/>
        </w:rPr>
        <w:t>-totipotent cells</w:t>
      </w:r>
    </w:p>
    <w:p w:rsidR="00C05838" w:rsidRDefault="00C05838" w:rsidP="00116CC8">
      <w:pPr>
        <w:pStyle w:val="NoSpacing"/>
        <w:rPr>
          <w:rFonts w:cstheme="minorHAnsi"/>
          <w:bCs/>
        </w:rPr>
      </w:pPr>
      <w:r>
        <w:rPr>
          <w:rFonts w:cstheme="minorHAnsi"/>
          <w:bCs/>
        </w:rPr>
        <w:tab/>
        <w:t xml:space="preserve">-&gt;differentiated cells that can return to their undifferentiated form </w:t>
      </w:r>
    </w:p>
    <w:p w:rsidR="00C05838" w:rsidRPr="00C05838" w:rsidRDefault="00C05838" w:rsidP="00116CC8">
      <w:pPr>
        <w:pStyle w:val="NoSpacing"/>
        <w:rPr>
          <w:rFonts w:cstheme="minorHAnsi"/>
          <w:bCs/>
        </w:rPr>
      </w:pPr>
      <w:r>
        <w:rPr>
          <w:rFonts w:cstheme="minorHAnsi"/>
          <w:bCs/>
        </w:rPr>
        <w:tab/>
        <w:t>-&gt;can go through various different cell types</w:t>
      </w:r>
      <w:bookmarkStart w:id="0" w:name="_GoBack"/>
      <w:bookmarkEnd w:id="0"/>
    </w:p>
    <w:p w:rsidR="0060147C" w:rsidRDefault="0060147C" w:rsidP="0060147C">
      <w:pPr>
        <w:pStyle w:val="NoSpacing"/>
        <w:rPr>
          <w:lang w:val="en"/>
        </w:rPr>
      </w:pPr>
    </w:p>
    <w:p w:rsidR="0060147C" w:rsidRDefault="0060147C" w:rsidP="0060147C">
      <w:pPr>
        <w:pStyle w:val="NoSpacing"/>
        <w:ind w:firstLine="720"/>
        <w:rPr>
          <w:lang w:val="en"/>
        </w:rPr>
      </w:pPr>
    </w:p>
    <w:p w:rsidR="00446C27" w:rsidRPr="00446C27" w:rsidRDefault="00446C27" w:rsidP="00446C27">
      <w:pPr>
        <w:pStyle w:val="NoSpacing"/>
        <w:rPr>
          <w:lang w:val="en"/>
        </w:rPr>
      </w:pPr>
    </w:p>
    <w:sectPr w:rsidR="00446C27" w:rsidRPr="00446C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546"/>
    <w:rsid w:val="00116CC8"/>
    <w:rsid w:val="002E0A64"/>
    <w:rsid w:val="00446C27"/>
    <w:rsid w:val="00514C96"/>
    <w:rsid w:val="00546C7A"/>
    <w:rsid w:val="0060147C"/>
    <w:rsid w:val="008A61A3"/>
    <w:rsid w:val="008D6553"/>
    <w:rsid w:val="00B459E3"/>
    <w:rsid w:val="00C05838"/>
    <w:rsid w:val="00E949EA"/>
    <w:rsid w:val="00EA2546"/>
    <w:rsid w:val="00EB0DB1"/>
    <w:rsid w:val="00F1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A2546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514C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B0DB1"/>
    <w:rPr>
      <w:b/>
      <w:bCs/>
    </w:rPr>
  </w:style>
  <w:style w:type="character" w:customStyle="1" w:styleId="st">
    <w:name w:val="st"/>
    <w:basedOn w:val="DefaultParagraphFont"/>
    <w:rsid w:val="00F11F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A2546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514C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B0DB1"/>
    <w:rPr>
      <w:b/>
      <w:bCs/>
    </w:rPr>
  </w:style>
  <w:style w:type="character" w:customStyle="1" w:styleId="st">
    <w:name w:val="st"/>
    <w:basedOn w:val="DefaultParagraphFont"/>
    <w:rsid w:val="00F11F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5</Pages>
  <Words>1292</Words>
  <Characters>7318</Characters>
  <Application>Microsoft Office Word</Application>
  <DocSecurity>0</DocSecurity>
  <Lines>203</Lines>
  <Paragraphs>204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</dc:creator>
  <cp:lastModifiedBy>Kathleen</cp:lastModifiedBy>
  <cp:revision>1</cp:revision>
  <dcterms:created xsi:type="dcterms:W3CDTF">2012-02-09T06:43:00Z</dcterms:created>
  <dcterms:modified xsi:type="dcterms:W3CDTF">2012-02-09T15:28:00Z</dcterms:modified>
</cp:coreProperties>
</file>