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1C624C" w:rsidP="001C624C">
      <w:pPr>
        <w:spacing w:after="0" w:line="240" w:lineRule="auto"/>
        <w:jc w:val="center"/>
        <w:rPr>
          <w:b/>
          <w:sz w:val="30"/>
          <w:szCs w:val="30"/>
          <w:u w:val="single"/>
        </w:rPr>
      </w:pPr>
      <w:r w:rsidRPr="001C624C">
        <w:rPr>
          <w:b/>
          <w:sz w:val="30"/>
          <w:szCs w:val="30"/>
          <w:u w:val="single"/>
        </w:rPr>
        <w:t>Lecture 2</w:t>
      </w:r>
    </w:p>
    <w:p w:rsidR="001C624C" w:rsidRPr="001C624C" w:rsidRDefault="001C624C" w:rsidP="001C624C">
      <w:pPr>
        <w:spacing w:after="0" w:line="240" w:lineRule="auto"/>
        <w:jc w:val="center"/>
        <w:rPr>
          <w:b/>
          <w:sz w:val="16"/>
          <w:szCs w:val="16"/>
          <w:u w:val="single"/>
        </w:rPr>
      </w:pPr>
    </w:p>
    <w:p w:rsidR="001C624C" w:rsidRDefault="001C624C" w:rsidP="001C624C">
      <w:pPr>
        <w:spacing w:after="0" w:line="240" w:lineRule="auto"/>
        <w:rPr>
          <w:b/>
          <w:sz w:val="24"/>
          <w:szCs w:val="24"/>
        </w:rPr>
      </w:pPr>
      <w:r w:rsidRPr="001C624C">
        <w:rPr>
          <w:b/>
          <w:sz w:val="24"/>
          <w:szCs w:val="24"/>
        </w:rPr>
        <w:t>Major Theoretical Perspectives in Sociology</w:t>
      </w:r>
    </w:p>
    <w:p w:rsidR="001C624C" w:rsidRPr="001C624C" w:rsidRDefault="001C624C" w:rsidP="00261BE3">
      <w:pPr>
        <w:pStyle w:val="ListParagraph"/>
        <w:numPr>
          <w:ilvl w:val="0"/>
          <w:numId w:val="2"/>
        </w:numPr>
        <w:spacing w:after="0" w:line="240" w:lineRule="auto"/>
        <w:ind w:left="709" w:hanging="284"/>
        <w:rPr>
          <w:sz w:val="24"/>
          <w:szCs w:val="24"/>
        </w:rPr>
      </w:pPr>
      <w:r w:rsidRPr="001C624C">
        <w:rPr>
          <w:sz w:val="24"/>
          <w:szCs w:val="24"/>
        </w:rPr>
        <w:t>Theory</w:t>
      </w:r>
    </w:p>
    <w:p w:rsidR="001C624C" w:rsidRDefault="001C624C" w:rsidP="001C624C">
      <w:pPr>
        <w:pStyle w:val="ListParagraph"/>
        <w:numPr>
          <w:ilvl w:val="1"/>
          <w:numId w:val="2"/>
        </w:numPr>
        <w:spacing w:after="0" w:line="240" w:lineRule="auto"/>
        <w:ind w:left="851" w:hanging="142"/>
        <w:rPr>
          <w:sz w:val="24"/>
          <w:szCs w:val="24"/>
        </w:rPr>
      </w:pPr>
      <w:r w:rsidRPr="001C624C">
        <w:rPr>
          <w:sz w:val="24"/>
          <w:szCs w:val="24"/>
        </w:rPr>
        <w:t xml:space="preserve">Form the greek </w:t>
      </w:r>
      <w:r w:rsidRPr="00261BE3">
        <w:rPr>
          <w:i/>
          <w:sz w:val="24"/>
          <w:szCs w:val="24"/>
        </w:rPr>
        <w:t>theorin</w:t>
      </w:r>
      <w:r w:rsidRPr="001C624C">
        <w:rPr>
          <w:sz w:val="24"/>
          <w:szCs w:val="24"/>
        </w:rPr>
        <w:t>, “</w:t>
      </w:r>
      <w:r>
        <w:rPr>
          <w:sz w:val="24"/>
          <w:szCs w:val="24"/>
        </w:rPr>
        <w:t>to see” A conceptual overview of the way something works</w:t>
      </w:r>
    </w:p>
    <w:p w:rsidR="001C624C" w:rsidRDefault="001C624C" w:rsidP="001C624C">
      <w:pPr>
        <w:pStyle w:val="ListParagraph"/>
        <w:numPr>
          <w:ilvl w:val="1"/>
          <w:numId w:val="2"/>
        </w:numPr>
        <w:ind w:left="851" w:hanging="142"/>
        <w:rPr>
          <w:sz w:val="24"/>
          <w:szCs w:val="24"/>
        </w:rPr>
      </w:pPr>
      <w:r>
        <w:rPr>
          <w:sz w:val="24"/>
          <w:szCs w:val="24"/>
        </w:rPr>
        <w:t>A set of logically interrelated statements that attempts to describe, explain, and (occasionally) predict social events (textbook)</w:t>
      </w:r>
    </w:p>
    <w:p w:rsidR="001C624C" w:rsidRDefault="001C624C" w:rsidP="00261BE3">
      <w:pPr>
        <w:pStyle w:val="ListParagraph"/>
        <w:numPr>
          <w:ilvl w:val="0"/>
          <w:numId w:val="2"/>
        </w:numPr>
        <w:spacing w:after="0" w:line="24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Social theoring: </w:t>
      </w:r>
    </w:p>
    <w:p w:rsidR="001C624C" w:rsidRDefault="001C624C" w:rsidP="001C624C">
      <w:pPr>
        <w:pStyle w:val="ListParagraph"/>
        <w:numPr>
          <w:ilvl w:val="1"/>
          <w:numId w:val="2"/>
        </w:numPr>
        <w:spacing w:after="0" w:line="240" w:lineRule="auto"/>
        <w:ind w:left="851" w:hanging="142"/>
        <w:rPr>
          <w:sz w:val="24"/>
          <w:szCs w:val="24"/>
        </w:rPr>
      </w:pPr>
      <w:r>
        <w:rPr>
          <w:sz w:val="24"/>
          <w:szCs w:val="24"/>
        </w:rPr>
        <w:t>the task of weaving isolated observations or facts into an understanding of human society and behavior</w:t>
      </w:r>
    </w:p>
    <w:p w:rsidR="001C624C" w:rsidRDefault="001C624C" w:rsidP="00261BE3">
      <w:pPr>
        <w:pStyle w:val="ListParagraph"/>
        <w:numPr>
          <w:ilvl w:val="0"/>
          <w:numId w:val="3"/>
        </w:numPr>
        <w:spacing w:after="0" w:line="24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>Theoretical Perspective:</w:t>
      </w:r>
    </w:p>
    <w:p w:rsidR="001C624C" w:rsidRDefault="001C624C" w:rsidP="001C624C">
      <w:pPr>
        <w:pStyle w:val="ListParagraph"/>
        <w:numPr>
          <w:ilvl w:val="1"/>
          <w:numId w:val="3"/>
        </w:numPr>
        <w:spacing w:after="0" w:line="240" w:lineRule="auto"/>
        <w:ind w:left="851" w:hanging="142"/>
        <w:rPr>
          <w:sz w:val="24"/>
          <w:szCs w:val="24"/>
        </w:rPr>
      </w:pPr>
      <w:r>
        <w:rPr>
          <w:sz w:val="24"/>
          <w:szCs w:val="24"/>
        </w:rPr>
        <w:t>An overall approach or viewpoint toward some subject (textbook); a basic image of society that guides thinking and research (“road map”, paradigm)</w:t>
      </w:r>
    </w:p>
    <w:p w:rsidR="001C624C" w:rsidRDefault="001C624C" w:rsidP="001C624C">
      <w:pPr>
        <w:pStyle w:val="ListParagraph"/>
        <w:numPr>
          <w:ilvl w:val="1"/>
          <w:numId w:val="3"/>
        </w:numPr>
        <w:spacing w:after="0" w:line="240" w:lineRule="auto"/>
        <w:ind w:left="851" w:hanging="142"/>
        <w:rPr>
          <w:sz w:val="24"/>
          <w:szCs w:val="24"/>
        </w:rPr>
      </w:pPr>
      <w:r>
        <w:rPr>
          <w:sz w:val="24"/>
          <w:szCs w:val="24"/>
        </w:rPr>
        <w:t>Each perspective directs out attention to:</w:t>
      </w:r>
    </w:p>
    <w:p w:rsidR="001C624C" w:rsidRDefault="001C624C" w:rsidP="001C624C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to study</w:t>
      </w:r>
    </w:p>
    <w:p w:rsidR="00632C1D" w:rsidRDefault="00632C1D" w:rsidP="001C624C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question to ask</w:t>
      </w:r>
    </w:p>
    <w:p w:rsidR="00632C1D" w:rsidRDefault="00632C1D" w:rsidP="001C624C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And how we should ask them</w:t>
      </w:r>
    </w:p>
    <w:p w:rsidR="00632C1D" w:rsidRDefault="00632C1D" w:rsidP="00632C1D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Each perspective interprets reality and explains data in a different way</w:t>
      </w:r>
    </w:p>
    <w:p w:rsidR="001C624C" w:rsidRDefault="00261BE3" w:rsidP="00261BE3">
      <w:pPr>
        <w:pStyle w:val="ListParagraph"/>
        <w:numPr>
          <w:ilvl w:val="0"/>
          <w:numId w:val="3"/>
        </w:numPr>
        <w:spacing w:after="0" w:line="24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>Major classical paradigms or perspectives in sociology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Functionalist perspective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Conflict perspective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 interactionist perspective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Feminist perspective</w:t>
      </w:r>
    </w:p>
    <w:p w:rsidR="00261BE3" w:rsidRDefault="00261BE3" w:rsidP="00261B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Functionalist perspective (also known as structural-functionalism)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Society as a system made up of interrelated parts, each of which performs one of several important social functions or meets vital social needs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Parts/subsystems: social institutions: economy, family, education, religion, government, medicine, science, etc.</w:t>
      </w:r>
    </w:p>
    <w:p w:rsidR="00261BE3" w:rsidRDefault="00261BE3" w:rsidP="00261BE3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Institutions provide the rules governing behaviors, and a set of common values that bind people together</w:t>
      </w:r>
    </w:p>
    <w:p w:rsidR="00261BE3" w:rsidRDefault="00965229" w:rsidP="00261BE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Merton on social function:</w:t>
      </w:r>
    </w:p>
    <w:p w:rsidR="00965229" w:rsidRDefault="00965229" w:rsidP="0096522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Manifest functions:</w:t>
      </w:r>
    </w:p>
    <w:p w:rsidR="00965229" w:rsidRDefault="00965229" w:rsidP="00965229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Recognize and intended consequences of any social pattern</w:t>
      </w:r>
    </w:p>
    <w:p w:rsidR="00965229" w:rsidRDefault="00965229" w:rsidP="0096522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Latent functions:</w:t>
      </w:r>
    </w:p>
    <w:p w:rsidR="00965229" w:rsidRDefault="00965229" w:rsidP="00965229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Consequences that are largely unrecognized and unintended</w:t>
      </w:r>
    </w:p>
    <w:p w:rsidR="00965229" w:rsidRDefault="00965229" w:rsidP="00965229">
      <w:pPr>
        <w:pStyle w:val="ListParagraph"/>
        <w:numPr>
          <w:ilvl w:val="3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Example: the education system</w:t>
      </w:r>
    </w:p>
    <w:p w:rsidR="00965229" w:rsidRDefault="00965229" w:rsidP="0096522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Dysfunctions: undesirable consequences of any social patterns for the operation of society</w:t>
      </w:r>
    </w:p>
    <w:p w:rsidR="00965229" w:rsidRDefault="00590A3D" w:rsidP="009652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Functionalist perspective: brief critical evaluation</w:t>
      </w:r>
    </w:p>
    <w:p w:rsidR="00590A3D" w:rsidRDefault="00590A3D" w:rsidP="00590A3D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can we assume that society has a “natural” order when social patterns differ from place to place and change over time?</w:t>
      </w:r>
    </w:p>
    <w:p w:rsidR="00590A3D" w:rsidRDefault="00590A3D" w:rsidP="00590A3D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By emphasizing social integration, tends to gloss over inequality based on social class, race, ethnicity, and gender – divisions that may generate considerable</w:t>
      </w:r>
    </w:p>
    <w:p w:rsidR="00590A3D" w:rsidRDefault="00590A3D" w:rsidP="00590A3D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Conflict perspective</w:t>
      </w:r>
    </w:p>
    <w:p w:rsidR="00590A3D" w:rsidRDefault="00621221" w:rsidP="00590A3D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Based on the f</w:t>
      </w:r>
      <w:r w:rsidR="00590A3D">
        <w:rPr>
          <w:sz w:val="24"/>
          <w:szCs w:val="24"/>
        </w:rPr>
        <w:t>our C’s:</w:t>
      </w:r>
    </w:p>
    <w:p w:rsidR="00590A3D" w:rsidRDefault="00590A3D" w:rsidP="00590A3D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Conflict, class, contestation, and change</w:t>
      </w:r>
    </w:p>
    <w:p w:rsidR="00590A3D" w:rsidRDefault="00590A3D" w:rsidP="00590A3D">
      <w:pPr>
        <w:pStyle w:val="ListParagraph"/>
        <w:numPr>
          <w:ilvl w:val="0"/>
          <w:numId w:val="9"/>
        </w:numPr>
        <w:spacing w:after="0" w:line="240" w:lineRule="auto"/>
        <w:ind w:left="1418" w:hanging="284"/>
        <w:rPr>
          <w:sz w:val="24"/>
          <w:szCs w:val="24"/>
        </w:rPr>
      </w:pPr>
      <w:r w:rsidRPr="00590A3D">
        <w:rPr>
          <w:sz w:val="24"/>
          <w:szCs w:val="24"/>
        </w:rPr>
        <w:t>Society is an arena of inequality generating conflict and change, and of continuous power struggle among competing groups</w:t>
      </w:r>
    </w:p>
    <w:p w:rsidR="00CF61D1" w:rsidRPr="00CF61D1" w:rsidRDefault="00590A3D" w:rsidP="00CF61D1">
      <w:pPr>
        <w:pStyle w:val="ListParagraph"/>
        <w:numPr>
          <w:ilvl w:val="0"/>
          <w:numId w:val="9"/>
        </w:numPr>
        <w:spacing w:after="0" w:line="240" w:lineRule="auto"/>
        <w:ind w:left="1418" w:hanging="284"/>
        <w:rPr>
          <w:sz w:val="24"/>
          <w:szCs w:val="24"/>
        </w:rPr>
      </w:pPr>
      <w:r>
        <w:rPr>
          <w:sz w:val="24"/>
          <w:szCs w:val="24"/>
        </w:rPr>
        <w:t>Social class,</w:t>
      </w:r>
      <w:r w:rsidR="00D85A34">
        <w:rPr>
          <w:sz w:val="24"/>
          <w:szCs w:val="24"/>
        </w:rPr>
        <w:t xml:space="preserve"> race, ethnicity, gender, age, e</w:t>
      </w:r>
      <w:bookmarkStart w:id="0" w:name="_GoBack"/>
      <w:bookmarkEnd w:id="0"/>
      <w:r>
        <w:rPr>
          <w:sz w:val="24"/>
          <w:szCs w:val="24"/>
        </w:rPr>
        <w:t>tc., are linked to unequal distribution of money</w:t>
      </w:r>
    </w:p>
    <w:p w:rsidR="00590A3D" w:rsidRDefault="00590A3D" w:rsidP="00CF61D1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Assumes that society either will or should be changed; commitment to fight against social inequalities</w:t>
      </w:r>
    </w:p>
    <w:p w:rsidR="00CF61D1" w:rsidRDefault="00CF61D1" w:rsidP="00CF61D1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Inscription on Marx’s monument in London’s Highgate Cemetery:</w:t>
      </w:r>
    </w:p>
    <w:p w:rsidR="00CF61D1" w:rsidRDefault="00CF61D1" w:rsidP="00CF61D1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i/>
          <w:sz w:val="24"/>
          <w:szCs w:val="24"/>
        </w:rPr>
        <w:t>The philosophers have only interpreted the world in various ways; the point, however, is to change it”</w:t>
      </w:r>
    </w:p>
    <w:p w:rsidR="00590A3D" w:rsidRDefault="00635E5E" w:rsidP="00590A3D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Conflict Perspective: Brief critical evaluation</w:t>
      </w:r>
    </w:p>
    <w:p w:rsidR="00635E5E" w:rsidRDefault="00635E5E" w:rsidP="00635E5E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By highlighting inequality and division, glosses over how shares values or interdependence generates unity among members of a society</w:t>
      </w:r>
    </w:p>
    <w:p w:rsidR="00635E5E" w:rsidRDefault="00635E5E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By pursuing political goals, relinquishes any claim to scientific objectivity</w:t>
      </w:r>
    </w:p>
    <w:p w:rsidR="00CF61D1" w:rsidRDefault="00CF61D1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Functionalist and conflict perspective envision society in very broad and abstract terms: large-scale social structures and social systems</w:t>
      </w:r>
    </w:p>
    <w:p w:rsidR="000D5BE7" w:rsidRDefault="000D5BE7" w:rsidP="000D5BE7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Symbolic-Interactionist Perspective</w:t>
      </w:r>
    </w:p>
    <w:p w:rsidR="000D5BE7" w:rsidRDefault="000D5BE7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Micro-level focus: social interactions in specific situations (face to face, reciprocal exchanges)</w:t>
      </w:r>
    </w:p>
    <w:p w:rsidR="000D5BE7" w:rsidRDefault="000D5BE7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 because looks at the meaning of the interaction:</w:t>
      </w:r>
    </w:p>
    <w:p w:rsidR="000D5BE7" w:rsidRDefault="000D5BE7" w:rsidP="000D5BE7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Plans, intentions, motivations, and self-reflexivity of actors; through speech, written language, intonations, signs, gestures, body language, gift giving, etc.</w:t>
      </w:r>
    </w:p>
    <w:p w:rsidR="000D5BE7" w:rsidRDefault="000D5BE7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Envisions society as the product of the everyday interactions of individuals, as a shared reality created by the interactions of its members</w:t>
      </w:r>
    </w:p>
    <w:p w:rsidR="000D5BE7" w:rsidRDefault="000D5BE7" w:rsidP="000D5BE7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 Interactionist Perspective: Brief critical evaluation</w:t>
      </w:r>
    </w:p>
    <w:p w:rsidR="000D5BE7" w:rsidRDefault="000D5BE7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By focusing on day-to-day and face to face interactions, ignores the larger social institutions in which behaviour takes place</w:t>
      </w:r>
    </w:p>
    <w:p w:rsidR="000D5BE7" w:rsidRDefault="000D5BE7" w:rsidP="000D5BE7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Downplays the global aspects of culture, and the effects of socially imposed definitions of race, ethnicity, gender, class, and age on </w:t>
      </w:r>
      <w:r w:rsidR="00172FA8">
        <w:rPr>
          <w:sz w:val="24"/>
          <w:szCs w:val="24"/>
        </w:rPr>
        <w:t>people’s</w:t>
      </w:r>
      <w:r>
        <w:rPr>
          <w:sz w:val="24"/>
          <w:szCs w:val="24"/>
        </w:rPr>
        <w:t xml:space="preserve"> lives</w:t>
      </w:r>
    </w:p>
    <w:p w:rsidR="00172FA8" w:rsidRDefault="00172FA8" w:rsidP="00172FA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Feminist Perspective</w:t>
      </w:r>
    </w:p>
    <w:p w:rsidR="00172FA8" w:rsidRDefault="00172FA8" w:rsidP="00172FA8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Focuses on the significance of gender in understanding and explaining inequalities between men and women in all areas of social life</w:t>
      </w:r>
    </w:p>
    <w:p w:rsidR="00172FA8" w:rsidRDefault="00172FA8" w:rsidP="00172FA8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Encompasses both the micro and the macro levels of analysis:</w:t>
      </w:r>
    </w:p>
    <w:p w:rsidR="00172FA8" w:rsidRDefault="00172FA8" w:rsidP="00172FA8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Construction and re-production of gender</w:t>
      </w:r>
    </w:p>
    <w:p w:rsidR="00172FA8" w:rsidRDefault="00172FA8" w:rsidP="00172FA8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Series of constraints and forms of resistance in women’s lives</w:t>
      </w:r>
    </w:p>
    <w:p w:rsidR="00172FA8" w:rsidRDefault="00172FA8" w:rsidP="00172FA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Feminist Perspective: Brief critical evaluation</w:t>
      </w:r>
    </w:p>
    <w:p w:rsidR="00172FA8" w:rsidRDefault="00172FA8" w:rsidP="00172FA8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Women-centered</w:t>
      </w:r>
    </w:p>
    <w:p w:rsidR="00172FA8" w:rsidRDefault="00172FA8" w:rsidP="00172FA8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Explicitly ideological</w:t>
      </w:r>
    </w:p>
    <w:p w:rsidR="00CF61D1" w:rsidRDefault="00CF61D1" w:rsidP="00CF61D1">
      <w:pPr>
        <w:spacing w:after="0" w:line="240" w:lineRule="auto"/>
        <w:rPr>
          <w:sz w:val="24"/>
          <w:szCs w:val="24"/>
        </w:rPr>
      </w:pPr>
    </w:p>
    <w:p w:rsidR="00CF61D1" w:rsidRPr="00CF61D1" w:rsidRDefault="00CF61D1" w:rsidP="00CF61D1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So… Sociology is the </w:t>
      </w:r>
      <w:r>
        <w:rPr>
          <w:b/>
          <w:sz w:val="24"/>
          <w:szCs w:val="24"/>
          <w:u w:val="single"/>
        </w:rPr>
        <w:t>systematic study</w:t>
      </w:r>
      <w:r>
        <w:rPr>
          <w:b/>
          <w:sz w:val="24"/>
          <w:szCs w:val="24"/>
        </w:rPr>
        <w:t xml:space="preserve"> of </w:t>
      </w:r>
      <w:r>
        <w:rPr>
          <w:b/>
          <w:sz w:val="24"/>
          <w:szCs w:val="24"/>
          <w:u w:val="single"/>
        </w:rPr>
        <w:t>human society</w:t>
      </w:r>
      <w:r>
        <w:rPr>
          <w:b/>
          <w:sz w:val="24"/>
          <w:szCs w:val="24"/>
        </w:rPr>
        <w:t xml:space="preserve"> and </w:t>
      </w:r>
      <w:r>
        <w:rPr>
          <w:b/>
          <w:sz w:val="24"/>
          <w:szCs w:val="24"/>
          <w:u w:val="single"/>
        </w:rPr>
        <w:t>social interaction</w:t>
      </w:r>
    </w:p>
    <w:sectPr w:rsidR="00CF61D1" w:rsidRPr="00CF61D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46" w:rsidRDefault="002B6646" w:rsidP="001C624C">
      <w:pPr>
        <w:spacing w:after="0" w:line="240" w:lineRule="auto"/>
      </w:pPr>
      <w:r>
        <w:separator/>
      </w:r>
    </w:p>
  </w:endnote>
  <w:endnote w:type="continuationSeparator" w:id="0">
    <w:p w:rsidR="002B6646" w:rsidRDefault="002B6646" w:rsidP="001C6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46" w:rsidRDefault="002B6646" w:rsidP="001C624C">
      <w:pPr>
        <w:spacing w:after="0" w:line="240" w:lineRule="auto"/>
      </w:pPr>
      <w:r>
        <w:separator/>
      </w:r>
    </w:p>
  </w:footnote>
  <w:footnote w:type="continuationSeparator" w:id="0">
    <w:p w:rsidR="002B6646" w:rsidRDefault="002B6646" w:rsidP="001C6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4C" w:rsidRDefault="001C624C" w:rsidP="001C624C">
    <w:pPr>
      <w:jc w:val="right"/>
    </w:pPr>
    <w:r>
      <w:t>SOC1100A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50F71"/>
    <w:multiLevelType w:val="hybridMultilevel"/>
    <w:tmpl w:val="612098C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B6E28"/>
    <w:multiLevelType w:val="hybridMultilevel"/>
    <w:tmpl w:val="9D86BDD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B7740"/>
    <w:multiLevelType w:val="hybridMultilevel"/>
    <w:tmpl w:val="60088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41209"/>
    <w:multiLevelType w:val="hybridMultilevel"/>
    <w:tmpl w:val="F44E0C6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323617"/>
    <w:multiLevelType w:val="hybridMultilevel"/>
    <w:tmpl w:val="973AF9E4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9C0806"/>
    <w:multiLevelType w:val="hybridMultilevel"/>
    <w:tmpl w:val="07F8F1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B1110"/>
    <w:multiLevelType w:val="hybridMultilevel"/>
    <w:tmpl w:val="2236D45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3CC67C8"/>
    <w:multiLevelType w:val="hybridMultilevel"/>
    <w:tmpl w:val="86422E12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BF247C7"/>
    <w:multiLevelType w:val="hybridMultilevel"/>
    <w:tmpl w:val="456C9B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4C"/>
    <w:rsid w:val="00004A95"/>
    <w:rsid w:val="000063E7"/>
    <w:rsid w:val="0002659F"/>
    <w:rsid w:val="00031BEB"/>
    <w:rsid w:val="000363EE"/>
    <w:rsid w:val="00036999"/>
    <w:rsid w:val="00045DE4"/>
    <w:rsid w:val="00063551"/>
    <w:rsid w:val="000642A1"/>
    <w:rsid w:val="00072BF3"/>
    <w:rsid w:val="000823C1"/>
    <w:rsid w:val="000D5BE7"/>
    <w:rsid w:val="000F047C"/>
    <w:rsid w:val="00143F50"/>
    <w:rsid w:val="00147B2D"/>
    <w:rsid w:val="00150F14"/>
    <w:rsid w:val="00172FA8"/>
    <w:rsid w:val="001774CA"/>
    <w:rsid w:val="00187548"/>
    <w:rsid w:val="00192D8E"/>
    <w:rsid w:val="001A77EE"/>
    <w:rsid w:val="001C624C"/>
    <w:rsid w:val="001E3AAE"/>
    <w:rsid w:val="00204740"/>
    <w:rsid w:val="00226756"/>
    <w:rsid w:val="0022740A"/>
    <w:rsid w:val="00247743"/>
    <w:rsid w:val="00256CAB"/>
    <w:rsid w:val="00260679"/>
    <w:rsid w:val="00261BE3"/>
    <w:rsid w:val="002936A0"/>
    <w:rsid w:val="00297414"/>
    <w:rsid w:val="002977F6"/>
    <w:rsid w:val="002A4423"/>
    <w:rsid w:val="002B6646"/>
    <w:rsid w:val="00312856"/>
    <w:rsid w:val="003370DE"/>
    <w:rsid w:val="00357433"/>
    <w:rsid w:val="003B138D"/>
    <w:rsid w:val="003C6C6C"/>
    <w:rsid w:val="003E1216"/>
    <w:rsid w:val="003E78BB"/>
    <w:rsid w:val="00411370"/>
    <w:rsid w:val="00424557"/>
    <w:rsid w:val="00446954"/>
    <w:rsid w:val="00451945"/>
    <w:rsid w:val="00471675"/>
    <w:rsid w:val="004953F1"/>
    <w:rsid w:val="004A1881"/>
    <w:rsid w:val="004A38BF"/>
    <w:rsid w:val="004B24BA"/>
    <w:rsid w:val="0051057F"/>
    <w:rsid w:val="00517459"/>
    <w:rsid w:val="00543350"/>
    <w:rsid w:val="0055740D"/>
    <w:rsid w:val="00561E4E"/>
    <w:rsid w:val="005779C2"/>
    <w:rsid w:val="00590A3D"/>
    <w:rsid w:val="005A4558"/>
    <w:rsid w:val="005B5349"/>
    <w:rsid w:val="005D0606"/>
    <w:rsid w:val="005D7167"/>
    <w:rsid w:val="00621221"/>
    <w:rsid w:val="00625D28"/>
    <w:rsid w:val="00632C1D"/>
    <w:rsid w:val="00635E5E"/>
    <w:rsid w:val="0064067F"/>
    <w:rsid w:val="00654518"/>
    <w:rsid w:val="0065705B"/>
    <w:rsid w:val="00683D6F"/>
    <w:rsid w:val="00691387"/>
    <w:rsid w:val="006B5EF3"/>
    <w:rsid w:val="006E01F1"/>
    <w:rsid w:val="006E0783"/>
    <w:rsid w:val="006E10B1"/>
    <w:rsid w:val="006F38D7"/>
    <w:rsid w:val="00717863"/>
    <w:rsid w:val="0072035D"/>
    <w:rsid w:val="00724CDE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B1424"/>
    <w:rsid w:val="007B64DF"/>
    <w:rsid w:val="007C2995"/>
    <w:rsid w:val="007C2E69"/>
    <w:rsid w:val="007E1C92"/>
    <w:rsid w:val="007F0E39"/>
    <w:rsid w:val="00804890"/>
    <w:rsid w:val="0082310C"/>
    <w:rsid w:val="008633EA"/>
    <w:rsid w:val="008667EB"/>
    <w:rsid w:val="00866C5A"/>
    <w:rsid w:val="0089640F"/>
    <w:rsid w:val="008B1B4A"/>
    <w:rsid w:val="008D5542"/>
    <w:rsid w:val="009117D6"/>
    <w:rsid w:val="00921BFB"/>
    <w:rsid w:val="009350DB"/>
    <w:rsid w:val="00955483"/>
    <w:rsid w:val="0095560C"/>
    <w:rsid w:val="00965229"/>
    <w:rsid w:val="009719E2"/>
    <w:rsid w:val="00980897"/>
    <w:rsid w:val="009A73F2"/>
    <w:rsid w:val="009B10E2"/>
    <w:rsid w:val="009B5741"/>
    <w:rsid w:val="00A1713A"/>
    <w:rsid w:val="00A55806"/>
    <w:rsid w:val="00A5701B"/>
    <w:rsid w:val="00A637A1"/>
    <w:rsid w:val="00A73224"/>
    <w:rsid w:val="00AB0700"/>
    <w:rsid w:val="00B31427"/>
    <w:rsid w:val="00B35C74"/>
    <w:rsid w:val="00B42E3B"/>
    <w:rsid w:val="00B5263E"/>
    <w:rsid w:val="00B6563E"/>
    <w:rsid w:val="00BA2CC0"/>
    <w:rsid w:val="00BA5A3F"/>
    <w:rsid w:val="00BB386C"/>
    <w:rsid w:val="00BC1655"/>
    <w:rsid w:val="00BD0C3B"/>
    <w:rsid w:val="00BE3AA8"/>
    <w:rsid w:val="00BE4BF7"/>
    <w:rsid w:val="00BF6D99"/>
    <w:rsid w:val="00C027A2"/>
    <w:rsid w:val="00C124CA"/>
    <w:rsid w:val="00C17577"/>
    <w:rsid w:val="00C36173"/>
    <w:rsid w:val="00C63EB0"/>
    <w:rsid w:val="00C70ABD"/>
    <w:rsid w:val="00C716BE"/>
    <w:rsid w:val="00C74CE2"/>
    <w:rsid w:val="00C8543E"/>
    <w:rsid w:val="00CD0685"/>
    <w:rsid w:val="00CD2344"/>
    <w:rsid w:val="00CF1142"/>
    <w:rsid w:val="00CF61D1"/>
    <w:rsid w:val="00D37F94"/>
    <w:rsid w:val="00D85A34"/>
    <w:rsid w:val="00DC0D26"/>
    <w:rsid w:val="00E02B2A"/>
    <w:rsid w:val="00E12C8B"/>
    <w:rsid w:val="00E251B9"/>
    <w:rsid w:val="00E3248C"/>
    <w:rsid w:val="00E51AA0"/>
    <w:rsid w:val="00E65FFF"/>
    <w:rsid w:val="00EB0876"/>
    <w:rsid w:val="00EB4676"/>
    <w:rsid w:val="00EB6D5B"/>
    <w:rsid w:val="00EB718B"/>
    <w:rsid w:val="00ED642B"/>
    <w:rsid w:val="00EF469A"/>
    <w:rsid w:val="00EF6CE2"/>
    <w:rsid w:val="00F03243"/>
    <w:rsid w:val="00F0334C"/>
    <w:rsid w:val="00F32900"/>
    <w:rsid w:val="00F36134"/>
    <w:rsid w:val="00F55F4F"/>
    <w:rsid w:val="00F60AD4"/>
    <w:rsid w:val="00F656C9"/>
    <w:rsid w:val="00F76CAC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2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24C"/>
  </w:style>
  <w:style w:type="paragraph" w:styleId="Footer">
    <w:name w:val="footer"/>
    <w:basedOn w:val="Normal"/>
    <w:link w:val="FooterChar"/>
    <w:uiPriority w:val="99"/>
    <w:unhideWhenUsed/>
    <w:rsid w:val="001C62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24C"/>
  </w:style>
  <w:style w:type="paragraph" w:styleId="ListParagraph">
    <w:name w:val="List Paragraph"/>
    <w:basedOn w:val="Normal"/>
    <w:uiPriority w:val="34"/>
    <w:qFormat/>
    <w:rsid w:val="001C62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2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24C"/>
  </w:style>
  <w:style w:type="paragraph" w:styleId="Footer">
    <w:name w:val="footer"/>
    <w:basedOn w:val="Normal"/>
    <w:link w:val="FooterChar"/>
    <w:uiPriority w:val="99"/>
    <w:unhideWhenUsed/>
    <w:rsid w:val="001C62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24C"/>
  </w:style>
  <w:style w:type="paragraph" w:styleId="ListParagraph">
    <w:name w:val="List Paragraph"/>
    <w:basedOn w:val="Normal"/>
    <w:uiPriority w:val="34"/>
    <w:qFormat/>
    <w:rsid w:val="001C6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3</cp:revision>
  <dcterms:created xsi:type="dcterms:W3CDTF">2014-05-22T03:07:00Z</dcterms:created>
  <dcterms:modified xsi:type="dcterms:W3CDTF">2014-05-22T14:37:00Z</dcterms:modified>
</cp:coreProperties>
</file>