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0A4" w:rsidRPr="001E366B" w:rsidRDefault="008020A4" w:rsidP="008020A4">
      <w:pPr>
        <w:pStyle w:val="FreeForm"/>
        <w:ind w:right="720"/>
        <w:rPr>
          <w:rFonts w:ascii="Times New Roman" w:eastAsia="Meiryo" w:hAnsi="Times New Roman"/>
          <w:sz w:val="20"/>
        </w:rPr>
      </w:pPr>
      <w:r w:rsidRPr="001E366B">
        <w:rPr>
          <w:rFonts w:ascii="Times New Roman" w:eastAsia="Meiryo" w:hAnsi="Times New Roman"/>
          <w:sz w:val="20"/>
        </w:rPr>
        <w:t xml:space="preserve">DIABETIC MEDICATIONS  </w:t>
      </w:r>
    </w:p>
    <w:tbl>
      <w:tblPr>
        <w:tblW w:w="14034" w:type="dxa"/>
        <w:tblInd w:w="10" w:type="dxa"/>
        <w:tblLayout w:type="fixed"/>
        <w:tblLook w:val="0000"/>
      </w:tblPr>
      <w:tblGrid>
        <w:gridCol w:w="2834"/>
        <w:gridCol w:w="1417"/>
        <w:gridCol w:w="1559"/>
        <w:gridCol w:w="994"/>
        <w:gridCol w:w="1784"/>
        <w:gridCol w:w="2327"/>
        <w:gridCol w:w="3119"/>
      </w:tblGrid>
      <w:tr w:rsidR="008020A4" w:rsidRPr="001E366B" w:rsidTr="00B5623A">
        <w:trPr>
          <w:cantSplit/>
          <w:trHeight w:val="1032"/>
          <w:tblHeader/>
        </w:trPr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Generic Drug Name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Brand Names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Therapeutic Category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Schedule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20A4" w:rsidRPr="001E366B" w:rsidRDefault="008020A4" w:rsidP="00551CE4">
            <w:pPr>
              <w:pStyle w:val="Body"/>
              <w:jc w:val="center"/>
              <w:rPr>
                <w:rFonts w:ascii="Times New Roman" w:eastAsia="Meiryo" w:hAnsi="Times New Roman"/>
                <w:sz w:val="20"/>
              </w:rPr>
            </w:pPr>
            <w:r w:rsidRPr="001E366B">
              <w:rPr>
                <w:rFonts w:ascii="Times New Roman" w:eastAsia="Meiryo" w:hAnsi="Times New Roman"/>
                <w:sz w:val="20"/>
              </w:rPr>
              <w:t xml:space="preserve">Reference Based Pricing: Yes or No? </w:t>
            </w:r>
          </w:p>
          <w:p w:rsidR="008020A4" w:rsidRPr="001E366B" w:rsidRDefault="008020A4" w:rsidP="00551CE4">
            <w:pPr>
              <w:pStyle w:val="Body"/>
              <w:jc w:val="center"/>
              <w:rPr>
                <w:rFonts w:ascii="Times New Roman" w:eastAsia="Meiryo" w:hAnsi="Times New Roman"/>
                <w:sz w:val="20"/>
              </w:rPr>
            </w:pPr>
            <w:r w:rsidRPr="001E366B">
              <w:rPr>
                <w:rFonts w:ascii="Times New Roman" w:eastAsia="Meiryo" w:hAnsi="Times New Roman"/>
                <w:sz w:val="20"/>
              </w:rPr>
              <w:t>If yes, what is the reference drug?</w:t>
            </w:r>
          </w:p>
        </w:tc>
        <w:tc>
          <w:tcPr>
            <w:tcW w:w="2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Strengths and </w:t>
            </w:r>
          </w:p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Dosage Forms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20A4" w:rsidRPr="001E366B" w:rsidRDefault="008020A4" w:rsidP="008020A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Indications</w:t>
            </w:r>
          </w:p>
        </w:tc>
      </w:tr>
      <w:tr w:rsidR="008020A4" w:rsidRPr="001E366B" w:rsidTr="008020A4">
        <w:trPr>
          <w:cantSplit/>
          <w:trHeight w:val="820"/>
        </w:trPr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Gliclazide</w:t>
            </w:r>
            <w:proofErr w:type="spellEnd"/>
          </w:p>
          <w:p w:rsidR="008020A4" w:rsidRPr="001E366B" w:rsidRDefault="008020A4" w:rsidP="00551CE4">
            <w:pPr>
              <w:widowControl w:val="0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Diamicron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>*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Oral hypoglycemic (Sulfonylurea)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905F0F" w:rsidP="00551CE4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Tablet: 80mg</w:t>
            </w:r>
          </w:p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color w:val="auto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color w:val="auto"/>
                <w:sz w:val="20"/>
                <w:szCs w:val="20"/>
                <w:lang w:eastAsia="ko-KR"/>
              </w:rPr>
              <w:t>MR tab: 30mg</w:t>
            </w:r>
          </w:p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color w:val="auto"/>
                <w:sz w:val="20"/>
                <w:szCs w:val="20"/>
                <w:lang w:eastAsia="ko-KR"/>
              </w:rPr>
              <w:t>MR breakable: 60mg tab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Control hyperglycemia</w:t>
            </w:r>
            <w:r w:rsidR="00905F0F"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 xml:space="preserve">; binds to sulfonylurea receptors on surface of pancreatic </w:t>
            </w:r>
            <w:r w:rsidR="00905F0F" w:rsidRPr="001E366B">
              <w:rPr>
                <w:rFonts w:ascii="Times New Roman" w:eastAsia="맑은 고딕" w:hAnsi="Times New Roman"/>
                <w:sz w:val="20"/>
                <w:szCs w:val="20"/>
                <w:lang w:eastAsia="ko-KR"/>
              </w:rPr>
              <w:t>β</w:t>
            </w:r>
            <w:r w:rsidR="00905F0F"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-cells, close K+ channels thereby increase insulin release</w:t>
            </w:r>
          </w:p>
        </w:tc>
      </w:tr>
      <w:tr w:rsidR="008020A4" w:rsidRPr="001E366B" w:rsidTr="00A95E82">
        <w:trPr>
          <w:cantSplit/>
          <w:trHeight w:val="878"/>
        </w:trPr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Glyburide</w:t>
            </w:r>
            <w:proofErr w:type="spellEnd"/>
          </w:p>
          <w:p w:rsidR="008020A4" w:rsidRPr="001E366B" w:rsidRDefault="008020A4" w:rsidP="00551CE4">
            <w:pPr>
              <w:widowControl w:val="0"/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Diabeta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>*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Oral hypoglycemic (Sulfonylurea)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Tablet: 2.5mg, 5mg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To lower blood glucose level in patients with Type II diabetes whose hyperglycemia with diet and exercise alone</w:t>
            </w:r>
          </w:p>
        </w:tc>
        <w:bookmarkStart w:id="0" w:name="_GoBack"/>
        <w:bookmarkEnd w:id="0"/>
      </w:tr>
      <w:tr w:rsidR="008020A4" w:rsidRPr="001E366B" w:rsidTr="00A95E82">
        <w:trPr>
          <w:cantSplit/>
          <w:trHeight w:val="1345"/>
        </w:trPr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Insulin (Human biosynthetic)</w:t>
            </w:r>
          </w:p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</w:p>
          <w:p w:rsidR="008020A4" w:rsidRPr="001E366B" w:rsidRDefault="008020A4" w:rsidP="00551CE4">
            <w:pPr>
              <w:widowControl w:val="0"/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Humulin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>-N</w:t>
            </w:r>
          </w:p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Humulin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>- R</w:t>
            </w:r>
          </w:p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</w:p>
          <w:p w:rsidR="008020A4" w:rsidRPr="001E366B" w:rsidRDefault="008020A4" w:rsidP="00551CE4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Novolin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 </w:t>
            </w: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ge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 NPH</w:t>
            </w:r>
            <w:r w:rsidR="00B5623A"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,</w:t>
            </w:r>
          </w:p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Novolin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 </w:t>
            </w: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ge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 Toronto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Antidiabetic</w:t>
            </w:r>
            <w:proofErr w:type="spellEnd"/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Strength: 100 units/ </w:t>
            </w: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mL</w:t>
            </w:r>
            <w:proofErr w:type="spellEnd"/>
          </w:p>
          <w:p w:rsidR="008020A4" w:rsidRPr="001E366B" w:rsidRDefault="008020A4" w:rsidP="00551CE4">
            <w:pPr>
              <w:rPr>
                <w:rFonts w:ascii="Times New Roman" w:eastAsia="Meiryo" w:hAnsi="Times New Roman"/>
                <w:sz w:val="20"/>
                <w:szCs w:val="20"/>
              </w:rPr>
            </w:pPr>
          </w:p>
          <w:p w:rsidR="008020A4" w:rsidRPr="001E366B" w:rsidRDefault="00905F0F" w:rsidP="00551CE4">
            <w:pPr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Humulin</w:t>
            </w:r>
            <w:proofErr w:type="spellEnd"/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 xml:space="preserve">: </w:t>
            </w:r>
            <w:r w:rsidR="008020A4" w:rsidRPr="001E366B">
              <w:rPr>
                <w:rFonts w:ascii="Times New Roman" w:eastAsia="Meiryo" w:hAnsi="Times New Roman"/>
                <w:sz w:val="20"/>
                <w:szCs w:val="20"/>
              </w:rPr>
              <w:t>10mL vial, 3mL cartridge</w:t>
            </w:r>
          </w:p>
          <w:p w:rsidR="00905F0F" w:rsidRPr="001E366B" w:rsidRDefault="00905F0F" w:rsidP="00551CE4">
            <w:pPr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</w:p>
          <w:p w:rsidR="00905F0F" w:rsidRPr="001E366B" w:rsidRDefault="00905F0F" w:rsidP="00551CE4">
            <w:pPr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Novolin</w:t>
            </w:r>
            <w:proofErr w:type="spellEnd"/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: 3mL cartridge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For diabetic patients requiring insulin</w:t>
            </w:r>
          </w:p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</w:p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Humulin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-R: only for emergencies, such as diabetic coma</w:t>
            </w:r>
          </w:p>
        </w:tc>
      </w:tr>
      <w:tr w:rsidR="008020A4" w:rsidRPr="001E366B" w:rsidTr="00A95E82">
        <w:trPr>
          <w:cantSplit/>
          <w:trHeight w:val="1082"/>
        </w:trPr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Insulin </w:t>
            </w: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Glargine</w:t>
            </w:r>
            <w:proofErr w:type="spellEnd"/>
          </w:p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</w:p>
          <w:p w:rsidR="008020A4" w:rsidRPr="001E366B" w:rsidRDefault="008020A4" w:rsidP="00551CE4">
            <w:pPr>
              <w:widowControl w:val="0"/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Lantus</w:t>
            </w:r>
            <w:proofErr w:type="spell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Antidiabetic</w:t>
            </w:r>
            <w:proofErr w:type="spellEnd"/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color w:val="auto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color w:val="auto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Strength: 100 units/</w:t>
            </w: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mL</w:t>
            </w:r>
            <w:proofErr w:type="spellEnd"/>
          </w:p>
          <w:p w:rsidR="008020A4" w:rsidRPr="001E366B" w:rsidRDefault="008020A4" w:rsidP="00551CE4">
            <w:pPr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</w:p>
          <w:p w:rsidR="008020A4" w:rsidRPr="001E366B" w:rsidRDefault="00905F0F" w:rsidP="00905F0F">
            <w:pPr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Subcut</w:t>
            </w:r>
            <w:proofErr w:type="spellEnd"/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 xml:space="preserve"> inj:</w:t>
            </w:r>
            <w:r w:rsidR="008020A4"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10ml vial, 3mL cartridge</w:t>
            </w:r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, 3mL pre-filled disposable pen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 xml:space="preserve">For insulin requiring diabetic patients  </w:t>
            </w:r>
          </w:p>
        </w:tc>
      </w:tr>
      <w:tr w:rsidR="008020A4" w:rsidRPr="001E366B" w:rsidTr="00A95E82">
        <w:trPr>
          <w:cantSplit/>
          <w:trHeight w:val="914"/>
        </w:trPr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Metformin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 Hydrochloride</w:t>
            </w:r>
          </w:p>
          <w:p w:rsidR="008020A4" w:rsidRPr="001E366B" w:rsidRDefault="008020A4" w:rsidP="00551CE4">
            <w:pPr>
              <w:widowControl w:val="0"/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Glucophage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 *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Oral hypoglycemic (</w:t>
            </w: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Biguanide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>)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Tabs: 500mg, 850mg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To control hyperglycemia in responsive, stable, mild, non-ketosis prone type II diabetes which cannot be controlled with diet and exercise alone</w:t>
            </w:r>
          </w:p>
        </w:tc>
      </w:tr>
      <w:tr w:rsidR="008020A4" w:rsidRPr="001E366B" w:rsidTr="00A95E82">
        <w:trPr>
          <w:cantSplit/>
          <w:trHeight w:val="956"/>
        </w:trPr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Pioglitazone</w:t>
            </w:r>
            <w:proofErr w:type="spellEnd"/>
          </w:p>
          <w:p w:rsidR="008020A4" w:rsidRPr="001E366B" w:rsidRDefault="008020A4" w:rsidP="00551CE4">
            <w:pPr>
              <w:widowControl w:val="0"/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Actos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>*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Oral hypoglycemic (Insulin resistance reducing agent)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905F0F" w:rsidP="00551CE4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Tabs: 15mg, 30mg, 45mg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Monotherapy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 xml:space="preserve"> in patient not controlled by diet and exercise alone to decrease insulin resistance and blood glucose level in type II diabetes</w:t>
            </w:r>
          </w:p>
        </w:tc>
      </w:tr>
      <w:tr w:rsidR="008020A4" w:rsidRPr="001E366B" w:rsidTr="00A95E82">
        <w:trPr>
          <w:cantSplit/>
          <w:trHeight w:val="969"/>
        </w:trPr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Rosiglitazone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 </w:t>
            </w: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Maleate</w:t>
            </w:r>
            <w:proofErr w:type="spellEnd"/>
          </w:p>
          <w:p w:rsidR="008020A4" w:rsidRPr="001E366B" w:rsidRDefault="008020A4" w:rsidP="00551CE4">
            <w:pPr>
              <w:widowControl w:val="0"/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Avandia</w:t>
            </w:r>
            <w:proofErr w:type="spell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Oral hypoglycemic (Insulin resistance reducing agent)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A95E82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Tabs: 2mg, 4mg, 8mg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Monotherapy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 xml:space="preserve"> in patient not controlled by diet and exercise alone to decrease insulin resistance and blood glucose level in type II diabetes</w:t>
            </w:r>
          </w:p>
        </w:tc>
      </w:tr>
      <w:tr w:rsidR="008020A4" w:rsidRPr="001E366B" w:rsidTr="00B5623A">
        <w:trPr>
          <w:cantSplit/>
          <w:trHeight w:val="1269"/>
        </w:trPr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Rosiglitazone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 </w:t>
            </w: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Maleate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- </w:t>
            </w: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Metformin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 Hydrochloride </w:t>
            </w:r>
          </w:p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Avandamet</w:t>
            </w:r>
            <w:proofErr w:type="spell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Oral hypoglycemic (Insulin resistance reducing agent plus </w:t>
            </w: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biguanide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>)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Tabs</w:t>
            </w:r>
            <w:r w:rsidR="00905F0F"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 xml:space="preserve"> (mg/mg)</w:t>
            </w: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: 1/500, 2/500, 4/500,</w:t>
            </w:r>
          </w:p>
          <w:p w:rsidR="008020A4" w:rsidRPr="001E366B" w:rsidRDefault="008020A4" w:rsidP="00551CE4">
            <w:pPr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2/1000, 4/1000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 xml:space="preserve">To reduce insulin resistance and improve </w:t>
            </w: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glycemic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 xml:space="preserve"> control in patient with type II diabetes when diet and exercise and </w:t>
            </w: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metformin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 xml:space="preserve"> do not result in adequate control</w:t>
            </w:r>
          </w:p>
        </w:tc>
      </w:tr>
    </w:tbl>
    <w:p w:rsidR="008020A4" w:rsidRPr="001E366B" w:rsidRDefault="008020A4" w:rsidP="008020A4">
      <w:pPr>
        <w:pStyle w:val="Body"/>
        <w:rPr>
          <w:rFonts w:ascii="Times New Roman" w:eastAsia="Meiryo" w:hAnsi="Times New Roman"/>
          <w:sz w:val="20"/>
        </w:rPr>
      </w:pPr>
    </w:p>
    <w:p w:rsidR="008020A4" w:rsidRPr="001E366B" w:rsidRDefault="008020A4">
      <w:pPr>
        <w:rPr>
          <w:rFonts w:ascii="Times New Roman" w:eastAsiaTheme="minorEastAsia" w:hAnsi="Times New Roman"/>
          <w:sz w:val="20"/>
          <w:szCs w:val="20"/>
          <w:lang w:eastAsia="ko-KR"/>
        </w:rPr>
      </w:pPr>
    </w:p>
    <w:p w:rsidR="008020A4" w:rsidRPr="001E366B" w:rsidRDefault="008020A4" w:rsidP="008020A4">
      <w:pPr>
        <w:pStyle w:val="FreeForm"/>
        <w:ind w:right="720"/>
        <w:rPr>
          <w:rFonts w:ascii="Times New Roman" w:eastAsia="Meiryo" w:hAnsi="Times New Roman"/>
          <w:sz w:val="20"/>
          <w:lang w:eastAsia="ko-KR"/>
        </w:rPr>
      </w:pPr>
      <w:r w:rsidRPr="001E366B">
        <w:rPr>
          <w:rFonts w:ascii="Times New Roman" w:eastAsia="Meiryo" w:hAnsi="Times New Roman"/>
          <w:sz w:val="20"/>
        </w:rPr>
        <w:t xml:space="preserve">GASTROINTESTINAL MEDICATIONS: Proton Pump Inhibitors (H+K+ </w:t>
      </w:r>
      <w:proofErr w:type="spellStart"/>
      <w:r w:rsidRPr="001E366B">
        <w:rPr>
          <w:rFonts w:ascii="Times New Roman" w:eastAsia="Meiryo" w:hAnsi="Times New Roman"/>
          <w:sz w:val="20"/>
        </w:rPr>
        <w:t>ATPase</w:t>
      </w:r>
      <w:proofErr w:type="spellEnd"/>
      <w:r w:rsidRPr="001E366B">
        <w:rPr>
          <w:rFonts w:ascii="Times New Roman" w:eastAsia="Meiryo" w:hAnsi="Times New Roman"/>
          <w:sz w:val="20"/>
        </w:rPr>
        <w:t xml:space="preserve"> Inhibitors)</w:t>
      </w:r>
    </w:p>
    <w:tbl>
      <w:tblPr>
        <w:tblW w:w="14034" w:type="dxa"/>
        <w:tblInd w:w="10" w:type="dxa"/>
        <w:tblLayout w:type="fixed"/>
        <w:tblLook w:val="0000"/>
      </w:tblPr>
      <w:tblGrid>
        <w:gridCol w:w="2834"/>
        <w:gridCol w:w="1417"/>
        <w:gridCol w:w="1559"/>
        <w:gridCol w:w="994"/>
        <w:gridCol w:w="1784"/>
        <w:gridCol w:w="2327"/>
        <w:gridCol w:w="3119"/>
      </w:tblGrid>
      <w:tr w:rsidR="008020A4" w:rsidRPr="001E366B" w:rsidTr="008020A4">
        <w:trPr>
          <w:cantSplit/>
          <w:trHeight w:val="1060"/>
          <w:tblHeader/>
        </w:trPr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Generic Drug Name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Brand Names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Therapeutic Category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Schedule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20A4" w:rsidRPr="001E366B" w:rsidRDefault="008020A4" w:rsidP="00551CE4">
            <w:pPr>
              <w:pStyle w:val="Body"/>
              <w:jc w:val="center"/>
              <w:rPr>
                <w:rFonts w:ascii="Times New Roman" w:eastAsia="Meiryo" w:hAnsi="Times New Roman"/>
                <w:sz w:val="20"/>
              </w:rPr>
            </w:pPr>
            <w:r w:rsidRPr="001E366B">
              <w:rPr>
                <w:rFonts w:ascii="Times New Roman" w:eastAsia="Meiryo" w:hAnsi="Times New Roman"/>
                <w:sz w:val="20"/>
              </w:rPr>
              <w:t xml:space="preserve">Reference Based Pricing: Yes or No? </w:t>
            </w:r>
          </w:p>
          <w:p w:rsidR="008020A4" w:rsidRPr="001E366B" w:rsidRDefault="008020A4" w:rsidP="00551CE4">
            <w:pPr>
              <w:pStyle w:val="Body"/>
              <w:jc w:val="center"/>
              <w:rPr>
                <w:rFonts w:ascii="Times New Roman" w:eastAsia="Meiryo" w:hAnsi="Times New Roman"/>
                <w:sz w:val="20"/>
              </w:rPr>
            </w:pPr>
            <w:r w:rsidRPr="001E366B">
              <w:rPr>
                <w:rFonts w:ascii="Times New Roman" w:eastAsia="Meiryo" w:hAnsi="Times New Roman"/>
                <w:sz w:val="20"/>
              </w:rPr>
              <w:t>If yes, what is the reference drug?</w:t>
            </w:r>
          </w:p>
        </w:tc>
        <w:tc>
          <w:tcPr>
            <w:tcW w:w="2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Strengths and </w:t>
            </w:r>
          </w:p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Dosage Forms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20A4" w:rsidRPr="001E366B" w:rsidRDefault="008020A4" w:rsidP="008020A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Indications</w:t>
            </w:r>
          </w:p>
        </w:tc>
      </w:tr>
      <w:tr w:rsidR="008020A4" w:rsidRPr="001E366B" w:rsidTr="008020A4">
        <w:trPr>
          <w:cantSplit/>
          <w:trHeight w:val="544"/>
        </w:trPr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Esomeprazole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 Magnesium </w:t>
            </w: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Trihydrate</w:t>
            </w:r>
            <w:proofErr w:type="spellEnd"/>
          </w:p>
          <w:p w:rsidR="008020A4" w:rsidRPr="001E366B" w:rsidRDefault="008020A4" w:rsidP="00551CE4">
            <w:pPr>
              <w:widowControl w:val="0"/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Nexium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>*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H+K+ </w:t>
            </w: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ATPase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 Inhibitor (PPI)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905F0F" w:rsidP="00551CE4">
            <w:pPr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 xml:space="preserve">DR </w:t>
            </w:r>
            <w:r w:rsidR="008020A4"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Tabs: 20mg, 40mg</w:t>
            </w:r>
          </w:p>
          <w:p w:rsidR="008020A4" w:rsidRPr="001E366B" w:rsidRDefault="008020A4" w:rsidP="00551CE4">
            <w:pPr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Satchet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: 10mg/sat</w:t>
            </w:r>
            <w:r w:rsidR="00905F0F"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 xml:space="preserve"> for oral </w:t>
            </w:r>
            <w:proofErr w:type="spellStart"/>
            <w:r w:rsidR="00905F0F"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susp</w:t>
            </w:r>
            <w:proofErr w:type="spellEnd"/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Gastric acid secretion reduction</w:t>
            </w:r>
            <w:r w:rsidR="00905F0F"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 xml:space="preserve">; duodenal ulcer, gastric ulcer, reflux </w:t>
            </w:r>
            <w:proofErr w:type="spellStart"/>
            <w:r w:rsidR="00905F0F"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esophagitis</w:t>
            </w:r>
            <w:proofErr w:type="spellEnd"/>
          </w:p>
        </w:tc>
      </w:tr>
      <w:tr w:rsidR="008020A4" w:rsidRPr="001E366B" w:rsidTr="008020A4">
        <w:trPr>
          <w:cantSplit/>
          <w:trHeight w:val="966"/>
        </w:trPr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Lansoprazole</w:t>
            </w:r>
            <w:proofErr w:type="spellEnd"/>
          </w:p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</w:p>
          <w:p w:rsidR="008020A4" w:rsidRPr="001E366B" w:rsidRDefault="008020A4" w:rsidP="00551CE4">
            <w:pPr>
              <w:widowControl w:val="0"/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Prevacid</w:t>
            </w:r>
            <w:proofErr w:type="spell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H+K+ </w:t>
            </w: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ATPase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 Inhibitor (PPI)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905F0F" w:rsidP="00551CE4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8020A4">
            <w:pPr>
              <w:ind w:left="100" w:hangingChars="50" w:hanging="100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Delayed release EC Tabs: 15mg, 30mg</w:t>
            </w:r>
          </w:p>
          <w:p w:rsidR="008020A4" w:rsidRPr="001E366B" w:rsidRDefault="008020A4" w:rsidP="00551CE4">
            <w:pPr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Delayed release Caps: 15mg, 30mg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Gastric acid secretion reduction</w:t>
            </w:r>
          </w:p>
        </w:tc>
      </w:tr>
      <w:tr w:rsidR="008020A4" w:rsidRPr="001E366B" w:rsidTr="008020A4">
        <w:trPr>
          <w:cantSplit/>
          <w:trHeight w:val="598"/>
        </w:trPr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Omeprazole</w:t>
            </w:r>
            <w:proofErr w:type="spellEnd"/>
          </w:p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</w:p>
          <w:p w:rsidR="008020A4" w:rsidRPr="001E366B" w:rsidRDefault="008020A4" w:rsidP="00551CE4">
            <w:pPr>
              <w:widowControl w:val="0"/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Losec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>*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H+K+ </w:t>
            </w: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ATPase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 Inhibitor (PPI)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905F0F" w:rsidP="00551CE4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DR Caps: 10mg, 20mg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Duodenal ulcer, gastric ulcer, reflux </w:t>
            </w: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esophagitis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 </w:t>
            </w:r>
          </w:p>
        </w:tc>
      </w:tr>
      <w:tr w:rsidR="008020A4" w:rsidRPr="001E366B" w:rsidTr="008020A4">
        <w:trPr>
          <w:cantSplit/>
          <w:trHeight w:val="522"/>
        </w:trPr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Omeprazole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 Magnesium</w:t>
            </w:r>
          </w:p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</w:p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Losec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>*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H+K+ </w:t>
            </w: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ATPase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 Inhibitor (PPI)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905F0F" w:rsidP="00551CE4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DR Tab: 10mg, 20mg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Duodenal ulcer, gastric ulcer, reflux </w:t>
            </w: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esophagitis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 </w:t>
            </w:r>
          </w:p>
        </w:tc>
      </w:tr>
      <w:tr w:rsidR="008020A4" w:rsidRPr="001E366B" w:rsidTr="008020A4">
        <w:trPr>
          <w:cantSplit/>
          <w:trHeight w:val="457"/>
        </w:trPr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Pantoprazole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 Sodium</w:t>
            </w:r>
          </w:p>
          <w:p w:rsidR="008020A4" w:rsidRPr="001E366B" w:rsidRDefault="008020A4" w:rsidP="00551CE4">
            <w:pPr>
              <w:widowControl w:val="0"/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Pantoloc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>*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H+K+ </w:t>
            </w: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ATPase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 Inhibitor (PPI)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EC tab: 20mg, 40mg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Duodenal ulcer, gastric ulcer, reflux </w:t>
            </w: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esophagitis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 </w:t>
            </w:r>
          </w:p>
        </w:tc>
      </w:tr>
      <w:tr w:rsidR="008020A4" w:rsidRPr="001E366B" w:rsidTr="008020A4">
        <w:trPr>
          <w:cantSplit/>
          <w:trHeight w:val="457"/>
        </w:trPr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Rabeprazole</w:t>
            </w:r>
            <w:proofErr w:type="spellEnd"/>
          </w:p>
          <w:p w:rsidR="008020A4" w:rsidRPr="001E366B" w:rsidRDefault="008020A4" w:rsidP="00551CE4">
            <w:pPr>
              <w:widowControl w:val="0"/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Patiet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 *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H+K+ </w:t>
            </w: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ATPase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 Inhibitor (PPI)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Tabs: 10mg, 20mg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Gastric acid secretion reduction</w:t>
            </w:r>
          </w:p>
        </w:tc>
      </w:tr>
    </w:tbl>
    <w:p w:rsidR="008020A4" w:rsidRPr="001E366B" w:rsidRDefault="008020A4" w:rsidP="008020A4">
      <w:pPr>
        <w:pStyle w:val="FreeForm"/>
        <w:ind w:right="720"/>
        <w:rPr>
          <w:rFonts w:ascii="Times New Roman" w:eastAsia="Meiryo" w:hAnsi="Times New Roman"/>
          <w:sz w:val="20"/>
        </w:rPr>
      </w:pPr>
    </w:p>
    <w:p w:rsidR="008020A4" w:rsidRPr="001E366B" w:rsidRDefault="008020A4" w:rsidP="008020A4">
      <w:pPr>
        <w:pStyle w:val="FreeForm"/>
        <w:ind w:right="720"/>
        <w:rPr>
          <w:rFonts w:ascii="Times New Roman" w:eastAsia="Meiryo" w:hAnsi="Times New Roman"/>
          <w:sz w:val="20"/>
        </w:rPr>
      </w:pPr>
    </w:p>
    <w:p w:rsidR="008020A4" w:rsidRPr="001E366B" w:rsidRDefault="008020A4" w:rsidP="008020A4">
      <w:pPr>
        <w:pStyle w:val="FreeForm"/>
        <w:ind w:right="720"/>
        <w:rPr>
          <w:rFonts w:ascii="Times New Roman" w:eastAsia="Meiryo" w:hAnsi="Times New Roman"/>
          <w:sz w:val="20"/>
          <w:lang w:eastAsia="ko-KR"/>
        </w:rPr>
      </w:pPr>
      <w:r w:rsidRPr="001E366B">
        <w:rPr>
          <w:rFonts w:ascii="Times New Roman" w:eastAsia="Meiryo" w:hAnsi="Times New Roman"/>
          <w:sz w:val="20"/>
        </w:rPr>
        <w:t>GASTROINTESTINAL MEDICATIONS: Histamine Receptor-2 Receptor Antagonists (H2RA)</w:t>
      </w:r>
    </w:p>
    <w:tbl>
      <w:tblPr>
        <w:tblW w:w="14034" w:type="dxa"/>
        <w:tblInd w:w="10" w:type="dxa"/>
        <w:tblLayout w:type="fixed"/>
        <w:tblLook w:val="0000"/>
      </w:tblPr>
      <w:tblGrid>
        <w:gridCol w:w="2410"/>
        <w:gridCol w:w="1559"/>
        <w:gridCol w:w="1276"/>
        <w:gridCol w:w="1843"/>
        <w:gridCol w:w="1502"/>
        <w:gridCol w:w="2609"/>
        <w:gridCol w:w="2835"/>
      </w:tblGrid>
      <w:tr w:rsidR="008020A4" w:rsidRPr="001E366B" w:rsidTr="008020A4">
        <w:trPr>
          <w:cantSplit/>
          <w:trHeight w:val="1264"/>
          <w:tblHeader/>
        </w:trPr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Generic Drug Name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Brand Names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Therapeutic Category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Schedule</w:t>
            </w:r>
          </w:p>
        </w:tc>
        <w:tc>
          <w:tcPr>
            <w:tcW w:w="1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20A4" w:rsidRPr="001E366B" w:rsidRDefault="008020A4" w:rsidP="00551CE4">
            <w:pPr>
              <w:pStyle w:val="Body"/>
              <w:jc w:val="center"/>
              <w:rPr>
                <w:rFonts w:ascii="Times New Roman" w:eastAsia="Meiryo" w:hAnsi="Times New Roman"/>
                <w:sz w:val="20"/>
              </w:rPr>
            </w:pPr>
            <w:r w:rsidRPr="001E366B">
              <w:rPr>
                <w:rFonts w:ascii="Times New Roman" w:eastAsia="Meiryo" w:hAnsi="Times New Roman"/>
                <w:sz w:val="20"/>
              </w:rPr>
              <w:t xml:space="preserve">Reference Based Pricing: Yes or No? </w:t>
            </w:r>
          </w:p>
          <w:p w:rsidR="008020A4" w:rsidRPr="001E366B" w:rsidRDefault="008020A4" w:rsidP="00551CE4">
            <w:pPr>
              <w:pStyle w:val="Body"/>
              <w:jc w:val="center"/>
              <w:rPr>
                <w:rFonts w:ascii="Times New Roman" w:eastAsia="Meiryo" w:hAnsi="Times New Roman"/>
                <w:sz w:val="20"/>
              </w:rPr>
            </w:pPr>
            <w:r w:rsidRPr="001E366B">
              <w:rPr>
                <w:rFonts w:ascii="Times New Roman" w:eastAsia="Meiryo" w:hAnsi="Times New Roman"/>
                <w:sz w:val="20"/>
              </w:rPr>
              <w:t>If yes, what is the reference drug?</w:t>
            </w:r>
          </w:p>
        </w:tc>
        <w:tc>
          <w:tcPr>
            <w:tcW w:w="26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Strengths and </w:t>
            </w:r>
          </w:p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Dosage Forms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20A4" w:rsidRPr="001E366B" w:rsidRDefault="008020A4" w:rsidP="008020A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Indications</w:t>
            </w:r>
          </w:p>
        </w:tc>
      </w:tr>
      <w:tr w:rsidR="008020A4" w:rsidRPr="001E366B" w:rsidTr="008020A4">
        <w:trPr>
          <w:cantSplit/>
          <w:trHeight w:val="992"/>
        </w:trPr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Ranitidine Hydrochloride</w:t>
            </w:r>
          </w:p>
          <w:p w:rsidR="008020A4" w:rsidRPr="001E366B" w:rsidRDefault="008020A4" w:rsidP="00551CE4">
            <w:pPr>
              <w:widowControl w:val="0"/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Zantac*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H2RA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905F0F" w:rsidP="00905F0F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  <w:highlight w:val="yellow"/>
                <w:lang w:eastAsia="ko-KR"/>
              </w:rPr>
            </w:pPr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3</w:t>
            </w: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 xml:space="preserve"> </w:t>
            </w:r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 xml:space="preserve">when sold in </w:t>
            </w:r>
            <w:r w:rsidRPr="001E366B">
              <w:rPr>
                <w:rFonts w:ascii="Times New Roman" w:eastAsia="맑은 고딕" w:hAnsi="Times New Roman"/>
                <w:sz w:val="20"/>
                <w:szCs w:val="20"/>
                <w:lang w:eastAsia="ko-KR"/>
              </w:rPr>
              <w:t>≤</w:t>
            </w:r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150mg PER oral dosage unit, for heartburn, in package sizes &gt; 4500mg</w:t>
            </w:r>
          </w:p>
        </w:tc>
        <w:tc>
          <w:tcPr>
            <w:tcW w:w="1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  <w:highlight w:val="yellow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 xml:space="preserve">Yes, REF = </w:t>
            </w: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cimetidine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, ranitidine</w:t>
            </w:r>
            <w:r w:rsidR="00905F0F"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 xml:space="preserve"> (150mg, 300mg)</w:t>
            </w:r>
          </w:p>
        </w:tc>
        <w:tc>
          <w:tcPr>
            <w:tcW w:w="26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Tabs: 75mg,150mg, 300mg</w:t>
            </w:r>
          </w:p>
          <w:p w:rsidR="008020A4" w:rsidRPr="001E366B" w:rsidRDefault="00905F0F" w:rsidP="00551CE4">
            <w:pPr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Sol’n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 xml:space="preserve">: 150mg/10mL in </w:t>
            </w:r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300</w:t>
            </w:r>
            <w:r w:rsidR="008020A4"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mL bottle</w:t>
            </w:r>
          </w:p>
          <w:p w:rsidR="008020A4" w:rsidRPr="001E366B" w:rsidRDefault="008020A4" w:rsidP="00551CE4">
            <w:pPr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Inj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: 25mg/</w:t>
            </w: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mL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 xml:space="preserve"> in 2mL or 40mL vial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Duodenal ulcer, gastric ulcer, reflux </w:t>
            </w: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esophagitis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 </w:t>
            </w:r>
          </w:p>
        </w:tc>
      </w:tr>
    </w:tbl>
    <w:p w:rsidR="008020A4" w:rsidRPr="001E366B" w:rsidRDefault="008020A4" w:rsidP="008020A4">
      <w:pPr>
        <w:pStyle w:val="FreeForm"/>
        <w:ind w:right="720"/>
        <w:rPr>
          <w:rFonts w:ascii="Times New Roman" w:eastAsiaTheme="minorEastAsia" w:hAnsi="Times New Roman"/>
          <w:sz w:val="20"/>
          <w:lang w:eastAsia="ko-KR"/>
        </w:rPr>
      </w:pPr>
    </w:p>
    <w:p w:rsidR="00777119" w:rsidRPr="001E366B" w:rsidRDefault="00777119" w:rsidP="008020A4">
      <w:pPr>
        <w:pStyle w:val="FreeForm"/>
        <w:ind w:right="720"/>
        <w:rPr>
          <w:rFonts w:ascii="Times New Roman" w:eastAsiaTheme="minorEastAsia" w:hAnsi="Times New Roman"/>
          <w:sz w:val="20"/>
          <w:lang w:eastAsia="ko-KR"/>
        </w:rPr>
      </w:pPr>
    </w:p>
    <w:p w:rsidR="00777119" w:rsidRPr="001E366B" w:rsidRDefault="00777119" w:rsidP="008020A4">
      <w:pPr>
        <w:pStyle w:val="FreeForm"/>
        <w:ind w:right="720"/>
        <w:rPr>
          <w:rFonts w:ascii="Times New Roman" w:eastAsiaTheme="minorEastAsia" w:hAnsi="Times New Roman"/>
          <w:sz w:val="20"/>
          <w:lang w:eastAsia="ko-KR"/>
        </w:rPr>
      </w:pPr>
    </w:p>
    <w:p w:rsidR="00A95E82" w:rsidRPr="001E366B" w:rsidRDefault="00A95E82">
      <w:pPr>
        <w:rPr>
          <w:rFonts w:ascii="Times New Roman" w:eastAsia="Meiryo" w:hAnsi="Times New Roman"/>
          <w:sz w:val="20"/>
          <w:szCs w:val="20"/>
        </w:rPr>
      </w:pPr>
      <w:r w:rsidRPr="001E366B">
        <w:rPr>
          <w:rFonts w:ascii="Times New Roman" w:eastAsia="Meiryo" w:hAnsi="Times New Roman"/>
          <w:sz w:val="20"/>
          <w:szCs w:val="20"/>
        </w:rPr>
        <w:br w:type="page"/>
      </w:r>
    </w:p>
    <w:p w:rsidR="008020A4" w:rsidRPr="001E366B" w:rsidRDefault="008020A4" w:rsidP="008020A4">
      <w:pPr>
        <w:pStyle w:val="FreeForm"/>
        <w:ind w:right="720"/>
        <w:rPr>
          <w:rFonts w:ascii="Times New Roman" w:eastAsia="Meiryo" w:hAnsi="Times New Roman"/>
          <w:sz w:val="20"/>
          <w:lang w:eastAsia="ko-KR"/>
        </w:rPr>
      </w:pPr>
      <w:r w:rsidRPr="001E366B">
        <w:rPr>
          <w:rFonts w:ascii="Times New Roman" w:eastAsia="Meiryo" w:hAnsi="Times New Roman"/>
          <w:sz w:val="20"/>
        </w:rPr>
        <w:lastRenderedPageBreak/>
        <w:t>ANTIDEPRESSANT: Selective Serotonin Reuptake Inhibitors (SSRI)</w:t>
      </w:r>
    </w:p>
    <w:tbl>
      <w:tblPr>
        <w:tblW w:w="14034" w:type="dxa"/>
        <w:tblInd w:w="10" w:type="dxa"/>
        <w:tblLayout w:type="fixed"/>
        <w:tblLook w:val="0000"/>
      </w:tblPr>
      <w:tblGrid>
        <w:gridCol w:w="2830"/>
        <w:gridCol w:w="1420"/>
        <w:gridCol w:w="1559"/>
        <w:gridCol w:w="995"/>
        <w:gridCol w:w="1785"/>
        <w:gridCol w:w="2326"/>
        <w:gridCol w:w="3119"/>
      </w:tblGrid>
      <w:tr w:rsidR="008020A4" w:rsidRPr="001E366B" w:rsidTr="008020A4">
        <w:trPr>
          <w:cantSplit/>
          <w:trHeight w:val="1234"/>
          <w:tblHeader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Generic Drug Name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Brand Names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Therapeutic Category</w:t>
            </w:r>
          </w:p>
        </w:tc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Schedule</w:t>
            </w:r>
          </w:p>
        </w:tc>
        <w:tc>
          <w:tcPr>
            <w:tcW w:w="1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20A4" w:rsidRPr="001E366B" w:rsidRDefault="008020A4" w:rsidP="00551CE4">
            <w:pPr>
              <w:pStyle w:val="Body"/>
              <w:jc w:val="center"/>
              <w:rPr>
                <w:rFonts w:ascii="Times New Roman" w:eastAsia="Meiryo" w:hAnsi="Times New Roman"/>
                <w:sz w:val="20"/>
              </w:rPr>
            </w:pPr>
            <w:r w:rsidRPr="001E366B">
              <w:rPr>
                <w:rFonts w:ascii="Times New Roman" w:eastAsia="Meiryo" w:hAnsi="Times New Roman"/>
                <w:sz w:val="20"/>
              </w:rPr>
              <w:t xml:space="preserve">Reference Based Pricing Yes or No? </w:t>
            </w:r>
          </w:p>
          <w:p w:rsidR="008020A4" w:rsidRPr="001E366B" w:rsidRDefault="008020A4" w:rsidP="00551CE4">
            <w:pPr>
              <w:pStyle w:val="Body"/>
              <w:jc w:val="center"/>
              <w:rPr>
                <w:rFonts w:ascii="Times New Roman" w:eastAsia="Meiryo" w:hAnsi="Times New Roman"/>
                <w:sz w:val="20"/>
              </w:rPr>
            </w:pPr>
            <w:r w:rsidRPr="001E366B">
              <w:rPr>
                <w:rFonts w:ascii="Times New Roman" w:eastAsia="Meiryo" w:hAnsi="Times New Roman"/>
                <w:sz w:val="20"/>
              </w:rPr>
              <w:t>If yes, what is the reference drug?</w:t>
            </w:r>
          </w:p>
        </w:tc>
        <w:tc>
          <w:tcPr>
            <w:tcW w:w="23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Strengths and Dosage Forms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Indications</w:t>
            </w:r>
          </w:p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</w:p>
        </w:tc>
      </w:tr>
      <w:tr w:rsidR="008020A4" w:rsidRPr="001E366B" w:rsidTr="008020A4">
        <w:trPr>
          <w:cantSplit/>
          <w:trHeight w:val="284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Citalopram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 </w:t>
            </w: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Hydrobromide</w:t>
            </w:r>
            <w:proofErr w:type="spellEnd"/>
          </w:p>
          <w:p w:rsidR="008020A4" w:rsidRPr="001E366B" w:rsidRDefault="008020A4" w:rsidP="00551CE4">
            <w:pPr>
              <w:widowControl w:val="0"/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Celexa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>*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SSRI</w:t>
            </w:r>
          </w:p>
        </w:tc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Tabs: 20mg, 40mg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tabs>
                <w:tab w:val="left" w:pos="1850"/>
              </w:tabs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Depressive Illness </w:t>
            </w:r>
          </w:p>
        </w:tc>
      </w:tr>
      <w:tr w:rsidR="008020A4" w:rsidRPr="001E366B" w:rsidTr="008020A4">
        <w:trPr>
          <w:cantSplit/>
          <w:trHeight w:val="377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Escitalopram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 Oxalate</w:t>
            </w:r>
          </w:p>
          <w:p w:rsidR="008020A4" w:rsidRPr="001E366B" w:rsidRDefault="008020A4" w:rsidP="00551CE4">
            <w:pPr>
              <w:widowControl w:val="0"/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Cipralex</w:t>
            </w:r>
            <w:proofErr w:type="spell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SSRI</w:t>
            </w:r>
          </w:p>
        </w:tc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Tab: 10mg, 20mg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tabs>
                <w:tab w:val="left" w:pos="1850"/>
              </w:tabs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Depressive Illness </w:t>
            </w:r>
          </w:p>
        </w:tc>
      </w:tr>
      <w:tr w:rsidR="008020A4" w:rsidRPr="001E366B" w:rsidTr="008020A4">
        <w:trPr>
          <w:cantSplit/>
          <w:trHeight w:val="313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A95E82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Fluoxetine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 Hydrochloride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Prozac*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SSRI</w:t>
            </w:r>
          </w:p>
        </w:tc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Caps: 10mg, 20mg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Depressive Illness </w:t>
            </w:r>
          </w:p>
        </w:tc>
      </w:tr>
      <w:tr w:rsidR="008020A4" w:rsidRPr="001E366B" w:rsidTr="00A95E82">
        <w:trPr>
          <w:cantSplit/>
          <w:trHeight w:val="1028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Paroxetine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 Hydrochloride</w:t>
            </w:r>
          </w:p>
          <w:p w:rsidR="008020A4" w:rsidRPr="001E366B" w:rsidRDefault="008020A4" w:rsidP="00551CE4">
            <w:pPr>
              <w:widowControl w:val="0"/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Paxil*, </w:t>
            </w:r>
          </w:p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Paxil CR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SSRI</w:t>
            </w:r>
          </w:p>
        </w:tc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Paxil</w:t>
            </w:r>
          </w:p>
          <w:p w:rsidR="008020A4" w:rsidRPr="001E366B" w:rsidRDefault="008020A4" w:rsidP="00551CE4">
            <w:pPr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Tabs: 10mg, 20mg, 30mg</w:t>
            </w:r>
          </w:p>
          <w:p w:rsidR="008020A4" w:rsidRPr="001E366B" w:rsidRDefault="008020A4" w:rsidP="00551CE4">
            <w:pPr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Paxil-CR</w:t>
            </w:r>
          </w:p>
          <w:p w:rsidR="008020A4" w:rsidRPr="001E366B" w:rsidRDefault="008020A4" w:rsidP="00551CE4">
            <w:pPr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EC CR Tab: 12.5mg, 25mg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 xml:space="preserve"> </w:t>
            </w:r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Depressive Illness </w:t>
            </w:r>
          </w:p>
        </w:tc>
      </w:tr>
      <w:tr w:rsidR="008020A4" w:rsidRPr="001E366B" w:rsidTr="00A95E82">
        <w:trPr>
          <w:cantSplit/>
          <w:trHeight w:val="263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A95E82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Meiryo" w:hAnsi="Times New Roman"/>
                <w:sz w:val="20"/>
                <w:szCs w:val="20"/>
              </w:rPr>
              <w:t>Sertraline</w:t>
            </w:r>
            <w:proofErr w:type="spellEnd"/>
            <w:r w:rsidRPr="001E366B">
              <w:rPr>
                <w:rFonts w:ascii="Times New Roman" w:eastAsia="Meiryo" w:hAnsi="Times New Roman"/>
                <w:sz w:val="20"/>
                <w:szCs w:val="20"/>
              </w:rPr>
              <w:t xml:space="preserve"> Hydrochloride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Zoloft*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</w:rPr>
              <w:t>SSRI</w:t>
            </w:r>
          </w:p>
        </w:tc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Caps: 25mg, 50mg, 100mg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0A4" w:rsidRPr="001E366B" w:rsidRDefault="008020A4" w:rsidP="00551CE4">
            <w:pPr>
              <w:jc w:val="center"/>
              <w:rPr>
                <w:rFonts w:ascii="Times New Roman" w:eastAsia="Meiryo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eiryo" w:hAnsi="Times New Roman"/>
                <w:sz w:val="20"/>
                <w:szCs w:val="20"/>
                <w:lang w:eastAsia="ko-KR"/>
              </w:rPr>
              <w:t>Depressive Illness</w:t>
            </w:r>
          </w:p>
        </w:tc>
      </w:tr>
    </w:tbl>
    <w:p w:rsidR="008020A4" w:rsidRPr="001E366B" w:rsidRDefault="008020A4" w:rsidP="008020A4">
      <w:pPr>
        <w:pStyle w:val="FreeForm"/>
        <w:ind w:right="720"/>
        <w:rPr>
          <w:rFonts w:ascii="Times New Roman" w:eastAsiaTheme="minorEastAsia" w:hAnsi="Times New Roman"/>
          <w:sz w:val="20"/>
          <w:lang w:eastAsia="ko-KR"/>
        </w:rPr>
      </w:pPr>
    </w:p>
    <w:p w:rsidR="00B5623A" w:rsidRPr="001E366B" w:rsidRDefault="00B5623A" w:rsidP="00B5623A">
      <w:pPr>
        <w:pStyle w:val="FreeForm"/>
        <w:ind w:right="720"/>
        <w:rPr>
          <w:rFonts w:ascii="Times New Roman" w:hAnsi="Times New Roman"/>
          <w:sz w:val="20"/>
        </w:rPr>
      </w:pPr>
      <w:r w:rsidRPr="001E366B">
        <w:rPr>
          <w:rFonts w:ascii="Times New Roman" w:hAnsi="Times New Roman"/>
          <w:sz w:val="20"/>
        </w:rPr>
        <w:t xml:space="preserve">ANTIDEPRESSANT: </w:t>
      </w:r>
      <w:proofErr w:type="spellStart"/>
      <w:r w:rsidRPr="001E366B">
        <w:rPr>
          <w:rFonts w:ascii="Times New Roman" w:hAnsi="Times New Roman"/>
          <w:sz w:val="20"/>
        </w:rPr>
        <w:t>Tricyclic</w:t>
      </w:r>
      <w:proofErr w:type="spellEnd"/>
      <w:r w:rsidRPr="001E366B">
        <w:rPr>
          <w:rFonts w:ascii="Times New Roman" w:hAnsi="Times New Roman"/>
          <w:sz w:val="20"/>
        </w:rPr>
        <w:t xml:space="preserve"> Antidepressants (TCA)</w:t>
      </w:r>
    </w:p>
    <w:tbl>
      <w:tblPr>
        <w:tblW w:w="14034" w:type="dxa"/>
        <w:tblInd w:w="10" w:type="dxa"/>
        <w:tblLayout w:type="fixed"/>
        <w:tblLook w:val="0000"/>
      </w:tblPr>
      <w:tblGrid>
        <w:gridCol w:w="2797"/>
        <w:gridCol w:w="1739"/>
        <w:gridCol w:w="1388"/>
        <w:gridCol w:w="984"/>
        <w:gridCol w:w="1739"/>
        <w:gridCol w:w="2268"/>
        <w:gridCol w:w="3119"/>
      </w:tblGrid>
      <w:tr w:rsidR="00B5623A" w:rsidRPr="001E366B" w:rsidTr="00777119">
        <w:trPr>
          <w:cantSplit/>
          <w:trHeight w:val="1034"/>
          <w:tblHeader/>
        </w:trPr>
        <w:tc>
          <w:tcPr>
            <w:tcW w:w="2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Generic Drug Name</w:t>
            </w:r>
          </w:p>
        </w:tc>
        <w:tc>
          <w:tcPr>
            <w:tcW w:w="1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Brand Names</w:t>
            </w:r>
          </w:p>
        </w:tc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Therapeutic Category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Schedule</w:t>
            </w:r>
          </w:p>
        </w:tc>
        <w:tc>
          <w:tcPr>
            <w:tcW w:w="1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pStyle w:val="Body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 xml:space="preserve">Reference Based Pricing Yes or No? </w:t>
            </w:r>
          </w:p>
          <w:p w:rsidR="00B5623A" w:rsidRPr="001E366B" w:rsidRDefault="00B5623A" w:rsidP="00337291">
            <w:pPr>
              <w:pStyle w:val="Body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If yes, what is the reference drug?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Strengths and Dosage Forms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Indications</w:t>
            </w:r>
          </w:p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5623A" w:rsidRPr="001E366B" w:rsidTr="00777119">
        <w:trPr>
          <w:cantSplit/>
          <w:trHeight w:val="822"/>
        </w:trPr>
        <w:tc>
          <w:tcPr>
            <w:tcW w:w="2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Amitriptyline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 xml:space="preserve"> Hydrochloride</w:t>
            </w:r>
          </w:p>
          <w:p w:rsidR="00B5623A" w:rsidRPr="001E366B" w:rsidRDefault="00B5623A" w:rsidP="00337291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Elavil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>*</w:t>
            </w:r>
          </w:p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Apo-</w:t>
            </w: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Amytriptyline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TCA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A91DC7" w:rsidP="00A91DC7">
            <w:pPr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Elavil</w:t>
            </w:r>
            <w:proofErr w:type="spellEnd"/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 xml:space="preserve"> (by AA </w:t>
            </w:r>
            <w:proofErr w:type="spellStart"/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Pharma</w:t>
            </w:r>
            <w:proofErr w:type="spellEnd"/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 xml:space="preserve">): </w:t>
            </w:r>
            <w:r w:rsidR="00B5623A"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10, 25, 50, 75mg</w:t>
            </w:r>
            <w:r w:rsidR="00B5623A"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 xml:space="preserve"> 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 xml:space="preserve">Depressive Illness </w:t>
            </w:r>
          </w:p>
        </w:tc>
      </w:tr>
    </w:tbl>
    <w:p w:rsidR="00B5623A" w:rsidRPr="001E366B" w:rsidRDefault="00B5623A" w:rsidP="00B5623A">
      <w:pPr>
        <w:pStyle w:val="FreeForm"/>
        <w:ind w:right="720"/>
        <w:rPr>
          <w:rFonts w:ascii="Times New Roman" w:eastAsiaTheme="minorEastAsia" w:hAnsi="Times New Roman"/>
          <w:sz w:val="20"/>
          <w:lang w:eastAsia="ko-KR"/>
        </w:rPr>
      </w:pPr>
    </w:p>
    <w:p w:rsidR="00B5623A" w:rsidRPr="001E366B" w:rsidRDefault="00B5623A" w:rsidP="00B5623A">
      <w:pPr>
        <w:pStyle w:val="FreeForm"/>
        <w:ind w:right="720"/>
        <w:rPr>
          <w:rFonts w:ascii="Times New Roman" w:hAnsi="Times New Roman"/>
          <w:sz w:val="20"/>
        </w:rPr>
      </w:pPr>
      <w:r w:rsidRPr="001E366B">
        <w:rPr>
          <w:rFonts w:ascii="Times New Roman" w:hAnsi="Times New Roman"/>
          <w:sz w:val="20"/>
        </w:rPr>
        <w:t>ANTIDEPRESSANT: Serotonin-</w:t>
      </w:r>
      <w:proofErr w:type="spellStart"/>
      <w:r w:rsidRPr="001E366B">
        <w:rPr>
          <w:rFonts w:ascii="Times New Roman" w:hAnsi="Times New Roman"/>
          <w:sz w:val="20"/>
        </w:rPr>
        <w:t>Norepinephrine</w:t>
      </w:r>
      <w:proofErr w:type="spellEnd"/>
      <w:r w:rsidRPr="001E366B">
        <w:rPr>
          <w:rFonts w:ascii="Times New Roman" w:hAnsi="Times New Roman"/>
          <w:sz w:val="20"/>
        </w:rPr>
        <w:t xml:space="preserve"> Reuptake Inhibitors (SNRI)</w:t>
      </w:r>
    </w:p>
    <w:tbl>
      <w:tblPr>
        <w:tblW w:w="14034" w:type="dxa"/>
        <w:tblInd w:w="10" w:type="dxa"/>
        <w:tblLayout w:type="fixed"/>
        <w:tblLook w:val="0000"/>
      </w:tblPr>
      <w:tblGrid>
        <w:gridCol w:w="2830"/>
        <w:gridCol w:w="1420"/>
        <w:gridCol w:w="1560"/>
        <w:gridCol w:w="1120"/>
        <w:gridCol w:w="1660"/>
        <w:gridCol w:w="2325"/>
        <w:gridCol w:w="3119"/>
      </w:tblGrid>
      <w:tr w:rsidR="00B5623A" w:rsidRPr="001E366B" w:rsidTr="00777119">
        <w:trPr>
          <w:cantSplit/>
          <w:trHeight w:val="956"/>
          <w:tblHeader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Generic Drug Name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Brand Names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Therapeutic Category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Schedule</w:t>
            </w:r>
          </w:p>
        </w:tc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pStyle w:val="Body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 xml:space="preserve">Reference Based Pricing Yes or No? </w:t>
            </w:r>
          </w:p>
          <w:p w:rsidR="00B5623A" w:rsidRPr="001E366B" w:rsidRDefault="00B5623A" w:rsidP="00337291">
            <w:pPr>
              <w:pStyle w:val="Body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If yes, what is the reference drug?</w:t>
            </w:r>
          </w:p>
        </w:tc>
        <w:tc>
          <w:tcPr>
            <w:tcW w:w="2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Strengths and Dosage Forms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Indications</w:t>
            </w:r>
          </w:p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5623A" w:rsidRPr="001E366B" w:rsidTr="00243C2C">
        <w:trPr>
          <w:cantSplit/>
          <w:trHeight w:val="481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Duloxetine</w:t>
            </w:r>
            <w:proofErr w:type="spellEnd"/>
          </w:p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hydrochloride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Cymbalta</w:t>
            </w:r>
            <w:proofErr w:type="spellEnd"/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SNRI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D</w:t>
            </w:r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R</w:t>
            </w:r>
            <w:r w:rsidRPr="001E366B">
              <w:rPr>
                <w:rFonts w:ascii="Times New Roman" w:hAnsi="Times New Roman"/>
                <w:sz w:val="20"/>
                <w:szCs w:val="20"/>
              </w:rPr>
              <w:t xml:space="preserve"> caps</w:t>
            </w:r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 xml:space="preserve">: </w:t>
            </w:r>
            <w:r w:rsidRPr="001E366B">
              <w:rPr>
                <w:rFonts w:ascii="Times New Roman" w:hAnsi="Times New Roman"/>
                <w:sz w:val="20"/>
                <w:szCs w:val="20"/>
              </w:rPr>
              <w:t>30 mg</w:t>
            </w:r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 xml:space="preserve">, </w:t>
            </w:r>
            <w:r w:rsidRPr="001E366B">
              <w:rPr>
                <w:rFonts w:ascii="Times New Roman" w:hAnsi="Times New Roman"/>
                <w:sz w:val="20"/>
                <w:szCs w:val="20"/>
              </w:rPr>
              <w:t>60 mg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Depressive Illness</w:t>
            </w:r>
          </w:p>
        </w:tc>
      </w:tr>
      <w:tr w:rsidR="00B5623A" w:rsidRPr="001E366B" w:rsidTr="00777119">
        <w:trPr>
          <w:cantSplit/>
          <w:trHeight w:val="338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243C2C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Venlafaxine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 xml:space="preserve"> Hydrochloride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Effexor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 xml:space="preserve"> XR*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SNRI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ER caps (</w:t>
            </w:r>
            <w:r w:rsidRPr="001E366B">
              <w:rPr>
                <w:rFonts w:ascii="Times New Roman" w:hAnsi="Times New Roman"/>
                <w:sz w:val="20"/>
                <w:szCs w:val="20"/>
              </w:rPr>
              <w:t>hard gelatin cap</w:t>
            </w:r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 xml:space="preserve">s): </w:t>
            </w:r>
            <w:r w:rsidRPr="001E366B">
              <w:rPr>
                <w:rFonts w:ascii="Times New Roman" w:hAnsi="Times New Roman"/>
                <w:sz w:val="20"/>
                <w:szCs w:val="20"/>
              </w:rPr>
              <w:t>37.5, 75, 150 mg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 xml:space="preserve">Depressive Illness </w:t>
            </w:r>
          </w:p>
        </w:tc>
      </w:tr>
    </w:tbl>
    <w:p w:rsidR="00B5623A" w:rsidRPr="001E366B" w:rsidRDefault="00B5623A" w:rsidP="00B5623A">
      <w:pPr>
        <w:pStyle w:val="FreeForm"/>
        <w:ind w:right="720"/>
        <w:rPr>
          <w:rFonts w:ascii="Times New Roman" w:hAnsi="Times New Roman"/>
          <w:sz w:val="20"/>
        </w:rPr>
      </w:pPr>
    </w:p>
    <w:p w:rsidR="00A95E82" w:rsidRPr="001E366B" w:rsidRDefault="00A95E82">
      <w:pPr>
        <w:rPr>
          <w:rFonts w:ascii="Times New Roman" w:hAnsi="Times New Roman"/>
          <w:sz w:val="20"/>
          <w:szCs w:val="20"/>
        </w:rPr>
      </w:pPr>
      <w:r w:rsidRPr="001E366B">
        <w:rPr>
          <w:rFonts w:ascii="Times New Roman" w:hAnsi="Times New Roman"/>
          <w:sz w:val="20"/>
          <w:szCs w:val="20"/>
        </w:rPr>
        <w:br w:type="page"/>
      </w:r>
    </w:p>
    <w:p w:rsidR="00B5623A" w:rsidRPr="001E366B" w:rsidRDefault="00B5623A" w:rsidP="00B5623A">
      <w:pPr>
        <w:pStyle w:val="FreeForm"/>
        <w:ind w:right="720"/>
        <w:rPr>
          <w:rFonts w:ascii="Times New Roman" w:eastAsiaTheme="minorEastAsia" w:hAnsi="Times New Roman"/>
          <w:sz w:val="20"/>
          <w:lang w:eastAsia="ko-KR"/>
        </w:rPr>
      </w:pPr>
      <w:r w:rsidRPr="001E366B">
        <w:rPr>
          <w:rFonts w:ascii="Times New Roman" w:hAnsi="Times New Roman"/>
          <w:sz w:val="20"/>
        </w:rPr>
        <w:lastRenderedPageBreak/>
        <w:t xml:space="preserve">ANTIDEPRESSANT: Miscellaneous Antidepressants </w:t>
      </w:r>
    </w:p>
    <w:tbl>
      <w:tblPr>
        <w:tblW w:w="14034" w:type="dxa"/>
        <w:tblInd w:w="10" w:type="dxa"/>
        <w:tblLayout w:type="fixed"/>
        <w:tblLook w:val="0000"/>
      </w:tblPr>
      <w:tblGrid>
        <w:gridCol w:w="2830"/>
        <w:gridCol w:w="1420"/>
        <w:gridCol w:w="1560"/>
        <w:gridCol w:w="1140"/>
        <w:gridCol w:w="1640"/>
        <w:gridCol w:w="2325"/>
        <w:gridCol w:w="3119"/>
      </w:tblGrid>
      <w:tr w:rsidR="00B5623A" w:rsidRPr="001E366B" w:rsidTr="00777119">
        <w:trPr>
          <w:cantSplit/>
          <w:trHeight w:val="1089"/>
          <w:tblHeader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Generic Drug Name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Brand Names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Therapeutic Category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Schedule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pStyle w:val="Body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 xml:space="preserve">Reference Based Pricing Yes or No? </w:t>
            </w:r>
          </w:p>
          <w:p w:rsidR="00B5623A" w:rsidRPr="001E366B" w:rsidRDefault="00B5623A" w:rsidP="00337291">
            <w:pPr>
              <w:pStyle w:val="Body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If yes, what is the reference drug?</w:t>
            </w:r>
          </w:p>
        </w:tc>
        <w:tc>
          <w:tcPr>
            <w:tcW w:w="2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Strengths and Dosage Forms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Indications</w:t>
            </w:r>
          </w:p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5623A" w:rsidRPr="001E366B" w:rsidTr="00243C2C">
        <w:trPr>
          <w:cantSplit/>
          <w:trHeight w:val="1129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Bupropion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 xml:space="preserve"> Hydrochloride</w:t>
            </w:r>
          </w:p>
          <w:p w:rsidR="00B5623A" w:rsidRPr="001E366B" w:rsidRDefault="00B5623A" w:rsidP="00337291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Zyban</w:t>
            </w:r>
            <w:proofErr w:type="spellEnd"/>
          </w:p>
          <w:p w:rsidR="00B5623A" w:rsidRPr="001E366B" w:rsidRDefault="00B5623A" w:rsidP="00337291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</w:p>
          <w:p w:rsidR="00B5623A" w:rsidRPr="001E366B" w:rsidRDefault="00B5623A" w:rsidP="00337291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Wellbutrin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 xml:space="preserve"> SR* </w:t>
            </w:r>
          </w:p>
          <w:p w:rsidR="00B5623A" w:rsidRPr="001E366B" w:rsidRDefault="00B5623A" w:rsidP="00337291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</w:p>
          <w:p w:rsidR="00B5623A" w:rsidRPr="001E366B" w:rsidRDefault="00B5623A" w:rsidP="00337291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Wellbutrin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 xml:space="preserve"> XL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Dopamine Reuptake Inhibitor/</w:t>
            </w:r>
          </w:p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Smoking Cessation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Zyban</w:t>
            </w:r>
            <w:proofErr w:type="spellEnd"/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 xml:space="preserve"> SR tab:</w:t>
            </w: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 xml:space="preserve"> 150mg</w:t>
            </w:r>
          </w:p>
          <w:p w:rsidR="00B5623A" w:rsidRPr="001E366B" w:rsidRDefault="00B5623A" w:rsidP="00337291">
            <w:pPr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Wellbutrin</w:t>
            </w:r>
            <w:proofErr w:type="spellEnd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 xml:space="preserve"> SR</w:t>
            </w:r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 xml:space="preserve"> tab</w:t>
            </w: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: 150mg</w:t>
            </w:r>
          </w:p>
          <w:p w:rsidR="00B5623A" w:rsidRPr="001E366B" w:rsidRDefault="00B5623A" w:rsidP="00337291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Wellburin</w:t>
            </w:r>
            <w:proofErr w:type="spellEnd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 xml:space="preserve"> XL</w:t>
            </w:r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 xml:space="preserve"> ER tab</w:t>
            </w: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: 150mg, 300mg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pStyle w:val="FreeForm"/>
              <w:tabs>
                <w:tab w:val="left" w:pos="2528"/>
              </w:tabs>
              <w:ind w:right="52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Depressive illness (</w:t>
            </w:r>
            <w:proofErr w:type="spellStart"/>
            <w:r w:rsidRPr="001E366B">
              <w:rPr>
                <w:rFonts w:ascii="Times New Roman" w:hAnsi="Times New Roman"/>
                <w:sz w:val="20"/>
              </w:rPr>
              <w:t>Wellbutrin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>) and smoking cessation (</w:t>
            </w:r>
            <w:proofErr w:type="spellStart"/>
            <w:r w:rsidRPr="001E366B">
              <w:rPr>
                <w:rFonts w:ascii="Times New Roman" w:hAnsi="Times New Roman"/>
                <w:sz w:val="20"/>
              </w:rPr>
              <w:t>Zyban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>)</w:t>
            </w:r>
          </w:p>
        </w:tc>
      </w:tr>
      <w:tr w:rsidR="00B5623A" w:rsidRPr="001E366B" w:rsidTr="00243C2C">
        <w:trPr>
          <w:cantSplit/>
          <w:trHeight w:val="765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243C2C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Lithium Carbonate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Carbolith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 xml:space="preserve">*, </w:t>
            </w:r>
            <w:proofErr w:type="spellStart"/>
            <w:r w:rsidRPr="001E366B">
              <w:rPr>
                <w:rFonts w:ascii="Times New Roman" w:hAnsi="Times New Roman"/>
                <w:sz w:val="20"/>
              </w:rPr>
              <w:t>Lithane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>*</w:t>
            </w:r>
          </w:p>
          <w:p w:rsidR="00B5623A" w:rsidRPr="001E366B" w:rsidRDefault="00B5623A" w:rsidP="00337291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PKC Inhibitor</w:t>
            </w:r>
          </w:p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(Anti-manic)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Carbolith</w:t>
            </w:r>
            <w:proofErr w:type="spellEnd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 xml:space="preserve"> Caps: 150mg, 300mg, 600mg</w:t>
            </w:r>
          </w:p>
          <w:p w:rsidR="00B5623A" w:rsidRPr="001E366B" w:rsidRDefault="00B5623A" w:rsidP="00337291">
            <w:pPr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Batang" w:hAnsi="Times New Roman"/>
                <w:sz w:val="20"/>
                <w:szCs w:val="20"/>
                <w:highlight w:val="yellow"/>
                <w:lang w:eastAsia="ko-KR"/>
              </w:rPr>
              <w:t>Lithane</w:t>
            </w:r>
            <w:proofErr w:type="spellEnd"/>
            <w:r w:rsidRPr="001E366B">
              <w:rPr>
                <w:rFonts w:ascii="Times New Roman" w:eastAsia="Batang" w:hAnsi="Times New Roman"/>
                <w:sz w:val="20"/>
                <w:szCs w:val="20"/>
                <w:highlight w:val="yellow"/>
                <w:lang w:eastAsia="ko-KR"/>
              </w:rPr>
              <w:t xml:space="preserve"> Tab 300mg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pStyle w:val="FreeForm"/>
              <w:ind w:right="52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Tx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 xml:space="preserve"> of acute manic episodes in pts with manic-depressive disorders</w:t>
            </w:r>
          </w:p>
        </w:tc>
      </w:tr>
      <w:tr w:rsidR="00B5623A" w:rsidRPr="001E366B" w:rsidTr="00243C2C">
        <w:trPr>
          <w:cantSplit/>
          <w:trHeight w:val="998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Mirtazapine</w:t>
            </w:r>
            <w:proofErr w:type="spellEnd"/>
          </w:p>
          <w:p w:rsidR="00B5623A" w:rsidRPr="001E366B" w:rsidRDefault="00B5623A" w:rsidP="00337291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pStyle w:val="FreeForm"/>
              <w:ind w:right="11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Remeron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>*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7771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 xml:space="preserve">Noradrenergic specific </w:t>
            </w:r>
            <w:proofErr w:type="spellStart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serotoninergic</w:t>
            </w:r>
            <w:proofErr w:type="spellEnd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 xml:space="preserve"> antidepressant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Tabs: 30mg</w:t>
            </w:r>
          </w:p>
          <w:p w:rsidR="00A91DC7" w:rsidRPr="001E366B" w:rsidRDefault="00A91DC7" w:rsidP="00337291">
            <w:pPr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</w:p>
          <w:p w:rsidR="00A91DC7" w:rsidRPr="001E366B" w:rsidRDefault="00A91DC7" w:rsidP="00337291">
            <w:pPr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Remeron</w:t>
            </w:r>
            <w:proofErr w:type="spellEnd"/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 xml:space="preserve"> RD Tabs: 15, 30, 45 mg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Symptomatic relief of depressive illness</w:t>
            </w:r>
          </w:p>
        </w:tc>
      </w:tr>
      <w:tr w:rsidR="00B5623A" w:rsidRPr="001E366B" w:rsidTr="00243C2C">
        <w:trPr>
          <w:cantSplit/>
          <w:trHeight w:val="663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Trazodone</w:t>
            </w:r>
            <w:proofErr w:type="spellEnd"/>
          </w:p>
          <w:p w:rsidR="00B5623A" w:rsidRPr="001E366B" w:rsidRDefault="00B5623A" w:rsidP="00337291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pStyle w:val="FreeForm"/>
              <w:ind w:right="110"/>
              <w:jc w:val="center"/>
              <w:rPr>
                <w:rFonts w:ascii="Times New Roman" w:eastAsiaTheme="minorEastAsia" w:hAnsi="Times New Roman"/>
                <w:sz w:val="20"/>
                <w:lang w:eastAsia="ko-KR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Desyrel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>*</w:t>
            </w:r>
          </w:p>
          <w:p w:rsidR="00B5623A" w:rsidRPr="001E366B" w:rsidRDefault="00B5623A" w:rsidP="00337291">
            <w:pPr>
              <w:pStyle w:val="FreeForm"/>
              <w:ind w:right="110"/>
              <w:jc w:val="center"/>
              <w:rPr>
                <w:rFonts w:ascii="Times New Roman" w:eastAsiaTheme="minorEastAsia" w:hAnsi="Times New Roman"/>
                <w:sz w:val="20"/>
                <w:lang w:eastAsia="ko-KR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Desyrel</w:t>
            </w:r>
            <w:proofErr w:type="spellEnd"/>
          </w:p>
          <w:p w:rsidR="00B5623A" w:rsidRPr="001E366B" w:rsidRDefault="00B5623A" w:rsidP="00337291">
            <w:pPr>
              <w:pStyle w:val="FreeForm"/>
              <w:ind w:right="11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Dividose</w:t>
            </w:r>
            <w:proofErr w:type="spellEnd"/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Antidepressant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83569B" w:rsidP="00337291">
            <w:pPr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Desyrel</w:t>
            </w:r>
            <w:proofErr w:type="spellEnd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 xml:space="preserve"> Tabs: 50</w:t>
            </w:r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 xml:space="preserve">, </w:t>
            </w:r>
            <w:r w:rsidR="00B5623A"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100</w:t>
            </w:r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, 150, 300</w:t>
            </w:r>
            <w:r w:rsidR="00B5623A"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mg</w:t>
            </w:r>
            <w:r w:rsidR="00A91DC7"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 xml:space="preserve"> -&gt;discontinued</w:t>
            </w:r>
          </w:p>
          <w:p w:rsidR="00B5623A" w:rsidRPr="001E366B" w:rsidRDefault="00B5623A" w:rsidP="00337291">
            <w:pPr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Desyrel</w:t>
            </w:r>
            <w:proofErr w:type="spellEnd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dividose</w:t>
            </w:r>
            <w:proofErr w:type="spellEnd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: 150mg</w:t>
            </w:r>
            <w:r w:rsidR="00A91DC7"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 xml:space="preserve"> -&gt; discontinued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243C2C">
            <w:pPr>
              <w:pStyle w:val="FreeForm"/>
              <w:ind w:right="52"/>
              <w:jc w:val="center"/>
              <w:rPr>
                <w:rFonts w:ascii="Times New Roman" w:eastAsiaTheme="minorEastAsia" w:hAnsi="Times New Roman"/>
                <w:sz w:val="20"/>
                <w:lang w:eastAsia="ko-KR"/>
              </w:rPr>
            </w:pPr>
            <w:r w:rsidRPr="001E366B">
              <w:rPr>
                <w:rFonts w:ascii="Times New Roman" w:hAnsi="Times New Roman"/>
                <w:sz w:val="20"/>
              </w:rPr>
              <w:t>Antidepressant and for sleep disorders</w:t>
            </w:r>
          </w:p>
        </w:tc>
      </w:tr>
    </w:tbl>
    <w:p w:rsidR="00B5623A" w:rsidRPr="001E366B" w:rsidRDefault="00B5623A" w:rsidP="00B5623A">
      <w:pPr>
        <w:pStyle w:val="FreeForm"/>
        <w:ind w:right="720"/>
        <w:rPr>
          <w:rFonts w:ascii="Times New Roman" w:hAnsi="Times New Roman"/>
          <w:sz w:val="20"/>
        </w:rPr>
      </w:pPr>
    </w:p>
    <w:p w:rsidR="00A95E82" w:rsidRPr="001E366B" w:rsidRDefault="00A95E82">
      <w:pPr>
        <w:rPr>
          <w:rFonts w:ascii="Times New Roman" w:hAnsi="Times New Roman"/>
          <w:sz w:val="20"/>
          <w:szCs w:val="20"/>
        </w:rPr>
      </w:pPr>
      <w:r w:rsidRPr="001E366B">
        <w:rPr>
          <w:rFonts w:ascii="Times New Roman" w:hAnsi="Times New Roman"/>
          <w:sz w:val="20"/>
          <w:szCs w:val="20"/>
        </w:rPr>
        <w:br w:type="page"/>
      </w:r>
    </w:p>
    <w:p w:rsidR="00B5623A" w:rsidRPr="001E366B" w:rsidRDefault="00B5623A" w:rsidP="00B5623A">
      <w:pPr>
        <w:pStyle w:val="FreeForm"/>
        <w:ind w:right="720"/>
        <w:rPr>
          <w:rFonts w:ascii="Times New Roman" w:eastAsiaTheme="minorEastAsia" w:hAnsi="Times New Roman"/>
          <w:sz w:val="20"/>
          <w:lang w:eastAsia="ko-KR"/>
        </w:rPr>
      </w:pPr>
      <w:r w:rsidRPr="001E366B">
        <w:rPr>
          <w:rFonts w:ascii="Times New Roman" w:hAnsi="Times New Roman"/>
          <w:sz w:val="20"/>
        </w:rPr>
        <w:lastRenderedPageBreak/>
        <w:t>ANTIPSYCHOTIC MEDICATIONS:</w:t>
      </w:r>
    </w:p>
    <w:tbl>
      <w:tblPr>
        <w:tblW w:w="14034" w:type="dxa"/>
        <w:tblInd w:w="10" w:type="dxa"/>
        <w:tblLayout w:type="fixed"/>
        <w:tblLook w:val="0000"/>
      </w:tblPr>
      <w:tblGrid>
        <w:gridCol w:w="2830"/>
        <w:gridCol w:w="1420"/>
        <w:gridCol w:w="1560"/>
        <w:gridCol w:w="1140"/>
        <w:gridCol w:w="1640"/>
        <w:gridCol w:w="2325"/>
        <w:gridCol w:w="3119"/>
      </w:tblGrid>
      <w:tr w:rsidR="00B5623A" w:rsidRPr="001E366B" w:rsidTr="00A95E82">
        <w:trPr>
          <w:cantSplit/>
          <w:trHeight w:val="1034"/>
          <w:tblHeader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Generic Drug Name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Brand Names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Therapeutic Category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Schedule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pStyle w:val="Body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 xml:space="preserve">Reference Based Pricing Yes or No? </w:t>
            </w:r>
          </w:p>
          <w:p w:rsidR="00B5623A" w:rsidRPr="001E366B" w:rsidRDefault="00B5623A" w:rsidP="00337291">
            <w:pPr>
              <w:pStyle w:val="Body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If yes, what is the reference drug?</w:t>
            </w:r>
          </w:p>
        </w:tc>
        <w:tc>
          <w:tcPr>
            <w:tcW w:w="2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Strengths and Dosage Forms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Indications</w:t>
            </w:r>
          </w:p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5623A" w:rsidRPr="001E366B" w:rsidTr="00243C2C">
        <w:trPr>
          <w:cantSplit/>
          <w:trHeight w:val="1221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Olanzapine</w:t>
            </w:r>
            <w:proofErr w:type="spellEnd"/>
          </w:p>
          <w:p w:rsidR="00B5623A" w:rsidRPr="001E366B" w:rsidRDefault="00B5623A" w:rsidP="00337291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Zyprexa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>*</w:t>
            </w:r>
          </w:p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Zyprexa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Zydis</w:t>
            </w:r>
            <w:proofErr w:type="spellEnd"/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43C2C" w:rsidRPr="001E366B" w:rsidRDefault="00B5623A" w:rsidP="00337291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Atypical Antipsychotic (</w:t>
            </w:r>
            <w:proofErr w:type="spellStart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thienobenzo</w:t>
            </w:r>
            <w:proofErr w:type="spellEnd"/>
          </w:p>
          <w:p w:rsidR="00B5623A" w:rsidRPr="001E366B" w:rsidRDefault="00243C2C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-</w:t>
            </w:r>
            <w:proofErr w:type="spellStart"/>
            <w:r w:rsidR="00B5623A"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diazpine</w:t>
            </w:r>
            <w:proofErr w:type="spellEnd"/>
            <w:r w:rsidR="00B5623A"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A95E82" w:rsidP="00337291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Zyprexa</w:t>
            </w:r>
            <w:proofErr w:type="spellEnd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 xml:space="preserve"> tabs: 2.5, 5, 7.5, 10, 15, 20mg </w:t>
            </w:r>
          </w:p>
          <w:p w:rsidR="00B5623A" w:rsidRPr="001E366B" w:rsidRDefault="00B5623A" w:rsidP="00337291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Zyprexa</w:t>
            </w:r>
            <w:proofErr w:type="spellEnd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Zydis</w:t>
            </w:r>
            <w:proofErr w:type="spellEnd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 xml:space="preserve"> Oral disintegrating tabs: 5,10,15,20mg   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83569B">
            <w:pPr>
              <w:pStyle w:val="FreeForm"/>
              <w:ind w:right="52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 xml:space="preserve">Acute and maintenance </w:t>
            </w:r>
            <w:proofErr w:type="spellStart"/>
            <w:r w:rsidRPr="001E366B">
              <w:rPr>
                <w:rFonts w:ascii="Times New Roman" w:hAnsi="Times New Roman"/>
                <w:sz w:val="20"/>
              </w:rPr>
              <w:t>tx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 xml:space="preserve"> of schizophrenia</w:t>
            </w:r>
          </w:p>
        </w:tc>
      </w:tr>
      <w:tr w:rsidR="00B5623A" w:rsidRPr="001E366B" w:rsidTr="00243C2C">
        <w:trPr>
          <w:cantSplit/>
          <w:trHeight w:val="1239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Quetiapine</w:t>
            </w:r>
            <w:proofErr w:type="spellEnd"/>
          </w:p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5623A" w:rsidRPr="001E366B" w:rsidRDefault="00B5623A" w:rsidP="00337291">
            <w:pPr>
              <w:widowControl w:val="0"/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Seroquel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Atypical Antipsychotic (</w:t>
            </w:r>
            <w:proofErr w:type="spellStart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thienobenzo</w:t>
            </w:r>
            <w:r w:rsidR="00243C2C"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-</w:t>
            </w: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diazepine</w:t>
            </w:r>
            <w:proofErr w:type="spellEnd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 xml:space="preserve">IR </w:t>
            </w: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Tabs: 25, 100, 200, 300mg</w:t>
            </w:r>
          </w:p>
          <w:p w:rsidR="0083569B" w:rsidRPr="001E366B" w:rsidRDefault="0083569B" w:rsidP="0083569B">
            <w:pPr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</w:p>
          <w:p w:rsidR="00B5623A" w:rsidRPr="001E366B" w:rsidRDefault="0083569B" w:rsidP="0083569B">
            <w:pPr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Seroquel</w:t>
            </w:r>
            <w:proofErr w:type="spellEnd"/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 xml:space="preserve"> </w:t>
            </w:r>
            <w:r w:rsidR="00B5623A"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XR tabs: 50mg, 150mg, 200mg, 300mg, 400mg</w:t>
            </w:r>
            <w:r w:rsidR="00B5623A"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 xml:space="preserve"> 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 xml:space="preserve">For </w:t>
            </w:r>
            <w:proofErr w:type="spellStart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schizophrenial</w:t>
            </w:r>
            <w:proofErr w:type="spellEnd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 xml:space="preserve"> bipolar disorder</w:t>
            </w:r>
          </w:p>
        </w:tc>
      </w:tr>
      <w:tr w:rsidR="00B5623A" w:rsidRPr="001E366B" w:rsidTr="00243C2C">
        <w:trPr>
          <w:cantSplit/>
          <w:trHeight w:val="1696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Risperidone</w:t>
            </w:r>
            <w:proofErr w:type="spellEnd"/>
          </w:p>
          <w:p w:rsidR="00B5623A" w:rsidRPr="001E366B" w:rsidRDefault="00B5623A" w:rsidP="00337291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Risperdal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>*</w:t>
            </w:r>
          </w:p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Risperdal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 xml:space="preserve"> M-tabs* </w:t>
            </w:r>
          </w:p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Risperdal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 xml:space="preserve"> Constanta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 xml:space="preserve">Atypical Antipsychotic </w:t>
            </w:r>
          </w:p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(</w:t>
            </w:r>
            <w:proofErr w:type="spellStart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serotonic</w:t>
            </w:r>
            <w:proofErr w:type="spellEnd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 xml:space="preserve"> selective antagonist)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pStyle w:val="FreeForm"/>
              <w:rPr>
                <w:rFonts w:ascii="Times New Roman" w:eastAsia="Batang" w:hAnsi="Times New Roman"/>
                <w:sz w:val="20"/>
                <w:lang w:eastAsia="ko-KR"/>
              </w:rPr>
            </w:pPr>
            <w:r w:rsidRPr="001E366B">
              <w:rPr>
                <w:rFonts w:ascii="Times New Roman" w:hAnsi="Times New Roman"/>
                <w:sz w:val="20"/>
              </w:rPr>
              <w:t>Tab</w:t>
            </w:r>
            <w:r w:rsidR="00243C2C" w:rsidRPr="001E366B">
              <w:rPr>
                <w:rFonts w:ascii="Times New Roman" w:eastAsiaTheme="minorEastAsia" w:hAnsi="Times New Roman"/>
                <w:sz w:val="20"/>
                <w:lang w:eastAsia="ko-KR"/>
              </w:rPr>
              <w:t>s</w:t>
            </w:r>
            <w:r w:rsidRPr="001E366B">
              <w:rPr>
                <w:rFonts w:ascii="Times New Roman" w:eastAsia="Batang" w:hAnsi="Times New Roman"/>
                <w:sz w:val="20"/>
                <w:lang w:eastAsia="ko-KR"/>
              </w:rPr>
              <w:t>: 0.25,</w:t>
            </w:r>
            <w:r w:rsidR="00CC462E" w:rsidRPr="001E366B">
              <w:rPr>
                <w:rFonts w:ascii="Times New Roman" w:eastAsiaTheme="minorEastAsia" w:hAnsi="Times New Roman"/>
                <w:sz w:val="20"/>
                <w:lang w:eastAsia="ko-KR"/>
              </w:rPr>
              <w:t xml:space="preserve"> </w:t>
            </w:r>
            <w:r w:rsidRPr="001E366B">
              <w:rPr>
                <w:rFonts w:ascii="Times New Roman" w:eastAsia="Batang" w:hAnsi="Times New Roman"/>
                <w:sz w:val="20"/>
                <w:lang w:eastAsia="ko-KR"/>
              </w:rPr>
              <w:t>0.5,</w:t>
            </w:r>
            <w:r w:rsidR="00CC462E" w:rsidRPr="001E366B">
              <w:rPr>
                <w:rFonts w:ascii="Times New Roman" w:eastAsiaTheme="minorEastAsia" w:hAnsi="Times New Roman"/>
                <w:sz w:val="20"/>
                <w:lang w:eastAsia="ko-KR"/>
              </w:rPr>
              <w:t xml:space="preserve"> </w:t>
            </w:r>
            <w:r w:rsidRPr="001E366B">
              <w:rPr>
                <w:rFonts w:ascii="Times New Roman" w:eastAsia="Batang" w:hAnsi="Times New Roman"/>
                <w:sz w:val="20"/>
                <w:lang w:eastAsia="ko-KR"/>
              </w:rPr>
              <w:t>1, 2,</w:t>
            </w:r>
            <w:r w:rsidR="00CC462E" w:rsidRPr="001E366B">
              <w:rPr>
                <w:rFonts w:ascii="Times New Roman" w:eastAsiaTheme="minorEastAsia" w:hAnsi="Times New Roman"/>
                <w:sz w:val="20"/>
                <w:lang w:eastAsia="ko-KR"/>
              </w:rPr>
              <w:t xml:space="preserve"> </w:t>
            </w:r>
            <w:r w:rsidRPr="001E366B">
              <w:rPr>
                <w:rFonts w:ascii="Times New Roman" w:eastAsia="Batang" w:hAnsi="Times New Roman"/>
                <w:sz w:val="20"/>
                <w:lang w:eastAsia="ko-KR"/>
              </w:rPr>
              <w:t>3,</w:t>
            </w:r>
            <w:r w:rsidR="00CC462E" w:rsidRPr="001E366B">
              <w:rPr>
                <w:rFonts w:ascii="Times New Roman" w:eastAsiaTheme="minorEastAsia" w:hAnsi="Times New Roman"/>
                <w:sz w:val="20"/>
                <w:lang w:eastAsia="ko-KR"/>
              </w:rPr>
              <w:t xml:space="preserve"> </w:t>
            </w:r>
            <w:r w:rsidRPr="001E366B">
              <w:rPr>
                <w:rFonts w:ascii="Times New Roman" w:eastAsia="Batang" w:hAnsi="Times New Roman"/>
                <w:sz w:val="20"/>
                <w:lang w:eastAsia="ko-KR"/>
              </w:rPr>
              <w:t>4mg</w:t>
            </w:r>
          </w:p>
          <w:p w:rsidR="0083569B" w:rsidRPr="001E366B" w:rsidRDefault="0083569B" w:rsidP="00243C2C">
            <w:pPr>
              <w:pStyle w:val="FreeForm"/>
              <w:rPr>
                <w:rFonts w:ascii="Times New Roman" w:eastAsiaTheme="minorEastAsia" w:hAnsi="Times New Roman"/>
                <w:sz w:val="20"/>
                <w:lang w:eastAsia="ko-KR"/>
              </w:rPr>
            </w:pPr>
          </w:p>
          <w:p w:rsidR="00CC462E" w:rsidRPr="001E366B" w:rsidRDefault="00CC462E" w:rsidP="00243C2C">
            <w:pPr>
              <w:pStyle w:val="FreeForm"/>
              <w:rPr>
                <w:rFonts w:ascii="Times New Roman" w:eastAsiaTheme="minorEastAsia" w:hAnsi="Times New Roman"/>
                <w:sz w:val="20"/>
                <w:highlight w:val="green"/>
                <w:lang w:eastAsia="ko-KR"/>
              </w:rPr>
            </w:pPr>
            <w:r w:rsidRPr="001E366B">
              <w:rPr>
                <w:rFonts w:ascii="Times New Roman" w:eastAsiaTheme="minorEastAsia" w:hAnsi="Times New Roman"/>
                <w:sz w:val="20"/>
                <w:highlight w:val="green"/>
                <w:lang w:eastAsia="ko-KR"/>
              </w:rPr>
              <w:t>M-Tabs: 0.5, 1, 2, 3, 4 mg</w:t>
            </w:r>
          </w:p>
          <w:p w:rsidR="00CC462E" w:rsidRPr="001E366B" w:rsidRDefault="00CC462E" w:rsidP="00243C2C">
            <w:pPr>
              <w:pStyle w:val="FreeForm"/>
              <w:rPr>
                <w:rFonts w:ascii="Times New Roman" w:eastAsiaTheme="minorEastAsia" w:hAnsi="Times New Roman"/>
                <w:sz w:val="20"/>
                <w:highlight w:val="green"/>
                <w:lang w:eastAsia="ko-KR"/>
              </w:rPr>
            </w:pPr>
          </w:p>
          <w:p w:rsidR="00B5623A" w:rsidRPr="001E366B" w:rsidRDefault="00CC462E" w:rsidP="00CC462E">
            <w:pPr>
              <w:pStyle w:val="FreeForm"/>
              <w:rPr>
                <w:rFonts w:ascii="Times New Roman" w:eastAsiaTheme="minorEastAsia" w:hAnsi="Times New Roman"/>
                <w:sz w:val="20"/>
              </w:rPr>
            </w:pPr>
            <w:proofErr w:type="spellStart"/>
            <w:r w:rsidRPr="001E366B">
              <w:rPr>
                <w:rFonts w:ascii="Times New Roman" w:eastAsiaTheme="minorEastAsia" w:hAnsi="Times New Roman"/>
                <w:sz w:val="20"/>
                <w:highlight w:val="green"/>
                <w:lang w:eastAsia="ko-KR"/>
              </w:rPr>
              <w:t>Consta</w:t>
            </w:r>
            <w:proofErr w:type="spellEnd"/>
            <w:r w:rsidRPr="001E366B">
              <w:rPr>
                <w:rFonts w:ascii="Times New Roman" w:eastAsiaTheme="minorEastAsia" w:hAnsi="Times New Roman"/>
                <w:sz w:val="20"/>
                <w:highlight w:val="green"/>
                <w:lang w:eastAsia="ko-KR"/>
              </w:rPr>
              <w:t xml:space="preserve"> (powder): 12.5, 25, 37.5, 50mg /vial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243C2C">
            <w:pPr>
              <w:pStyle w:val="FreeForm"/>
              <w:ind w:right="142"/>
              <w:jc w:val="center"/>
              <w:rPr>
                <w:rFonts w:ascii="Times New Roman" w:eastAsiaTheme="minorEastAsia" w:hAnsi="Times New Roman"/>
                <w:sz w:val="20"/>
                <w:lang w:eastAsia="ko-KR"/>
              </w:rPr>
            </w:pPr>
            <w:r w:rsidRPr="001E366B">
              <w:rPr>
                <w:rFonts w:ascii="Times New Roman" w:hAnsi="Times New Roman"/>
                <w:sz w:val="20"/>
              </w:rPr>
              <w:t xml:space="preserve">Acute and maintenance </w:t>
            </w:r>
            <w:proofErr w:type="spellStart"/>
            <w:r w:rsidRPr="001E366B">
              <w:rPr>
                <w:rFonts w:ascii="Times New Roman" w:hAnsi="Times New Roman"/>
                <w:sz w:val="20"/>
              </w:rPr>
              <w:t>tx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 xml:space="preserve"> of schizophrenia</w:t>
            </w:r>
          </w:p>
        </w:tc>
      </w:tr>
      <w:tr w:rsidR="00B5623A" w:rsidRPr="001E366B" w:rsidTr="00243C2C">
        <w:trPr>
          <w:cantSplit/>
          <w:trHeight w:val="714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Risperidone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Tartrate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Risperdal</w:t>
            </w:r>
            <w:proofErr w:type="spellEnd"/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Antipsychotic</w:t>
            </w:r>
            <w:r w:rsidR="00777119"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 xml:space="preserve"> </w:t>
            </w: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(serotonin selective antagonist)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pStyle w:val="FreeForm"/>
              <w:rPr>
                <w:rFonts w:ascii="Times New Roman" w:eastAsiaTheme="minorEastAsia" w:hAnsi="Times New Roman"/>
                <w:sz w:val="20"/>
                <w:lang w:eastAsia="ko-KR"/>
              </w:rPr>
            </w:pPr>
            <w:r w:rsidRPr="001E366B">
              <w:rPr>
                <w:rFonts w:ascii="Times New Roman" w:hAnsi="Times New Roman"/>
                <w:sz w:val="20"/>
              </w:rPr>
              <w:t xml:space="preserve">Oral </w:t>
            </w:r>
            <w:proofErr w:type="spellStart"/>
            <w:r w:rsidRPr="001E366B">
              <w:rPr>
                <w:rFonts w:ascii="Times New Roman" w:hAnsi="Times New Roman"/>
                <w:sz w:val="20"/>
              </w:rPr>
              <w:t>s</w:t>
            </w:r>
            <w:r w:rsidR="00CC462E" w:rsidRPr="001E366B">
              <w:rPr>
                <w:rFonts w:ascii="Times New Roman" w:eastAsiaTheme="minorEastAsia" w:hAnsi="Times New Roman"/>
                <w:sz w:val="20"/>
                <w:lang w:eastAsia="ko-KR"/>
              </w:rPr>
              <w:t>ol’n</w:t>
            </w:r>
            <w:proofErr w:type="spellEnd"/>
            <w:r w:rsidR="00CC462E" w:rsidRPr="001E366B">
              <w:rPr>
                <w:rFonts w:ascii="Times New Roman" w:eastAsiaTheme="minorEastAsia" w:hAnsi="Times New Roman"/>
                <w:sz w:val="20"/>
                <w:lang w:eastAsia="ko-KR"/>
              </w:rPr>
              <w:t xml:space="preserve">: </w:t>
            </w:r>
            <w:r w:rsidRPr="001E366B">
              <w:rPr>
                <w:rFonts w:ascii="Times New Roman" w:eastAsia="Batang" w:hAnsi="Times New Roman"/>
                <w:sz w:val="20"/>
                <w:lang w:eastAsia="ko-KR"/>
              </w:rPr>
              <w:t>1mg/1ml</w:t>
            </w:r>
            <w:r w:rsidR="00CC462E" w:rsidRPr="001E366B">
              <w:rPr>
                <w:rFonts w:ascii="Times New Roman" w:eastAsiaTheme="minorEastAsia" w:hAnsi="Times New Roman"/>
                <w:sz w:val="20"/>
                <w:lang w:eastAsia="ko-KR"/>
              </w:rPr>
              <w:t xml:space="preserve"> in 30mL bottle</w:t>
            </w:r>
          </w:p>
          <w:p w:rsidR="00B5623A" w:rsidRPr="001E366B" w:rsidRDefault="00B5623A" w:rsidP="00337291">
            <w:pPr>
              <w:pStyle w:val="FreeForm"/>
              <w:rPr>
                <w:rFonts w:ascii="Times New Roman" w:hAnsi="Times New Roman"/>
                <w:sz w:val="20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243C2C">
            <w:pPr>
              <w:pStyle w:val="FreeForm"/>
              <w:ind w:right="142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 xml:space="preserve">Acute and maintenance </w:t>
            </w:r>
            <w:proofErr w:type="spellStart"/>
            <w:r w:rsidRPr="001E366B">
              <w:rPr>
                <w:rFonts w:ascii="Times New Roman" w:hAnsi="Times New Roman"/>
                <w:sz w:val="20"/>
              </w:rPr>
              <w:t>tx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 xml:space="preserve"> of schizophrenia</w:t>
            </w:r>
          </w:p>
          <w:p w:rsidR="00B5623A" w:rsidRPr="001E366B" w:rsidRDefault="00B5623A" w:rsidP="00337291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:rsidR="00777119" w:rsidRPr="001E366B" w:rsidRDefault="00777119" w:rsidP="00B5623A">
      <w:pPr>
        <w:pStyle w:val="FreeForm"/>
        <w:ind w:right="720"/>
        <w:rPr>
          <w:rFonts w:ascii="Times New Roman" w:eastAsiaTheme="minorEastAsia" w:hAnsi="Times New Roman"/>
          <w:sz w:val="20"/>
          <w:lang w:eastAsia="ko-KR"/>
        </w:rPr>
      </w:pPr>
    </w:p>
    <w:p w:rsidR="00777119" w:rsidRPr="001E366B" w:rsidRDefault="00777119" w:rsidP="00B5623A">
      <w:pPr>
        <w:pStyle w:val="FreeForm"/>
        <w:ind w:right="720"/>
        <w:rPr>
          <w:rFonts w:ascii="Times New Roman" w:eastAsiaTheme="minorEastAsia" w:hAnsi="Times New Roman"/>
          <w:sz w:val="20"/>
          <w:lang w:eastAsia="ko-KR"/>
        </w:rPr>
      </w:pPr>
    </w:p>
    <w:p w:rsidR="00777119" w:rsidRPr="001E366B" w:rsidRDefault="00777119" w:rsidP="00B5623A">
      <w:pPr>
        <w:pStyle w:val="FreeForm"/>
        <w:ind w:right="720"/>
        <w:rPr>
          <w:rFonts w:ascii="Times New Roman" w:eastAsiaTheme="minorEastAsia" w:hAnsi="Times New Roman"/>
          <w:sz w:val="20"/>
          <w:lang w:eastAsia="ko-KR"/>
        </w:rPr>
      </w:pPr>
    </w:p>
    <w:p w:rsidR="00A95E82" w:rsidRPr="001E366B" w:rsidRDefault="00A95E82">
      <w:pPr>
        <w:rPr>
          <w:rFonts w:ascii="Times New Roman" w:hAnsi="Times New Roman"/>
          <w:sz w:val="20"/>
          <w:szCs w:val="20"/>
        </w:rPr>
      </w:pPr>
      <w:r w:rsidRPr="001E366B">
        <w:rPr>
          <w:rFonts w:ascii="Times New Roman" w:hAnsi="Times New Roman"/>
          <w:sz w:val="20"/>
          <w:szCs w:val="20"/>
        </w:rPr>
        <w:br w:type="page"/>
      </w:r>
    </w:p>
    <w:p w:rsidR="00B5623A" w:rsidRPr="001E366B" w:rsidRDefault="00B5623A" w:rsidP="00B5623A">
      <w:pPr>
        <w:pStyle w:val="FreeForm"/>
        <w:ind w:right="720"/>
        <w:rPr>
          <w:rFonts w:ascii="Times New Roman" w:eastAsiaTheme="minorEastAsia" w:hAnsi="Times New Roman"/>
          <w:sz w:val="20"/>
          <w:lang w:eastAsia="ko-KR"/>
        </w:rPr>
      </w:pPr>
      <w:r w:rsidRPr="001E366B">
        <w:rPr>
          <w:rFonts w:ascii="Times New Roman" w:hAnsi="Times New Roman"/>
          <w:sz w:val="20"/>
        </w:rPr>
        <w:lastRenderedPageBreak/>
        <w:t>PULMONARY MEDICATIONS:</w:t>
      </w:r>
    </w:p>
    <w:tbl>
      <w:tblPr>
        <w:tblW w:w="14034" w:type="dxa"/>
        <w:tblInd w:w="10" w:type="dxa"/>
        <w:tblLayout w:type="fixed"/>
        <w:tblLook w:val="0000"/>
      </w:tblPr>
      <w:tblGrid>
        <w:gridCol w:w="2830"/>
        <w:gridCol w:w="1420"/>
        <w:gridCol w:w="1560"/>
        <w:gridCol w:w="1140"/>
        <w:gridCol w:w="1697"/>
        <w:gridCol w:w="2268"/>
        <w:gridCol w:w="3119"/>
      </w:tblGrid>
      <w:tr w:rsidR="00B5623A" w:rsidRPr="001E366B" w:rsidTr="00777119">
        <w:trPr>
          <w:cantSplit/>
          <w:trHeight w:val="1176"/>
          <w:tblHeader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Generic Drug Name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Brand Names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Therapeutic Category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Schedule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pStyle w:val="Body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 xml:space="preserve">Reference Based Pricing Yes or No? </w:t>
            </w:r>
          </w:p>
          <w:p w:rsidR="00B5623A" w:rsidRPr="001E366B" w:rsidRDefault="00B5623A" w:rsidP="00337291">
            <w:pPr>
              <w:pStyle w:val="Body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If yes, what is the reference drug?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Strengths and Dosage Forms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Indications</w:t>
            </w:r>
          </w:p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5623A" w:rsidRPr="001E366B" w:rsidTr="009C351E">
        <w:trPr>
          <w:cantSplit/>
          <w:trHeight w:val="824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Ipratropium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 xml:space="preserve"> Bromide</w:t>
            </w:r>
          </w:p>
          <w:p w:rsidR="00B5623A" w:rsidRPr="001E366B" w:rsidRDefault="00B5623A" w:rsidP="00337291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Atrovent</w:t>
            </w:r>
            <w:proofErr w:type="spellEnd"/>
          </w:p>
          <w:p w:rsidR="00B5623A" w:rsidRPr="001E366B" w:rsidRDefault="00B5623A" w:rsidP="00337291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Anticholinerigic</w:t>
            </w:r>
            <w:proofErr w:type="spellEnd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 xml:space="preserve"> agent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C499E" w:rsidRPr="001E366B" w:rsidRDefault="00AC499E" w:rsidP="00CC462E">
            <w:pPr>
              <w:pStyle w:val="FreeForm"/>
              <w:ind w:right="142"/>
              <w:rPr>
                <w:rFonts w:ascii="Times New Roman" w:eastAsiaTheme="minorEastAsia" w:hAnsi="Times New Roman"/>
                <w:sz w:val="20"/>
                <w:lang w:eastAsia="ko-KR"/>
              </w:rPr>
            </w:pPr>
            <w:proofErr w:type="spellStart"/>
            <w:r w:rsidRPr="001E366B">
              <w:rPr>
                <w:rFonts w:ascii="Times New Roman" w:eastAsiaTheme="minorEastAsia" w:hAnsi="Times New Roman"/>
                <w:sz w:val="20"/>
                <w:lang w:eastAsia="ko-KR"/>
              </w:rPr>
              <w:t>Atrovent</w:t>
            </w:r>
            <w:proofErr w:type="spellEnd"/>
            <w:r w:rsidRPr="001E366B">
              <w:rPr>
                <w:rFonts w:ascii="Times New Roman" w:eastAsiaTheme="minorEastAsia" w:hAnsi="Times New Roman"/>
                <w:sz w:val="20"/>
                <w:lang w:eastAsia="ko-KR"/>
              </w:rPr>
              <w:t xml:space="preserve"> HFA: </w:t>
            </w:r>
            <w:r w:rsidR="00B5623A" w:rsidRPr="001E366B">
              <w:rPr>
                <w:rFonts w:ascii="Times New Roman" w:hAnsi="Times New Roman"/>
                <w:sz w:val="20"/>
              </w:rPr>
              <w:t>MDI</w:t>
            </w:r>
            <w:r w:rsidRPr="001E366B">
              <w:rPr>
                <w:rFonts w:ascii="Times New Roman" w:eastAsiaTheme="minorEastAsia" w:hAnsi="Times New Roman"/>
                <w:sz w:val="20"/>
                <w:lang w:eastAsia="ko-KR"/>
              </w:rPr>
              <w:t xml:space="preserve"> (inhalation aerosol)</w:t>
            </w:r>
          </w:p>
          <w:p w:rsidR="00B5623A" w:rsidRPr="001E366B" w:rsidRDefault="00B5623A" w:rsidP="00CC462E">
            <w:pPr>
              <w:pStyle w:val="FreeForm"/>
              <w:ind w:right="142"/>
              <w:rPr>
                <w:rFonts w:ascii="Times New Roman" w:eastAsiaTheme="minorEastAsia" w:hAnsi="Times New Roman"/>
                <w:sz w:val="20"/>
                <w:lang w:eastAsia="ko-KR"/>
              </w:rPr>
            </w:pPr>
            <w:r w:rsidRPr="001E366B">
              <w:rPr>
                <w:rFonts w:ascii="Times New Roman" w:hAnsi="Times New Roman"/>
                <w:sz w:val="20"/>
              </w:rPr>
              <w:t xml:space="preserve">inhalation </w:t>
            </w:r>
            <w:proofErr w:type="spellStart"/>
            <w:r w:rsidRPr="001E366B">
              <w:rPr>
                <w:rFonts w:ascii="Times New Roman" w:hAnsi="Times New Roman"/>
                <w:sz w:val="20"/>
              </w:rPr>
              <w:t>sol</w:t>
            </w:r>
            <w:r w:rsidR="00AC499E" w:rsidRPr="001E366B">
              <w:rPr>
                <w:rFonts w:ascii="Times New Roman" w:eastAsiaTheme="minorEastAsia" w:hAnsi="Times New Roman"/>
                <w:sz w:val="20"/>
                <w:lang w:eastAsia="ko-KR"/>
              </w:rPr>
              <w:t>’n</w:t>
            </w:r>
            <w:proofErr w:type="spellEnd"/>
            <w:r w:rsidR="00AC499E" w:rsidRPr="001E366B">
              <w:rPr>
                <w:rFonts w:ascii="Times New Roman" w:eastAsiaTheme="minorEastAsia" w:hAnsi="Times New Roman"/>
                <w:sz w:val="20"/>
                <w:lang w:eastAsia="ko-KR"/>
              </w:rPr>
              <w:t xml:space="preserve">: </w:t>
            </w:r>
            <w:proofErr w:type="spellStart"/>
            <w:r w:rsidR="00AC499E" w:rsidRPr="001E366B">
              <w:rPr>
                <w:rFonts w:ascii="Times New Roman" w:eastAsiaTheme="minorEastAsia" w:hAnsi="Times New Roman"/>
                <w:sz w:val="20"/>
                <w:lang w:eastAsia="ko-KR"/>
              </w:rPr>
              <w:t>disc’d</w:t>
            </w:r>
            <w:proofErr w:type="spellEnd"/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CC462E">
            <w:pPr>
              <w:pStyle w:val="FreeForm"/>
              <w:ind w:right="142"/>
              <w:jc w:val="center"/>
              <w:rPr>
                <w:rFonts w:ascii="Times New Roman" w:eastAsiaTheme="minorEastAsia" w:hAnsi="Times New Roman"/>
                <w:sz w:val="20"/>
                <w:lang w:eastAsia="ko-KR"/>
              </w:rPr>
            </w:pPr>
            <w:r w:rsidRPr="001E366B">
              <w:rPr>
                <w:rFonts w:ascii="Times New Roman" w:hAnsi="Times New Roman"/>
                <w:sz w:val="20"/>
              </w:rPr>
              <w:t>Chronic bronchitis and asthma</w:t>
            </w:r>
          </w:p>
        </w:tc>
      </w:tr>
      <w:tr w:rsidR="00B5623A" w:rsidRPr="001E366B" w:rsidTr="00243C2C">
        <w:trPr>
          <w:cantSplit/>
          <w:trHeight w:val="802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Montelukast</w:t>
            </w:r>
            <w:proofErr w:type="spellEnd"/>
          </w:p>
          <w:p w:rsidR="00B5623A" w:rsidRPr="001E366B" w:rsidRDefault="00B5623A" w:rsidP="00337291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pStyle w:val="FreeForm"/>
              <w:ind w:right="11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Singulair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>*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Leukotriene</w:t>
            </w:r>
            <w:proofErr w:type="spellEnd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 xml:space="preserve"> receptor antagonist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Tab: 10mg</w:t>
            </w:r>
          </w:p>
          <w:p w:rsidR="00B5623A" w:rsidRPr="001E366B" w:rsidRDefault="00B5623A" w:rsidP="00337291">
            <w:pPr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Chew tab: 4mg, 5mg</w:t>
            </w:r>
          </w:p>
          <w:p w:rsidR="00B5623A" w:rsidRPr="001E366B" w:rsidRDefault="00B5623A" w:rsidP="00337291">
            <w:pPr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Granules: 4mg</w:t>
            </w:r>
            <w:r w:rsidR="00AC499E"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/packet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pStyle w:val="FreeForm"/>
              <w:ind w:right="52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 xml:space="preserve">Prophylactic and chronic </w:t>
            </w:r>
            <w:proofErr w:type="spellStart"/>
            <w:r w:rsidRPr="001E366B">
              <w:rPr>
                <w:rFonts w:ascii="Times New Roman" w:hAnsi="Times New Roman"/>
                <w:sz w:val="20"/>
              </w:rPr>
              <w:t>tx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 xml:space="preserve"> of asthma</w:t>
            </w:r>
          </w:p>
          <w:p w:rsidR="00B5623A" w:rsidRPr="001E366B" w:rsidRDefault="00B5623A" w:rsidP="00337291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5623A" w:rsidRPr="001E366B" w:rsidTr="009C351E">
        <w:trPr>
          <w:cantSplit/>
          <w:trHeight w:val="2421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Salbutamol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 xml:space="preserve"> Sulfate</w:t>
            </w:r>
          </w:p>
          <w:p w:rsidR="00B5623A" w:rsidRPr="001E366B" w:rsidRDefault="00B5623A" w:rsidP="00337291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Ventolin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 xml:space="preserve"> HFA*, </w:t>
            </w:r>
            <w:proofErr w:type="spellStart"/>
            <w:r w:rsidRPr="001E366B">
              <w:rPr>
                <w:rFonts w:ascii="Times New Roman" w:hAnsi="Times New Roman"/>
                <w:sz w:val="20"/>
              </w:rPr>
              <w:t>Airomir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 w:rsidRPr="001E366B">
              <w:rPr>
                <w:rFonts w:ascii="Times New Roman" w:hAnsi="Times New Roman"/>
                <w:sz w:val="20"/>
              </w:rPr>
              <w:t>Ventolin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1E366B">
              <w:rPr>
                <w:rFonts w:ascii="Times New Roman" w:hAnsi="Times New Roman"/>
                <w:sz w:val="20"/>
              </w:rPr>
              <w:t>Diskus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 w:rsidRPr="001E366B">
              <w:rPr>
                <w:rFonts w:ascii="Times New Roman" w:hAnsi="Times New Roman"/>
                <w:sz w:val="20"/>
              </w:rPr>
              <w:t>Ventolin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 xml:space="preserve"> Respirator Solution, </w:t>
            </w:r>
            <w:proofErr w:type="spellStart"/>
            <w:r w:rsidRPr="001E366B">
              <w:rPr>
                <w:rFonts w:ascii="Times New Roman" w:hAnsi="Times New Roman"/>
                <w:sz w:val="20"/>
              </w:rPr>
              <w:t>Ventolin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1E366B">
              <w:rPr>
                <w:rFonts w:ascii="Times New Roman" w:hAnsi="Times New Roman"/>
                <w:sz w:val="20"/>
              </w:rPr>
              <w:t>Nebules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>, Ratio-</w:t>
            </w:r>
            <w:proofErr w:type="spellStart"/>
            <w:r w:rsidRPr="001E366B">
              <w:rPr>
                <w:rFonts w:ascii="Times New Roman" w:hAnsi="Times New Roman"/>
                <w:sz w:val="20"/>
              </w:rPr>
              <w:t>Salbutamol</w:t>
            </w:r>
            <w:proofErr w:type="spellEnd"/>
          </w:p>
          <w:p w:rsidR="00B5623A" w:rsidRPr="001E366B" w:rsidRDefault="00B5623A" w:rsidP="00337291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Short acting Beta-2 receptor Antagonist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pStyle w:val="FreeForm"/>
              <w:rPr>
                <w:rFonts w:ascii="Times New Roman" w:eastAsiaTheme="minorEastAsia" w:hAnsi="Times New Roman"/>
                <w:sz w:val="20"/>
                <w:lang w:eastAsia="ko-KR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Ventolin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>: MDI</w:t>
            </w:r>
          </w:p>
          <w:p w:rsidR="00B5623A" w:rsidRPr="001E366B" w:rsidRDefault="00B5623A" w:rsidP="00337291">
            <w:pPr>
              <w:pStyle w:val="FreeForm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100ug/dose</w:t>
            </w:r>
          </w:p>
          <w:p w:rsidR="00B5623A" w:rsidRPr="001E366B" w:rsidRDefault="00B1162D" w:rsidP="00337291">
            <w:pPr>
              <w:pStyle w:val="FreeForm"/>
              <w:tabs>
                <w:tab w:val="left" w:pos="1653"/>
              </w:tabs>
              <w:rPr>
                <w:rFonts w:ascii="Times New Roman" w:eastAsiaTheme="minorEastAsia" w:hAnsi="Times New Roman"/>
                <w:sz w:val="20"/>
                <w:lang w:eastAsia="ko-KR"/>
              </w:rPr>
            </w:pPr>
            <w:proofErr w:type="spellStart"/>
            <w:r w:rsidRPr="001E366B">
              <w:rPr>
                <w:rFonts w:ascii="Times New Roman" w:eastAsiaTheme="minorEastAsia" w:hAnsi="Times New Roman"/>
                <w:sz w:val="20"/>
                <w:lang w:eastAsia="ko-KR"/>
              </w:rPr>
              <w:t>Ventolin</w:t>
            </w:r>
            <w:proofErr w:type="spellEnd"/>
            <w:r w:rsidRPr="001E366B">
              <w:rPr>
                <w:rFonts w:ascii="Times New Roman" w:eastAsiaTheme="minorEastAsia" w:hAnsi="Times New Roman"/>
                <w:sz w:val="20"/>
                <w:lang w:eastAsia="ko-KR"/>
              </w:rPr>
              <w:t xml:space="preserve"> </w:t>
            </w:r>
            <w:proofErr w:type="spellStart"/>
            <w:r w:rsidR="00DE1EF8" w:rsidRPr="001E366B">
              <w:rPr>
                <w:rFonts w:ascii="Times New Roman" w:eastAsiaTheme="minorEastAsia" w:hAnsi="Times New Roman"/>
                <w:sz w:val="20"/>
                <w:lang w:eastAsia="ko-KR"/>
              </w:rPr>
              <w:t>Diskus</w:t>
            </w:r>
            <w:proofErr w:type="spellEnd"/>
            <w:r w:rsidR="00DE1EF8" w:rsidRPr="001E366B">
              <w:rPr>
                <w:rFonts w:ascii="Times New Roman" w:eastAsiaTheme="minorEastAsia" w:hAnsi="Times New Roman"/>
                <w:sz w:val="20"/>
                <w:lang w:eastAsia="ko-KR"/>
              </w:rPr>
              <w:t>: 200</w:t>
            </w:r>
            <w:r w:rsidR="00DE1EF8" w:rsidRPr="001E366B">
              <w:rPr>
                <w:rFonts w:ascii="Times New Roman" w:eastAsia="맑은 고딕" w:hAnsi="Times New Roman"/>
                <w:sz w:val="20"/>
                <w:lang w:eastAsia="ko-KR"/>
              </w:rPr>
              <w:t>μ</w:t>
            </w:r>
            <w:r w:rsidR="00AD2FFC" w:rsidRPr="001E366B">
              <w:rPr>
                <w:rFonts w:ascii="Times New Roman" w:eastAsiaTheme="minorEastAsia" w:hAnsi="Times New Roman"/>
                <w:sz w:val="20"/>
                <w:lang w:eastAsia="ko-KR"/>
              </w:rPr>
              <w:t>g/blister</w:t>
            </w:r>
          </w:p>
          <w:p w:rsidR="00B1162D" w:rsidRPr="001E366B" w:rsidRDefault="00B5623A" w:rsidP="00337291">
            <w:pPr>
              <w:pStyle w:val="FreeForm"/>
              <w:rPr>
                <w:rFonts w:ascii="Times New Roman" w:eastAsiaTheme="minorEastAsia" w:hAnsi="Times New Roman"/>
                <w:sz w:val="20"/>
                <w:lang w:eastAsia="ko-KR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Ventolin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1E366B">
              <w:rPr>
                <w:rFonts w:ascii="Times New Roman" w:hAnsi="Times New Roman"/>
                <w:sz w:val="20"/>
              </w:rPr>
              <w:t>resp</w:t>
            </w:r>
            <w:proofErr w:type="spellEnd"/>
            <w:r w:rsidR="00B1162D" w:rsidRPr="001E366B">
              <w:rPr>
                <w:rFonts w:ascii="Times New Roman" w:eastAsiaTheme="minorEastAsia" w:hAnsi="Times New Roman"/>
                <w:sz w:val="20"/>
                <w:lang w:eastAsia="ko-KR"/>
              </w:rPr>
              <w:t xml:space="preserve"> </w:t>
            </w:r>
            <w:proofErr w:type="spellStart"/>
            <w:r w:rsidR="00B1162D" w:rsidRPr="001E366B">
              <w:rPr>
                <w:rFonts w:ascii="Times New Roman" w:eastAsiaTheme="minorEastAsia" w:hAnsi="Times New Roman"/>
                <w:sz w:val="20"/>
                <w:lang w:eastAsia="ko-KR"/>
              </w:rPr>
              <w:t>sol’n</w:t>
            </w:r>
            <w:proofErr w:type="spellEnd"/>
            <w:r w:rsidR="00B1162D" w:rsidRPr="001E366B">
              <w:rPr>
                <w:rFonts w:ascii="Times New Roman" w:eastAsiaTheme="minorEastAsia" w:hAnsi="Times New Roman"/>
                <w:sz w:val="20"/>
                <w:lang w:eastAsia="ko-KR"/>
              </w:rPr>
              <w:t xml:space="preserve">: </w:t>
            </w:r>
            <w:r w:rsidR="00AD2FFC" w:rsidRPr="001E366B">
              <w:rPr>
                <w:rFonts w:ascii="Times New Roman" w:eastAsiaTheme="minorEastAsia" w:hAnsi="Times New Roman"/>
                <w:sz w:val="20"/>
                <w:lang w:eastAsia="ko-KR"/>
              </w:rPr>
              <w:t>5mg/</w:t>
            </w:r>
            <w:proofErr w:type="spellStart"/>
            <w:r w:rsidR="00AD2FFC" w:rsidRPr="001E366B">
              <w:rPr>
                <w:rFonts w:ascii="Times New Roman" w:eastAsiaTheme="minorEastAsia" w:hAnsi="Times New Roman"/>
                <w:sz w:val="20"/>
                <w:lang w:eastAsia="ko-KR"/>
              </w:rPr>
              <w:t>mL</w:t>
            </w:r>
            <w:proofErr w:type="spellEnd"/>
          </w:p>
          <w:p w:rsidR="00B5623A" w:rsidRPr="001E366B" w:rsidRDefault="00AD2FFC" w:rsidP="00337291">
            <w:pPr>
              <w:pStyle w:val="FreeForm"/>
              <w:rPr>
                <w:rFonts w:ascii="Times New Roman" w:hAnsi="Times New Roman"/>
                <w:sz w:val="20"/>
              </w:rPr>
            </w:pPr>
            <w:proofErr w:type="spellStart"/>
            <w:r w:rsidRPr="001E366B">
              <w:rPr>
                <w:rFonts w:ascii="Times New Roman" w:eastAsiaTheme="minorEastAsia" w:hAnsi="Times New Roman"/>
                <w:sz w:val="20"/>
                <w:lang w:eastAsia="ko-KR"/>
              </w:rPr>
              <w:t>Ventolin</w:t>
            </w:r>
            <w:proofErr w:type="spellEnd"/>
            <w:r w:rsidRPr="001E366B">
              <w:rPr>
                <w:rFonts w:ascii="Times New Roman" w:eastAsiaTheme="minorEastAsia" w:hAnsi="Times New Roman"/>
                <w:sz w:val="20"/>
                <w:lang w:eastAsia="ko-KR"/>
              </w:rPr>
              <w:t xml:space="preserve"> </w:t>
            </w:r>
            <w:proofErr w:type="spellStart"/>
            <w:r w:rsidR="00B5623A" w:rsidRPr="001E366B">
              <w:rPr>
                <w:rFonts w:ascii="Times New Roman" w:hAnsi="Times New Roman"/>
                <w:sz w:val="20"/>
              </w:rPr>
              <w:t>nebules</w:t>
            </w:r>
            <w:proofErr w:type="spellEnd"/>
            <w:r w:rsidRPr="001E366B">
              <w:rPr>
                <w:rFonts w:ascii="Times New Roman" w:eastAsiaTheme="minorEastAsia" w:hAnsi="Times New Roman"/>
                <w:sz w:val="20"/>
                <w:lang w:eastAsia="ko-KR"/>
              </w:rPr>
              <w:t>: 2.5mg/2.5mL, 5mg/2.5mL</w:t>
            </w:r>
          </w:p>
          <w:p w:rsidR="00B5623A" w:rsidRPr="001E366B" w:rsidRDefault="00B5623A" w:rsidP="00337291">
            <w:pPr>
              <w:pStyle w:val="FreeForm"/>
              <w:rPr>
                <w:rFonts w:ascii="Times New Roman" w:hAnsi="Times New Roman"/>
                <w:sz w:val="20"/>
              </w:rPr>
            </w:pPr>
          </w:p>
          <w:p w:rsidR="00B5623A" w:rsidRPr="001E366B" w:rsidRDefault="00B5623A" w:rsidP="00337291">
            <w:pPr>
              <w:pStyle w:val="FreeForm"/>
              <w:rPr>
                <w:rFonts w:ascii="Times New Roman" w:hAnsi="Times New Roman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Airomir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>: MDI 100ug/dose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pStyle w:val="FreeForm"/>
              <w:tabs>
                <w:tab w:val="left" w:pos="2528"/>
              </w:tabs>
              <w:ind w:right="52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 xml:space="preserve">Relief and prevention of </w:t>
            </w:r>
            <w:proofErr w:type="spellStart"/>
            <w:r w:rsidRPr="001E366B">
              <w:rPr>
                <w:rFonts w:ascii="Times New Roman" w:hAnsi="Times New Roman"/>
                <w:sz w:val="20"/>
              </w:rPr>
              <w:t>bronchospasm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 xml:space="preserve"> due to asthma or bronchitis</w:t>
            </w:r>
          </w:p>
        </w:tc>
      </w:tr>
      <w:tr w:rsidR="00B5623A" w:rsidRPr="001E366B" w:rsidTr="00243C2C">
        <w:trPr>
          <w:cantSplit/>
          <w:trHeight w:val="720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Salmeterol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Xinofolate</w:t>
            </w:r>
            <w:proofErr w:type="spellEnd"/>
          </w:p>
          <w:p w:rsidR="00B5623A" w:rsidRPr="001E366B" w:rsidRDefault="00B5623A" w:rsidP="00337291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pStyle w:val="FreeForm"/>
              <w:ind w:right="11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Serevent</w:t>
            </w:r>
            <w:proofErr w:type="spellEnd"/>
          </w:p>
          <w:p w:rsidR="00B5623A" w:rsidRPr="001E366B" w:rsidRDefault="00B5623A" w:rsidP="00337291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Long Acting Beta-2 receptor Antagonist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D6AAB" w:rsidRPr="001E366B" w:rsidRDefault="009D6AAB" w:rsidP="00337291">
            <w:pPr>
              <w:rPr>
                <w:rFonts w:ascii="Times New Roman" w:eastAsia="맑은 고딕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Diskhaler</w:t>
            </w:r>
            <w:proofErr w:type="spellEnd"/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: 50</w:t>
            </w:r>
            <w:r w:rsidRPr="001E366B">
              <w:rPr>
                <w:rFonts w:ascii="Times New Roman" w:eastAsia="맑은 고딕" w:hAnsi="Times New Roman"/>
                <w:sz w:val="20"/>
                <w:szCs w:val="20"/>
                <w:lang w:eastAsia="ko-KR"/>
              </w:rPr>
              <w:t>μg/blister</w:t>
            </w:r>
          </w:p>
          <w:p w:rsidR="00B5623A" w:rsidRPr="001E366B" w:rsidRDefault="009D6AAB" w:rsidP="00337291">
            <w:pPr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맑은 고딕" w:hAnsi="Times New Roman"/>
                <w:sz w:val="20"/>
                <w:szCs w:val="20"/>
                <w:lang w:eastAsia="ko-KR"/>
              </w:rPr>
              <w:t>Diskus</w:t>
            </w:r>
            <w:proofErr w:type="spellEnd"/>
            <w:r w:rsidRPr="001E366B">
              <w:rPr>
                <w:rFonts w:ascii="Times New Roman" w:eastAsia="맑은 고딕" w:hAnsi="Times New Roman"/>
                <w:sz w:val="20"/>
                <w:szCs w:val="20"/>
                <w:lang w:eastAsia="ko-KR"/>
              </w:rPr>
              <w:t>: 50μg/dose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B1162D">
            <w:pPr>
              <w:pStyle w:val="FreeForm"/>
              <w:ind w:right="142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Maintenance treatment of asthma</w:t>
            </w:r>
          </w:p>
          <w:p w:rsidR="00B5623A" w:rsidRPr="001E366B" w:rsidRDefault="00B5623A" w:rsidP="00337291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5623A" w:rsidRPr="001E366B" w:rsidTr="009C351E">
        <w:trPr>
          <w:cantSplit/>
          <w:trHeight w:val="936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Salmeterol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 xml:space="preserve">/ </w:t>
            </w: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Fluticasone</w:t>
            </w:r>
            <w:proofErr w:type="spellEnd"/>
          </w:p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pStyle w:val="FreeForm"/>
              <w:ind w:right="11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Advair</w:t>
            </w:r>
            <w:proofErr w:type="spellEnd"/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43C2C" w:rsidRPr="001E366B" w:rsidRDefault="00243C2C" w:rsidP="00337291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LABA</w:t>
            </w:r>
            <w:r w:rsidR="00B5623A"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/</w:t>
            </w:r>
          </w:p>
          <w:p w:rsidR="00B5623A" w:rsidRPr="001E366B" w:rsidRDefault="00B5623A" w:rsidP="00337291">
            <w:pPr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Corticosteroid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243C2C" w:rsidP="00337291">
            <w:pPr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Dis</w:t>
            </w:r>
            <w:r w:rsidR="00B5623A"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kus</w:t>
            </w:r>
            <w:proofErr w:type="spellEnd"/>
            <w:r w:rsidR="00B5623A"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: 50/100, 50/250, 50/500</w:t>
            </w:r>
            <w:r w:rsidR="00777119"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 xml:space="preserve"> </w:t>
            </w:r>
            <w:r w:rsidR="00777119" w:rsidRPr="001E366B">
              <w:rPr>
                <w:rFonts w:ascii="Times New Roman" w:eastAsia="맑은 고딕" w:hAnsi="Times New Roman"/>
                <w:sz w:val="20"/>
                <w:szCs w:val="20"/>
                <w:lang w:eastAsia="ko-KR"/>
              </w:rPr>
              <w:t>μ</w:t>
            </w:r>
            <w:r w:rsidR="00777119"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g/</w:t>
            </w:r>
            <w:r w:rsidR="00777119" w:rsidRPr="001E366B">
              <w:rPr>
                <w:rFonts w:ascii="Times New Roman" w:eastAsia="맑은 고딕" w:hAnsi="Times New Roman"/>
                <w:sz w:val="20"/>
                <w:szCs w:val="20"/>
                <w:lang w:eastAsia="ko-KR"/>
              </w:rPr>
              <w:t>μ</w:t>
            </w:r>
            <w:r w:rsidR="00777119"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g</w:t>
            </w:r>
          </w:p>
          <w:p w:rsidR="00B5623A" w:rsidRPr="001E366B" w:rsidRDefault="00B5623A" w:rsidP="00337291">
            <w:pPr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MDI: 25/125</w:t>
            </w:r>
            <w:r w:rsidR="00777119"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,</w:t>
            </w: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 xml:space="preserve"> 25/250</w:t>
            </w:r>
            <w:r w:rsidR="00777119"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 xml:space="preserve"> </w:t>
            </w:r>
            <w:r w:rsidR="00777119" w:rsidRPr="001E366B">
              <w:rPr>
                <w:rFonts w:ascii="Times New Roman" w:eastAsia="맑은 고딕" w:hAnsi="Times New Roman"/>
                <w:sz w:val="20"/>
                <w:szCs w:val="20"/>
                <w:lang w:eastAsia="ko-KR"/>
              </w:rPr>
              <w:t>μ</w:t>
            </w:r>
            <w:r w:rsidR="00777119"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g/</w:t>
            </w:r>
            <w:r w:rsidR="00777119" w:rsidRPr="001E366B">
              <w:rPr>
                <w:rFonts w:ascii="Times New Roman" w:eastAsia="맑은 고딕" w:hAnsi="Times New Roman"/>
                <w:sz w:val="20"/>
                <w:szCs w:val="20"/>
                <w:lang w:eastAsia="ko-KR"/>
              </w:rPr>
              <w:t>μ</w:t>
            </w:r>
            <w:r w:rsidR="00777119" w:rsidRPr="001E366B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g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B1162D">
            <w:pPr>
              <w:ind w:rightChars="59" w:right="142"/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For maintenance treatment of asthma and COPD</w:t>
            </w:r>
          </w:p>
        </w:tc>
      </w:tr>
      <w:tr w:rsidR="00B5623A" w:rsidRPr="001E366B" w:rsidTr="00243C2C">
        <w:trPr>
          <w:cantSplit/>
          <w:trHeight w:val="547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Tiotropium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 xml:space="preserve"> Bromide Monohydrate</w:t>
            </w:r>
          </w:p>
          <w:p w:rsidR="00B5623A" w:rsidRPr="001E366B" w:rsidRDefault="00B5623A" w:rsidP="00337291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pStyle w:val="FreeForm"/>
              <w:ind w:right="11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Spiriva</w:t>
            </w:r>
            <w:proofErr w:type="spellEnd"/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Anticholinergic</w:t>
            </w:r>
            <w:proofErr w:type="spellEnd"/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1162D" w:rsidP="00337291">
            <w:pPr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Caps: 18μ</w:t>
            </w:r>
            <w:r w:rsidR="00B5623A"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g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623A" w:rsidRPr="001E366B" w:rsidRDefault="00B5623A" w:rsidP="00337291">
            <w:pPr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For maintenance treatment of COPD</w:t>
            </w:r>
          </w:p>
        </w:tc>
      </w:tr>
    </w:tbl>
    <w:p w:rsidR="008020A4" w:rsidRPr="001E366B" w:rsidRDefault="008020A4" w:rsidP="008020A4">
      <w:pPr>
        <w:pStyle w:val="FreeForm"/>
        <w:ind w:right="720"/>
        <w:rPr>
          <w:rFonts w:ascii="Times New Roman" w:eastAsia="Meiryo" w:hAnsi="Times New Roman"/>
          <w:sz w:val="20"/>
          <w:lang w:eastAsia="ko-KR"/>
        </w:rPr>
      </w:pPr>
    </w:p>
    <w:p w:rsidR="009C351E" w:rsidRPr="001E366B" w:rsidRDefault="009C351E">
      <w:pPr>
        <w:rPr>
          <w:rFonts w:ascii="Times New Roman" w:hAnsi="Times New Roman"/>
          <w:sz w:val="20"/>
          <w:szCs w:val="20"/>
        </w:rPr>
      </w:pPr>
      <w:r w:rsidRPr="001E366B">
        <w:rPr>
          <w:rFonts w:ascii="Times New Roman" w:hAnsi="Times New Roman"/>
          <w:sz w:val="20"/>
          <w:szCs w:val="20"/>
        </w:rPr>
        <w:br w:type="page"/>
      </w:r>
    </w:p>
    <w:p w:rsidR="009C351E" w:rsidRPr="001E366B" w:rsidRDefault="009C351E" w:rsidP="009C351E">
      <w:pPr>
        <w:pStyle w:val="FreeForm"/>
        <w:ind w:right="720"/>
        <w:rPr>
          <w:rFonts w:ascii="Times New Roman" w:eastAsiaTheme="minorEastAsia" w:hAnsi="Times New Roman"/>
          <w:sz w:val="20"/>
          <w:lang w:eastAsia="ko-KR"/>
        </w:rPr>
      </w:pPr>
      <w:r w:rsidRPr="001E366B">
        <w:rPr>
          <w:rFonts w:ascii="Times New Roman" w:hAnsi="Times New Roman"/>
          <w:sz w:val="20"/>
        </w:rPr>
        <w:lastRenderedPageBreak/>
        <w:t xml:space="preserve">SEDATIVES/ HYPNOTICS MEDICATIONS: </w:t>
      </w:r>
    </w:p>
    <w:tbl>
      <w:tblPr>
        <w:tblW w:w="14034" w:type="dxa"/>
        <w:tblInd w:w="10" w:type="dxa"/>
        <w:tblLayout w:type="fixed"/>
        <w:tblLook w:val="0000"/>
      </w:tblPr>
      <w:tblGrid>
        <w:gridCol w:w="2830"/>
        <w:gridCol w:w="1420"/>
        <w:gridCol w:w="1560"/>
        <w:gridCol w:w="1139"/>
        <w:gridCol w:w="1640"/>
        <w:gridCol w:w="2326"/>
        <w:gridCol w:w="3119"/>
      </w:tblGrid>
      <w:tr w:rsidR="009C351E" w:rsidRPr="001E366B" w:rsidTr="009C351E">
        <w:trPr>
          <w:cantSplit/>
          <w:trHeight w:val="1234"/>
          <w:tblHeader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Generic Drug Name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Brand Names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Therapeutic Category</w:t>
            </w: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Schedule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C351E" w:rsidRPr="001E366B" w:rsidRDefault="009C351E" w:rsidP="00C25D63">
            <w:pPr>
              <w:pStyle w:val="Body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 xml:space="preserve">Reference Based Pricing Yes or No? </w:t>
            </w:r>
          </w:p>
          <w:p w:rsidR="009C351E" w:rsidRPr="001E366B" w:rsidRDefault="009C351E" w:rsidP="00C25D63">
            <w:pPr>
              <w:pStyle w:val="Body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If yes, what is the reference drug?</w:t>
            </w:r>
          </w:p>
        </w:tc>
        <w:tc>
          <w:tcPr>
            <w:tcW w:w="23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Strengths and Dosage Forms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Indications</w:t>
            </w:r>
          </w:p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C351E" w:rsidRPr="001E366B" w:rsidTr="009C351E">
        <w:trPr>
          <w:cantSplit/>
          <w:trHeight w:val="966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9C35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Alprazolam</w:t>
            </w:r>
            <w:proofErr w:type="spellEnd"/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ind w:right="-3"/>
              <w:jc w:val="center"/>
              <w:rPr>
                <w:rFonts w:ascii="Times New Roman" w:eastAsiaTheme="minorEastAsia" w:hAnsi="Times New Roman"/>
                <w:sz w:val="20"/>
                <w:lang w:eastAsia="ko-KR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Xanax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>*</w:t>
            </w:r>
          </w:p>
          <w:p w:rsidR="009C351E" w:rsidRPr="001E366B" w:rsidRDefault="009C351E" w:rsidP="00C25D63">
            <w:pPr>
              <w:pStyle w:val="FreeForm"/>
              <w:jc w:val="center"/>
              <w:rPr>
                <w:rFonts w:ascii="Times New Roman" w:eastAsiaTheme="minorEastAsia" w:hAnsi="Times New Roman"/>
                <w:sz w:val="20"/>
                <w:lang w:eastAsia="ko-KR"/>
              </w:rPr>
            </w:pPr>
            <w:r w:rsidRPr="001E366B">
              <w:rPr>
                <w:rFonts w:ascii="Times New Roman" w:hAnsi="Times New Roman"/>
                <w:sz w:val="20"/>
              </w:rPr>
              <w:t>Apo-</w:t>
            </w:r>
            <w:proofErr w:type="spellStart"/>
            <w:r w:rsidRPr="001E366B">
              <w:rPr>
                <w:rFonts w:ascii="Times New Roman" w:hAnsi="Times New Roman"/>
                <w:sz w:val="20"/>
              </w:rPr>
              <w:t>Alpraz</w:t>
            </w:r>
            <w:proofErr w:type="spellEnd"/>
          </w:p>
          <w:p w:rsidR="009C351E" w:rsidRPr="001E366B" w:rsidRDefault="009C351E" w:rsidP="00C25D63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Apo-</w:t>
            </w:r>
            <w:proofErr w:type="spellStart"/>
            <w:r w:rsidRPr="001E366B">
              <w:rPr>
                <w:rFonts w:ascii="Times New Roman" w:hAnsi="Times New Roman"/>
                <w:sz w:val="20"/>
              </w:rPr>
              <w:t>Alpraz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 xml:space="preserve"> TS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Benzodiazepine (BDZ)</w:t>
            </w: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ind w:right="1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Tabs: 0.25mg, 0.5mg and 1mg</w:t>
            </w:r>
          </w:p>
          <w:p w:rsidR="009C351E" w:rsidRPr="001E366B" w:rsidRDefault="009C351E" w:rsidP="00C25D63">
            <w:pPr>
              <w:pStyle w:val="FreeForm"/>
              <w:ind w:right="720"/>
              <w:rPr>
                <w:rFonts w:ascii="Times New Roman" w:hAnsi="Times New Roman"/>
                <w:sz w:val="20"/>
              </w:rPr>
            </w:pPr>
          </w:p>
          <w:p w:rsidR="009C351E" w:rsidRPr="001E366B" w:rsidRDefault="009C351E" w:rsidP="00C25D63">
            <w:pPr>
              <w:pStyle w:val="FreeForm"/>
              <w:ind w:right="720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TS tabs: 2mg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ind w:right="52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Anxiety disorder, panic attacks</w:t>
            </w:r>
          </w:p>
          <w:p w:rsidR="009C351E" w:rsidRPr="001E366B" w:rsidRDefault="009C351E" w:rsidP="00C25D63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C351E" w:rsidRPr="001E366B" w:rsidTr="009C351E">
        <w:trPr>
          <w:cantSplit/>
          <w:trHeight w:val="498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9C35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Diazepam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9C351E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Valium*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BDZ</w:t>
            </w: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ind w:right="720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Tabs: 5mg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9C351E">
            <w:pPr>
              <w:pStyle w:val="FreeForm"/>
              <w:ind w:right="52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Anxiety disorder, panic attacks</w:t>
            </w:r>
          </w:p>
        </w:tc>
      </w:tr>
      <w:tr w:rsidR="009C351E" w:rsidRPr="001E366B" w:rsidTr="009C351E">
        <w:trPr>
          <w:cantSplit/>
          <w:trHeight w:val="1099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9C35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Lorazepam</w:t>
            </w:r>
            <w:proofErr w:type="spellEnd"/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9C351E">
            <w:pPr>
              <w:pStyle w:val="FreeForm"/>
              <w:ind w:right="-3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Ativan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>*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BDZ</w:t>
            </w: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Tabs:0.5mg, 1mg and 2mg</w:t>
            </w:r>
          </w:p>
          <w:p w:rsidR="009C351E" w:rsidRPr="001E366B" w:rsidRDefault="009C351E" w:rsidP="00C25D63">
            <w:pPr>
              <w:pStyle w:val="FreeForm"/>
              <w:rPr>
                <w:rFonts w:ascii="Times New Roman" w:hAnsi="Times New Roman"/>
                <w:sz w:val="20"/>
              </w:rPr>
            </w:pPr>
          </w:p>
          <w:p w:rsidR="009C351E" w:rsidRPr="001E366B" w:rsidRDefault="009C351E" w:rsidP="00C25D63">
            <w:pPr>
              <w:pStyle w:val="FreeForm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S</w:t>
            </w:r>
            <w:r w:rsidRPr="001E366B">
              <w:rPr>
                <w:rFonts w:ascii="Times New Roman" w:eastAsiaTheme="minorEastAsia" w:hAnsi="Times New Roman"/>
                <w:sz w:val="20"/>
                <w:lang w:eastAsia="ko-KR"/>
              </w:rPr>
              <w:t>ublingual</w:t>
            </w:r>
            <w:r w:rsidRPr="001E366B">
              <w:rPr>
                <w:rFonts w:ascii="Times New Roman" w:hAnsi="Times New Roman"/>
                <w:sz w:val="20"/>
              </w:rPr>
              <w:t xml:space="preserve"> tabs: 0.5mg, 1mg and 2mg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9C351E">
            <w:pPr>
              <w:pStyle w:val="FreeForm"/>
              <w:ind w:right="52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Anxiety disorder, panic attacks</w:t>
            </w:r>
          </w:p>
        </w:tc>
      </w:tr>
      <w:tr w:rsidR="009C351E" w:rsidRPr="001E366B" w:rsidTr="009C351E">
        <w:trPr>
          <w:cantSplit/>
          <w:trHeight w:val="952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Oxazepam</w:t>
            </w:r>
            <w:proofErr w:type="spellEnd"/>
          </w:p>
          <w:p w:rsidR="009C351E" w:rsidRPr="001E366B" w:rsidRDefault="009C351E" w:rsidP="00C25D63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jc w:val="center"/>
              <w:rPr>
                <w:rFonts w:ascii="Times New Roman" w:eastAsiaTheme="minorEastAsia" w:hAnsi="Times New Roman"/>
                <w:sz w:val="20"/>
                <w:lang w:eastAsia="ko-KR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Serax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>*(brand discontinued)</w:t>
            </w:r>
          </w:p>
          <w:p w:rsidR="009C351E" w:rsidRPr="001E366B" w:rsidRDefault="009C351E" w:rsidP="00C25D63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 xml:space="preserve"> Apo-</w:t>
            </w:r>
            <w:proofErr w:type="spellStart"/>
            <w:r w:rsidRPr="001E366B">
              <w:rPr>
                <w:rFonts w:ascii="Times New Roman" w:hAnsi="Times New Roman"/>
                <w:sz w:val="20"/>
              </w:rPr>
              <w:t>Oxazepam</w:t>
            </w:r>
            <w:proofErr w:type="spellEnd"/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*BDZ</w:t>
            </w: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rPr>
                <w:rFonts w:ascii="Times New Roman" w:eastAsiaTheme="minorEastAsia" w:hAnsi="Times New Roman"/>
                <w:sz w:val="20"/>
                <w:lang w:eastAsia="ko-KR"/>
              </w:rPr>
            </w:pPr>
            <w:proofErr w:type="spellStart"/>
            <w:r w:rsidRPr="001E366B">
              <w:rPr>
                <w:rFonts w:ascii="Times New Roman" w:eastAsiaTheme="minorEastAsia" w:hAnsi="Times New Roman"/>
                <w:sz w:val="20"/>
                <w:lang w:eastAsia="ko-KR"/>
              </w:rPr>
              <w:t>Serax</w:t>
            </w:r>
            <w:proofErr w:type="spellEnd"/>
            <w:r w:rsidRPr="001E366B">
              <w:rPr>
                <w:rFonts w:ascii="Times New Roman" w:eastAsiaTheme="minorEastAsia" w:hAnsi="Times New Roman"/>
                <w:sz w:val="20"/>
                <w:lang w:eastAsia="ko-KR"/>
              </w:rPr>
              <w:t>: discontinued</w:t>
            </w:r>
          </w:p>
          <w:p w:rsidR="009C351E" w:rsidRPr="001E366B" w:rsidRDefault="009C351E" w:rsidP="00C25D63">
            <w:pPr>
              <w:pStyle w:val="FreeForm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  <w:highlight w:val="yellow"/>
              </w:rPr>
              <w:t>Tabs: 10mg, 15mg and 30mg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ind w:right="52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Anxiety disorder, panic attacks</w:t>
            </w:r>
          </w:p>
          <w:p w:rsidR="009C351E" w:rsidRPr="001E366B" w:rsidRDefault="009C351E" w:rsidP="00C25D63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C351E" w:rsidRPr="001E366B" w:rsidTr="009C351E">
        <w:trPr>
          <w:cantSplit/>
          <w:trHeight w:val="710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Temazepam</w:t>
            </w:r>
            <w:proofErr w:type="spellEnd"/>
          </w:p>
          <w:p w:rsidR="009C351E" w:rsidRPr="001E366B" w:rsidRDefault="009C351E" w:rsidP="00C25D63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Restoril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>*</w:t>
            </w:r>
          </w:p>
          <w:p w:rsidR="009C351E" w:rsidRPr="001E366B" w:rsidRDefault="009C351E" w:rsidP="00C25D63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BDZ</w:t>
            </w: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1 – Targeted Drug Substance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Caps: 15mg, 30mg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ind w:right="52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Anxiety disorder, panic attacks</w:t>
            </w:r>
          </w:p>
          <w:p w:rsidR="009C351E" w:rsidRPr="001E366B" w:rsidRDefault="009C351E" w:rsidP="00C25D63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C351E" w:rsidRPr="001E366B" w:rsidTr="009C351E">
        <w:trPr>
          <w:cantSplit/>
          <w:trHeight w:val="551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Zopliclone</w:t>
            </w:r>
            <w:proofErr w:type="spellEnd"/>
          </w:p>
          <w:p w:rsidR="009C351E" w:rsidRPr="001E366B" w:rsidRDefault="009C351E" w:rsidP="00C25D63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ind w:right="11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Imovane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>*</w:t>
            </w:r>
          </w:p>
          <w:p w:rsidR="009C351E" w:rsidRPr="001E366B" w:rsidRDefault="009C351E" w:rsidP="00C25D63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Hypnotic/</w:t>
            </w:r>
          </w:p>
          <w:p w:rsidR="009C351E" w:rsidRPr="001E366B" w:rsidRDefault="009C351E" w:rsidP="00C25D63">
            <w:pPr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Sedative</w:t>
            </w: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Unsched</w:t>
            </w:r>
            <w:proofErr w:type="spellEnd"/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SA only</w:t>
            </w:r>
          </w:p>
        </w:tc>
        <w:tc>
          <w:tcPr>
            <w:tcW w:w="23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Tabs: 5mg, 7.5mg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tabs>
                <w:tab w:val="left" w:pos="2528"/>
              </w:tabs>
              <w:ind w:right="52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Sleep disorders</w:t>
            </w:r>
          </w:p>
          <w:p w:rsidR="009C351E" w:rsidRPr="001E366B" w:rsidRDefault="009C351E" w:rsidP="00C25D63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:rsidR="009C351E" w:rsidRPr="001E366B" w:rsidRDefault="009C351E" w:rsidP="009C351E">
      <w:pPr>
        <w:pStyle w:val="FreeForm"/>
        <w:ind w:right="720"/>
        <w:rPr>
          <w:rFonts w:ascii="Times New Roman" w:eastAsiaTheme="minorEastAsia" w:hAnsi="Times New Roman"/>
          <w:sz w:val="20"/>
          <w:lang w:eastAsia="ko-KR"/>
        </w:rPr>
      </w:pPr>
    </w:p>
    <w:p w:rsidR="009C351E" w:rsidRPr="001E366B" w:rsidRDefault="009C351E">
      <w:pPr>
        <w:rPr>
          <w:rFonts w:ascii="Times New Roman" w:hAnsi="Times New Roman"/>
          <w:sz w:val="20"/>
          <w:szCs w:val="20"/>
        </w:rPr>
      </w:pPr>
      <w:r w:rsidRPr="001E366B">
        <w:rPr>
          <w:rFonts w:ascii="Times New Roman" w:hAnsi="Times New Roman"/>
          <w:sz w:val="20"/>
          <w:szCs w:val="20"/>
        </w:rPr>
        <w:br w:type="page"/>
      </w:r>
    </w:p>
    <w:p w:rsidR="009C351E" w:rsidRPr="001E366B" w:rsidRDefault="009C351E" w:rsidP="009C351E">
      <w:pPr>
        <w:pStyle w:val="FreeForm"/>
        <w:ind w:right="720"/>
        <w:rPr>
          <w:rFonts w:ascii="Times New Roman" w:eastAsiaTheme="minorEastAsia" w:hAnsi="Times New Roman"/>
          <w:sz w:val="20"/>
          <w:lang w:eastAsia="ko-KR"/>
        </w:rPr>
      </w:pPr>
      <w:r w:rsidRPr="001E366B">
        <w:rPr>
          <w:rFonts w:ascii="Times New Roman" w:hAnsi="Times New Roman"/>
          <w:sz w:val="20"/>
        </w:rPr>
        <w:lastRenderedPageBreak/>
        <w:t xml:space="preserve">CORTICOSTEROID MEDICATIONS: </w:t>
      </w:r>
    </w:p>
    <w:tbl>
      <w:tblPr>
        <w:tblW w:w="14034" w:type="dxa"/>
        <w:tblInd w:w="10" w:type="dxa"/>
        <w:tblLayout w:type="fixed"/>
        <w:tblLook w:val="0000"/>
      </w:tblPr>
      <w:tblGrid>
        <w:gridCol w:w="2830"/>
        <w:gridCol w:w="1439"/>
        <w:gridCol w:w="1540"/>
        <w:gridCol w:w="1140"/>
        <w:gridCol w:w="1620"/>
        <w:gridCol w:w="2346"/>
        <w:gridCol w:w="3119"/>
      </w:tblGrid>
      <w:tr w:rsidR="009C351E" w:rsidRPr="001E366B" w:rsidTr="009C351E">
        <w:trPr>
          <w:cantSplit/>
          <w:trHeight w:val="1234"/>
          <w:tblHeader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Generic Drug Name</w:t>
            </w:r>
          </w:p>
        </w:tc>
        <w:tc>
          <w:tcPr>
            <w:tcW w:w="1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Brand Names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Therapeutic Category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Schedule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C351E" w:rsidRPr="001E366B" w:rsidRDefault="009C351E" w:rsidP="00C25D63">
            <w:pPr>
              <w:pStyle w:val="Body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 xml:space="preserve">Reference Based Pricing Yes or No? </w:t>
            </w:r>
          </w:p>
          <w:p w:rsidR="009C351E" w:rsidRPr="001E366B" w:rsidRDefault="009C351E" w:rsidP="00C25D63">
            <w:pPr>
              <w:pStyle w:val="Body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If yes, what is the reference drug?</w:t>
            </w:r>
          </w:p>
        </w:tc>
        <w:tc>
          <w:tcPr>
            <w:tcW w:w="2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Strengths and Dosage Forms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Indications</w:t>
            </w:r>
          </w:p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C351E" w:rsidRPr="001E366B" w:rsidTr="009C351E">
        <w:trPr>
          <w:cantSplit/>
          <w:trHeight w:val="2131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Betamethasone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Valerate</w:t>
            </w:r>
            <w:proofErr w:type="spellEnd"/>
          </w:p>
          <w:p w:rsidR="009C351E" w:rsidRPr="001E366B" w:rsidRDefault="009C351E" w:rsidP="00C25D63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rPr>
                <w:rFonts w:ascii="Times New Roman" w:eastAsiaTheme="minorEastAsia" w:hAnsi="Times New Roman"/>
                <w:sz w:val="20"/>
                <w:lang w:eastAsia="ko-KR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Celestoderm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>-V* (Brand discontinued)</w:t>
            </w:r>
          </w:p>
          <w:p w:rsidR="009C351E" w:rsidRPr="001E366B" w:rsidRDefault="009C351E" w:rsidP="00C25D63">
            <w:pPr>
              <w:pStyle w:val="FreeForm"/>
              <w:rPr>
                <w:rFonts w:ascii="Times New Roman" w:eastAsiaTheme="minorEastAsia" w:hAnsi="Times New Roman"/>
                <w:sz w:val="20"/>
                <w:lang w:eastAsia="ko-KR"/>
              </w:rPr>
            </w:pPr>
          </w:p>
          <w:p w:rsidR="009C351E" w:rsidRPr="001E366B" w:rsidRDefault="009C351E" w:rsidP="00C25D63">
            <w:pPr>
              <w:pStyle w:val="FreeForm"/>
              <w:rPr>
                <w:rFonts w:ascii="Times New Roman" w:eastAsiaTheme="minorEastAsia" w:hAnsi="Times New Roman"/>
                <w:sz w:val="20"/>
                <w:lang w:eastAsia="ko-KR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Celestoderm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>-V/2*(Brand discontinued)</w:t>
            </w:r>
          </w:p>
          <w:p w:rsidR="009C351E" w:rsidRPr="001E366B" w:rsidRDefault="009C351E" w:rsidP="00C25D63">
            <w:pPr>
              <w:pStyle w:val="FreeForm"/>
              <w:rPr>
                <w:rFonts w:ascii="Times New Roman" w:eastAsiaTheme="minorEastAsia" w:hAnsi="Times New Roman"/>
                <w:sz w:val="20"/>
                <w:lang w:eastAsia="ko-KR"/>
              </w:rPr>
            </w:pPr>
          </w:p>
          <w:p w:rsidR="009C351E" w:rsidRPr="001E366B" w:rsidRDefault="009C351E" w:rsidP="009C351E">
            <w:pPr>
              <w:pStyle w:val="FreeForm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Ratio-</w:t>
            </w:r>
            <w:proofErr w:type="spellStart"/>
            <w:r w:rsidRPr="001E366B">
              <w:rPr>
                <w:rFonts w:ascii="Times New Roman" w:hAnsi="Times New Roman"/>
                <w:sz w:val="20"/>
              </w:rPr>
              <w:t>ectosone</w:t>
            </w:r>
            <w:proofErr w:type="spellEnd"/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Topical Corticosteroid</w:t>
            </w:r>
          </w:p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(</w:t>
            </w:r>
            <w:proofErr w:type="spellStart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antibioitic</w:t>
            </w:r>
            <w:proofErr w:type="spellEnd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)</w:t>
            </w:r>
          </w:p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Unsched</w:t>
            </w:r>
            <w:proofErr w:type="spellEnd"/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Cream mild: 0.05%</w:t>
            </w:r>
          </w:p>
          <w:p w:rsidR="009C351E" w:rsidRPr="001E366B" w:rsidRDefault="009C351E" w:rsidP="00C25D63">
            <w:pPr>
              <w:pStyle w:val="FreeForm"/>
              <w:rPr>
                <w:rFonts w:ascii="Times New Roman" w:hAnsi="Times New Roman"/>
                <w:sz w:val="20"/>
              </w:rPr>
            </w:pPr>
          </w:p>
          <w:p w:rsidR="009C351E" w:rsidRPr="001E366B" w:rsidRDefault="009C351E" w:rsidP="00C25D63">
            <w:pPr>
              <w:pStyle w:val="FreeForm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Cream regular: 0.1%</w:t>
            </w:r>
          </w:p>
          <w:p w:rsidR="009C351E" w:rsidRPr="001E366B" w:rsidRDefault="009C351E" w:rsidP="00C25D63">
            <w:pPr>
              <w:pStyle w:val="FreeForm"/>
              <w:rPr>
                <w:rFonts w:ascii="Times New Roman" w:hAnsi="Times New Roman"/>
                <w:sz w:val="20"/>
              </w:rPr>
            </w:pPr>
          </w:p>
          <w:p w:rsidR="009C351E" w:rsidRPr="001E366B" w:rsidRDefault="009C351E" w:rsidP="00C25D63">
            <w:pPr>
              <w:pStyle w:val="FreeForm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Regular lotion</w:t>
            </w:r>
            <w:r w:rsidRPr="001E366B">
              <w:rPr>
                <w:rFonts w:ascii="Times New Roman" w:eastAsiaTheme="minorEastAsia" w:hAnsi="Times New Roman"/>
                <w:sz w:val="20"/>
                <w:lang w:eastAsia="ko-KR"/>
              </w:rPr>
              <w:t>:</w:t>
            </w:r>
            <w:r w:rsidRPr="001E366B">
              <w:rPr>
                <w:rFonts w:ascii="Times New Roman" w:hAnsi="Times New Roman"/>
                <w:sz w:val="20"/>
              </w:rPr>
              <w:t xml:space="preserve"> 0.1%</w:t>
            </w:r>
          </w:p>
          <w:p w:rsidR="009C351E" w:rsidRPr="001E366B" w:rsidRDefault="009C351E" w:rsidP="00C25D63">
            <w:pPr>
              <w:pStyle w:val="FreeForm"/>
              <w:ind w:right="720"/>
              <w:rPr>
                <w:rFonts w:ascii="Times New Roman" w:hAnsi="Times New Roman"/>
                <w:sz w:val="20"/>
              </w:rPr>
            </w:pPr>
          </w:p>
          <w:p w:rsidR="009C351E" w:rsidRPr="001E366B" w:rsidRDefault="009C351E" w:rsidP="00C25D63">
            <w:pPr>
              <w:pStyle w:val="FreeForm"/>
              <w:ind w:right="1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Mild lotion:</w:t>
            </w:r>
            <w:r w:rsidRPr="001E366B">
              <w:rPr>
                <w:rFonts w:ascii="Times New Roman" w:eastAsiaTheme="minorEastAsia" w:hAnsi="Times New Roman"/>
                <w:sz w:val="20"/>
                <w:lang w:eastAsia="ko-KR"/>
              </w:rPr>
              <w:t xml:space="preserve"> </w:t>
            </w:r>
            <w:r w:rsidRPr="001E366B">
              <w:rPr>
                <w:rFonts w:ascii="Times New Roman" w:hAnsi="Times New Roman"/>
                <w:sz w:val="20"/>
              </w:rPr>
              <w:t>0.05%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ind w:right="52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 xml:space="preserve">Eczema, </w:t>
            </w:r>
            <w:proofErr w:type="spellStart"/>
            <w:r w:rsidRPr="001E366B">
              <w:rPr>
                <w:rFonts w:ascii="Times New Roman" w:hAnsi="Times New Roman"/>
                <w:sz w:val="20"/>
              </w:rPr>
              <w:t>pruritis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 xml:space="preserve"> and psoriasis</w:t>
            </w:r>
          </w:p>
        </w:tc>
      </w:tr>
      <w:tr w:rsidR="009C351E" w:rsidRPr="001E366B" w:rsidTr="009C351E">
        <w:trPr>
          <w:cantSplit/>
          <w:trHeight w:val="1218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Budesonide</w:t>
            </w:r>
            <w:proofErr w:type="spellEnd"/>
          </w:p>
          <w:p w:rsidR="009C351E" w:rsidRPr="001E366B" w:rsidRDefault="009C351E" w:rsidP="00C25D63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Pulmicort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 w:rsidRPr="001E366B">
              <w:rPr>
                <w:rFonts w:ascii="Times New Roman" w:hAnsi="Times New Roman"/>
                <w:sz w:val="20"/>
              </w:rPr>
              <w:t>Rhinocort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 xml:space="preserve"> Aqua, </w:t>
            </w:r>
            <w:proofErr w:type="spellStart"/>
            <w:r w:rsidRPr="001E366B">
              <w:rPr>
                <w:rFonts w:ascii="Times New Roman" w:hAnsi="Times New Roman"/>
                <w:sz w:val="20"/>
              </w:rPr>
              <w:t>Rhinocort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1E366B">
              <w:rPr>
                <w:rFonts w:ascii="Times New Roman" w:hAnsi="Times New Roman"/>
                <w:sz w:val="20"/>
              </w:rPr>
              <w:t>Turbuhaler</w:t>
            </w:r>
            <w:proofErr w:type="spellEnd"/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Glucocorticosteroid</w:t>
            </w:r>
            <w:proofErr w:type="spellEnd"/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Unsched</w:t>
            </w:r>
            <w:proofErr w:type="spellEnd"/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autoSpaceDE w:val="0"/>
              <w:autoSpaceDN w:val="0"/>
              <w:adjustRightInd w:val="0"/>
              <w:rPr>
                <w:rFonts w:ascii="Times New Roman" w:eastAsia="Batang" w:hAnsi="Times New Roman"/>
                <w:color w:val="auto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Batang" w:hAnsi="Times New Roman"/>
                <w:color w:val="auto"/>
                <w:sz w:val="20"/>
                <w:szCs w:val="20"/>
                <w:lang w:eastAsia="ko-KR"/>
              </w:rPr>
              <w:t>Nebule</w:t>
            </w:r>
            <w:proofErr w:type="spellEnd"/>
            <w:r w:rsidRPr="001E366B">
              <w:rPr>
                <w:rFonts w:ascii="Times New Roman" w:eastAsia="Batang" w:hAnsi="Times New Roman"/>
                <w:color w:val="auto"/>
                <w:sz w:val="20"/>
                <w:szCs w:val="20"/>
                <w:lang w:eastAsia="ko-KR"/>
              </w:rPr>
              <w:t>: 0.125, 0.25, 0.5 mg/ml in 2ml doses</w:t>
            </w:r>
          </w:p>
          <w:p w:rsidR="009C351E" w:rsidRPr="001E366B" w:rsidRDefault="009C351E" w:rsidP="00C25D63">
            <w:pPr>
              <w:autoSpaceDE w:val="0"/>
              <w:autoSpaceDN w:val="0"/>
              <w:adjustRightInd w:val="0"/>
              <w:rPr>
                <w:rFonts w:ascii="Times New Roman" w:eastAsia="Batang" w:hAnsi="Times New Roman"/>
                <w:color w:val="auto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Batang" w:hAnsi="Times New Roman"/>
                <w:color w:val="auto"/>
                <w:sz w:val="20"/>
                <w:szCs w:val="20"/>
                <w:lang w:eastAsia="ko-KR"/>
              </w:rPr>
              <w:t>Turbuhaler</w:t>
            </w:r>
            <w:proofErr w:type="spellEnd"/>
            <w:r w:rsidRPr="001E366B">
              <w:rPr>
                <w:rFonts w:ascii="Times New Roman" w:eastAsia="Batang" w:hAnsi="Times New Roman"/>
                <w:color w:val="auto"/>
                <w:sz w:val="20"/>
                <w:szCs w:val="20"/>
                <w:lang w:eastAsia="ko-KR"/>
              </w:rPr>
              <w:t>:</w:t>
            </w:r>
          </w:p>
          <w:p w:rsidR="009C351E" w:rsidRPr="001E366B" w:rsidRDefault="009C351E" w:rsidP="00C25D63">
            <w:pPr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eastAsia="Batang" w:hAnsi="Times New Roman"/>
                <w:color w:val="auto"/>
                <w:sz w:val="20"/>
                <w:szCs w:val="20"/>
                <w:lang w:eastAsia="ko-KR"/>
              </w:rPr>
              <w:t>200 doses of 100,200,400 mcg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ind w:right="720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Oral: asthma</w:t>
            </w:r>
          </w:p>
          <w:p w:rsidR="009C351E" w:rsidRPr="001E366B" w:rsidRDefault="009C351E" w:rsidP="00C25D63">
            <w:pPr>
              <w:pStyle w:val="FreeForm"/>
              <w:tabs>
                <w:tab w:val="left" w:pos="2528"/>
              </w:tabs>
              <w:ind w:right="52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Nasal: seasonal allergies</w:t>
            </w:r>
          </w:p>
        </w:tc>
      </w:tr>
      <w:tr w:rsidR="009C351E" w:rsidRPr="001E366B" w:rsidTr="009C351E">
        <w:trPr>
          <w:cantSplit/>
          <w:trHeight w:val="978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Budesonide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Formoterol</w:t>
            </w:r>
            <w:proofErr w:type="spellEnd"/>
          </w:p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Symbicort</w:t>
            </w:r>
            <w:proofErr w:type="spellEnd"/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 xml:space="preserve">Topical Corticosteroid – </w:t>
            </w:r>
            <w:proofErr w:type="spellStart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Brochodilator</w:t>
            </w:r>
            <w:proofErr w:type="spellEnd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 xml:space="preserve"> for inhalation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Unsched</w:t>
            </w:r>
            <w:proofErr w:type="spellEnd"/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Turbuhaler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>/</w:t>
            </w:r>
            <w:r w:rsidRPr="001E366B">
              <w:rPr>
                <w:rFonts w:ascii="Times New Roman" w:hAnsi="Times New Roman"/>
                <w:sz w:val="20"/>
                <w:szCs w:val="20"/>
              </w:rPr>
              <w:br/>
              <w:t xml:space="preserve">100 µg </w:t>
            </w: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budesonide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 xml:space="preserve">/6 µg </w:t>
            </w: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formoterol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fumarate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dihydrate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br/>
              <w:t xml:space="preserve">200 µg </w:t>
            </w: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budesonide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 xml:space="preserve">/6 µg </w:t>
            </w: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formoterol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fumarate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dihydrate</w:t>
            </w:r>
            <w:proofErr w:type="spellEnd"/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tabs>
                <w:tab w:val="left" w:pos="2528"/>
              </w:tabs>
              <w:ind w:right="52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Oral: asthma</w:t>
            </w:r>
          </w:p>
        </w:tc>
      </w:tr>
      <w:tr w:rsidR="009C351E" w:rsidRPr="001E366B" w:rsidTr="009C351E">
        <w:trPr>
          <w:cantSplit/>
          <w:trHeight w:val="2084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Fluticasone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 xml:space="preserve"> Propionate</w:t>
            </w:r>
          </w:p>
          <w:p w:rsidR="009C351E" w:rsidRPr="001E366B" w:rsidRDefault="009C351E" w:rsidP="00C25D63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jc w:val="center"/>
              <w:rPr>
                <w:rFonts w:ascii="Times New Roman" w:eastAsiaTheme="minorEastAsia" w:hAnsi="Times New Roman"/>
                <w:sz w:val="20"/>
                <w:lang w:eastAsia="ko-KR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Flonase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>*</w:t>
            </w:r>
          </w:p>
          <w:p w:rsidR="009C351E" w:rsidRPr="001E366B" w:rsidRDefault="009C351E" w:rsidP="00C25D63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Flovent</w:t>
            </w:r>
            <w:proofErr w:type="spellEnd"/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Corticosteroid- For Nasal Use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Unsched</w:t>
            </w:r>
            <w:proofErr w:type="spellEnd"/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autoSpaceDE w:val="0"/>
              <w:autoSpaceDN w:val="0"/>
              <w:adjustRightInd w:val="0"/>
              <w:rPr>
                <w:rFonts w:ascii="Times New Roman" w:eastAsia="Batang" w:hAnsi="Times New Roman"/>
                <w:color w:val="auto"/>
                <w:sz w:val="20"/>
                <w:szCs w:val="20"/>
                <w:highlight w:val="yellow"/>
                <w:lang w:eastAsia="ko-KR"/>
              </w:rPr>
            </w:pPr>
            <w:r w:rsidRPr="001E366B">
              <w:rPr>
                <w:rFonts w:ascii="Times New Roman" w:eastAsia="Batang" w:hAnsi="Times New Roman"/>
                <w:color w:val="auto"/>
                <w:sz w:val="20"/>
                <w:szCs w:val="20"/>
                <w:highlight w:val="yellow"/>
                <w:lang w:eastAsia="ko-KR"/>
              </w:rPr>
              <w:t>Nasal spray: 100</w:t>
            </w:r>
          </w:p>
          <w:p w:rsidR="009C351E" w:rsidRPr="001E366B" w:rsidRDefault="009C351E" w:rsidP="00C25D63">
            <w:pPr>
              <w:autoSpaceDE w:val="0"/>
              <w:autoSpaceDN w:val="0"/>
              <w:adjustRightInd w:val="0"/>
              <w:rPr>
                <w:rFonts w:ascii="Times New Roman" w:eastAsia="Batang" w:hAnsi="Times New Roman"/>
                <w:color w:val="auto"/>
                <w:sz w:val="20"/>
                <w:szCs w:val="20"/>
                <w:highlight w:val="yellow"/>
                <w:lang w:eastAsia="ko-KR"/>
              </w:rPr>
            </w:pPr>
            <w:r w:rsidRPr="001E366B">
              <w:rPr>
                <w:rFonts w:ascii="Times New Roman" w:eastAsia="Batang" w:hAnsi="Times New Roman"/>
                <w:color w:val="auto"/>
                <w:sz w:val="20"/>
                <w:szCs w:val="20"/>
                <w:highlight w:val="yellow"/>
                <w:lang w:eastAsia="ko-KR"/>
              </w:rPr>
              <w:t>mg/dose in 120 doses</w:t>
            </w:r>
          </w:p>
          <w:p w:rsidR="009C351E" w:rsidRPr="001E366B" w:rsidRDefault="009C351E" w:rsidP="00C25D63">
            <w:pPr>
              <w:autoSpaceDE w:val="0"/>
              <w:autoSpaceDN w:val="0"/>
              <w:adjustRightInd w:val="0"/>
              <w:rPr>
                <w:rFonts w:ascii="Times New Roman" w:eastAsia="Batang" w:hAnsi="Times New Roman"/>
                <w:color w:val="auto"/>
                <w:sz w:val="20"/>
                <w:szCs w:val="20"/>
                <w:highlight w:val="yellow"/>
                <w:lang w:eastAsia="ko-KR"/>
              </w:rPr>
            </w:pPr>
            <w:r w:rsidRPr="001E366B">
              <w:rPr>
                <w:rFonts w:ascii="Times New Roman" w:eastAsia="Batang" w:hAnsi="Times New Roman"/>
                <w:color w:val="auto"/>
                <w:sz w:val="20"/>
                <w:szCs w:val="20"/>
                <w:highlight w:val="yellow"/>
                <w:lang w:eastAsia="ko-KR"/>
              </w:rPr>
              <w:t>Inhalation Aerosol:</w:t>
            </w:r>
          </w:p>
          <w:p w:rsidR="009C351E" w:rsidRPr="001E366B" w:rsidRDefault="009C351E" w:rsidP="00C25D63">
            <w:pPr>
              <w:autoSpaceDE w:val="0"/>
              <w:autoSpaceDN w:val="0"/>
              <w:adjustRightInd w:val="0"/>
              <w:rPr>
                <w:rFonts w:ascii="Times New Roman" w:eastAsia="Batang" w:hAnsi="Times New Roman"/>
                <w:color w:val="auto"/>
                <w:sz w:val="20"/>
                <w:szCs w:val="20"/>
                <w:highlight w:val="yellow"/>
                <w:lang w:eastAsia="ko-KR"/>
              </w:rPr>
            </w:pPr>
            <w:r w:rsidRPr="001E366B">
              <w:rPr>
                <w:rFonts w:ascii="Times New Roman" w:eastAsia="Batang" w:hAnsi="Times New Roman"/>
                <w:color w:val="auto"/>
                <w:sz w:val="20"/>
                <w:szCs w:val="20"/>
                <w:highlight w:val="yellow"/>
                <w:lang w:eastAsia="ko-KR"/>
              </w:rPr>
              <w:t>50, 125 or 250</w:t>
            </w:r>
          </w:p>
          <w:p w:rsidR="009C351E" w:rsidRPr="001E366B" w:rsidRDefault="009C351E" w:rsidP="00C25D63">
            <w:pPr>
              <w:autoSpaceDE w:val="0"/>
              <w:autoSpaceDN w:val="0"/>
              <w:adjustRightInd w:val="0"/>
              <w:rPr>
                <w:rFonts w:ascii="Times New Roman" w:eastAsia="Batang" w:hAnsi="Times New Roman"/>
                <w:color w:val="auto"/>
                <w:sz w:val="20"/>
                <w:szCs w:val="20"/>
                <w:highlight w:val="yellow"/>
                <w:lang w:eastAsia="ko-KR"/>
              </w:rPr>
            </w:pPr>
            <w:proofErr w:type="spellStart"/>
            <w:r w:rsidRPr="001E366B">
              <w:rPr>
                <w:rFonts w:ascii="Times New Roman" w:eastAsia="Batang" w:hAnsi="Times New Roman"/>
                <w:color w:val="auto"/>
                <w:sz w:val="20"/>
                <w:szCs w:val="20"/>
                <w:highlight w:val="yellow"/>
                <w:lang w:eastAsia="ko-KR"/>
              </w:rPr>
              <w:t>ug</w:t>
            </w:r>
            <w:proofErr w:type="spellEnd"/>
            <w:r w:rsidRPr="001E366B">
              <w:rPr>
                <w:rFonts w:ascii="Times New Roman" w:eastAsia="Batang" w:hAnsi="Times New Roman"/>
                <w:color w:val="auto"/>
                <w:sz w:val="20"/>
                <w:szCs w:val="20"/>
                <w:highlight w:val="yellow"/>
                <w:lang w:eastAsia="ko-KR"/>
              </w:rPr>
              <w:t>/dose in 60 and</w:t>
            </w:r>
          </w:p>
          <w:p w:rsidR="009C351E" w:rsidRPr="001E366B" w:rsidRDefault="009C351E" w:rsidP="00C25D63">
            <w:pPr>
              <w:autoSpaceDE w:val="0"/>
              <w:autoSpaceDN w:val="0"/>
              <w:adjustRightInd w:val="0"/>
              <w:rPr>
                <w:rFonts w:ascii="Times New Roman" w:eastAsia="Batang" w:hAnsi="Times New Roman"/>
                <w:color w:val="auto"/>
                <w:sz w:val="20"/>
                <w:szCs w:val="20"/>
                <w:highlight w:val="yellow"/>
                <w:lang w:eastAsia="ko-KR"/>
              </w:rPr>
            </w:pPr>
            <w:r w:rsidRPr="001E366B">
              <w:rPr>
                <w:rFonts w:ascii="Times New Roman" w:eastAsia="Batang" w:hAnsi="Times New Roman"/>
                <w:color w:val="auto"/>
                <w:sz w:val="20"/>
                <w:szCs w:val="20"/>
                <w:highlight w:val="yellow"/>
                <w:lang w:eastAsia="ko-KR"/>
              </w:rPr>
              <w:t>120 doses</w:t>
            </w:r>
          </w:p>
          <w:p w:rsidR="009C351E" w:rsidRPr="001E366B" w:rsidRDefault="009C351E" w:rsidP="00C25D63">
            <w:pPr>
              <w:autoSpaceDE w:val="0"/>
              <w:autoSpaceDN w:val="0"/>
              <w:adjustRightInd w:val="0"/>
              <w:rPr>
                <w:rFonts w:ascii="Times New Roman" w:eastAsia="Batang" w:hAnsi="Times New Roman"/>
                <w:color w:val="auto"/>
                <w:sz w:val="20"/>
                <w:szCs w:val="20"/>
                <w:highlight w:val="yellow"/>
                <w:lang w:eastAsia="ko-KR"/>
              </w:rPr>
            </w:pPr>
            <w:r w:rsidRPr="001E366B">
              <w:rPr>
                <w:rFonts w:ascii="Times New Roman" w:eastAsia="Batang" w:hAnsi="Times New Roman"/>
                <w:color w:val="auto"/>
                <w:sz w:val="20"/>
                <w:szCs w:val="20"/>
                <w:highlight w:val="yellow"/>
                <w:lang w:eastAsia="ko-KR"/>
              </w:rPr>
              <w:t>Diskus:50, 100, 250</w:t>
            </w:r>
          </w:p>
          <w:p w:rsidR="009C351E" w:rsidRPr="001E366B" w:rsidRDefault="009C351E" w:rsidP="00C25D63">
            <w:pPr>
              <w:autoSpaceDE w:val="0"/>
              <w:autoSpaceDN w:val="0"/>
              <w:adjustRightInd w:val="0"/>
              <w:rPr>
                <w:rFonts w:ascii="Times New Roman" w:eastAsia="Batang" w:hAnsi="Times New Roman"/>
                <w:color w:val="auto"/>
                <w:sz w:val="20"/>
                <w:szCs w:val="20"/>
                <w:highlight w:val="yellow"/>
                <w:lang w:eastAsia="ko-KR"/>
              </w:rPr>
            </w:pPr>
            <w:r w:rsidRPr="001E366B">
              <w:rPr>
                <w:rFonts w:ascii="Times New Roman" w:eastAsia="Batang" w:hAnsi="Times New Roman"/>
                <w:color w:val="auto"/>
                <w:sz w:val="20"/>
                <w:szCs w:val="20"/>
                <w:highlight w:val="yellow"/>
                <w:lang w:eastAsia="ko-KR"/>
              </w:rPr>
              <w:t xml:space="preserve">and 500 </w:t>
            </w:r>
            <w:proofErr w:type="spellStart"/>
            <w:r w:rsidRPr="001E366B">
              <w:rPr>
                <w:rFonts w:ascii="Times New Roman" w:eastAsia="Batang" w:hAnsi="Times New Roman"/>
                <w:color w:val="auto"/>
                <w:sz w:val="20"/>
                <w:szCs w:val="20"/>
                <w:highlight w:val="yellow"/>
                <w:lang w:eastAsia="ko-KR"/>
              </w:rPr>
              <w:t>ug</w:t>
            </w:r>
            <w:proofErr w:type="spellEnd"/>
            <w:r w:rsidRPr="001E366B">
              <w:rPr>
                <w:rFonts w:ascii="Times New Roman" w:eastAsia="Batang" w:hAnsi="Times New Roman"/>
                <w:color w:val="auto"/>
                <w:sz w:val="20"/>
                <w:szCs w:val="20"/>
                <w:highlight w:val="yellow"/>
                <w:lang w:eastAsia="ko-KR"/>
              </w:rPr>
              <w:t>/dose in</w:t>
            </w:r>
          </w:p>
          <w:p w:rsidR="009C351E" w:rsidRPr="001E366B" w:rsidRDefault="009C351E" w:rsidP="00C25D63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E366B">
              <w:rPr>
                <w:rFonts w:ascii="Times New Roman" w:eastAsia="Batang" w:hAnsi="Times New Roman"/>
                <w:color w:val="auto"/>
                <w:sz w:val="20"/>
                <w:szCs w:val="20"/>
                <w:highlight w:val="yellow"/>
                <w:lang w:eastAsia="ko-KR"/>
              </w:rPr>
              <w:t>60 dose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Flonase</w:t>
            </w:r>
            <w:proofErr w:type="spellEnd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: relief of symptoms of seasonal allergic rhinitis</w:t>
            </w:r>
          </w:p>
          <w:p w:rsidR="009C351E" w:rsidRPr="001E366B" w:rsidRDefault="009C351E" w:rsidP="00C25D63">
            <w:pPr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Flovent</w:t>
            </w:r>
            <w:proofErr w:type="spellEnd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: asthma</w:t>
            </w:r>
          </w:p>
        </w:tc>
      </w:tr>
      <w:tr w:rsidR="009C351E" w:rsidRPr="001E366B" w:rsidTr="009C351E">
        <w:trPr>
          <w:cantSplit/>
          <w:trHeight w:val="1474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Fluticasone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 xml:space="preserve"> Propionate/ </w:t>
            </w: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Salmeterol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xinofoate</w:t>
            </w:r>
            <w:proofErr w:type="spellEnd"/>
          </w:p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tabs>
                <w:tab w:val="left" w:pos="1287"/>
              </w:tabs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Advair</w:t>
            </w:r>
            <w:proofErr w:type="spellEnd"/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 xml:space="preserve">Corticosteroid – for </w:t>
            </w:r>
            <w:proofErr w:type="spellStart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Bronchodilation</w:t>
            </w:r>
            <w:proofErr w:type="spellEnd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 xml:space="preserve"> and oral inhalation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Unsched</w:t>
            </w:r>
            <w:proofErr w:type="spellEnd"/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autoSpaceDE w:val="0"/>
              <w:autoSpaceDN w:val="0"/>
              <w:adjustRightInd w:val="0"/>
              <w:rPr>
                <w:rFonts w:ascii="Times New Roman" w:eastAsia="Batang" w:hAnsi="Times New Roman"/>
                <w:color w:val="auto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Batang" w:hAnsi="Times New Roman"/>
                <w:color w:val="auto"/>
                <w:sz w:val="20"/>
                <w:szCs w:val="20"/>
                <w:lang w:eastAsia="ko-KR"/>
              </w:rPr>
              <w:t>Diskus</w:t>
            </w:r>
            <w:proofErr w:type="spellEnd"/>
            <w:r w:rsidRPr="001E366B">
              <w:rPr>
                <w:rFonts w:ascii="Times New Roman" w:eastAsia="Batang" w:hAnsi="Times New Roman"/>
                <w:color w:val="auto"/>
                <w:sz w:val="20"/>
                <w:szCs w:val="20"/>
                <w:lang w:eastAsia="ko-KR"/>
              </w:rPr>
              <w:t xml:space="preserve">: 100/50, 250/50 and 500/50 </w:t>
            </w:r>
            <w:proofErr w:type="spellStart"/>
            <w:r w:rsidRPr="001E366B">
              <w:rPr>
                <w:rFonts w:ascii="Times New Roman" w:eastAsia="Batang" w:hAnsi="Times New Roman"/>
                <w:color w:val="auto"/>
                <w:sz w:val="20"/>
                <w:szCs w:val="20"/>
                <w:lang w:eastAsia="ko-KR"/>
              </w:rPr>
              <w:t>ug</w:t>
            </w:r>
            <w:proofErr w:type="spellEnd"/>
            <w:r w:rsidRPr="001E366B">
              <w:rPr>
                <w:rFonts w:ascii="Times New Roman" w:eastAsia="Batang" w:hAnsi="Times New Roman"/>
                <w:color w:val="auto"/>
                <w:sz w:val="20"/>
                <w:szCs w:val="20"/>
                <w:lang w:eastAsia="ko-KR"/>
              </w:rPr>
              <w:t xml:space="preserve">/dose in </w:t>
            </w:r>
          </w:p>
          <w:p w:rsidR="009C351E" w:rsidRPr="001E366B" w:rsidRDefault="009C351E" w:rsidP="00C25D63">
            <w:pPr>
              <w:autoSpaceDE w:val="0"/>
              <w:autoSpaceDN w:val="0"/>
              <w:adjustRightInd w:val="0"/>
              <w:rPr>
                <w:rFonts w:ascii="Times New Roman" w:eastAsia="Batang" w:hAnsi="Times New Roman"/>
                <w:color w:val="auto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color w:val="auto"/>
                <w:sz w:val="20"/>
                <w:szCs w:val="20"/>
                <w:lang w:eastAsia="ko-KR"/>
              </w:rPr>
              <w:t>28 or 60 doses</w:t>
            </w:r>
          </w:p>
          <w:p w:rsidR="009C351E" w:rsidRPr="001E366B" w:rsidRDefault="009C351E" w:rsidP="00C25D63">
            <w:pPr>
              <w:autoSpaceDE w:val="0"/>
              <w:autoSpaceDN w:val="0"/>
              <w:adjustRightInd w:val="0"/>
              <w:rPr>
                <w:rFonts w:ascii="Times New Roman" w:eastAsia="Batang" w:hAnsi="Times New Roman"/>
                <w:color w:val="auto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color w:val="auto"/>
                <w:sz w:val="20"/>
                <w:szCs w:val="20"/>
                <w:lang w:eastAsia="ko-KR"/>
              </w:rPr>
              <w:t>Inhalation Aerosol:</w:t>
            </w:r>
          </w:p>
          <w:p w:rsidR="009C351E" w:rsidRPr="001E366B" w:rsidRDefault="009C351E" w:rsidP="009C351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E366B">
              <w:rPr>
                <w:rFonts w:ascii="Times New Roman" w:eastAsia="Batang" w:hAnsi="Times New Roman"/>
                <w:color w:val="auto"/>
                <w:sz w:val="20"/>
                <w:szCs w:val="20"/>
                <w:lang w:eastAsia="ko-KR"/>
              </w:rPr>
              <w:t xml:space="preserve">125/25 and 250/25 </w:t>
            </w:r>
            <w:proofErr w:type="spellStart"/>
            <w:r w:rsidRPr="001E366B">
              <w:rPr>
                <w:rFonts w:ascii="Times New Roman" w:eastAsia="Batang" w:hAnsi="Times New Roman"/>
                <w:color w:val="auto"/>
                <w:sz w:val="20"/>
                <w:szCs w:val="20"/>
                <w:lang w:eastAsia="ko-KR"/>
              </w:rPr>
              <w:t>ug</w:t>
            </w:r>
            <w:proofErr w:type="spellEnd"/>
            <w:r w:rsidRPr="001E366B">
              <w:rPr>
                <w:rFonts w:ascii="Times New Roman" w:eastAsia="Batang" w:hAnsi="Times New Roman"/>
                <w:color w:val="auto"/>
                <w:sz w:val="20"/>
                <w:szCs w:val="20"/>
                <w:lang w:eastAsia="ko-KR"/>
              </w:rPr>
              <w:t>/dose in 120 doses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 xml:space="preserve">Treatment for Asthma, </w:t>
            </w:r>
          </w:p>
          <w:p w:rsidR="009C351E" w:rsidRPr="001E366B" w:rsidRDefault="009C351E" w:rsidP="00C25D63">
            <w:pPr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Maintenance for COPD</w:t>
            </w:r>
          </w:p>
        </w:tc>
      </w:tr>
      <w:tr w:rsidR="009C351E" w:rsidRPr="001E366B" w:rsidTr="009C351E">
        <w:trPr>
          <w:cantSplit/>
          <w:trHeight w:val="1266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C351E" w:rsidRPr="001E366B" w:rsidRDefault="009C351E" w:rsidP="009C35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lastRenderedPageBreak/>
              <w:t>Hydrocortisone</w:t>
            </w:r>
          </w:p>
        </w:tc>
        <w:tc>
          <w:tcPr>
            <w:tcW w:w="1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C351E" w:rsidRPr="001E366B" w:rsidRDefault="009C351E" w:rsidP="00C25D63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Hyderm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>*</w:t>
            </w:r>
          </w:p>
          <w:p w:rsidR="009C351E" w:rsidRPr="001E366B" w:rsidRDefault="009C351E" w:rsidP="00C25D63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</w:p>
          <w:p w:rsidR="009C351E" w:rsidRPr="001E366B" w:rsidRDefault="009C351E" w:rsidP="009C351E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Cortate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 xml:space="preserve"> </w:t>
            </w:r>
          </w:p>
          <w:p w:rsidR="009C351E" w:rsidRPr="001E366B" w:rsidRDefault="009C351E" w:rsidP="009C351E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(brand d/c)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C351E" w:rsidRPr="001E366B" w:rsidRDefault="009C351E" w:rsidP="00C25D63">
            <w:pPr>
              <w:pStyle w:val="Body"/>
              <w:rPr>
                <w:rFonts w:ascii="Times New Roman" w:eastAsia="Batang" w:hAnsi="Times New Roman"/>
                <w:sz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lang w:eastAsia="ko-KR"/>
              </w:rPr>
              <w:t>Topical Corticosteroid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C351E" w:rsidRPr="001E366B" w:rsidRDefault="009C351E" w:rsidP="009C351E">
            <w:pPr>
              <w:jc w:val="center"/>
              <w:rPr>
                <w:rFonts w:ascii="Times New Roman" w:eastAsia="Batang" w:hAnsi="Times New Roman"/>
                <w:sz w:val="20"/>
                <w:szCs w:val="20"/>
                <w:lang w:val="en-CA"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I – except when ≥0.5% for topical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C351E" w:rsidRPr="001E366B" w:rsidRDefault="009C351E" w:rsidP="00C25D63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rPr>
                <w:rFonts w:ascii="Times New Roman" w:hAnsi="Times New Roman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Hyderm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 xml:space="preserve"> cream: 1%</w:t>
            </w:r>
          </w:p>
          <w:p w:rsidR="009C351E" w:rsidRPr="001E366B" w:rsidRDefault="009C351E" w:rsidP="00C25D63">
            <w:pPr>
              <w:pStyle w:val="FreeForm"/>
              <w:rPr>
                <w:rFonts w:ascii="Times New Roman" w:hAnsi="Times New Roman"/>
                <w:sz w:val="20"/>
              </w:rPr>
            </w:pPr>
          </w:p>
          <w:p w:rsidR="009C351E" w:rsidRPr="001E366B" w:rsidRDefault="009C351E" w:rsidP="00C25D63">
            <w:pPr>
              <w:pStyle w:val="FreeForm"/>
              <w:rPr>
                <w:rFonts w:ascii="Times New Roman" w:hAnsi="Times New Roman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Cortate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 xml:space="preserve"> cream: 0.5%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51E" w:rsidRPr="001E366B" w:rsidRDefault="009C351E" w:rsidP="00C25D63">
            <w:pPr>
              <w:pStyle w:val="FreeForm"/>
              <w:ind w:right="52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Relief of skin irritations, itching, rashes</w:t>
            </w:r>
          </w:p>
        </w:tc>
      </w:tr>
      <w:tr w:rsidR="009C351E" w:rsidRPr="001E366B" w:rsidTr="009C351E">
        <w:trPr>
          <w:cantSplit/>
          <w:trHeight w:val="1161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Mometasone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Furoate</w:t>
            </w:r>
            <w:proofErr w:type="spellEnd"/>
          </w:p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C351E" w:rsidRPr="001E366B" w:rsidRDefault="009C351E" w:rsidP="00C25D63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ind w:right="11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Elocom</w:t>
            </w:r>
            <w:proofErr w:type="spellEnd"/>
            <w:r w:rsidRPr="001E366B">
              <w:rPr>
                <w:rFonts w:ascii="Times New Roman" w:hAnsi="Times New Roman"/>
                <w:sz w:val="20"/>
              </w:rPr>
              <w:t>*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tabs>
                <w:tab w:val="left" w:pos="1491"/>
              </w:tabs>
              <w:ind w:right="49"/>
              <w:rPr>
                <w:rFonts w:ascii="Times New Roman" w:eastAsia="Batang" w:hAnsi="Times New Roman"/>
                <w:sz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lang w:eastAsia="ko-KR"/>
              </w:rPr>
              <w:t>Corticosteroid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Unsched</w:t>
            </w:r>
            <w:proofErr w:type="spellEnd"/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autoSpaceDE w:val="0"/>
              <w:autoSpaceDN w:val="0"/>
              <w:adjustRightInd w:val="0"/>
              <w:rPr>
                <w:rFonts w:ascii="Times New Roman" w:eastAsia="Batang" w:hAnsi="Times New Roman"/>
                <w:color w:val="auto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color w:val="auto"/>
                <w:sz w:val="20"/>
                <w:szCs w:val="20"/>
                <w:lang w:eastAsia="ko-KR"/>
              </w:rPr>
              <w:t>Cream: 0.1%</w:t>
            </w:r>
          </w:p>
          <w:p w:rsidR="009C351E" w:rsidRPr="001E366B" w:rsidRDefault="009C351E" w:rsidP="00C25D6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eastAsia="Batang" w:hAnsi="Times New Roman"/>
                <w:color w:val="auto"/>
                <w:sz w:val="20"/>
                <w:szCs w:val="20"/>
                <w:lang w:eastAsia="ko-KR"/>
              </w:rPr>
              <w:t>Lotion: 0.1%</w:t>
            </w:r>
          </w:p>
          <w:p w:rsidR="009C351E" w:rsidRPr="001E366B" w:rsidRDefault="009C351E" w:rsidP="00C25D63">
            <w:pPr>
              <w:pStyle w:val="FreeForm"/>
              <w:ind w:right="1"/>
              <w:rPr>
                <w:rFonts w:ascii="Times New Roman" w:eastAsiaTheme="minorEastAsia" w:hAnsi="Times New Roman"/>
                <w:sz w:val="20"/>
                <w:lang w:eastAsia="ko-KR"/>
              </w:rPr>
            </w:pPr>
            <w:r w:rsidRPr="001E366B">
              <w:rPr>
                <w:rFonts w:ascii="Times New Roman" w:eastAsiaTheme="minorEastAsia" w:hAnsi="Times New Roman"/>
                <w:sz w:val="20"/>
                <w:lang w:eastAsia="ko-KR"/>
              </w:rPr>
              <w:t>Ointment: 0.1%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ind w:right="720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Relief of skin irritations, itching, rashes</w:t>
            </w:r>
          </w:p>
        </w:tc>
      </w:tr>
      <w:tr w:rsidR="009C351E" w:rsidRPr="001E366B" w:rsidTr="009C351E">
        <w:trPr>
          <w:cantSplit/>
          <w:trHeight w:val="540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Mometasone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E366B">
              <w:rPr>
                <w:rFonts w:ascii="Times New Roman" w:hAnsi="Times New Roman"/>
                <w:sz w:val="20"/>
                <w:szCs w:val="20"/>
              </w:rPr>
              <w:t>Furoate</w:t>
            </w:r>
            <w:proofErr w:type="spellEnd"/>
            <w:r w:rsidRPr="001E366B">
              <w:rPr>
                <w:rFonts w:ascii="Times New Roman" w:hAnsi="Times New Roman"/>
                <w:sz w:val="20"/>
                <w:szCs w:val="20"/>
              </w:rPr>
              <w:t xml:space="preserve"> Monohydrate</w:t>
            </w:r>
          </w:p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ind w:right="11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sz w:val="20"/>
              </w:rPr>
              <w:t>Nasonex</w:t>
            </w:r>
            <w:proofErr w:type="spellEnd"/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ind w:right="49"/>
              <w:rPr>
                <w:rFonts w:ascii="Times New Roman" w:eastAsia="Batang" w:hAnsi="Times New Roman"/>
                <w:sz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lang w:eastAsia="ko-KR"/>
              </w:rPr>
              <w:t>Corticosteroid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Unsched</w:t>
            </w:r>
            <w:proofErr w:type="spellEnd"/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Nasal aqueous spray</w:t>
            </w:r>
          </w:p>
          <w:p w:rsidR="009C351E" w:rsidRPr="001E366B" w:rsidRDefault="009C351E" w:rsidP="00C25D63">
            <w:pPr>
              <w:pStyle w:val="FreeForm"/>
              <w:rPr>
                <w:rFonts w:ascii="Times New Roman" w:hAnsi="Times New Roman"/>
                <w:sz w:val="20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ind w:right="52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Relief of symptoms of seasonal allergies</w:t>
            </w:r>
          </w:p>
        </w:tc>
      </w:tr>
      <w:tr w:rsidR="009C351E" w:rsidRPr="001E366B" w:rsidTr="009C351E">
        <w:trPr>
          <w:cantSplit/>
          <w:trHeight w:val="568"/>
        </w:trPr>
        <w:tc>
          <w:tcPr>
            <w:tcW w:w="2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sz w:val="20"/>
                <w:szCs w:val="20"/>
              </w:rPr>
              <w:t>Prednisone</w:t>
            </w:r>
          </w:p>
          <w:p w:rsidR="009C351E" w:rsidRPr="001E366B" w:rsidRDefault="009C351E" w:rsidP="00C25D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C351E" w:rsidRPr="001E366B" w:rsidRDefault="009C351E" w:rsidP="00C25D63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Apo-Prednisone</w:t>
            </w:r>
          </w:p>
          <w:p w:rsidR="009C351E" w:rsidRPr="001E366B" w:rsidRDefault="009C351E" w:rsidP="00C25D63">
            <w:pPr>
              <w:pStyle w:val="FreeForm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eastAsia="Batang" w:hAnsi="Times New Roman"/>
                <w:sz w:val="20"/>
                <w:lang w:eastAsia="ko-KR"/>
              </w:rPr>
              <w:t>Corticosteroid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Unsched</w:t>
            </w:r>
            <w:proofErr w:type="spellEnd"/>
          </w:p>
          <w:p w:rsidR="009C351E" w:rsidRPr="001E366B" w:rsidRDefault="009C351E" w:rsidP="00C25D63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C351E" w:rsidRPr="001E366B" w:rsidRDefault="009C351E" w:rsidP="00C25D63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C351E" w:rsidRPr="001E366B" w:rsidRDefault="009C351E" w:rsidP="00C25D6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jc w:val="center"/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Malgun Gothic" w:hAnsi="Times New Roman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2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Tabs: 1mg, 5mg and 50mg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51E" w:rsidRPr="001E366B" w:rsidRDefault="009C351E" w:rsidP="00C25D63">
            <w:pPr>
              <w:pStyle w:val="FreeForm"/>
              <w:ind w:right="52"/>
              <w:jc w:val="center"/>
              <w:rPr>
                <w:rFonts w:ascii="Times New Roman" w:hAnsi="Times New Roman"/>
                <w:sz w:val="20"/>
              </w:rPr>
            </w:pPr>
            <w:r w:rsidRPr="001E366B">
              <w:rPr>
                <w:rFonts w:ascii="Times New Roman" w:hAnsi="Times New Roman"/>
                <w:sz w:val="20"/>
              </w:rPr>
              <w:t>To reduce inflammation in flare-ups, such as asthma</w:t>
            </w:r>
          </w:p>
        </w:tc>
      </w:tr>
    </w:tbl>
    <w:p w:rsidR="009C351E" w:rsidRPr="001E366B" w:rsidRDefault="009C351E" w:rsidP="009C351E">
      <w:pPr>
        <w:pStyle w:val="FreeForm"/>
        <w:ind w:right="720"/>
        <w:rPr>
          <w:rFonts w:ascii="Times New Roman" w:hAnsi="Times New Roman"/>
          <w:sz w:val="20"/>
        </w:rPr>
      </w:pPr>
    </w:p>
    <w:p w:rsidR="005C6E99" w:rsidRDefault="005C6E99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</w:rPr>
        <w:br w:type="page"/>
      </w:r>
    </w:p>
    <w:p w:rsidR="001E366B" w:rsidRPr="001E366B" w:rsidRDefault="001E366B" w:rsidP="001E366B">
      <w:pPr>
        <w:pStyle w:val="FreeForm"/>
        <w:ind w:right="720"/>
        <w:rPr>
          <w:rFonts w:ascii="Times New Roman" w:eastAsiaTheme="minorEastAsia" w:hAnsi="Times New Roman"/>
          <w:sz w:val="20"/>
          <w:lang w:eastAsia="ko-KR"/>
        </w:rPr>
      </w:pPr>
      <w:r w:rsidRPr="001E366B">
        <w:rPr>
          <w:rFonts w:ascii="Times New Roman" w:hAnsi="Times New Roman"/>
          <w:sz w:val="20"/>
        </w:rPr>
        <w:lastRenderedPageBreak/>
        <w:t>MISCELLANEOUS MEDICATIONS</w:t>
      </w:r>
      <w:r w:rsidRPr="001E366B">
        <w:rPr>
          <w:rFonts w:ascii="Times New Roman" w:eastAsiaTheme="minorEastAsia" w:hAnsi="Times New Roman"/>
          <w:sz w:val="20"/>
          <w:lang w:eastAsia="ko-KR"/>
        </w:rPr>
        <w:t>:</w:t>
      </w:r>
    </w:p>
    <w:tbl>
      <w:tblPr>
        <w:tblW w:w="14034" w:type="dxa"/>
        <w:tblInd w:w="10" w:type="dxa"/>
        <w:tblLayout w:type="fixed"/>
        <w:tblLook w:val="04A0"/>
      </w:tblPr>
      <w:tblGrid>
        <w:gridCol w:w="2832"/>
        <w:gridCol w:w="1440"/>
        <w:gridCol w:w="1684"/>
        <w:gridCol w:w="1468"/>
        <w:gridCol w:w="1640"/>
        <w:gridCol w:w="1760"/>
        <w:gridCol w:w="3210"/>
      </w:tblGrid>
      <w:tr w:rsidR="001E366B" w:rsidRPr="001E366B" w:rsidTr="001E366B">
        <w:trPr>
          <w:cantSplit/>
          <w:trHeight w:val="1234"/>
          <w:tblHeader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Generic Drug Name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Brand Names</w:t>
            </w: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Therapeutic Category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Schedule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366B" w:rsidRPr="001E366B" w:rsidRDefault="001E366B">
            <w:pPr>
              <w:pStyle w:val="Body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  <w:r w:rsidRPr="001E366B">
              <w:rPr>
                <w:rFonts w:ascii="Times New Roman" w:hAnsi="Times New Roman"/>
                <w:kern w:val="2"/>
                <w:sz w:val="20"/>
              </w:rPr>
              <w:t xml:space="preserve">Reference Based Pricing Yes or No? </w:t>
            </w:r>
          </w:p>
          <w:p w:rsidR="001E366B" w:rsidRPr="001E366B" w:rsidRDefault="001E366B">
            <w:pPr>
              <w:pStyle w:val="Body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  <w:r w:rsidRPr="001E366B">
              <w:rPr>
                <w:rFonts w:ascii="Times New Roman" w:hAnsi="Times New Roman"/>
                <w:kern w:val="2"/>
                <w:sz w:val="20"/>
              </w:rPr>
              <w:t>If yes, what is the reference drug?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Strengths and Dosage Forms</w:t>
            </w:r>
          </w:p>
        </w:tc>
        <w:tc>
          <w:tcPr>
            <w:tcW w:w="3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Indications</w:t>
            </w:r>
          </w:p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</w:tr>
      <w:tr w:rsidR="001E366B" w:rsidRPr="001E366B" w:rsidTr="001E366B">
        <w:trPr>
          <w:cantSplit/>
          <w:trHeight w:val="997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Alendronate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 xml:space="preserve"> Sodium</w:t>
            </w:r>
          </w:p>
          <w:p w:rsidR="001E366B" w:rsidRPr="001E366B" w:rsidRDefault="001E366B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Fosamax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</w:rPr>
              <w:t>*</w:t>
            </w:r>
          </w:p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Bone Metabolism Regulator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Unsched</w:t>
            </w:r>
            <w:proofErr w:type="spellEnd"/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SA only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rPr>
                <w:rFonts w:ascii="Times New Roman" w:eastAsia="바탕" w:hAnsi="Times New Roman"/>
                <w:color w:val="auto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color w:val="auto"/>
                <w:kern w:val="2"/>
                <w:sz w:val="20"/>
                <w:szCs w:val="20"/>
                <w:lang w:eastAsia="ko-KR"/>
              </w:rPr>
              <w:t>Tabs: 40, 70 mg</w:t>
            </w:r>
          </w:p>
          <w:p w:rsidR="001E366B" w:rsidRPr="001E366B" w:rsidRDefault="001E366B">
            <w:pPr>
              <w:spacing w:line="276" w:lineRule="auto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1E366B">
              <w:rPr>
                <w:rFonts w:ascii="Times New Roman" w:eastAsia="바탕" w:hAnsi="Times New Roman"/>
                <w:color w:val="auto"/>
                <w:kern w:val="2"/>
                <w:sz w:val="20"/>
                <w:szCs w:val="20"/>
                <w:lang w:eastAsia="ko-KR"/>
              </w:rPr>
              <w:t>Solutions: 70mg free acid in 75ml</w:t>
            </w:r>
          </w:p>
        </w:tc>
        <w:tc>
          <w:tcPr>
            <w:tcW w:w="3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pStyle w:val="FreeForm"/>
              <w:spacing w:line="276" w:lineRule="auto"/>
              <w:ind w:right="28"/>
              <w:jc w:val="center"/>
              <w:rPr>
                <w:rFonts w:ascii="Times New Roman" w:hAnsi="Times New Roman"/>
                <w:kern w:val="2"/>
                <w:sz w:val="20"/>
              </w:rPr>
            </w:pPr>
            <w:r w:rsidRPr="001E366B">
              <w:rPr>
                <w:rFonts w:ascii="Times New Roman" w:hAnsi="Times New Roman"/>
                <w:kern w:val="2"/>
                <w:sz w:val="20"/>
              </w:rPr>
              <w:t xml:space="preserve">Prevention and </w:t>
            </w: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tx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</w:rPr>
              <w:t xml:space="preserve"> of osteoporosis</w:t>
            </w:r>
          </w:p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</w:p>
        </w:tc>
      </w:tr>
      <w:tr w:rsidR="001E366B" w:rsidRPr="001E366B" w:rsidTr="001E366B">
        <w:trPr>
          <w:cantSplit/>
          <w:trHeight w:val="545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Allopurinol</w:t>
            </w:r>
            <w:proofErr w:type="spellEnd"/>
          </w:p>
          <w:p w:rsidR="001E366B" w:rsidRPr="001E366B" w:rsidRDefault="001E366B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Zyloprim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</w:rPr>
              <w:t>*</w:t>
            </w:r>
          </w:p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Xanthine</w:t>
            </w:r>
            <w:proofErr w:type="spellEnd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Oxidase</w:t>
            </w:r>
            <w:proofErr w:type="spellEnd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 Inhibitor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Tabs: 100, 200 and 300 mg </w:t>
            </w:r>
          </w:p>
        </w:tc>
        <w:tc>
          <w:tcPr>
            <w:tcW w:w="3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Treatment of Gout</w:t>
            </w:r>
          </w:p>
        </w:tc>
      </w:tr>
      <w:tr w:rsidR="001E366B" w:rsidRPr="001E366B" w:rsidTr="001E366B">
        <w:trPr>
          <w:cantSplit/>
          <w:trHeight w:val="694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Betahistine</w:t>
            </w:r>
            <w:proofErr w:type="spellEnd"/>
          </w:p>
          <w:p w:rsidR="001E366B" w:rsidRPr="001E366B" w:rsidRDefault="001E366B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Serc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</w:rPr>
              <w:t>*</w:t>
            </w:r>
          </w:p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Antivertigo</w:t>
            </w:r>
            <w:proofErr w:type="spellEnd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 Agent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Tabs: 16 and 24mg</w:t>
            </w:r>
          </w:p>
        </w:tc>
        <w:tc>
          <w:tcPr>
            <w:tcW w:w="3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Reduce episode of vertigo associated with </w:t>
            </w: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Meniere’s</w:t>
            </w:r>
            <w:proofErr w:type="spellEnd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Dieases</w:t>
            </w:r>
            <w:proofErr w:type="spellEnd"/>
          </w:p>
        </w:tc>
      </w:tr>
      <w:tr w:rsidR="001E366B" w:rsidRPr="001E366B" w:rsidTr="001E366B">
        <w:trPr>
          <w:cantSplit/>
          <w:trHeight w:val="1952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Cyclobenzaprine</w:t>
            </w:r>
            <w:proofErr w:type="spellEnd"/>
          </w:p>
          <w:p w:rsidR="001E366B" w:rsidRPr="001E366B" w:rsidRDefault="001E366B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  <w:r w:rsidRPr="001E366B">
              <w:rPr>
                <w:rFonts w:ascii="Times New Roman" w:hAnsi="Times New Roman"/>
                <w:kern w:val="2"/>
                <w:sz w:val="20"/>
              </w:rPr>
              <w:t>Apo-</w:t>
            </w: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Cyclobenzaprine</w:t>
            </w:r>
            <w:proofErr w:type="spellEnd"/>
          </w:p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</w:p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Flexeril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</w:rPr>
              <w:t>*</w:t>
            </w:r>
          </w:p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  <w:r w:rsidRPr="001E366B">
              <w:rPr>
                <w:rFonts w:ascii="Times New Roman" w:hAnsi="Times New Roman"/>
                <w:kern w:val="2"/>
                <w:sz w:val="20"/>
              </w:rPr>
              <w:t>(Brand Discontinued 2002)</w:t>
            </w: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pStyle w:val="FreeForm"/>
              <w:spacing w:line="276" w:lineRule="auto"/>
              <w:ind w:right="-2"/>
              <w:jc w:val="center"/>
              <w:rPr>
                <w:rFonts w:ascii="Times New Roman" w:hAnsi="Times New Roman"/>
                <w:kern w:val="2"/>
                <w:sz w:val="20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lang w:eastAsia="ko-KR"/>
              </w:rPr>
              <w:t>Skeletal muscle Relaxant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highlight w:val="yellow"/>
                <w:lang w:eastAsia="ko-KR"/>
              </w:rPr>
              <w:t>Tabs: 10mg</w:t>
            </w:r>
          </w:p>
        </w:tc>
        <w:tc>
          <w:tcPr>
            <w:tcW w:w="3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short term (≤3 weeks) treatment of muscle spasm associated with acute musculoskeletal conditions</w:t>
            </w:r>
          </w:p>
        </w:tc>
      </w:tr>
      <w:tr w:rsidR="001E366B" w:rsidRPr="001E366B" w:rsidTr="001E366B">
        <w:trPr>
          <w:cantSplit/>
          <w:trHeight w:val="2340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Domperidone</w:t>
            </w:r>
            <w:proofErr w:type="spellEnd"/>
          </w:p>
          <w:p w:rsidR="001E366B" w:rsidRPr="001E366B" w:rsidRDefault="001E366B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  <w:r w:rsidRPr="001E366B">
              <w:rPr>
                <w:rFonts w:ascii="Times New Roman" w:hAnsi="Times New Roman"/>
                <w:kern w:val="2"/>
                <w:sz w:val="20"/>
              </w:rPr>
              <w:t>Apo-</w:t>
            </w: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Domperidone</w:t>
            </w:r>
            <w:proofErr w:type="spellEnd"/>
          </w:p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</w:p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Motilium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</w:rPr>
              <w:t>*</w:t>
            </w:r>
          </w:p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  <w:r w:rsidRPr="001E366B">
              <w:rPr>
                <w:rFonts w:ascii="Times New Roman" w:hAnsi="Times New Roman"/>
                <w:kern w:val="2"/>
                <w:sz w:val="20"/>
              </w:rPr>
              <w:t>(Brand Discontinued 2002)</w:t>
            </w: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pStyle w:val="FreeForm"/>
              <w:spacing w:line="276" w:lineRule="auto"/>
              <w:ind w:right="-2"/>
              <w:jc w:val="center"/>
              <w:rPr>
                <w:rFonts w:ascii="Times New Roman" w:hAnsi="Times New Roman"/>
                <w:kern w:val="2"/>
                <w:sz w:val="20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lang w:eastAsia="ko-KR"/>
              </w:rPr>
              <w:t>Upper gastrointestinal Motility Modifier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highlight w:val="yellow"/>
                <w:lang w:eastAsia="ko-KR"/>
              </w:rPr>
              <w:t>Tabs: 10mg</w:t>
            </w: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 </w:t>
            </w:r>
          </w:p>
        </w:tc>
        <w:tc>
          <w:tcPr>
            <w:tcW w:w="3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 xml:space="preserve">symptomatic management of upper gastrointestinal motility disorders associated with chronic and </w:t>
            </w:r>
            <w:proofErr w:type="spellStart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subacute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 xml:space="preserve"> gastritis and diabetic </w:t>
            </w:r>
            <w:proofErr w:type="spellStart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gastroparesis</w:t>
            </w:r>
            <w:proofErr w:type="spellEnd"/>
          </w:p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prevention of gastrointestinal symptoms, such as nausea and vomiting, associated with the use of dopamine agonists used in Parkinson's disease</w:t>
            </w:r>
          </w:p>
        </w:tc>
      </w:tr>
      <w:tr w:rsidR="001E366B" w:rsidRPr="001E366B" w:rsidTr="001E366B">
        <w:trPr>
          <w:cantSplit/>
          <w:trHeight w:val="714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Donepezil</w:t>
            </w:r>
            <w:proofErr w:type="spellEnd"/>
          </w:p>
          <w:p w:rsidR="001E366B" w:rsidRPr="001E366B" w:rsidRDefault="001E366B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  <w:r w:rsidRPr="001E366B">
              <w:rPr>
                <w:rFonts w:ascii="Times New Roman" w:hAnsi="Times New Roman"/>
                <w:kern w:val="2"/>
                <w:sz w:val="20"/>
              </w:rPr>
              <w:t>Aricept</w:t>
            </w: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pStyle w:val="FreeForm"/>
              <w:spacing w:line="276" w:lineRule="auto"/>
              <w:ind w:right="50"/>
              <w:rPr>
                <w:rFonts w:ascii="Times New Roman" w:eastAsia="바탕" w:hAnsi="Times New Roman"/>
                <w:kern w:val="2"/>
                <w:sz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lang w:eastAsia="ko-KR"/>
              </w:rPr>
              <w:t>Cholinesterase Inhibitor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Tabs: 5, 10mg</w:t>
            </w:r>
          </w:p>
          <w:p w:rsidR="001E366B" w:rsidRPr="001E366B" w:rsidRDefault="001E366B">
            <w:pPr>
              <w:spacing w:line="276" w:lineRule="auto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Rapid dissolve: 5, 10mg</w:t>
            </w:r>
          </w:p>
        </w:tc>
        <w:tc>
          <w:tcPr>
            <w:tcW w:w="3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pStyle w:val="FreeForm"/>
              <w:spacing w:line="276" w:lineRule="auto"/>
              <w:ind w:right="28"/>
              <w:jc w:val="center"/>
              <w:rPr>
                <w:rFonts w:ascii="Times New Roman" w:hAnsi="Times New Roman"/>
                <w:kern w:val="2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Tx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</w:rPr>
              <w:t xml:space="preserve"> of pts with mild to moderate dementia (Alzheimer’s type)</w:t>
            </w:r>
          </w:p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</w:p>
        </w:tc>
      </w:tr>
      <w:tr w:rsidR="001E366B" w:rsidRPr="001E366B" w:rsidTr="001E366B">
        <w:trPr>
          <w:cantSplit/>
          <w:trHeight w:val="740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Dorzolamide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 xml:space="preserve"> Hydrochloride</w:t>
            </w:r>
          </w:p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Trusopt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</w:rPr>
              <w:t>*</w:t>
            </w: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Elevated Intraocular Pressure Therapy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spacing w:line="276" w:lineRule="auto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Eyedrops</w:t>
            </w:r>
            <w:proofErr w:type="spellEnd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: 20mg/ml </w:t>
            </w:r>
          </w:p>
          <w:p w:rsidR="001E366B" w:rsidRPr="001E366B" w:rsidRDefault="001E366B">
            <w:pPr>
              <w:spacing w:line="276" w:lineRule="auto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</w:p>
        </w:tc>
        <w:tc>
          <w:tcPr>
            <w:tcW w:w="3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Treatment of elevated intraocular hypertension and open-angled glaucoma</w:t>
            </w:r>
          </w:p>
        </w:tc>
      </w:tr>
      <w:tr w:rsidR="001E366B" w:rsidRPr="001E366B" w:rsidTr="001E366B">
        <w:trPr>
          <w:cantSplit/>
          <w:trHeight w:val="836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lastRenderedPageBreak/>
              <w:t>Dorzolamide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 xml:space="preserve"> Hydrochloride/ </w:t>
            </w:r>
            <w:proofErr w:type="spellStart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Timolol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 xml:space="preserve"> </w:t>
            </w:r>
            <w:proofErr w:type="spellStart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Maleate</w:t>
            </w:r>
            <w:proofErr w:type="spellEnd"/>
          </w:p>
          <w:p w:rsidR="001E366B" w:rsidRPr="001E366B" w:rsidRDefault="001E366B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Cosopt</w:t>
            </w:r>
            <w:proofErr w:type="spellEnd"/>
          </w:p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Elevated Intraocular Pressure Therapy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spacing w:line="276" w:lineRule="auto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Eyedrops</w:t>
            </w:r>
            <w:proofErr w:type="spellEnd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: 20mg/5mg/ml</w:t>
            </w:r>
          </w:p>
          <w:p w:rsidR="001E366B" w:rsidRPr="001E366B" w:rsidRDefault="001E366B">
            <w:pPr>
              <w:spacing w:line="276" w:lineRule="auto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3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Treatment of elevated intraocular hypertension and open-angled glaucoma</w:t>
            </w:r>
          </w:p>
        </w:tc>
      </w:tr>
      <w:tr w:rsidR="001E366B" w:rsidRPr="001E366B" w:rsidTr="001E366B">
        <w:trPr>
          <w:cantSplit/>
          <w:trHeight w:val="1401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Etidronate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 xml:space="preserve"> Disodium</w:t>
            </w:r>
          </w:p>
          <w:p w:rsidR="001E366B" w:rsidRPr="001E366B" w:rsidRDefault="001E366B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Didronel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</w:rPr>
              <w:t>*</w:t>
            </w:r>
          </w:p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Bone Metabolism Regulator – </w:t>
            </w: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Antipagetic</w:t>
            </w:r>
            <w:proofErr w:type="spellEnd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 Agent – </w:t>
            </w: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Antihypercalcemic</w:t>
            </w:r>
            <w:proofErr w:type="spellEnd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 agent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Unsched</w:t>
            </w:r>
            <w:proofErr w:type="spellEnd"/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highlight w:val="yellow"/>
                <w:lang w:eastAsia="ko-KR"/>
              </w:rPr>
              <w:t>Didronel</w:t>
            </w:r>
            <w:proofErr w:type="spellEnd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highlight w:val="yellow"/>
                <w:lang w:eastAsia="ko-KR"/>
              </w:rPr>
              <w:t xml:space="preserve"> </w:t>
            </w: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highlight w:val="yellow"/>
                <w:lang w:eastAsia="ko-KR"/>
              </w:rPr>
              <w:t>discont</w:t>
            </w:r>
            <w:proofErr w:type="spellEnd"/>
          </w:p>
        </w:tc>
        <w:tc>
          <w:tcPr>
            <w:tcW w:w="3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pStyle w:val="FreeForm"/>
              <w:spacing w:line="276" w:lineRule="auto"/>
              <w:ind w:right="28"/>
              <w:jc w:val="center"/>
              <w:rPr>
                <w:rFonts w:ascii="Times New Roman" w:hAnsi="Times New Roman"/>
                <w:kern w:val="2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Tx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</w:rPr>
              <w:t xml:space="preserve"> of osteoporosis</w:t>
            </w:r>
          </w:p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</w:p>
        </w:tc>
      </w:tr>
      <w:tr w:rsidR="001E366B" w:rsidRPr="001E366B" w:rsidTr="001E366B">
        <w:trPr>
          <w:cantSplit/>
          <w:trHeight w:val="543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Etidronate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 xml:space="preserve"> Disodium/ Calcium Carbonate</w:t>
            </w:r>
          </w:p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Didrocal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</w:rPr>
              <w:t>*</w:t>
            </w:r>
          </w:p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Bone Metabolism Regulator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Unsched</w:t>
            </w:r>
            <w:proofErr w:type="spellEnd"/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Tabs: 400/1250mg</w:t>
            </w:r>
          </w:p>
          <w:p w:rsidR="001E366B" w:rsidRPr="001E366B" w:rsidRDefault="001E366B">
            <w:pPr>
              <w:spacing w:line="276" w:lineRule="auto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(</w:t>
            </w: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etidronate</w:t>
            </w:r>
            <w:proofErr w:type="spellEnd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/ calcium carbonate)</w:t>
            </w:r>
          </w:p>
        </w:tc>
        <w:tc>
          <w:tcPr>
            <w:tcW w:w="3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pStyle w:val="FreeForm"/>
              <w:spacing w:line="276" w:lineRule="auto"/>
              <w:ind w:right="28"/>
              <w:jc w:val="center"/>
              <w:rPr>
                <w:rFonts w:ascii="Times New Roman" w:hAnsi="Times New Roman"/>
                <w:kern w:val="2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Tx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</w:rPr>
              <w:t xml:space="preserve"> of osteoporosis</w:t>
            </w:r>
          </w:p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</w:p>
        </w:tc>
      </w:tr>
      <w:tr w:rsidR="001E366B" w:rsidRPr="001E366B" w:rsidTr="001E366B">
        <w:trPr>
          <w:cantSplit/>
          <w:trHeight w:val="1009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Folic Acid</w:t>
            </w:r>
          </w:p>
          <w:p w:rsidR="001E366B" w:rsidRPr="001E366B" w:rsidRDefault="001E366B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  <w:r w:rsidRPr="001E366B">
              <w:rPr>
                <w:rFonts w:ascii="Times New Roman" w:hAnsi="Times New Roman"/>
                <w:kern w:val="2"/>
                <w:sz w:val="20"/>
              </w:rPr>
              <w:t>Apo-Folic*</w:t>
            </w:r>
          </w:p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Anemia Therapy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1 – if &gt;1mg per dose or if </w:t>
            </w: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lrgest</w:t>
            </w:r>
            <w:proofErr w:type="spellEnd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recommened</w:t>
            </w:r>
            <w:proofErr w:type="spellEnd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 daily &gt;1mg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rPr>
                <w:rFonts w:ascii="Times New Roman" w:eastAsia="바탕" w:hAnsi="Times New Roman"/>
                <w:kern w:val="2"/>
                <w:sz w:val="20"/>
                <w:szCs w:val="20"/>
                <w:highlight w:val="yellow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highlight w:val="yellow"/>
                <w:lang w:eastAsia="ko-KR"/>
              </w:rPr>
              <w:t xml:space="preserve">Tabs: 0.4 ,1, 5, 25 mg </w:t>
            </w:r>
          </w:p>
          <w:p w:rsidR="001E366B" w:rsidRPr="001E366B" w:rsidRDefault="001E366B">
            <w:pPr>
              <w:spacing w:line="276" w:lineRule="auto"/>
              <w:rPr>
                <w:rFonts w:ascii="Times New Roman" w:eastAsia="바탕" w:hAnsi="Times New Roman"/>
                <w:kern w:val="2"/>
                <w:sz w:val="20"/>
                <w:szCs w:val="20"/>
                <w:highlight w:val="yellow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highlight w:val="yellow"/>
                <w:lang w:eastAsia="ko-KR"/>
              </w:rPr>
              <w:t>Caps: 0.8mg</w:t>
            </w:r>
          </w:p>
          <w:p w:rsidR="001E366B" w:rsidRPr="001E366B" w:rsidRDefault="001E366B">
            <w:pPr>
              <w:spacing w:line="276" w:lineRule="auto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highlight w:val="yellow"/>
                <w:lang w:eastAsia="ko-KR"/>
              </w:rPr>
              <w:t>Injection: 5mg/ml</w:t>
            </w: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 </w:t>
            </w:r>
          </w:p>
        </w:tc>
        <w:tc>
          <w:tcPr>
            <w:tcW w:w="3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Tx</w:t>
            </w:r>
            <w:proofErr w:type="spellEnd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 of </w:t>
            </w: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megalobalstic</w:t>
            </w:r>
            <w:proofErr w:type="spellEnd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 and </w:t>
            </w: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macrocytic</w:t>
            </w:r>
            <w:proofErr w:type="spellEnd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anemias</w:t>
            </w:r>
            <w:proofErr w:type="spellEnd"/>
          </w:p>
        </w:tc>
      </w:tr>
      <w:tr w:rsidR="001E366B" w:rsidRPr="001E366B" w:rsidTr="001E366B">
        <w:trPr>
          <w:cantSplit/>
          <w:trHeight w:val="714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Galantamine</w:t>
            </w:r>
            <w:proofErr w:type="spellEnd"/>
          </w:p>
          <w:p w:rsidR="001E366B" w:rsidRPr="001E366B" w:rsidRDefault="001E366B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Reminyl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</w:rPr>
              <w:t xml:space="preserve"> ER</w:t>
            </w:r>
          </w:p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ind w:right="-2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Cholinesterase Inhibitor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1 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ER caps: 8, 16, 24mg</w:t>
            </w:r>
          </w:p>
        </w:tc>
        <w:tc>
          <w:tcPr>
            <w:tcW w:w="3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pStyle w:val="FreeForm"/>
              <w:spacing w:line="276" w:lineRule="auto"/>
              <w:ind w:right="28"/>
              <w:jc w:val="center"/>
              <w:rPr>
                <w:rFonts w:ascii="Times New Roman" w:hAnsi="Times New Roman"/>
                <w:kern w:val="2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Tx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</w:rPr>
              <w:t xml:space="preserve"> of pts with mild to moderate dementia (Alzheimer’s type)</w:t>
            </w:r>
          </w:p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</w:p>
        </w:tc>
      </w:tr>
      <w:tr w:rsidR="001E366B" w:rsidRPr="001E366B" w:rsidTr="001E366B">
        <w:trPr>
          <w:cantSplit/>
          <w:trHeight w:val="897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Latanoprost</w:t>
            </w:r>
            <w:proofErr w:type="spellEnd"/>
          </w:p>
          <w:p w:rsidR="001E366B" w:rsidRPr="001E366B" w:rsidRDefault="001E366B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Xalatan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</w:rPr>
              <w:t>*</w:t>
            </w:r>
          </w:p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1E366B" w:rsidRPr="001E366B" w:rsidRDefault="001E366B">
            <w:pPr>
              <w:pStyle w:val="FreeForm"/>
              <w:spacing w:line="276" w:lineRule="auto"/>
              <w:ind w:right="45"/>
              <w:jc w:val="center"/>
              <w:rPr>
                <w:rFonts w:ascii="Times New Roman" w:hAnsi="Times New Roman"/>
                <w:kern w:val="2"/>
                <w:sz w:val="20"/>
              </w:rPr>
            </w:pPr>
            <w:r w:rsidRPr="001E366B">
              <w:rPr>
                <w:rFonts w:ascii="Times New Roman" w:hAnsi="Times New Roman"/>
                <w:kern w:val="2"/>
                <w:sz w:val="20"/>
              </w:rPr>
              <w:t>PG F2 alpha analogue (PG=prostaglandin)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1E366B" w:rsidRPr="001E366B" w:rsidRDefault="001E366B">
            <w:pPr>
              <w:pStyle w:val="Body"/>
              <w:spacing w:line="276" w:lineRule="auto"/>
              <w:jc w:val="center"/>
              <w:rPr>
                <w:rFonts w:ascii="Times New Roman" w:eastAsia="맑은 고딕" w:hAnsi="Times New Roman"/>
                <w:kern w:val="2"/>
                <w:sz w:val="20"/>
                <w:lang w:eastAsia="ko-KR"/>
              </w:rPr>
            </w:pPr>
            <w:r w:rsidRPr="001E366B">
              <w:rPr>
                <w:rFonts w:ascii="Times New Roman" w:eastAsia="맑은 고딕" w:hAnsi="Times New Roman"/>
                <w:kern w:val="2"/>
                <w:sz w:val="20"/>
                <w:lang w:eastAsia="ko-KR"/>
              </w:rPr>
              <w:t>N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pStyle w:val="FreeForm"/>
              <w:spacing w:line="276" w:lineRule="auto"/>
              <w:rPr>
                <w:rFonts w:ascii="Times New Roman" w:hAnsi="Times New Roman"/>
                <w:kern w:val="2"/>
                <w:sz w:val="20"/>
              </w:rPr>
            </w:pPr>
            <w:r w:rsidRPr="001E366B">
              <w:rPr>
                <w:rFonts w:ascii="Times New Roman" w:hAnsi="Times New Roman"/>
                <w:kern w:val="2"/>
                <w:sz w:val="20"/>
              </w:rPr>
              <w:t>Ophthalmic solution</w:t>
            </w:r>
          </w:p>
          <w:p w:rsidR="001E366B" w:rsidRPr="001E366B" w:rsidRDefault="001E366B">
            <w:pPr>
              <w:pStyle w:val="FreeForm"/>
              <w:spacing w:line="276" w:lineRule="auto"/>
              <w:rPr>
                <w:rFonts w:ascii="Times New Roman" w:hAnsi="Times New Roman"/>
                <w:kern w:val="2"/>
                <w:sz w:val="20"/>
              </w:rPr>
            </w:pPr>
          </w:p>
        </w:tc>
        <w:tc>
          <w:tcPr>
            <w:tcW w:w="3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66B" w:rsidRPr="001E366B" w:rsidRDefault="001E366B">
            <w:pPr>
              <w:pStyle w:val="FreeForm"/>
              <w:spacing w:line="276" w:lineRule="auto"/>
              <w:ind w:right="28"/>
              <w:jc w:val="center"/>
              <w:rPr>
                <w:rFonts w:ascii="Times New Roman" w:hAnsi="Times New Roman"/>
                <w:kern w:val="2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Tx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</w:rPr>
              <w:t xml:space="preserve"> of elevated intraocular pressure (glaucoma)</w:t>
            </w:r>
          </w:p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</w:p>
        </w:tc>
      </w:tr>
      <w:tr w:rsidR="001E366B" w:rsidRPr="001E366B" w:rsidTr="001E366B">
        <w:trPr>
          <w:cantSplit/>
          <w:trHeight w:val="688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Latanoprost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 xml:space="preserve">/ </w:t>
            </w:r>
            <w:proofErr w:type="spellStart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Timolol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 xml:space="preserve"> </w:t>
            </w:r>
            <w:proofErr w:type="spellStart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Maleate</w:t>
            </w:r>
            <w:proofErr w:type="spellEnd"/>
          </w:p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Xalacom</w:t>
            </w:r>
            <w:proofErr w:type="spellEnd"/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pStyle w:val="FreeForm"/>
              <w:tabs>
                <w:tab w:val="left" w:pos="1304"/>
              </w:tabs>
              <w:spacing w:line="276" w:lineRule="auto"/>
              <w:ind w:right="45"/>
              <w:jc w:val="center"/>
              <w:rPr>
                <w:rFonts w:ascii="Times New Roman" w:hAnsi="Times New Roman"/>
                <w:kern w:val="2"/>
                <w:sz w:val="20"/>
              </w:rPr>
            </w:pPr>
            <w:r w:rsidRPr="001E366B">
              <w:rPr>
                <w:rFonts w:ascii="Times New Roman" w:hAnsi="Times New Roman"/>
                <w:kern w:val="2"/>
                <w:sz w:val="20"/>
              </w:rPr>
              <w:t>PG F2 alpha analogue+ beta blocker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Drops : 50μ </w:t>
            </w: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latanoprost</w:t>
            </w:r>
            <w:proofErr w:type="spellEnd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 and 5mg </w:t>
            </w: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timolol</w:t>
            </w:r>
            <w:proofErr w:type="spellEnd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/ ml</w:t>
            </w:r>
          </w:p>
        </w:tc>
        <w:tc>
          <w:tcPr>
            <w:tcW w:w="3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pStyle w:val="FreeForm"/>
              <w:spacing w:line="276" w:lineRule="auto"/>
              <w:ind w:right="28"/>
              <w:jc w:val="center"/>
              <w:rPr>
                <w:rFonts w:ascii="Times New Roman" w:hAnsi="Times New Roman"/>
                <w:kern w:val="2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Tx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</w:rPr>
              <w:t xml:space="preserve"> of elevated intraocular pressure (glaucoma)</w:t>
            </w:r>
          </w:p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</w:p>
        </w:tc>
      </w:tr>
      <w:tr w:rsidR="001E366B" w:rsidRPr="001E366B" w:rsidTr="001E366B">
        <w:trPr>
          <w:cantSplit/>
          <w:trHeight w:val="1237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Oxybutynin</w:t>
            </w:r>
            <w:proofErr w:type="spellEnd"/>
          </w:p>
          <w:p w:rsidR="001E366B" w:rsidRPr="001E366B" w:rsidRDefault="001E366B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Ditropan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</w:rPr>
              <w:t xml:space="preserve">*, </w:t>
            </w: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Ditropan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</w:rPr>
              <w:t>-XL</w:t>
            </w:r>
          </w:p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Anticholinergic</w:t>
            </w:r>
            <w:proofErr w:type="spellEnd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 – Antispasmodic 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Ditropan</w:t>
            </w:r>
            <w:proofErr w:type="spellEnd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: </w:t>
            </w: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discont</w:t>
            </w:r>
            <w:proofErr w:type="spellEnd"/>
          </w:p>
          <w:p w:rsidR="001E366B" w:rsidRPr="001E366B" w:rsidRDefault="001E366B">
            <w:pPr>
              <w:spacing w:line="276" w:lineRule="auto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Ditropan</w:t>
            </w:r>
            <w:proofErr w:type="spellEnd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 XL: </w:t>
            </w:r>
          </w:p>
          <w:p w:rsidR="001E366B" w:rsidRPr="001E366B" w:rsidRDefault="001E366B">
            <w:pPr>
              <w:spacing w:line="276" w:lineRule="auto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ER Tabs: 5 and 10 mg</w:t>
            </w:r>
          </w:p>
        </w:tc>
        <w:tc>
          <w:tcPr>
            <w:tcW w:w="3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Relief of the symptoms associated with voiding in patients with uninhibited </w:t>
            </w: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neurogenic</w:t>
            </w:r>
            <w:proofErr w:type="spellEnd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 bladder and reflex </w:t>
            </w: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neurgenic</w:t>
            </w:r>
            <w:proofErr w:type="spellEnd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 bladder</w:t>
            </w:r>
          </w:p>
        </w:tc>
      </w:tr>
      <w:tr w:rsidR="001E366B" w:rsidRPr="001E366B" w:rsidTr="001E366B">
        <w:trPr>
          <w:cantSplit/>
          <w:trHeight w:val="1837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lastRenderedPageBreak/>
              <w:t>Quinine</w:t>
            </w:r>
          </w:p>
          <w:p w:rsidR="001E366B" w:rsidRPr="001E366B" w:rsidRDefault="001E366B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  <w:r w:rsidRPr="001E366B">
              <w:rPr>
                <w:rFonts w:ascii="Times New Roman" w:hAnsi="Times New Roman"/>
                <w:kern w:val="2"/>
                <w:sz w:val="20"/>
              </w:rPr>
              <w:t>Apo-Quinine</w:t>
            </w:r>
          </w:p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Anti-Malarial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rPr>
                <w:rFonts w:ascii="Times New Roman" w:eastAsia="바탕" w:hAnsi="Times New Roman"/>
                <w:kern w:val="2"/>
                <w:sz w:val="20"/>
                <w:szCs w:val="20"/>
                <w:highlight w:val="yellow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highlight w:val="yellow"/>
                <w:lang w:eastAsia="ko-KR"/>
              </w:rPr>
              <w:t xml:space="preserve">Caps: 200 and 300mg </w:t>
            </w:r>
          </w:p>
          <w:p w:rsidR="001E366B" w:rsidRPr="001E366B" w:rsidRDefault="001E366B">
            <w:pPr>
              <w:spacing w:line="276" w:lineRule="auto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highlight w:val="yellow"/>
                <w:lang w:eastAsia="ko-KR"/>
              </w:rPr>
              <w:t>Tabs: 300mg</w:t>
            </w:r>
          </w:p>
        </w:tc>
        <w:tc>
          <w:tcPr>
            <w:tcW w:w="3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Treatment of uncomplicated </w:t>
            </w: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chloroquine</w:t>
            </w:r>
            <w:proofErr w:type="spellEnd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 resistance </w:t>
            </w: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P.falciparum</w:t>
            </w:r>
            <w:proofErr w:type="spellEnd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 malaria of </w:t>
            </w: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chloroquine-resistnat</w:t>
            </w:r>
            <w:proofErr w:type="spellEnd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P.vivax</w:t>
            </w:r>
            <w:proofErr w:type="spellEnd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 malaria with a 2</w:t>
            </w: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vertAlign w:val="superscript"/>
                <w:lang w:eastAsia="ko-KR"/>
              </w:rPr>
              <w:t>nd</w:t>
            </w: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 medication or to prevent nocturnal decumbency leg cramps</w:t>
            </w:r>
          </w:p>
        </w:tc>
      </w:tr>
      <w:tr w:rsidR="001E366B" w:rsidRPr="001E366B" w:rsidTr="001E366B">
        <w:trPr>
          <w:cantSplit/>
          <w:trHeight w:val="1381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Rivastigmine</w:t>
            </w:r>
            <w:proofErr w:type="spellEnd"/>
          </w:p>
          <w:p w:rsidR="001E366B" w:rsidRPr="001E366B" w:rsidRDefault="001E366B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pStyle w:val="FreeForm"/>
              <w:tabs>
                <w:tab w:val="left" w:pos="1394"/>
              </w:tabs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  <w:r w:rsidRPr="001E366B">
              <w:rPr>
                <w:rFonts w:ascii="Times New Roman" w:hAnsi="Times New Roman"/>
                <w:kern w:val="2"/>
                <w:sz w:val="20"/>
              </w:rPr>
              <w:t>Exelon</w:t>
            </w: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Cholinesterase Inhibitor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E366B" w:rsidRPr="001E366B" w:rsidRDefault="001E366B">
            <w:pPr>
              <w:pStyle w:val="Body"/>
              <w:spacing w:line="276" w:lineRule="auto"/>
              <w:rPr>
                <w:rFonts w:ascii="Times New Roman" w:eastAsia="바탕" w:hAnsi="Times New Roman"/>
                <w:kern w:val="2"/>
                <w:sz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lang w:eastAsia="ko-KR"/>
              </w:rPr>
              <w:t xml:space="preserve">Caps: 1.5, 3,4.5,6mg </w:t>
            </w:r>
          </w:p>
          <w:p w:rsidR="001E366B" w:rsidRPr="001E366B" w:rsidRDefault="001E366B">
            <w:pPr>
              <w:pStyle w:val="Body"/>
              <w:spacing w:line="276" w:lineRule="auto"/>
              <w:rPr>
                <w:rFonts w:ascii="Times New Roman" w:eastAsia="바탕" w:hAnsi="Times New Roman"/>
                <w:kern w:val="2"/>
                <w:sz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lang w:eastAsia="ko-KR"/>
              </w:rPr>
              <w:t>Solutions: 2mg/ml</w:t>
            </w:r>
          </w:p>
          <w:p w:rsidR="001E366B" w:rsidRPr="001E366B" w:rsidRDefault="001E366B">
            <w:pPr>
              <w:pStyle w:val="Body"/>
              <w:spacing w:line="276" w:lineRule="auto"/>
              <w:rPr>
                <w:rFonts w:ascii="Times New Roman" w:hAnsi="Times New Roman"/>
                <w:kern w:val="2"/>
                <w:sz w:val="20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lang w:eastAsia="ko-KR"/>
              </w:rPr>
              <w:t>Patches: 9mg</w:t>
            </w:r>
          </w:p>
        </w:tc>
        <w:tc>
          <w:tcPr>
            <w:tcW w:w="3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pStyle w:val="FreeForm"/>
              <w:spacing w:line="276" w:lineRule="auto"/>
              <w:ind w:right="28"/>
              <w:jc w:val="center"/>
              <w:rPr>
                <w:rFonts w:ascii="Times New Roman" w:hAnsi="Times New Roman"/>
                <w:kern w:val="2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Tx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</w:rPr>
              <w:t xml:space="preserve"> of pts with mild to moderate dementia (Alzheimer’s type)</w:t>
            </w:r>
          </w:p>
        </w:tc>
      </w:tr>
      <w:tr w:rsidR="001E366B" w:rsidRPr="001E366B" w:rsidTr="001E366B">
        <w:trPr>
          <w:cantSplit/>
          <w:trHeight w:val="714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Risedronate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 xml:space="preserve"> Sodium </w:t>
            </w:r>
            <w:proofErr w:type="spellStart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Hemihydrate</w:t>
            </w:r>
            <w:proofErr w:type="spellEnd"/>
          </w:p>
          <w:p w:rsidR="001E366B" w:rsidRPr="001E366B" w:rsidRDefault="001E366B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Actonel</w:t>
            </w:r>
            <w:proofErr w:type="spellEnd"/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Bone Metabolism Regulator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</w:pPr>
            <w:proofErr w:type="spellStart"/>
            <w:r w:rsidRPr="001E366B"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  <w:t>Unsched</w:t>
            </w:r>
            <w:proofErr w:type="spellEnd"/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  <w:t>SA only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Tabs 5, 30, 35, 150 mg</w:t>
            </w:r>
          </w:p>
          <w:p w:rsidR="001E366B" w:rsidRPr="001E366B" w:rsidRDefault="001E366B">
            <w:pPr>
              <w:spacing w:line="276" w:lineRule="auto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DR Tabs: 35mg </w:t>
            </w:r>
          </w:p>
        </w:tc>
        <w:tc>
          <w:tcPr>
            <w:tcW w:w="3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Treatment of osteoporosis</w:t>
            </w:r>
          </w:p>
        </w:tc>
      </w:tr>
      <w:tr w:rsidR="001E366B" w:rsidRPr="001E366B" w:rsidTr="001E366B">
        <w:trPr>
          <w:cantSplit/>
          <w:trHeight w:val="756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Sildenafil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 xml:space="preserve"> Citrate</w:t>
            </w:r>
          </w:p>
          <w:p w:rsidR="001E366B" w:rsidRPr="001E366B" w:rsidRDefault="001E366B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  <w:r w:rsidRPr="001E366B">
              <w:rPr>
                <w:rFonts w:ascii="Times New Roman" w:hAnsi="Times New Roman"/>
                <w:kern w:val="2"/>
                <w:sz w:val="20"/>
              </w:rPr>
              <w:t>Viagra</w:t>
            </w: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  <w:r w:rsidRPr="001E366B">
              <w:rPr>
                <w:rFonts w:ascii="Times New Roman" w:hAnsi="Times New Roman"/>
                <w:kern w:val="2"/>
                <w:sz w:val="20"/>
              </w:rPr>
              <w:t xml:space="preserve">PDE5 inhibitor for </w:t>
            </w: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Tx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</w:rPr>
              <w:t xml:space="preserve"> of erectile dysfunction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E366B" w:rsidRPr="001E366B" w:rsidRDefault="001E366B">
            <w:pPr>
              <w:pStyle w:val="Body"/>
              <w:spacing w:line="276" w:lineRule="auto"/>
              <w:rPr>
                <w:rFonts w:ascii="Times New Roman" w:hAnsi="Times New Roman"/>
                <w:kern w:val="2"/>
                <w:sz w:val="20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lang w:eastAsia="ko-KR"/>
              </w:rPr>
              <w:t>Tabs: 25, 50, 100mg</w:t>
            </w:r>
          </w:p>
        </w:tc>
        <w:tc>
          <w:tcPr>
            <w:tcW w:w="3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pStyle w:val="FreeForm"/>
              <w:spacing w:line="276" w:lineRule="auto"/>
              <w:ind w:right="28"/>
              <w:jc w:val="center"/>
              <w:rPr>
                <w:rFonts w:ascii="Times New Roman" w:hAnsi="Times New Roman"/>
                <w:kern w:val="2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Tx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</w:rPr>
              <w:t xml:space="preserve"> of erectile dysfunction</w:t>
            </w:r>
          </w:p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</w:p>
        </w:tc>
      </w:tr>
      <w:tr w:rsidR="001E366B" w:rsidRPr="001E366B" w:rsidTr="001E366B">
        <w:trPr>
          <w:cantSplit/>
          <w:trHeight w:val="756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Tadalafil</w:t>
            </w:r>
            <w:proofErr w:type="spellEnd"/>
          </w:p>
          <w:p w:rsidR="001E366B" w:rsidRPr="001E366B" w:rsidRDefault="001E366B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Cialis</w:t>
            </w:r>
            <w:proofErr w:type="spellEnd"/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  <w:r w:rsidRPr="001E366B">
              <w:rPr>
                <w:rFonts w:ascii="Times New Roman" w:hAnsi="Times New Roman"/>
                <w:kern w:val="2"/>
                <w:sz w:val="20"/>
              </w:rPr>
              <w:t xml:space="preserve">PDE5 inhibitor for </w:t>
            </w: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Tx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</w:rPr>
              <w:t xml:space="preserve"> of erectile dysfunction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  <w:t>1</w:t>
            </w:r>
          </w:p>
          <w:p w:rsidR="001E366B" w:rsidRPr="001E366B" w:rsidRDefault="001E366B">
            <w:pPr>
              <w:spacing w:line="276" w:lineRule="auto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E366B" w:rsidRPr="001E366B" w:rsidRDefault="001E366B">
            <w:pPr>
              <w:pStyle w:val="Body"/>
              <w:spacing w:line="276" w:lineRule="auto"/>
              <w:rPr>
                <w:rFonts w:ascii="Times New Roman" w:hAnsi="Times New Roman"/>
                <w:kern w:val="2"/>
                <w:sz w:val="20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lang w:eastAsia="ko-KR"/>
              </w:rPr>
              <w:t>Tabs 2.5, 5, 10, 20mg</w:t>
            </w:r>
          </w:p>
        </w:tc>
        <w:tc>
          <w:tcPr>
            <w:tcW w:w="3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pStyle w:val="FreeForm"/>
              <w:spacing w:line="276" w:lineRule="auto"/>
              <w:ind w:right="28"/>
              <w:jc w:val="center"/>
              <w:rPr>
                <w:rFonts w:ascii="Times New Roman" w:hAnsi="Times New Roman"/>
                <w:kern w:val="2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Tx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</w:rPr>
              <w:t xml:space="preserve"> of erectile dysfunction</w:t>
            </w:r>
          </w:p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</w:p>
        </w:tc>
      </w:tr>
      <w:tr w:rsidR="001E366B" w:rsidRPr="001E366B" w:rsidTr="001E366B">
        <w:trPr>
          <w:cantSplit/>
          <w:trHeight w:val="1479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>Tamsulosin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  <w:szCs w:val="20"/>
              </w:rPr>
              <w:t xml:space="preserve"> Hydrochloride</w:t>
            </w:r>
          </w:p>
          <w:p w:rsidR="001E366B" w:rsidRPr="001E366B" w:rsidRDefault="001E366B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Flomax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</w:rPr>
              <w:t xml:space="preserve">, </w:t>
            </w:r>
          </w:p>
          <w:p w:rsidR="001E366B" w:rsidRPr="001E366B" w:rsidRDefault="001E366B">
            <w:pPr>
              <w:pStyle w:val="FreeForm"/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Flomax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</w:rPr>
              <w:t xml:space="preserve"> CR*</w:t>
            </w: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Selective antagonist of Alpha-1a </w:t>
            </w:r>
            <w:proofErr w:type="spellStart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>adrenorecptor</w:t>
            </w:r>
            <w:proofErr w:type="spellEnd"/>
            <w:r w:rsidRPr="001E366B">
              <w:rPr>
                <w:rFonts w:ascii="Times New Roman" w:eastAsia="바탕" w:hAnsi="Times New Roman"/>
                <w:kern w:val="2"/>
                <w:sz w:val="20"/>
                <w:szCs w:val="20"/>
                <w:lang w:eastAsia="ko-KR"/>
              </w:rPr>
              <w:t xml:space="preserve"> subtype in the Prostate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  <w:t>1</w:t>
            </w:r>
          </w:p>
          <w:p w:rsidR="001E366B" w:rsidRPr="001E366B" w:rsidRDefault="001E366B">
            <w:pPr>
              <w:spacing w:line="276" w:lineRule="auto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  <w:p w:rsidR="001E366B" w:rsidRPr="001E366B" w:rsidRDefault="001E366B">
            <w:pPr>
              <w:spacing w:line="276" w:lineRule="auto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  <w:p w:rsidR="001E366B" w:rsidRPr="001E366B" w:rsidRDefault="001E366B">
            <w:pPr>
              <w:spacing w:line="276" w:lineRule="auto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spacing w:line="276" w:lineRule="auto"/>
              <w:jc w:val="center"/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</w:pPr>
            <w:r w:rsidRPr="001E366B">
              <w:rPr>
                <w:rFonts w:ascii="Times New Roman" w:eastAsia="맑은 고딕" w:hAnsi="Times New Roman"/>
                <w:kern w:val="2"/>
                <w:sz w:val="20"/>
                <w:szCs w:val="20"/>
                <w:lang w:eastAsia="ko-KR"/>
              </w:rPr>
              <w:t>N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E366B" w:rsidRPr="001E366B" w:rsidRDefault="001E366B">
            <w:pPr>
              <w:pStyle w:val="Body"/>
              <w:spacing w:line="276" w:lineRule="auto"/>
              <w:rPr>
                <w:rFonts w:ascii="Times New Roman" w:hAnsi="Times New Roman"/>
                <w:kern w:val="2"/>
                <w:sz w:val="20"/>
              </w:rPr>
            </w:pPr>
            <w:r w:rsidRPr="001E366B">
              <w:rPr>
                <w:rFonts w:ascii="Times New Roman" w:eastAsia="바탕" w:hAnsi="Times New Roman"/>
                <w:kern w:val="2"/>
                <w:sz w:val="20"/>
                <w:lang w:eastAsia="ko-KR"/>
              </w:rPr>
              <w:t>CR Caps: 0.4 mg</w:t>
            </w:r>
          </w:p>
        </w:tc>
        <w:tc>
          <w:tcPr>
            <w:tcW w:w="3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66B" w:rsidRPr="001E366B" w:rsidRDefault="001E366B">
            <w:pPr>
              <w:pStyle w:val="FreeForm"/>
              <w:spacing w:line="276" w:lineRule="auto"/>
              <w:ind w:right="28"/>
              <w:jc w:val="center"/>
              <w:rPr>
                <w:rFonts w:ascii="Times New Roman" w:hAnsi="Times New Roman"/>
                <w:kern w:val="2"/>
                <w:sz w:val="20"/>
              </w:rPr>
            </w:pPr>
            <w:proofErr w:type="spellStart"/>
            <w:r w:rsidRPr="001E366B">
              <w:rPr>
                <w:rFonts w:ascii="Times New Roman" w:hAnsi="Times New Roman"/>
                <w:kern w:val="2"/>
                <w:sz w:val="20"/>
              </w:rPr>
              <w:t>Tx</w:t>
            </w:r>
            <w:proofErr w:type="spellEnd"/>
            <w:r w:rsidRPr="001E366B">
              <w:rPr>
                <w:rFonts w:ascii="Times New Roman" w:hAnsi="Times New Roman"/>
                <w:kern w:val="2"/>
                <w:sz w:val="20"/>
              </w:rPr>
              <w:t xml:space="preserve"> of BPH (benign prostatic hyperplasia)</w:t>
            </w:r>
          </w:p>
        </w:tc>
      </w:tr>
    </w:tbl>
    <w:p w:rsidR="001E366B" w:rsidRPr="001E366B" w:rsidRDefault="001E366B" w:rsidP="001E366B">
      <w:pPr>
        <w:pStyle w:val="FreeForm"/>
        <w:rPr>
          <w:rFonts w:ascii="Times New Roman" w:hAnsi="Times New Roman"/>
          <w:noProof/>
          <w:color w:val="auto"/>
          <w:sz w:val="20"/>
          <w:lang w:eastAsia="ko-KR"/>
        </w:rPr>
      </w:pPr>
    </w:p>
    <w:p w:rsidR="007B55BC" w:rsidRPr="001E366B" w:rsidRDefault="00245A1F">
      <w:pPr>
        <w:rPr>
          <w:rFonts w:ascii="Times New Roman" w:eastAsia="Meiryo" w:hAnsi="Times New Roman"/>
          <w:sz w:val="20"/>
          <w:szCs w:val="20"/>
        </w:rPr>
      </w:pPr>
    </w:p>
    <w:sectPr w:rsidR="007B55BC" w:rsidRPr="001E366B" w:rsidSect="00777119">
      <w:pgSz w:w="16838" w:h="11906" w:orient="landscape"/>
      <w:pgMar w:top="851" w:right="1440" w:bottom="851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5A1F" w:rsidRDefault="00245A1F" w:rsidP="00905F0F">
      <w:r>
        <w:separator/>
      </w:r>
    </w:p>
  </w:endnote>
  <w:endnote w:type="continuationSeparator" w:id="0">
    <w:p w:rsidR="00245A1F" w:rsidRDefault="00245A1F" w:rsidP="00905F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Palatino">
    <w:altName w:val="Book Antiqua"/>
    <w:charset w:val="00"/>
    <w:family w:val="auto"/>
    <w:pitch w:val="variable"/>
    <w:sig w:usb0="00000003" w:usb1="00000000" w:usb2="00000000" w:usb3="00000000" w:csb0="00000001" w:csb1="00000000"/>
  </w:font>
  <w:font w:name="ヒラギノ角ゴ Pro W3">
    <w:altName w:val="MS Mincho"/>
    <w:charset w:val="80"/>
    <w:family w:val="auto"/>
    <w:pitch w:val="variable"/>
    <w:sig w:usb0="00000000" w:usb1="00000000" w:usb2="01000407" w:usb3="00000000" w:csb0="0002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eiryo">
    <w:panose1 w:val="020B0604030504040204"/>
    <w:charset w:val="80"/>
    <w:family w:val="swiss"/>
    <w:pitch w:val="variable"/>
    <w:sig w:usb0="E00002FF" w:usb1="6AC7FFFF" w:usb2="00000012" w:usb3="00000000" w:csb0="00020009" w:csb1="00000000"/>
  </w:font>
  <w:font w:name="Malgun Goth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atang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5A1F" w:rsidRDefault="00245A1F" w:rsidP="00905F0F">
      <w:r>
        <w:separator/>
      </w:r>
    </w:p>
  </w:footnote>
  <w:footnote w:type="continuationSeparator" w:id="0">
    <w:p w:rsidR="00245A1F" w:rsidRDefault="00245A1F" w:rsidP="00905F0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020A4"/>
    <w:rsid w:val="00093F1B"/>
    <w:rsid w:val="0017091A"/>
    <w:rsid w:val="001E366B"/>
    <w:rsid w:val="00243C2C"/>
    <w:rsid w:val="00245A1F"/>
    <w:rsid w:val="00283135"/>
    <w:rsid w:val="002B6344"/>
    <w:rsid w:val="003E2948"/>
    <w:rsid w:val="00446711"/>
    <w:rsid w:val="00474F77"/>
    <w:rsid w:val="004D693F"/>
    <w:rsid w:val="00574854"/>
    <w:rsid w:val="005C6E99"/>
    <w:rsid w:val="006340E6"/>
    <w:rsid w:val="00642201"/>
    <w:rsid w:val="006529C1"/>
    <w:rsid w:val="006D7A16"/>
    <w:rsid w:val="00777119"/>
    <w:rsid w:val="008020A4"/>
    <w:rsid w:val="008253DB"/>
    <w:rsid w:val="0083569B"/>
    <w:rsid w:val="00905F0F"/>
    <w:rsid w:val="009C351E"/>
    <w:rsid w:val="009D6AAB"/>
    <w:rsid w:val="00A845D6"/>
    <w:rsid w:val="00A91DC7"/>
    <w:rsid w:val="00A95E82"/>
    <w:rsid w:val="00AC499E"/>
    <w:rsid w:val="00AD2FFC"/>
    <w:rsid w:val="00AE2EA9"/>
    <w:rsid w:val="00B1162D"/>
    <w:rsid w:val="00B22F0B"/>
    <w:rsid w:val="00B5623A"/>
    <w:rsid w:val="00C348D3"/>
    <w:rsid w:val="00C87AE5"/>
    <w:rsid w:val="00CC462E"/>
    <w:rsid w:val="00DE1EF8"/>
    <w:rsid w:val="00DF270B"/>
    <w:rsid w:val="00DF771F"/>
    <w:rsid w:val="00E46CA8"/>
    <w:rsid w:val="00F56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0A4"/>
    <w:rPr>
      <w:rFonts w:ascii="Palatino" w:eastAsia="ヒラギノ角ゴ Pro W3" w:hAnsi="Palatino" w:cs="Times New Roman"/>
      <w:color w:val="000000"/>
      <w:kern w:val="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eeForm">
    <w:name w:val="Free Form"/>
    <w:uiPriority w:val="99"/>
    <w:rsid w:val="008020A4"/>
    <w:rPr>
      <w:rFonts w:ascii="Helvetica" w:eastAsia="ヒラギノ角ゴ Pro W3" w:hAnsi="Helvetica" w:cs="Times New Roman"/>
      <w:color w:val="000000"/>
      <w:kern w:val="0"/>
      <w:sz w:val="24"/>
      <w:szCs w:val="20"/>
      <w:lang w:eastAsia="en-US"/>
    </w:rPr>
  </w:style>
  <w:style w:type="paragraph" w:customStyle="1" w:styleId="Body">
    <w:name w:val="Body"/>
    <w:uiPriority w:val="99"/>
    <w:rsid w:val="008020A4"/>
    <w:rPr>
      <w:rFonts w:ascii="Helvetica" w:eastAsia="ヒラギノ角ゴ Pro W3" w:hAnsi="Helvetica" w:cs="Times New Roman"/>
      <w:color w:val="000000"/>
      <w:kern w:val="0"/>
      <w:sz w:val="24"/>
      <w:szCs w:val="20"/>
      <w:lang w:eastAsia="en-US"/>
    </w:rPr>
  </w:style>
  <w:style w:type="paragraph" w:styleId="a3">
    <w:name w:val="header"/>
    <w:basedOn w:val="a"/>
    <w:link w:val="Char"/>
    <w:uiPriority w:val="99"/>
    <w:semiHidden/>
    <w:unhideWhenUsed/>
    <w:rsid w:val="00905F0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905F0F"/>
    <w:rPr>
      <w:rFonts w:ascii="Palatino" w:eastAsia="ヒラギノ角ゴ Pro W3" w:hAnsi="Palatino" w:cs="Times New Roman"/>
      <w:color w:val="000000"/>
      <w:kern w:val="0"/>
      <w:sz w:val="24"/>
      <w:szCs w:val="24"/>
      <w:lang w:eastAsia="en-US"/>
    </w:rPr>
  </w:style>
  <w:style w:type="paragraph" w:styleId="a4">
    <w:name w:val="footer"/>
    <w:basedOn w:val="a"/>
    <w:link w:val="Char0"/>
    <w:uiPriority w:val="99"/>
    <w:semiHidden/>
    <w:unhideWhenUsed/>
    <w:rsid w:val="00905F0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905F0F"/>
    <w:rPr>
      <w:rFonts w:ascii="Palatino" w:eastAsia="ヒラギノ角ゴ Pro W3" w:hAnsi="Palatino" w:cs="Times New Roman"/>
      <w:color w:val="000000"/>
      <w:kern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5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2335</Words>
  <Characters>13313</Characters>
  <Application>Microsoft Office Word</Application>
  <DocSecurity>0</DocSecurity>
  <Lines>110</Lines>
  <Paragraphs>31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</dc:creator>
  <cp:lastModifiedBy>Kim</cp:lastModifiedBy>
  <cp:revision>4</cp:revision>
  <cp:lastPrinted>2013-03-04T16:10:00Z</cp:lastPrinted>
  <dcterms:created xsi:type="dcterms:W3CDTF">2013-01-10T01:18:00Z</dcterms:created>
  <dcterms:modified xsi:type="dcterms:W3CDTF">2013-03-04T16:14:00Z</dcterms:modified>
</cp:coreProperties>
</file>