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3C2" w:rsidRPr="00501089" w:rsidRDefault="00346A43" w:rsidP="00AA2B46">
      <w:pPr>
        <w:jc w:val="center"/>
        <w:rPr>
          <w:rFonts w:asciiTheme="minorHAnsi" w:hAnsiTheme="minorHAnsi"/>
        </w:rPr>
      </w:pPr>
      <w:r>
        <w:rPr>
          <w:rFonts w:asciiTheme="minorHAnsi" w:hAnsiTheme="minorHAnsi"/>
        </w:rPr>
        <w:t>Mark 201 – Final</w:t>
      </w:r>
      <w:r w:rsidR="00DD13C2" w:rsidRPr="00501089">
        <w:rPr>
          <w:rFonts w:asciiTheme="minorHAnsi" w:hAnsiTheme="minorHAnsi"/>
        </w:rPr>
        <w:t xml:space="preserve"> Notes</w:t>
      </w:r>
      <w:bookmarkStart w:id="0" w:name="_GoBack"/>
      <w:bookmarkEnd w:id="0"/>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rPr>
      </w:pPr>
      <w:r w:rsidRPr="00501089">
        <w:rPr>
          <w:rFonts w:asciiTheme="minorHAnsi" w:hAnsiTheme="minorHAnsi"/>
        </w:rPr>
        <w:t>The 5 step marketing process</w:t>
      </w:r>
    </w:p>
    <w:p w:rsidR="00DD13C2" w:rsidRPr="00501089" w:rsidRDefault="00A71E5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0288" behindDoc="0" locked="0" layoutInCell="1" allowOverlap="1">
                <wp:simplePos x="0" y="0"/>
                <wp:positionH relativeFrom="column">
                  <wp:posOffset>2286000</wp:posOffset>
                </wp:positionH>
                <wp:positionV relativeFrom="paragraph">
                  <wp:posOffset>161290</wp:posOffset>
                </wp:positionV>
                <wp:extent cx="1143000" cy="898525"/>
                <wp:effectExtent l="0" t="0" r="12700" b="6985"/>
                <wp:wrapTight wrapText="bothSides">
                  <wp:wrapPolygon edited="0">
                    <wp:start x="0" y="0"/>
                    <wp:lineTo x="21600" y="0"/>
                    <wp:lineTo x="21600" y="21600"/>
                    <wp:lineTo x="0" y="21600"/>
                    <wp:lineTo x="0" y="0"/>
                  </wp:wrapPolygon>
                </wp:wrapTight>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8525"/>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rsidP="00DD13C2">
                            <w:pPr>
                              <w:rPr>
                                <w:sz w:val="18"/>
                              </w:rPr>
                            </w:pPr>
                            <w:r>
                              <w:rPr>
                                <w:sz w:val="18"/>
                              </w:rPr>
                              <w:t>Construct a marketing program that delivers superior value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180pt;margin-top:12.7pt;width:90pt;height:7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" filled="f" strokecolor="#f60">
                <v:textbox inset=",7.2pt,,7.2pt">
                  <w:txbxContent>
                    <w:p w:rsidR="00C57939" w:rsidRPr="00DD13C2" w:rsidRDefault="00C57939" w:rsidP="00DD13C2">
                      <w:pPr>
                        <w:rPr>
                          <w:sz w:val="18"/>
                        </w:rPr>
                      </w:pPr>
                      <w:r>
                        <w:rPr>
                          <w:sz w:val="18"/>
                        </w:rPr>
                        <w:t>Construct a marketing program that delivers superior value</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7456" behindDoc="0" locked="0" layoutInCell="1" allowOverlap="1">
                <wp:simplePos x="0" y="0"/>
                <wp:positionH relativeFrom="column">
                  <wp:posOffset>4800600</wp:posOffset>
                </wp:positionH>
                <wp:positionV relativeFrom="paragraph">
                  <wp:posOffset>22860</wp:posOffset>
                </wp:positionV>
                <wp:extent cx="0" cy="1143000"/>
                <wp:effectExtent l="88900" t="86360" r="101600" b="129540"/>
                <wp:wrapTight wrapText="bothSides">
                  <wp:wrapPolygon edited="0">
                    <wp:start x="-2147483648" y="0"/>
                    <wp:lineTo x="-2147483648" y="540"/>
                    <wp:lineTo x="-2147483648" y="22860"/>
                    <wp:lineTo x="-2147483648" y="22860"/>
                    <wp:lineTo x="-2147483648" y="22860"/>
                    <wp:lineTo x="-2147483648" y="1440"/>
                    <wp:lineTo x="-2147483648" y="360"/>
                    <wp:lineTo x="-2147483648" y="0"/>
                    <wp:lineTo x="-2147483648" y="0"/>
                  </wp:wrapPolygon>
                </wp:wrapTight>
                <wp:docPr id="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44450">
                          <a:solidFill>
                            <a:srgbClr val="4A7EBB"/>
                          </a:solidFill>
                          <a:prstDash val="sysDot"/>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8pt" to="378pt,9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" strokecolor="#4a7ebb" strokeweight="3.5pt">
                <v:fill o:detectmouseclick="t"/>
                <v:stroke dashstyle="1 1"/>
                <v:shadow on="t" opacity="22938f" mv:blur="38100f" offset="0,2pt"/>
                <w10:wrap type="tight"/>
              </v:line>
            </w:pict>
          </mc:Fallback>
        </mc:AlternateContent>
      </w:r>
      <w:r>
        <w:rPr>
          <w:rFonts w:asciiTheme="minorHAnsi" w:hAnsiTheme="minorHAnsi"/>
          <w:noProof/>
        </w:rPr>
        <mc:AlternateContent>
          <mc:Choice Requires="wps">
            <w:drawing>
              <wp:anchor distT="0" distB="0" distL="114300" distR="114300" simplePos="0" relativeHeight="251666432" behindDoc="0" locked="0" layoutInCell="1" allowOverlap="1">
                <wp:simplePos x="0" y="0"/>
                <wp:positionH relativeFrom="column">
                  <wp:posOffset>4800600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1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26" type="#_x0000_t13" style="position:absolute;margin-left:378pt;margin-top:37.8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pgCccCAADM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5408" behindDoc="0" locked="0" layoutInCell="1" allowOverlap="1">
                <wp:simplePos x="0" y="0"/>
                <wp:positionH relativeFrom="column">
                  <wp:posOffset>3429000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6" type="#_x0000_t13" style="position:absolute;margin-left:270pt;margin-top:37.8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iIisYCAADLBQAADgAAAGRycy9lMm9Eb2MueG1srFTdb9MwEH9H4n+w/M7ysXZ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4384" behindDoc="0" locked="0" layoutInCell="1" allowOverlap="1">
                <wp:simplePos x="0" y="0"/>
                <wp:positionH relativeFrom="column">
                  <wp:posOffset>2057400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26" type="#_x0000_t13" style="position:absolute;margin-left:162pt;margin-top:37.8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Gk48YCAADL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3360" behindDoc="0" locked="0" layoutInCell="1" allowOverlap="1">
                <wp:simplePos x="0" y="0"/>
                <wp:positionH relativeFrom="column">
                  <wp:posOffset>685800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type="#_x0000_t13" style="position:absolute;margin-left:54pt;margin-top:37.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jKdscCAADLBQAADgAAAGRycy9lMm9Eb2MueG1srFTdb9MwEH9H4n+w/M7y0W5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59264" behindDoc="0" locked="0" layoutInCell="1" allowOverlap="1">
                <wp:simplePos x="0" y="0"/>
                <wp:positionH relativeFrom="column">
                  <wp:posOffset>914400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rsidP="00DD13C2">
                            <w:pPr>
                              <w:rPr>
                                <w:sz w:val="18"/>
                              </w:rPr>
                            </w:pPr>
                            <w:r>
                              <w:rPr>
                                <w:sz w:val="18"/>
                              </w:rPr>
                              <w:t>Design a customer-driven marketing strategy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in;margin-top:19.8pt;width:90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" filled="f" strokecolor="#f60">
                <v:textbox inset=",7.2pt,,7.2pt">
                  <w:txbxContent>
                    <w:p w:rsidR="00C57939" w:rsidRPr="00DD13C2" w:rsidRDefault="00C57939" w:rsidP="00DD13C2">
                      <w:pPr>
                        <w:rPr>
                          <w:sz w:val="18"/>
                        </w:rPr>
                      </w:pPr>
                      <w:r>
                        <w:rPr>
                          <w:sz w:val="18"/>
                        </w:rPr>
                        <w:t>Design a customer-driven marketing strategy</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58240" behindDoc="0" locked="0" layoutInCell="1" allowOverlap="1">
                <wp:simplePos x="0" y="0"/>
                <wp:positionH relativeFrom="column">
                  <wp:posOffset>-457200</wp:posOffset>
                </wp:positionH>
                <wp:positionV relativeFrom="paragraph">
                  <wp:posOffset>251460</wp:posOffset>
                </wp:positionV>
                <wp:extent cx="1137920" cy="680720"/>
                <wp:effectExtent l="0" t="0" r="17780" b="7620"/>
                <wp:wrapTight wrapText="bothSides">
                  <wp:wrapPolygon edited="0">
                    <wp:start x="0" y="0"/>
                    <wp:lineTo x="21600" y="0"/>
                    <wp:lineTo x="21600" y="21600"/>
                    <wp:lineTo x="0" y="2160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68072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pPr>
                              <w:rPr>
                                <w:sz w:val="18"/>
                              </w:rPr>
                            </w:pPr>
                            <w:r>
                              <w:rPr>
                                <w:sz w:val="18"/>
                              </w:rPr>
                              <w:t>Understand the marketplace and customer needs and wants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35.95pt;margin-top:19.8pt;width:89.6pt;height:5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" filled="f" strokecolor="#f60">
                <v:textbox inset=",7.2pt,,7.2pt">
                  <w:txbxContent>
                    <w:p w:rsidR="00C57939" w:rsidRPr="00DD13C2" w:rsidRDefault="00C57939">
                      <w:pPr>
                        <w:rPr>
                          <w:sz w:val="18"/>
                        </w:rPr>
                      </w:pPr>
                      <w:r>
                        <w:rPr>
                          <w:sz w:val="18"/>
                        </w:rPr>
                        <w:t>Understand the marketplace and customer needs and wants</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1312" behindDoc="0" locked="0" layoutInCell="1" allowOverlap="1">
                <wp:simplePos x="0" y="0"/>
                <wp:positionH relativeFrom="column">
                  <wp:posOffset>3657600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4in;margin-top:19.8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" filled="f" strokecolor="#f60">
                <v:textbox inset=",7.2pt,,7.2pt">
                  <w:txbxContent>
                    <w:p w:rsidR="00C57939" w:rsidRPr="00DD13C2" w:rsidRDefault="00C57939"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mc:Fallback>
        </mc:AlternateContent>
      </w:r>
    </w:p>
    <w:p w:rsidR="00DD13C2" w:rsidRPr="00501089" w:rsidRDefault="00A71E5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2336" behindDoc="0" locked="0" layoutInCell="1" allowOverlap="1">
                <wp:simplePos x="0" y="0"/>
                <wp:positionH relativeFrom="column">
                  <wp:posOffset>114300</wp:posOffset>
                </wp:positionH>
                <wp:positionV relativeFrom="paragraph">
                  <wp:posOffset>76200</wp:posOffset>
                </wp:positionV>
                <wp:extent cx="1143000" cy="685800"/>
                <wp:effectExtent l="0" t="0" r="12700" b="12700"/>
                <wp:wrapTight wrapText="bothSides">
                  <wp:wrapPolygon edited="0">
                    <wp:start x="0" y="0"/>
                    <wp:lineTo x="21600" y="0"/>
                    <wp:lineTo x="21600" y="21600"/>
                    <wp:lineTo x="0" y="21600"/>
                    <wp:lineTo x="0"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9pt;margin-top:6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" filled="f" strokecolor="green">
                <v:textbox inset=",7.2pt,,7.2pt">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v:textbox>
                <w10:wrap type="tight"/>
              </v:shape>
            </w:pict>
          </mc:Fallback>
        </mc:AlternateContent>
      </w:r>
    </w:p>
    <w:p w:rsidR="00B84964" w:rsidRPr="00501089" w:rsidRDefault="00B84964" w:rsidP="00AA2B46">
      <w:pPr>
        <w:rPr>
          <w:rFonts w:asciiTheme="minorHAnsi" w:hAnsiTheme="minorHAnsi"/>
        </w:rPr>
      </w:pPr>
    </w:p>
    <w:p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rsidR="00D54650" w:rsidRDefault="00B84964" w:rsidP="00AA2B46">
      <w:pPr>
        <w:pStyle w:val="ListParagraph"/>
        <w:numPr>
          <w:ilvl w:val="0"/>
          <w:numId w:val="1"/>
        </w:numPr>
        <w:rPr>
          <w:rFonts w:asciiTheme="minorHAnsi" w:hAnsiTheme="minorHAnsi"/>
        </w:rPr>
      </w:pPr>
      <w:r w:rsidRPr="00D54650">
        <w:rPr>
          <w:rFonts w:asciiTheme="minorHAnsi" w:hAnsiTheme="minorHAnsi"/>
        </w:rPr>
        <w:t>Wants: needs that are shaped by culture and individual personality. Shaped by society and marketing programs</w:t>
      </w:r>
    </w:p>
    <w:p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rsidR="00B84964" w:rsidRPr="00501089" w:rsidRDefault="00B84964" w:rsidP="00AA2B46">
      <w:pPr>
        <w:rPr>
          <w:rFonts w:asciiTheme="minorHAnsi" w:hAnsiTheme="minorHAnsi"/>
        </w:rPr>
      </w:pPr>
    </w:p>
    <w:p w:rsidR="00B84964" w:rsidRPr="00501089" w:rsidRDefault="00B84964" w:rsidP="00AA2B46">
      <w:pPr>
        <w:rPr>
          <w:rFonts w:asciiTheme="minorHAnsi" w:hAnsiTheme="minorHAnsi"/>
        </w:rPr>
      </w:pPr>
      <w:r w:rsidRPr="00501089">
        <w:rPr>
          <w:rFonts w:asciiTheme="minorHAnsi" w:hAnsiTheme="minorHAnsi"/>
        </w:rPr>
        <w:t>Marketing offering: product, service, information and experience</w:t>
      </w:r>
    </w:p>
    <w:p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rsidR="00D11F06" w:rsidRPr="00501089" w:rsidRDefault="00D11F06" w:rsidP="00AA2B46">
      <w:pPr>
        <w:rPr>
          <w:rFonts w:asciiTheme="minorHAnsi" w:hAnsiTheme="minorHAnsi"/>
        </w:rPr>
      </w:pPr>
    </w:p>
    <w:p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lastRenderedPageBreak/>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rsidR="008D5B6B" w:rsidRPr="00501089" w:rsidRDefault="008D5B6B" w:rsidP="00AA2B46">
      <w:pPr>
        <w:pStyle w:val="ListParagraph"/>
        <w:ind w:left="1440"/>
        <w:rPr>
          <w:rFonts w:asciiTheme="minorHAnsi" w:hAnsiTheme="minorHAnsi"/>
        </w:rPr>
      </w:pPr>
    </w:p>
    <w:p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rsidR="00793FE4" w:rsidRPr="00501089" w:rsidRDefault="00793FE4" w:rsidP="00AA2B46">
      <w:pPr>
        <w:rPr>
          <w:rFonts w:asciiTheme="minorHAnsi" w:hAnsiTheme="minorHAnsi"/>
        </w:rPr>
      </w:pPr>
    </w:p>
    <w:p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rsidR="008D5B6B" w:rsidRPr="00FE79B9" w:rsidRDefault="008D5B6B" w:rsidP="00AA2B46">
      <w:pPr>
        <w:rPr>
          <w:rFonts w:asciiTheme="minorHAnsi" w:hAnsiTheme="minorHAnsi"/>
        </w:rPr>
      </w:pPr>
    </w:p>
    <w:p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rsidR="00FE79B9" w:rsidRPr="00FE79B9" w:rsidRDefault="00FE79B9" w:rsidP="00FE79B9">
      <w:pPr>
        <w:rPr>
          <w:rFonts w:asciiTheme="minorHAnsi" w:hAnsiTheme="minorHAnsi"/>
          <w:b/>
        </w:rPr>
      </w:pPr>
      <w:r w:rsidRPr="00FE79B9">
        <w:rPr>
          <w:rFonts w:asciiTheme="minorHAnsi" w:hAnsiTheme="minorHAnsi"/>
          <w:b/>
        </w:rPr>
        <w:t xml:space="preserve">4 steps in strategic planning </w:t>
      </w:r>
    </w:p>
    <w:p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portfolio plan – the business must evaluate so that it can decide to build, maintain, phase out or down. The portfolios withdraw from poor companies and add to the promising. </w:t>
      </w:r>
    </w:p>
    <w:p w:rsidR="00FE79B9" w:rsidRPr="00FE79B9" w:rsidRDefault="00FE79B9" w:rsidP="00FE79B9">
      <w:pPr>
        <w:rPr>
          <w:rFonts w:asciiTheme="minorHAnsi" w:hAnsiTheme="minorHAnsi"/>
          <w:b/>
        </w:rPr>
      </w:pPr>
      <w:r w:rsidRPr="00FE79B9">
        <w:rPr>
          <w:rFonts w:asciiTheme="minorHAnsi" w:hAnsiTheme="minorHAnsi"/>
          <w:b/>
        </w:rPr>
        <w:t xml:space="preserve">Marketing in Strategic Planning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p’s: price, product, place and promotion. </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 xml:space="preserve">Place – channels, coverage, locations, inventory and transport. </w:t>
      </w:r>
    </w:p>
    <w:p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Demographic forces – main trends and developments in size and character of population, age, marriage etc.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etc</w:t>
      </w:r>
    </w:p>
    <w:p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rsidR="007C41EE" w:rsidRDefault="007C41EE" w:rsidP="00AA2B46">
      <w:pPr>
        <w:rPr>
          <w:rFonts w:asciiTheme="minorHAnsi" w:hAnsiTheme="minorHAnsi"/>
          <w:color w:val="0000FF"/>
          <w:sz w:val="32"/>
          <w:u w:val="single"/>
        </w:rPr>
      </w:pPr>
    </w:p>
    <w:p w:rsidR="003F00D8" w:rsidRDefault="003F00D8" w:rsidP="00AA2B4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rsidR="003F00D8" w:rsidRPr="003F00D8" w:rsidRDefault="003F00D8" w:rsidP="00AA2B46">
      <w:pPr>
        <w:rPr>
          <w:rFonts w:asciiTheme="minorHAnsi" w:hAnsiTheme="minorHAnsi"/>
          <w:u w:val="single"/>
        </w:rPr>
      </w:pPr>
    </w:p>
    <w:p w:rsidR="003F00D8" w:rsidRDefault="003F00D8" w:rsidP="00AA2B46">
      <w:pPr>
        <w:rPr>
          <w:rFonts w:asciiTheme="minorHAnsi" w:hAnsiTheme="minorHAnsi"/>
        </w:rPr>
      </w:pPr>
      <w:r w:rsidRPr="003F00D8">
        <w:rPr>
          <w:rFonts w:asciiTheme="minorHAnsi" w:hAnsiTheme="minorHAnsi"/>
          <w:u w:val="single"/>
        </w:rPr>
        <w:t>Marketing Information and Customer Insights:</w:t>
      </w:r>
    </w:p>
    <w:p w:rsidR="003F00D8" w:rsidRDefault="003F00D8" w:rsidP="00AA2B46">
      <w:pPr>
        <w:rPr>
          <w:rFonts w:asciiTheme="minorHAnsi" w:hAnsiTheme="minorHAnsi"/>
        </w:rPr>
      </w:pPr>
    </w:p>
    <w:p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rsidR="003F00D8" w:rsidRDefault="003F00D8" w:rsidP="00AA2B46">
      <w:pPr>
        <w:rPr>
          <w:rFonts w:asciiTheme="minorHAnsi" w:hAnsiTheme="minorHAnsi"/>
        </w:rPr>
      </w:pPr>
    </w:p>
    <w:p w:rsidR="003F00D8" w:rsidRDefault="003F00D8" w:rsidP="00AA2B46">
      <w:pPr>
        <w:rPr>
          <w:rFonts w:asciiTheme="minorHAnsi" w:hAnsiTheme="minorHAnsi"/>
        </w:rPr>
      </w:pPr>
      <w:r>
        <w:rPr>
          <w:rFonts w:asciiTheme="minorHAnsi" w:hAnsiTheme="minorHAnsi"/>
        </w:rPr>
        <w:t>Other Marketing Information Considerations:</w:t>
      </w:r>
    </w:p>
    <w:p w:rsidR="003F00D8" w:rsidRDefault="003F00D8" w:rsidP="00AA2B46">
      <w:pPr>
        <w:rPr>
          <w:rFonts w:asciiTheme="minorHAnsi" w:hAnsiTheme="minorHAnsi"/>
        </w:rPr>
      </w:pPr>
    </w:p>
    <w:p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rsidR="003F00D8" w:rsidRDefault="003F00D8" w:rsidP="00AA2B46">
      <w:pPr>
        <w:pStyle w:val="ListParagraph"/>
        <w:numPr>
          <w:ilvl w:val="0"/>
          <w:numId w:val="3"/>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rsidR="00C175D9" w:rsidRDefault="00C175D9" w:rsidP="00AA2B46">
      <w:pPr>
        <w:rPr>
          <w:rFonts w:asciiTheme="minorHAnsi" w:hAnsiTheme="minorHAnsi"/>
          <w:u w:val="single"/>
        </w:rPr>
      </w:pPr>
    </w:p>
    <w:p w:rsidR="003F00D8" w:rsidRDefault="003F00D8" w:rsidP="00AA2B46">
      <w:pPr>
        <w:rPr>
          <w:rFonts w:asciiTheme="minorHAnsi" w:hAnsiTheme="minorHAnsi"/>
        </w:rPr>
      </w:pPr>
      <w:r>
        <w:rPr>
          <w:rFonts w:asciiTheme="minorHAnsi" w:hAnsiTheme="minorHAnsi"/>
          <w:u w:val="single"/>
        </w:rPr>
        <w:t>Assessing Marketing Information Needs</w:t>
      </w:r>
      <w:r>
        <w:rPr>
          <w:rFonts w:asciiTheme="minorHAnsi" w:hAnsiTheme="minorHAnsi"/>
        </w:rPr>
        <w:t>:</w:t>
      </w:r>
    </w:p>
    <w:p w:rsidR="003F00D8" w:rsidRDefault="003F00D8" w:rsidP="00AA2B46">
      <w:pPr>
        <w:rPr>
          <w:rFonts w:asciiTheme="minorHAnsi" w:hAnsiTheme="minorHAnsi"/>
        </w:rPr>
      </w:pPr>
    </w:p>
    <w:p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rsidR="003F00D8" w:rsidRDefault="003F00D8" w:rsidP="00AA2B46">
      <w:pPr>
        <w:rPr>
          <w:rFonts w:asciiTheme="minorHAnsi" w:hAnsiTheme="minorHAnsi"/>
        </w:rPr>
      </w:pPr>
    </w:p>
    <w:p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rsidR="003F00D8" w:rsidRDefault="003F00D8" w:rsidP="00AA2B46">
      <w:pPr>
        <w:ind w:firstLine="360"/>
        <w:rPr>
          <w:rFonts w:asciiTheme="minorHAnsi" w:hAnsiTheme="minorHAnsi"/>
        </w:rPr>
      </w:pPr>
    </w:p>
    <w:p w:rsidR="003F00D8" w:rsidRDefault="003F00D8" w:rsidP="00A87491">
      <w:pPr>
        <w:rPr>
          <w:rFonts w:asciiTheme="minorHAnsi" w:hAnsiTheme="minorHAnsi"/>
        </w:rPr>
      </w:pPr>
      <w:r>
        <w:rPr>
          <w:rFonts w:asciiTheme="minorHAnsi" w:hAnsiTheme="minorHAnsi"/>
        </w:rPr>
        <w:t xml:space="preserve">Internal Data: </w:t>
      </w:r>
    </w:p>
    <w:p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rsidR="000E505D" w:rsidRDefault="000E505D" w:rsidP="00AA2B46">
      <w:pPr>
        <w:rPr>
          <w:rFonts w:asciiTheme="minorHAnsi" w:hAnsiTheme="minorHAnsi"/>
        </w:rPr>
      </w:pPr>
    </w:p>
    <w:p w:rsidR="000E505D" w:rsidRDefault="000E505D" w:rsidP="00AA2B46">
      <w:pPr>
        <w:rPr>
          <w:rFonts w:asciiTheme="minorHAnsi" w:hAnsiTheme="minorHAnsi"/>
        </w:rPr>
      </w:pPr>
      <w:r>
        <w:rPr>
          <w:rFonts w:asciiTheme="minorHAnsi" w:hAnsiTheme="minorHAnsi"/>
        </w:rPr>
        <w:t>Marketing Intelligence:</w:t>
      </w:r>
    </w:p>
    <w:p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rsidR="00C215AE" w:rsidRDefault="00C215AE" w:rsidP="00AA2B46">
      <w:pPr>
        <w:pStyle w:val="ListParagraph"/>
        <w:rPr>
          <w:rFonts w:asciiTheme="minorHAnsi" w:hAnsiTheme="minorHAnsi"/>
        </w:rPr>
      </w:pPr>
    </w:p>
    <w:p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rsidR="00844587" w:rsidRPr="00A87491" w:rsidRDefault="00844587" w:rsidP="00AA2B46">
      <w:pPr>
        <w:pStyle w:val="ListParagraph"/>
        <w:numPr>
          <w:ilvl w:val="0"/>
          <w:numId w:val="10"/>
        </w:numPr>
        <w:rPr>
          <w:rFonts w:asciiTheme="minorHAnsi" w:hAnsiTheme="minorHAnsi"/>
        </w:rPr>
      </w:pPr>
      <w:r>
        <w:rPr>
          <w:rFonts w:asciiTheme="minorHAnsi" w:hAnsiTheme="minorHAnsi"/>
        </w:rPr>
        <w:t>Isolate important findings</w:t>
      </w:r>
    </w:p>
    <w:p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rsidR="00844587" w:rsidRDefault="00844587" w:rsidP="00AA2B46">
      <w:pPr>
        <w:rPr>
          <w:rFonts w:asciiTheme="minorHAnsi" w:hAnsiTheme="minorHAnsi"/>
        </w:rPr>
      </w:pPr>
    </w:p>
    <w:p w:rsidR="00844587" w:rsidRDefault="00844587" w:rsidP="00AA2B46">
      <w:pPr>
        <w:rPr>
          <w:rFonts w:asciiTheme="minorHAnsi" w:hAnsiTheme="minorHAnsi"/>
        </w:rPr>
      </w:pPr>
      <w:r>
        <w:rPr>
          <w:rFonts w:asciiTheme="minorHAnsi" w:hAnsiTheme="minorHAnsi"/>
          <w:u w:val="single"/>
        </w:rPr>
        <w:t>Analyzing and Using Marketing Information:</w:t>
      </w:r>
    </w:p>
    <w:p w:rsidR="00844587" w:rsidRDefault="00844587" w:rsidP="00AA2B46">
      <w:pPr>
        <w:rPr>
          <w:rFonts w:asciiTheme="minorHAnsi" w:hAnsiTheme="minorHAnsi"/>
        </w:rPr>
      </w:pPr>
    </w:p>
    <w:p w:rsidR="00844587" w:rsidRDefault="00844587" w:rsidP="00AA2B46">
      <w:pPr>
        <w:rPr>
          <w:rFonts w:asciiTheme="minorHAnsi" w:hAnsiTheme="minorHAnsi"/>
        </w:rPr>
      </w:pPr>
      <w:r>
        <w:rPr>
          <w:rFonts w:asciiTheme="minorHAnsi" w:hAnsiTheme="minorHAnsi"/>
        </w:rPr>
        <w:t>Customer Relationship Management:</w:t>
      </w:r>
    </w:p>
    <w:p w:rsidR="00844587" w:rsidRDefault="00844587" w:rsidP="00AA2B46">
      <w:pPr>
        <w:rPr>
          <w:rFonts w:asciiTheme="minorHAnsi" w:hAnsiTheme="minorHAnsi"/>
        </w:rPr>
      </w:pPr>
    </w:p>
    <w:p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rsidR="00430A03" w:rsidRPr="001B060E" w:rsidRDefault="00430A03" w:rsidP="00A87491">
      <w:pPr>
        <w:pStyle w:val="ListParagraph"/>
        <w:rPr>
          <w:rFonts w:asciiTheme="minorHAnsi" w:hAnsiTheme="minorHAnsi"/>
        </w:rPr>
      </w:pPr>
    </w:p>
    <w:p w:rsidR="00430A03" w:rsidRDefault="00430A03" w:rsidP="00AA2B46">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rsidR="00430A03" w:rsidRDefault="00430A03" w:rsidP="00AA2B46">
      <w:pPr>
        <w:rPr>
          <w:rFonts w:asciiTheme="minorHAnsi" w:hAnsiTheme="minorHAnsi"/>
        </w:rPr>
      </w:pPr>
    </w:p>
    <w:p w:rsidR="00430A03" w:rsidRDefault="00430A03" w:rsidP="00AA2B46">
      <w:pPr>
        <w:rPr>
          <w:rFonts w:asciiTheme="minorHAnsi" w:hAnsiTheme="minorHAnsi"/>
        </w:rPr>
      </w:pPr>
      <w:r>
        <w:rPr>
          <w:rFonts w:asciiTheme="minorHAnsi" w:hAnsiTheme="minorHAnsi"/>
        </w:rPr>
        <w:t>International Marketing Research:</w:t>
      </w:r>
    </w:p>
    <w:p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rsidR="006763D0" w:rsidRDefault="006763D0" w:rsidP="00AA2B46">
      <w:pPr>
        <w:rPr>
          <w:rFonts w:asciiTheme="minorHAnsi" w:hAnsiTheme="minorHAnsi"/>
        </w:rPr>
      </w:pPr>
    </w:p>
    <w:p w:rsidR="006763D0" w:rsidRDefault="006763D0" w:rsidP="001B060E">
      <w:pPr>
        <w:rPr>
          <w:rFonts w:asciiTheme="minorHAnsi" w:hAnsiTheme="minorHAnsi"/>
        </w:rPr>
      </w:pPr>
      <w:r>
        <w:rPr>
          <w:rFonts w:asciiTheme="minorHAnsi" w:hAnsiTheme="minorHAnsi"/>
        </w:rPr>
        <w:t>Misuse of Research Findings:</w:t>
      </w:r>
    </w:p>
    <w:p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rsidR="00316B2A" w:rsidRDefault="00316B2A" w:rsidP="00AA2B46">
      <w:pPr>
        <w:rPr>
          <w:rFonts w:asciiTheme="minorHAnsi" w:hAnsiTheme="minorHAnsi"/>
        </w:rPr>
      </w:pPr>
    </w:p>
    <w:p w:rsidR="00316B2A" w:rsidRPr="00316B2A" w:rsidRDefault="00316B2A" w:rsidP="00AA2B46">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u w:val="single"/>
        </w:rPr>
        <w:t>What is Consumer Behavior?</w:t>
      </w:r>
    </w:p>
    <w:p w:rsidR="006763D0" w:rsidRPr="00316B2A" w:rsidRDefault="006763D0" w:rsidP="00AA2B46">
      <w:pPr>
        <w:rPr>
          <w:rFonts w:asciiTheme="minorHAnsi" w:hAnsiTheme="minorHAnsi"/>
        </w:rPr>
      </w:pPr>
    </w:p>
    <w:p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rsidR="00316B2A" w:rsidRDefault="00316B2A" w:rsidP="00AA2B46">
      <w:pPr>
        <w:rPr>
          <w:rFonts w:asciiTheme="minorHAnsi" w:hAnsiTheme="minorHAnsi"/>
        </w:rPr>
      </w:pPr>
    </w:p>
    <w:p w:rsidR="00316B2A" w:rsidRDefault="00316B2A" w:rsidP="00AA2B46">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rsidR="00316B2A" w:rsidRDefault="00316B2A" w:rsidP="00AA2B46">
      <w:pPr>
        <w:rPr>
          <w:rFonts w:asciiTheme="minorHAnsi" w:hAnsiTheme="minorHAnsi"/>
        </w:rPr>
      </w:pPr>
    </w:p>
    <w:p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rsidR="00316B2A" w:rsidRDefault="00316B2A" w:rsidP="00AA2B46">
      <w:pPr>
        <w:rPr>
          <w:rFonts w:asciiTheme="minorHAnsi" w:hAnsiTheme="minorHAnsi"/>
        </w:rPr>
      </w:pPr>
    </w:p>
    <w:p w:rsidR="00316B2A" w:rsidRPr="00A01840" w:rsidRDefault="00316B2A" w:rsidP="00AA2B46">
      <w:pPr>
        <w:rPr>
          <w:rFonts w:asciiTheme="minorHAnsi" w:hAnsiTheme="minorHAnsi"/>
          <w:u w:val="single"/>
        </w:rPr>
      </w:pPr>
      <w:r w:rsidRPr="00A01840">
        <w:rPr>
          <w:rFonts w:asciiTheme="minorHAnsi" w:hAnsiTheme="minorHAnsi"/>
          <w:u w:val="single"/>
        </w:rPr>
        <w:t>Social Factors:</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rPr>
        <w:tab/>
        <w:t>Groups and Social Networks:</w:t>
      </w:r>
    </w:p>
    <w:p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rsidR="006101C3" w:rsidRDefault="00E5690F" w:rsidP="00AA2B46">
      <w:pPr>
        <w:pStyle w:val="ListParagraph"/>
        <w:numPr>
          <w:ilvl w:val="0"/>
          <w:numId w:val="16"/>
        </w:numPr>
        <w:rPr>
          <w:rFonts w:asciiTheme="minorHAnsi" w:hAnsiTheme="minorHAnsi"/>
        </w:rPr>
      </w:pPr>
      <w:r>
        <w:rPr>
          <w:rFonts w:asciiTheme="minorHAnsi" w:hAnsiTheme="minorHAnsi"/>
        </w:rPr>
        <w:t>A</w:t>
      </w:r>
      <w:r w:rsidR="00EB140A">
        <w:rPr>
          <w:rFonts w:asciiTheme="minorHAnsi" w:hAnsiTheme="minorHAnsi"/>
        </w:rPr>
        <w:t xml:space="preserve">spirational group: </w:t>
      </w:r>
      <w:r w:rsidR="006101C3">
        <w:rPr>
          <w:rFonts w:asciiTheme="minorHAnsi" w:hAnsiTheme="minorHAnsi"/>
        </w:rPr>
        <w:t>the individual wishes to belong to</w:t>
      </w:r>
    </w:p>
    <w:p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rsidR="006101C3" w:rsidRDefault="006101C3" w:rsidP="00AA2B46">
      <w:pPr>
        <w:rPr>
          <w:rFonts w:asciiTheme="minorHAnsi" w:hAnsiTheme="minorHAnsi"/>
        </w:rPr>
      </w:pPr>
    </w:p>
    <w:p w:rsidR="006101C3" w:rsidRPr="00A01840" w:rsidRDefault="006101C3" w:rsidP="00AA2B46">
      <w:pPr>
        <w:rPr>
          <w:rFonts w:asciiTheme="minorHAnsi" w:hAnsiTheme="minorHAnsi"/>
          <w:u w:val="single"/>
        </w:rPr>
      </w:pPr>
      <w:r w:rsidRPr="00A01840">
        <w:rPr>
          <w:rFonts w:asciiTheme="minorHAnsi" w:hAnsiTheme="minorHAnsi"/>
          <w:u w:val="single"/>
        </w:rPr>
        <w:t>Personal Factors:</w:t>
      </w:r>
    </w:p>
    <w:p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t>People can form different perceptions of the same stimulus because of 3 perceptual processes:</w:t>
      </w:r>
    </w:p>
    <w:p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rsidR="00A63566" w:rsidRDefault="00A63566" w:rsidP="00AA2B46">
      <w:pPr>
        <w:pStyle w:val="ListParagraph"/>
        <w:numPr>
          <w:ilvl w:val="1"/>
          <w:numId w:val="18"/>
        </w:numPr>
        <w:rPr>
          <w:rFonts w:asciiTheme="minorHAnsi" w:hAnsiTheme="minorHAnsi"/>
        </w:rPr>
      </w:pPr>
      <w:r>
        <w:rPr>
          <w:rFonts w:asciiTheme="minorHAnsi" w:hAnsiTheme="minorHAnsi"/>
        </w:rPr>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rsidR="00A63566" w:rsidRDefault="00A63566" w:rsidP="00AA2B46">
      <w:pPr>
        <w:ind w:left="720"/>
        <w:rPr>
          <w:rFonts w:asciiTheme="minorHAnsi" w:hAnsiTheme="minorHAnsi"/>
        </w:rPr>
      </w:pPr>
    </w:p>
    <w:p w:rsidR="00A63566" w:rsidRPr="00E5690F" w:rsidRDefault="00A63566" w:rsidP="00E5690F">
      <w:pPr>
        <w:ind w:left="72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rsidR="00A63566" w:rsidRDefault="00A63566" w:rsidP="00AA2B46">
      <w:pPr>
        <w:rPr>
          <w:rFonts w:asciiTheme="minorHAnsi" w:hAnsiTheme="minorHAnsi"/>
        </w:rPr>
      </w:pPr>
    </w:p>
    <w:p w:rsidR="00A63566" w:rsidRDefault="00A63566" w:rsidP="00AA2B46">
      <w:pPr>
        <w:ind w:left="720"/>
        <w:rPr>
          <w:rFonts w:asciiTheme="minorHAnsi" w:hAnsiTheme="minorHAnsi"/>
        </w:rPr>
      </w:pPr>
      <w:r>
        <w:rPr>
          <w:rFonts w:asciiTheme="minorHAnsi" w:hAnsiTheme="minorHAnsi"/>
        </w:rPr>
        <w:t>Beliefs and Attitudes:</w:t>
      </w:r>
    </w:p>
    <w:p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rsidR="00A63566" w:rsidRDefault="00A63566" w:rsidP="00AA2B46">
      <w:pPr>
        <w:rPr>
          <w:rFonts w:asciiTheme="minorHAnsi" w:hAnsiTheme="minorHAnsi"/>
        </w:rPr>
      </w:pPr>
    </w:p>
    <w:p w:rsidR="006771AC" w:rsidRDefault="00A63566" w:rsidP="00AA2B46">
      <w:pPr>
        <w:rPr>
          <w:rFonts w:asciiTheme="minorHAnsi" w:hAnsiTheme="minorHAnsi"/>
          <w:u w:val="single"/>
        </w:rPr>
      </w:pPr>
      <w:r>
        <w:rPr>
          <w:rFonts w:asciiTheme="minorHAnsi" w:hAnsiTheme="minorHAnsi"/>
          <w:u w:val="single"/>
        </w:rPr>
        <w:t>Types of Buying Decision Behavior</w:t>
      </w:r>
    </w:p>
    <w:p w:rsidR="006771AC" w:rsidRDefault="006771AC" w:rsidP="00AA2B46">
      <w:pPr>
        <w:rPr>
          <w:rFonts w:asciiTheme="minorHAnsi" w:hAnsiTheme="minorHAnsi"/>
        </w:rPr>
      </w:pPr>
    </w:p>
    <w:p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rsidR="007F48EE" w:rsidRDefault="007F48EE" w:rsidP="00AA2B46">
      <w:pPr>
        <w:rPr>
          <w:rFonts w:asciiTheme="minorHAnsi" w:hAnsiTheme="minorHAnsi"/>
        </w:rPr>
      </w:pPr>
      <w:r>
        <w:rPr>
          <w:rFonts w:asciiTheme="minorHAnsi" w:hAnsiTheme="minorHAnsi"/>
        </w:rPr>
        <w:t>Dissonance- Reducing Buying Behavior:</w:t>
      </w:r>
    </w:p>
    <w:p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rsidR="007F48EE" w:rsidRDefault="007F48EE" w:rsidP="00AA2B46">
      <w:pPr>
        <w:rPr>
          <w:rFonts w:asciiTheme="minorHAnsi" w:hAnsiTheme="minorHAnsi"/>
        </w:rPr>
      </w:pPr>
      <w:r>
        <w:rPr>
          <w:rFonts w:asciiTheme="minorHAnsi" w:hAnsiTheme="minorHAnsi"/>
        </w:rPr>
        <w:t>Habitual Buying Behavior:</w:t>
      </w:r>
    </w:p>
    <w:p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rsidR="007F48EE" w:rsidRDefault="007F48EE" w:rsidP="00AA2B46">
      <w:pPr>
        <w:rPr>
          <w:rFonts w:asciiTheme="minorHAnsi" w:hAnsiTheme="minorHAnsi"/>
        </w:rPr>
      </w:pPr>
      <w:r>
        <w:rPr>
          <w:rFonts w:asciiTheme="minorHAnsi" w:hAnsiTheme="minorHAnsi"/>
        </w:rPr>
        <w:t>Variety – Seeking Buying Behavior:</w:t>
      </w:r>
    </w:p>
    <w:p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rsidR="007F48EE" w:rsidRDefault="007F48EE" w:rsidP="00AA2B46">
      <w:pPr>
        <w:pStyle w:val="ListParagraph"/>
        <w:numPr>
          <w:ilvl w:val="0"/>
          <w:numId w:val="24"/>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rsidR="007F48EE" w:rsidRDefault="007F48EE" w:rsidP="00AA2B46">
      <w:pPr>
        <w:rPr>
          <w:rFonts w:asciiTheme="minorHAnsi" w:hAnsiTheme="minorHAnsi"/>
        </w:rPr>
      </w:pPr>
    </w:p>
    <w:p w:rsidR="007F48EE" w:rsidRDefault="007F48EE" w:rsidP="00AA2B46">
      <w:pPr>
        <w:rPr>
          <w:rFonts w:asciiTheme="minorHAnsi" w:hAnsiTheme="minorHAnsi"/>
        </w:rPr>
      </w:pPr>
    </w:p>
    <w:p w:rsidR="007F48EE" w:rsidRPr="006771AC" w:rsidRDefault="007F48EE" w:rsidP="00AA2B46">
      <w:pPr>
        <w:rPr>
          <w:rFonts w:asciiTheme="minorHAnsi" w:hAnsiTheme="minorHAnsi"/>
          <w:u w:val="single"/>
        </w:rPr>
      </w:pPr>
      <w:r>
        <w:rPr>
          <w:rFonts w:asciiTheme="minorHAnsi" w:hAnsiTheme="minorHAnsi"/>
          <w:u w:val="single"/>
        </w:rPr>
        <w:t>The Buyer Decision Process</w:t>
      </w:r>
    </w:p>
    <w:p w:rsidR="003D4B69" w:rsidRDefault="007F48EE" w:rsidP="00AA2B46">
      <w:pPr>
        <w:pStyle w:val="ListParagraph"/>
        <w:numPr>
          <w:ilvl w:val="0"/>
          <w:numId w:val="25"/>
        </w:numPr>
        <w:rPr>
          <w:rFonts w:asciiTheme="minorHAnsi" w:hAnsiTheme="minorHAnsi"/>
        </w:rPr>
      </w:pPr>
      <w:r>
        <w:rPr>
          <w:rFonts w:asciiTheme="minorHAnsi" w:hAnsiTheme="minorHAnsi"/>
        </w:rPr>
        <w:t xml:space="preserve">Need Recognition </w:t>
      </w:r>
    </w:p>
    <w:p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rsidR="00437615" w:rsidRDefault="00437615" w:rsidP="00AA2B46">
      <w:pPr>
        <w:rPr>
          <w:rFonts w:asciiTheme="minorHAnsi" w:hAnsiTheme="minorHAnsi"/>
        </w:rPr>
      </w:pPr>
    </w:p>
    <w:p w:rsidR="00437615" w:rsidRDefault="00437615" w:rsidP="00AA2B46">
      <w:pPr>
        <w:rPr>
          <w:rFonts w:asciiTheme="minorHAnsi" w:hAnsiTheme="minorHAnsi"/>
        </w:rPr>
      </w:pPr>
      <w:r>
        <w:rPr>
          <w:rFonts w:asciiTheme="minorHAnsi" w:hAnsiTheme="minorHAnsi"/>
          <w:u w:val="single"/>
        </w:rPr>
        <w:t>The Buyer Decision Process For New Products</w:t>
      </w:r>
    </w:p>
    <w:p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rsidR="00437615" w:rsidRDefault="00437615" w:rsidP="00AA2B46">
      <w:pPr>
        <w:ind w:left="360"/>
        <w:rPr>
          <w:rFonts w:asciiTheme="minorHAnsi" w:hAnsiTheme="minorHAnsi"/>
        </w:rPr>
      </w:pPr>
    </w:p>
    <w:p w:rsidR="00437615" w:rsidRPr="00695E11" w:rsidRDefault="00437615" w:rsidP="00695E11">
      <w:pPr>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rsidR="00437615" w:rsidRDefault="00437615" w:rsidP="00AA2B46">
      <w:pPr>
        <w:rPr>
          <w:rFonts w:asciiTheme="minorHAnsi" w:hAnsiTheme="minorHAnsi"/>
        </w:rPr>
      </w:pPr>
    </w:p>
    <w:p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rsidR="00437615" w:rsidRDefault="00437615" w:rsidP="00AA2B46">
      <w:pPr>
        <w:pStyle w:val="ListParagraph"/>
        <w:numPr>
          <w:ilvl w:val="0"/>
          <w:numId w:val="32"/>
        </w:numPr>
        <w:rPr>
          <w:rFonts w:asciiTheme="minorHAnsi" w:hAnsiTheme="minorHAnsi"/>
        </w:rPr>
      </w:pPr>
      <w:r>
        <w:rPr>
          <w:rFonts w:asciiTheme="minorHAnsi" w:hAnsiTheme="minorHAnsi"/>
        </w:rPr>
        <w:t>Early adopters are are opinion leaders in their communities and adopt new ideas early but carefully</w:t>
      </w:r>
    </w:p>
    <w:p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rsidR="002A1C4E" w:rsidRDefault="002A1C4E" w:rsidP="00AA2B46">
      <w:pPr>
        <w:pStyle w:val="ListParagraph"/>
        <w:numPr>
          <w:ilvl w:val="0"/>
          <w:numId w:val="32"/>
        </w:numPr>
        <w:rPr>
          <w:rFonts w:asciiTheme="minorHAnsi" w:hAnsiTheme="minorHAnsi"/>
        </w:rPr>
      </w:pPr>
      <w:r>
        <w:rPr>
          <w:rFonts w:asciiTheme="minorHAnsi" w:hAnsiTheme="minorHAnsi"/>
        </w:rPr>
        <w:t xml:space="preserve">Laggers are tradition bound –suspicious of changes and adopt the innovation only after it has become some what of a tradition </w:t>
      </w:r>
    </w:p>
    <w:p w:rsidR="002A1C4E" w:rsidRDefault="002A1C4E" w:rsidP="00AA2B46">
      <w:pPr>
        <w:rPr>
          <w:rFonts w:asciiTheme="minorHAnsi" w:hAnsiTheme="minorHAnsi"/>
        </w:rPr>
      </w:pPr>
    </w:p>
    <w:p w:rsidR="002A1C4E" w:rsidRDefault="002A1C4E" w:rsidP="00AA2B46">
      <w:pPr>
        <w:rPr>
          <w:rFonts w:asciiTheme="minorHAnsi" w:hAnsiTheme="minorHAnsi"/>
        </w:rPr>
      </w:pPr>
      <w:r>
        <w:rPr>
          <w:rFonts w:asciiTheme="minorHAnsi" w:hAnsiTheme="minorHAnsi"/>
        </w:rPr>
        <w:t>Influence of Product Characteristics on Rate of Adoption:</w:t>
      </w:r>
    </w:p>
    <w:p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rsidR="002A1C4E" w:rsidRDefault="002A1C4E" w:rsidP="00AA2B46">
      <w:pPr>
        <w:pStyle w:val="ListParagraph"/>
        <w:numPr>
          <w:ilvl w:val="1"/>
          <w:numId w:val="33"/>
        </w:numPr>
        <w:rPr>
          <w:rFonts w:asciiTheme="minorHAnsi" w:hAnsiTheme="minorHAnsi"/>
        </w:rPr>
      </w:pPr>
      <w:r>
        <w:rPr>
          <w:rFonts w:asciiTheme="minorHAnsi" w:hAnsiTheme="minorHAnsi"/>
        </w:rPr>
        <w:t>Compatibility: the degree to which the innovation fits the values and experiences of potential customers</w:t>
      </w:r>
    </w:p>
    <w:p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rsidR="002A1C4E" w:rsidRDefault="002A1C4E" w:rsidP="00AA2B46">
      <w:pPr>
        <w:pStyle w:val="ListParagraph"/>
        <w:numPr>
          <w:ilvl w:val="1"/>
          <w:numId w:val="33"/>
        </w:numPr>
        <w:rPr>
          <w:rFonts w:asciiTheme="minorHAnsi" w:hAnsiTheme="minorHAnsi"/>
        </w:rPr>
      </w:pPr>
      <w:r>
        <w:rPr>
          <w:rFonts w:asciiTheme="minorHAnsi" w:hAnsiTheme="minorHAnsi"/>
        </w:rPr>
        <w:t>Divisibility: the degree to which the innovation may be tried on a limited basis</w:t>
      </w:r>
    </w:p>
    <w:p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rsidR="006D46C1" w:rsidRPr="007F48EE" w:rsidRDefault="006D46C1" w:rsidP="00AA2B46">
      <w:pPr>
        <w:rPr>
          <w:rFonts w:asciiTheme="minorHAnsi" w:hAnsiTheme="minorHAnsi"/>
        </w:rPr>
      </w:pPr>
    </w:p>
    <w:p w:rsidR="00D56B03" w:rsidRDefault="00D56B03" w:rsidP="00AA2B46">
      <w:pPr>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rsidR="00D56B03" w:rsidRDefault="00D56B03" w:rsidP="00AA2B46">
      <w:pPr>
        <w:rPr>
          <w:rFonts w:asciiTheme="minorHAnsi" w:hAnsiTheme="minorHAnsi"/>
        </w:rPr>
      </w:pPr>
    </w:p>
    <w:p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rsidR="00D56B03" w:rsidRDefault="00D56B03" w:rsidP="00AA2B46">
      <w:pPr>
        <w:rPr>
          <w:rFonts w:asciiTheme="minorHAnsi" w:hAnsiTheme="minorHAnsi"/>
        </w:rPr>
      </w:pPr>
    </w:p>
    <w:p w:rsidR="00D56B03" w:rsidRDefault="00D56B03" w:rsidP="00AA2B46">
      <w:pPr>
        <w:rPr>
          <w:rFonts w:asciiTheme="minorHAnsi" w:hAnsiTheme="minorHAnsi"/>
        </w:rPr>
      </w:pPr>
      <w:r>
        <w:rPr>
          <w:rFonts w:asciiTheme="minorHAnsi" w:hAnsiTheme="minorHAnsi"/>
          <w:u w:val="single"/>
        </w:rPr>
        <w:t>Market Segmentation</w:t>
      </w:r>
    </w:p>
    <w:p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rsidR="00901EA0" w:rsidRDefault="00901EA0" w:rsidP="00AA2B46">
      <w:pPr>
        <w:rPr>
          <w:rFonts w:asciiTheme="minorHAnsi" w:hAnsiTheme="minorHAnsi"/>
        </w:rPr>
      </w:pPr>
    </w:p>
    <w:p w:rsidR="00901EA0" w:rsidRPr="00BB566F" w:rsidRDefault="00901EA0" w:rsidP="00BB566F">
      <w:pPr>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e variables to segment business’</w:t>
      </w:r>
    </w:p>
    <w:p w:rsidR="00901EA0" w:rsidRDefault="00901EA0" w:rsidP="00AA2B46">
      <w:pPr>
        <w:rPr>
          <w:rFonts w:asciiTheme="minorHAnsi" w:hAnsiTheme="minorHAnsi"/>
        </w:rPr>
      </w:pPr>
    </w:p>
    <w:p w:rsidR="00901EA0" w:rsidRDefault="00901EA0" w:rsidP="00AA2B46">
      <w:pPr>
        <w:rPr>
          <w:rFonts w:asciiTheme="minorHAnsi" w:hAnsiTheme="minorHAnsi"/>
        </w:rPr>
      </w:pPr>
      <w:r>
        <w:rPr>
          <w:rFonts w:asciiTheme="minorHAnsi" w:hAnsiTheme="minorHAnsi"/>
        </w:rPr>
        <w:t>Segmenting international markets:</w:t>
      </w:r>
    </w:p>
    <w:p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rsidR="00901EA0" w:rsidRDefault="00901EA0" w:rsidP="00AA2B46">
      <w:pPr>
        <w:pStyle w:val="ListParagraph"/>
        <w:numPr>
          <w:ilvl w:val="1"/>
          <w:numId w:val="34"/>
        </w:numPr>
        <w:rPr>
          <w:rFonts w:asciiTheme="minorHAnsi" w:hAnsiTheme="minorHAnsi"/>
        </w:rPr>
      </w:pPr>
      <w:r>
        <w:rPr>
          <w:rFonts w:asciiTheme="minorHAnsi" w:hAnsiTheme="minorHAnsi"/>
        </w:rPr>
        <w:t>Economic factors</w:t>
      </w:r>
    </w:p>
    <w:p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rsidR="00901EA0" w:rsidRDefault="00901EA0" w:rsidP="00AA2B46">
      <w:pPr>
        <w:pStyle w:val="ListParagraph"/>
        <w:numPr>
          <w:ilvl w:val="1"/>
          <w:numId w:val="34"/>
        </w:numPr>
        <w:rPr>
          <w:rFonts w:asciiTheme="minorHAnsi" w:hAnsiTheme="minorHAnsi"/>
        </w:rPr>
      </w:pPr>
      <w:r>
        <w:rPr>
          <w:rFonts w:asciiTheme="minorHAnsi" w:hAnsiTheme="minorHAnsi"/>
        </w:rPr>
        <w:t>Intermarket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rsidR="00901EA0" w:rsidRDefault="00901EA0" w:rsidP="00AA2B46">
      <w:pPr>
        <w:rPr>
          <w:rFonts w:asciiTheme="minorHAnsi" w:hAnsiTheme="minorHAnsi"/>
        </w:rPr>
      </w:pPr>
    </w:p>
    <w:p w:rsidR="00901EA0" w:rsidRDefault="00901EA0" w:rsidP="00AA2B46">
      <w:pPr>
        <w:rPr>
          <w:rFonts w:asciiTheme="minorHAnsi" w:hAnsiTheme="minorHAnsi"/>
        </w:rPr>
      </w:pPr>
      <w:r>
        <w:rPr>
          <w:rFonts w:asciiTheme="minorHAnsi" w:hAnsiTheme="minorHAnsi"/>
        </w:rPr>
        <w:t>Requirements for effective segmentation:</w:t>
      </w:r>
    </w:p>
    <w:p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rsidR="00901EA0" w:rsidRDefault="00901EA0" w:rsidP="00AA2B46">
      <w:pPr>
        <w:rPr>
          <w:rFonts w:asciiTheme="minorHAnsi" w:hAnsiTheme="minorHAnsi"/>
        </w:rPr>
      </w:pPr>
    </w:p>
    <w:p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rsidR="00036C6D" w:rsidRDefault="00036C6D" w:rsidP="00AA2B46">
      <w:pPr>
        <w:rPr>
          <w:rFonts w:asciiTheme="minorHAnsi" w:hAnsiTheme="minorHAnsi"/>
        </w:rPr>
      </w:pPr>
    </w:p>
    <w:p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rsidR="00036C6D" w:rsidRDefault="00036C6D" w:rsidP="00AA2B46">
      <w:pPr>
        <w:rPr>
          <w:rFonts w:asciiTheme="minorHAnsi" w:hAnsiTheme="minorHAnsi"/>
        </w:rPr>
      </w:pPr>
    </w:p>
    <w:p w:rsidR="00036C6D" w:rsidRDefault="00036C6D" w:rsidP="00AA2B46">
      <w:pPr>
        <w:rPr>
          <w:rFonts w:asciiTheme="minorHAnsi" w:hAnsiTheme="minorHAnsi"/>
        </w:rPr>
      </w:pPr>
      <w:r>
        <w:rPr>
          <w:rFonts w:asciiTheme="minorHAnsi" w:hAnsiTheme="minorHAnsi"/>
        </w:rPr>
        <w:t>Selecting Target Market Segments:</w:t>
      </w:r>
    </w:p>
    <w:p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rsidR="00234A4F" w:rsidRDefault="00234A4F" w:rsidP="00AA2B46">
      <w:pPr>
        <w:rPr>
          <w:rFonts w:asciiTheme="minorHAnsi" w:hAnsiTheme="minorHAnsi"/>
        </w:rPr>
      </w:pPr>
    </w:p>
    <w:p w:rsidR="00036C6D" w:rsidRDefault="00234A4F" w:rsidP="00AA2B46">
      <w:pPr>
        <w:rPr>
          <w:rFonts w:asciiTheme="minorHAnsi" w:hAnsiTheme="minorHAnsi"/>
        </w:rPr>
      </w:pPr>
      <w:r>
        <w:rPr>
          <w:rFonts w:asciiTheme="minorHAnsi" w:hAnsiTheme="minorHAnsi"/>
        </w:rPr>
        <w:t>Choosing a Targeting Strategy depends on resources, product variability, cycle stage</w:t>
      </w:r>
    </w:p>
    <w:p w:rsidR="00853847" w:rsidRDefault="00853847" w:rsidP="00AA2B46">
      <w:pPr>
        <w:rPr>
          <w:rFonts w:asciiTheme="minorHAnsi" w:hAnsiTheme="minorHAnsi"/>
        </w:rPr>
      </w:pPr>
    </w:p>
    <w:p w:rsidR="00853847" w:rsidRDefault="00853847" w:rsidP="00AA2B46">
      <w:pPr>
        <w:rPr>
          <w:rFonts w:asciiTheme="minorHAnsi" w:hAnsiTheme="minorHAnsi"/>
        </w:rPr>
      </w:pPr>
    </w:p>
    <w:p w:rsidR="00853847" w:rsidRDefault="00853847" w:rsidP="00AA2B46">
      <w:pPr>
        <w:rPr>
          <w:rFonts w:asciiTheme="minorHAnsi" w:hAnsiTheme="minorHAnsi"/>
        </w:rPr>
      </w:pPr>
      <w:r>
        <w:rPr>
          <w:rFonts w:asciiTheme="minorHAnsi" w:hAnsiTheme="minorHAnsi"/>
          <w:u w:val="single"/>
        </w:rPr>
        <w:t>Differentiation and Positioning</w:t>
      </w:r>
    </w:p>
    <w:p w:rsidR="00853847" w:rsidRDefault="00853847" w:rsidP="00AA2B46">
      <w:pPr>
        <w:rPr>
          <w:rFonts w:asciiTheme="minorHAnsi" w:hAnsiTheme="minorHAnsi"/>
        </w:rPr>
      </w:pPr>
    </w:p>
    <w:p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rsidR="00853847" w:rsidRDefault="00853847" w:rsidP="00AA2B46">
      <w:pPr>
        <w:rPr>
          <w:rFonts w:asciiTheme="minorHAnsi" w:hAnsiTheme="minorHAnsi"/>
        </w:rPr>
      </w:pPr>
    </w:p>
    <w:p w:rsidR="00E024A3" w:rsidRDefault="00E024A3" w:rsidP="00AA2B46">
      <w:pPr>
        <w:rPr>
          <w:rFonts w:asciiTheme="minorHAnsi" w:hAnsiTheme="minorHAnsi"/>
        </w:rPr>
      </w:pPr>
      <w:r>
        <w:rPr>
          <w:rFonts w:asciiTheme="minorHAnsi" w:hAnsiTheme="minorHAnsi"/>
        </w:rPr>
        <w:t>Choosing a Differentiation and Positioning Strategy:</w:t>
      </w:r>
    </w:p>
    <w:p w:rsidR="00E024A3" w:rsidRDefault="00E024A3" w:rsidP="00AA2B46">
      <w:pPr>
        <w:rPr>
          <w:rFonts w:asciiTheme="minorHAnsi" w:hAnsiTheme="minorHAnsi"/>
        </w:rPr>
      </w:pPr>
    </w:p>
    <w:p w:rsidR="00853847" w:rsidRDefault="00853847" w:rsidP="00234A4F">
      <w:pPr>
        <w:ind w:firstLine="360"/>
        <w:rPr>
          <w:rFonts w:asciiTheme="minorHAnsi" w:hAnsiTheme="minorHAnsi"/>
        </w:rPr>
      </w:pPr>
      <w:r>
        <w:rPr>
          <w:rFonts w:asciiTheme="minorHAnsi" w:hAnsiTheme="minorHAnsi"/>
        </w:rPr>
        <w:t>Indentifying Possible Value Differences and Competitive advantages:</w:t>
      </w:r>
    </w:p>
    <w:p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rsidR="00E024A3" w:rsidRDefault="00E024A3" w:rsidP="00AA2B46">
      <w:pPr>
        <w:pStyle w:val="ListParagraph"/>
        <w:numPr>
          <w:ilvl w:val="0"/>
          <w:numId w:val="37"/>
        </w:numPr>
        <w:rPr>
          <w:rFonts w:asciiTheme="minorHAnsi" w:hAnsiTheme="minorHAnsi"/>
        </w:rPr>
      </w:pPr>
      <w:r>
        <w:rPr>
          <w:rFonts w:asciiTheme="minorHAnsi" w:hAnsiTheme="minorHAnsi"/>
        </w:rPr>
        <w:t xml:space="preserve">Product differentiation brands can be differentiated on features, performance or style and design </w:t>
      </w:r>
    </w:p>
    <w:p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rsidR="00E024A3" w:rsidRDefault="00E024A3" w:rsidP="00AA2B46">
      <w:pPr>
        <w:rPr>
          <w:rFonts w:asciiTheme="minorHAnsi" w:hAnsiTheme="minorHAnsi"/>
        </w:rPr>
      </w:pPr>
    </w:p>
    <w:p w:rsidR="00E024A3" w:rsidRDefault="00E024A3" w:rsidP="0091574B">
      <w:pPr>
        <w:ind w:firstLine="360"/>
        <w:rPr>
          <w:rFonts w:asciiTheme="minorHAnsi" w:hAnsiTheme="minorHAnsi"/>
        </w:rPr>
      </w:pPr>
      <w:r>
        <w:rPr>
          <w:rFonts w:asciiTheme="minorHAnsi" w:hAnsiTheme="minorHAnsi"/>
        </w:rPr>
        <w:t>Choosing the Right Competitive Advantages:</w:t>
      </w:r>
    </w:p>
    <w:p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rsidR="00E024A3" w:rsidRDefault="00E024A3" w:rsidP="00AA2B46">
      <w:pPr>
        <w:rPr>
          <w:rFonts w:asciiTheme="minorHAnsi" w:hAnsiTheme="minorHAnsi"/>
        </w:rPr>
      </w:pPr>
    </w:p>
    <w:p w:rsidR="00E024A3" w:rsidRDefault="00E024A3" w:rsidP="00AA2B46">
      <w:pPr>
        <w:rPr>
          <w:rFonts w:asciiTheme="minorHAnsi" w:hAnsiTheme="minorHAnsi"/>
        </w:rPr>
      </w:pPr>
      <w:r>
        <w:rPr>
          <w:rFonts w:asciiTheme="minorHAnsi" w:hAnsiTheme="minorHAnsi"/>
        </w:rPr>
        <w:t>Selecting an overall positioning strategy:</w:t>
      </w:r>
    </w:p>
    <w:p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 attack companies “more for more” with a brand offering at comparable quality but at a lower price</w:t>
      </w:r>
    </w:p>
    <w:p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rsidR="00E024A3" w:rsidRDefault="00E024A3" w:rsidP="00AA2B46">
      <w:pPr>
        <w:pStyle w:val="ListParagraph"/>
        <w:rPr>
          <w:rFonts w:asciiTheme="minorHAnsi" w:hAnsiTheme="minorHAnsi"/>
        </w:rPr>
      </w:pPr>
    </w:p>
    <w:p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rsidR="00156233" w:rsidRDefault="00156233" w:rsidP="00AA2B46">
      <w:pPr>
        <w:rPr>
          <w:rFonts w:asciiTheme="minorHAnsi" w:hAnsiTheme="minorHAnsi"/>
        </w:rPr>
      </w:pPr>
    </w:p>
    <w:p w:rsidR="00156233" w:rsidRDefault="00156233" w:rsidP="00AA2B46">
      <w:pPr>
        <w:rPr>
          <w:rFonts w:asciiTheme="minorHAnsi" w:hAnsiTheme="minorHAnsi"/>
        </w:rPr>
      </w:pPr>
    </w:p>
    <w:p w:rsidR="0025270D" w:rsidRDefault="0025270D" w:rsidP="00AA2B46">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rsidR="0025270D" w:rsidRDefault="0025270D" w:rsidP="00AA2B46">
      <w:pPr>
        <w:rPr>
          <w:rFonts w:asciiTheme="minorHAnsi" w:hAnsiTheme="minorHAnsi"/>
        </w:rPr>
      </w:pPr>
    </w:p>
    <w:p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rsidR="0025270D" w:rsidRDefault="0025270D" w:rsidP="00AA2B46">
      <w:pPr>
        <w:rPr>
          <w:rFonts w:asciiTheme="minorHAnsi" w:hAnsiTheme="minorHAnsi"/>
        </w:rPr>
      </w:pPr>
    </w:p>
    <w:p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rsidR="007B2873" w:rsidRPr="00BC68BE" w:rsidRDefault="007B2873" w:rsidP="00BC68BE">
      <w:pPr>
        <w:rPr>
          <w:rFonts w:asciiTheme="minorHAnsi" w:hAnsiTheme="minorHAnsi"/>
        </w:rPr>
      </w:pPr>
      <w:r w:rsidRPr="00BC68BE">
        <w:rPr>
          <w:rFonts w:asciiTheme="minorHAnsi" w:hAnsiTheme="minorHAnsi"/>
        </w:rPr>
        <w:t>Three levels:</w:t>
      </w:r>
    </w:p>
    <w:p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rsidR="00431F38" w:rsidRDefault="00431F38" w:rsidP="00AA2B46">
      <w:pPr>
        <w:rPr>
          <w:rFonts w:asciiTheme="minorHAnsi" w:hAnsiTheme="minorHAnsi"/>
        </w:rPr>
      </w:pPr>
    </w:p>
    <w:p w:rsidR="00431F38" w:rsidRDefault="00431F38" w:rsidP="00AA2B46">
      <w:pPr>
        <w:rPr>
          <w:rFonts w:asciiTheme="minorHAnsi" w:hAnsiTheme="minorHAnsi"/>
        </w:rPr>
      </w:pPr>
      <w:r>
        <w:rPr>
          <w:rFonts w:asciiTheme="minorHAnsi" w:hAnsiTheme="minorHAnsi"/>
        </w:rPr>
        <w:t>Product and Service Classifications:</w:t>
      </w:r>
    </w:p>
    <w:p w:rsidR="00431F38" w:rsidRDefault="00431F38" w:rsidP="00AA2B46">
      <w:pPr>
        <w:rPr>
          <w:rFonts w:asciiTheme="minorHAnsi" w:hAnsiTheme="minorHAnsi"/>
        </w:rPr>
      </w:pPr>
    </w:p>
    <w:p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rsidR="00431F38" w:rsidRDefault="00431F38" w:rsidP="00AA2B46">
      <w:pPr>
        <w:pStyle w:val="ListParagraph"/>
        <w:numPr>
          <w:ilvl w:val="1"/>
          <w:numId w:val="40"/>
        </w:numPr>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rsidR="00A238EE" w:rsidRDefault="00A238EE" w:rsidP="00AA2B46">
      <w:pPr>
        <w:rPr>
          <w:rFonts w:asciiTheme="minorHAnsi" w:hAnsiTheme="minorHAnsi"/>
        </w:rPr>
      </w:pPr>
    </w:p>
    <w:p w:rsidR="007067A1" w:rsidRDefault="00A238EE" w:rsidP="00AA2B46">
      <w:pPr>
        <w:rPr>
          <w:rFonts w:asciiTheme="minorHAnsi" w:hAnsiTheme="minorHAnsi"/>
        </w:rPr>
      </w:pPr>
      <w:r>
        <w:rPr>
          <w:rFonts w:asciiTheme="minorHAnsi" w:hAnsiTheme="minorHAnsi"/>
        </w:rPr>
        <w:t>Individual product and Service Decisions:</w:t>
      </w:r>
    </w:p>
    <w:p w:rsidR="00A238EE" w:rsidRDefault="00A238EE" w:rsidP="00AA2B46">
      <w:pPr>
        <w:rPr>
          <w:rFonts w:asciiTheme="minorHAnsi" w:hAnsiTheme="minorHAnsi"/>
        </w:rPr>
      </w:pPr>
    </w:p>
    <w:p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rsidR="0068080C" w:rsidRDefault="0068080C"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Product Line Decisions:</w:t>
      </w:r>
    </w:p>
    <w:p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rsidR="00E22A90" w:rsidRDefault="00E22A90" w:rsidP="00AA2B46">
      <w:pPr>
        <w:pStyle w:val="ListParagraph"/>
        <w:numPr>
          <w:ilvl w:val="1"/>
          <w:numId w:val="41"/>
        </w:numPr>
        <w:rPr>
          <w:rFonts w:asciiTheme="minorHAnsi" w:hAnsiTheme="minorHAnsi"/>
        </w:rPr>
      </w:pPr>
      <w:r>
        <w:rPr>
          <w:rFonts w:asciiTheme="minorHAnsi" w:hAnsiTheme="minorHAnsi"/>
        </w:rPr>
        <w:t>Can expand product line in two ways</w:t>
      </w:r>
      <w:r w:rsidR="00E354C5">
        <w:rPr>
          <w:rFonts w:asciiTheme="minorHAnsi" w:hAnsiTheme="minorHAnsi"/>
        </w:rPr>
        <w:t>:</w:t>
      </w:r>
    </w:p>
    <w:p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rsidR="00E22A90" w:rsidRDefault="00E22A90"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Product Mix Decisions:</w:t>
      </w:r>
    </w:p>
    <w:p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rsidR="00E22A90" w:rsidRDefault="00E354C5" w:rsidP="00AA2B46">
      <w:pPr>
        <w:pStyle w:val="ListParagraph"/>
        <w:numPr>
          <w:ilvl w:val="1"/>
          <w:numId w:val="42"/>
        </w:numPr>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rsidR="00E22A90" w:rsidRDefault="00E22A90"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rsidR="00E22A90" w:rsidRDefault="00E22A90" w:rsidP="00AA2B46">
      <w:pPr>
        <w:rPr>
          <w:rFonts w:asciiTheme="minorHAnsi" w:hAnsiTheme="minorHAnsi"/>
        </w:rPr>
      </w:pPr>
    </w:p>
    <w:p w:rsidR="007067A1" w:rsidRDefault="00E22A90" w:rsidP="00AA2B46">
      <w:pPr>
        <w:rPr>
          <w:rFonts w:asciiTheme="minorHAnsi" w:hAnsiTheme="minorHAnsi"/>
        </w:rPr>
      </w:pPr>
      <w:r>
        <w:rPr>
          <w:rFonts w:asciiTheme="minorHAnsi" w:hAnsiTheme="minorHAnsi"/>
        </w:rPr>
        <w:t>Building Strong Brands:</w:t>
      </w:r>
    </w:p>
    <w:p w:rsidR="007067A1" w:rsidRDefault="007067A1"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Brand Positioning:</w:t>
      </w:r>
    </w:p>
    <w:p w:rsidR="00E22A90" w:rsidRDefault="00E22A90" w:rsidP="00AA2B46">
      <w:pPr>
        <w:pStyle w:val="ListParagraph"/>
        <w:numPr>
          <w:ilvl w:val="0"/>
          <w:numId w:val="43"/>
        </w:numPr>
        <w:rPr>
          <w:rFonts w:asciiTheme="minorHAnsi" w:hAnsiTheme="minorHAnsi"/>
        </w:rPr>
      </w:pPr>
      <w:r>
        <w:rPr>
          <w:rFonts w:asciiTheme="minorHAnsi" w:hAnsiTheme="minorHAnsi"/>
        </w:rPr>
        <w:t>3 levels</w:t>
      </w:r>
    </w:p>
    <w:p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rsidR="00E22A90" w:rsidRPr="00E22A90" w:rsidRDefault="00E22A90" w:rsidP="00AA2B46">
      <w:pPr>
        <w:rPr>
          <w:rFonts w:asciiTheme="minorHAnsi" w:hAnsiTheme="minorHAnsi"/>
        </w:rPr>
      </w:pPr>
    </w:p>
    <w:p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rsidR="00955A60" w:rsidRDefault="00955A60" w:rsidP="00AA2B46">
      <w:pPr>
        <w:rPr>
          <w:rFonts w:asciiTheme="minorHAnsi" w:hAnsiTheme="minorHAnsi"/>
        </w:rPr>
      </w:pPr>
      <w:r>
        <w:rPr>
          <w:rFonts w:asciiTheme="minorHAnsi" w:hAnsiTheme="minorHAnsi"/>
        </w:rPr>
        <w:t>Brand Sponsorship:</w:t>
      </w:r>
    </w:p>
    <w:p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Multibrands – </w:t>
      </w:r>
      <w:r w:rsidR="00942D86">
        <w:rPr>
          <w:rFonts w:asciiTheme="minorHAnsi" w:hAnsiTheme="minorHAnsi"/>
        </w:rPr>
        <w:t>Companies often introduce more</w:t>
      </w:r>
      <w:r w:rsidRPr="00942D86">
        <w:rPr>
          <w:rFonts w:asciiTheme="minorHAnsi" w:hAnsiTheme="minorHAnsi"/>
        </w:rPr>
        <w:t xml:space="preserve"> brands in the same category</w:t>
      </w:r>
    </w:p>
    <w:p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rsidR="00955A60" w:rsidRDefault="00955A60" w:rsidP="00AA2B46">
      <w:pPr>
        <w:rPr>
          <w:rFonts w:asciiTheme="minorHAnsi" w:hAnsiTheme="minorHAnsi"/>
        </w:rPr>
      </w:pPr>
    </w:p>
    <w:p w:rsidR="00955A60" w:rsidRDefault="00955A60" w:rsidP="00AA2B46">
      <w:pPr>
        <w:rPr>
          <w:rFonts w:asciiTheme="minorHAnsi" w:hAnsiTheme="minorHAnsi"/>
        </w:rPr>
      </w:pPr>
      <w:r>
        <w:rPr>
          <w:rFonts w:asciiTheme="minorHAnsi" w:hAnsiTheme="minorHAnsi"/>
        </w:rPr>
        <w:t>Managing Brands:</w:t>
      </w:r>
    </w:p>
    <w:p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rsidR="00B34934" w:rsidRPr="00B34934" w:rsidRDefault="00B34934" w:rsidP="00AA2B46">
      <w:pPr>
        <w:rPr>
          <w:rFonts w:asciiTheme="minorHAnsi" w:hAnsiTheme="minorHAnsi"/>
          <w:u w:val="single"/>
        </w:rPr>
      </w:pPr>
    </w:p>
    <w:p w:rsidR="00B34934" w:rsidRDefault="00B34934" w:rsidP="00AA2B46">
      <w:pPr>
        <w:rPr>
          <w:rFonts w:asciiTheme="minorHAnsi" w:hAnsiTheme="minorHAnsi"/>
        </w:rPr>
      </w:pPr>
      <w:r>
        <w:rPr>
          <w:rFonts w:asciiTheme="minorHAnsi" w:hAnsiTheme="minorHAnsi"/>
          <w:u w:val="single"/>
        </w:rPr>
        <w:t>Service Marketing:</w:t>
      </w:r>
    </w:p>
    <w:p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rsidR="00B34934" w:rsidRDefault="00B34934" w:rsidP="00AA2B46">
      <w:pPr>
        <w:rPr>
          <w:rFonts w:asciiTheme="minorHAnsi" w:hAnsiTheme="minorHAnsi"/>
        </w:rPr>
      </w:pPr>
    </w:p>
    <w:p w:rsidR="00B34934" w:rsidRDefault="00B34934" w:rsidP="00AA2B46">
      <w:pPr>
        <w:rPr>
          <w:rFonts w:asciiTheme="minorHAnsi" w:hAnsiTheme="minorHAnsi"/>
        </w:rPr>
      </w:pPr>
      <w:r>
        <w:rPr>
          <w:rFonts w:asciiTheme="minorHAnsi" w:hAnsiTheme="minorHAnsi"/>
        </w:rPr>
        <w:t>Nature and Characteristics of a Service:</w:t>
      </w:r>
    </w:p>
    <w:p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rsidR="00B34934" w:rsidRDefault="00B34934" w:rsidP="00AA2B46">
      <w:pPr>
        <w:rPr>
          <w:rFonts w:asciiTheme="minorHAnsi" w:hAnsiTheme="minorHAnsi"/>
          <w:b/>
        </w:rPr>
      </w:pPr>
    </w:p>
    <w:p w:rsidR="00B34934" w:rsidRDefault="00B34934" w:rsidP="00AA2B46">
      <w:pPr>
        <w:rPr>
          <w:rFonts w:asciiTheme="minorHAnsi" w:hAnsiTheme="minorHAnsi"/>
        </w:rPr>
      </w:pPr>
      <w:r>
        <w:rPr>
          <w:rFonts w:asciiTheme="minorHAnsi" w:hAnsiTheme="minorHAnsi"/>
        </w:rPr>
        <w:t>Marketing Strategies for Service Firms:</w:t>
      </w:r>
    </w:p>
    <w:p w:rsidR="00B34934" w:rsidRDefault="00B34934" w:rsidP="00AA2B46">
      <w:pPr>
        <w:rPr>
          <w:rFonts w:asciiTheme="minorHAnsi" w:hAnsiTheme="minorHAnsi"/>
        </w:rPr>
      </w:pPr>
    </w:p>
    <w:p w:rsidR="00B34934" w:rsidRDefault="00B34934" w:rsidP="00AA2B46">
      <w:pPr>
        <w:rPr>
          <w:rFonts w:asciiTheme="minorHAnsi" w:hAnsiTheme="minorHAnsi"/>
        </w:rPr>
      </w:pPr>
      <w:r>
        <w:rPr>
          <w:rFonts w:asciiTheme="minorHAnsi" w:hAnsiTheme="minorHAnsi"/>
        </w:rPr>
        <w:t>The service-profit chain:</w:t>
      </w:r>
    </w:p>
    <w:p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rsidR="00F56A7B" w:rsidRDefault="00F56A7B" w:rsidP="00AA2B46">
      <w:pPr>
        <w:rPr>
          <w:rFonts w:asciiTheme="minorHAnsi" w:hAnsiTheme="minorHAnsi"/>
        </w:rPr>
      </w:pPr>
    </w:p>
    <w:p w:rsidR="0087191F" w:rsidRDefault="0087191F" w:rsidP="00AA2B46">
      <w:pPr>
        <w:rPr>
          <w:rFonts w:asciiTheme="minorHAnsi" w:hAnsiTheme="minorHAnsi"/>
        </w:rPr>
      </w:pPr>
    </w:p>
    <w:p w:rsidR="001115A9" w:rsidRDefault="001115A9" w:rsidP="00AA2B46">
      <w:pPr>
        <w:rPr>
          <w:rFonts w:asciiTheme="minorHAnsi" w:hAnsiTheme="minorHAnsi"/>
        </w:rPr>
      </w:pPr>
      <w:r>
        <w:rPr>
          <w:rFonts w:asciiTheme="minorHAnsi" w:hAnsiTheme="minorHAnsi"/>
        </w:rPr>
        <w:t>Main Service Differentiation:</w:t>
      </w:r>
    </w:p>
    <w:p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rsidR="001115A9" w:rsidRDefault="001115A9" w:rsidP="00AA2B46">
      <w:pPr>
        <w:rPr>
          <w:rFonts w:asciiTheme="minorHAnsi" w:hAnsiTheme="minorHAnsi"/>
        </w:rPr>
      </w:pPr>
    </w:p>
    <w:p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rsidR="0096038F" w:rsidRDefault="0096038F" w:rsidP="00AA2B46">
      <w:pPr>
        <w:rPr>
          <w:rFonts w:asciiTheme="minorHAnsi" w:hAnsiTheme="minorHAnsi"/>
        </w:rPr>
      </w:pPr>
    </w:p>
    <w:p w:rsidR="0096038F" w:rsidRDefault="0096038F" w:rsidP="00AA2B46">
      <w:pPr>
        <w:rPr>
          <w:rFonts w:asciiTheme="minorHAnsi" w:hAnsiTheme="minorHAnsi"/>
        </w:rPr>
      </w:pPr>
      <w:r>
        <w:rPr>
          <w:rFonts w:asciiTheme="minorHAnsi" w:hAnsiTheme="minorHAnsi"/>
        </w:rPr>
        <w:t>Managing Service Productivity:</w:t>
      </w:r>
    </w:p>
    <w:p w:rsidR="0096038F" w:rsidRDefault="0096038F" w:rsidP="00AA2B46">
      <w:pPr>
        <w:pStyle w:val="ListParagraph"/>
        <w:numPr>
          <w:ilvl w:val="0"/>
          <w:numId w:val="51"/>
        </w:numPr>
        <w:rPr>
          <w:rFonts w:asciiTheme="minorHAnsi" w:hAnsiTheme="minorHAnsi"/>
        </w:rPr>
      </w:pPr>
      <w:r>
        <w:rPr>
          <w:rFonts w:asciiTheme="minorHAnsi" w:hAnsiTheme="minorHAnsi"/>
        </w:rPr>
        <w:t>Train current employees better or hire new ones</w:t>
      </w:r>
    </w:p>
    <w:p w:rsidR="0096038F" w:rsidRDefault="0096038F" w:rsidP="00AA2B46">
      <w:pPr>
        <w:pStyle w:val="ListParagraph"/>
        <w:numPr>
          <w:ilvl w:val="0"/>
          <w:numId w:val="51"/>
        </w:numPr>
        <w:rPr>
          <w:rFonts w:asciiTheme="minorHAnsi" w:hAnsiTheme="minorHAnsi"/>
        </w:rPr>
      </w:pPr>
      <w:r>
        <w:rPr>
          <w:rFonts w:asciiTheme="minorHAnsi" w:hAnsiTheme="minorHAnsi"/>
        </w:rPr>
        <w:t>Increase the quantity of their service by giving up some quality</w:t>
      </w:r>
    </w:p>
    <w:p w:rsidR="0096038F" w:rsidRDefault="0096038F" w:rsidP="00AA2B46">
      <w:pPr>
        <w:pStyle w:val="ListParagraph"/>
        <w:numPr>
          <w:ilvl w:val="0"/>
          <w:numId w:val="51"/>
        </w:numPr>
        <w:rPr>
          <w:rFonts w:asciiTheme="minorHAnsi" w:hAnsiTheme="minorHAnsi"/>
        </w:rPr>
      </w:pPr>
      <w:r>
        <w:rPr>
          <w:rFonts w:asciiTheme="minorHAnsi" w:hAnsiTheme="minorHAnsi"/>
        </w:rPr>
        <w:t>Add equipment and standardize production</w:t>
      </w:r>
    </w:p>
    <w:p w:rsidR="00A01840" w:rsidRDefault="0096038F" w:rsidP="00AA2B46">
      <w:pPr>
        <w:pStyle w:val="ListParagraph"/>
        <w:numPr>
          <w:ilvl w:val="0"/>
          <w:numId w:val="51"/>
        </w:numPr>
        <w:rPr>
          <w:rFonts w:asciiTheme="minorHAnsi" w:hAnsiTheme="minorHAnsi"/>
        </w:rPr>
      </w:pPr>
      <w:r>
        <w:rPr>
          <w:rFonts w:asciiTheme="minorHAnsi" w:hAnsiTheme="minorHAnsi"/>
        </w:rPr>
        <w:t>Harness the power of technology</w:t>
      </w:r>
    </w:p>
    <w:p w:rsidR="00A01840" w:rsidRDefault="00A01840" w:rsidP="00A01840">
      <w:pPr>
        <w:rPr>
          <w:rFonts w:asciiTheme="minorHAnsi" w:hAnsiTheme="minorHAnsi"/>
        </w:rPr>
      </w:pPr>
    </w:p>
    <w:p w:rsidR="00A01840" w:rsidRDefault="00A01840" w:rsidP="00A01840">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10 – NEW PRODUCT DEVELOPMENT AND PRODUCT LIFE-CYCLE STRATEGIES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New product development strategy:</w:t>
      </w:r>
    </w:p>
    <w:p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Why do so many new products fail?</w:t>
      </w:r>
    </w:p>
    <w:p w:rsidR="00D06561" w:rsidRPr="00A379A9" w:rsidRDefault="00D82210" w:rsidP="00AA2B46">
      <w:pPr>
        <w:pStyle w:val="ListParagraph"/>
        <w:numPr>
          <w:ilvl w:val="1"/>
          <w:numId w:val="52"/>
        </w:numPr>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rsidR="00D06561" w:rsidRPr="00A379A9" w:rsidRDefault="00D06561" w:rsidP="00AA2B46">
      <w:pPr>
        <w:pStyle w:val="ListParagraph"/>
        <w:numPr>
          <w:ilvl w:val="1"/>
          <w:numId w:val="52"/>
        </w:numPr>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New product development process:</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generation - the systematic search for new product ideas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Internal idea sources – the company can find new ideas through formal research and development</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Companies can also obtain good new-product ideas from external sources i.e. suppliers and distributors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Concept development and testing:</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Product concept – a detailed version of the new product idea stated in meaningful consumer terms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Marketing strategy statement – consists of 3 parts</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rsidR="00D06561" w:rsidRPr="00A379A9" w:rsidRDefault="000F23F9" w:rsidP="00AA2B46">
      <w:pPr>
        <w:pStyle w:val="ListParagraph"/>
        <w:numPr>
          <w:ilvl w:val="1"/>
          <w:numId w:val="53"/>
        </w:numPr>
        <w:rPr>
          <w:rFonts w:asciiTheme="minorHAnsi" w:hAnsiTheme="minorHAnsi"/>
        </w:rPr>
      </w:pPr>
      <w:r>
        <w:rPr>
          <w:rFonts w:asciiTheme="minorHAnsi" w:hAnsiTheme="minorHAnsi"/>
        </w:rPr>
        <w:t xml:space="preserve">Standard test markets - </w:t>
      </w:r>
      <w:r w:rsidR="00D06561" w:rsidRPr="00A379A9">
        <w:rPr>
          <w:rFonts w:asciiTheme="minorHAnsi" w:hAnsiTheme="minorHAnsi"/>
        </w:rPr>
        <w:t>a small number of representative test cities,</w:t>
      </w:r>
      <w:r>
        <w:rPr>
          <w:rFonts w:asciiTheme="minorHAnsi" w:hAnsiTheme="minorHAnsi"/>
        </w:rPr>
        <w:t xml:space="preserve"> to conduct a full marketing campaign in, using</w:t>
      </w:r>
      <w:r w:rsidR="00D06561" w:rsidRPr="00A379A9">
        <w:rPr>
          <w:rFonts w:asciiTheme="minorHAnsi" w:hAnsiTheme="minorHAnsi"/>
        </w:rPr>
        <w:t xml:space="preserve"> store audits, consumer and distributor surveys and other</w:t>
      </w:r>
      <w:r>
        <w:rPr>
          <w:rFonts w:asciiTheme="minorHAnsi" w:hAnsiTheme="minorHAnsi"/>
        </w:rPr>
        <w:t xml:space="preserve"> means</w:t>
      </w:r>
      <w:r w:rsidR="00D06561" w:rsidRPr="00A379A9">
        <w:rPr>
          <w:rFonts w:asciiTheme="minorHAnsi" w:hAnsiTheme="minorHAnsi"/>
        </w:rPr>
        <w:t xml:space="preserve"> to </w:t>
      </w:r>
      <w:r>
        <w:rPr>
          <w:rFonts w:asciiTheme="minorHAnsi" w:hAnsiTheme="minorHAnsi"/>
        </w:rPr>
        <w:t>test</w:t>
      </w:r>
      <w:r w:rsidR="00D06561" w:rsidRPr="00A379A9">
        <w:rPr>
          <w:rFonts w:asciiTheme="minorHAnsi" w:hAnsiTheme="minorHAnsi"/>
        </w:rPr>
        <w:t xml:space="preserve"> product performance</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Controlled test markets – usually cost less than standard test markets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Commercialization – introducing a new product into the market</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Team based new product development – an approach to developing new products in which various company departments work closely together, overlapping the steps in the product-development process to save time and increase effectiveness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Under the </w:t>
      </w:r>
      <w:r w:rsidRPr="00A379A9">
        <w:rPr>
          <w:rFonts w:asciiTheme="minorHAnsi" w:hAnsiTheme="minorHAnsi"/>
          <w:i/>
        </w:rPr>
        <w:t>sequential product development approach</w:t>
      </w:r>
      <w:r w:rsidRPr="00A379A9">
        <w:rPr>
          <w:rFonts w:asciiTheme="minorHAnsi" w:hAnsiTheme="minorHAnsi"/>
        </w:rPr>
        <w:t xml:space="preserve"> one company department works individually to complete its stage of the process before passing the new product on to the next department and stage</w:t>
      </w:r>
    </w:p>
    <w:p w:rsidR="00D06561" w:rsidRPr="00A379A9" w:rsidRDefault="00D06561" w:rsidP="00AA2B46">
      <w:pPr>
        <w:pStyle w:val="ListParagraph"/>
        <w:numPr>
          <w:ilvl w:val="0"/>
          <w:numId w:val="53"/>
        </w:numPr>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Introduction – a period of slow sales growth as the product is introduced in the market. Profits are nonexistent in this stage because of the heavy expenses of product introduction</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Growth – is a period of rapid market acceptance and increasing profits</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Maturity – is a period of slowdown in sales growth because the product has achieved acceptance by most potential buyers. Profits level off or decline because of increased marketing outlays to defend the product against competition</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Decline – the period when sales fall off and profits drop</w:t>
      </w:r>
    </w:p>
    <w:p w:rsidR="00D06561" w:rsidRPr="00A379A9" w:rsidRDefault="00D06561" w:rsidP="00AA2B46">
      <w:pPr>
        <w:rPr>
          <w:rFonts w:asciiTheme="minorHAnsi" w:hAnsiTheme="minorHAnsi"/>
          <w:color w:val="8E23E1"/>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11 –PRICE</w:t>
      </w:r>
    </w:p>
    <w:p w:rsidR="00D06561" w:rsidRPr="00A379A9" w:rsidRDefault="00D06561" w:rsidP="00AA2B46">
      <w:pPr>
        <w:rPr>
          <w:rFonts w:asciiTheme="minorHAnsi" w:hAnsiTheme="minorHAnsi"/>
        </w:rPr>
      </w:pPr>
    </w:p>
    <w:p w:rsidR="00A234BE" w:rsidRDefault="00D06561" w:rsidP="00A234BE">
      <w:pPr>
        <w:pStyle w:val="ListParagraph"/>
        <w:numPr>
          <w:ilvl w:val="0"/>
          <w:numId w:val="55"/>
        </w:numPr>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rsidR="00A234BE" w:rsidRDefault="00A234BE" w:rsidP="00A234BE">
      <w:pPr>
        <w:pStyle w:val="ListParagraph"/>
        <w:numPr>
          <w:ilvl w:val="0"/>
          <w:numId w:val="55"/>
        </w:numPr>
        <w:rPr>
          <w:rFonts w:asciiTheme="minorHAnsi" w:hAnsiTheme="minorHAnsi"/>
        </w:rPr>
      </w:pPr>
      <w:r>
        <w:rPr>
          <w:rFonts w:asciiTheme="minorHAnsi" w:hAnsiTheme="minorHAnsi"/>
        </w:rPr>
        <w:t>Product costs  (price floor=no profits below this price)</w:t>
      </w:r>
    </w:p>
    <w:p w:rsidR="00D06561" w:rsidRPr="00A234BE" w:rsidRDefault="00A234BE" w:rsidP="00A234BE">
      <w:pPr>
        <w:pStyle w:val="ListParagraph"/>
        <w:numPr>
          <w:ilvl w:val="0"/>
          <w:numId w:val="55"/>
        </w:numPr>
        <w:rPr>
          <w:rFonts w:asciiTheme="minorHAnsi" w:hAnsiTheme="minorHAnsi"/>
        </w:rPr>
      </w:pPr>
      <w:r>
        <w:rPr>
          <w:rFonts w:asciiTheme="minorHAnsi" w:hAnsiTheme="minorHAnsi"/>
        </w:rPr>
        <w:t>Consumer perception of value (price ceiling=no demand above this price)</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Value based pricing – setting price based on buyers’ perceptions of value rather than on the seller’s cost</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Good-value pricing – offering just the right combination of quality and good service at a fair price</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Cost-based pricin</w:t>
      </w:r>
      <w:r w:rsidR="00A234BE">
        <w:rPr>
          <w:rFonts w:asciiTheme="minorHAnsi" w:hAnsiTheme="minorHAnsi"/>
        </w:rPr>
        <w:t>g – setting prices based on costs of production</w:t>
      </w:r>
      <w:r w:rsidRPr="00A379A9">
        <w:rPr>
          <w:rFonts w:asciiTheme="minorHAnsi" w:hAnsiTheme="minorHAnsi"/>
        </w:rPr>
        <w:t>, distributing, and selling the product plus a fair rate of return for effort and risk</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Fixed costs (overhead) – costs that do not vary with production or sales level</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Variable costs – costs that vary directly with the level of production</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Total costs – the sum of the fixed and variable costs for any given level of production</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Experience curve (learning curve) – the drop in the average per-unit production cost that comes with accumulated production experience</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Cost-plus pricing – adding a standard markup to the cost of the product</w:t>
      </w:r>
    </w:p>
    <w:p w:rsidR="00D06561" w:rsidRPr="004E6EE7" w:rsidRDefault="00D06561" w:rsidP="004E6EE7">
      <w:pPr>
        <w:pStyle w:val="ListParagraph"/>
        <w:numPr>
          <w:ilvl w:val="0"/>
          <w:numId w:val="55"/>
        </w:numPr>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The market and demand</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Pure monopoly – the market consists of one seller</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Demand curve – a curve that shows the number of units the market will buy in a given time period, at different prices that might be charged</w:t>
      </w:r>
    </w:p>
    <w:p w:rsidR="00D06561" w:rsidRPr="00121E1B" w:rsidRDefault="00D06561" w:rsidP="00AA2B46">
      <w:pPr>
        <w:pStyle w:val="ListParagraph"/>
        <w:numPr>
          <w:ilvl w:val="0"/>
          <w:numId w:val="55"/>
        </w:numPr>
        <w:rPr>
          <w:rFonts w:asciiTheme="minorHAnsi" w:hAnsiTheme="minorHAnsi"/>
        </w:rPr>
      </w:pPr>
      <w:r w:rsidRPr="00A379A9">
        <w:rPr>
          <w:rFonts w:asciiTheme="minorHAnsi" w:hAnsiTheme="minorHAnsi"/>
        </w:rPr>
        <w:t>Price elasticity – a measure of the sensitivity of demand to changes in price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New product pricing strategies: </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Product mix pricing strategies:</w:t>
      </w:r>
    </w:p>
    <w:p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Optional-product pricing – the pricing of optional or accessory products along with a main product</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By-product pricing – setting a price for by-products to make the main product’s price more competitive</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Product bundle pricing – combining several products and offering the bundle at a reduced price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Price adjustment strategies: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Discount – a straight reduction in price on purchases during a stated period of time</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Reference prices – prices that buyers carry in their minds and refer to when they look at a given product</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Geographic</w:t>
      </w:r>
      <w:r w:rsidR="0091578A">
        <w:rPr>
          <w:rFonts w:asciiTheme="minorHAnsi" w:hAnsiTheme="minorHAnsi"/>
        </w:rPr>
        <w:t xml:space="preserve">al pricing – setting prices for </w:t>
      </w:r>
      <w:r w:rsidRPr="00A379A9">
        <w:rPr>
          <w:rFonts w:asciiTheme="minorHAnsi" w:hAnsiTheme="minorHAnsi"/>
        </w:rPr>
        <w:t xml:space="preserve">different </w:t>
      </w:r>
      <w:r w:rsidR="0091578A">
        <w:rPr>
          <w:rFonts w:asciiTheme="minorHAnsi" w:hAnsiTheme="minorHAnsi"/>
        </w:rPr>
        <w:t>geographical locations</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FOB-origin pricing – a geographical pricing strategy in which goods are placed free on board a carrier; the customer pays the freight from the factory to the destination</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Uniform-delivery pricing – a geographical pricing strategy in which the company charges the same price plus freight to all customers regardless of their location</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Zone pricing – a geographical pricing strategy in which the company sets up two or more zones. All customers within a zone pay the same total price; the more distant the one, the higher the price</w:t>
      </w:r>
    </w:p>
    <w:p w:rsidR="0091578A" w:rsidRDefault="00D06561" w:rsidP="00AA2B46">
      <w:pPr>
        <w:pStyle w:val="ListParagraph"/>
        <w:numPr>
          <w:ilvl w:val="0"/>
          <w:numId w:val="57"/>
        </w:numPr>
        <w:rPr>
          <w:rFonts w:asciiTheme="minorHAnsi" w:hAnsiTheme="minorHAnsi"/>
        </w:rPr>
      </w:pPr>
      <w:r w:rsidRPr="00A379A9">
        <w:rPr>
          <w:rFonts w:asciiTheme="minorHAnsi" w:hAnsiTheme="minorHAnsi"/>
        </w:rPr>
        <w:t>Dynamic pricing – adjusting prices continually to meet the characteristics and needs of individual customers and situations</w:t>
      </w:r>
    </w:p>
    <w:p w:rsidR="0091578A" w:rsidRDefault="0091578A" w:rsidP="0091578A">
      <w:pPr>
        <w:pStyle w:val="ListParagraph"/>
        <w:rPr>
          <w:rFonts w:asciiTheme="minorHAnsi" w:hAnsiTheme="minorHAnsi"/>
        </w:rPr>
      </w:pPr>
    </w:p>
    <w:p w:rsidR="00D06561" w:rsidRPr="0091578A" w:rsidRDefault="00D06561" w:rsidP="0091578A">
      <w:pPr>
        <w:rPr>
          <w:rFonts w:asciiTheme="minorHAnsi" w:hAnsiTheme="minorHAnsi"/>
        </w:rPr>
      </w:pPr>
      <w:r w:rsidRPr="0091578A">
        <w:rPr>
          <w:rFonts w:asciiTheme="minorHAnsi" w:hAnsiTheme="minorHAnsi"/>
          <w:color w:val="8E23E1"/>
        </w:rPr>
        <w:t>CHAPTER 12 – CUSTOMER VALUE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Supply chains and the value delivery network:</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Marketing Channels: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Indirect marketing channel – a marketing channel containing one or more intermediary levels </w:t>
      </w:r>
    </w:p>
    <w:p w:rsidR="00D06561" w:rsidRPr="00A379A9" w:rsidRDefault="00D06561" w:rsidP="00AA2B46">
      <w:pPr>
        <w:pStyle w:val="ListParagraph"/>
        <w:rPr>
          <w:rFonts w:asciiTheme="minorHAnsi" w:hAnsiTheme="minorHAnsi"/>
        </w:rPr>
      </w:pPr>
      <w:r w:rsidRPr="00A379A9">
        <w:rPr>
          <w:rFonts w:asciiTheme="minorHAnsi" w:hAnsiTheme="minorHAnsi"/>
          <w:noProof/>
        </w:rPr>
        <w:drawing>
          <wp:inline distT="0" distB="0" distL="0" distR="0">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8"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rsidR="00D06561" w:rsidRPr="00A379A9" w:rsidRDefault="00D06561" w:rsidP="00AA2B46">
      <w:pPr>
        <w:pStyle w:val="ListParagraph"/>
        <w:rPr>
          <w:rFonts w:asciiTheme="minorHAnsi" w:hAnsiTheme="minorHAnsi"/>
        </w:rPr>
      </w:pP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Conventional distribution chan</w:t>
      </w:r>
      <w:r w:rsidR="00C2768A">
        <w:rPr>
          <w:rFonts w:asciiTheme="minorHAnsi" w:hAnsiTheme="minorHAnsi"/>
        </w:rPr>
        <w:t>nel – consists</w:t>
      </w:r>
      <w:r w:rsidRPr="00A379A9">
        <w:rPr>
          <w:rFonts w:asciiTheme="minorHAnsi" w:hAnsiTheme="minorHAnsi"/>
        </w:rPr>
        <w:t xml:space="preserve"> of one or more independent producers, wholesalers and retailers, each a separate business seeking to maximize its own profits</w:t>
      </w:r>
      <w:r w:rsidR="00C2768A">
        <w:rPr>
          <w:rFonts w:asciiTheme="minorHAnsi" w:hAnsiTheme="minorHAnsi"/>
        </w:rPr>
        <w:t xml:space="preserve">, even at the expense of </w:t>
      </w:r>
      <w:r w:rsidRPr="00A379A9">
        <w:rPr>
          <w:rFonts w:asciiTheme="minorHAnsi" w:hAnsiTheme="minorHAnsi"/>
        </w:rPr>
        <w:t>the system as a whole</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Vertical marketing system (VMS) –</w:t>
      </w:r>
      <w:r w:rsidR="00C2768A">
        <w:rPr>
          <w:rFonts w:asciiTheme="minorHAnsi" w:hAnsiTheme="minorHAnsi"/>
        </w:rPr>
        <w:t xml:space="preserve"> </w:t>
      </w:r>
      <w:r w:rsidRPr="00A379A9">
        <w:rPr>
          <w:rFonts w:asciiTheme="minorHAnsi" w:hAnsiTheme="minorHAnsi"/>
        </w:rPr>
        <w:t>producers, wholesalers, and retailers act as a unified system. One channel member owns the others, has contracts with them, or has so much power that they must all cooperate</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Franchise organization – a contractual vertical marketing system in which a channel member, called a franchisor, links several stages in the production-distribution process</w:t>
      </w:r>
    </w:p>
    <w:p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Horizontal marketing system- a channel arrangement in which two or more companies at one level join together to follow a new marketing opportunity</w:t>
      </w:r>
    </w:p>
    <w:p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rsidR="00D06561" w:rsidRPr="00A379A9" w:rsidRDefault="00D06561" w:rsidP="00AA2B46">
      <w:pPr>
        <w:pStyle w:val="ListParagraph"/>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Marketing channel design decisions: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design – designing effective marketing channels by analyzing consumer needs, setting channel objectives, identifying major channel alternatives, and evaluating them</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Identifying alternatives involves deciding on the number of marketing intermediaries: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Intens</w:t>
      </w:r>
      <w:r w:rsidR="00456912">
        <w:rPr>
          <w:rFonts w:asciiTheme="minorHAnsi" w:hAnsiTheme="minorHAnsi"/>
        </w:rPr>
        <w:t xml:space="preserve">ive distribution – stocking </w:t>
      </w:r>
      <w:r w:rsidRPr="00A379A9">
        <w:rPr>
          <w:rFonts w:asciiTheme="minorHAnsi" w:hAnsiTheme="minorHAnsi"/>
        </w:rPr>
        <w:t>product in as many outlets as possible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Exclusive distribution – giving a limited number of dealers the exc</w:t>
      </w:r>
      <w:r w:rsidR="00456912">
        <w:rPr>
          <w:rFonts w:asciiTheme="minorHAnsi" w:hAnsiTheme="minorHAnsi"/>
        </w:rPr>
        <w:t xml:space="preserve">lusive right to distribute the product </w:t>
      </w:r>
      <w:r w:rsidRPr="00A379A9">
        <w:rPr>
          <w:rFonts w:asciiTheme="minorHAnsi" w:hAnsiTheme="minorHAnsi"/>
        </w:rPr>
        <w:t>in their territories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Selective distribution – the use of more than one but fewer than all the intermediaries who are willing to carry the company’s products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Evaluating alternatives involves: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Economic criteria – compares the likely sales, costs, and profitability of different channel alternatives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Control issues – using intermediaries usually means giving them some control over marketing. Some take more control than others – company generally prefers to keep as much control as possible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Adaptive criteria – channels usually involve long term commitments, yet the company wants to keep the channel flexible so that it can adapt to environmental changes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Channel management decisions:</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Marketing channel management – selecting, managing and motivating individual channel members and evaluating their performance over time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Public policy and distribution decisions:</w:t>
      </w:r>
    </w:p>
    <w:p w:rsidR="00D06561" w:rsidRPr="00A379A9" w:rsidRDefault="00456912" w:rsidP="00AA2B46">
      <w:pPr>
        <w:pStyle w:val="ListParagraph"/>
        <w:numPr>
          <w:ilvl w:val="0"/>
          <w:numId w:val="59"/>
        </w:numPr>
        <w:rPr>
          <w:rFonts w:asciiTheme="minorHAnsi" w:hAnsiTheme="minorHAnsi"/>
        </w:rPr>
      </w:pPr>
      <w:r>
        <w:rPr>
          <w:rFonts w:asciiTheme="minorHAnsi" w:hAnsiTheme="minorHAnsi"/>
        </w:rPr>
        <w:t>American Marketing A</w:t>
      </w:r>
      <w:r w:rsidR="00D06561" w:rsidRPr="00A379A9">
        <w:rPr>
          <w:rFonts w:asciiTheme="minorHAnsi" w:hAnsiTheme="minorHAnsi"/>
        </w:rPr>
        <w:t>ssociation (AMA) code puts into question practices around these issues:</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dealing – when the seller allows only certain outlets to carry its products – legal as long as they do not substantially lessen competition or tend to create a monopoly</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territories – illegal when a producer tries to keep a dealer from selling outside its territory</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Trying agreements – producer sells to dealer only if dealer will take some or all of the rest of the line – legal but causes channel conflict</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Dealers’ rights – the right of producers to drop dealers is somewhat restricted</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Sources of supply – cheaper oversees labor – ethical issues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Marketing Logistics and supply chain management:</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 xml:space="preserve">Marketing logistics (physical distribution) – planning, implementing and controlling the physical flow of materials, final goods, and related information from points of origin to points of consumption </w:t>
      </w:r>
      <w:r w:rsidR="000C4F7E">
        <w:rPr>
          <w:rFonts w:asciiTheme="minorHAnsi" w:hAnsiTheme="minorHAnsi"/>
        </w:rPr>
        <w:t>to meet customer requirements a</w:t>
      </w:r>
      <w:r w:rsidRPr="00A379A9">
        <w:rPr>
          <w:rFonts w:asciiTheme="minorHAnsi" w:hAnsiTheme="minorHAnsi"/>
        </w:rPr>
        <w:t>t a profit</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Supply chain management – managing upstream and downstream value-added flows of materials, final goods and related information among suppliers, the company, resellers and final consumers</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Distribution center – a large, highly automated warehouse designed to receive goods from various plants and suppliers, take orders, fill them efficiently, and deliver goods to customers as quickly as possible</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Intermodal transportation – combining two or more modes of transportation</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14 – COMMUNICATIONS STRATEGY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The promotion mix:</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Advertising – any paid form of nonpersonal presentation and promotion of ideas, goods, or services by an identified sponsor</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Sales promotion – short-term incentives to encourage the purchase of sale of a product or service</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rsidR="00D06561" w:rsidRPr="000C4F7E" w:rsidRDefault="00D06561" w:rsidP="00AA2B46">
      <w:pPr>
        <w:pStyle w:val="ListParagraph"/>
        <w:numPr>
          <w:ilvl w:val="1"/>
          <w:numId w:val="61"/>
        </w:numPr>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Integrated marketing communications: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Steps in developing effective marketing communications: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Identify the target audience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Determining the communication objectives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Buyer-readiness stages – stages consumers usually pass through on their way to purchase:</w:t>
      </w:r>
    </w:p>
    <w:p w:rsidR="00D06561" w:rsidRPr="009C7D71" w:rsidRDefault="00D06561" w:rsidP="00AA2B46">
      <w:pPr>
        <w:pStyle w:val="ListParagraph"/>
        <w:numPr>
          <w:ilvl w:val="2"/>
          <w:numId w:val="61"/>
        </w:numPr>
        <w:rPr>
          <w:rFonts w:asciiTheme="minorHAnsi" w:hAnsiTheme="minorHAnsi"/>
        </w:rPr>
      </w:pPr>
      <w:r w:rsidRPr="00A379A9">
        <w:rPr>
          <w:rFonts w:asciiTheme="minorHAnsi" w:hAnsiTheme="minorHAnsi"/>
        </w:rPr>
        <w:t>Awareness</w:t>
      </w:r>
      <w:r w:rsidR="00D715D9">
        <w:rPr>
          <w:rFonts w:asciiTheme="minorHAnsi" w:hAnsiTheme="minorHAnsi"/>
        </w:rPr>
        <w:t xml:space="preserve">, </w:t>
      </w:r>
      <w:r w:rsidRPr="00D715D9">
        <w:rPr>
          <w:rFonts w:asciiTheme="minorHAnsi" w:hAnsiTheme="minorHAnsi"/>
        </w:rPr>
        <w:t>Knowledge</w:t>
      </w:r>
      <w:r w:rsidR="00D715D9">
        <w:rPr>
          <w:rFonts w:asciiTheme="minorHAnsi" w:hAnsiTheme="minorHAnsi"/>
        </w:rPr>
        <w:t xml:space="preserve">, Liking, </w:t>
      </w:r>
      <w:r w:rsidRPr="00D715D9">
        <w:rPr>
          <w:rFonts w:asciiTheme="minorHAnsi" w:hAnsiTheme="minorHAnsi"/>
        </w:rPr>
        <w:t>Preference</w:t>
      </w:r>
      <w:r w:rsidR="00D715D9">
        <w:rPr>
          <w:rFonts w:asciiTheme="minorHAnsi" w:hAnsiTheme="minorHAnsi"/>
        </w:rPr>
        <w:t xml:space="preserve">, </w:t>
      </w:r>
      <w:r w:rsidRPr="00D715D9">
        <w:rPr>
          <w:rFonts w:asciiTheme="minorHAnsi" w:hAnsiTheme="minorHAnsi"/>
        </w:rPr>
        <w:t>Conviction</w:t>
      </w:r>
      <w:r w:rsidR="00D715D9">
        <w:rPr>
          <w:rFonts w:asciiTheme="minorHAnsi" w:hAnsiTheme="minorHAnsi"/>
        </w:rPr>
        <w:t xml:space="preserve">, </w:t>
      </w:r>
      <w:r w:rsidRPr="00D715D9">
        <w:rPr>
          <w:rFonts w:asciiTheme="minorHAnsi" w:hAnsiTheme="minorHAnsi"/>
        </w:rPr>
        <w:t>Purchase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Design a message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Choose media</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communication channels – channels through which two or more people communicate directly with each other</w:t>
      </w:r>
      <w:r w:rsidR="00D715D9">
        <w:rPr>
          <w:rFonts w:asciiTheme="minorHAnsi" w:hAnsiTheme="minorHAnsi"/>
        </w:rPr>
        <w:t>;</w:t>
      </w:r>
      <w:r w:rsidRPr="00A379A9">
        <w:rPr>
          <w:rFonts w:asciiTheme="minorHAnsi" w:hAnsiTheme="minorHAnsi"/>
        </w:rPr>
        <w:t xml:space="preserve"> face to face, on the phone, through mail or email or even through an internet chat</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Word of mouth influence – personal communication about a product between target buyers and neighbors, friends, family or associates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Buzz marketing – cultivating opinion leaders </w:t>
      </w:r>
      <w:r w:rsidR="00D715D9">
        <w:rPr>
          <w:rFonts w:asciiTheme="minorHAnsi" w:hAnsiTheme="minorHAnsi"/>
        </w:rPr>
        <w:t xml:space="preserve">who </w:t>
      </w:r>
      <w:r w:rsidRPr="00A379A9">
        <w:rPr>
          <w:rFonts w:asciiTheme="minorHAnsi" w:hAnsiTheme="minorHAnsi"/>
        </w:rPr>
        <w:t>spread information about a product or service to others in their communities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Nonpersonal communication channels – media that carry messages without personal contact or feedback, including major media atmosphere and events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Select the message source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Collect feedback</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Setting the total promotion budget and mix:</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Affordable method – setting the promotion budget at the level management thinks the company can afford</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Percentage of sales </w:t>
      </w:r>
      <w:r w:rsidR="00D715D9">
        <w:rPr>
          <w:rFonts w:asciiTheme="minorHAnsi" w:hAnsiTheme="minorHAnsi"/>
        </w:rPr>
        <w:t xml:space="preserve">method – setting </w:t>
      </w:r>
      <w:r w:rsidRPr="00A379A9">
        <w:rPr>
          <w:rFonts w:asciiTheme="minorHAnsi" w:hAnsiTheme="minorHAnsi"/>
        </w:rPr>
        <w:t>promotion budget at a certain percentage of cu</w:t>
      </w:r>
      <w:r w:rsidR="00D715D9">
        <w:rPr>
          <w:rFonts w:asciiTheme="minorHAnsi" w:hAnsiTheme="minorHAnsi"/>
        </w:rPr>
        <w:t xml:space="preserve">rrent or forecasted sales or </w:t>
      </w:r>
      <w:r w:rsidRPr="00A379A9">
        <w:rPr>
          <w:rFonts w:asciiTheme="minorHAnsi" w:hAnsiTheme="minorHAnsi"/>
        </w:rPr>
        <w:t>a percentage of the unit sales price</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Competitive- parity method – setting the promotion budget to match the competitor’s outlays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Objective and task method – developing the promotion budget by</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Defining specific objectives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Determining the tasks that must be performed to achieve them</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Estimating the costs of performing these tasks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The sum of these costs is the proposed promotion budget</w:t>
      </w:r>
    </w:p>
    <w:p w:rsidR="00D06561" w:rsidRPr="00A379A9" w:rsidRDefault="00D06561" w:rsidP="00AA2B46">
      <w:pPr>
        <w:pStyle w:val="ListParagraph"/>
        <w:rPr>
          <w:rFonts w:asciiTheme="minorHAnsi" w:hAnsiTheme="minorHAnsi"/>
        </w:rPr>
      </w:pP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Advertising </w:t>
      </w:r>
    </w:p>
    <w:p w:rsidR="00D06561" w:rsidRPr="00A379A9" w:rsidRDefault="00D715D9" w:rsidP="00AA2B46">
      <w:pPr>
        <w:pStyle w:val="ListParagraph"/>
        <w:numPr>
          <w:ilvl w:val="1"/>
          <w:numId w:val="62"/>
        </w:numPr>
        <w:rPr>
          <w:rFonts w:asciiTheme="minorHAnsi" w:hAnsiTheme="minorHAnsi"/>
        </w:rPr>
      </w:pPr>
      <w:r>
        <w:rPr>
          <w:rFonts w:asciiTheme="minorHAnsi" w:hAnsiTheme="minorHAnsi"/>
        </w:rPr>
        <w:t>R</w:t>
      </w:r>
      <w:r w:rsidR="00D06561" w:rsidRPr="00A379A9">
        <w:rPr>
          <w:rFonts w:asciiTheme="minorHAnsi" w:hAnsiTheme="minorHAnsi"/>
        </w:rPr>
        <w:t>each</w:t>
      </w:r>
      <w:r>
        <w:rPr>
          <w:rFonts w:asciiTheme="minorHAnsi" w:hAnsiTheme="minorHAnsi"/>
        </w:rPr>
        <w:t xml:space="preserve"> </w:t>
      </w:r>
      <w:r w:rsidRPr="00A379A9">
        <w:rPr>
          <w:rFonts w:asciiTheme="minorHAnsi" w:hAnsiTheme="minorHAnsi"/>
        </w:rPr>
        <w:t>geographically dispersed</w:t>
      </w:r>
      <w:r w:rsidR="00D06561" w:rsidRPr="00A379A9">
        <w:rPr>
          <w:rFonts w:asciiTheme="minorHAnsi" w:hAnsiTheme="minorHAnsi"/>
        </w:rPr>
        <w:t xml:space="preserve"> masses at a low </w:t>
      </w:r>
      <w:r>
        <w:rPr>
          <w:rFonts w:asciiTheme="minorHAnsi" w:hAnsiTheme="minorHAnsi"/>
        </w:rPr>
        <w:t>c</w:t>
      </w:r>
      <w:r w:rsidR="00D06561" w:rsidRPr="00A379A9">
        <w:rPr>
          <w:rFonts w:asciiTheme="minorHAnsi" w:hAnsiTheme="minorHAnsi"/>
        </w:rPr>
        <w:t>ost per exposure</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For companies who wa</w:t>
      </w:r>
      <w:r w:rsidR="00D715D9">
        <w:rPr>
          <w:rFonts w:asciiTheme="minorHAnsi" w:hAnsiTheme="minorHAnsi"/>
        </w:rPr>
        <w:t>nt to reach a mass audience – T.V</w:t>
      </w:r>
      <w:r w:rsidRPr="00A379A9">
        <w:rPr>
          <w:rFonts w:asciiTheme="minorHAnsi" w:hAnsiTheme="minorHAnsi"/>
        </w:rPr>
        <w:t xml:space="preserve"> is </w:t>
      </w:r>
      <w:r w:rsidR="00D715D9">
        <w:rPr>
          <w:rFonts w:asciiTheme="minorHAnsi" w:hAnsiTheme="minorHAnsi"/>
        </w:rPr>
        <w:t>essential</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Large scale advertising </w:t>
      </w:r>
      <w:r w:rsidR="00D715D9">
        <w:rPr>
          <w:rFonts w:asciiTheme="minorHAnsi" w:hAnsiTheme="minorHAnsi"/>
        </w:rPr>
        <w:t>portrays a</w:t>
      </w:r>
      <w:r w:rsidRPr="00A379A9">
        <w:rPr>
          <w:rFonts w:asciiTheme="minorHAnsi" w:hAnsiTheme="minorHAnsi"/>
        </w:rPr>
        <w:t xml:space="preserve"> </w:t>
      </w:r>
      <w:r w:rsidR="00D715D9" w:rsidRPr="00A379A9">
        <w:rPr>
          <w:rFonts w:asciiTheme="minorHAnsi" w:hAnsiTheme="minorHAnsi"/>
        </w:rPr>
        <w:t>certain</w:t>
      </w:r>
      <w:r w:rsidR="00D715D9">
        <w:rPr>
          <w:rFonts w:asciiTheme="minorHAnsi" w:hAnsiTheme="minorHAnsi"/>
        </w:rPr>
        <w:t xml:space="preserve"> idea</w:t>
      </w:r>
      <w:r w:rsidRPr="00A379A9">
        <w:rPr>
          <w:rFonts w:asciiTheme="minorHAnsi" w:hAnsiTheme="minorHAnsi"/>
        </w:rPr>
        <w:t xml:space="preserve"> about seller’s success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Consumers tend to view advertised products as more legit</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Helps build</w:t>
      </w:r>
      <w:r w:rsidR="00D715D9">
        <w:rPr>
          <w:rFonts w:asciiTheme="minorHAnsi" w:hAnsiTheme="minorHAnsi"/>
        </w:rPr>
        <w:t xml:space="preserve"> a</w:t>
      </w:r>
      <w:r w:rsidRPr="00A379A9">
        <w:rPr>
          <w:rFonts w:asciiTheme="minorHAnsi" w:hAnsiTheme="minorHAnsi"/>
        </w:rPr>
        <w:t xml:space="preserve"> long term</w:t>
      </w:r>
      <w:r w:rsidR="00D715D9">
        <w:rPr>
          <w:rFonts w:asciiTheme="minorHAnsi" w:hAnsiTheme="minorHAnsi"/>
        </w:rPr>
        <w:t>, impersonal,</w:t>
      </w:r>
      <w:r w:rsidRPr="00A379A9">
        <w:rPr>
          <w:rFonts w:asciiTheme="minorHAnsi" w:hAnsiTheme="minorHAnsi"/>
        </w:rPr>
        <w:t xml:space="preserve"> image</w:t>
      </w:r>
      <w:r w:rsidR="00D715D9">
        <w:rPr>
          <w:rFonts w:asciiTheme="minorHAnsi" w:hAnsiTheme="minorHAnsi"/>
        </w:rPr>
        <w:t xml:space="preserve"> at a high cost</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One-way communication</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Personal selling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Most effective tool at </w:t>
      </w:r>
      <w:r w:rsidR="00D715D9" w:rsidRPr="00A379A9">
        <w:rPr>
          <w:rFonts w:asciiTheme="minorHAnsi" w:hAnsiTheme="minorHAnsi"/>
        </w:rPr>
        <w:t>certain</w:t>
      </w:r>
      <w:r w:rsidRPr="00A379A9">
        <w:rPr>
          <w:rFonts w:asciiTheme="minorHAnsi" w:hAnsiTheme="minorHAnsi"/>
        </w:rPr>
        <w:t xml:space="preserve"> stages of buying process – particularly in building buyer preferences and actions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Builds customer relationships</w:t>
      </w:r>
      <w:r w:rsidR="00363CD6">
        <w:rPr>
          <w:rFonts w:asciiTheme="minorHAnsi" w:hAnsiTheme="minorHAnsi"/>
        </w:rPr>
        <w:t xml:space="preserve"> and solves their problems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Sales force requires longer term commitment</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Most expensive promotion tool</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Sales promotion</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Coupons, contests, deals…</w:t>
      </w:r>
      <w:r w:rsidR="00363CD6">
        <w:rPr>
          <w:rFonts w:asciiTheme="minorHAnsi" w:hAnsiTheme="minorHAnsi"/>
        </w:rPr>
        <w:t>(strong incentive to purchase)</w:t>
      </w:r>
    </w:p>
    <w:p w:rsidR="00D06561" w:rsidRPr="00363CD6" w:rsidRDefault="00D06561" w:rsidP="00363CD6">
      <w:pPr>
        <w:pStyle w:val="ListParagraph"/>
        <w:numPr>
          <w:ilvl w:val="1"/>
          <w:numId w:val="62"/>
        </w:numPr>
        <w:rPr>
          <w:rFonts w:asciiTheme="minorHAnsi" w:hAnsiTheme="minorHAnsi"/>
        </w:rPr>
      </w:pPr>
      <w:r w:rsidRPr="00A379A9">
        <w:rPr>
          <w:rFonts w:asciiTheme="minorHAnsi" w:hAnsiTheme="minorHAnsi"/>
        </w:rPr>
        <w:t>Invite and reward quick response</w:t>
      </w:r>
      <w:r w:rsidR="00363CD6">
        <w:rPr>
          <w:rFonts w:asciiTheme="minorHAnsi" w:hAnsiTheme="minorHAnsi"/>
        </w:rPr>
        <w:t xml:space="preserve"> </w:t>
      </w:r>
      <w:r w:rsidR="00363CD6" w:rsidRPr="00363CD6">
        <w:rPr>
          <w:rFonts w:asciiTheme="minorHAnsi" w:hAnsiTheme="minorHAnsi"/>
        </w:rPr>
        <w:t>(e</w:t>
      </w:r>
      <w:r w:rsidRPr="00363CD6">
        <w:rPr>
          <w:rFonts w:asciiTheme="minorHAnsi" w:hAnsiTheme="minorHAnsi"/>
        </w:rPr>
        <w:t>ffects are short lived</w:t>
      </w:r>
      <w:r w:rsidR="00363CD6">
        <w:rPr>
          <w:rFonts w:asciiTheme="minorHAnsi" w:hAnsiTheme="minorHAnsi"/>
        </w:rPr>
        <w:t>)</w:t>
      </w:r>
    </w:p>
    <w:p w:rsidR="00D06561" w:rsidRPr="009C7D71" w:rsidRDefault="00363CD6" w:rsidP="009C7D71">
      <w:pPr>
        <w:pStyle w:val="ListParagraph"/>
        <w:numPr>
          <w:ilvl w:val="1"/>
          <w:numId w:val="62"/>
        </w:numPr>
        <w:rPr>
          <w:rFonts w:asciiTheme="minorHAnsi" w:hAnsiTheme="minorHAnsi"/>
        </w:rPr>
      </w:pPr>
      <w:r>
        <w:rPr>
          <w:rFonts w:asciiTheme="minorHAnsi" w:hAnsiTheme="minorHAnsi"/>
        </w:rPr>
        <w:t>Not</w:t>
      </w:r>
      <w:r w:rsidR="00D06561" w:rsidRPr="00A379A9">
        <w:rPr>
          <w:rFonts w:asciiTheme="minorHAnsi" w:hAnsiTheme="minorHAnsi"/>
        </w:rPr>
        <w:t xml:space="preserve"> effective in building long term brand preference or customer relationships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Public relations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Believable – news stories, features, sponsorships, events…</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Can reach people who avoid sales people and ads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Direct marketing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Direct mail, catalogues, telephone marketing, online marketing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Less public</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Immediate and customized</w:t>
      </w:r>
      <w:r w:rsidR="00363CD6">
        <w:rPr>
          <w:rFonts w:asciiTheme="minorHAnsi" w:hAnsiTheme="minorHAnsi"/>
        </w:rPr>
        <w:t xml:space="preserve"> (interactive)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Promotion mix strategies:</w:t>
      </w:r>
    </w:p>
    <w:p w:rsidR="00D06561" w:rsidRPr="00A379A9" w:rsidRDefault="00D06561" w:rsidP="00AA2B46">
      <w:pPr>
        <w:pStyle w:val="ListParagraph"/>
        <w:numPr>
          <w:ilvl w:val="0"/>
          <w:numId w:val="63"/>
        </w:numPr>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rsidR="00D06561" w:rsidRPr="00A379A9" w:rsidRDefault="00363CD6" w:rsidP="00AA2B46">
      <w:pPr>
        <w:pStyle w:val="ListParagraph"/>
        <w:numPr>
          <w:ilvl w:val="0"/>
          <w:numId w:val="63"/>
        </w:numPr>
        <w:rPr>
          <w:rFonts w:asciiTheme="minorHAnsi" w:hAnsiTheme="minorHAnsi"/>
        </w:rPr>
      </w:pPr>
      <w:r>
        <w:rPr>
          <w:rFonts w:asciiTheme="minorHAnsi" w:hAnsiTheme="minorHAnsi"/>
        </w:rPr>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rsidR="00D06561" w:rsidRPr="00A379A9" w:rsidRDefault="00363CD6" w:rsidP="00AA2B46">
      <w:pPr>
        <w:rPr>
          <w:rFonts w:asciiTheme="minorHAnsi" w:hAnsiTheme="minorHAnsi"/>
        </w:rPr>
      </w:pPr>
      <w:r w:rsidRPr="00A379A9">
        <w:rPr>
          <w:rFonts w:asciiTheme="minorHAnsi" w:hAnsiTheme="minorHAnsi"/>
          <w:noProof/>
        </w:rPr>
        <w:drawing>
          <wp:inline distT="0" distB="0" distL="0" distR="0">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9"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Integrating the promotion mix:</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Start with customers</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Analyze trends- internal and external</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Audit the pockets of communications spending throughout the organization</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Team up in communications planning</w:t>
      </w:r>
    </w:p>
    <w:p w:rsidR="00D06561" w:rsidRPr="00A379A9" w:rsidRDefault="00363CD6" w:rsidP="00AA2B46">
      <w:pPr>
        <w:pStyle w:val="ListParagraph"/>
        <w:numPr>
          <w:ilvl w:val="0"/>
          <w:numId w:val="64"/>
        </w:numPr>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Create performance measures shared by all communications elements</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Appoint a director responsible for the company’s persuasive communications efforts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15 – ADVERTISING AND PUBLIC RELATIONS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Advertising:</w:t>
      </w:r>
    </w:p>
    <w:p w:rsidR="00D06561" w:rsidRPr="00363CD6" w:rsidRDefault="00D06561" w:rsidP="00AA2B46">
      <w:pPr>
        <w:pStyle w:val="ListParagraph"/>
        <w:numPr>
          <w:ilvl w:val="0"/>
          <w:numId w:val="65"/>
        </w:numPr>
        <w:rPr>
          <w:rFonts w:asciiTheme="minorHAnsi" w:hAnsiTheme="minorHAnsi"/>
        </w:rPr>
      </w:pPr>
      <w:r w:rsidRPr="00A379A9">
        <w:rPr>
          <w:rFonts w:asciiTheme="minorHAnsi" w:hAnsiTheme="minorHAnsi"/>
        </w:rPr>
        <w:t>Advertising – any paid form of nonpersonal presentation and promotion of ideas, goods, or services by an identified sponsor</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objective – a specific communication task to be accomplished with a specific target audience during a specific period of time</w:t>
      </w:r>
    </w:p>
    <w:p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Informative advertising – used heavily when introducing a new product category</w:t>
      </w:r>
    </w:p>
    <w:p w:rsidR="00D06561" w:rsidRPr="00A379A9" w:rsidRDefault="00363CD6" w:rsidP="00AA2B46">
      <w:pPr>
        <w:pStyle w:val="ListParagraph"/>
        <w:numPr>
          <w:ilvl w:val="1"/>
          <w:numId w:val="65"/>
        </w:numPr>
        <w:rPr>
          <w:rFonts w:asciiTheme="minorHAnsi" w:hAnsiTheme="minorHAnsi"/>
        </w:rPr>
      </w:pPr>
      <w:r>
        <w:rPr>
          <w:rFonts w:asciiTheme="minorHAnsi" w:hAnsiTheme="minorHAnsi"/>
        </w:rPr>
        <w:t xml:space="preserve">Persuasive advertising – </w:t>
      </w:r>
      <w:r w:rsidR="00D06561" w:rsidRPr="00A379A9">
        <w:rPr>
          <w:rFonts w:asciiTheme="minorHAnsi" w:hAnsiTheme="minorHAnsi"/>
        </w:rPr>
        <w:t>more important as competition increases</w:t>
      </w:r>
    </w:p>
    <w:p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 xml:space="preserve">Reminder advertising – important for mature products </w:t>
      </w:r>
      <w:r w:rsidR="00363CD6">
        <w:rPr>
          <w:rFonts w:asciiTheme="minorHAnsi" w:hAnsiTheme="minorHAnsi"/>
        </w:rPr>
        <w:t xml:space="preserve">to </w:t>
      </w:r>
      <w:r w:rsidRPr="00A379A9">
        <w:rPr>
          <w:rFonts w:asciiTheme="minorHAnsi" w:hAnsiTheme="minorHAnsi"/>
        </w:rPr>
        <w:t>maintain customer relationships and keep</w:t>
      </w:r>
      <w:r w:rsidR="00363CD6">
        <w:rPr>
          <w:rFonts w:asciiTheme="minorHAnsi" w:hAnsiTheme="minorHAnsi"/>
        </w:rPr>
        <w:t xml:space="preserve"> re</w:t>
      </w:r>
      <w:r w:rsidR="00665AFE">
        <w:rPr>
          <w:rFonts w:asciiTheme="minorHAnsi" w:hAnsiTheme="minorHAnsi"/>
        </w:rPr>
        <w:t>minding</w:t>
      </w:r>
      <w:r w:rsidRPr="00A379A9">
        <w:rPr>
          <w:rFonts w:asciiTheme="minorHAnsi" w:hAnsiTheme="minorHAnsi"/>
        </w:rPr>
        <w:t xml:space="preserve"> customers </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budget – the dollars and other resources allocated to a product or company advertising program</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strategy – the strategy by which the company accomplishes its advertising objectives. It consists of two major elements: creating advertising messages and selecting advertising media</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Madison and vine – a term that has come to represent the merging of advertising and entertainment in an effort to break through the clutter and create new avenues for reaching consumers with more engaging messages</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Creative concept – the compelling “big idea” that will bring the advertising message strategy to life in a distinctive and memorable way</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Execution style – the approach, style, tone, words, and format used for executing an advertising message</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media – the vehicles through which advertising messages are delivered to their intended audiences</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Return on advertising investment – the net return on advertising investment divided by the costs of the advertising investment </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agency – a marketing services firm that assists companies in planning, preparing, implementing, and evaluating all or portions of their advertising programs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Public relations:</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rsidR="00D06561" w:rsidRPr="00A379A9" w:rsidRDefault="00D06561" w:rsidP="00AA2B46">
      <w:pPr>
        <w:pStyle w:val="ListParagraph"/>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16 – PERSONAL SELLING AND SALES PROMOTION</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Personal Selling:</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Managing the Sales force: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Sales force management – the analysis, planning, implementation,</w:t>
      </w:r>
      <w:r w:rsidR="006D3534">
        <w:rPr>
          <w:rFonts w:asciiTheme="minorHAnsi" w:hAnsiTheme="minorHAnsi"/>
        </w:rPr>
        <w:t xml:space="preserve"> </w:t>
      </w:r>
      <w:r w:rsidRPr="00A379A9">
        <w:rPr>
          <w:rFonts w:asciiTheme="minorHAnsi" w:hAnsiTheme="minorHAnsi"/>
        </w:rPr>
        <w:t>and control of sales force activities. It includes designing sales force strategy and structure, and recruiting, selecting, training, supervising, compensating and evaluating the firm’s salespeople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Territorial sales force structure – a sales force organization that assigns each salesperson to an exclusive geographic territory in which that salesperson sells the company’s full line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Product sales force structure – a sales force organization </w:t>
      </w:r>
      <w:r w:rsidR="006D3534">
        <w:rPr>
          <w:rFonts w:asciiTheme="minorHAnsi" w:hAnsiTheme="minorHAnsi"/>
        </w:rPr>
        <w:t xml:space="preserve">where </w:t>
      </w:r>
      <w:r w:rsidRPr="00A379A9">
        <w:rPr>
          <w:rFonts w:asciiTheme="minorHAnsi" w:hAnsiTheme="minorHAnsi"/>
        </w:rPr>
        <w:t>salespeople specialize in selling only a portion of the company’s products or lines</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Customer sales force structure – a sales force organization under which salespeople specialize in selling only to certain customers or industries </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Outside sales force (field sales force) – outside salespeople who travel to call on customers in the field</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Inside sales force – inside salespeople who conduct business from their offices via telephone, the internet, or visits from prospective buyers</w:t>
      </w:r>
    </w:p>
    <w:p w:rsidR="00D06561" w:rsidRPr="00A379A9" w:rsidRDefault="006D3534" w:rsidP="00AA2B46">
      <w:pPr>
        <w:pStyle w:val="ListParagraph"/>
        <w:numPr>
          <w:ilvl w:val="0"/>
          <w:numId w:val="67"/>
        </w:numPr>
        <w:rPr>
          <w:rFonts w:asciiTheme="minorHAnsi" w:hAnsiTheme="minorHAnsi"/>
        </w:rPr>
      </w:pPr>
      <w:r>
        <w:rPr>
          <w:rFonts w:asciiTheme="minorHAnsi" w:hAnsiTheme="minorHAnsi"/>
        </w:rPr>
        <w:t xml:space="preserve">Team selling – </w:t>
      </w:r>
      <w:r w:rsidR="00D06561" w:rsidRPr="00A379A9">
        <w:rPr>
          <w:rFonts w:asciiTheme="minorHAnsi" w:hAnsiTheme="minorHAnsi"/>
        </w:rPr>
        <w:t>teams of people from sales, marketing, engineering, finance, and even upper management to service large complex accounts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The personal selling process: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Selling process – the steps that the salesperson follows when selling, which include prospecting and qualifying, pre-approach, approach, presentation and demonstration, handling objections, closing and follow up</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Prospecting – step in which the salesperson or company identifies qualified potential customers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Pre-approach – step in which the salesperson learns as much as possible about a prospective customer before making a sales call</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Approach- the salesperson meets the customer for the first time</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Presentation – step in which the salesperson tells the “value story” to the buyer, showing how the company’s offer solves the customer’s problems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Handling objections – step in which the salesperson seeks out, clarifies, and overcomes customer objections to buying</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Closing – step in which the salesperson asks the customer for an order</w:t>
      </w:r>
    </w:p>
    <w:p w:rsidR="00D06561" w:rsidRPr="00D26324" w:rsidRDefault="00D06561" w:rsidP="00D26324">
      <w:pPr>
        <w:pStyle w:val="ListParagraph"/>
        <w:numPr>
          <w:ilvl w:val="0"/>
          <w:numId w:val="68"/>
        </w:numPr>
        <w:rPr>
          <w:rFonts w:asciiTheme="minorHAnsi" w:hAnsiTheme="minorHAnsi"/>
        </w:rPr>
      </w:pPr>
      <w:r w:rsidRPr="00A379A9">
        <w:rPr>
          <w:rFonts w:asciiTheme="minorHAnsi" w:hAnsiTheme="minorHAnsi"/>
        </w:rPr>
        <w:t>Follow up – final step – salesperson follows up after the sale to ensure customer satisfaction and repeat business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Sales Promotion:</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Sales promotion – incentives to encourage </w:t>
      </w:r>
      <w:r w:rsidR="00D06561" w:rsidRPr="00A379A9">
        <w:rPr>
          <w:rFonts w:asciiTheme="minorHAnsi" w:hAnsiTheme="minorHAnsi"/>
        </w:rPr>
        <w:t>purchase or sale of a product</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rsidR="00D06561" w:rsidRPr="00A379A9" w:rsidRDefault="00D06561" w:rsidP="00AA2B46">
      <w:pPr>
        <w:pStyle w:val="ListParagraph"/>
        <w:numPr>
          <w:ilvl w:val="0"/>
          <w:numId w:val="69"/>
        </w:numPr>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rsidR="00256494" w:rsidRDefault="00D06561" w:rsidP="00AA2B46">
      <w:pPr>
        <w:pStyle w:val="ListParagraph"/>
        <w:numPr>
          <w:ilvl w:val="0"/>
          <w:numId w:val="69"/>
        </w:numPr>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rsidR="00D06561" w:rsidRPr="00A379A9" w:rsidRDefault="00D06561" w:rsidP="00AA2B46">
      <w:pPr>
        <w:pStyle w:val="ListParagraph"/>
        <w:numPr>
          <w:ilvl w:val="0"/>
          <w:numId w:val="69"/>
        </w:num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17 - DIRECT AND ONLINE MARKETING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Direct marketing:</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Telephone marketing – using the telephone to sell directly to customers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Online marketing:</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Online companies – the so-called dot-coms, which operate only online </w:t>
      </w:r>
    </w:p>
    <w:p w:rsidR="00D06561" w:rsidRPr="00AA2B46" w:rsidRDefault="00D06561" w:rsidP="00AA2B46">
      <w:pPr>
        <w:pStyle w:val="ListParagraph"/>
        <w:numPr>
          <w:ilvl w:val="0"/>
          <w:numId w:val="71"/>
        </w:numPr>
        <w:rPr>
          <w:rFonts w:asciiTheme="minorHAnsi" w:hAnsiTheme="minorHAnsi"/>
        </w:rPr>
      </w:pPr>
      <w:r w:rsidRPr="00A379A9">
        <w:rPr>
          <w:rFonts w:asciiTheme="minorHAnsi" w:hAnsiTheme="minorHAnsi"/>
        </w:rPr>
        <w:t>Hybrid or click-and-mortar companies – traditional companies that have added online marketing to their operations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Business-to-consumer (B2C) online marketing – businesses selling goods and services online to final customers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Consumer-to-consumer (C2C) online marketing – online exchanges of goods and information between final consumers</w:t>
      </w:r>
    </w:p>
    <w:p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Spam – unsolicited, unwanted commercial email messages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19 – THE GLOBAL MARKETPLACE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Global marketing:</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 xml:space="preserve">Global firm –by operating in more than one country, gains R&amp;D, production, marketing, and financial advantages in its costs and reputation that are not available to purely domestic competitors </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Economic community – a group of nations organized to work toward common goals in the regulation of international trade</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Countertrade – international trade involving the direct or indire</w:t>
      </w:r>
      <w:r w:rsidR="00AD23EF">
        <w:rPr>
          <w:rFonts w:asciiTheme="minorHAnsi" w:hAnsiTheme="minorHAnsi"/>
        </w:rPr>
        <w:t>ct exchange of goods for other g</w:t>
      </w:r>
      <w:r w:rsidRPr="00A379A9">
        <w:rPr>
          <w:rFonts w:asciiTheme="minorHAnsi" w:hAnsiTheme="minorHAnsi"/>
        </w:rPr>
        <w:t>oods instead of cash</w:t>
      </w:r>
    </w:p>
    <w:p w:rsidR="00D06561" w:rsidRPr="00A379A9" w:rsidRDefault="00D06561" w:rsidP="00AA2B46">
      <w:pPr>
        <w:rPr>
          <w:rFonts w:asciiTheme="minorHAnsi" w:hAnsiTheme="minorHAnsi"/>
        </w:rPr>
      </w:pPr>
      <w:r w:rsidRPr="00A379A9">
        <w:rPr>
          <w:rFonts w:asciiTheme="minorHAnsi" w:hAnsiTheme="minorHAnsi"/>
          <w:noProof/>
        </w:rPr>
        <w:drawing>
          <wp:inline distT="0" distB="0" distL="0" distR="0">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10"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Deciding how to enter the market:</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Exporting – entering a foreign market by selling goods produced in the company’s home country, often with little modification</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Joint venturing – entering foreign markets by joining with foreign companies to produce or market a product or service</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Licensing – a method of entering a foreign market in which the company </w:t>
      </w:r>
      <w:r w:rsidR="00AD23EF">
        <w:rPr>
          <w:rFonts w:asciiTheme="minorHAnsi" w:hAnsiTheme="minorHAnsi"/>
        </w:rPr>
        <w:t>is in</w:t>
      </w:r>
      <w:r w:rsidRPr="00A379A9">
        <w:rPr>
          <w:rFonts w:asciiTheme="minorHAnsi" w:hAnsiTheme="minorHAnsi"/>
        </w:rPr>
        <w:t xml:space="preserve"> agreement with a licensee in the foreign market</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Contract manufacturing – a joint venture in which a company contracts with manufacturers in a foreign market to produce its product or provide its service</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Management contracting – a joint venture </w:t>
      </w:r>
      <w:r w:rsidR="00AD23EF">
        <w:rPr>
          <w:rFonts w:asciiTheme="minorHAnsi" w:hAnsiTheme="minorHAnsi"/>
        </w:rPr>
        <w:t>where</w:t>
      </w:r>
      <w:r w:rsidRPr="00A379A9">
        <w:rPr>
          <w:rFonts w:asciiTheme="minorHAnsi" w:hAnsiTheme="minorHAnsi"/>
        </w:rPr>
        <w:t xml:space="preserve"> the domestic firm supplies the management know-how to a foreign company that supplies the capital; the domestic firm exports management services rather than products</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Joint ownership – a joint venture in which a company joins investors in a foreign market to create a local business in which the company shares joint ownership and control</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 xml:space="preserve">Direct investment – entering a foreign market by developing foreign-based assembly or manufacturing facilities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Deciding on the global marketing project:</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Standardized global marketing – an international marketing strategy for using basically the same marketing strategy and mix in all the company’s international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Adapted global marketing – an international marketing strategy for adjusting the marketing strategy and mix elements to each international target market, bearing more costs but hoping for a larger market share and return</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Product:</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Straight product extension – marketing a product in a foreign market without any change</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adaptation – adapting a product to meet local conditions or wants in foreign markets</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invention – creating new products for foreign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Promotion:</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Communication adaptation – a global communication strategy of fully adapting advertising messages to local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Distribution channels:</w:t>
      </w:r>
    </w:p>
    <w:p w:rsidR="00C57939" w:rsidRDefault="00D06561" w:rsidP="00AA2B46">
      <w:pPr>
        <w:pStyle w:val="ListParagraph"/>
        <w:numPr>
          <w:ilvl w:val="1"/>
          <w:numId w:val="74"/>
        </w:numPr>
        <w:rPr>
          <w:rFonts w:asciiTheme="minorHAnsi" w:hAnsiTheme="minorHAnsi"/>
        </w:rPr>
      </w:pPr>
      <w:r w:rsidRPr="00A379A9">
        <w:rPr>
          <w:rFonts w:asciiTheme="minorHAnsi" w:hAnsiTheme="minorHAnsi"/>
        </w:rPr>
        <w:t>Whole-channel view – designing international channels that take into account the entire global supply chain and marketing channel, forging an effective global value delivery network</w:t>
      </w:r>
    </w:p>
    <w:p w:rsidR="00C57939" w:rsidRDefault="00C57939" w:rsidP="00C57939">
      <w:pPr>
        <w:rPr>
          <w:rFonts w:asciiTheme="minorHAnsi" w:hAnsiTheme="minorHAnsi"/>
        </w:rPr>
      </w:pPr>
    </w:p>
    <w:p w:rsidR="008F6C38" w:rsidRDefault="008F6C38" w:rsidP="00C57939">
      <w:pPr>
        <w:rPr>
          <w:rFonts w:asciiTheme="minorHAnsi" w:hAnsiTheme="minorHAnsi"/>
        </w:rPr>
      </w:pPr>
    </w:p>
    <w:p w:rsidR="008F6C38" w:rsidRDefault="008F6C38" w:rsidP="00C57939">
      <w:pPr>
        <w:rPr>
          <w:rFonts w:asciiTheme="minorHAnsi" w:hAnsiTheme="minorHAnsi"/>
        </w:rPr>
      </w:pPr>
    </w:p>
    <w:p w:rsidR="008F6C38" w:rsidRDefault="008F6C38" w:rsidP="00C57939">
      <w:pPr>
        <w:rPr>
          <w:rFonts w:asciiTheme="minorHAnsi" w:hAnsiTheme="minorHAnsi"/>
        </w:rPr>
      </w:pPr>
    </w:p>
    <w:p w:rsidR="00955A60" w:rsidRPr="00C57939" w:rsidRDefault="00C57939" w:rsidP="00C57939">
      <w:pPr>
        <w:rPr>
          <w:rFonts w:asciiTheme="minorHAnsi" w:hAnsiTheme="minorHAnsi"/>
        </w:rPr>
      </w:pPr>
      <w:r>
        <w:rPr>
          <w:rFonts w:asciiTheme="minorHAnsi" w:hAnsiTheme="minorHAnsi"/>
        </w:rPr>
        <w:t>4,11,12,15</w:t>
      </w:r>
    </w:p>
    <w:sectPr w:rsidR="00955A60" w:rsidRPr="00C57939" w:rsidSect="00DD13C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0"/>
  </w:num>
  <w:num w:numId="2">
    <w:abstractNumId w:val="22"/>
  </w:num>
  <w:num w:numId="3">
    <w:abstractNumId w:val="4"/>
  </w:num>
  <w:num w:numId="4">
    <w:abstractNumId w:val="14"/>
  </w:num>
  <w:num w:numId="5">
    <w:abstractNumId w:val="75"/>
  </w:num>
  <w:num w:numId="6">
    <w:abstractNumId w:val="10"/>
  </w:num>
  <w:num w:numId="7">
    <w:abstractNumId w:val="28"/>
  </w:num>
  <w:num w:numId="8">
    <w:abstractNumId w:val="62"/>
  </w:num>
  <w:num w:numId="9">
    <w:abstractNumId w:val="12"/>
  </w:num>
  <w:num w:numId="10">
    <w:abstractNumId w:val="50"/>
  </w:num>
  <w:num w:numId="11">
    <w:abstractNumId w:val="25"/>
  </w:num>
  <w:num w:numId="12">
    <w:abstractNumId w:val="57"/>
  </w:num>
  <w:num w:numId="13">
    <w:abstractNumId w:val="54"/>
  </w:num>
  <w:num w:numId="14">
    <w:abstractNumId w:val="46"/>
  </w:num>
  <w:num w:numId="15">
    <w:abstractNumId w:val="1"/>
  </w:num>
  <w:num w:numId="16">
    <w:abstractNumId w:val="40"/>
  </w:num>
  <w:num w:numId="17">
    <w:abstractNumId w:val="45"/>
  </w:num>
  <w:num w:numId="18">
    <w:abstractNumId w:val="58"/>
  </w:num>
  <w:num w:numId="19">
    <w:abstractNumId w:val="74"/>
  </w:num>
  <w:num w:numId="20">
    <w:abstractNumId w:val="13"/>
  </w:num>
  <w:num w:numId="21">
    <w:abstractNumId w:val="7"/>
  </w:num>
  <w:num w:numId="22">
    <w:abstractNumId w:val="9"/>
  </w:num>
  <w:num w:numId="23">
    <w:abstractNumId w:val="24"/>
  </w:num>
  <w:num w:numId="24">
    <w:abstractNumId w:val="76"/>
  </w:num>
  <w:num w:numId="25">
    <w:abstractNumId w:val="43"/>
  </w:num>
  <w:num w:numId="26">
    <w:abstractNumId w:val="49"/>
  </w:num>
  <w:num w:numId="27">
    <w:abstractNumId w:val="39"/>
  </w:num>
  <w:num w:numId="28">
    <w:abstractNumId w:val="53"/>
  </w:num>
  <w:num w:numId="29">
    <w:abstractNumId w:val="73"/>
  </w:num>
  <w:num w:numId="30">
    <w:abstractNumId w:val="32"/>
  </w:num>
  <w:num w:numId="31">
    <w:abstractNumId w:val="78"/>
  </w:num>
  <w:num w:numId="32">
    <w:abstractNumId w:val="35"/>
  </w:num>
  <w:num w:numId="33">
    <w:abstractNumId w:val="71"/>
  </w:num>
  <w:num w:numId="34">
    <w:abstractNumId w:val="42"/>
  </w:num>
  <w:num w:numId="35">
    <w:abstractNumId w:val="16"/>
  </w:num>
  <w:num w:numId="36">
    <w:abstractNumId w:val="61"/>
  </w:num>
  <w:num w:numId="37">
    <w:abstractNumId w:val="63"/>
  </w:num>
  <w:num w:numId="38">
    <w:abstractNumId w:val="66"/>
  </w:num>
  <w:num w:numId="39">
    <w:abstractNumId w:val="47"/>
  </w:num>
  <w:num w:numId="40">
    <w:abstractNumId w:val="72"/>
  </w:num>
  <w:num w:numId="41">
    <w:abstractNumId w:val="38"/>
  </w:num>
  <w:num w:numId="42">
    <w:abstractNumId w:val="51"/>
  </w:num>
  <w:num w:numId="43">
    <w:abstractNumId w:val="26"/>
  </w:num>
  <w:num w:numId="44">
    <w:abstractNumId w:val="15"/>
  </w:num>
  <w:num w:numId="45">
    <w:abstractNumId w:val="18"/>
  </w:num>
  <w:num w:numId="46">
    <w:abstractNumId w:val="23"/>
  </w:num>
  <w:num w:numId="47">
    <w:abstractNumId w:val="64"/>
  </w:num>
  <w:num w:numId="48">
    <w:abstractNumId w:val="8"/>
  </w:num>
  <w:num w:numId="49">
    <w:abstractNumId w:val="19"/>
  </w:num>
  <w:num w:numId="50">
    <w:abstractNumId w:val="56"/>
  </w:num>
  <w:num w:numId="51">
    <w:abstractNumId w:val="80"/>
  </w:num>
  <w:num w:numId="52">
    <w:abstractNumId w:val="27"/>
  </w:num>
  <w:num w:numId="53">
    <w:abstractNumId w:val="29"/>
  </w:num>
  <w:num w:numId="54">
    <w:abstractNumId w:val="48"/>
  </w:num>
  <w:num w:numId="55">
    <w:abstractNumId w:val="6"/>
  </w:num>
  <w:num w:numId="56">
    <w:abstractNumId w:val="67"/>
  </w:num>
  <w:num w:numId="57">
    <w:abstractNumId w:val="33"/>
  </w:num>
  <w:num w:numId="58">
    <w:abstractNumId w:val="79"/>
  </w:num>
  <w:num w:numId="59">
    <w:abstractNumId w:val="20"/>
  </w:num>
  <w:num w:numId="60">
    <w:abstractNumId w:val="34"/>
  </w:num>
  <w:num w:numId="61">
    <w:abstractNumId w:val="41"/>
  </w:num>
  <w:num w:numId="62">
    <w:abstractNumId w:val="60"/>
  </w:num>
  <w:num w:numId="63">
    <w:abstractNumId w:val="31"/>
  </w:num>
  <w:num w:numId="64">
    <w:abstractNumId w:val="3"/>
  </w:num>
  <w:num w:numId="65">
    <w:abstractNumId w:val="30"/>
  </w:num>
  <w:num w:numId="66">
    <w:abstractNumId w:val="69"/>
  </w:num>
  <w:num w:numId="67">
    <w:abstractNumId w:val="77"/>
  </w:num>
  <w:num w:numId="68">
    <w:abstractNumId w:val="37"/>
  </w:num>
  <w:num w:numId="69">
    <w:abstractNumId w:val="59"/>
  </w:num>
  <w:num w:numId="70">
    <w:abstractNumId w:val="36"/>
  </w:num>
  <w:num w:numId="71">
    <w:abstractNumId w:val="52"/>
  </w:num>
  <w:num w:numId="72">
    <w:abstractNumId w:val="11"/>
  </w:num>
  <w:num w:numId="73">
    <w:abstractNumId w:val="44"/>
  </w:num>
  <w:num w:numId="74">
    <w:abstractNumId w:val="5"/>
  </w:num>
  <w:num w:numId="75">
    <w:abstractNumId w:val="2"/>
  </w:num>
  <w:num w:numId="76">
    <w:abstractNumId w:val="55"/>
  </w:num>
  <w:num w:numId="77">
    <w:abstractNumId w:val="17"/>
  </w:num>
  <w:num w:numId="78">
    <w:abstractNumId w:val="68"/>
  </w:num>
  <w:num w:numId="79">
    <w:abstractNumId w:val="65"/>
  </w:num>
  <w:num w:numId="80">
    <w:abstractNumId w:val="21"/>
  </w:num>
  <w:num w:numId="81">
    <w:abstractNumId w:val="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36C6D"/>
    <w:rsid w:val="0007277D"/>
    <w:rsid w:val="00087230"/>
    <w:rsid w:val="0009441E"/>
    <w:rsid w:val="000B4A67"/>
    <w:rsid w:val="000C4F7E"/>
    <w:rsid w:val="000E505D"/>
    <w:rsid w:val="000F23F9"/>
    <w:rsid w:val="00105250"/>
    <w:rsid w:val="001115A9"/>
    <w:rsid w:val="00121E1B"/>
    <w:rsid w:val="00124E36"/>
    <w:rsid w:val="00156233"/>
    <w:rsid w:val="00164402"/>
    <w:rsid w:val="001864D7"/>
    <w:rsid w:val="001B060E"/>
    <w:rsid w:val="001B7636"/>
    <w:rsid w:val="001C4B33"/>
    <w:rsid w:val="00210FB1"/>
    <w:rsid w:val="00211682"/>
    <w:rsid w:val="00234A4F"/>
    <w:rsid w:val="00246724"/>
    <w:rsid w:val="0025270D"/>
    <w:rsid w:val="00256494"/>
    <w:rsid w:val="002A1C4E"/>
    <w:rsid w:val="002A6E15"/>
    <w:rsid w:val="002F0A7D"/>
    <w:rsid w:val="002F1808"/>
    <w:rsid w:val="002F5CB2"/>
    <w:rsid w:val="00303A71"/>
    <w:rsid w:val="0031114D"/>
    <w:rsid w:val="00316B2A"/>
    <w:rsid w:val="00346A43"/>
    <w:rsid w:val="00363CD6"/>
    <w:rsid w:val="003C688D"/>
    <w:rsid w:val="003D391B"/>
    <w:rsid w:val="003D4B69"/>
    <w:rsid w:val="003F00D8"/>
    <w:rsid w:val="00401787"/>
    <w:rsid w:val="00425EB7"/>
    <w:rsid w:val="00430A03"/>
    <w:rsid w:val="00431F38"/>
    <w:rsid w:val="00437615"/>
    <w:rsid w:val="00456912"/>
    <w:rsid w:val="004A161E"/>
    <w:rsid w:val="004E06DA"/>
    <w:rsid w:val="004E2051"/>
    <w:rsid w:val="004E6EE7"/>
    <w:rsid w:val="004E7468"/>
    <w:rsid w:val="00501089"/>
    <w:rsid w:val="00517728"/>
    <w:rsid w:val="0053751E"/>
    <w:rsid w:val="0055282E"/>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B3762"/>
    <w:rsid w:val="006C3198"/>
    <w:rsid w:val="006D3534"/>
    <w:rsid w:val="006D46C1"/>
    <w:rsid w:val="007067A1"/>
    <w:rsid w:val="007168CE"/>
    <w:rsid w:val="00725958"/>
    <w:rsid w:val="00740F40"/>
    <w:rsid w:val="00791F3A"/>
    <w:rsid w:val="00793FE4"/>
    <w:rsid w:val="0079425B"/>
    <w:rsid w:val="007A3C20"/>
    <w:rsid w:val="007B2873"/>
    <w:rsid w:val="007C41EE"/>
    <w:rsid w:val="007D58BF"/>
    <w:rsid w:val="007F48EE"/>
    <w:rsid w:val="00844587"/>
    <w:rsid w:val="00853847"/>
    <w:rsid w:val="00865482"/>
    <w:rsid w:val="0087191F"/>
    <w:rsid w:val="00872CD2"/>
    <w:rsid w:val="008A4370"/>
    <w:rsid w:val="008D5B6B"/>
    <w:rsid w:val="008F6C38"/>
    <w:rsid w:val="00901EA0"/>
    <w:rsid w:val="009069D3"/>
    <w:rsid w:val="0091574B"/>
    <w:rsid w:val="0091578A"/>
    <w:rsid w:val="00942D86"/>
    <w:rsid w:val="00955A60"/>
    <w:rsid w:val="0096038F"/>
    <w:rsid w:val="009C7D71"/>
    <w:rsid w:val="009D6EFB"/>
    <w:rsid w:val="00A01840"/>
    <w:rsid w:val="00A22333"/>
    <w:rsid w:val="00A234BE"/>
    <w:rsid w:val="00A238EE"/>
    <w:rsid w:val="00A33DE9"/>
    <w:rsid w:val="00A379A9"/>
    <w:rsid w:val="00A52718"/>
    <w:rsid w:val="00A63566"/>
    <w:rsid w:val="00A71E52"/>
    <w:rsid w:val="00A87491"/>
    <w:rsid w:val="00A9068D"/>
    <w:rsid w:val="00AA2B46"/>
    <w:rsid w:val="00AD23EF"/>
    <w:rsid w:val="00B04456"/>
    <w:rsid w:val="00B34934"/>
    <w:rsid w:val="00B655D7"/>
    <w:rsid w:val="00B84964"/>
    <w:rsid w:val="00B93B94"/>
    <w:rsid w:val="00BB566F"/>
    <w:rsid w:val="00BC68BE"/>
    <w:rsid w:val="00BF03E9"/>
    <w:rsid w:val="00BF6A70"/>
    <w:rsid w:val="00C175D9"/>
    <w:rsid w:val="00C215AE"/>
    <w:rsid w:val="00C2768A"/>
    <w:rsid w:val="00C57939"/>
    <w:rsid w:val="00C84DA9"/>
    <w:rsid w:val="00CB5E1C"/>
    <w:rsid w:val="00CD0402"/>
    <w:rsid w:val="00CD04C2"/>
    <w:rsid w:val="00CD4A32"/>
    <w:rsid w:val="00CF4F69"/>
    <w:rsid w:val="00D06561"/>
    <w:rsid w:val="00D11F06"/>
    <w:rsid w:val="00D26324"/>
    <w:rsid w:val="00D4470C"/>
    <w:rsid w:val="00D54650"/>
    <w:rsid w:val="00D56B03"/>
    <w:rsid w:val="00D62737"/>
    <w:rsid w:val="00D715D9"/>
    <w:rsid w:val="00D82210"/>
    <w:rsid w:val="00DD13C2"/>
    <w:rsid w:val="00DD4470"/>
    <w:rsid w:val="00DE5BDE"/>
    <w:rsid w:val="00E024A3"/>
    <w:rsid w:val="00E22A90"/>
    <w:rsid w:val="00E354C5"/>
    <w:rsid w:val="00E5690F"/>
    <w:rsid w:val="00E56EFA"/>
    <w:rsid w:val="00E64B29"/>
    <w:rsid w:val="00E92811"/>
    <w:rsid w:val="00E93F93"/>
    <w:rsid w:val="00EB140A"/>
    <w:rsid w:val="00EF1794"/>
    <w:rsid w:val="00F1443B"/>
    <w:rsid w:val="00F27CE4"/>
    <w:rsid w:val="00F51A52"/>
    <w:rsid w:val="00F56A7B"/>
    <w:rsid w:val="00FE79B9"/>
    <w:rsid w:val="00FF72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6">
      <o:colormru v:ext="edit" colors="#fffdbe,#ffb4fc,#ffe4dc,#fcb8e1,#a665d9,#6dffaa,#a0a2ff,#c5ffc4"/>
      <o:colormenu v:ext="edit" fillcolor="#000090"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A71E52"/>
    <w:rPr>
      <w:rFonts w:ascii="Lucida Grande" w:hAnsi="Lucida Grande" w:cs="Lucida Grande"/>
      <w:sz w:val="18"/>
      <w:szCs w:val="18"/>
    </w:rPr>
  </w:style>
  <w:style w:type="character" w:customStyle="1" w:styleId="BalloonTextChar">
    <w:name w:val="Balloon Text Char"/>
    <w:basedOn w:val="DefaultParagraphFont"/>
    <w:link w:val="BalloonText"/>
    <w:rsid w:val="00A71E5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A71E52"/>
    <w:rPr>
      <w:rFonts w:ascii="Lucida Grande" w:hAnsi="Lucida Grande" w:cs="Lucida Grande"/>
      <w:sz w:val="18"/>
      <w:szCs w:val="18"/>
    </w:rPr>
  </w:style>
  <w:style w:type="character" w:customStyle="1" w:styleId="BalloonTextChar">
    <w:name w:val="Balloon Text Char"/>
    <w:basedOn w:val="DefaultParagraphFont"/>
    <w:link w:val="BalloonText"/>
    <w:rsid w:val="00A71E5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220B2-06F5-4C41-B4A4-F0780871A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9060</Words>
  <Characters>51645</Characters>
  <Application>Microsoft Macintosh Word</Application>
  <DocSecurity>0</DocSecurity>
  <Lines>430</Lines>
  <Paragraphs>121</Paragraphs>
  <ScaleCrop>false</ScaleCrop>
  <Company>Marianopolis College</Company>
  <LinksUpToDate>false</LinksUpToDate>
  <CharactersWithSpaces>60584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William Roy</cp:lastModifiedBy>
  <cp:revision>2</cp:revision>
  <dcterms:created xsi:type="dcterms:W3CDTF">2014-04-16T04:23:00Z</dcterms:created>
  <dcterms:modified xsi:type="dcterms:W3CDTF">2014-04-16T04:23:00Z</dcterms:modified>
</cp:coreProperties>
</file>