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6BB6A6" w14:textId="77777777" w:rsidR="00223B2A" w:rsidRPr="00F640BA" w:rsidRDefault="005E31F2" w:rsidP="0020197A">
      <w:pPr>
        <w:contextualSpacing/>
        <w:rPr>
          <w:rFonts w:ascii="Calibri" w:hAnsi="Calibri"/>
          <w:b/>
          <w:sz w:val="32"/>
          <w:szCs w:val="32"/>
        </w:rPr>
      </w:pPr>
      <w:bookmarkStart w:id="0" w:name="_GoBack"/>
      <w:bookmarkEnd w:id="0"/>
      <w:r w:rsidRPr="00F640BA">
        <w:rPr>
          <w:rFonts w:ascii="Calibri" w:hAnsi="Calibri"/>
          <w:b/>
          <w:sz w:val="32"/>
          <w:szCs w:val="32"/>
        </w:rPr>
        <w:t>CHAPTER 1</w:t>
      </w:r>
    </w:p>
    <w:p w14:paraId="294AE28F" w14:textId="77777777" w:rsidR="00736AE0" w:rsidRPr="00F640BA" w:rsidRDefault="00736AE0" w:rsidP="0020197A">
      <w:pPr>
        <w:contextualSpacing/>
        <w:rPr>
          <w:rFonts w:ascii="Calibri" w:hAnsi="Calibri"/>
          <w:u w:val="single"/>
        </w:rPr>
      </w:pPr>
    </w:p>
    <w:p w14:paraId="38E2634A" w14:textId="77777777" w:rsidR="005E31F2" w:rsidRPr="00F640BA" w:rsidRDefault="005E31F2" w:rsidP="0020197A">
      <w:pPr>
        <w:contextualSpacing/>
        <w:rPr>
          <w:rFonts w:ascii="Calibri" w:hAnsi="Calibri"/>
          <w:lang w:val="en-CA"/>
        </w:rPr>
      </w:pPr>
      <w:r w:rsidRPr="00F640BA">
        <w:rPr>
          <w:rFonts w:ascii="Calibri" w:hAnsi="Calibri"/>
          <w:lang w:val="en-CA"/>
        </w:rPr>
        <w:t xml:space="preserve">- Microeconomic functions of government, the way government affects the allocation of resources and the distribution of income. The macroeconomic functions of government- the use of taxing, spending, and monetary policies to affect the overall level of unemployment and price level.  </w:t>
      </w:r>
    </w:p>
    <w:p w14:paraId="6007D177" w14:textId="77777777" w:rsidR="0020197A" w:rsidRPr="00F640BA" w:rsidRDefault="0020197A" w:rsidP="0020197A">
      <w:pPr>
        <w:contextualSpacing/>
        <w:rPr>
          <w:rFonts w:ascii="Calibri" w:hAnsi="Calibri"/>
          <w:lang w:val="en-CA"/>
        </w:rPr>
      </w:pPr>
    </w:p>
    <w:p w14:paraId="26FBBC4A" w14:textId="77777777" w:rsidR="005E31F2" w:rsidRPr="00F640BA" w:rsidRDefault="005E31F2" w:rsidP="0020197A">
      <w:pPr>
        <w:contextualSpacing/>
        <w:rPr>
          <w:rFonts w:ascii="Calibri" w:hAnsi="Calibri"/>
          <w:lang w:val="en-CA"/>
        </w:rPr>
      </w:pPr>
      <w:r w:rsidRPr="00F640BA">
        <w:rPr>
          <w:rFonts w:ascii="Calibri" w:hAnsi="Calibri"/>
          <w:lang w:val="en-CA"/>
        </w:rPr>
        <w:t>- Public finance economists analyze not only the effects of actual government taxing and spending activities, but also what these activities ought to be.</w:t>
      </w:r>
    </w:p>
    <w:p w14:paraId="2273389A" w14:textId="77777777" w:rsidR="0020197A" w:rsidRPr="00F640BA" w:rsidRDefault="0020197A" w:rsidP="0020197A">
      <w:pPr>
        <w:contextualSpacing/>
        <w:rPr>
          <w:rFonts w:ascii="Calibri" w:hAnsi="Calibri"/>
          <w:lang w:val="en-CA"/>
        </w:rPr>
      </w:pPr>
    </w:p>
    <w:p w14:paraId="394F3DFE" w14:textId="77777777" w:rsidR="00736AE0" w:rsidRPr="00F640BA" w:rsidRDefault="005E31F2" w:rsidP="0020197A">
      <w:pPr>
        <w:contextualSpacing/>
        <w:rPr>
          <w:rFonts w:ascii="Calibri" w:hAnsi="Calibri"/>
          <w:b/>
          <w:lang w:val="en-CA"/>
        </w:rPr>
      </w:pPr>
      <w:r w:rsidRPr="00F640BA">
        <w:rPr>
          <w:rFonts w:ascii="Calibri" w:hAnsi="Calibri"/>
          <w:b/>
          <w:lang w:val="en-CA"/>
        </w:rPr>
        <w:t>The legal framework</w:t>
      </w:r>
    </w:p>
    <w:p w14:paraId="300A0F24" w14:textId="77777777" w:rsidR="00736AE0" w:rsidRPr="00F640BA" w:rsidRDefault="00736AE0" w:rsidP="0020197A">
      <w:pPr>
        <w:contextualSpacing/>
        <w:rPr>
          <w:rFonts w:ascii="Calibri" w:hAnsi="Calibri"/>
          <w:lang w:val="en-CA"/>
        </w:rPr>
      </w:pPr>
    </w:p>
    <w:p w14:paraId="0CF3B811" w14:textId="77777777" w:rsidR="005E31F2" w:rsidRPr="00F640BA" w:rsidRDefault="005E31F2" w:rsidP="0020197A">
      <w:pPr>
        <w:contextualSpacing/>
        <w:rPr>
          <w:rFonts w:ascii="Calibri" w:hAnsi="Calibri"/>
          <w:lang w:val="en-CA"/>
        </w:rPr>
      </w:pPr>
      <w:r w:rsidRPr="00F640BA">
        <w:rPr>
          <w:rFonts w:ascii="Calibri" w:hAnsi="Calibri"/>
          <w:lang w:val="en-CA"/>
        </w:rPr>
        <w:t>- The first recorded taxes under the French regime were export taxes on furs.</w:t>
      </w:r>
    </w:p>
    <w:p w14:paraId="7CE90B6F" w14:textId="77777777" w:rsidR="0020197A" w:rsidRPr="00F640BA" w:rsidRDefault="0020197A" w:rsidP="0020197A">
      <w:pPr>
        <w:contextualSpacing/>
        <w:rPr>
          <w:rFonts w:ascii="Calibri" w:hAnsi="Calibri"/>
          <w:lang w:val="en-CA"/>
        </w:rPr>
      </w:pPr>
    </w:p>
    <w:p w14:paraId="1368A86C" w14:textId="77777777" w:rsidR="005E31F2" w:rsidRPr="00F640BA" w:rsidRDefault="005E31F2" w:rsidP="0020197A">
      <w:pPr>
        <w:contextualSpacing/>
        <w:rPr>
          <w:rFonts w:ascii="Calibri" w:hAnsi="Calibri"/>
          <w:lang w:val="en-CA"/>
        </w:rPr>
      </w:pPr>
      <w:r w:rsidRPr="00F640BA">
        <w:rPr>
          <w:rFonts w:ascii="Calibri" w:hAnsi="Calibri"/>
          <w:lang w:val="en-CA"/>
        </w:rPr>
        <w:t>- As trade increased, taxes on imports (customs duties or tariffs) and excise taxes on items such as tobacco supplanted export taxes as the main source of government revenues.</w:t>
      </w:r>
    </w:p>
    <w:p w14:paraId="3111FDE5" w14:textId="77777777" w:rsidR="0020197A" w:rsidRPr="00F640BA" w:rsidRDefault="0020197A" w:rsidP="0020197A">
      <w:pPr>
        <w:contextualSpacing/>
        <w:rPr>
          <w:rFonts w:ascii="Calibri" w:hAnsi="Calibri"/>
          <w:b/>
          <w:lang w:val="en-CA"/>
        </w:rPr>
      </w:pPr>
    </w:p>
    <w:p w14:paraId="1A45F8AF" w14:textId="77777777" w:rsidR="005E31F2" w:rsidRPr="00F640BA" w:rsidRDefault="005E31F2" w:rsidP="0020197A">
      <w:pPr>
        <w:contextualSpacing/>
        <w:rPr>
          <w:rFonts w:ascii="Calibri" w:hAnsi="Calibri"/>
          <w:b/>
          <w:lang w:val="en-CA"/>
        </w:rPr>
      </w:pPr>
      <w:r w:rsidRPr="00F640BA">
        <w:rPr>
          <w:rFonts w:ascii="Calibri" w:hAnsi="Calibri"/>
          <w:b/>
          <w:lang w:val="en-CA"/>
        </w:rPr>
        <w:t>Federal government</w:t>
      </w:r>
    </w:p>
    <w:p w14:paraId="096217C9" w14:textId="77777777" w:rsidR="00736AE0" w:rsidRPr="00F640BA" w:rsidRDefault="00736AE0" w:rsidP="0020197A">
      <w:pPr>
        <w:contextualSpacing/>
        <w:rPr>
          <w:rFonts w:ascii="Calibri" w:hAnsi="Calibri"/>
          <w:u w:val="single"/>
          <w:lang w:val="en-CA"/>
        </w:rPr>
      </w:pPr>
    </w:p>
    <w:p w14:paraId="13373511" w14:textId="77777777" w:rsidR="005E31F2" w:rsidRPr="00F640BA" w:rsidRDefault="005E31F2" w:rsidP="0020197A">
      <w:pPr>
        <w:contextualSpacing/>
        <w:rPr>
          <w:rFonts w:ascii="Calibri" w:hAnsi="Calibri"/>
          <w:lang w:val="en-CA"/>
        </w:rPr>
      </w:pPr>
      <w:r w:rsidRPr="00F640BA">
        <w:rPr>
          <w:rFonts w:ascii="Calibri" w:hAnsi="Calibri"/>
          <w:lang w:val="en-CA"/>
        </w:rPr>
        <w:t xml:space="preserve">- Section 91 of the 1867 Constitution Act gives the federal government the power “to make laws for the peace, order, and good government of Canada.”  Includes the power to raise money by any system or mode of taxation, section 25 prevents federal govt. from levying taxes on provincial lands and property. </w:t>
      </w:r>
    </w:p>
    <w:p w14:paraId="47FB85BF" w14:textId="77777777" w:rsidR="0020197A" w:rsidRPr="00F640BA" w:rsidRDefault="0020197A" w:rsidP="0020197A">
      <w:pPr>
        <w:contextualSpacing/>
        <w:rPr>
          <w:rFonts w:ascii="Calibri" w:hAnsi="Calibri"/>
          <w:lang w:val="en-CA"/>
        </w:rPr>
      </w:pPr>
    </w:p>
    <w:p w14:paraId="1746CF8C" w14:textId="77777777" w:rsidR="005E31F2" w:rsidRPr="00F640BA" w:rsidRDefault="005E31F2" w:rsidP="0020197A">
      <w:pPr>
        <w:contextualSpacing/>
        <w:rPr>
          <w:rFonts w:ascii="Calibri" w:hAnsi="Calibri"/>
          <w:lang w:val="en-CA"/>
        </w:rPr>
      </w:pPr>
      <w:r w:rsidRPr="00F640BA">
        <w:rPr>
          <w:rFonts w:ascii="Calibri" w:hAnsi="Calibri"/>
          <w:lang w:val="en-CA"/>
        </w:rPr>
        <w:t>- Intent was to balance responsibilities with revenues. To achieve this the federal govt. provided statutory subsidies to provinces for general govt., justice, education, welfare, and internal transport services.</w:t>
      </w:r>
    </w:p>
    <w:p w14:paraId="1294FB90" w14:textId="77777777" w:rsidR="0020197A" w:rsidRPr="00F640BA" w:rsidRDefault="0020197A" w:rsidP="0020197A">
      <w:pPr>
        <w:contextualSpacing/>
        <w:rPr>
          <w:rFonts w:ascii="Calibri" w:hAnsi="Calibri"/>
          <w:lang w:val="en-CA"/>
        </w:rPr>
      </w:pPr>
    </w:p>
    <w:p w14:paraId="788384A6" w14:textId="77777777" w:rsidR="005E31F2" w:rsidRPr="00F640BA" w:rsidRDefault="005E31F2" w:rsidP="0020197A">
      <w:pPr>
        <w:contextualSpacing/>
        <w:rPr>
          <w:rFonts w:ascii="Calibri" w:hAnsi="Calibri"/>
          <w:b/>
          <w:lang w:val="en-CA"/>
        </w:rPr>
      </w:pPr>
      <w:r w:rsidRPr="00F640BA">
        <w:rPr>
          <w:rFonts w:ascii="Calibri" w:hAnsi="Calibri"/>
          <w:b/>
          <w:lang w:val="en-CA"/>
        </w:rPr>
        <w:t>Provincial and local governments</w:t>
      </w:r>
    </w:p>
    <w:p w14:paraId="6884BD21" w14:textId="77777777" w:rsidR="00736AE0" w:rsidRPr="00F640BA" w:rsidRDefault="00736AE0" w:rsidP="0020197A">
      <w:pPr>
        <w:contextualSpacing/>
        <w:rPr>
          <w:rFonts w:ascii="Calibri" w:hAnsi="Calibri"/>
          <w:lang w:val="en-CA"/>
        </w:rPr>
      </w:pPr>
    </w:p>
    <w:p w14:paraId="47587953" w14:textId="77777777" w:rsidR="005E31F2" w:rsidRPr="00F640BA" w:rsidRDefault="005E31F2" w:rsidP="0020197A">
      <w:pPr>
        <w:contextualSpacing/>
        <w:rPr>
          <w:rFonts w:ascii="Calibri" w:hAnsi="Calibri"/>
          <w:lang w:val="en-CA"/>
        </w:rPr>
      </w:pPr>
      <w:r w:rsidRPr="00F640BA">
        <w:rPr>
          <w:rFonts w:ascii="Calibri" w:hAnsi="Calibri"/>
          <w:lang w:val="en-CA"/>
        </w:rPr>
        <w:t>- The 1867 Constitution Act limited to the use direct taxation within the province in order to raise revenue for provincial purposes. (Direct tax: imposed on the individual who is expected to bear the tax)</w:t>
      </w:r>
    </w:p>
    <w:p w14:paraId="283332EE" w14:textId="77777777" w:rsidR="0020197A" w:rsidRPr="00F640BA" w:rsidRDefault="0020197A" w:rsidP="0020197A">
      <w:pPr>
        <w:contextualSpacing/>
        <w:rPr>
          <w:rFonts w:ascii="Calibri" w:hAnsi="Calibri"/>
          <w:lang w:val="en-CA"/>
        </w:rPr>
      </w:pPr>
    </w:p>
    <w:p w14:paraId="4F359CC4" w14:textId="77777777" w:rsidR="005E31F2" w:rsidRPr="00F640BA" w:rsidRDefault="005E31F2" w:rsidP="0020197A">
      <w:pPr>
        <w:contextualSpacing/>
        <w:rPr>
          <w:rFonts w:ascii="Calibri" w:hAnsi="Calibri"/>
          <w:lang w:val="en-CA"/>
        </w:rPr>
      </w:pPr>
      <w:r w:rsidRPr="00F640BA">
        <w:rPr>
          <w:rFonts w:ascii="Calibri" w:hAnsi="Calibri"/>
          <w:lang w:val="en-CA"/>
        </w:rPr>
        <w:t>- Taxes on gasoline and motor vehicle licenses were introduced by the 1920s as a way to finance the road systems because of increasing use of automobiles and trucks.</w:t>
      </w:r>
    </w:p>
    <w:p w14:paraId="56CBEFE8" w14:textId="77777777" w:rsidR="0020197A" w:rsidRPr="00F640BA" w:rsidRDefault="0020197A" w:rsidP="0020197A">
      <w:pPr>
        <w:contextualSpacing/>
        <w:rPr>
          <w:rFonts w:ascii="Calibri" w:hAnsi="Calibri"/>
          <w:lang w:val="en-CA"/>
        </w:rPr>
      </w:pPr>
    </w:p>
    <w:p w14:paraId="68BF75EA" w14:textId="77777777" w:rsidR="005E31F2" w:rsidRPr="00F640BA" w:rsidRDefault="005E31F2" w:rsidP="0020197A">
      <w:pPr>
        <w:contextualSpacing/>
        <w:rPr>
          <w:rFonts w:ascii="Calibri" w:hAnsi="Calibri"/>
          <w:b/>
          <w:lang w:val="en-CA"/>
        </w:rPr>
      </w:pPr>
      <w:r w:rsidRPr="00F640BA">
        <w:rPr>
          <w:rFonts w:ascii="Calibri" w:hAnsi="Calibri"/>
          <w:b/>
          <w:lang w:val="en-CA"/>
        </w:rPr>
        <w:t>The size of government</w:t>
      </w:r>
    </w:p>
    <w:p w14:paraId="141B7BA9" w14:textId="77777777" w:rsidR="00736AE0" w:rsidRPr="00F640BA" w:rsidRDefault="00736AE0" w:rsidP="0020197A">
      <w:pPr>
        <w:contextualSpacing/>
        <w:rPr>
          <w:rFonts w:ascii="Calibri" w:hAnsi="Calibri"/>
          <w:lang w:val="en-CA"/>
        </w:rPr>
      </w:pPr>
    </w:p>
    <w:p w14:paraId="7D63BA36" w14:textId="77777777" w:rsidR="005E31F2" w:rsidRPr="00F640BA" w:rsidRDefault="0020197A" w:rsidP="0020197A">
      <w:pPr>
        <w:contextualSpacing/>
        <w:rPr>
          <w:rFonts w:ascii="Calibri" w:hAnsi="Calibri"/>
          <w:lang w:val="en-CA"/>
        </w:rPr>
      </w:pPr>
      <w:r w:rsidRPr="00F640BA">
        <w:rPr>
          <w:rFonts w:ascii="Calibri" w:hAnsi="Calibri"/>
          <w:lang w:val="en-CA"/>
        </w:rPr>
        <w:t>Three types of approaches to measure the size of govt. by the volume of its annual expenditures:</w:t>
      </w:r>
    </w:p>
    <w:p w14:paraId="75EBB62E" w14:textId="77777777" w:rsidR="0020197A" w:rsidRPr="00F640BA" w:rsidRDefault="0020197A" w:rsidP="0020197A">
      <w:pPr>
        <w:contextualSpacing/>
        <w:rPr>
          <w:rFonts w:ascii="Calibri" w:hAnsi="Calibri"/>
          <w:lang w:val="en-CA"/>
        </w:rPr>
      </w:pPr>
    </w:p>
    <w:p w14:paraId="6EB8F99F" w14:textId="77777777" w:rsidR="0020197A" w:rsidRPr="00F640BA" w:rsidRDefault="0020197A" w:rsidP="0020197A">
      <w:pPr>
        <w:contextualSpacing/>
        <w:rPr>
          <w:rFonts w:ascii="Calibri" w:hAnsi="Calibri"/>
          <w:lang w:val="en-CA"/>
        </w:rPr>
      </w:pPr>
      <w:r w:rsidRPr="00F640BA">
        <w:rPr>
          <w:rFonts w:ascii="Calibri" w:hAnsi="Calibri"/>
          <w:lang w:val="en-CA"/>
        </w:rPr>
        <w:lastRenderedPageBreak/>
        <w:t>- Purchases of goods and services: the govt. buys a wide variety of items, everything from fighter planes to services provided by forest rangers.</w:t>
      </w:r>
    </w:p>
    <w:p w14:paraId="494D2CCA" w14:textId="77777777" w:rsidR="0020197A" w:rsidRPr="00F640BA" w:rsidRDefault="0020197A" w:rsidP="0020197A">
      <w:pPr>
        <w:contextualSpacing/>
        <w:rPr>
          <w:rFonts w:ascii="Calibri" w:hAnsi="Calibri"/>
          <w:lang w:val="en-CA"/>
        </w:rPr>
      </w:pPr>
    </w:p>
    <w:p w14:paraId="30BC2E1B" w14:textId="77777777" w:rsidR="0020197A" w:rsidRPr="00F640BA" w:rsidRDefault="0020197A" w:rsidP="0020197A">
      <w:pPr>
        <w:contextualSpacing/>
        <w:rPr>
          <w:rFonts w:ascii="Calibri" w:hAnsi="Calibri"/>
          <w:lang w:val="en-CA"/>
        </w:rPr>
      </w:pPr>
      <w:r w:rsidRPr="00F640BA">
        <w:rPr>
          <w:rFonts w:ascii="Calibri" w:hAnsi="Calibri"/>
          <w:lang w:val="en-CA"/>
        </w:rPr>
        <w:t>-Transfers of income to people, businesses, or other govts. : the govt. takes income from some individuals or organizations and gives it to others. Examples are welfare programs such as Guaranteed Income Supplements under the Old Age Security Act and farm programs that guarantee prices for certain commodities.</w:t>
      </w:r>
    </w:p>
    <w:p w14:paraId="3E418ACA" w14:textId="77777777" w:rsidR="0020197A" w:rsidRPr="00F640BA" w:rsidRDefault="0020197A" w:rsidP="0020197A">
      <w:pPr>
        <w:contextualSpacing/>
        <w:rPr>
          <w:rFonts w:ascii="Calibri" w:hAnsi="Calibri"/>
          <w:lang w:val="en-CA"/>
        </w:rPr>
      </w:pPr>
      <w:r w:rsidRPr="00F640BA">
        <w:rPr>
          <w:rFonts w:ascii="Calibri" w:hAnsi="Calibri"/>
          <w:lang w:val="en-CA"/>
        </w:rPr>
        <w:t>-Interest payments: the govt. often borrows to finance its activities and, like any borrower, must pay interest for the privilege of doing so.</w:t>
      </w:r>
    </w:p>
    <w:p w14:paraId="73763E12" w14:textId="77777777" w:rsidR="0020197A" w:rsidRPr="00F640BA" w:rsidRDefault="0020197A" w:rsidP="0020197A">
      <w:pPr>
        <w:contextualSpacing/>
        <w:rPr>
          <w:rFonts w:ascii="Calibri" w:hAnsi="Calibri"/>
          <w:b/>
          <w:lang w:val="en-CA"/>
        </w:rPr>
      </w:pPr>
    </w:p>
    <w:p w14:paraId="1A383ED0" w14:textId="77777777" w:rsidR="0020197A" w:rsidRPr="00F640BA" w:rsidRDefault="0020197A" w:rsidP="0020197A">
      <w:pPr>
        <w:contextualSpacing/>
        <w:rPr>
          <w:rFonts w:ascii="Calibri" w:hAnsi="Calibri"/>
          <w:b/>
          <w:lang w:val="en-CA"/>
        </w:rPr>
      </w:pPr>
      <w:r w:rsidRPr="00F640BA">
        <w:rPr>
          <w:rFonts w:ascii="Calibri" w:hAnsi="Calibri"/>
          <w:b/>
          <w:lang w:val="en-CA"/>
        </w:rPr>
        <w:t>Accounting issues</w:t>
      </w:r>
    </w:p>
    <w:p w14:paraId="7ACE7837" w14:textId="77777777" w:rsidR="00736AE0" w:rsidRPr="00F640BA" w:rsidRDefault="00736AE0" w:rsidP="0020197A">
      <w:pPr>
        <w:contextualSpacing/>
        <w:rPr>
          <w:rFonts w:ascii="Calibri" w:eastAsia="Times New Roman" w:hAnsi="Calibri" w:cs="Times New Roman"/>
          <w:lang w:val="en-CA"/>
        </w:rPr>
      </w:pPr>
    </w:p>
    <w:p w14:paraId="5DE6E132" w14:textId="77777777" w:rsidR="0020197A" w:rsidRPr="00F640BA" w:rsidRDefault="0020197A" w:rsidP="0020197A">
      <w:pPr>
        <w:contextualSpacing/>
        <w:rPr>
          <w:rFonts w:ascii="Calibri" w:eastAsia="Times New Roman" w:hAnsi="Calibri" w:cs="Times New Roman"/>
          <w:lang w:val="en-CA"/>
        </w:rPr>
      </w:pPr>
      <w:r w:rsidRPr="00F640BA">
        <w:rPr>
          <w:rFonts w:ascii="Calibri" w:eastAsia="Times New Roman" w:hAnsi="Calibri" w:cs="Times New Roman"/>
          <w:lang w:val="en-CA"/>
        </w:rPr>
        <w:t xml:space="preserve">A </w:t>
      </w:r>
      <w:r w:rsidRPr="00F640BA">
        <w:rPr>
          <w:rFonts w:ascii="Calibri" w:eastAsia="Times New Roman" w:hAnsi="Calibri" w:cs="Times New Roman"/>
          <w:b/>
          <w:bCs/>
          <w:lang w:val="en-CA"/>
        </w:rPr>
        <w:t>loan guarantee</w:t>
      </w:r>
      <w:r w:rsidRPr="00F640BA">
        <w:rPr>
          <w:rFonts w:ascii="Calibri" w:eastAsia="Times New Roman" w:hAnsi="Calibri" w:cs="Times New Roman"/>
          <w:lang w:val="en-CA"/>
        </w:rPr>
        <w:t xml:space="preserve">, in finance, is a promise by one party (the guarantor) to assume the </w:t>
      </w:r>
      <w:hyperlink r:id="rId6" w:tooltip="Debt" w:history="1">
        <w:r w:rsidRPr="00F640BA">
          <w:rPr>
            <w:rStyle w:val="Hyperlink"/>
            <w:rFonts w:ascii="Calibri" w:eastAsia="Times New Roman" w:hAnsi="Calibri" w:cs="Times New Roman"/>
            <w:color w:val="auto"/>
            <w:u w:val="none"/>
            <w:lang w:val="en-CA"/>
          </w:rPr>
          <w:t>debt</w:t>
        </w:r>
      </w:hyperlink>
      <w:r w:rsidRPr="00F640BA">
        <w:rPr>
          <w:rFonts w:ascii="Calibri" w:eastAsia="Times New Roman" w:hAnsi="Calibri" w:cs="Times New Roman"/>
          <w:lang w:val="en-CA"/>
        </w:rPr>
        <w:t xml:space="preserve"> obligation of a borrower if that borrower </w:t>
      </w:r>
      <w:hyperlink r:id="rId7" w:tooltip="Default (finance)" w:history="1">
        <w:r w:rsidRPr="00F640BA">
          <w:rPr>
            <w:rStyle w:val="Hyperlink"/>
            <w:rFonts w:ascii="Calibri" w:eastAsia="Times New Roman" w:hAnsi="Calibri" w:cs="Times New Roman"/>
            <w:color w:val="auto"/>
            <w:u w:val="none"/>
            <w:lang w:val="en-CA"/>
          </w:rPr>
          <w:t>defaults</w:t>
        </w:r>
      </w:hyperlink>
      <w:r w:rsidRPr="00F640BA">
        <w:rPr>
          <w:rFonts w:ascii="Calibri" w:eastAsia="Times New Roman" w:hAnsi="Calibri" w:cs="Times New Roman"/>
          <w:lang w:val="en-CA"/>
        </w:rPr>
        <w:t>. A guarantee can be limited or unlimited, making the guarantor liable for only a portion or all of the debt.</w:t>
      </w:r>
    </w:p>
    <w:p w14:paraId="7D5A27E2" w14:textId="77777777" w:rsidR="0020197A" w:rsidRPr="00F640BA" w:rsidRDefault="0020197A" w:rsidP="0020197A">
      <w:pPr>
        <w:contextualSpacing/>
        <w:rPr>
          <w:rFonts w:ascii="Calibri" w:hAnsi="Calibri"/>
          <w:lang w:val="en-CA"/>
        </w:rPr>
      </w:pPr>
    </w:p>
    <w:p w14:paraId="06B8F873" w14:textId="77777777" w:rsidR="0020197A" w:rsidRPr="00F640BA" w:rsidRDefault="0020197A" w:rsidP="0020197A">
      <w:pPr>
        <w:contextualSpacing/>
        <w:rPr>
          <w:rFonts w:ascii="Calibri" w:hAnsi="Calibri"/>
          <w:lang w:val="en-CA"/>
        </w:rPr>
      </w:pPr>
      <w:r w:rsidRPr="00F640BA">
        <w:rPr>
          <w:rFonts w:ascii="Calibri" w:hAnsi="Calibri"/>
          <w:lang w:val="en-CA"/>
        </w:rPr>
        <w:t xml:space="preserve">- By making loan guarantees now, the govt. is committing itself to some expenditures in the future.  </w:t>
      </w:r>
    </w:p>
    <w:p w14:paraId="01200443" w14:textId="77777777" w:rsidR="0020197A" w:rsidRPr="00F640BA" w:rsidRDefault="0020197A" w:rsidP="0020197A">
      <w:pPr>
        <w:contextualSpacing/>
        <w:rPr>
          <w:rFonts w:ascii="Calibri" w:hAnsi="Calibri"/>
          <w:lang w:val="en-CA"/>
        </w:rPr>
      </w:pPr>
    </w:p>
    <w:p w14:paraId="44501F75" w14:textId="77777777" w:rsidR="0020197A" w:rsidRPr="00F640BA" w:rsidRDefault="0020197A" w:rsidP="0020197A">
      <w:pPr>
        <w:contextualSpacing/>
        <w:rPr>
          <w:rFonts w:ascii="Calibri" w:hAnsi="Calibri"/>
          <w:lang w:val="en-CA"/>
        </w:rPr>
      </w:pPr>
      <w:r w:rsidRPr="00F640BA">
        <w:rPr>
          <w:rFonts w:ascii="Calibri" w:hAnsi="Calibri"/>
          <w:lang w:val="en-CA"/>
        </w:rPr>
        <w:t xml:space="preserve">- Govt. pension plans, including the Canada and Quebec Pension Plans (CPP and QPP), also result in contingent liabilities. </w:t>
      </w:r>
    </w:p>
    <w:p w14:paraId="50D3B048" w14:textId="77777777" w:rsidR="0020197A" w:rsidRPr="00F640BA" w:rsidRDefault="0020197A" w:rsidP="0020197A">
      <w:pPr>
        <w:contextualSpacing/>
        <w:rPr>
          <w:rFonts w:ascii="Calibri" w:hAnsi="Calibri"/>
          <w:lang w:val="en-CA"/>
        </w:rPr>
      </w:pPr>
    </w:p>
    <w:p w14:paraId="641EAB39" w14:textId="77777777" w:rsidR="006B5468" w:rsidRPr="00F640BA" w:rsidRDefault="006B5468" w:rsidP="0020197A">
      <w:pPr>
        <w:contextualSpacing/>
        <w:rPr>
          <w:rFonts w:ascii="Calibri" w:hAnsi="Calibri"/>
          <w:lang w:val="en-CA"/>
        </w:rPr>
      </w:pPr>
      <w:r w:rsidRPr="00F640BA">
        <w:rPr>
          <w:rFonts w:ascii="Calibri" w:hAnsi="Calibri"/>
          <w:lang w:val="en-CA"/>
        </w:rPr>
        <w:t>-Govt. should also fully account for contingent liabilities associated with contaminated sites and the contingent liabilities of aboriginal claims.</w:t>
      </w:r>
    </w:p>
    <w:p w14:paraId="079B8739" w14:textId="77777777" w:rsidR="006B5468" w:rsidRPr="00F640BA" w:rsidRDefault="006B5468" w:rsidP="0020197A">
      <w:pPr>
        <w:contextualSpacing/>
        <w:rPr>
          <w:rFonts w:ascii="Calibri" w:hAnsi="Calibri"/>
          <w:lang w:val="en-CA"/>
        </w:rPr>
      </w:pPr>
    </w:p>
    <w:p w14:paraId="749F3D31" w14:textId="77777777" w:rsidR="006B5468" w:rsidRPr="00F640BA" w:rsidRDefault="006B5468" w:rsidP="0020197A">
      <w:pPr>
        <w:contextualSpacing/>
        <w:rPr>
          <w:rFonts w:ascii="Calibri" w:hAnsi="Calibri"/>
          <w:lang w:val="en-CA"/>
        </w:rPr>
      </w:pPr>
      <w:r w:rsidRPr="00F640BA">
        <w:rPr>
          <w:rFonts w:ascii="Calibri" w:hAnsi="Calibri"/>
          <w:lang w:val="en-CA"/>
        </w:rPr>
        <w:t xml:space="preserve">-The size of the official govt. budget depends on some rather arbitrary accounting decisions concerning whether and how certain items are to be included. </w:t>
      </w:r>
    </w:p>
    <w:p w14:paraId="1BFB7671" w14:textId="77777777" w:rsidR="006B5468" w:rsidRPr="00F640BA" w:rsidRDefault="006B5468" w:rsidP="0020197A">
      <w:pPr>
        <w:contextualSpacing/>
        <w:rPr>
          <w:rFonts w:ascii="Calibri" w:hAnsi="Calibri"/>
          <w:lang w:val="en-CA"/>
        </w:rPr>
      </w:pPr>
    </w:p>
    <w:p w14:paraId="18FB876C" w14:textId="77777777" w:rsidR="006B5468" w:rsidRPr="00F640BA" w:rsidRDefault="006B5468" w:rsidP="0020197A">
      <w:pPr>
        <w:contextualSpacing/>
        <w:rPr>
          <w:rFonts w:ascii="Calibri" w:hAnsi="Calibri"/>
          <w:lang w:val="en-CA"/>
        </w:rPr>
      </w:pPr>
      <w:r w:rsidRPr="00F640BA">
        <w:rPr>
          <w:rFonts w:ascii="Calibri" w:hAnsi="Calibri"/>
          <w:lang w:val="en-CA"/>
        </w:rPr>
        <w:t>-Considerable caution is required inn interpreting budgetary figures.</w:t>
      </w:r>
    </w:p>
    <w:p w14:paraId="048700D2" w14:textId="77777777" w:rsidR="006B5468" w:rsidRPr="00F640BA" w:rsidRDefault="006B5468" w:rsidP="0020197A">
      <w:pPr>
        <w:contextualSpacing/>
        <w:rPr>
          <w:rFonts w:ascii="Calibri" w:hAnsi="Calibri"/>
          <w:lang w:val="en-CA"/>
        </w:rPr>
      </w:pPr>
    </w:p>
    <w:p w14:paraId="4A372FD0" w14:textId="77777777" w:rsidR="006B5468" w:rsidRPr="00F640BA" w:rsidRDefault="006B5468" w:rsidP="0020197A">
      <w:pPr>
        <w:contextualSpacing/>
        <w:rPr>
          <w:rFonts w:ascii="Calibri" w:hAnsi="Calibri"/>
          <w:b/>
          <w:lang w:val="en-CA"/>
        </w:rPr>
      </w:pPr>
      <w:r w:rsidRPr="00F640BA">
        <w:rPr>
          <w:rFonts w:ascii="Calibri" w:hAnsi="Calibri"/>
          <w:b/>
          <w:lang w:val="en-CA"/>
        </w:rPr>
        <w:t>Hidden costs of government</w:t>
      </w:r>
    </w:p>
    <w:p w14:paraId="423208E4" w14:textId="77777777" w:rsidR="006B5468" w:rsidRPr="00F640BA" w:rsidRDefault="006B5468" w:rsidP="0020197A">
      <w:pPr>
        <w:contextualSpacing/>
        <w:rPr>
          <w:rFonts w:ascii="Calibri" w:hAnsi="Calibri"/>
          <w:u w:val="single"/>
          <w:lang w:val="en-CA"/>
        </w:rPr>
      </w:pPr>
    </w:p>
    <w:p w14:paraId="148BF3DD" w14:textId="77777777" w:rsidR="006B5468" w:rsidRPr="00F640BA" w:rsidRDefault="006B5468" w:rsidP="0020197A">
      <w:pPr>
        <w:contextualSpacing/>
        <w:rPr>
          <w:rFonts w:ascii="Calibri" w:hAnsi="Calibri"/>
          <w:lang w:val="en-CA"/>
        </w:rPr>
      </w:pPr>
      <w:r w:rsidRPr="00F640BA">
        <w:rPr>
          <w:rFonts w:ascii="Calibri" w:hAnsi="Calibri"/>
          <w:lang w:val="en-CA"/>
        </w:rPr>
        <w:t xml:space="preserve">- Regulations ensuring sanitary conditions in slaughterhouses, dairies, and bakeries were among Canada’s early health regulations that raised costs for businesses. </w:t>
      </w:r>
    </w:p>
    <w:p w14:paraId="58172160" w14:textId="77777777" w:rsidR="006B5468" w:rsidRPr="00F640BA" w:rsidRDefault="006B5468" w:rsidP="0020197A">
      <w:pPr>
        <w:contextualSpacing/>
        <w:rPr>
          <w:rFonts w:ascii="Calibri" w:hAnsi="Calibri"/>
          <w:lang w:val="en-CA"/>
        </w:rPr>
      </w:pPr>
    </w:p>
    <w:p w14:paraId="0A6853A5" w14:textId="77777777" w:rsidR="006B5468" w:rsidRPr="00F640BA" w:rsidRDefault="006B5468" w:rsidP="0020197A">
      <w:pPr>
        <w:contextualSpacing/>
        <w:rPr>
          <w:rFonts w:ascii="Calibri" w:hAnsi="Calibri"/>
          <w:lang w:val="en-CA"/>
        </w:rPr>
      </w:pPr>
      <w:r w:rsidRPr="00F640BA">
        <w:rPr>
          <w:rFonts w:ascii="Calibri" w:hAnsi="Calibri"/>
          <w:lang w:val="en-CA"/>
        </w:rPr>
        <w:t>-Permit and inspection fees increase the price of housing.</w:t>
      </w:r>
    </w:p>
    <w:p w14:paraId="5F5D8667" w14:textId="77777777" w:rsidR="006B5468" w:rsidRPr="00F640BA" w:rsidRDefault="006B5468" w:rsidP="0020197A">
      <w:pPr>
        <w:contextualSpacing/>
        <w:rPr>
          <w:rFonts w:ascii="Calibri" w:hAnsi="Calibri"/>
          <w:lang w:val="en-CA"/>
        </w:rPr>
      </w:pPr>
    </w:p>
    <w:p w14:paraId="21FA16BB" w14:textId="77777777" w:rsidR="006B5468" w:rsidRPr="00F640BA" w:rsidRDefault="006B5468" w:rsidP="0020197A">
      <w:pPr>
        <w:contextualSpacing/>
        <w:rPr>
          <w:rFonts w:ascii="Calibri" w:hAnsi="Calibri"/>
          <w:lang w:val="en-CA"/>
        </w:rPr>
      </w:pPr>
      <w:r w:rsidRPr="00F640BA">
        <w:rPr>
          <w:rFonts w:ascii="Calibri" w:hAnsi="Calibri"/>
          <w:lang w:val="en-CA"/>
        </w:rPr>
        <w:t xml:space="preserve">-Tax expenditures refer to the value of incentives and preferences given through the tax system for purposes that could be achieved through direct expenditures.  </w:t>
      </w:r>
    </w:p>
    <w:p w14:paraId="1246BA56" w14:textId="77777777" w:rsidR="006B5468" w:rsidRPr="00F640BA" w:rsidRDefault="006B5468" w:rsidP="0020197A">
      <w:pPr>
        <w:contextualSpacing/>
        <w:rPr>
          <w:rFonts w:ascii="Calibri" w:hAnsi="Calibri"/>
          <w:lang w:val="en-CA"/>
        </w:rPr>
      </w:pPr>
    </w:p>
    <w:p w14:paraId="3E6723C6" w14:textId="77777777" w:rsidR="006B5468" w:rsidRPr="00F640BA" w:rsidRDefault="006B5468" w:rsidP="0020197A">
      <w:pPr>
        <w:contextualSpacing/>
        <w:rPr>
          <w:rFonts w:ascii="Calibri" w:hAnsi="Calibri"/>
          <w:b/>
          <w:lang w:val="en-CA"/>
        </w:rPr>
      </w:pPr>
      <w:r w:rsidRPr="00F640BA">
        <w:rPr>
          <w:rFonts w:ascii="Calibri" w:hAnsi="Calibri"/>
          <w:b/>
          <w:lang w:val="en-CA"/>
        </w:rPr>
        <w:t xml:space="preserve">Expenditures </w:t>
      </w:r>
    </w:p>
    <w:p w14:paraId="15D4350E" w14:textId="77777777" w:rsidR="006B5468" w:rsidRPr="00F640BA" w:rsidRDefault="006B5468" w:rsidP="0020197A">
      <w:pPr>
        <w:contextualSpacing/>
        <w:rPr>
          <w:rFonts w:ascii="Calibri" w:hAnsi="Calibri"/>
          <w:lang w:val="en-CA"/>
        </w:rPr>
      </w:pPr>
    </w:p>
    <w:p w14:paraId="09041090" w14:textId="77777777" w:rsidR="006B5468" w:rsidRPr="00F640BA" w:rsidRDefault="00244E55" w:rsidP="00244E55">
      <w:pPr>
        <w:pStyle w:val="ListParagraph"/>
        <w:numPr>
          <w:ilvl w:val="0"/>
          <w:numId w:val="1"/>
        </w:numPr>
        <w:rPr>
          <w:rFonts w:ascii="Calibri" w:hAnsi="Calibri"/>
          <w:lang w:val="en-CA"/>
        </w:rPr>
      </w:pPr>
      <w:r w:rsidRPr="00F640BA">
        <w:rPr>
          <w:rFonts w:ascii="Calibri" w:hAnsi="Calibri"/>
          <w:lang w:val="en-CA"/>
        </w:rPr>
        <w:t>Health and social welfare</w:t>
      </w:r>
    </w:p>
    <w:p w14:paraId="7BFC19CF" w14:textId="77777777" w:rsidR="00244E55" w:rsidRPr="00F640BA" w:rsidRDefault="00244E55" w:rsidP="00244E55">
      <w:pPr>
        <w:pStyle w:val="ListParagraph"/>
        <w:numPr>
          <w:ilvl w:val="0"/>
          <w:numId w:val="1"/>
        </w:numPr>
        <w:rPr>
          <w:rFonts w:ascii="Calibri" w:hAnsi="Calibri"/>
          <w:lang w:val="en-CA"/>
        </w:rPr>
      </w:pPr>
      <w:r w:rsidRPr="00F640BA">
        <w:rPr>
          <w:rFonts w:ascii="Calibri" w:hAnsi="Calibri"/>
          <w:lang w:val="en-CA"/>
        </w:rPr>
        <w:lastRenderedPageBreak/>
        <w:t>Education</w:t>
      </w:r>
    </w:p>
    <w:p w14:paraId="11770E91" w14:textId="77777777" w:rsidR="00244E55" w:rsidRPr="00F640BA" w:rsidRDefault="00244E55" w:rsidP="00244E55">
      <w:pPr>
        <w:pStyle w:val="ListParagraph"/>
        <w:numPr>
          <w:ilvl w:val="0"/>
          <w:numId w:val="1"/>
        </w:numPr>
        <w:rPr>
          <w:rFonts w:ascii="Calibri" w:hAnsi="Calibri"/>
          <w:lang w:val="en-CA"/>
        </w:rPr>
      </w:pPr>
      <w:r w:rsidRPr="00F640BA">
        <w:rPr>
          <w:rFonts w:ascii="Calibri" w:hAnsi="Calibri"/>
          <w:lang w:val="en-CA"/>
        </w:rPr>
        <w:t>Transportation, communication and protection of persons and property</w:t>
      </w:r>
    </w:p>
    <w:p w14:paraId="1F76879A" w14:textId="77777777" w:rsidR="00244E55" w:rsidRPr="00F640BA" w:rsidRDefault="00244E55" w:rsidP="00244E55">
      <w:pPr>
        <w:rPr>
          <w:rFonts w:ascii="Calibri" w:hAnsi="Calibri"/>
          <w:lang w:val="en-CA"/>
        </w:rPr>
      </w:pPr>
      <w:r w:rsidRPr="00F640BA">
        <w:rPr>
          <w:rFonts w:ascii="Calibri" w:hAnsi="Calibri"/>
          <w:lang w:val="en-CA"/>
        </w:rPr>
        <w:t>- Much of the govt. budget consists of so-called entitlement programs- programs whose cost is determined not by fixed dollar amounts, but by the number of people who qualify.</w:t>
      </w:r>
    </w:p>
    <w:p w14:paraId="213CD7E5" w14:textId="77777777" w:rsidR="00244E55" w:rsidRPr="00F640BA" w:rsidRDefault="00244E55" w:rsidP="00244E55">
      <w:pPr>
        <w:rPr>
          <w:rFonts w:ascii="Calibri" w:hAnsi="Calibri"/>
          <w:b/>
          <w:lang w:val="en-CA"/>
        </w:rPr>
      </w:pPr>
      <w:r w:rsidRPr="00F640BA">
        <w:rPr>
          <w:rFonts w:ascii="Calibri" w:hAnsi="Calibri"/>
          <w:b/>
          <w:lang w:val="en-CA"/>
        </w:rPr>
        <w:t>Revenues</w:t>
      </w:r>
    </w:p>
    <w:p w14:paraId="36332177" w14:textId="77777777" w:rsidR="00244E55" w:rsidRPr="00F640BA" w:rsidRDefault="00244E55" w:rsidP="00244E55">
      <w:pPr>
        <w:rPr>
          <w:rFonts w:ascii="Calibri" w:hAnsi="Calibri"/>
          <w:lang w:val="en-CA"/>
        </w:rPr>
      </w:pPr>
      <w:r w:rsidRPr="00F640BA">
        <w:rPr>
          <w:rFonts w:ascii="Calibri" w:hAnsi="Calibri"/>
          <w:lang w:val="en-CA"/>
        </w:rPr>
        <w:t>How are govt. expenditures financed?</w:t>
      </w:r>
    </w:p>
    <w:p w14:paraId="6297B1B0" w14:textId="77777777" w:rsidR="00244E55" w:rsidRPr="00F640BA" w:rsidRDefault="00244E55" w:rsidP="00244E55">
      <w:pPr>
        <w:rPr>
          <w:rFonts w:ascii="Calibri" w:hAnsi="Calibri"/>
          <w:lang w:val="en-CA"/>
        </w:rPr>
      </w:pPr>
      <w:r w:rsidRPr="00F640BA">
        <w:rPr>
          <w:rFonts w:ascii="Calibri" w:hAnsi="Calibri"/>
          <w:lang w:val="en-CA"/>
        </w:rPr>
        <w:t>- Tax revenues since roughly 80% of total govt. revenue comes from taxes.</w:t>
      </w:r>
    </w:p>
    <w:p w14:paraId="70889682" w14:textId="77777777" w:rsidR="00244E55" w:rsidRPr="00F640BA" w:rsidRDefault="00244E55" w:rsidP="00244E55">
      <w:pPr>
        <w:rPr>
          <w:rFonts w:ascii="Calibri" w:hAnsi="Calibri"/>
          <w:lang w:val="en-CA"/>
        </w:rPr>
      </w:pPr>
      <w:r w:rsidRPr="00F640BA">
        <w:rPr>
          <w:rFonts w:ascii="Calibri" w:hAnsi="Calibri"/>
          <w:lang w:val="en-CA"/>
        </w:rPr>
        <w:t>- The personal income tax is the single most important source of revenue (36%)</w:t>
      </w:r>
    </w:p>
    <w:p w14:paraId="4302F6CE" w14:textId="77777777" w:rsidR="00244E55" w:rsidRPr="00F640BA" w:rsidRDefault="00244E55" w:rsidP="00244E55">
      <w:pPr>
        <w:rPr>
          <w:rFonts w:ascii="Calibri" w:hAnsi="Calibri"/>
          <w:lang w:val="en-CA"/>
        </w:rPr>
      </w:pPr>
      <w:r w:rsidRPr="00F640BA">
        <w:rPr>
          <w:rFonts w:ascii="Calibri" w:hAnsi="Calibri"/>
          <w:lang w:val="en-CA"/>
        </w:rPr>
        <w:t>- The federal govt. relies heavily on the personal income tax, collecting more than half of its tax revenues from its source.</w:t>
      </w:r>
    </w:p>
    <w:p w14:paraId="63C32728" w14:textId="77777777" w:rsidR="00244E55" w:rsidRPr="00F640BA" w:rsidRDefault="00244E55" w:rsidP="00244E55">
      <w:pPr>
        <w:rPr>
          <w:rFonts w:ascii="Calibri" w:hAnsi="Calibri"/>
          <w:lang w:val="en-CA"/>
        </w:rPr>
      </w:pPr>
      <w:r w:rsidRPr="00F640BA">
        <w:rPr>
          <w:rFonts w:ascii="Calibri" w:hAnsi="Calibri"/>
          <w:lang w:val="en-CA"/>
        </w:rPr>
        <w:t>-In contrast to the subnational (i.e. provincial and local) level, the federal govt. does not receive any revenue from property taxes. (exclusively in domain of provincial and local govt. and accounts for about 22% of their tax revenues)</w:t>
      </w:r>
    </w:p>
    <w:p w14:paraId="50C22011" w14:textId="77777777" w:rsidR="00736AE0" w:rsidRPr="00F640BA" w:rsidRDefault="00736AE0" w:rsidP="00244E55">
      <w:pPr>
        <w:rPr>
          <w:rFonts w:ascii="Calibri" w:hAnsi="Calibri"/>
          <w:lang w:val="en-CA"/>
        </w:rPr>
      </w:pPr>
      <w:r w:rsidRPr="00F640BA">
        <w:rPr>
          <w:rFonts w:ascii="Calibri" w:hAnsi="Calibri"/>
          <w:lang w:val="en-CA"/>
        </w:rPr>
        <w:t xml:space="preserve">- Federal transfers to provinces (and provincial transfers to local govts.) address the persistent gaps in revenue and expenditure shares. </w:t>
      </w:r>
    </w:p>
    <w:p w14:paraId="425513A7" w14:textId="77777777" w:rsidR="00736AE0" w:rsidRPr="00F640BA" w:rsidRDefault="00736AE0" w:rsidP="00244E55">
      <w:pPr>
        <w:rPr>
          <w:rFonts w:ascii="Calibri" w:hAnsi="Calibri"/>
          <w:lang w:val="en-CA"/>
        </w:rPr>
      </w:pPr>
    </w:p>
    <w:p w14:paraId="54DFC196" w14:textId="77777777" w:rsidR="006B5468" w:rsidRPr="00F640BA" w:rsidRDefault="00736AE0" w:rsidP="0020197A">
      <w:pPr>
        <w:contextualSpacing/>
        <w:rPr>
          <w:rFonts w:ascii="Calibri" w:hAnsi="Calibri"/>
          <w:b/>
          <w:sz w:val="32"/>
          <w:szCs w:val="32"/>
          <w:lang w:val="en-CA"/>
        </w:rPr>
      </w:pPr>
      <w:r w:rsidRPr="00F640BA">
        <w:rPr>
          <w:rFonts w:ascii="Calibri" w:hAnsi="Calibri"/>
          <w:b/>
          <w:sz w:val="32"/>
          <w:szCs w:val="32"/>
          <w:lang w:val="en-CA"/>
        </w:rPr>
        <w:t>CHAPTER 2</w:t>
      </w:r>
    </w:p>
    <w:p w14:paraId="2712821E" w14:textId="77777777" w:rsidR="00736AE0" w:rsidRPr="00F640BA" w:rsidRDefault="00736AE0" w:rsidP="0020197A">
      <w:pPr>
        <w:contextualSpacing/>
        <w:rPr>
          <w:rFonts w:ascii="Calibri" w:hAnsi="Calibri"/>
          <w:b/>
          <w:sz w:val="32"/>
          <w:szCs w:val="32"/>
          <w:lang w:val="en-CA"/>
        </w:rPr>
      </w:pPr>
    </w:p>
    <w:p w14:paraId="0C167E96" w14:textId="77777777" w:rsidR="00736AE0" w:rsidRPr="00F640BA" w:rsidRDefault="00736AE0" w:rsidP="0020197A">
      <w:pPr>
        <w:contextualSpacing/>
        <w:rPr>
          <w:rFonts w:ascii="Calibri" w:hAnsi="Calibri"/>
          <w:b/>
          <w:lang w:val="en-CA"/>
        </w:rPr>
      </w:pPr>
      <w:r w:rsidRPr="00F640BA">
        <w:rPr>
          <w:rFonts w:ascii="Calibri" w:hAnsi="Calibri"/>
          <w:b/>
          <w:lang w:val="en-CA"/>
        </w:rPr>
        <w:t>Welfare economics</w:t>
      </w:r>
    </w:p>
    <w:p w14:paraId="5602F11F" w14:textId="77777777" w:rsidR="00736AE0" w:rsidRPr="00F640BA" w:rsidRDefault="00736AE0" w:rsidP="0020197A">
      <w:pPr>
        <w:contextualSpacing/>
        <w:rPr>
          <w:rFonts w:ascii="Calibri" w:hAnsi="Calibri"/>
          <w:lang w:val="en-CA"/>
        </w:rPr>
      </w:pPr>
    </w:p>
    <w:p w14:paraId="49E907AE" w14:textId="77777777" w:rsidR="00736AE0" w:rsidRPr="00F640BA" w:rsidRDefault="00736AE0" w:rsidP="0020197A">
      <w:pPr>
        <w:contextualSpacing/>
        <w:rPr>
          <w:rFonts w:ascii="Calibri" w:hAnsi="Calibri"/>
          <w:lang w:val="en-CA"/>
        </w:rPr>
      </w:pPr>
      <w:r w:rsidRPr="00F640BA">
        <w:rPr>
          <w:rFonts w:ascii="Calibri" w:hAnsi="Calibri"/>
          <w:lang w:val="en-CA"/>
        </w:rPr>
        <w:t>-Welfare economics, the branch of economic theory concerned with the social desirability of alternative economic states (relies heavily on indifference curves).</w:t>
      </w:r>
    </w:p>
    <w:p w14:paraId="0BD87AC0" w14:textId="77777777" w:rsidR="00736AE0" w:rsidRPr="00F640BA" w:rsidRDefault="00736AE0" w:rsidP="0020197A">
      <w:pPr>
        <w:contextualSpacing/>
        <w:rPr>
          <w:rFonts w:ascii="Calibri" w:hAnsi="Calibri"/>
          <w:lang w:val="en-CA"/>
        </w:rPr>
      </w:pPr>
    </w:p>
    <w:p w14:paraId="0AE9D7BE" w14:textId="77777777" w:rsidR="00736AE0" w:rsidRPr="00F640BA" w:rsidRDefault="00736AE0" w:rsidP="0020197A">
      <w:pPr>
        <w:contextualSpacing/>
        <w:rPr>
          <w:rFonts w:ascii="Calibri" w:hAnsi="Calibri"/>
          <w:lang w:val="en-CA"/>
        </w:rPr>
      </w:pPr>
      <w:r w:rsidRPr="00F640BA">
        <w:rPr>
          <w:rFonts w:ascii="Calibri" w:hAnsi="Calibri"/>
          <w:lang w:val="en-CA"/>
        </w:rPr>
        <w:t>- This approach uses the concepts of efficiency and equity to evaluate the alternatives.</w:t>
      </w:r>
    </w:p>
    <w:p w14:paraId="48064C25" w14:textId="77777777" w:rsidR="00736AE0" w:rsidRPr="00F640BA" w:rsidRDefault="00736AE0" w:rsidP="0020197A">
      <w:pPr>
        <w:contextualSpacing/>
        <w:rPr>
          <w:rFonts w:ascii="Calibri" w:hAnsi="Calibri"/>
          <w:lang w:val="en-CA"/>
        </w:rPr>
      </w:pPr>
    </w:p>
    <w:p w14:paraId="34A40328" w14:textId="77777777" w:rsidR="00736AE0" w:rsidRPr="00F640BA" w:rsidRDefault="00736AE0" w:rsidP="0020197A">
      <w:pPr>
        <w:contextualSpacing/>
        <w:rPr>
          <w:rFonts w:ascii="Calibri" w:hAnsi="Calibri"/>
          <w:b/>
          <w:lang w:val="en-CA"/>
        </w:rPr>
      </w:pPr>
      <w:r w:rsidRPr="00F640BA">
        <w:rPr>
          <w:rFonts w:ascii="Calibri" w:hAnsi="Calibri"/>
          <w:b/>
          <w:lang w:val="en-CA"/>
        </w:rPr>
        <w:t>Pure exchange economy (see figure 2.1 page 21)</w:t>
      </w:r>
    </w:p>
    <w:p w14:paraId="1319D599" w14:textId="77777777" w:rsidR="00736AE0" w:rsidRPr="00F640BA" w:rsidRDefault="00736AE0" w:rsidP="0020197A">
      <w:pPr>
        <w:contextualSpacing/>
        <w:rPr>
          <w:rFonts w:ascii="Calibri" w:hAnsi="Calibri"/>
          <w:b/>
          <w:lang w:val="en-CA"/>
        </w:rPr>
      </w:pPr>
    </w:p>
    <w:p w14:paraId="61240DAC" w14:textId="77777777" w:rsidR="00736AE0" w:rsidRPr="00F640BA" w:rsidRDefault="00736AE0" w:rsidP="0020197A">
      <w:pPr>
        <w:contextualSpacing/>
        <w:rPr>
          <w:rFonts w:ascii="Calibri" w:hAnsi="Calibri"/>
          <w:lang w:val="en-CA"/>
        </w:rPr>
      </w:pPr>
      <w:r w:rsidRPr="00F640BA">
        <w:rPr>
          <w:rFonts w:ascii="Calibri" w:hAnsi="Calibri"/>
          <w:lang w:val="en-CA"/>
        </w:rPr>
        <w:t xml:space="preserve">- An analytical device known as the Edgeworth Box depicts the distribution of apples and fig leaves between Adam and Eve. </w:t>
      </w:r>
    </w:p>
    <w:p w14:paraId="3F2D5713" w14:textId="77777777" w:rsidR="00736AE0" w:rsidRPr="00F640BA" w:rsidRDefault="00736AE0" w:rsidP="0020197A">
      <w:pPr>
        <w:contextualSpacing/>
        <w:rPr>
          <w:rFonts w:ascii="Calibri" w:hAnsi="Calibri"/>
          <w:lang w:val="en-CA"/>
        </w:rPr>
      </w:pPr>
    </w:p>
    <w:p w14:paraId="49725AB4" w14:textId="77777777" w:rsidR="00736AE0" w:rsidRPr="00F640BA" w:rsidRDefault="00736AE0" w:rsidP="0020197A">
      <w:pPr>
        <w:contextualSpacing/>
        <w:rPr>
          <w:rFonts w:ascii="Calibri" w:hAnsi="Calibri"/>
          <w:lang w:val="en-CA"/>
        </w:rPr>
      </w:pPr>
      <w:r w:rsidRPr="00F640BA">
        <w:rPr>
          <w:rFonts w:ascii="Calibri" w:hAnsi="Calibri"/>
          <w:lang w:val="en-CA"/>
        </w:rPr>
        <w:t>- The length of the Edgeworth box represents the total number of apples available in the economy</w:t>
      </w:r>
    </w:p>
    <w:p w14:paraId="430E8D52" w14:textId="77777777" w:rsidR="00736AE0" w:rsidRPr="00F640BA" w:rsidRDefault="00736AE0" w:rsidP="0020197A">
      <w:pPr>
        <w:contextualSpacing/>
        <w:rPr>
          <w:rFonts w:ascii="Calibri" w:hAnsi="Calibri"/>
          <w:lang w:val="en-CA"/>
        </w:rPr>
      </w:pPr>
    </w:p>
    <w:p w14:paraId="20506C24" w14:textId="77777777" w:rsidR="00736AE0" w:rsidRPr="00F640BA" w:rsidRDefault="00736AE0" w:rsidP="0020197A">
      <w:pPr>
        <w:contextualSpacing/>
        <w:rPr>
          <w:rFonts w:ascii="Calibri" w:hAnsi="Calibri"/>
          <w:lang w:val="en-CA"/>
        </w:rPr>
      </w:pPr>
      <w:r w:rsidRPr="00F640BA">
        <w:rPr>
          <w:rFonts w:ascii="Calibri" w:hAnsi="Calibri"/>
          <w:lang w:val="en-CA"/>
        </w:rPr>
        <w:t xml:space="preserve">- The height is the total number of fig leaves </w:t>
      </w:r>
    </w:p>
    <w:p w14:paraId="48516364" w14:textId="77777777" w:rsidR="00736AE0" w:rsidRPr="00F640BA" w:rsidRDefault="00736AE0" w:rsidP="0020197A">
      <w:pPr>
        <w:contextualSpacing/>
        <w:rPr>
          <w:rFonts w:ascii="Calibri" w:hAnsi="Calibri"/>
          <w:lang w:val="en-CA"/>
        </w:rPr>
      </w:pPr>
    </w:p>
    <w:p w14:paraId="755EC3A6" w14:textId="77777777" w:rsidR="00736AE0" w:rsidRPr="00F640BA" w:rsidRDefault="00736AE0" w:rsidP="0020197A">
      <w:pPr>
        <w:contextualSpacing/>
        <w:rPr>
          <w:rFonts w:ascii="Calibri" w:hAnsi="Calibri"/>
          <w:lang w:val="en-CA"/>
        </w:rPr>
      </w:pPr>
      <w:r w:rsidRPr="00F640BA">
        <w:rPr>
          <w:rFonts w:ascii="Calibri" w:hAnsi="Calibri"/>
          <w:lang w:val="en-CA"/>
        </w:rPr>
        <w:t>- Any point within the Edgeworth box represents some allocation of apples and fig  leaves between Adam and Eve.</w:t>
      </w:r>
    </w:p>
    <w:p w14:paraId="4F84ACB7" w14:textId="77777777" w:rsidR="0040307A" w:rsidRPr="00F640BA" w:rsidRDefault="0040307A" w:rsidP="0020197A">
      <w:pPr>
        <w:contextualSpacing/>
        <w:rPr>
          <w:rFonts w:ascii="Calibri" w:hAnsi="Calibri"/>
          <w:lang w:val="en-CA"/>
        </w:rPr>
      </w:pPr>
    </w:p>
    <w:p w14:paraId="2FE2DA99" w14:textId="77777777" w:rsidR="0040307A" w:rsidRPr="00F640BA" w:rsidRDefault="0040307A" w:rsidP="0020197A">
      <w:pPr>
        <w:contextualSpacing/>
        <w:rPr>
          <w:rFonts w:ascii="Calibri" w:hAnsi="Calibri"/>
          <w:lang w:val="en-CA"/>
        </w:rPr>
      </w:pPr>
      <w:r w:rsidRPr="00F640BA">
        <w:rPr>
          <w:rFonts w:ascii="Calibri" w:hAnsi="Calibri"/>
          <w:lang w:val="en-CA"/>
        </w:rPr>
        <w:t>- Indifference curves with greater numbers represent higher levels of happiness (utility).</w:t>
      </w:r>
    </w:p>
    <w:p w14:paraId="2CE8EB90" w14:textId="77777777" w:rsidR="0040307A" w:rsidRPr="00F640BA" w:rsidRDefault="0040307A" w:rsidP="0020197A">
      <w:pPr>
        <w:contextualSpacing/>
        <w:rPr>
          <w:rFonts w:ascii="Calibri" w:hAnsi="Calibri"/>
          <w:lang w:val="en-CA"/>
        </w:rPr>
      </w:pPr>
    </w:p>
    <w:p w14:paraId="7EA1ADD4" w14:textId="77777777" w:rsidR="0040307A" w:rsidRPr="00F640BA" w:rsidRDefault="0040307A" w:rsidP="0020197A">
      <w:pPr>
        <w:contextualSpacing/>
        <w:rPr>
          <w:rFonts w:ascii="Calibri" w:hAnsi="Calibri"/>
          <w:lang w:val="en-CA"/>
        </w:rPr>
      </w:pPr>
      <w:r w:rsidRPr="00F640BA">
        <w:rPr>
          <w:rFonts w:ascii="Calibri" w:hAnsi="Calibri"/>
          <w:lang w:val="en-CA"/>
        </w:rPr>
        <w:t xml:space="preserve">- An allocation such as point </w:t>
      </w:r>
      <w:r w:rsidRPr="00F640BA">
        <w:rPr>
          <w:rFonts w:ascii="Calibri" w:hAnsi="Calibri"/>
          <w:i/>
          <w:lang w:val="en-CA"/>
        </w:rPr>
        <w:t xml:space="preserve">p </w:t>
      </w:r>
      <w:r w:rsidRPr="00F640BA">
        <w:rPr>
          <w:rFonts w:ascii="Calibri" w:hAnsi="Calibri"/>
          <w:lang w:val="en-CA"/>
        </w:rPr>
        <w:t xml:space="preserve">(figure 2.3 page 22), at which the only way to make one person better off is to make another person worse off, is called the </w:t>
      </w:r>
      <w:r w:rsidRPr="00F640BA">
        <w:rPr>
          <w:rFonts w:ascii="Calibri" w:hAnsi="Calibri"/>
          <w:b/>
          <w:lang w:val="en-CA"/>
        </w:rPr>
        <w:t xml:space="preserve">Pareto efficient. </w:t>
      </w:r>
    </w:p>
    <w:p w14:paraId="1B9698E7" w14:textId="77777777" w:rsidR="0040307A" w:rsidRPr="00F640BA" w:rsidRDefault="0040307A" w:rsidP="0020197A">
      <w:pPr>
        <w:contextualSpacing/>
        <w:rPr>
          <w:rFonts w:ascii="Calibri" w:hAnsi="Calibri"/>
          <w:lang w:val="en-CA"/>
        </w:rPr>
      </w:pPr>
    </w:p>
    <w:p w14:paraId="7B748532" w14:textId="77777777" w:rsidR="0040307A" w:rsidRPr="00F640BA" w:rsidRDefault="005D6EB6" w:rsidP="0020197A">
      <w:pPr>
        <w:contextualSpacing/>
        <w:rPr>
          <w:rFonts w:ascii="Calibri" w:hAnsi="Calibri"/>
          <w:lang w:val="en-CA"/>
        </w:rPr>
      </w:pPr>
      <w:r w:rsidRPr="00F640BA">
        <w:rPr>
          <w:rFonts w:ascii="Calibri" w:hAnsi="Calibri"/>
          <w:lang w:val="en-CA"/>
        </w:rPr>
        <w:t>- Pareto efficiency is often used as the standard for evaluating the desirability of an allocation resources. If the allocation is not Pareto efficient, it is “wasteful” in the sense that is possible to make someone better off without hurting anybody else.</w:t>
      </w:r>
    </w:p>
    <w:p w14:paraId="4026C09B" w14:textId="77777777" w:rsidR="005D6EB6" w:rsidRPr="00F640BA" w:rsidRDefault="005D6EB6" w:rsidP="0020197A">
      <w:pPr>
        <w:contextualSpacing/>
        <w:rPr>
          <w:rFonts w:ascii="Calibri" w:hAnsi="Calibri"/>
          <w:lang w:val="en-CA"/>
        </w:rPr>
      </w:pPr>
    </w:p>
    <w:p w14:paraId="29B7D473" w14:textId="77777777" w:rsidR="005D6EB6" w:rsidRPr="00F640BA" w:rsidRDefault="005D6EB6" w:rsidP="0020197A">
      <w:pPr>
        <w:contextualSpacing/>
        <w:rPr>
          <w:rFonts w:ascii="Calibri" w:hAnsi="Calibri"/>
          <w:lang w:val="en-CA"/>
        </w:rPr>
      </w:pPr>
      <w:r w:rsidRPr="00F640BA">
        <w:rPr>
          <w:rFonts w:ascii="Calibri" w:hAnsi="Calibri"/>
          <w:lang w:val="en-CA"/>
        </w:rPr>
        <w:t>-Pareto improvement: a reallocation of resources that make one person better off without making anyone else worse off.</w:t>
      </w:r>
    </w:p>
    <w:p w14:paraId="0C5E06F6" w14:textId="77777777" w:rsidR="005D6EB6" w:rsidRPr="00F640BA" w:rsidRDefault="005D6EB6" w:rsidP="0020197A">
      <w:pPr>
        <w:contextualSpacing/>
        <w:rPr>
          <w:rFonts w:ascii="Calibri" w:hAnsi="Calibri"/>
          <w:lang w:val="en-CA"/>
        </w:rPr>
      </w:pPr>
    </w:p>
    <w:p w14:paraId="0E3DD447" w14:textId="77777777" w:rsidR="005D6EB6" w:rsidRPr="00F640BA" w:rsidRDefault="005D6EB6" w:rsidP="0020197A">
      <w:pPr>
        <w:contextualSpacing/>
        <w:rPr>
          <w:rFonts w:ascii="Calibri" w:hAnsi="Calibri"/>
          <w:lang w:val="en-CA"/>
        </w:rPr>
      </w:pPr>
      <w:r w:rsidRPr="00F640BA">
        <w:rPr>
          <w:rFonts w:ascii="Calibri" w:hAnsi="Calibri"/>
          <w:lang w:val="en-CA"/>
        </w:rPr>
        <w:t xml:space="preserve"> - The locus of all the Pareto efficient points is called the </w:t>
      </w:r>
      <w:r w:rsidRPr="00F640BA">
        <w:rPr>
          <w:rFonts w:ascii="Calibri" w:hAnsi="Calibri"/>
          <w:b/>
          <w:lang w:val="en-CA"/>
        </w:rPr>
        <w:t>contract curve</w:t>
      </w:r>
      <w:r w:rsidRPr="00F640BA">
        <w:rPr>
          <w:rFonts w:ascii="Calibri" w:hAnsi="Calibri"/>
          <w:lang w:val="en-CA"/>
        </w:rPr>
        <w:t xml:space="preserve"> (denoted </w:t>
      </w:r>
      <w:r w:rsidRPr="00F640BA">
        <w:rPr>
          <w:rFonts w:ascii="Calibri" w:hAnsi="Calibri"/>
          <w:i/>
          <w:lang w:val="en-CA"/>
        </w:rPr>
        <w:t xml:space="preserve">mm </w:t>
      </w:r>
      <w:r w:rsidRPr="00F640BA">
        <w:rPr>
          <w:rFonts w:ascii="Calibri" w:hAnsi="Calibri"/>
          <w:lang w:val="en-CA"/>
        </w:rPr>
        <w:t>in figure 2.7 page 24)</w:t>
      </w:r>
    </w:p>
    <w:p w14:paraId="75055127" w14:textId="77777777" w:rsidR="005D6EB6" w:rsidRPr="00F640BA" w:rsidRDefault="005D6EB6" w:rsidP="0020197A">
      <w:pPr>
        <w:contextualSpacing/>
        <w:rPr>
          <w:rFonts w:ascii="Calibri" w:hAnsi="Calibri"/>
          <w:lang w:val="en-CA"/>
        </w:rPr>
      </w:pPr>
    </w:p>
    <w:p w14:paraId="68072932" w14:textId="77777777" w:rsidR="005D6EB6" w:rsidRPr="00F640BA" w:rsidRDefault="00F00B07" w:rsidP="0020197A">
      <w:pPr>
        <w:contextualSpacing/>
        <w:rPr>
          <w:rFonts w:ascii="Calibri" w:hAnsi="Calibri"/>
          <w:lang w:val="en-CA"/>
        </w:rPr>
      </w:pPr>
      <w:r w:rsidRPr="00F640BA">
        <w:rPr>
          <w:rFonts w:ascii="Calibri" w:hAnsi="Calibri"/>
          <w:lang w:val="en-CA"/>
        </w:rPr>
        <w:t xml:space="preserve">- For allocation to be Pareto efficient (to be on </w:t>
      </w:r>
      <w:r w:rsidRPr="00F640BA">
        <w:rPr>
          <w:rFonts w:ascii="Calibri" w:hAnsi="Calibri"/>
          <w:i/>
          <w:lang w:val="en-CA"/>
        </w:rPr>
        <w:t>mm</w:t>
      </w:r>
      <w:r w:rsidRPr="00F640BA">
        <w:rPr>
          <w:rFonts w:ascii="Calibri" w:hAnsi="Calibri"/>
          <w:lang w:val="en-CA"/>
        </w:rPr>
        <w:t xml:space="preserve">), it must be a point at which the indifference curves of Adam and Eve are barely touching. </w:t>
      </w:r>
    </w:p>
    <w:p w14:paraId="75C44FE2" w14:textId="77777777" w:rsidR="00F00B07" w:rsidRPr="00F640BA" w:rsidRDefault="00F00B07" w:rsidP="0020197A">
      <w:pPr>
        <w:contextualSpacing/>
        <w:rPr>
          <w:rFonts w:ascii="Calibri" w:hAnsi="Calibri"/>
          <w:lang w:val="en-CA"/>
        </w:rPr>
      </w:pPr>
    </w:p>
    <w:p w14:paraId="07398073" w14:textId="77777777" w:rsidR="00F00B07" w:rsidRPr="00F640BA" w:rsidRDefault="00F00B07" w:rsidP="0020197A">
      <w:pPr>
        <w:contextualSpacing/>
        <w:rPr>
          <w:rFonts w:ascii="Calibri" w:hAnsi="Calibri"/>
          <w:lang w:val="en-CA"/>
        </w:rPr>
      </w:pPr>
      <w:r w:rsidRPr="00F640BA">
        <w:rPr>
          <w:rFonts w:ascii="Calibri" w:hAnsi="Calibri"/>
          <w:lang w:val="en-CA"/>
        </w:rPr>
        <w:t>Mathematical terms: the indifference curves are tangent- the slopes of the indifference curves are equal.</w:t>
      </w:r>
    </w:p>
    <w:p w14:paraId="44016C42" w14:textId="77777777" w:rsidR="00F00B07" w:rsidRPr="00F640BA" w:rsidRDefault="00F00B07" w:rsidP="0020197A">
      <w:pPr>
        <w:contextualSpacing/>
        <w:rPr>
          <w:rFonts w:ascii="Calibri" w:hAnsi="Calibri"/>
          <w:lang w:val="en-CA"/>
        </w:rPr>
      </w:pPr>
    </w:p>
    <w:p w14:paraId="05A2E776" w14:textId="77777777" w:rsidR="00F00B07" w:rsidRPr="00F640BA" w:rsidRDefault="00F00B07" w:rsidP="0020197A">
      <w:pPr>
        <w:contextualSpacing/>
        <w:rPr>
          <w:rFonts w:ascii="Calibri" w:hAnsi="Calibri"/>
          <w:lang w:val="en-CA"/>
        </w:rPr>
      </w:pPr>
      <w:r w:rsidRPr="00F640BA">
        <w:rPr>
          <w:rFonts w:ascii="Calibri" w:hAnsi="Calibri"/>
          <w:lang w:val="en-CA"/>
        </w:rPr>
        <w:t>- The absolute value of the slope of the indifference curve indicates the rate at which the individual is willing to trade one good for an additional amount of another, called the marginal rate of substation (MRS)</w:t>
      </w:r>
    </w:p>
    <w:p w14:paraId="55965848" w14:textId="77777777" w:rsidR="00F00B07" w:rsidRPr="00F640BA" w:rsidRDefault="00F00B07" w:rsidP="0020197A">
      <w:pPr>
        <w:contextualSpacing/>
        <w:rPr>
          <w:rFonts w:ascii="Calibri" w:hAnsi="Calibri"/>
          <w:lang w:val="en-CA"/>
        </w:rPr>
      </w:pPr>
    </w:p>
    <w:p w14:paraId="03C5A7C3" w14:textId="77777777" w:rsidR="00F00B07" w:rsidRPr="00F640BA" w:rsidRDefault="00F00B07" w:rsidP="0020197A">
      <w:pPr>
        <w:contextualSpacing/>
        <w:rPr>
          <w:rFonts w:ascii="Calibri" w:hAnsi="Calibri"/>
          <w:lang w:val="en-CA"/>
        </w:rPr>
      </w:pPr>
      <w:r w:rsidRPr="00F640BA">
        <w:rPr>
          <w:rFonts w:ascii="Calibri" w:hAnsi="Calibri"/>
          <w:lang w:val="en-CA"/>
        </w:rPr>
        <w:t>- Pareto efficiency requires that marginal rate of substitution be equal for all consumers</w:t>
      </w:r>
    </w:p>
    <w:p w14:paraId="50C1A301" w14:textId="77777777" w:rsidR="00F00B07" w:rsidRPr="00F640BA" w:rsidRDefault="00F00B07" w:rsidP="0020197A">
      <w:pPr>
        <w:contextualSpacing/>
        <w:rPr>
          <w:rFonts w:ascii="Calibri" w:hAnsi="Calibri"/>
          <w:lang w:val="en-CA"/>
        </w:rPr>
      </w:pPr>
    </w:p>
    <w:p w14:paraId="2F973BED" w14:textId="77777777" w:rsidR="00F00B07" w:rsidRPr="00F640BA" w:rsidRDefault="00F00B07" w:rsidP="0020197A">
      <w:pPr>
        <w:contextualSpacing/>
        <w:rPr>
          <w:rFonts w:ascii="Calibri" w:hAnsi="Calibri"/>
          <w:b/>
          <w:lang w:val="en-CA"/>
        </w:rPr>
      </w:pPr>
      <w:r w:rsidRPr="00F640BA">
        <w:rPr>
          <w:rFonts w:ascii="Calibri" w:hAnsi="Calibri"/>
          <w:b/>
          <w:lang w:val="en-CA"/>
        </w:rPr>
        <w:t>An economy with production</w:t>
      </w:r>
    </w:p>
    <w:p w14:paraId="57E2AF6A" w14:textId="77777777" w:rsidR="00F00B07" w:rsidRPr="00F640BA" w:rsidRDefault="00F00B07" w:rsidP="0020197A">
      <w:pPr>
        <w:contextualSpacing/>
        <w:rPr>
          <w:rFonts w:ascii="Calibri" w:hAnsi="Calibri"/>
          <w:b/>
          <w:lang w:val="en-CA"/>
        </w:rPr>
      </w:pPr>
    </w:p>
    <w:p w14:paraId="2E7057D1" w14:textId="77777777" w:rsidR="00F00B07" w:rsidRPr="00F640BA" w:rsidRDefault="00F00B07" w:rsidP="0020197A">
      <w:pPr>
        <w:contextualSpacing/>
        <w:rPr>
          <w:rFonts w:ascii="Calibri" w:hAnsi="Calibri"/>
          <w:lang w:val="en-CA"/>
        </w:rPr>
      </w:pPr>
      <w:r w:rsidRPr="00F640BA">
        <w:rPr>
          <w:rFonts w:ascii="Calibri" w:hAnsi="Calibri"/>
          <w:lang w:val="en-CA"/>
        </w:rPr>
        <w:t xml:space="preserve">-Production possibilities curve shows the maximum quantity of fig leaves that can be produced along with any given quantity of apples </w:t>
      </w:r>
    </w:p>
    <w:p w14:paraId="26E5AC64" w14:textId="77777777" w:rsidR="00F00B07" w:rsidRPr="00F640BA" w:rsidRDefault="00F00B07" w:rsidP="0020197A">
      <w:pPr>
        <w:contextualSpacing/>
        <w:rPr>
          <w:rFonts w:ascii="Calibri" w:hAnsi="Calibri"/>
          <w:lang w:val="en-CA"/>
        </w:rPr>
      </w:pPr>
    </w:p>
    <w:p w14:paraId="54134C66" w14:textId="77777777" w:rsidR="00F00B07" w:rsidRPr="00F640BA" w:rsidRDefault="00F00B07" w:rsidP="0020197A">
      <w:pPr>
        <w:contextualSpacing/>
        <w:rPr>
          <w:rFonts w:ascii="Calibri" w:hAnsi="Calibri"/>
          <w:lang w:val="en-CA"/>
        </w:rPr>
      </w:pPr>
      <w:r w:rsidRPr="00F640BA">
        <w:rPr>
          <w:rFonts w:ascii="Calibri" w:hAnsi="Calibri"/>
          <w:lang w:val="en-CA"/>
        </w:rPr>
        <w:t xml:space="preserve">- (figure 2.8 page 25) The ratio of distance </w:t>
      </w:r>
      <w:r w:rsidRPr="00F640BA">
        <w:rPr>
          <w:rFonts w:ascii="Calibri" w:hAnsi="Calibri"/>
          <w:i/>
          <w:lang w:val="en-CA"/>
        </w:rPr>
        <w:t xml:space="preserve">wy </w:t>
      </w:r>
      <w:r w:rsidRPr="00F640BA">
        <w:rPr>
          <w:rFonts w:ascii="Calibri" w:hAnsi="Calibri"/>
          <w:lang w:val="en-CA"/>
        </w:rPr>
        <w:t xml:space="preserve">to distance </w:t>
      </w:r>
      <w:r w:rsidRPr="00F640BA">
        <w:rPr>
          <w:rFonts w:ascii="Calibri" w:hAnsi="Calibri"/>
          <w:i/>
          <w:lang w:val="en-CA"/>
        </w:rPr>
        <w:t xml:space="preserve">xz </w:t>
      </w:r>
      <w:r w:rsidRPr="00F640BA">
        <w:rPr>
          <w:rFonts w:ascii="Calibri" w:hAnsi="Calibri"/>
          <w:lang w:val="en-CA"/>
        </w:rPr>
        <w:t xml:space="preserve">is called the </w:t>
      </w:r>
      <w:r w:rsidR="003A611F" w:rsidRPr="00F640BA">
        <w:rPr>
          <w:rFonts w:ascii="Calibri" w:hAnsi="Calibri"/>
          <w:b/>
          <w:lang w:val="en-CA"/>
        </w:rPr>
        <w:t>marginal</w:t>
      </w:r>
      <w:r w:rsidRPr="00F640BA">
        <w:rPr>
          <w:rFonts w:ascii="Calibri" w:hAnsi="Calibri"/>
          <w:b/>
          <w:lang w:val="en-CA"/>
        </w:rPr>
        <w:t xml:space="preserve"> rate of transformation</w:t>
      </w:r>
      <w:r w:rsidR="003A611F" w:rsidRPr="00F640BA">
        <w:rPr>
          <w:rFonts w:ascii="Calibri" w:hAnsi="Calibri"/>
          <w:b/>
          <w:lang w:val="en-CA"/>
        </w:rPr>
        <w:t xml:space="preserve"> </w:t>
      </w:r>
      <w:r w:rsidR="003A611F" w:rsidRPr="00F640BA">
        <w:rPr>
          <w:rFonts w:ascii="Calibri" w:hAnsi="Calibri"/>
          <w:lang w:val="en-CA"/>
        </w:rPr>
        <w:t>(MRT) because it shows the rate at which the economy can transform apples into fig leaves</w:t>
      </w:r>
    </w:p>
    <w:p w14:paraId="0366B741" w14:textId="77777777" w:rsidR="003A611F" w:rsidRPr="00F640BA" w:rsidRDefault="003A611F" w:rsidP="0020197A">
      <w:pPr>
        <w:contextualSpacing/>
        <w:rPr>
          <w:rFonts w:ascii="Calibri" w:hAnsi="Calibri"/>
          <w:lang w:val="en-CA"/>
        </w:rPr>
      </w:pPr>
    </w:p>
    <w:p w14:paraId="1690F60F" w14:textId="77777777" w:rsidR="003A611F" w:rsidRPr="00F640BA" w:rsidRDefault="003A611F" w:rsidP="0020197A">
      <w:pPr>
        <w:contextualSpacing/>
        <w:rPr>
          <w:rFonts w:ascii="Calibri" w:hAnsi="Calibri"/>
          <w:lang w:val="en-CA"/>
        </w:rPr>
      </w:pPr>
      <w:r w:rsidRPr="00F640BA">
        <w:rPr>
          <w:rFonts w:ascii="Calibri" w:hAnsi="Calibri"/>
          <w:lang w:val="en-CA"/>
        </w:rPr>
        <w:t>- MRS measures the absolute value of the slope of the indifference curve</w:t>
      </w:r>
    </w:p>
    <w:p w14:paraId="523C4ED4" w14:textId="77777777" w:rsidR="003A611F" w:rsidRPr="00F640BA" w:rsidRDefault="003A611F" w:rsidP="0020197A">
      <w:pPr>
        <w:contextualSpacing/>
        <w:rPr>
          <w:rFonts w:ascii="Calibri" w:hAnsi="Calibri"/>
          <w:lang w:val="en-CA"/>
        </w:rPr>
      </w:pPr>
    </w:p>
    <w:p w14:paraId="6EA8E963" w14:textId="77777777" w:rsidR="003A611F" w:rsidRPr="00F640BA" w:rsidRDefault="003A611F" w:rsidP="0020197A">
      <w:pPr>
        <w:contextualSpacing/>
        <w:rPr>
          <w:rFonts w:ascii="Calibri" w:hAnsi="Calibri"/>
          <w:lang w:val="en-CA"/>
        </w:rPr>
      </w:pPr>
      <w:r w:rsidRPr="00F640BA">
        <w:rPr>
          <w:rFonts w:ascii="Calibri" w:hAnsi="Calibri"/>
          <w:lang w:val="en-CA"/>
        </w:rPr>
        <w:t>- MRT measures the absolute value of the slops of the production possibilities curve</w:t>
      </w:r>
    </w:p>
    <w:p w14:paraId="610E7B04" w14:textId="77777777" w:rsidR="003A611F" w:rsidRPr="00F640BA" w:rsidRDefault="003A611F" w:rsidP="0020197A">
      <w:pPr>
        <w:contextualSpacing/>
        <w:rPr>
          <w:rFonts w:ascii="Calibri" w:hAnsi="Calibri"/>
          <w:lang w:val="en-CA"/>
        </w:rPr>
      </w:pPr>
    </w:p>
    <w:p w14:paraId="039232A1" w14:textId="77777777" w:rsidR="003A611F" w:rsidRPr="00F640BA" w:rsidRDefault="003A611F" w:rsidP="0020197A">
      <w:pPr>
        <w:contextualSpacing/>
        <w:rPr>
          <w:rFonts w:ascii="Calibri" w:hAnsi="Calibri"/>
          <w:lang w:val="en-CA"/>
        </w:rPr>
      </w:pPr>
      <w:r w:rsidRPr="00F640BA">
        <w:rPr>
          <w:rFonts w:ascii="Calibri" w:hAnsi="Calibri"/>
          <w:lang w:val="en-CA"/>
        </w:rPr>
        <w:t>- Marginal cost (MC) the incremental production cost of one more unit of output</w:t>
      </w:r>
    </w:p>
    <w:p w14:paraId="1AAD0CBA" w14:textId="77777777" w:rsidR="003A611F" w:rsidRPr="00F640BA" w:rsidRDefault="003A611F" w:rsidP="0020197A">
      <w:pPr>
        <w:contextualSpacing/>
        <w:rPr>
          <w:rFonts w:ascii="Calibri" w:hAnsi="Calibri"/>
          <w:lang w:val="en-CA"/>
        </w:rPr>
      </w:pPr>
    </w:p>
    <w:p w14:paraId="7BCE04EC" w14:textId="77777777" w:rsidR="003A611F" w:rsidRPr="00F640BA" w:rsidRDefault="003A611F" w:rsidP="0020197A">
      <w:pPr>
        <w:contextualSpacing/>
        <w:rPr>
          <w:rFonts w:ascii="Calibri" w:hAnsi="Calibri"/>
          <w:lang w:val="en-CA"/>
        </w:rPr>
      </w:pPr>
    </w:p>
    <w:p w14:paraId="299FCB45" w14:textId="77777777" w:rsidR="003A611F" w:rsidRPr="00F640BA" w:rsidRDefault="003A611F" w:rsidP="0020197A">
      <w:pPr>
        <w:contextualSpacing/>
        <w:rPr>
          <w:rFonts w:ascii="Calibri" w:hAnsi="Calibri"/>
          <w:b/>
          <w:lang w:val="en-CA"/>
        </w:rPr>
      </w:pPr>
      <w:r w:rsidRPr="00F640BA">
        <w:rPr>
          <w:rFonts w:ascii="Calibri" w:hAnsi="Calibri"/>
          <w:b/>
          <w:lang w:val="en-CA"/>
        </w:rPr>
        <w:t>The first fundamental theorem of welfare economics</w:t>
      </w:r>
    </w:p>
    <w:p w14:paraId="7245E184" w14:textId="77777777" w:rsidR="003A611F" w:rsidRPr="00F640BA" w:rsidRDefault="003A611F" w:rsidP="0020197A">
      <w:pPr>
        <w:contextualSpacing/>
        <w:rPr>
          <w:rFonts w:ascii="Calibri" w:hAnsi="Calibri"/>
          <w:lang w:val="en-CA"/>
        </w:rPr>
      </w:pPr>
    </w:p>
    <w:p w14:paraId="7DE981C8" w14:textId="77777777" w:rsidR="00334C60" w:rsidRPr="00F640BA" w:rsidRDefault="00334C60" w:rsidP="0020197A">
      <w:pPr>
        <w:contextualSpacing/>
        <w:rPr>
          <w:rFonts w:ascii="Calibri" w:hAnsi="Calibri"/>
          <w:lang w:val="en-CA"/>
        </w:rPr>
      </w:pPr>
      <w:r w:rsidRPr="00F640BA">
        <w:rPr>
          <w:rFonts w:ascii="Calibri" w:hAnsi="Calibri"/>
          <w:lang w:val="en-CA"/>
        </w:rPr>
        <w:t xml:space="preserve">- The first theorem of welfare economics states that a Pareto efficient allocation of resources emerges. In effect, this stunning result tells us that a competitive economy “automatically” allocates resources efficiently, without any need for centralized direction. </w:t>
      </w:r>
    </w:p>
    <w:p w14:paraId="0224C72D" w14:textId="77777777" w:rsidR="00334C60" w:rsidRPr="00F640BA" w:rsidRDefault="00334C60" w:rsidP="0020197A">
      <w:pPr>
        <w:contextualSpacing/>
        <w:rPr>
          <w:rFonts w:ascii="Calibri" w:hAnsi="Calibri"/>
          <w:lang w:val="en-CA"/>
        </w:rPr>
      </w:pPr>
    </w:p>
    <w:p w14:paraId="57F9C404" w14:textId="77777777" w:rsidR="00334C60" w:rsidRPr="00F640BA" w:rsidRDefault="00334C60" w:rsidP="0020197A">
      <w:pPr>
        <w:contextualSpacing/>
        <w:rPr>
          <w:rFonts w:ascii="Calibri" w:hAnsi="Calibri"/>
          <w:b/>
          <w:lang w:val="en-CA"/>
        </w:rPr>
      </w:pPr>
      <w:r w:rsidRPr="00F640BA">
        <w:rPr>
          <w:rFonts w:ascii="Calibri" w:hAnsi="Calibri"/>
          <w:b/>
          <w:lang w:val="en-CA"/>
        </w:rPr>
        <w:t>Fairness and the second fundamental theorem of welfare economics</w:t>
      </w:r>
    </w:p>
    <w:p w14:paraId="23E1AFEA" w14:textId="77777777" w:rsidR="00334C60" w:rsidRPr="00F640BA" w:rsidRDefault="00334C60" w:rsidP="0020197A">
      <w:pPr>
        <w:contextualSpacing/>
        <w:rPr>
          <w:rFonts w:ascii="Calibri" w:hAnsi="Calibri"/>
          <w:b/>
          <w:lang w:val="en-CA"/>
        </w:rPr>
      </w:pPr>
    </w:p>
    <w:p w14:paraId="2426620D" w14:textId="77777777" w:rsidR="00334C60" w:rsidRPr="00F640BA" w:rsidRDefault="00334C60" w:rsidP="0020197A">
      <w:pPr>
        <w:contextualSpacing/>
        <w:rPr>
          <w:rFonts w:ascii="Calibri" w:hAnsi="Calibri"/>
          <w:lang w:val="en-CA"/>
        </w:rPr>
      </w:pPr>
      <w:r w:rsidRPr="00F640BA">
        <w:rPr>
          <w:rFonts w:ascii="Calibri" w:hAnsi="Calibri"/>
          <w:lang w:val="en-CA"/>
        </w:rPr>
        <w:t>- Utility possibilities curve derived from the contract curve (figure 2.10 page 29). It shows the maximum amount of one person’s utility given the other individual’s utility level</w:t>
      </w:r>
    </w:p>
    <w:p w14:paraId="6F8C4F7B" w14:textId="77777777" w:rsidR="00334C60" w:rsidRPr="00F640BA" w:rsidRDefault="00334C60" w:rsidP="0020197A">
      <w:pPr>
        <w:contextualSpacing/>
        <w:rPr>
          <w:rFonts w:ascii="Calibri" w:hAnsi="Calibri"/>
          <w:lang w:val="en-CA"/>
        </w:rPr>
      </w:pPr>
    </w:p>
    <w:p w14:paraId="74D21BD0" w14:textId="77777777" w:rsidR="00EF0644" w:rsidRPr="00F640BA" w:rsidRDefault="00334C60" w:rsidP="0020197A">
      <w:pPr>
        <w:contextualSpacing/>
        <w:rPr>
          <w:rFonts w:ascii="Calibri" w:hAnsi="Calibri"/>
          <w:lang w:val="en-CA"/>
        </w:rPr>
      </w:pPr>
      <w:r w:rsidRPr="00F640BA">
        <w:rPr>
          <w:rFonts w:ascii="Calibri" w:hAnsi="Calibri"/>
          <w:lang w:val="en-CA"/>
        </w:rPr>
        <w:t>- All points on or below the utility possibilities curve are attainable by society; all point above it are not attainable.</w:t>
      </w:r>
      <w:r w:rsidR="00EF0644" w:rsidRPr="00F640BA">
        <w:rPr>
          <w:rFonts w:ascii="Calibri" w:hAnsi="Calibri"/>
          <w:lang w:val="en-CA"/>
        </w:rPr>
        <w:t xml:space="preserve"> By definition, all points on UU (figure 2.10) are Pareto efficient, but represent very different distributions of real income </w:t>
      </w:r>
    </w:p>
    <w:p w14:paraId="3B81FDC3" w14:textId="77777777" w:rsidR="00EF0644" w:rsidRPr="00F640BA" w:rsidRDefault="00EF0644" w:rsidP="0020197A">
      <w:pPr>
        <w:contextualSpacing/>
        <w:rPr>
          <w:rFonts w:ascii="Calibri" w:hAnsi="Calibri"/>
          <w:lang w:val="en-CA"/>
        </w:rPr>
      </w:pPr>
    </w:p>
    <w:p w14:paraId="04F0FDC8" w14:textId="77777777" w:rsidR="00EF0644" w:rsidRPr="00F640BA" w:rsidRDefault="00EF0644" w:rsidP="0020197A">
      <w:pPr>
        <w:contextualSpacing/>
        <w:rPr>
          <w:rFonts w:ascii="Calibri" w:hAnsi="Calibri"/>
          <w:lang w:val="en-CA"/>
        </w:rPr>
      </w:pPr>
      <w:r w:rsidRPr="00F640BA">
        <w:rPr>
          <w:rFonts w:ascii="Calibri" w:hAnsi="Calibri"/>
          <w:lang w:val="en-CA"/>
        </w:rPr>
        <w:t xml:space="preserve">- </w:t>
      </w:r>
      <w:r w:rsidRPr="00F640BA">
        <w:rPr>
          <w:rFonts w:ascii="Calibri" w:hAnsi="Calibri"/>
          <w:b/>
          <w:lang w:val="en-CA"/>
        </w:rPr>
        <w:t xml:space="preserve">Social welfare function: </w:t>
      </w:r>
      <w:r w:rsidRPr="00F640BA">
        <w:rPr>
          <w:rFonts w:ascii="Calibri" w:hAnsi="Calibri"/>
          <w:lang w:val="en-CA"/>
        </w:rPr>
        <w:t xml:space="preserve">which embodies society’s views on the relative deservedness of Adam and Eve. Imagine that just as an individual’s welfare depends on the quantities of commodities he or she consumes, society’s welfare depends on the utilities of each of its members. </w:t>
      </w:r>
    </w:p>
    <w:p w14:paraId="2C449043" w14:textId="77777777" w:rsidR="00EF0644" w:rsidRPr="00F640BA" w:rsidRDefault="00EF0644" w:rsidP="0020197A">
      <w:pPr>
        <w:contextualSpacing/>
        <w:rPr>
          <w:rFonts w:ascii="Calibri" w:hAnsi="Calibri"/>
          <w:lang w:val="en-CA"/>
        </w:rPr>
      </w:pPr>
    </w:p>
    <w:p w14:paraId="5D5F336E" w14:textId="77777777" w:rsidR="00EF0644" w:rsidRPr="00F640BA" w:rsidRDefault="00EF0644" w:rsidP="0020197A">
      <w:pPr>
        <w:contextualSpacing/>
        <w:rPr>
          <w:rFonts w:ascii="Calibri" w:hAnsi="Calibri"/>
          <w:lang w:val="en-CA"/>
        </w:rPr>
      </w:pPr>
      <w:r w:rsidRPr="00F640BA">
        <w:rPr>
          <w:rFonts w:ascii="Calibri" w:hAnsi="Calibri"/>
          <w:lang w:val="en-CA"/>
        </w:rPr>
        <w:t>- Society is better off when any of its members becomes better off</w:t>
      </w:r>
    </w:p>
    <w:p w14:paraId="2844DBAE" w14:textId="77777777" w:rsidR="00EF0644" w:rsidRPr="00F640BA" w:rsidRDefault="00EF0644" w:rsidP="0020197A">
      <w:pPr>
        <w:contextualSpacing/>
        <w:rPr>
          <w:rFonts w:ascii="Calibri" w:hAnsi="Calibri"/>
          <w:lang w:val="en-CA"/>
        </w:rPr>
      </w:pPr>
    </w:p>
    <w:p w14:paraId="74AC5815" w14:textId="77777777" w:rsidR="00EF0644" w:rsidRPr="00F640BA" w:rsidRDefault="00780B16" w:rsidP="0020197A">
      <w:pPr>
        <w:contextualSpacing/>
        <w:rPr>
          <w:rFonts w:ascii="Calibri" w:hAnsi="Calibri"/>
          <w:lang w:val="en-CA"/>
        </w:rPr>
      </w:pPr>
      <w:r w:rsidRPr="00F640BA">
        <w:rPr>
          <w:rFonts w:ascii="Calibri" w:hAnsi="Calibri"/>
          <w:lang w:val="en-CA"/>
        </w:rPr>
        <w:t>Figure 2.11 (page 29) depicts a typical set of social indifference curves</w:t>
      </w:r>
    </w:p>
    <w:p w14:paraId="12BC0E79" w14:textId="77777777" w:rsidR="00780B16" w:rsidRPr="00F640BA" w:rsidRDefault="00780B16" w:rsidP="0020197A">
      <w:pPr>
        <w:contextualSpacing/>
        <w:rPr>
          <w:rFonts w:ascii="Calibri" w:hAnsi="Calibri"/>
          <w:lang w:val="en-CA"/>
        </w:rPr>
      </w:pPr>
    </w:p>
    <w:p w14:paraId="538400B6" w14:textId="77777777" w:rsidR="00780B16" w:rsidRPr="00F640BA" w:rsidRDefault="00780B16" w:rsidP="0020197A">
      <w:pPr>
        <w:contextualSpacing/>
        <w:rPr>
          <w:rFonts w:ascii="Calibri" w:hAnsi="Calibri"/>
          <w:lang w:val="en-CA"/>
        </w:rPr>
      </w:pPr>
      <w:r w:rsidRPr="00F640BA">
        <w:rPr>
          <w:rFonts w:ascii="Calibri" w:hAnsi="Calibri"/>
          <w:lang w:val="en-CA"/>
        </w:rPr>
        <w:t>- Their downward slope indicates that if Eve’s utility decreases, the only way to maintain a given level of social welfare is to increase Adam’s utility and vice versa</w:t>
      </w:r>
    </w:p>
    <w:p w14:paraId="0A1C2E45" w14:textId="77777777" w:rsidR="00334C60" w:rsidRPr="00F640BA" w:rsidRDefault="00334C60" w:rsidP="0020197A">
      <w:pPr>
        <w:contextualSpacing/>
        <w:rPr>
          <w:rFonts w:ascii="Calibri" w:hAnsi="Calibri"/>
          <w:lang w:val="en-CA"/>
        </w:rPr>
      </w:pPr>
    </w:p>
    <w:p w14:paraId="7627D2F9" w14:textId="77777777" w:rsidR="00780B16" w:rsidRPr="00F640BA" w:rsidRDefault="00780B16" w:rsidP="0020197A">
      <w:pPr>
        <w:contextualSpacing/>
        <w:rPr>
          <w:rFonts w:ascii="Calibri" w:hAnsi="Calibri"/>
          <w:lang w:val="en-CA"/>
        </w:rPr>
      </w:pPr>
      <w:r w:rsidRPr="00F640BA">
        <w:rPr>
          <w:rFonts w:ascii="Calibri" w:hAnsi="Calibri"/>
          <w:lang w:val="en-CA"/>
        </w:rPr>
        <w:t>- The level of social welfare increases as we move toward the northeast, reflecting the fact that an increase in any individual’s utility increases social welfare, other things being the same</w:t>
      </w:r>
    </w:p>
    <w:p w14:paraId="70D5865A" w14:textId="77777777" w:rsidR="00780B16" w:rsidRPr="00F640BA" w:rsidRDefault="00780B16" w:rsidP="0020197A">
      <w:pPr>
        <w:contextualSpacing/>
        <w:rPr>
          <w:rFonts w:ascii="Calibri" w:hAnsi="Calibri"/>
          <w:lang w:val="en-CA"/>
        </w:rPr>
      </w:pPr>
    </w:p>
    <w:p w14:paraId="4A901A1D" w14:textId="77777777" w:rsidR="00780B16" w:rsidRPr="00F640BA" w:rsidRDefault="00780B16" w:rsidP="0020197A">
      <w:pPr>
        <w:contextualSpacing/>
        <w:rPr>
          <w:rFonts w:ascii="Calibri" w:hAnsi="Calibri"/>
          <w:lang w:val="en-CA"/>
        </w:rPr>
      </w:pPr>
      <w:r w:rsidRPr="00F640BA">
        <w:rPr>
          <w:rFonts w:ascii="Calibri" w:hAnsi="Calibri"/>
          <w:lang w:val="en-CA"/>
        </w:rPr>
        <w:t>Figure 2.12 (page 30)</w:t>
      </w:r>
    </w:p>
    <w:p w14:paraId="1546A846" w14:textId="77777777" w:rsidR="00780B16" w:rsidRPr="00F640BA" w:rsidRDefault="00780B16" w:rsidP="0020197A">
      <w:pPr>
        <w:contextualSpacing/>
        <w:rPr>
          <w:rFonts w:ascii="Calibri" w:hAnsi="Calibri"/>
          <w:lang w:val="en-CA"/>
        </w:rPr>
      </w:pPr>
    </w:p>
    <w:p w14:paraId="52B241D2" w14:textId="77777777" w:rsidR="00780B16" w:rsidRPr="00F640BA" w:rsidRDefault="00780B16" w:rsidP="0020197A">
      <w:pPr>
        <w:contextualSpacing/>
        <w:rPr>
          <w:rFonts w:ascii="Calibri" w:hAnsi="Calibri"/>
          <w:lang w:val="en-CA"/>
        </w:rPr>
      </w:pPr>
      <w:r w:rsidRPr="00F640BA">
        <w:rPr>
          <w:rFonts w:ascii="Calibri" w:hAnsi="Calibri"/>
          <w:lang w:val="en-CA"/>
        </w:rPr>
        <w:t xml:space="preserve">- Point </w:t>
      </w:r>
      <w:r w:rsidRPr="00F640BA">
        <w:rPr>
          <w:rFonts w:ascii="Calibri" w:hAnsi="Calibri"/>
          <w:i/>
          <w:lang w:val="en-CA"/>
        </w:rPr>
        <w:t xml:space="preserve">i </w:t>
      </w:r>
      <w:r w:rsidRPr="00F640BA">
        <w:rPr>
          <w:rFonts w:ascii="Calibri" w:hAnsi="Calibri"/>
          <w:lang w:val="en-CA"/>
        </w:rPr>
        <w:t xml:space="preserve"> is not as desirable as point </w:t>
      </w:r>
      <w:r w:rsidRPr="00F640BA">
        <w:rPr>
          <w:rFonts w:ascii="Calibri" w:hAnsi="Calibri"/>
          <w:i/>
          <w:lang w:val="en-CA"/>
        </w:rPr>
        <w:t xml:space="preserve">ii </w:t>
      </w:r>
      <w:r w:rsidRPr="00F640BA">
        <w:rPr>
          <w:rFonts w:ascii="Calibri" w:hAnsi="Calibri"/>
          <w:lang w:val="en-CA"/>
        </w:rPr>
        <w:t xml:space="preserve">(point </w:t>
      </w:r>
      <w:r w:rsidRPr="00F640BA">
        <w:rPr>
          <w:rFonts w:ascii="Calibri" w:hAnsi="Calibri"/>
          <w:i/>
          <w:lang w:val="en-CA"/>
        </w:rPr>
        <w:t>ii</w:t>
      </w:r>
      <w:r w:rsidRPr="00F640BA">
        <w:rPr>
          <w:rFonts w:ascii="Calibri" w:hAnsi="Calibri"/>
          <w:lang w:val="en-CA"/>
        </w:rPr>
        <w:t xml:space="preserve"> is on a higher social indifference curve that point </w:t>
      </w:r>
      <w:r w:rsidRPr="00F640BA">
        <w:rPr>
          <w:rFonts w:ascii="Calibri" w:hAnsi="Calibri"/>
          <w:i/>
          <w:lang w:val="en-CA"/>
        </w:rPr>
        <w:t>i</w:t>
      </w:r>
      <w:r w:rsidRPr="00F640BA">
        <w:rPr>
          <w:rFonts w:ascii="Calibri" w:hAnsi="Calibri"/>
          <w:lang w:val="en-CA"/>
        </w:rPr>
        <w:t xml:space="preserve">) even though point </w:t>
      </w:r>
      <w:r w:rsidRPr="00F640BA">
        <w:rPr>
          <w:rFonts w:ascii="Calibri" w:hAnsi="Calibri"/>
          <w:i/>
          <w:lang w:val="en-CA"/>
        </w:rPr>
        <w:t xml:space="preserve">i </w:t>
      </w:r>
      <w:r w:rsidRPr="00F640BA">
        <w:rPr>
          <w:rFonts w:ascii="Calibri" w:hAnsi="Calibri"/>
          <w:lang w:val="en-CA"/>
        </w:rPr>
        <w:t xml:space="preserve">is Pareto efficient and point </w:t>
      </w:r>
      <w:r w:rsidRPr="00F640BA">
        <w:rPr>
          <w:rFonts w:ascii="Calibri" w:hAnsi="Calibri"/>
          <w:i/>
          <w:lang w:val="en-CA"/>
        </w:rPr>
        <w:t xml:space="preserve">ii </w:t>
      </w:r>
      <w:r w:rsidRPr="00F640BA">
        <w:rPr>
          <w:rFonts w:ascii="Calibri" w:hAnsi="Calibri"/>
          <w:lang w:val="en-CA"/>
        </w:rPr>
        <w:t>is not</w:t>
      </w:r>
      <w:r w:rsidR="00705D55" w:rsidRPr="00F640BA">
        <w:rPr>
          <w:rFonts w:ascii="Calibri" w:hAnsi="Calibri"/>
          <w:lang w:val="en-CA"/>
        </w:rPr>
        <w:t xml:space="preserve">. Point </w:t>
      </w:r>
      <w:r w:rsidR="00705D55" w:rsidRPr="00F640BA">
        <w:rPr>
          <w:rFonts w:ascii="Calibri" w:hAnsi="Calibri"/>
          <w:i/>
          <w:lang w:val="en-CA"/>
        </w:rPr>
        <w:t xml:space="preserve">iii </w:t>
      </w:r>
      <w:r w:rsidR="00705D55" w:rsidRPr="00F640BA">
        <w:rPr>
          <w:rFonts w:ascii="Calibri" w:hAnsi="Calibri"/>
          <w:lang w:val="en-CA"/>
        </w:rPr>
        <w:t>is preferred to either of these; it is both efficient and “fair”</w:t>
      </w:r>
    </w:p>
    <w:p w14:paraId="1B93FE91" w14:textId="77777777" w:rsidR="00705D55" w:rsidRPr="00F640BA" w:rsidRDefault="00705D55" w:rsidP="0020197A">
      <w:pPr>
        <w:contextualSpacing/>
        <w:rPr>
          <w:rFonts w:ascii="Calibri" w:hAnsi="Calibri"/>
          <w:lang w:val="en-CA"/>
        </w:rPr>
      </w:pPr>
    </w:p>
    <w:p w14:paraId="1799BC06" w14:textId="77777777" w:rsidR="00705D55" w:rsidRPr="00F640BA" w:rsidRDefault="00705D55" w:rsidP="0020197A">
      <w:pPr>
        <w:contextualSpacing/>
        <w:rPr>
          <w:rFonts w:ascii="Calibri" w:hAnsi="Calibri"/>
          <w:lang w:val="en-CA"/>
        </w:rPr>
      </w:pPr>
      <w:r w:rsidRPr="00F640BA">
        <w:rPr>
          <w:rFonts w:ascii="Calibri" w:hAnsi="Calibri"/>
          <w:lang w:val="en-CA"/>
        </w:rPr>
        <w:t>- The First Fundamental Theorem of Welfare Economics indicates that properly working competitive system leads to some allocation on the utility possibilities curve</w:t>
      </w:r>
    </w:p>
    <w:p w14:paraId="7FCEE042" w14:textId="77777777" w:rsidR="00705D55" w:rsidRPr="00F640BA" w:rsidRDefault="00705D55" w:rsidP="0020197A">
      <w:pPr>
        <w:contextualSpacing/>
        <w:rPr>
          <w:rFonts w:ascii="Calibri" w:hAnsi="Calibri"/>
          <w:lang w:val="en-CA"/>
        </w:rPr>
      </w:pPr>
    </w:p>
    <w:p w14:paraId="3E7E3904" w14:textId="77777777" w:rsidR="00705D55" w:rsidRPr="00F640BA" w:rsidRDefault="00705D55" w:rsidP="0020197A">
      <w:pPr>
        <w:contextualSpacing/>
        <w:rPr>
          <w:rFonts w:ascii="Calibri" w:hAnsi="Calibri"/>
          <w:lang w:val="en-CA"/>
        </w:rPr>
      </w:pPr>
      <w:r w:rsidRPr="00F640BA">
        <w:rPr>
          <w:rFonts w:ascii="Calibri" w:hAnsi="Calibri"/>
          <w:lang w:val="en-CA"/>
        </w:rPr>
        <w:t>- Government intervention may be necessary to achieve a “fair” distribution of utility</w:t>
      </w:r>
    </w:p>
    <w:p w14:paraId="0B5E1DCE" w14:textId="77777777" w:rsidR="00705D55" w:rsidRPr="00F640BA" w:rsidRDefault="00705D55" w:rsidP="0020197A">
      <w:pPr>
        <w:contextualSpacing/>
        <w:rPr>
          <w:rFonts w:ascii="Calibri" w:hAnsi="Calibri"/>
          <w:lang w:val="en-CA"/>
        </w:rPr>
      </w:pPr>
    </w:p>
    <w:p w14:paraId="34AA2906" w14:textId="77777777" w:rsidR="005B575A" w:rsidRPr="00F640BA" w:rsidRDefault="005B575A" w:rsidP="0020197A">
      <w:pPr>
        <w:contextualSpacing/>
        <w:rPr>
          <w:rFonts w:ascii="Calibri" w:hAnsi="Calibri"/>
          <w:lang w:val="en-CA"/>
        </w:rPr>
      </w:pPr>
      <w:r w:rsidRPr="00F640BA">
        <w:rPr>
          <w:rFonts w:ascii="Calibri" w:hAnsi="Calibri"/>
          <w:lang w:val="en-CA"/>
        </w:rPr>
        <w:t>- According to the Second Fundamental Theorem of Welfare Economics society can attain Pareto efficient allocation of resources by making a suitable assignment of initial endowments and them letting people freely trade with each other, as in Edgeworth box model</w:t>
      </w:r>
    </w:p>
    <w:p w14:paraId="7EF4A610" w14:textId="77777777" w:rsidR="005B575A" w:rsidRPr="00F640BA" w:rsidRDefault="005B575A" w:rsidP="0020197A">
      <w:pPr>
        <w:contextualSpacing/>
        <w:rPr>
          <w:rFonts w:ascii="Calibri" w:hAnsi="Calibri"/>
          <w:lang w:val="en-CA"/>
        </w:rPr>
      </w:pPr>
    </w:p>
    <w:p w14:paraId="0A93C0AE" w14:textId="77777777" w:rsidR="005B575A" w:rsidRPr="00F640BA" w:rsidRDefault="005B575A" w:rsidP="0020197A">
      <w:pPr>
        <w:contextualSpacing/>
        <w:rPr>
          <w:rFonts w:ascii="Calibri" w:hAnsi="Calibri"/>
          <w:lang w:val="en-CA"/>
        </w:rPr>
      </w:pPr>
      <w:r w:rsidRPr="00F640BA">
        <w:rPr>
          <w:rFonts w:ascii="Calibri" w:hAnsi="Calibri"/>
          <w:lang w:val="en-CA"/>
        </w:rPr>
        <w:t>- Second Welfare Theorem is important because it shows that, at least in theory, the issues of efficiency and distributional fairness can be separated.</w:t>
      </w:r>
    </w:p>
    <w:p w14:paraId="61539944" w14:textId="77777777" w:rsidR="005B575A" w:rsidRPr="00F640BA" w:rsidRDefault="005B575A" w:rsidP="0020197A">
      <w:pPr>
        <w:contextualSpacing/>
        <w:rPr>
          <w:rFonts w:ascii="Calibri" w:hAnsi="Calibri"/>
          <w:lang w:val="en-CA"/>
        </w:rPr>
      </w:pPr>
    </w:p>
    <w:p w14:paraId="5F2BBF89" w14:textId="77777777" w:rsidR="005B575A" w:rsidRPr="00F640BA" w:rsidRDefault="005B575A" w:rsidP="0020197A">
      <w:pPr>
        <w:contextualSpacing/>
        <w:rPr>
          <w:rFonts w:ascii="Calibri" w:hAnsi="Calibri"/>
          <w:lang w:val="en-CA"/>
        </w:rPr>
      </w:pPr>
      <w:r w:rsidRPr="00F640BA">
        <w:rPr>
          <w:rFonts w:ascii="Calibri" w:hAnsi="Calibri"/>
          <w:lang w:val="en-CA"/>
        </w:rPr>
        <w:t xml:space="preserve">- If society determines that the current distribution is unfair, it need not interfere with market prices and impair efficiency. Rather, society need only transfer resources among people in a way deemed to be fair </w:t>
      </w:r>
    </w:p>
    <w:p w14:paraId="2C5FD1F3" w14:textId="77777777" w:rsidR="005B575A" w:rsidRPr="00F640BA" w:rsidRDefault="005B575A" w:rsidP="0020197A">
      <w:pPr>
        <w:contextualSpacing/>
        <w:rPr>
          <w:rFonts w:ascii="Calibri" w:hAnsi="Calibri"/>
          <w:lang w:val="en-CA"/>
        </w:rPr>
      </w:pPr>
    </w:p>
    <w:p w14:paraId="73060F52" w14:textId="77777777" w:rsidR="005B575A" w:rsidRPr="00F640BA" w:rsidRDefault="005B575A" w:rsidP="0020197A">
      <w:pPr>
        <w:contextualSpacing/>
        <w:rPr>
          <w:rFonts w:ascii="Calibri" w:hAnsi="Calibri"/>
          <w:lang w:val="en-CA"/>
        </w:rPr>
      </w:pPr>
      <w:r w:rsidRPr="00F640BA">
        <w:rPr>
          <w:rFonts w:ascii="Calibri" w:hAnsi="Calibri"/>
          <w:lang w:val="en-CA"/>
        </w:rPr>
        <w:t xml:space="preserve">- Musgrave (1959) developed the concept of </w:t>
      </w:r>
      <w:r w:rsidRPr="00F640BA">
        <w:rPr>
          <w:rFonts w:ascii="Calibri" w:hAnsi="Calibri"/>
          <w:b/>
          <w:lang w:val="en-CA"/>
        </w:rPr>
        <w:t xml:space="preserve">merit goods </w:t>
      </w:r>
      <w:r w:rsidRPr="00F640BA">
        <w:rPr>
          <w:rFonts w:ascii="Calibri" w:hAnsi="Calibri"/>
          <w:lang w:val="en-CA"/>
        </w:rPr>
        <w:t>to describe commodities that ought to be provided even if the members of society do not demand them. Govt. support of fine arts is often justified on this basis</w:t>
      </w:r>
    </w:p>
    <w:p w14:paraId="4A86B7E5" w14:textId="77777777" w:rsidR="005B575A" w:rsidRPr="00F640BA" w:rsidRDefault="005B575A" w:rsidP="0020197A">
      <w:pPr>
        <w:contextualSpacing/>
        <w:rPr>
          <w:rFonts w:ascii="Calibri" w:hAnsi="Calibri"/>
          <w:lang w:val="en-CA"/>
        </w:rPr>
      </w:pPr>
    </w:p>
    <w:p w14:paraId="2D49B6D1" w14:textId="77777777" w:rsidR="005B575A" w:rsidRPr="00F640BA" w:rsidRDefault="005B575A" w:rsidP="0020197A">
      <w:pPr>
        <w:contextualSpacing/>
        <w:rPr>
          <w:rFonts w:ascii="Calibri" w:hAnsi="Calibri"/>
          <w:lang w:val="en-CA"/>
        </w:rPr>
      </w:pPr>
      <w:r w:rsidRPr="00F640BA">
        <w:rPr>
          <w:rFonts w:ascii="Calibri" w:hAnsi="Calibri"/>
          <w:lang w:val="en-CA"/>
        </w:rPr>
        <w:t>- The great advantage of welfare economics is that it provides a coherent framework for thinking about the appropriateness of various govt. interventions</w:t>
      </w:r>
    </w:p>
    <w:p w14:paraId="7FF7359B" w14:textId="77777777" w:rsidR="005B575A" w:rsidRPr="00F640BA" w:rsidRDefault="005B575A" w:rsidP="0020197A">
      <w:pPr>
        <w:contextualSpacing/>
        <w:rPr>
          <w:rFonts w:ascii="Calibri" w:hAnsi="Calibri"/>
          <w:lang w:val="en-CA"/>
        </w:rPr>
      </w:pPr>
    </w:p>
    <w:p w14:paraId="49D078AA" w14:textId="77777777" w:rsidR="005B575A" w:rsidRPr="00F640BA" w:rsidRDefault="005B575A" w:rsidP="0020197A">
      <w:pPr>
        <w:contextualSpacing/>
        <w:rPr>
          <w:rFonts w:ascii="Calibri" w:hAnsi="Calibri"/>
          <w:lang w:val="en-CA"/>
        </w:rPr>
      </w:pPr>
      <w:r w:rsidRPr="00F640BA">
        <w:rPr>
          <w:rFonts w:ascii="Calibri" w:hAnsi="Calibri"/>
          <w:lang w:val="en-CA"/>
        </w:rPr>
        <w:t>- Every govt. intervention, after all, involves a reallocation of resources, and the whole purpose of welfare economics is to evaluate alternative allocations</w:t>
      </w:r>
    </w:p>
    <w:p w14:paraId="5DB1E740" w14:textId="77777777" w:rsidR="005B575A" w:rsidRPr="00F640BA" w:rsidRDefault="005B575A" w:rsidP="0020197A">
      <w:pPr>
        <w:contextualSpacing/>
        <w:rPr>
          <w:rFonts w:ascii="Calibri" w:hAnsi="Calibri"/>
          <w:lang w:val="en-CA"/>
        </w:rPr>
      </w:pPr>
    </w:p>
    <w:p w14:paraId="0D0165C2" w14:textId="77777777" w:rsidR="00684C8D" w:rsidRPr="00F640BA" w:rsidRDefault="00684C8D" w:rsidP="0020197A">
      <w:pPr>
        <w:contextualSpacing/>
        <w:rPr>
          <w:rFonts w:ascii="Calibri" w:hAnsi="Calibri"/>
          <w:b/>
          <w:sz w:val="32"/>
          <w:szCs w:val="32"/>
          <w:lang w:val="en-CA"/>
        </w:rPr>
      </w:pPr>
      <w:r w:rsidRPr="00F640BA">
        <w:rPr>
          <w:rFonts w:ascii="Calibri" w:hAnsi="Calibri"/>
          <w:b/>
          <w:sz w:val="32"/>
          <w:szCs w:val="32"/>
          <w:lang w:val="en-CA"/>
        </w:rPr>
        <w:t>CHAPTER 3</w:t>
      </w:r>
    </w:p>
    <w:p w14:paraId="09A97F59" w14:textId="77777777" w:rsidR="00684C8D" w:rsidRPr="00F640BA" w:rsidRDefault="00684C8D" w:rsidP="0020197A">
      <w:pPr>
        <w:contextualSpacing/>
        <w:rPr>
          <w:rFonts w:ascii="Calibri" w:hAnsi="Calibri"/>
          <w:lang w:val="en-CA"/>
        </w:rPr>
      </w:pPr>
    </w:p>
    <w:p w14:paraId="468731D4" w14:textId="77777777" w:rsidR="00684C8D" w:rsidRPr="00F640BA" w:rsidRDefault="00684C8D" w:rsidP="0020197A">
      <w:pPr>
        <w:contextualSpacing/>
        <w:rPr>
          <w:rFonts w:ascii="Calibri" w:hAnsi="Calibri"/>
          <w:b/>
          <w:lang w:val="en-CA"/>
        </w:rPr>
      </w:pPr>
      <w:r w:rsidRPr="00F640BA">
        <w:rPr>
          <w:rFonts w:ascii="Calibri" w:hAnsi="Calibri"/>
          <w:b/>
          <w:lang w:val="en-CA"/>
        </w:rPr>
        <w:t>Market failure and the resource allocation role of government</w:t>
      </w:r>
    </w:p>
    <w:p w14:paraId="4B8F6A35" w14:textId="77777777" w:rsidR="00684C8D" w:rsidRPr="00F640BA" w:rsidRDefault="00684C8D" w:rsidP="0020197A">
      <w:pPr>
        <w:contextualSpacing/>
        <w:rPr>
          <w:rFonts w:ascii="Calibri" w:hAnsi="Calibri"/>
          <w:b/>
          <w:lang w:val="en-CA"/>
        </w:rPr>
      </w:pPr>
    </w:p>
    <w:p w14:paraId="57EA4513" w14:textId="77777777" w:rsidR="00684C8D" w:rsidRPr="00F640BA" w:rsidRDefault="00684C8D" w:rsidP="0020197A">
      <w:pPr>
        <w:contextualSpacing/>
        <w:rPr>
          <w:rFonts w:ascii="Calibri" w:hAnsi="Calibri"/>
          <w:lang w:val="en-CA"/>
        </w:rPr>
      </w:pPr>
      <w:r w:rsidRPr="00F640BA">
        <w:rPr>
          <w:rFonts w:ascii="Calibri" w:hAnsi="Calibri"/>
          <w:lang w:val="en-CA"/>
        </w:rPr>
        <w:t xml:space="preserve">- A market economy may fail to generate an efficient allocation of resources for two general reasons: market power and nonexistence of markets </w:t>
      </w:r>
    </w:p>
    <w:p w14:paraId="5168D13A" w14:textId="77777777" w:rsidR="00684C8D" w:rsidRPr="00F640BA" w:rsidRDefault="00684C8D" w:rsidP="0020197A">
      <w:pPr>
        <w:contextualSpacing/>
        <w:rPr>
          <w:rFonts w:ascii="Calibri" w:hAnsi="Calibri"/>
          <w:lang w:val="en-CA"/>
        </w:rPr>
      </w:pPr>
    </w:p>
    <w:p w14:paraId="3D2F8A6B" w14:textId="77777777" w:rsidR="00410B71" w:rsidRPr="00F640BA" w:rsidRDefault="00410B71" w:rsidP="0020197A">
      <w:pPr>
        <w:contextualSpacing/>
        <w:rPr>
          <w:rFonts w:ascii="Calibri" w:hAnsi="Calibri"/>
          <w:b/>
          <w:lang w:val="en-CA"/>
        </w:rPr>
      </w:pPr>
      <w:r w:rsidRPr="00F640BA">
        <w:rPr>
          <w:rFonts w:ascii="Calibri" w:hAnsi="Calibri"/>
          <w:b/>
          <w:lang w:val="en-CA"/>
        </w:rPr>
        <w:t>Market power</w:t>
      </w:r>
    </w:p>
    <w:p w14:paraId="63DDF75F" w14:textId="77777777" w:rsidR="00410B71" w:rsidRPr="00F640BA" w:rsidRDefault="00410B71" w:rsidP="0020197A">
      <w:pPr>
        <w:contextualSpacing/>
        <w:rPr>
          <w:rFonts w:ascii="Calibri" w:hAnsi="Calibri"/>
          <w:lang w:val="en-CA"/>
        </w:rPr>
      </w:pPr>
    </w:p>
    <w:p w14:paraId="5567E2CF" w14:textId="77777777" w:rsidR="00684C8D" w:rsidRPr="00F640BA" w:rsidRDefault="00684C8D" w:rsidP="0020197A">
      <w:pPr>
        <w:contextualSpacing/>
        <w:rPr>
          <w:rFonts w:ascii="Calibri" w:hAnsi="Calibri"/>
          <w:lang w:val="en-CA"/>
        </w:rPr>
      </w:pPr>
      <w:r w:rsidRPr="00F640BA">
        <w:rPr>
          <w:rFonts w:ascii="Calibri" w:hAnsi="Calibri"/>
          <w:lang w:val="en-CA"/>
        </w:rPr>
        <w:t xml:space="preserve">- The First Welfare Theorem </w:t>
      </w:r>
      <w:r w:rsidR="00410B71" w:rsidRPr="00F640BA">
        <w:rPr>
          <w:rFonts w:ascii="Calibri" w:hAnsi="Calibri"/>
          <w:lang w:val="en-CA"/>
        </w:rPr>
        <w:t>holds</w:t>
      </w:r>
      <w:r w:rsidRPr="00F640BA">
        <w:rPr>
          <w:rFonts w:ascii="Calibri" w:hAnsi="Calibri"/>
          <w:lang w:val="en-CA"/>
        </w:rPr>
        <w:t xml:space="preserve"> only if all consumers and firms are price takers </w:t>
      </w:r>
    </w:p>
    <w:p w14:paraId="0D74FD3D" w14:textId="77777777" w:rsidR="005B575A" w:rsidRPr="00F640BA" w:rsidRDefault="005B575A" w:rsidP="0020197A">
      <w:pPr>
        <w:contextualSpacing/>
        <w:rPr>
          <w:rFonts w:ascii="Calibri" w:hAnsi="Calibri"/>
          <w:lang w:val="en-CA"/>
        </w:rPr>
      </w:pPr>
      <w:r w:rsidRPr="00F640BA">
        <w:rPr>
          <w:rFonts w:ascii="Calibri" w:hAnsi="Calibri"/>
          <w:lang w:val="en-CA"/>
        </w:rPr>
        <w:t xml:space="preserve"> </w:t>
      </w:r>
    </w:p>
    <w:p w14:paraId="5C23BF10" w14:textId="77777777" w:rsidR="00410B71" w:rsidRPr="00F640BA" w:rsidRDefault="00410B71" w:rsidP="0020197A">
      <w:pPr>
        <w:contextualSpacing/>
        <w:rPr>
          <w:rFonts w:ascii="Calibri" w:hAnsi="Calibri"/>
          <w:lang w:val="en-CA"/>
        </w:rPr>
      </w:pPr>
      <w:r w:rsidRPr="00F640BA">
        <w:rPr>
          <w:rFonts w:ascii="Calibri" w:hAnsi="Calibri"/>
          <w:lang w:val="en-CA"/>
        </w:rPr>
        <w:t>- If some individuals or firms are price makers, then the allocation of resources will generally be inefficient</w:t>
      </w:r>
    </w:p>
    <w:p w14:paraId="6265A19A" w14:textId="77777777" w:rsidR="00410B71" w:rsidRPr="00F640BA" w:rsidRDefault="00410B71" w:rsidP="0020197A">
      <w:pPr>
        <w:contextualSpacing/>
        <w:rPr>
          <w:rFonts w:ascii="Calibri" w:hAnsi="Calibri"/>
          <w:lang w:val="en-CA"/>
        </w:rPr>
      </w:pPr>
      <w:r w:rsidRPr="00F640BA">
        <w:rPr>
          <w:rFonts w:ascii="Calibri" w:hAnsi="Calibri"/>
          <w:lang w:val="en-CA"/>
        </w:rPr>
        <w:t xml:space="preserve"> </w:t>
      </w:r>
    </w:p>
    <w:p w14:paraId="6FF57426" w14:textId="77777777" w:rsidR="00410B71" w:rsidRPr="00F640BA" w:rsidRDefault="00410B71" w:rsidP="0020197A">
      <w:pPr>
        <w:contextualSpacing/>
        <w:rPr>
          <w:rFonts w:ascii="Calibri" w:hAnsi="Calibri"/>
          <w:lang w:val="en-CA"/>
        </w:rPr>
      </w:pPr>
      <w:r w:rsidRPr="00F640BA">
        <w:rPr>
          <w:rFonts w:ascii="Calibri" w:hAnsi="Calibri"/>
          <w:lang w:val="en-CA"/>
        </w:rPr>
        <w:t>WHY?</w:t>
      </w:r>
    </w:p>
    <w:p w14:paraId="3675C287" w14:textId="77777777" w:rsidR="00410B71" w:rsidRPr="00F640BA" w:rsidRDefault="00410B71" w:rsidP="0020197A">
      <w:pPr>
        <w:contextualSpacing/>
        <w:rPr>
          <w:rFonts w:ascii="Calibri" w:hAnsi="Calibri"/>
          <w:lang w:val="en-CA"/>
        </w:rPr>
      </w:pPr>
    </w:p>
    <w:p w14:paraId="5EB47E19" w14:textId="77777777" w:rsidR="00410B71" w:rsidRPr="00F640BA" w:rsidRDefault="00410B71" w:rsidP="0020197A">
      <w:pPr>
        <w:contextualSpacing/>
        <w:rPr>
          <w:rFonts w:ascii="Calibri" w:hAnsi="Calibri"/>
          <w:lang w:val="en-CA"/>
        </w:rPr>
      </w:pPr>
      <w:r w:rsidRPr="00F640BA">
        <w:rPr>
          <w:rFonts w:ascii="Calibri" w:hAnsi="Calibri"/>
          <w:lang w:val="en-CA"/>
        </w:rPr>
        <w:t>- A firm with market power may be able to raise price above marginal cost by supplying less output than a competitive firm would</w:t>
      </w:r>
    </w:p>
    <w:p w14:paraId="4D5662BE" w14:textId="77777777" w:rsidR="00410B71" w:rsidRPr="00F640BA" w:rsidRDefault="00410B71" w:rsidP="0020197A">
      <w:pPr>
        <w:contextualSpacing/>
        <w:rPr>
          <w:rFonts w:ascii="Calibri" w:hAnsi="Calibri"/>
          <w:lang w:val="en-CA"/>
        </w:rPr>
      </w:pPr>
    </w:p>
    <w:p w14:paraId="0616EED1" w14:textId="77777777" w:rsidR="00410B71" w:rsidRPr="00F640BA" w:rsidRDefault="00410B71" w:rsidP="0020197A">
      <w:pPr>
        <w:contextualSpacing/>
        <w:rPr>
          <w:rFonts w:ascii="Calibri" w:hAnsi="Calibri"/>
          <w:lang w:val="en-CA"/>
        </w:rPr>
      </w:pPr>
      <w:r w:rsidRPr="00F640BA">
        <w:rPr>
          <w:rFonts w:ascii="Calibri" w:hAnsi="Calibri"/>
          <w:lang w:val="en-CA"/>
        </w:rPr>
        <w:t>- One of the necessary conditions for Pareto efficiency that relative prices equal relative marginal costs of production is violated</w:t>
      </w:r>
    </w:p>
    <w:p w14:paraId="38D46898" w14:textId="77777777" w:rsidR="00410B71" w:rsidRPr="00F640BA" w:rsidRDefault="00410B71" w:rsidP="0020197A">
      <w:pPr>
        <w:contextualSpacing/>
        <w:rPr>
          <w:rFonts w:ascii="Calibri" w:hAnsi="Calibri"/>
          <w:lang w:val="en-CA"/>
        </w:rPr>
      </w:pPr>
    </w:p>
    <w:p w14:paraId="47BD708D" w14:textId="77777777" w:rsidR="00410B71" w:rsidRPr="00F640BA" w:rsidRDefault="00410B71" w:rsidP="0020197A">
      <w:pPr>
        <w:contextualSpacing/>
        <w:rPr>
          <w:rFonts w:ascii="Calibri" w:hAnsi="Calibri"/>
          <w:lang w:val="en-CA"/>
        </w:rPr>
      </w:pPr>
      <w:r w:rsidRPr="00F640BA">
        <w:rPr>
          <w:rFonts w:ascii="Calibri" w:hAnsi="Calibri"/>
          <w:lang w:val="en-CA"/>
        </w:rPr>
        <w:t>- Monopoly: where there is only one firm in the market and entry of new firms is blocked</w:t>
      </w:r>
    </w:p>
    <w:p w14:paraId="4993A930" w14:textId="77777777" w:rsidR="00410B71" w:rsidRPr="00F640BA" w:rsidRDefault="00410B71" w:rsidP="0020197A">
      <w:pPr>
        <w:contextualSpacing/>
        <w:rPr>
          <w:rFonts w:ascii="Calibri" w:hAnsi="Calibri"/>
          <w:lang w:val="en-CA"/>
        </w:rPr>
      </w:pPr>
    </w:p>
    <w:p w14:paraId="40CE79B8" w14:textId="77777777" w:rsidR="00410B71" w:rsidRPr="00F640BA" w:rsidRDefault="00410B71" w:rsidP="0020197A">
      <w:pPr>
        <w:contextualSpacing/>
        <w:rPr>
          <w:rFonts w:ascii="Calibri" w:hAnsi="Calibri"/>
          <w:lang w:val="en-CA"/>
        </w:rPr>
      </w:pPr>
      <w:r w:rsidRPr="00F640BA">
        <w:rPr>
          <w:rFonts w:ascii="Calibri" w:hAnsi="Calibri"/>
          <w:lang w:val="en-CA"/>
        </w:rPr>
        <w:t>- Natural monopoly: occurs when the production of some good or service is subject to continually decreasing average costs- the greater the level of output, the lower the cost per unit</w:t>
      </w:r>
    </w:p>
    <w:p w14:paraId="4C20552B" w14:textId="77777777" w:rsidR="00410B71" w:rsidRPr="00F640BA" w:rsidRDefault="00410B71" w:rsidP="0020197A">
      <w:pPr>
        <w:contextualSpacing/>
        <w:rPr>
          <w:rFonts w:ascii="Calibri" w:hAnsi="Calibri"/>
          <w:lang w:val="en-CA"/>
        </w:rPr>
      </w:pPr>
    </w:p>
    <w:p w14:paraId="0F703DD9" w14:textId="77777777" w:rsidR="00410B71" w:rsidRPr="00F640BA" w:rsidRDefault="00410B71" w:rsidP="0020197A">
      <w:pPr>
        <w:contextualSpacing/>
        <w:rPr>
          <w:rFonts w:ascii="Calibri" w:hAnsi="Calibri"/>
          <w:lang w:val="en-CA"/>
        </w:rPr>
      </w:pPr>
      <w:r w:rsidRPr="00F640BA">
        <w:rPr>
          <w:rFonts w:ascii="Calibri" w:hAnsi="Calibri"/>
          <w:lang w:val="en-CA"/>
        </w:rPr>
        <w:t>- Any given output can be produced at the minimum total cost if it is produced by one firm</w:t>
      </w:r>
    </w:p>
    <w:p w14:paraId="60015E89" w14:textId="77777777" w:rsidR="003D603F" w:rsidRPr="00F640BA" w:rsidRDefault="003D603F" w:rsidP="0020197A">
      <w:pPr>
        <w:contextualSpacing/>
        <w:rPr>
          <w:rFonts w:ascii="Calibri" w:hAnsi="Calibri"/>
          <w:lang w:val="en-CA"/>
        </w:rPr>
      </w:pPr>
    </w:p>
    <w:p w14:paraId="2F948A28" w14:textId="77777777" w:rsidR="005B575A" w:rsidRPr="00F640BA" w:rsidRDefault="003D603F" w:rsidP="0020197A">
      <w:pPr>
        <w:contextualSpacing/>
        <w:rPr>
          <w:rFonts w:ascii="Calibri" w:hAnsi="Calibri"/>
          <w:lang w:val="en-CA"/>
        </w:rPr>
      </w:pPr>
      <w:r w:rsidRPr="00F640BA">
        <w:rPr>
          <w:rFonts w:ascii="Calibri" w:hAnsi="Calibri"/>
          <w:lang w:val="en-CA"/>
        </w:rPr>
        <w:t>- A natural monopoly creates a role for govt. either in the form of regulation or public ownership of the firm</w:t>
      </w:r>
    </w:p>
    <w:p w14:paraId="7084F8F2" w14:textId="77777777" w:rsidR="003D603F" w:rsidRPr="00F640BA" w:rsidRDefault="003D603F" w:rsidP="0020197A">
      <w:pPr>
        <w:contextualSpacing/>
        <w:rPr>
          <w:rFonts w:ascii="Calibri" w:hAnsi="Calibri"/>
          <w:lang w:val="en-CA"/>
        </w:rPr>
      </w:pPr>
    </w:p>
    <w:p w14:paraId="384F42A4" w14:textId="77777777" w:rsidR="003D603F" w:rsidRPr="00F640BA" w:rsidRDefault="003D603F" w:rsidP="0020197A">
      <w:pPr>
        <w:contextualSpacing/>
        <w:rPr>
          <w:rFonts w:ascii="Calibri" w:hAnsi="Calibri"/>
          <w:lang w:val="en-CA"/>
        </w:rPr>
      </w:pPr>
      <w:r w:rsidRPr="00F640BA">
        <w:rPr>
          <w:rFonts w:ascii="Calibri" w:hAnsi="Calibri"/>
          <w:lang w:val="en-CA"/>
        </w:rPr>
        <w:t xml:space="preserve">- Oligopoly: a few sellers </w:t>
      </w:r>
    </w:p>
    <w:p w14:paraId="53BC689D" w14:textId="77777777" w:rsidR="003D603F" w:rsidRPr="00F640BA" w:rsidRDefault="003D603F" w:rsidP="0020197A">
      <w:pPr>
        <w:contextualSpacing/>
        <w:rPr>
          <w:rFonts w:ascii="Calibri" w:hAnsi="Calibri"/>
          <w:lang w:val="en-CA"/>
        </w:rPr>
      </w:pPr>
    </w:p>
    <w:p w14:paraId="7E064378" w14:textId="77777777" w:rsidR="003D603F" w:rsidRPr="00F640BA" w:rsidRDefault="003D603F" w:rsidP="0020197A">
      <w:pPr>
        <w:contextualSpacing/>
        <w:rPr>
          <w:rFonts w:ascii="Calibri" w:hAnsi="Calibri"/>
          <w:b/>
          <w:lang w:val="en-CA"/>
        </w:rPr>
      </w:pPr>
      <w:r w:rsidRPr="00F640BA">
        <w:rPr>
          <w:rFonts w:ascii="Calibri" w:hAnsi="Calibri"/>
          <w:b/>
          <w:lang w:val="en-CA"/>
        </w:rPr>
        <w:t>Nonexistence of markets</w:t>
      </w:r>
    </w:p>
    <w:p w14:paraId="51575D23" w14:textId="77777777" w:rsidR="003D603F" w:rsidRPr="00F640BA" w:rsidRDefault="003D603F" w:rsidP="0020197A">
      <w:pPr>
        <w:contextualSpacing/>
        <w:rPr>
          <w:rFonts w:ascii="Calibri" w:hAnsi="Calibri"/>
          <w:b/>
          <w:lang w:val="en-CA"/>
        </w:rPr>
      </w:pPr>
    </w:p>
    <w:p w14:paraId="1F9CDC03" w14:textId="77777777" w:rsidR="003D603F" w:rsidRPr="00F640BA" w:rsidRDefault="003D603F" w:rsidP="0020197A">
      <w:pPr>
        <w:contextualSpacing/>
        <w:rPr>
          <w:rFonts w:ascii="Calibri" w:hAnsi="Calibri"/>
          <w:lang w:val="en-CA"/>
        </w:rPr>
      </w:pPr>
      <w:r w:rsidRPr="00F640BA">
        <w:rPr>
          <w:rFonts w:ascii="Calibri" w:hAnsi="Calibri"/>
          <w:lang w:val="en-CA"/>
        </w:rPr>
        <w:t>- A market for a commodity does not exist, then we can hardly expect the market to allocate it efficiently</w:t>
      </w:r>
    </w:p>
    <w:p w14:paraId="5FB11FD4" w14:textId="77777777" w:rsidR="003D603F" w:rsidRPr="00F640BA" w:rsidRDefault="003D603F" w:rsidP="0020197A">
      <w:pPr>
        <w:contextualSpacing/>
        <w:rPr>
          <w:rFonts w:ascii="Calibri" w:hAnsi="Calibri"/>
          <w:lang w:val="en-CA"/>
        </w:rPr>
      </w:pPr>
    </w:p>
    <w:p w14:paraId="291EDF75" w14:textId="77777777" w:rsidR="003D603F" w:rsidRPr="00F640BA" w:rsidRDefault="003D603F" w:rsidP="0020197A">
      <w:pPr>
        <w:contextualSpacing/>
        <w:rPr>
          <w:rFonts w:ascii="Calibri" w:hAnsi="Calibri"/>
          <w:lang w:val="en-CA"/>
        </w:rPr>
      </w:pPr>
      <w:r w:rsidRPr="00F640BA">
        <w:rPr>
          <w:rFonts w:ascii="Calibri" w:hAnsi="Calibri"/>
          <w:lang w:val="en-CA"/>
        </w:rPr>
        <w:t>- Asymmetric information: one party in a transaction has information that is not available to another</w:t>
      </w:r>
    </w:p>
    <w:p w14:paraId="206F645F" w14:textId="77777777" w:rsidR="003D603F" w:rsidRPr="00F640BA" w:rsidRDefault="003D603F" w:rsidP="0020197A">
      <w:pPr>
        <w:contextualSpacing/>
        <w:rPr>
          <w:rFonts w:ascii="Calibri" w:hAnsi="Calibri"/>
          <w:lang w:val="en-CA"/>
        </w:rPr>
      </w:pPr>
    </w:p>
    <w:p w14:paraId="6C6A5452" w14:textId="77777777" w:rsidR="003D603F" w:rsidRPr="00F640BA" w:rsidRDefault="003D603F" w:rsidP="0020197A">
      <w:pPr>
        <w:contextualSpacing/>
        <w:rPr>
          <w:rFonts w:ascii="Calibri" w:hAnsi="Calibri"/>
          <w:lang w:val="en-CA"/>
        </w:rPr>
      </w:pPr>
      <w:r w:rsidRPr="00F640BA">
        <w:rPr>
          <w:rFonts w:ascii="Calibri" w:hAnsi="Calibri"/>
          <w:lang w:val="en-CA"/>
        </w:rPr>
        <w:t>- Insurance companies need to raise premiums or reduce the coverage, in the face of large payouts</w:t>
      </w:r>
    </w:p>
    <w:p w14:paraId="4631B664" w14:textId="77777777" w:rsidR="003D603F" w:rsidRPr="00F640BA" w:rsidRDefault="003D603F" w:rsidP="0020197A">
      <w:pPr>
        <w:contextualSpacing/>
        <w:rPr>
          <w:rFonts w:ascii="Calibri" w:hAnsi="Calibri"/>
          <w:lang w:val="en-CA"/>
        </w:rPr>
      </w:pPr>
    </w:p>
    <w:p w14:paraId="7C2EE3AE" w14:textId="77777777" w:rsidR="003D603F" w:rsidRPr="00F640BA" w:rsidRDefault="003D603F" w:rsidP="0020197A">
      <w:pPr>
        <w:contextualSpacing/>
        <w:rPr>
          <w:rFonts w:ascii="Calibri" w:hAnsi="Calibri"/>
          <w:lang w:val="en-CA"/>
        </w:rPr>
      </w:pPr>
      <w:r w:rsidRPr="00F640BA">
        <w:rPr>
          <w:rFonts w:ascii="Calibri" w:hAnsi="Calibri"/>
          <w:lang w:val="en-CA"/>
        </w:rPr>
        <w:t>- Premium and coverage adjustments would make grade insurance less attractive, perhaps to the point where no student would be willing to buy a policy</w:t>
      </w:r>
    </w:p>
    <w:p w14:paraId="2DE183BF" w14:textId="77777777" w:rsidR="003D603F" w:rsidRPr="00F640BA" w:rsidRDefault="003D603F" w:rsidP="0020197A">
      <w:pPr>
        <w:contextualSpacing/>
        <w:rPr>
          <w:rFonts w:ascii="Calibri" w:hAnsi="Calibri"/>
          <w:lang w:val="en-CA"/>
        </w:rPr>
      </w:pPr>
    </w:p>
    <w:p w14:paraId="3F8801D7" w14:textId="77777777" w:rsidR="003D603F" w:rsidRPr="00F640BA" w:rsidRDefault="003D603F" w:rsidP="0020197A">
      <w:pPr>
        <w:contextualSpacing/>
        <w:rPr>
          <w:rFonts w:ascii="Calibri" w:hAnsi="Calibri"/>
          <w:lang w:val="en-CA"/>
        </w:rPr>
      </w:pPr>
      <w:r w:rsidRPr="00F640BA">
        <w:rPr>
          <w:rFonts w:ascii="Calibri" w:hAnsi="Calibri"/>
          <w:lang w:val="en-CA"/>
        </w:rPr>
        <w:t xml:space="preserve">- The phenomenon we have described here is called </w:t>
      </w:r>
      <w:r w:rsidRPr="00F640BA">
        <w:rPr>
          <w:rFonts w:ascii="Calibri" w:hAnsi="Calibri"/>
          <w:b/>
          <w:lang w:val="en-CA"/>
        </w:rPr>
        <w:t xml:space="preserve">moral hazard. </w:t>
      </w:r>
      <w:r w:rsidRPr="00F640BA">
        <w:rPr>
          <w:rFonts w:ascii="Calibri" w:hAnsi="Calibri"/>
          <w:lang w:val="en-CA"/>
        </w:rPr>
        <w:t>It occurs in an insurance market where the insureds’ actions can affect the probability or the magnitude of a loss, and the insurance company cannot observe the individuals’ actions</w:t>
      </w:r>
    </w:p>
    <w:p w14:paraId="5FBB6B92" w14:textId="77777777" w:rsidR="003D603F" w:rsidRPr="00F640BA" w:rsidRDefault="003D603F" w:rsidP="0020197A">
      <w:pPr>
        <w:contextualSpacing/>
        <w:rPr>
          <w:rFonts w:ascii="Calibri" w:hAnsi="Calibri"/>
          <w:lang w:val="en-CA"/>
        </w:rPr>
      </w:pPr>
    </w:p>
    <w:p w14:paraId="341AB168" w14:textId="77777777" w:rsidR="003D603F" w:rsidRDefault="003D603F" w:rsidP="0020197A">
      <w:pPr>
        <w:contextualSpacing/>
        <w:rPr>
          <w:rFonts w:ascii="Calibri" w:eastAsia="Times New Roman" w:hAnsi="Calibri" w:cs="Times New Roman"/>
          <w:lang w:val="en-CA"/>
        </w:rPr>
      </w:pPr>
      <w:r w:rsidRPr="00F640BA">
        <w:rPr>
          <w:rFonts w:ascii="Calibri" w:hAnsi="Calibri"/>
          <w:lang w:val="en-CA"/>
        </w:rPr>
        <w:t xml:space="preserve">- Adverse selection: </w:t>
      </w:r>
      <w:r w:rsidR="00F640BA" w:rsidRPr="00F640BA">
        <w:rPr>
          <w:rFonts w:ascii="Calibri" w:eastAsia="Times New Roman" w:hAnsi="Calibri" w:cs="Times New Roman"/>
          <w:lang w:val="en-CA"/>
        </w:rPr>
        <w:t xml:space="preserve">t refers to a market process in which undesired results occur when buyers and sellers have </w:t>
      </w:r>
      <w:hyperlink r:id="rId8" w:tooltip="Information asymmetries" w:history="1">
        <w:r w:rsidR="00F640BA" w:rsidRPr="00F640BA">
          <w:rPr>
            <w:rStyle w:val="Hyperlink"/>
            <w:rFonts w:ascii="Calibri" w:eastAsia="Times New Roman" w:hAnsi="Calibri" w:cs="Times New Roman"/>
            <w:color w:val="auto"/>
            <w:u w:val="none"/>
            <w:lang w:val="en-CA"/>
          </w:rPr>
          <w:t>asymmetric information</w:t>
        </w:r>
      </w:hyperlink>
      <w:r w:rsidR="00F640BA" w:rsidRPr="00F640BA">
        <w:rPr>
          <w:rFonts w:ascii="Calibri" w:eastAsia="Times New Roman" w:hAnsi="Calibri" w:cs="Times New Roman"/>
          <w:lang w:val="en-CA"/>
        </w:rPr>
        <w:t xml:space="preserve"> (access to different information); the "bad" products or services are more likely to be selected. For example, a bank that sets one price for all of its chequing account customers runs the risk of being adversely selected against by its low-balance, high-activity (and hence least profitable) customers</w:t>
      </w:r>
      <w:r w:rsidR="00F640BA">
        <w:rPr>
          <w:rFonts w:ascii="Calibri" w:eastAsia="Times New Roman" w:hAnsi="Calibri" w:cs="Times New Roman"/>
          <w:lang w:val="en-CA"/>
        </w:rPr>
        <w:t>.</w:t>
      </w:r>
    </w:p>
    <w:p w14:paraId="7F14B5CC" w14:textId="77777777" w:rsidR="00F640BA" w:rsidRDefault="00F640BA" w:rsidP="0020197A">
      <w:pPr>
        <w:contextualSpacing/>
        <w:rPr>
          <w:rFonts w:ascii="Calibri" w:eastAsia="Times New Roman" w:hAnsi="Calibri" w:cs="Times New Roman"/>
          <w:lang w:val="en-CA"/>
        </w:rPr>
      </w:pPr>
    </w:p>
    <w:p w14:paraId="588F5D33" w14:textId="77777777" w:rsidR="00F640BA" w:rsidRDefault="00F640BA" w:rsidP="0020197A">
      <w:pPr>
        <w:contextualSpacing/>
        <w:rPr>
          <w:rFonts w:ascii="Calibri" w:eastAsia="Times New Roman" w:hAnsi="Calibri" w:cs="Times New Roman"/>
          <w:lang w:val="en-CA"/>
        </w:rPr>
      </w:pPr>
      <w:r>
        <w:rPr>
          <w:rFonts w:ascii="Calibri" w:eastAsia="Times New Roman" w:hAnsi="Calibri" w:cs="Times New Roman"/>
          <w:lang w:val="en-CA"/>
        </w:rPr>
        <w:t>- Adverse selection is a problem of hidden info whereas moral hazard is a problem of hidden action</w:t>
      </w:r>
    </w:p>
    <w:p w14:paraId="0EF764BE" w14:textId="77777777" w:rsidR="00F640BA" w:rsidRDefault="00F640BA" w:rsidP="0020197A">
      <w:pPr>
        <w:contextualSpacing/>
        <w:rPr>
          <w:rFonts w:ascii="Calibri" w:eastAsia="Times New Roman" w:hAnsi="Calibri" w:cs="Times New Roman"/>
          <w:b/>
          <w:lang w:val="en-CA"/>
        </w:rPr>
      </w:pPr>
      <w:r>
        <w:rPr>
          <w:rFonts w:ascii="Calibri" w:eastAsia="Times New Roman" w:hAnsi="Calibri" w:cs="Times New Roman"/>
          <w:b/>
          <w:lang w:val="en-CA"/>
        </w:rPr>
        <w:t>Externalities and public goods</w:t>
      </w:r>
    </w:p>
    <w:p w14:paraId="43E08020" w14:textId="77777777" w:rsidR="00F640BA" w:rsidRDefault="00F640BA" w:rsidP="0020197A">
      <w:pPr>
        <w:contextualSpacing/>
        <w:rPr>
          <w:rFonts w:ascii="Calibri" w:eastAsia="Times New Roman" w:hAnsi="Calibri" w:cs="Times New Roman"/>
          <w:lang w:val="en-CA"/>
        </w:rPr>
      </w:pPr>
    </w:p>
    <w:p w14:paraId="16A020D2" w14:textId="77777777" w:rsidR="00F640BA" w:rsidRDefault="00F640BA" w:rsidP="0020197A">
      <w:pPr>
        <w:contextualSpacing/>
        <w:rPr>
          <w:rFonts w:ascii="Calibri" w:eastAsia="Times New Roman" w:hAnsi="Calibri" w:cs="Times New Roman"/>
          <w:lang w:val="en-CA"/>
        </w:rPr>
      </w:pPr>
      <w:r>
        <w:rPr>
          <w:rFonts w:ascii="Calibri" w:eastAsia="Times New Roman" w:hAnsi="Calibri" w:cs="Times New Roman"/>
          <w:lang w:val="en-CA"/>
        </w:rPr>
        <w:t>- Externality: a situation in which one person’s behaviour affects the welfare of another in a way that is outside existing markets</w:t>
      </w:r>
    </w:p>
    <w:p w14:paraId="1817DFEC" w14:textId="77777777" w:rsidR="00F640BA" w:rsidRDefault="00F640BA" w:rsidP="0020197A">
      <w:pPr>
        <w:contextualSpacing/>
        <w:rPr>
          <w:rFonts w:ascii="Calibri" w:hAnsi="Calibri"/>
          <w:lang w:val="en-CA"/>
        </w:rPr>
      </w:pPr>
    </w:p>
    <w:p w14:paraId="66F62D16" w14:textId="77777777" w:rsidR="00F640BA" w:rsidRDefault="00F640BA" w:rsidP="0020197A">
      <w:pPr>
        <w:contextualSpacing/>
        <w:rPr>
          <w:rFonts w:ascii="Calibri" w:hAnsi="Calibri"/>
          <w:lang w:val="en-CA"/>
        </w:rPr>
      </w:pPr>
      <w:r>
        <w:rPr>
          <w:rFonts w:ascii="Calibri" w:hAnsi="Calibri"/>
          <w:lang w:val="en-CA"/>
        </w:rPr>
        <w:t>- Public good: a commodity that is nonrival in consumption- i.e. the fact that one person consumes it does not prevent anyone else from doing so well- and nonexcludable- i.e. it is impossible (or very expensive) to prevent anyone from benefitting from the good</w:t>
      </w:r>
    </w:p>
    <w:p w14:paraId="0D2C825B" w14:textId="77777777" w:rsidR="00F640BA" w:rsidRDefault="00F640BA" w:rsidP="0020197A">
      <w:pPr>
        <w:contextualSpacing/>
        <w:rPr>
          <w:rFonts w:ascii="Calibri" w:hAnsi="Calibri"/>
          <w:lang w:val="en-CA"/>
        </w:rPr>
      </w:pPr>
    </w:p>
    <w:p w14:paraId="7F919CF8" w14:textId="77777777" w:rsidR="00F640BA" w:rsidRDefault="00F640BA" w:rsidP="0020197A">
      <w:pPr>
        <w:contextualSpacing/>
        <w:rPr>
          <w:rFonts w:ascii="Calibri" w:hAnsi="Calibri"/>
          <w:b/>
          <w:lang w:val="en-CA"/>
        </w:rPr>
      </w:pPr>
      <w:r>
        <w:rPr>
          <w:rFonts w:ascii="Calibri" w:hAnsi="Calibri"/>
          <w:b/>
          <w:lang w:val="en-CA"/>
        </w:rPr>
        <w:t>Economic justice and the redistributive role of government</w:t>
      </w:r>
    </w:p>
    <w:p w14:paraId="103FD3FA" w14:textId="24466FA5" w:rsidR="00F640BA" w:rsidRDefault="00F417B8" w:rsidP="0020197A">
      <w:pPr>
        <w:contextualSpacing/>
        <w:rPr>
          <w:rFonts w:ascii="Calibri" w:hAnsi="Calibri"/>
          <w:lang w:val="en-CA"/>
        </w:rPr>
      </w:pPr>
      <w:r>
        <w:rPr>
          <w:rFonts w:ascii="Calibri" w:hAnsi="Calibri"/>
          <w:lang w:val="en-CA"/>
        </w:rPr>
        <w:t xml:space="preserve"> </w:t>
      </w:r>
    </w:p>
    <w:p w14:paraId="2E4EE8D1" w14:textId="528262DA" w:rsidR="00F417B8" w:rsidRDefault="00F417B8" w:rsidP="0020197A">
      <w:pPr>
        <w:contextualSpacing/>
        <w:rPr>
          <w:rFonts w:ascii="Calibri" w:hAnsi="Calibri"/>
          <w:lang w:val="en-CA"/>
        </w:rPr>
      </w:pPr>
      <w:r>
        <w:rPr>
          <w:rFonts w:ascii="Calibri" w:hAnsi="Calibri"/>
          <w:lang w:val="en-CA"/>
        </w:rPr>
        <w:t>The government of Canada and the provincial governments are required to:</w:t>
      </w:r>
    </w:p>
    <w:p w14:paraId="6F172853" w14:textId="29CD5524" w:rsidR="00F417B8" w:rsidRPr="00F417B8" w:rsidRDefault="00F417B8" w:rsidP="00F417B8">
      <w:pPr>
        <w:pStyle w:val="ListParagraph"/>
        <w:numPr>
          <w:ilvl w:val="0"/>
          <w:numId w:val="2"/>
        </w:numPr>
        <w:rPr>
          <w:rFonts w:ascii="Calibri" w:hAnsi="Calibri"/>
          <w:lang w:val="en-CA"/>
        </w:rPr>
      </w:pPr>
      <w:r w:rsidRPr="00F417B8">
        <w:rPr>
          <w:rFonts w:ascii="Calibri" w:hAnsi="Calibri"/>
          <w:lang w:val="en-CA"/>
        </w:rPr>
        <w:t>promoting equal opportunities for the well-being of Canadians</w:t>
      </w:r>
    </w:p>
    <w:p w14:paraId="6FC66994" w14:textId="018EE8B3" w:rsidR="00F417B8" w:rsidRDefault="00F417B8" w:rsidP="00F417B8">
      <w:pPr>
        <w:pStyle w:val="ListParagraph"/>
        <w:numPr>
          <w:ilvl w:val="0"/>
          <w:numId w:val="2"/>
        </w:numPr>
        <w:rPr>
          <w:rFonts w:ascii="Calibri" w:hAnsi="Calibri"/>
          <w:lang w:val="en-CA"/>
        </w:rPr>
      </w:pPr>
      <w:r>
        <w:rPr>
          <w:rFonts w:ascii="Calibri" w:hAnsi="Calibri"/>
          <w:lang w:val="en-CA"/>
        </w:rPr>
        <w:t xml:space="preserve">furthering economic development to reduce disparity in opportunities </w:t>
      </w:r>
    </w:p>
    <w:p w14:paraId="6F92A642" w14:textId="16323260" w:rsidR="00F417B8" w:rsidRDefault="00F417B8" w:rsidP="00F417B8">
      <w:pPr>
        <w:pStyle w:val="ListParagraph"/>
        <w:numPr>
          <w:ilvl w:val="0"/>
          <w:numId w:val="2"/>
        </w:numPr>
        <w:rPr>
          <w:rFonts w:ascii="Calibri" w:hAnsi="Calibri"/>
          <w:lang w:val="en-CA"/>
        </w:rPr>
      </w:pPr>
      <w:r>
        <w:rPr>
          <w:rFonts w:ascii="Calibri" w:hAnsi="Calibri"/>
          <w:lang w:val="en-CA"/>
        </w:rPr>
        <w:t>providing essential public services of reasonable quality to all Canadians</w:t>
      </w:r>
    </w:p>
    <w:p w14:paraId="6281C0F0" w14:textId="52373487" w:rsidR="00F417B8" w:rsidRDefault="00F417B8" w:rsidP="00F417B8">
      <w:pPr>
        <w:rPr>
          <w:rFonts w:ascii="Calibri" w:hAnsi="Calibri"/>
          <w:lang w:val="en-CA"/>
        </w:rPr>
      </w:pPr>
      <w:r>
        <w:rPr>
          <w:rFonts w:ascii="Calibri" w:hAnsi="Calibri"/>
          <w:lang w:val="en-CA"/>
        </w:rPr>
        <w:t>- If society determines that the current distribution of resources is unfair, it is necessary to interfere with market prices and impair efficiency. Rather, society need only use lump-sum taxes and lump-sum transfers to change the distribution of resources in a way deemed to be fair</w:t>
      </w:r>
    </w:p>
    <w:p w14:paraId="20254E3D" w14:textId="109FA549" w:rsidR="00F417B8" w:rsidRDefault="00F417B8" w:rsidP="00F417B8">
      <w:pPr>
        <w:rPr>
          <w:rFonts w:ascii="Calibri" w:hAnsi="Calibri"/>
          <w:lang w:val="en-CA"/>
        </w:rPr>
      </w:pPr>
      <w:r>
        <w:rPr>
          <w:rFonts w:ascii="Calibri" w:hAnsi="Calibri"/>
          <w:lang w:val="en-CA"/>
        </w:rPr>
        <w:t xml:space="preserve">- A lump-sum tax or transfer is an amount that is independent of the individual’s behaviour </w:t>
      </w:r>
    </w:p>
    <w:p w14:paraId="73F4C7BD" w14:textId="78D75B4F" w:rsidR="00F417B8" w:rsidRDefault="00F417B8" w:rsidP="00F417B8">
      <w:pPr>
        <w:rPr>
          <w:rFonts w:ascii="Calibri" w:hAnsi="Calibri"/>
          <w:lang w:val="en-CA"/>
        </w:rPr>
      </w:pPr>
      <w:r>
        <w:rPr>
          <w:rFonts w:ascii="Calibri" w:hAnsi="Calibri"/>
          <w:lang w:val="en-CA"/>
        </w:rPr>
        <w:t>Figure 3.1 (page 41)</w:t>
      </w:r>
    </w:p>
    <w:p w14:paraId="406DE3D1" w14:textId="6808131F" w:rsidR="00D56413" w:rsidRDefault="00D56413" w:rsidP="00F417B8">
      <w:pPr>
        <w:rPr>
          <w:rFonts w:ascii="Calibri" w:hAnsi="Calibri"/>
          <w:lang w:val="en-CA"/>
        </w:rPr>
      </w:pPr>
      <w:r>
        <w:rPr>
          <w:rFonts w:ascii="Calibri" w:hAnsi="Calibri"/>
          <w:lang w:val="en-CA"/>
        </w:rPr>
        <w:t>- If the government could use lump-sum taxes and lump-sum transfers to reallocate resources between Adam and Eve, then any allocation on the FF frontier could be achieved</w:t>
      </w:r>
    </w:p>
    <w:p w14:paraId="154A8CCB" w14:textId="7BB3AE7B" w:rsidR="00D56413" w:rsidRDefault="00D56413" w:rsidP="00F417B8">
      <w:pPr>
        <w:rPr>
          <w:rFonts w:ascii="Calibri" w:hAnsi="Calibri"/>
          <w:lang w:val="en-CA"/>
        </w:rPr>
      </w:pPr>
      <w:r>
        <w:rPr>
          <w:rFonts w:ascii="Calibri" w:hAnsi="Calibri"/>
          <w:lang w:val="en-CA"/>
        </w:rPr>
        <w:t xml:space="preserve">- If the social welfare function displays a basic preference for equality, then a social indifference curve would be tangent to the FF frontier at the point </w:t>
      </w:r>
      <w:r>
        <w:rPr>
          <w:rFonts w:ascii="Calibri" w:hAnsi="Calibri"/>
          <w:i/>
          <w:lang w:val="en-CA"/>
        </w:rPr>
        <w:t xml:space="preserve">ii </w:t>
      </w:r>
      <w:r>
        <w:rPr>
          <w:rFonts w:ascii="Calibri" w:hAnsi="Calibri"/>
          <w:lang w:val="en-CA"/>
        </w:rPr>
        <w:t>and this point could be achieved with appropriate lump-sum taxes and transfers to Adam and Eve</w:t>
      </w:r>
    </w:p>
    <w:p w14:paraId="203711D4" w14:textId="73CAFD76" w:rsidR="00D56413" w:rsidRDefault="009E1C45" w:rsidP="00F417B8">
      <w:pPr>
        <w:rPr>
          <w:rFonts w:ascii="Calibri" w:hAnsi="Calibri"/>
          <w:lang w:val="en-CA"/>
        </w:rPr>
      </w:pPr>
      <w:r>
        <w:rPr>
          <w:rFonts w:ascii="Calibri" w:hAnsi="Calibri"/>
          <w:lang w:val="en-CA"/>
        </w:rPr>
        <w:t>- By varying income tax rate along CC. The CC curve lies inside the FF frontier because the tax transfer mechanism distorts the individuals’ behaviour by including them to work less</w:t>
      </w:r>
    </w:p>
    <w:p w14:paraId="7D77B0EA" w14:textId="59A9B013" w:rsidR="009E1C45" w:rsidRDefault="009E1C45" w:rsidP="00F417B8">
      <w:pPr>
        <w:rPr>
          <w:rFonts w:ascii="Calibri" w:hAnsi="Calibri"/>
          <w:lang w:val="en-CA"/>
        </w:rPr>
      </w:pPr>
      <w:r>
        <w:rPr>
          <w:rFonts w:ascii="Calibri" w:hAnsi="Calibri"/>
          <w:lang w:val="en-CA"/>
        </w:rPr>
        <w:t>- This leads to a less efficient allocation of resources than could be achieved if the govt. had full info about the individuals’ characteristics and behaviour</w:t>
      </w:r>
    </w:p>
    <w:p w14:paraId="5DD4A609" w14:textId="6C395FC6" w:rsidR="009E1C45" w:rsidRDefault="009E1C45" w:rsidP="00F417B8">
      <w:pPr>
        <w:rPr>
          <w:rFonts w:ascii="Calibri" w:hAnsi="Calibri"/>
          <w:lang w:val="en-CA"/>
        </w:rPr>
      </w:pPr>
      <w:r>
        <w:rPr>
          <w:rFonts w:ascii="Calibri" w:hAnsi="Calibri"/>
          <w:lang w:val="en-CA"/>
        </w:rPr>
        <w:t>- In effect, society is faced with an equity-efficiency trade-off when it uses a distortionary tax-transfer mechanism to redistribute income</w:t>
      </w:r>
    </w:p>
    <w:p w14:paraId="6E944F93" w14:textId="77777777" w:rsidR="001B0001" w:rsidRDefault="001B0001" w:rsidP="00F417B8">
      <w:pPr>
        <w:rPr>
          <w:rFonts w:ascii="Calibri" w:hAnsi="Calibri"/>
          <w:lang w:val="en-CA"/>
        </w:rPr>
      </w:pPr>
    </w:p>
    <w:p w14:paraId="4A9C60C6" w14:textId="58217581" w:rsidR="009E1C45" w:rsidRDefault="001B0001" w:rsidP="00F417B8">
      <w:pPr>
        <w:rPr>
          <w:rFonts w:ascii="Calibri" w:hAnsi="Calibri"/>
          <w:b/>
          <w:lang w:val="en-CA"/>
        </w:rPr>
      </w:pPr>
      <w:r>
        <w:rPr>
          <w:rFonts w:ascii="Calibri" w:hAnsi="Calibri"/>
          <w:b/>
          <w:lang w:val="en-CA"/>
        </w:rPr>
        <w:t xml:space="preserve">Macroeconomic dysfunction and the stabilization role of the government </w:t>
      </w:r>
    </w:p>
    <w:p w14:paraId="623CA1ED" w14:textId="77777777" w:rsidR="001B0001" w:rsidRDefault="001B0001" w:rsidP="00F417B8">
      <w:pPr>
        <w:rPr>
          <w:rFonts w:ascii="Calibri" w:hAnsi="Calibri"/>
          <w:lang w:val="en-CA"/>
        </w:rPr>
      </w:pPr>
      <w:r>
        <w:rPr>
          <w:rFonts w:ascii="Calibri" w:hAnsi="Calibri"/>
          <w:lang w:val="en-CA"/>
        </w:rPr>
        <w:t>- Govt. expenditures could be increased or tax rates could be cut when private aggregate demand declined to stabilize the aggregate demand for labour and keep the economy at full employment</w:t>
      </w:r>
    </w:p>
    <w:p w14:paraId="7B101BBF" w14:textId="77777777" w:rsidR="001B0001" w:rsidRDefault="001B0001" w:rsidP="00F417B8">
      <w:pPr>
        <w:rPr>
          <w:rFonts w:ascii="Calibri" w:hAnsi="Calibri"/>
          <w:b/>
          <w:lang w:val="en-CA"/>
        </w:rPr>
      </w:pPr>
      <w:r>
        <w:rPr>
          <w:rFonts w:ascii="Calibri" w:hAnsi="Calibri"/>
          <w:b/>
          <w:lang w:val="en-CA"/>
        </w:rPr>
        <w:br/>
        <w:t>Taxation: mankind’s great invention</w:t>
      </w:r>
    </w:p>
    <w:p w14:paraId="50F75703" w14:textId="77777777" w:rsidR="001B0001" w:rsidRDefault="001B0001" w:rsidP="00F417B8">
      <w:pPr>
        <w:rPr>
          <w:rFonts w:ascii="Calibri" w:hAnsi="Calibri"/>
          <w:lang w:val="en-CA"/>
        </w:rPr>
      </w:pPr>
      <w:r>
        <w:rPr>
          <w:rFonts w:ascii="Calibri" w:hAnsi="Calibri"/>
          <w:lang w:val="en-CA"/>
        </w:rPr>
        <w:t>- Taxation has allowed our society to harness resources for collective purposes that have vastly improved our material well-being</w:t>
      </w:r>
    </w:p>
    <w:p w14:paraId="16A5B819" w14:textId="42616C36" w:rsidR="001B0001" w:rsidRDefault="001B0001" w:rsidP="00F417B8">
      <w:pPr>
        <w:rPr>
          <w:rFonts w:ascii="Calibri" w:hAnsi="Calibri"/>
          <w:lang w:val="en-CA"/>
        </w:rPr>
      </w:pPr>
      <w:r>
        <w:rPr>
          <w:rFonts w:ascii="Calibri" w:hAnsi="Calibri"/>
          <w:lang w:val="en-CA"/>
        </w:rPr>
        <w:t>- For example, everyone relies on transportation facilities (sidewalks, streets, highways), govt. can provide these facilities because they are able to obtain command over resources</w:t>
      </w:r>
    </w:p>
    <w:p w14:paraId="228E2656" w14:textId="4B31B1D1" w:rsidR="001B0001" w:rsidRDefault="001B0001" w:rsidP="00F417B8">
      <w:pPr>
        <w:rPr>
          <w:rFonts w:ascii="Calibri" w:hAnsi="Calibri"/>
          <w:b/>
          <w:lang w:val="en-CA"/>
        </w:rPr>
      </w:pPr>
      <w:r>
        <w:rPr>
          <w:rFonts w:ascii="Calibri" w:hAnsi="Calibri"/>
          <w:b/>
          <w:lang w:val="en-CA"/>
        </w:rPr>
        <w:t>The alternative to taxation</w:t>
      </w:r>
    </w:p>
    <w:p w14:paraId="4C7F75FE" w14:textId="1ED23873" w:rsidR="001B0001" w:rsidRDefault="001B0001" w:rsidP="00F417B8">
      <w:pPr>
        <w:rPr>
          <w:rFonts w:ascii="Calibri" w:hAnsi="Calibri"/>
          <w:lang w:val="en-CA"/>
        </w:rPr>
      </w:pPr>
      <w:r>
        <w:rPr>
          <w:rFonts w:ascii="Calibri" w:hAnsi="Calibri"/>
          <w:lang w:val="en-CA"/>
        </w:rPr>
        <w:t>Borrowing: governments can obtain command over resources by borrowing funds from savers and using to purchase goods and services and to make income transfers. Governments often use this method of finance when resources have to be mobilized quickly and for a limited period, as in the case of a war, or to finance large capital expenditure. Over the last thirty years govt. frequently borrowed (run deficits) to finance current expenditures.</w:t>
      </w:r>
    </w:p>
    <w:p w14:paraId="33BF082A" w14:textId="2BADF784" w:rsidR="00265312" w:rsidRDefault="00265312" w:rsidP="00F417B8">
      <w:pPr>
        <w:rPr>
          <w:rFonts w:ascii="Calibri" w:hAnsi="Calibri"/>
          <w:lang w:val="en-CA"/>
        </w:rPr>
      </w:pPr>
      <w:r>
        <w:rPr>
          <w:rFonts w:ascii="Calibri" w:hAnsi="Calibri"/>
          <w:lang w:val="en-CA"/>
        </w:rPr>
        <w:t>Expanding the money supply: national govt. can also finance their expenditures by creating more money. Governments often rely on this method of finance in national emergencies, such as wars, and some Latin American countries have used it to finance their ongoing activities. However, expanding the money supply inevitably leads to inflation.</w:t>
      </w:r>
    </w:p>
    <w:p w14:paraId="4BFD5D8B" w14:textId="1EF99410" w:rsidR="00265312" w:rsidRDefault="00265312" w:rsidP="00F417B8">
      <w:pPr>
        <w:rPr>
          <w:rFonts w:ascii="Calibri" w:hAnsi="Calibri"/>
          <w:lang w:val="en-CA"/>
        </w:rPr>
      </w:pPr>
      <w:r>
        <w:rPr>
          <w:rFonts w:ascii="Calibri" w:hAnsi="Calibri"/>
          <w:lang w:val="en-CA"/>
        </w:rPr>
        <w:t>Conscription( same drawbacks as inflation tax, it is inequitable and inefficient): govt. can also obtain resources by conscripting or expropriating them. A govt. can simply compel individuals to supply the land, labour, and capital that the govt. needs. Often used in wartime, when need to obtain resources is extremely urgent.</w:t>
      </w:r>
    </w:p>
    <w:p w14:paraId="67B1DBA3" w14:textId="386C293E" w:rsidR="00265312" w:rsidRDefault="00265312" w:rsidP="00F417B8">
      <w:pPr>
        <w:rPr>
          <w:rFonts w:ascii="Calibri" w:hAnsi="Calibri"/>
          <w:lang w:val="en-CA"/>
        </w:rPr>
      </w:pPr>
      <w:r>
        <w:rPr>
          <w:rFonts w:ascii="Calibri" w:hAnsi="Calibri"/>
          <w:lang w:val="en-CA"/>
        </w:rPr>
        <w:t>Charging for govt. services: charge for the public services that the govt. provides. Main reasons why user fees cannot completely replace taxation are:</w:t>
      </w:r>
    </w:p>
    <w:p w14:paraId="76D2076F" w14:textId="280A7685" w:rsidR="00265312" w:rsidRDefault="00265312" w:rsidP="00F417B8">
      <w:pPr>
        <w:rPr>
          <w:rFonts w:ascii="Calibri" w:hAnsi="Calibri"/>
          <w:lang w:val="en-CA"/>
        </w:rPr>
      </w:pPr>
      <w:r>
        <w:rPr>
          <w:rFonts w:ascii="Calibri" w:hAnsi="Calibri"/>
          <w:lang w:val="en-CA"/>
        </w:rPr>
        <w:t xml:space="preserve">- public </w:t>
      </w:r>
      <w:r w:rsidR="00730636">
        <w:rPr>
          <w:rFonts w:ascii="Calibri" w:hAnsi="Calibri"/>
          <w:lang w:val="en-CA"/>
        </w:rPr>
        <w:t>services such as public health measures are public goods</w:t>
      </w:r>
    </w:p>
    <w:p w14:paraId="045E8049" w14:textId="2876F642" w:rsidR="00265312" w:rsidRDefault="00265312" w:rsidP="00F417B8">
      <w:pPr>
        <w:rPr>
          <w:rFonts w:ascii="Calibri" w:hAnsi="Calibri"/>
          <w:lang w:val="en-CA"/>
        </w:rPr>
      </w:pPr>
      <w:r>
        <w:rPr>
          <w:rFonts w:ascii="Calibri" w:hAnsi="Calibri"/>
          <w:lang w:val="en-CA"/>
        </w:rPr>
        <w:t>- exclusion may be very costly</w:t>
      </w:r>
    </w:p>
    <w:p w14:paraId="34719EF7" w14:textId="516F1104" w:rsidR="00730636" w:rsidRDefault="00730636" w:rsidP="00F417B8">
      <w:pPr>
        <w:rPr>
          <w:rFonts w:ascii="Calibri" w:hAnsi="Calibri"/>
          <w:lang w:val="en-CA"/>
        </w:rPr>
      </w:pPr>
      <w:r>
        <w:rPr>
          <w:rFonts w:ascii="Calibri" w:hAnsi="Calibri"/>
          <w:lang w:val="en-CA"/>
        </w:rPr>
        <w:t>- even if exclusion is feasible, charging for the service is inappropriate if the service is nonrival</w:t>
      </w:r>
    </w:p>
    <w:p w14:paraId="2CECB353" w14:textId="46C7D6FD" w:rsidR="00730636" w:rsidRDefault="00730636" w:rsidP="00F417B8">
      <w:pPr>
        <w:rPr>
          <w:rFonts w:ascii="Calibri" w:hAnsi="Calibri"/>
          <w:lang w:val="en-CA"/>
        </w:rPr>
      </w:pPr>
      <w:r>
        <w:rPr>
          <w:rFonts w:ascii="Calibri" w:hAnsi="Calibri"/>
          <w:lang w:val="en-CA"/>
        </w:rPr>
        <w:t>- user charges cannot be used to pay for welfare services and other governments programs that are intended for the redistribution of income</w:t>
      </w:r>
    </w:p>
    <w:p w14:paraId="0FA84E13" w14:textId="7ABC26AB" w:rsidR="00730636" w:rsidRDefault="00730636" w:rsidP="00F417B8">
      <w:pPr>
        <w:rPr>
          <w:rFonts w:ascii="Calibri" w:hAnsi="Calibri"/>
          <w:b/>
          <w:lang w:val="en-CA"/>
        </w:rPr>
      </w:pPr>
      <w:r>
        <w:rPr>
          <w:rFonts w:ascii="Calibri" w:hAnsi="Calibri"/>
          <w:b/>
          <w:lang w:val="en-CA"/>
        </w:rPr>
        <w:t>Criteria for evaluating taxes</w:t>
      </w:r>
    </w:p>
    <w:p w14:paraId="1F2474EB" w14:textId="5B12566A" w:rsidR="00730636" w:rsidRDefault="00730636" w:rsidP="00F417B8">
      <w:pPr>
        <w:rPr>
          <w:rFonts w:ascii="Calibri" w:hAnsi="Calibri"/>
          <w:lang w:val="en-CA"/>
        </w:rPr>
      </w:pPr>
      <w:r>
        <w:rPr>
          <w:rFonts w:ascii="Calibri" w:hAnsi="Calibri"/>
          <w:lang w:val="en-CA"/>
        </w:rPr>
        <w:t>Equity: one of the main advantages of taxation over the other means of financing govt. activity is that the burden of obtaining the resources can be spread over a large segment of the population and not just the owners of the resources required by the govt.</w:t>
      </w:r>
    </w:p>
    <w:p w14:paraId="6989FC11" w14:textId="0F1583D9" w:rsidR="00730636" w:rsidRDefault="00730636" w:rsidP="00F417B8">
      <w:pPr>
        <w:rPr>
          <w:rFonts w:ascii="Calibri" w:hAnsi="Calibri"/>
          <w:lang w:val="en-CA"/>
        </w:rPr>
      </w:pPr>
      <w:r>
        <w:rPr>
          <w:rFonts w:ascii="Calibri" w:hAnsi="Calibri"/>
          <w:lang w:val="en-CA"/>
        </w:rPr>
        <w:t>Equity taxation can be characterized according to:</w:t>
      </w:r>
    </w:p>
    <w:p w14:paraId="476FD35B" w14:textId="7926D314" w:rsidR="00730636" w:rsidRDefault="00730636" w:rsidP="00F417B8">
      <w:pPr>
        <w:rPr>
          <w:rFonts w:ascii="Calibri" w:hAnsi="Calibri"/>
          <w:lang w:val="en-CA"/>
        </w:rPr>
      </w:pPr>
      <w:r>
        <w:rPr>
          <w:rFonts w:ascii="Calibri" w:hAnsi="Calibri"/>
          <w:lang w:val="en-CA"/>
        </w:rPr>
        <w:t xml:space="preserve">- the benefit principle: the tax burden should be distributed in relation to the benefit that an individual receives from public services </w:t>
      </w:r>
    </w:p>
    <w:p w14:paraId="617CAA23" w14:textId="69AB1BE0" w:rsidR="00730636" w:rsidRDefault="00730636" w:rsidP="00F417B8">
      <w:pPr>
        <w:rPr>
          <w:rFonts w:ascii="Calibri" w:hAnsi="Calibri"/>
          <w:lang w:val="en-CA"/>
        </w:rPr>
      </w:pPr>
      <w:r>
        <w:rPr>
          <w:rFonts w:ascii="Calibri" w:hAnsi="Calibri"/>
          <w:lang w:val="en-CA"/>
        </w:rPr>
        <w:t>- the ability to pay principle: the tax burden should be distributed in relation to an individual’s ability to pay taxes</w:t>
      </w:r>
    </w:p>
    <w:p w14:paraId="228BD65B" w14:textId="1400FFA2" w:rsidR="00730636" w:rsidRDefault="00730636" w:rsidP="00F417B8">
      <w:pPr>
        <w:rPr>
          <w:rFonts w:ascii="Calibri" w:hAnsi="Calibri"/>
          <w:lang w:val="en-CA"/>
        </w:rPr>
      </w:pPr>
      <w:r>
        <w:rPr>
          <w:rFonts w:ascii="Calibri" w:hAnsi="Calibri"/>
          <w:lang w:val="en-CA"/>
        </w:rPr>
        <w:t>- The benefit principle can be applied to the financing of public sector activities where there is a clear link between an activity and the benefit that an individual receives</w:t>
      </w:r>
    </w:p>
    <w:p w14:paraId="2E126D89" w14:textId="26703409" w:rsidR="00730636" w:rsidRDefault="00730636" w:rsidP="00F417B8">
      <w:pPr>
        <w:rPr>
          <w:rFonts w:ascii="Calibri" w:hAnsi="Calibri"/>
          <w:lang w:val="en-CA"/>
        </w:rPr>
      </w:pPr>
      <w:r>
        <w:rPr>
          <w:rFonts w:ascii="Calibri" w:hAnsi="Calibri"/>
          <w:lang w:val="en-CA"/>
        </w:rPr>
        <w:t>There are two dimensions to equity based on ability to pay:</w:t>
      </w:r>
    </w:p>
    <w:p w14:paraId="055B9BAF" w14:textId="11FC743C" w:rsidR="00730636" w:rsidRDefault="00730636" w:rsidP="00F417B8">
      <w:pPr>
        <w:rPr>
          <w:rFonts w:ascii="Calibri" w:hAnsi="Calibri"/>
          <w:lang w:val="en-CA"/>
        </w:rPr>
      </w:pPr>
      <w:r>
        <w:rPr>
          <w:rFonts w:ascii="Calibri" w:hAnsi="Calibri"/>
          <w:lang w:val="en-CA"/>
        </w:rPr>
        <w:t>- horizontal equity or equal treatment of equals: two individuals who have the same ability to pay should pay the same amount of tax</w:t>
      </w:r>
    </w:p>
    <w:p w14:paraId="5F9FD6B3" w14:textId="45BFF380" w:rsidR="00730636" w:rsidRDefault="00D435AF" w:rsidP="00F417B8">
      <w:pPr>
        <w:rPr>
          <w:rFonts w:ascii="Calibri" w:hAnsi="Calibri"/>
          <w:lang w:val="en-CA"/>
        </w:rPr>
      </w:pPr>
      <w:r>
        <w:rPr>
          <w:rFonts w:ascii="Calibri" w:hAnsi="Calibri"/>
          <w:lang w:val="en-CA"/>
        </w:rPr>
        <w:t>- vertical equity or unequal treatment of equals: the total tax burden should be higher for those who have a greater ability to pay</w:t>
      </w:r>
    </w:p>
    <w:p w14:paraId="02D1CD5C" w14:textId="58BA340C" w:rsidR="00D435AF" w:rsidRDefault="00D435AF" w:rsidP="00F417B8">
      <w:pPr>
        <w:rPr>
          <w:rFonts w:ascii="Calibri" w:hAnsi="Calibri"/>
          <w:lang w:val="en-CA"/>
        </w:rPr>
      </w:pPr>
      <w:r>
        <w:rPr>
          <w:rFonts w:ascii="Calibri" w:hAnsi="Calibri"/>
          <w:lang w:val="en-CA"/>
        </w:rPr>
        <w:t>- Taxes impose burdens by altering the prices of the commodities that consumers purchase and altering the returns that the owner of inputs- land, labour, and capital- receive when they sell or rent these inputs</w:t>
      </w:r>
    </w:p>
    <w:p w14:paraId="7A6B9715" w14:textId="3A8D9A16" w:rsidR="00D435AF" w:rsidRDefault="00D435AF" w:rsidP="00F417B8">
      <w:pPr>
        <w:rPr>
          <w:rFonts w:ascii="Calibri" w:hAnsi="Calibri"/>
          <w:lang w:val="en-CA"/>
        </w:rPr>
      </w:pPr>
      <w:r>
        <w:rPr>
          <w:rFonts w:ascii="Calibri" w:hAnsi="Calibri"/>
          <w:lang w:val="en-CA"/>
        </w:rPr>
        <w:t>- Taxes have efficiency costs when they cause firms to produce alternative products or to use alternative methods of production and when they cause households to alter their consumption, savings, work, or investment decisions</w:t>
      </w:r>
    </w:p>
    <w:p w14:paraId="655D05EC" w14:textId="6D585F97" w:rsidR="00D435AF" w:rsidRDefault="00D435AF" w:rsidP="00F417B8">
      <w:pPr>
        <w:rPr>
          <w:rFonts w:ascii="Calibri" w:hAnsi="Calibri"/>
          <w:lang w:val="en-CA"/>
        </w:rPr>
      </w:pPr>
      <w:r>
        <w:rPr>
          <w:rFonts w:ascii="Calibri" w:hAnsi="Calibri"/>
          <w:lang w:val="en-CA"/>
        </w:rPr>
        <w:t>Compliance and administration costs: these are costs that are imposed on the private sector in complying with the tax system and the costs incurred by the public sector in administering the tax system. Compliance costs are incurred in maintain tax records, completing tax returns, and learning new tax procedures when the tax system changes</w:t>
      </w:r>
    </w:p>
    <w:p w14:paraId="0BE43F6E" w14:textId="74DD3D36" w:rsidR="00283DA8" w:rsidRDefault="00D435AF" w:rsidP="00F417B8">
      <w:pPr>
        <w:rPr>
          <w:rFonts w:ascii="Calibri" w:hAnsi="Calibri"/>
          <w:lang w:val="en-CA"/>
        </w:rPr>
      </w:pPr>
      <w:r>
        <w:rPr>
          <w:rFonts w:ascii="Calibri" w:hAnsi="Calibri"/>
          <w:lang w:val="en-CA"/>
        </w:rPr>
        <w:t xml:space="preserve">Visibility: public awareness of taxation levels is essential in </w:t>
      </w:r>
      <w:r w:rsidR="00283DA8">
        <w:rPr>
          <w:rFonts w:ascii="Calibri" w:hAnsi="Calibri"/>
          <w:lang w:val="en-CA"/>
        </w:rPr>
        <w:t>achieving</w:t>
      </w:r>
      <w:r>
        <w:rPr>
          <w:rFonts w:ascii="Calibri" w:hAnsi="Calibri"/>
          <w:lang w:val="en-CA"/>
        </w:rPr>
        <w:t xml:space="preserve"> a </w:t>
      </w:r>
      <w:r w:rsidR="00283DA8">
        <w:rPr>
          <w:rFonts w:ascii="Calibri" w:hAnsi="Calibri"/>
          <w:lang w:val="en-CA"/>
        </w:rPr>
        <w:t>reasonable balance between the private and public sectors’ provision of goods and services</w:t>
      </w:r>
    </w:p>
    <w:p w14:paraId="6D9E818F" w14:textId="77777777" w:rsidR="00283DA8" w:rsidRDefault="00283DA8" w:rsidP="00F417B8">
      <w:pPr>
        <w:rPr>
          <w:rFonts w:ascii="Calibri" w:hAnsi="Calibri"/>
          <w:lang w:val="en-CA"/>
        </w:rPr>
      </w:pPr>
    </w:p>
    <w:p w14:paraId="6FED4E5D" w14:textId="3925D12A" w:rsidR="00D435AF" w:rsidRDefault="00B317ED" w:rsidP="00F417B8">
      <w:pPr>
        <w:rPr>
          <w:rFonts w:ascii="Calibri" w:hAnsi="Calibri"/>
          <w:b/>
          <w:sz w:val="32"/>
          <w:szCs w:val="32"/>
          <w:lang w:val="en-CA"/>
        </w:rPr>
      </w:pPr>
      <w:r>
        <w:rPr>
          <w:rFonts w:ascii="Calibri" w:hAnsi="Calibri"/>
          <w:b/>
          <w:sz w:val="32"/>
          <w:szCs w:val="32"/>
          <w:lang w:val="en-CA"/>
        </w:rPr>
        <w:t>CHAPTER 4</w:t>
      </w:r>
    </w:p>
    <w:p w14:paraId="6AAE3B4C" w14:textId="30377844" w:rsidR="00B317ED" w:rsidRDefault="00D5004D" w:rsidP="00F417B8">
      <w:pPr>
        <w:rPr>
          <w:rFonts w:ascii="Calibri" w:hAnsi="Calibri"/>
          <w:b/>
          <w:lang w:val="en-CA"/>
        </w:rPr>
      </w:pPr>
      <w:r>
        <w:rPr>
          <w:rFonts w:ascii="Calibri" w:hAnsi="Calibri"/>
          <w:b/>
          <w:lang w:val="en-CA"/>
        </w:rPr>
        <w:t>Public goods denied</w:t>
      </w:r>
    </w:p>
    <w:p w14:paraId="397DF547" w14:textId="36300E8A" w:rsidR="00D5004D" w:rsidRDefault="00D5004D" w:rsidP="00F417B8">
      <w:pPr>
        <w:rPr>
          <w:rFonts w:ascii="Calibri" w:hAnsi="Calibri"/>
          <w:lang w:val="en-CA"/>
        </w:rPr>
      </w:pPr>
      <w:r>
        <w:rPr>
          <w:rFonts w:ascii="Calibri" w:hAnsi="Calibri"/>
          <w:lang w:val="en-CA"/>
        </w:rPr>
        <w:t>National defence is a example of a pure public good defined as follows:</w:t>
      </w:r>
    </w:p>
    <w:p w14:paraId="33895289" w14:textId="648478C7" w:rsidR="00D5004D" w:rsidRDefault="00D5004D" w:rsidP="00F417B8">
      <w:pPr>
        <w:rPr>
          <w:rFonts w:ascii="Calibri" w:hAnsi="Calibri"/>
          <w:lang w:val="en-CA"/>
        </w:rPr>
      </w:pPr>
      <w:r>
        <w:rPr>
          <w:rFonts w:ascii="Calibri" w:hAnsi="Calibri"/>
          <w:lang w:val="en-CA"/>
        </w:rPr>
        <w:t>- Consumption of the good is nonrival- once it is provided, the additional resource cost of another person consuming the good is zero</w:t>
      </w:r>
    </w:p>
    <w:p w14:paraId="6CAA8385" w14:textId="09DB1EC2" w:rsidR="00D5004D" w:rsidRDefault="00D5004D" w:rsidP="00F417B8">
      <w:pPr>
        <w:rPr>
          <w:rFonts w:ascii="Calibri" w:hAnsi="Calibri"/>
          <w:lang w:val="en-CA"/>
        </w:rPr>
      </w:pPr>
      <w:r>
        <w:rPr>
          <w:rFonts w:ascii="Calibri" w:hAnsi="Calibri"/>
          <w:lang w:val="en-CA"/>
        </w:rPr>
        <w:t>- Consumption of the good is nonexcludable- to prevent anyone from consuming the good is either very expensive or impossible</w:t>
      </w:r>
    </w:p>
    <w:p w14:paraId="5B4BE69E" w14:textId="0FF7CAE3" w:rsidR="00D5004D" w:rsidRDefault="00D5004D" w:rsidP="00F417B8">
      <w:pPr>
        <w:rPr>
          <w:rFonts w:ascii="Calibri" w:hAnsi="Calibri"/>
          <w:lang w:val="en-CA"/>
        </w:rPr>
      </w:pPr>
      <w:r>
        <w:rPr>
          <w:rFonts w:ascii="Calibri" w:hAnsi="Calibri"/>
          <w:lang w:val="en-CA"/>
        </w:rPr>
        <w:t>A private good like pizza is rival and excludable</w:t>
      </w:r>
    </w:p>
    <w:p w14:paraId="3637A669" w14:textId="1F082EF2" w:rsidR="00D5004D" w:rsidRDefault="00D5004D" w:rsidP="00F417B8">
      <w:pPr>
        <w:rPr>
          <w:rFonts w:ascii="Calibri" w:hAnsi="Calibri"/>
          <w:b/>
          <w:lang w:val="en-CA"/>
        </w:rPr>
      </w:pPr>
      <w:r>
        <w:rPr>
          <w:rFonts w:ascii="Calibri" w:hAnsi="Calibri"/>
          <w:b/>
          <w:lang w:val="en-CA"/>
        </w:rPr>
        <w:t>Even though everyone consumes the same quantity of the good, there is no requirement that this consumption be valued equally by all</w:t>
      </w:r>
    </w:p>
    <w:p w14:paraId="64BD87A4" w14:textId="06590FA4" w:rsidR="00D5004D" w:rsidRDefault="00D5004D" w:rsidP="00F417B8">
      <w:pPr>
        <w:rPr>
          <w:rFonts w:ascii="Calibri" w:hAnsi="Calibri"/>
          <w:lang w:val="en-CA"/>
        </w:rPr>
      </w:pPr>
      <w:r>
        <w:rPr>
          <w:rFonts w:ascii="Calibri" w:hAnsi="Calibri"/>
          <w:b/>
          <w:lang w:val="en-CA"/>
        </w:rPr>
        <w:t>-</w:t>
      </w:r>
      <w:r>
        <w:rPr>
          <w:rFonts w:ascii="Calibri" w:hAnsi="Calibri"/>
          <w:lang w:val="en-CA"/>
        </w:rPr>
        <w:t>Indeed, people might differ over whether the value of certain public goods is positive or negative</w:t>
      </w:r>
    </w:p>
    <w:p w14:paraId="491D5BD6" w14:textId="77773C1A" w:rsidR="00D5004D" w:rsidRDefault="00D5004D" w:rsidP="00F417B8">
      <w:pPr>
        <w:rPr>
          <w:rFonts w:ascii="Calibri" w:hAnsi="Calibri"/>
          <w:b/>
          <w:lang w:val="en-CA"/>
        </w:rPr>
      </w:pPr>
      <w:r>
        <w:rPr>
          <w:rFonts w:ascii="Calibri" w:hAnsi="Calibri"/>
          <w:b/>
          <w:lang w:val="en-CA"/>
        </w:rPr>
        <w:t xml:space="preserve">Classification as a public good is not an absolute; it depends on market conditions and the state of technology </w:t>
      </w:r>
    </w:p>
    <w:p w14:paraId="3449AD87" w14:textId="3AE6F3D5" w:rsidR="00D5004D" w:rsidRDefault="00D5004D" w:rsidP="00F417B8">
      <w:pPr>
        <w:rPr>
          <w:rFonts w:ascii="Calibri" w:hAnsi="Calibri"/>
          <w:lang w:val="en-CA"/>
        </w:rPr>
      </w:pPr>
      <w:r>
        <w:rPr>
          <w:rFonts w:ascii="Calibri" w:hAnsi="Calibri"/>
          <w:b/>
          <w:lang w:val="en-CA"/>
        </w:rPr>
        <w:t xml:space="preserve">- </w:t>
      </w:r>
      <w:r>
        <w:rPr>
          <w:rFonts w:ascii="Calibri" w:hAnsi="Calibri"/>
          <w:lang w:val="en-CA"/>
        </w:rPr>
        <w:t xml:space="preserve">Consumption of an </w:t>
      </w:r>
      <w:r>
        <w:rPr>
          <w:rFonts w:ascii="Calibri" w:hAnsi="Calibri"/>
          <w:b/>
          <w:lang w:val="en-CA"/>
        </w:rPr>
        <w:t>impure public good</w:t>
      </w:r>
      <w:r>
        <w:rPr>
          <w:rFonts w:ascii="Calibri" w:hAnsi="Calibri"/>
          <w:lang w:val="en-CA"/>
        </w:rPr>
        <w:t xml:space="preserve"> is to some extent rival or to some extent excludable</w:t>
      </w:r>
    </w:p>
    <w:p w14:paraId="2229DBEE" w14:textId="4924F8F6" w:rsidR="00D5004D" w:rsidRDefault="00D5004D" w:rsidP="00F417B8">
      <w:pPr>
        <w:rPr>
          <w:rFonts w:ascii="Calibri" w:hAnsi="Calibri"/>
          <w:b/>
          <w:lang w:val="en-CA"/>
        </w:rPr>
      </w:pPr>
      <w:r>
        <w:rPr>
          <w:rFonts w:ascii="Calibri" w:hAnsi="Calibri"/>
          <w:b/>
          <w:lang w:val="en-CA"/>
        </w:rPr>
        <w:t>A commodity can satisfy one part of the definition of a public good and not the other</w:t>
      </w:r>
    </w:p>
    <w:p w14:paraId="6154181C" w14:textId="77777777" w:rsidR="00221082" w:rsidRDefault="00D5004D" w:rsidP="00F417B8">
      <w:pPr>
        <w:rPr>
          <w:rFonts w:ascii="Calibri" w:hAnsi="Calibri"/>
          <w:lang w:val="en-CA"/>
        </w:rPr>
      </w:pPr>
      <w:r>
        <w:rPr>
          <w:rFonts w:ascii="Calibri" w:hAnsi="Calibri"/>
          <w:lang w:val="en-CA"/>
        </w:rPr>
        <w:t>- Consider the streets of a downtown urban are during rush hour. In most cases, nonexcludability holds, because it is not feasible to set up enough</w:t>
      </w:r>
      <w:r w:rsidR="00221082">
        <w:rPr>
          <w:rFonts w:ascii="Calibri" w:hAnsi="Calibri"/>
          <w:lang w:val="en-CA"/>
        </w:rPr>
        <w:t xml:space="preserve"> toll booths to monitor traffic, but consumption is certainly rival.</w:t>
      </w:r>
    </w:p>
    <w:p w14:paraId="17FDB496" w14:textId="4ADFFA33" w:rsidR="00D5004D" w:rsidRPr="00221082" w:rsidRDefault="00221082" w:rsidP="00F417B8">
      <w:pPr>
        <w:rPr>
          <w:rFonts w:ascii="Calibri" w:hAnsi="Calibri"/>
          <w:b/>
          <w:lang w:val="en-CA"/>
        </w:rPr>
      </w:pPr>
      <w:r w:rsidRPr="00221082">
        <w:rPr>
          <w:rFonts w:ascii="Calibri" w:hAnsi="Calibri"/>
          <w:b/>
          <w:lang w:val="en-CA"/>
        </w:rPr>
        <w:t xml:space="preserve">A number of things that are not conventionally thought of as commodities have public good characteristics </w:t>
      </w:r>
      <w:r w:rsidR="00D5004D" w:rsidRPr="00221082">
        <w:rPr>
          <w:rFonts w:ascii="Calibri" w:hAnsi="Calibri"/>
          <w:b/>
          <w:lang w:val="en-CA"/>
        </w:rPr>
        <w:t xml:space="preserve"> </w:t>
      </w:r>
    </w:p>
    <w:p w14:paraId="7B8F8890" w14:textId="69A385AE" w:rsidR="00730636" w:rsidRDefault="00221082" w:rsidP="00F417B8">
      <w:pPr>
        <w:rPr>
          <w:rFonts w:ascii="Calibri" w:hAnsi="Calibri"/>
          <w:lang w:val="en-CA"/>
        </w:rPr>
      </w:pPr>
      <w:r>
        <w:rPr>
          <w:rFonts w:ascii="Calibri" w:hAnsi="Calibri"/>
          <w:lang w:val="en-CA"/>
        </w:rPr>
        <w:t>- Consumption of the income distribution is nonrival, and therefore it is a public good</w:t>
      </w:r>
    </w:p>
    <w:p w14:paraId="414C4A6A" w14:textId="6BD08100" w:rsidR="00221082" w:rsidRPr="00221082" w:rsidRDefault="00221082" w:rsidP="00F417B8">
      <w:pPr>
        <w:rPr>
          <w:rFonts w:ascii="Calibri" w:hAnsi="Calibri"/>
          <w:b/>
          <w:lang w:val="en-CA"/>
        </w:rPr>
      </w:pPr>
      <w:r>
        <w:rPr>
          <w:rFonts w:ascii="Calibri" w:hAnsi="Calibri"/>
          <w:b/>
          <w:lang w:val="en-CA"/>
        </w:rPr>
        <w:t>Private goods are not necessarily provided exclusively by the private sector</w:t>
      </w:r>
    </w:p>
    <w:p w14:paraId="47A649EE" w14:textId="2CC39F0F" w:rsidR="00730636" w:rsidRDefault="00221082" w:rsidP="00F417B8">
      <w:pPr>
        <w:rPr>
          <w:rFonts w:ascii="Calibri" w:hAnsi="Calibri"/>
          <w:lang w:val="en-CA"/>
        </w:rPr>
      </w:pPr>
      <w:r>
        <w:rPr>
          <w:rFonts w:ascii="Calibri" w:hAnsi="Calibri"/>
          <w:lang w:val="en-CA"/>
        </w:rPr>
        <w:t>- Medical services and housing are two examples of private goods sometimes provided publicly. Public goods can be provided privately (think of an individual sponsoring a fireworks display).</w:t>
      </w:r>
    </w:p>
    <w:p w14:paraId="38F1BBEF" w14:textId="5F7E7D7A" w:rsidR="00221082" w:rsidRDefault="00221082" w:rsidP="00F417B8">
      <w:pPr>
        <w:rPr>
          <w:rFonts w:ascii="Calibri" w:hAnsi="Calibri"/>
          <w:b/>
          <w:lang w:val="en-CA"/>
        </w:rPr>
      </w:pPr>
      <w:r>
        <w:rPr>
          <w:rFonts w:ascii="Calibri" w:hAnsi="Calibri"/>
          <w:b/>
          <w:lang w:val="en-CA"/>
        </w:rPr>
        <w:t>Public provision of a good does not necessarily mean that it is also produced by the public sector</w:t>
      </w:r>
    </w:p>
    <w:p w14:paraId="67B9D71E" w14:textId="7AF359A6" w:rsidR="00221082" w:rsidRDefault="00221082" w:rsidP="00F417B8">
      <w:pPr>
        <w:rPr>
          <w:rFonts w:ascii="Calibri" w:hAnsi="Calibri"/>
          <w:lang w:val="en-CA"/>
        </w:rPr>
      </w:pPr>
      <w:r>
        <w:rPr>
          <w:rFonts w:ascii="Calibri" w:hAnsi="Calibri"/>
          <w:lang w:val="en-CA"/>
        </w:rPr>
        <w:t>- Garbage collection (some communities produce this service themselves) public sector managers purchase garbage trucks, hire workers, and arrange schedules. In other communities, the local govt. hires a private firm for the job and does not organize production itself.</w:t>
      </w:r>
    </w:p>
    <w:p w14:paraId="64C338CD" w14:textId="59F32D7B" w:rsidR="00221082" w:rsidRDefault="00221082" w:rsidP="00F417B8">
      <w:pPr>
        <w:rPr>
          <w:rFonts w:ascii="Calibri" w:hAnsi="Calibri"/>
          <w:b/>
          <w:lang w:val="en-CA"/>
        </w:rPr>
      </w:pPr>
      <w:r>
        <w:rPr>
          <w:rFonts w:ascii="Calibri" w:hAnsi="Calibri"/>
          <w:b/>
          <w:lang w:val="en-CA"/>
        </w:rPr>
        <w:t>Efficient provision of public goods</w:t>
      </w:r>
    </w:p>
    <w:p w14:paraId="6F3057A8" w14:textId="77777777" w:rsidR="00221082" w:rsidRDefault="00221082" w:rsidP="00F417B8">
      <w:pPr>
        <w:rPr>
          <w:rFonts w:ascii="Calibri" w:hAnsi="Calibri"/>
          <w:lang w:val="en-CA"/>
        </w:rPr>
      </w:pPr>
      <w:r>
        <w:rPr>
          <w:rFonts w:ascii="Calibri" w:hAnsi="Calibri"/>
          <w:lang w:val="en-CA"/>
        </w:rPr>
        <w:t>- To derive conditions for efficient provision of public goods useful re-examining private goods form a slightly different point of view form that in Chap 2</w:t>
      </w:r>
    </w:p>
    <w:p w14:paraId="366BA058" w14:textId="251442DE" w:rsidR="00221082" w:rsidRDefault="00221082" w:rsidP="00F417B8">
      <w:pPr>
        <w:rPr>
          <w:rFonts w:ascii="Calibri" w:hAnsi="Calibri"/>
          <w:lang w:val="en-CA"/>
        </w:rPr>
      </w:pPr>
      <w:r>
        <w:rPr>
          <w:rFonts w:ascii="Calibri" w:hAnsi="Calibri"/>
          <w:lang w:val="en-CA"/>
        </w:rPr>
        <w:t xml:space="preserve">- Finding the market demand at any given price involves summing the horizontal distance between each of the private demand curves and the vertical axis at that price. This process is called </w:t>
      </w:r>
      <w:r>
        <w:rPr>
          <w:rFonts w:ascii="Calibri" w:hAnsi="Calibri"/>
          <w:b/>
          <w:lang w:val="en-CA"/>
        </w:rPr>
        <w:t>horizontal summation.</w:t>
      </w:r>
    </w:p>
    <w:p w14:paraId="401E95F4" w14:textId="4EA3D0C7" w:rsidR="00551DA0" w:rsidRDefault="00551DA0" w:rsidP="00F417B8">
      <w:pPr>
        <w:rPr>
          <w:rFonts w:ascii="Calibri" w:hAnsi="Calibri"/>
          <w:lang w:val="en-CA"/>
        </w:rPr>
      </w:pPr>
      <w:r>
        <w:rPr>
          <w:rFonts w:ascii="Calibri" w:hAnsi="Calibri"/>
          <w:lang w:val="en-CA"/>
        </w:rPr>
        <w:t>- In consumer theory, a utility maximizing individual sets the marginal rate of substitution of fig leaves for apples (MRS</w:t>
      </w:r>
      <w:r>
        <w:rPr>
          <w:rFonts w:ascii="Calibri" w:hAnsi="Calibri"/>
          <w:sz w:val="16"/>
          <w:szCs w:val="16"/>
          <w:lang w:val="en-CA"/>
        </w:rPr>
        <w:t>fa</w:t>
      </w:r>
      <w:r>
        <w:rPr>
          <w:rFonts w:ascii="Calibri" w:hAnsi="Calibri"/>
          <w:lang w:val="en-CA"/>
        </w:rPr>
        <w:t>) equal to the price of fig leaves (P</w:t>
      </w:r>
      <w:r>
        <w:rPr>
          <w:rFonts w:ascii="Calibri" w:hAnsi="Calibri"/>
          <w:sz w:val="16"/>
          <w:szCs w:val="16"/>
          <w:lang w:val="en-CA"/>
        </w:rPr>
        <w:t>f</w:t>
      </w:r>
      <w:r>
        <w:rPr>
          <w:rFonts w:ascii="Calibri" w:hAnsi="Calibri"/>
          <w:lang w:val="en-CA"/>
        </w:rPr>
        <w:t>) divided by the price of apples (P</w:t>
      </w:r>
      <w:r>
        <w:rPr>
          <w:rFonts w:ascii="Calibri" w:hAnsi="Calibri"/>
          <w:sz w:val="16"/>
          <w:szCs w:val="16"/>
          <w:lang w:val="en-CA"/>
        </w:rPr>
        <w:t>a</w:t>
      </w:r>
      <w:r>
        <w:rPr>
          <w:rFonts w:ascii="Calibri" w:hAnsi="Calibri"/>
          <w:lang w:val="en-CA"/>
        </w:rPr>
        <w:t>).</w:t>
      </w:r>
    </w:p>
    <w:p w14:paraId="04A1CF8C" w14:textId="0465CB55" w:rsidR="00551DA0" w:rsidRDefault="00551DA0" w:rsidP="00F417B8">
      <w:pPr>
        <w:rPr>
          <w:rFonts w:ascii="Calibri" w:hAnsi="Calibri"/>
          <w:sz w:val="16"/>
          <w:szCs w:val="16"/>
          <w:lang w:val="en-CA"/>
        </w:rPr>
      </w:pPr>
      <w:r>
        <w:rPr>
          <w:rFonts w:ascii="Calibri" w:hAnsi="Calibri"/>
          <w:lang w:val="en-CA"/>
        </w:rPr>
        <w:t>MRS</w:t>
      </w:r>
      <w:r>
        <w:rPr>
          <w:rFonts w:ascii="Calibri" w:hAnsi="Calibri"/>
          <w:sz w:val="16"/>
          <w:szCs w:val="16"/>
          <w:lang w:val="en-CA"/>
        </w:rPr>
        <w:t>fa</w:t>
      </w:r>
      <w:r>
        <w:rPr>
          <w:rFonts w:ascii="Calibri" w:hAnsi="Calibri"/>
          <w:lang w:val="en-CA"/>
        </w:rPr>
        <w:t>(Adam)= MRS</w:t>
      </w:r>
      <w:r>
        <w:rPr>
          <w:rFonts w:ascii="Calibri" w:hAnsi="Calibri"/>
          <w:sz w:val="16"/>
          <w:szCs w:val="16"/>
          <w:lang w:val="en-CA"/>
        </w:rPr>
        <w:t>fa</w:t>
      </w:r>
      <w:r>
        <w:rPr>
          <w:rFonts w:ascii="Calibri" w:hAnsi="Calibri"/>
          <w:lang w:val="en-CA"/>
        </w:rPr>
        <w:t>(Eve) = MRT</w:t>
      </w:r>
      <w:r>
        <w:rPr>
          <w:rFonts w:ascii="Calibri" w:hAnsi="Calibri"/>
          <w:sz w:val="16"/>
          <w:szCs w:val="16"/>
          <w:lang w:val="en-CA"/>
        </w:rPr>
        <w:t>fa</w:t>
      </w:r>
    </w:p>
    <w:p w14:paraId="59AE0795" w14:textId="3BCE616B" w:rsidR="00551DA0" w:rsidRDefault="00551DA0" w:rsidP="00F417B8">
      <w:pPr>
        <w:rPr>
          <w:rFonts w:ascii="Calibri" w:hAnsi="Calibri"/>
          <w:lang w:val="en-CA"/>
        </w:rPr>
      </w:pPr>
      <w:r>
        <w:rPr>
          <w:rFonts w:ascii="Calibri" w:hAnsi="Calibri"/>
          <w:lang w:val="en-CA"/>
        </w:rPr>
        <w:t>- This equation is necessary condition for Pareto efficiency derived in chap 2. As long as the market is competitive and functions properly, the First Welfare Theorem guarantees that this condition holds.</w:t>
      </w:r>
    </w:p>
    <w:p w14:paraId="777C2720" w14:textId="57619254" w:rsidR="00551DA0" w:rsidRDefault="00551DA0" w:rsidP="00F417B8">
      <w:pPr>
        <w:rPr>
          <w:rFonts w:ascii="Calibri" w:hAnsi="Calibri"/>
          <w:b/>
          <w:lang w:val="en-CA"/>
        </w:rPr>
      </w:pPr>
      <w:r>
        <w:rPr>
          <w:rFonts w:ascii="Calibri" w:hAnsi="Calibri"/>
          <w:b/>
          <w:lang w:val="en-CA"/>
        </w:rPr>
        <w:t>Deriving the efficiency condition</w:t>
      </w:r>
    </w:p>
    <w:p w14:paraId="7DA8FF92" w14:textId="7BD090D2" w:rsidR="00551DA0" w:rsidRDefault="00551DA0" w:rsidP="00F417B8">
      <w:pPr>
        <w:rPr>
          <w:rFonts w:ascii="Calibri" w:hAnsi="Calibri"/>
          <w:lang w:val="en-CA"/>
        </w:rPr>
      </w:pPr>
      <w:r>
        <w:rPr>
          <w:rFonts w:ascii="Calibri" w:hAnsi="Calibri"/>
          <w:lang w:val="en-CA"/>
        </w:rPr>
        <w:t>- It is impossible for one person to exclude the other from watching the display (fireworks is a public good)</w:t>
      </w:r>
    </w:p>
    <w:p w14:paraId="4C01CADE" w14:textId="1C22ED9A" w:rsidR="00551DA0" w:rsidRDefault="00551DA0" w:rsidP="00F417B8">
      <w:pPr>
        <w:rPr>
          <w:rFonts w:ascii="Calibri" w:hAnsi="Calibri"/>
          <w:lang w:val="en-CA"/>
        </w:rPr>
      </w:pPr>
      <w:r>
        <w:rPr>
          <w:rFonts w:ascii="Calibri" w:hAnsi="Calibri"/>
          <w:lang w:val="en-CA"/>
        </w:rPr>
        <w:t xml:space="preserve">- Efficient provision of a public good requires that the sum of each person’s marginal valuation on </w:t>
      </w:r>
      <w:r w:rsidR="00B66B7A">
        <w:rPr>
          <w:rFonts w:ascii="Calibri" w:hAnsi="Calibri"/>
          <w:lang w:val="en-CA"/>
        </w:rPr>
        <w:t>the last unit just equal the marginal cost</w:t>
      </w:r>
    </w:p>
    <w:p w14:paraId="7E22E7C8" w14:textId="0230789E" w:rsidR="00B66B7A" w:rsidRDefault="00B66B7A" w:rsidP="00F417B8">
      <w:pPr>
        <w:rPr>
          <w:rFonts w:ascii="Calibri" w:hAnsi="Calibri"/>
          <w:lang w:val="en-CA"/>
        </w:rPr>
      </w:pPr>
      <w:r>
        <w:rPr>
          <w:rFonts w:ascii="Calibri" w:hAnsi="Calibri"/>
          <w:lang w:val="en-CA"/>
        </w:rPr>
        <w:t>- Private good, we horizontally summed the individual demand curves. That procedure allowed Adam and Eve to consume different quantities of fig leaves at the same price</w:t>
      </w:r>
    </w:p>
    <w:p w14:paraId="1287C12F" w14:textId="067098DD" w:rsidR="00B66B7A" w:rsidRDefault="00B66B7A" w:rsidP="00F417B8">
      <w:pPr>
        <w:rPr>
          <w:rFonts w:ascii="Calibri" w:hAnsi="Calibri"/>
          <w:lang w:val="en-CA"/>
        </w:rPr>
      </w:pPr>
      <w:r>
        <w:rPr>
          <w:rFonts w:ascii="Calibri" w:hAnsi="Calibri"/>
          <w:lang w:val="en-CA"/>
        </w:rPr>
        <w:t xml:space="preserve">- A public good must be consumed in equal amounts. (the group willingness to pay is found by </w:t>
      </w:r>
      <w:r>
        <w:rPr>
          <w:rFonts w:ascii="Calibri" w:hAnsi="Calibri"/>
          <w:b/>
          <w:lang w:val="en-CA"/>
        </w:rPr>
        <w:t xml:space="preserve">vertical summation </w:t>
      </w:r>
      <w:r>
        <w:rPr>
          <w:rFonts w:ascii="Calibri" w:hAnsi="Calibri"/>
          <w:lang w:val="en-CA"/>
        </w:rPr>
        <w:t>of the individual demand curves)</w:t>
      </w:r>
    </w:p>
    <w:p w14:paraId="6A457A45" w14:textId="188FFDBF" w:rsidR="00B66B7A" w:rsidRDefault="00B66B7A" w:rsidP="00F417B8">
      <w:pPr>
        <w:rPr>
          <w:rFonts w:ascii="Calibri" w:hAnsi="Calibri"/>
          <w:lang w:val="en-CA"/>
        </w:rPr>
      </w:pPr>
      <w:r>
        <w:rPr>
          <w:rFonts w:ascii="Calibri" w:hAnsi="Calibri"/>
          <w:lang w:val="en-CA"/>
        </w:rPr>
        <w:t>- Private good everyone has the same MRS but people can consume different quantities; therefore demands are summed horizontally over the differing quantities</w:t>
      </w:r>
    </w:p>
    <w:p w14:paraId="5679A5F5" w14:textId="670652A4" w:rsidR="00B66B7A" w:rsidRDefault="00B66B7A" w:rsidP="00F417B8">
      <w:pPr>
        <w:rPr>
          <w:rFonts w:ascii="Calibri" w:hAnsi="Calibri"/>
          <w:lang w:val="en-CA"/>
        </w:rPr>
      </w:pPr>
      <w:r>
        <w:rPr>
          <w:rFonts w:ascii="Calibri" w:hAnsi="Calibri"/>
          <w:lang w:val="en-CA"/>
        </w:rPr>
        <w:t>- Public good everyone consumes the same quantity but people can have different MRSs. Vertical summation is required to find the group willingness to pay</w:t>
      </w:r>
    </w:p>
    <w:p w14:paraId="7227B2C5" w14:textId="45DEED74" w:rsidR="00B66B7A" w:rsidRDefault="00B66B7A" w:rsidP="00F417B8">
      <w:pPr>
        <w:rPr>
          <w:rFonts w:ascii="Calibri" w:hAnsi="Calibri"/>
          <w:lang w:val="en-CA"/>
        </w:rPr>
      </w:pPr>
      <w:r>
        <w:rPr>
          <w:rFonts w:ascii="Calibri" w:hAnsi="Calibri"/>
          <w:lang w:val="en-CA"/>
        </w:rPr>
        <w:t>- For standard private goods everyone sees the same price and then people decide what quantity they want</w:t>
      </w:r>
    </w:p>
    <w:p w14:paraId="144848FE" w14:textId="0B9F6672" w:rsidR="00B66B7A" w:rsidRDefault="00B66B7A" w:rsidP="00F417B8">
      <w:pPr>
        <w:rPr>
          <w:rFonts w:ascii="Calibri" w:hAnsi="Calibri"/>
          <w:lang w:val="en-CA"/>
        </w:rPr>
      </w:pPr>
      <w:r>
        <w:rPr>
          <w:rFonts w:ascii="Calibri" w:hAnsi="Calibri"/>
          <w:lang w:val="en-CA"/>
        </w:rPr>
        <w:t>- For public goods everyone sees the same quantity and the people decide what price they are willing to pay</w:t>
      </w:r>
    </w:p>
    <w:p w14:paraId="3425078C" w14:textId="29610BEB" w:rsidR="00B66B7A" w:rsidRDefault="002849EB" w:rsidP="00F417B8">
      <w:pPr>
        <w:rPr>
          <w:rFonts w:ascii="Calibri" w:hAnsi="Calibri"/>
          <w:lang w:val="en-CA"/>
        </w:rPr>
      </w:pPr>
      <w:r>
        <w:rPr>
          <w:rFonts w:ascii="Calibri" w:hAnsi="Calibri"/>
          <w:lang w:val="en-CA"/>
        </w:rPr>
        <w:t xml:space="preserve">MRS(Adam) + MRS(Eve)= MRT </w:t>
      </w:r>
    </w:p>
    <w:p w14:paraId="006B246D" w14:textId="6CE822AF" w:rsidR="002849EB" w:rsidRDefault="002849EB" w:rsidP="00F417B8">
      <w:pPr>
        <w:rPr>
          <w:rFonts w:ascii="Calibri" w:hAnsi="Calibri"/>
          <w:lang w:val="en-CA"/>
        </w:rPr>
      </w:pPr>
      <w:r>
        <w:rPr>
          <w:rFonts w:ascii="Calibri" w:hAnsi="Calibri"/>
          <w:lang w:val="en-CA"/>
        </w:rPr>
        <w:t xml:space="preserve">- For a private good efficiency requires that each individual have the same marginal rate of substitution and that this equal the marginal rate of transformation </w:t>
      </w:r>
    </w:p>
    <w:p w14:paraId="2087870A" w14:textId="5E8CAFDE" w:rsidR="002849EB" w:rsidRDefault="002849EB" w:rsidP="00F417B8">
      <w:pPr>
        <w:rPr>
          <w:rFonts w:ascii="Calibri" w:hAnsi="Calibri"/>
          <w:lang w:val="en-CA"/>
        </w:rPr>
      </w:pPr>
      <w:r>
        <w:rPr>
          <w:rFonts w:ascii="Calibri" w:hAnsi="Calibri"/>
          <w:lang w:val="en-CA"/>
        </w:rPr>
        <w:t xml:space="preserve">- For a pure public good the sum of the marginal rates of substitution must equal the marginal rate of transformation because everybody must consume the same amount of the public good </w:t>
      </w:r>
    </w:p>
    <w:p w14:paraId="7A31378A" w14:textId="02AD0B96" w:rsidR="002849EB" w:rsidRPr="002C45AD" w:rsidRDefault="002C45AD" w:rsidP="00F417B8">
      <w:pPr>
        <w:rPr>
          <w:rFonts w:ascii="Calibri" w:hAnsi="Calibri"/>
          <w:lang w:val="en-CA"/>
        </w:rPr>
      </w:pPr>
      <w:r>
        <w:rPr>
          <w:rFonts w:ascii="Calibri" w:hAnsi="Calibri"/>
          <w:lang w:val="en-CA"/>
        </w:rPr>
        <w:t>MRS</w:t>
      </w:r>
      <w:r>
        <w:rPr>
          <w:rFonts w:ascii="Calibri" w:hAnsi="Calibri"/>
          <w:sz w:val="16"/>
          <w:szCs w:val="16"/>
          <w:lang w:val="en-CA"/>
        </w:rPr>
        <w:t>ra</w:t>
      </w:r>
      <w:r>
        <w:rPr>
          <w:rFonts w:ascii="Calibri" w:hAnsi="Calibri"/>
          <w:lang w:val="en-CA"/>
        </w:rPr>
        <w:t>(Adam) + MRS</w:t>
      </w:r>
      <w:r>
        <w:rPr>
          <w:rFonts w:ascii="Calibri" w:hAnsi="Calibri"/>
          <w:sz w:val="16"/>
          <w:szCs w:val="16"/>
          <w:lang w:val="en-CA"/>
        </w:rPr>
        <w:t>ra</w:t>
      </w:r>
      <w:r>
        <w:rPr>
          <w:rFonts w:ascii="Calibri" w:hAnsi="Calibri"/>
          <w:lang w:val="en-CA"/>
        </w:rPr>
        <w:t>(Eve) = MRT</w:t>
      </w:r>
      <w:r>
        <w:rPr>
          <w:rFonts w:ascii="Calibri" w:hAnsi="Calibri"/>
          <w:sz w:val="16"/>
          <w:szCs w:val="16"/>
          <w:lang w:val="en-CA"/>
        </w:rPr>
        <w:t xml:space="preserve">ra      </w:t>
      </w:r>
      <w:r>
        <w:rPr>
          <w:rFonts w:ascii="Calibri" w:hAnsi="Calibri"/>
          <w:lang w:val="en-CA"/>
        </w:rPr>
        <w:t>(4.2)</w:t>
      </w:r>
    </w:p>
    <w:p w14:paraId="5643C1D2" w14:textId="7921D78B" w:rsidR="002849EB" w:rsidRDefault="002849EB" w:rsidP="00F417B8">
      <w:pPr>
        <w:rPr>
          <w:rFonts w:ascii="Calibri" w:hAnsi="Calibri"/>
          <w:lang w:val="en-CA"/>
        </w:rPr>
      </w:pPr>
      <w:r>
        <w:rPr>
          <w:rFonts w:ascii="Calibri" w:hAnsi="Calibri"/>
          <w:lang w:val="en-CA"/>
        </w:rPr>
        <w:t>Optimality condition is:</w:t>
      </w:r>
    </w:p>
    <w:p w14:paraId="1518F2A8" w14:textId="3E6D85BC" w:rsidR="002849EB" w:rsidRDefault="002849EB" w:rsidP="00F417B8">
      <w:pPr>
        <w:rPr>
          <w:rFonts w:ascii="Calibri" w:hAnsi="Calibri"/>
          <w:lang w:val="en-CA"/>
        </w:rPr>
      </w:pPr>
      <w:r>
        <w:rPr>
          <w:rFonts w:ascii="Calibri" w:hAnsi="Calibri"/>
          <w:lang w:val="en-CA"/>
        </w:rPr>
        <w:t>MB(Adam) + MB(Eve)=MC</w:t>
      </w:r>
      <w:r w:rsidR="002C45AD">
        <w:rPr>
          <w:rFonts w:ascii="Calibri" w:hAnsi="Calibri"/>
          <w:lang w:val="en-CA"/>
        </w:rPr>
        <w:t xml:space="preserve">                    (4.3)</w:t>
      </w:r>
    </w:p>
    <w:p w14:paraId="2256D866" w14:textId="64F8BF88" w:rsidR="002849EB" w:rsidRDefault="002849EB" w:rsidP="00F417B8">
      <w:pPr>
        <w:rPr>
          <w:rFonts w:ascii="Calibri" w:hAnsi="Calibri"/>
          <w:lang w:val="en-CA"/>
        </w:rPr>
      </w:pPr>
      <w:r>
        <w:rPr>
          <w:rFonts w:ascii="Calibri" w:hAnsi="Calibri"/>
          <w:lang w:val="en-CA"/>
        </w:rPr>
        <w:t>- Social marginal benefit equals the marginal cost of producing another unit of the public good</w:t>
      </w:r>
    </w:p>
    <w:p w14:paraId="7366E1C7" w14:textId="0216DAB0" w:rsidR="002849EB" w:rsidRDefault="002849EB" w:rsidP="00F417B8">
      <w:pPr>
        <w:rPr>
          <w:rFonts w:ascii="Calibri" w:hAnsi="Calibri"/>
          <w:lang w:val="en-CA"/>
        </w:rPr>
      </w:pPr>
      <w:r>
        <w:rPr>
          <w:rFonts w:ascii="Calibri" w:hAnsi="Calibri"/>
          <w:lang w:val="en-CA"/>
        </w:rPr>
        <w:t>- The efficiency condition for a private good described by equation 4.1 can also be stated in terms of marginal benefit and marginal cost (same equation as above)</w:t>
      </w:r>
    </w:p>
    <w:p w14:paraId="7B09115E" w14:textId="6EB03D6B" w:rsidR="002849EB" w:rsidRDefault="002849EB" w:rsidP="00F417B8">
      <w:pPr>
        <w:rPr>
          <w:rFonts w:ascii="Calibri" w:hAnsi="Calibri"/>
          <w:b/>
          <w:lang w:val="en-CA"/>
        </w:rPr>
      </w:pPr>
      <w:r>
        <w:rPr>
          <w:rFonts w:ascii="Calibri" w:hAnsi="Calibri"/>
          <w:b/>
          <w:lang w:val="en-CA"/>
        </w:rPr>
        <w:t>Provision of public goods financed by distortionary taxation</w:t>
      </w:r>
    </w:p>
    <w:p w14:paraId="0AB05E68" w14:textId="6568EDBF" w:rsidR="002C45AD" w:rsidRDefault="002C45AD" w:rsidP="00F417B8">
      <w:pPr>
        <w:rPr>
          <w:rFonts w:ascii="Calibri" w:hAnsi="Calibri"/>
          <w:lang w:val="en-CA"/>
        </w:rPr>
      </w:pPr>
      <w:r>
        <w:rPr>
          <w:rFonts w:ascii="Calibri" w:hAnsi="Calibri"/>
          <w:lang w:val="en-CA"/>
        </w:rPr>
        <w:t>- The condition for the optimal provision of public goods given by equation (4.2) or (4.3) is based on the assumption that lump-sum taxes are used to pay for the public good</w:t>
      </w:r>
    </w:p>
    <w:p w14:paraId="2B227ED8" w14:textId="42BBA5D1" w:rsidR="002C45AD" w:rsidRDefault="002C45AD" w:rsidP="00F417B8">
      <w:pPr>
        <w:rPr>
          <w:rFonts w:ascii="Calibri" w:hAnsi="Calibri"/>
          <w:lang w:val="en-CA"/>
        </w:rPr>
      </w:pPr>
      <w:r>
        <w:rPr>
          <w:rFonts w:ascii="Calibri" w:hAnsi="Calibri"/>
          <w:lang w:val="en-CA"/>
        </w:rPr>
        <w:t>- When a public good is financed by distortionary taxation, the cost of providing an additional unit of the public good is affect in two ways:</w:t>
      </w:r>
    </w:p>
    <w:p w14:paraId="49E3C9A5" w14:textId="40227327" w:rsidR="002C45AD" w:rsidRDefault="002C45AD" w:rsidP="00F417B8">
      <w:pPr>
        <w:rPr>
          <w:rFonts w:ascii="Calibri" w:hAnsi="Calibri"/>
          <w:lang w:val="en-CA"/>
        </w:rPr>
      </w:pPr>
      <w:r>
        <w:rPr>
          <w:rFonts w:ascii="Calibri" w:hAnsi="Calibri"/>
          <w:lang w:val="en-CA"/>
        </w:rPr>
        <w:t>Increasing distortionary taxes to finance an additional unit of public good further distorts the allocation of resources in the economy and reduces economic efficiency. The cost of raising an additional dollar of revenue through a distortionary tax is called the marginal cost of public funds (MCF), generally greater than one.</w:t>
      </w:r>
    </w:p>
    <w:p w14:paraId="41D049E9" w14:textId="70192FA0" w:rsidR="002849EB" w:rsidRDefault="002C45AD" w:rsidP="00F417B8">
      <w:pPr>
        <w:rPr>
          <w:rFonts w:ascii="Calibri" w:hAnsi="Calibri"/>
          <w:lang w:val="en-CA"/>
        </w:rPr>
      </w:pPr>
      <w:r>
        <w:rPr>
          <w:rFonts w:ascii="Calibri" w:hAnsi="Calibri"/>
          <w:lang w:val="en-CA"/>
        </w:rPr>
        <w:t>The gross cost of providing an additional unit of the pubic good with distortionary taxation is MCF * MC</w:t>
      </w:r>
    </w:p>
    <w:p w14:paraId="18437CD8" w14:textId="1FF57E22" w:rsidR="002C45AD" w:rsidRDefault="002C45AD" w:rsidP="00F417B8">
      <w:pPr>
        <w:rPr>
          <w:rFonts w:ascii="Calibri" w:hAnsi="Calibri"/>
          <w:lang w:val="en-CA"/>
        </w:rPr>
      </w:pPr>
      <w:r>
        <w:rPr>
          <w:rFonts w:ascii="Calibri" w:hAnsi="Calibri"/>
          <w:lang w:val="en-CA"/>
        </w:rPr>
        <w:t xml:space="preserve">Providing an additional unit of public good may affect the government’s tax revenues thereby affecting the net cost of the public good </w:t>
      </w:r>
    </w:p>
    <w:p w14:paraId="4A7D3FEC" w14:textId="6CA9DDD8" w:rsidR="00F471B7" w:rsidRDefault="00F471B7" w:rsidP="00F417B8">
      <w:pPr>
        <w:rPr>
          <w:rFonts w:ascii="Calibri" w:hAnsi="Calibri"/>
          <w:lang w:val="en-CA"/>
        </w:rPr>
      </w:pPr>
      <w:r>
        <w:rPr>
          <w:rFonts w:ascii="Calibri" w:hAnsi="Calibri"/>
          <w:lang w:val="en-CA"/>
        </w:rPr>
        <w:t>- The provision of a public good would reduce the government’s tax revenues</w:t>
      </w:r>
    </w:p>
    <w:p w14:paraId="4BB0A7E5" w14:textId="4AB5E640" w:rsidR="00F471B7" w:rsidRDefault="00F471B7" w:rsidP="00F417B8">
      <w:pPr>
        <w:rPr>
          <w:rFonts w:ascii="Calibri" w:hAnsi="Calibri"/>
          <w:lang w:val="en-CA"/>
        </w:rPr>
      </w:pPr>
      <w:r>
        <w:rPr>
          <w:rFonts w:ascii="Calibri" w:hAnsi="Calibri"/>
          <w:lang w:val="en-CA"/>
        </w:rPr>
        <w:t>- MR is a positive number if the public good generates revenues for the govt. MR is negative if provision of the public good reduces tax revenues</w:t>
      </w:r>
    </w:p>
    <w:p w14:paraId="1A2CFB6B" w14:textId="73FCA5D2" w:rsidR="00F471B7" w:rsidRDefault="00F471B7" w:rsidP="00F417B8">
      <w:pPr>
        <w:rPr>
          <w:rFonts w:ascii="Calibri" w:hAnsi="Calibri"/>
          <w:lang w:val="en-CA"/>
        </w:rPr>
      </w:pPr>
      <w:r>
        <w:rPr>
          <w:rFonts w:ascii="Calibri" w:hAnsi="Calibri"/>
          <w:lang w:val="en-CA"/>
        </w:rPr>
        <w:t>- The net amount of revenue that the govt. has to raise when it provides an additional unit of public good is (MC-MR) This additional net revenue has to be financed through increases in a distortionary tax, and therefore the total cost to the society of providing the additional unit of public good is MCF * (MC-MR)</w:t>
      </w:r>
    </w:p>
    <w:p w14:paraId="57838EAA" w14:textId="6D04E6F9" w:rsidR="005742A8" w:rsidRDefault="005742A8" w:rsidP="00F417B8">
      <w:pPr>
        <w:rPr>
          <w:rFonts w:ascii="Calibri" w:hAnsi="Calibri"/>
          <w:lang w:val="en-CA"/>
        </w:rPr>
      </w:pPr>
      <w:r>
        <w:rPr>
          <w:rFonts w:ascii="Calibri" w:hAnsi="Calibri"/>
          <w:lang w:val="en-CA"/>
        </w:rPr>
        <w:t>MB(Adam) + MB(Eve) + MCF * MR= MCF * MC                 (4.6)</w:t>
      </w:r>
    </w:p>
    <w:p w14:paraId="3268A7DD" w14:textId="5847DA03" w:rsidR="00F471B7" w:rsidRPr="002849EB" w:rsidRDefault="00F471B7" w:rsidP="00F417B8">
      <w:pPr>
        <w:rPr>
          <w:rFonts w:ascii="Calibri" w:hAnsi="Calibri"/>
          <w:lang w:val="en-CA"/>
        </w:rPr>
      </w:pPr>
      <w:r>
        <w:rPr>
          <w:rFonts w:ascii="Calibri" w:hAnsi="Calibri"/>
          <w:lang w:val="en-CA"/>
        </w:rPr>
        <w:t>-When the MR is positive it can be viewed as an indirect benefit of providing the public good, and this additional benefit should be added to the direct marginal benefit, MB(Adam) + MB(Eve), to obtain the total benefit from additional public good provision. Each additional dollar of tax revenue allows us to reduce our reliance on distortionary taxes, and therefore the social value</w:t>
      </w:r>
      <w:r w:rsidR="005742A8">
        <w:rPr>
          <w:rFonts w:ascii="Calibri" w:hAnsi="Calibri"/>
          <w:lang w:val="en-CA"/>
        </w:rPr>
        <w:t xml:space="preserve"> of the additional revenue is MCF * MR. If the MR is negative, then it is an extra cost of providing the public good and should be added to the cost term on the right-hand side of equation (4.6)</w:t>
      </w:r>
    </w:p>
    <w:p w14:paraId="02609EF0" w14:textId="4DAE0A6D" w:rsidR="00265312" w:rsidRDefault="005742A8" w:rsidP="00F417B8">
      <w:pPr>
        <w:rPr>
          <w:rFonts w:ascii="Calibri" w:hAnsi="Calibri"/>
          <w:lang w:val="en-CA"/>
        </w:rPr>
      </w:pPr>
      <w:r>
        <w:rPr>
          <w:rFonts w:ascii="Calibri" w:hAnsi="Calibri"/>
          <w:lang w:val="en-CA"/>
        </w:rPr>
        <w:t>- When the MCF is greater that one and the MR is positive, MCF * (MC-MR) may be either greater or smaller than MC. Thus, with distortionary taxation, the cost of society of providing public goods may be either greater or less than it would be with lump-sum tax financing</w:t>
      </w:r>
    </w:p>
    <w:p w14:paraId="110A2805" w14:textId="63ACD9FC" w:rsidR="005742A8" w:rsidRDefault="005742A8" w:rsidP="00F417B8">
      <w:pPr>
        <w:rPr>
          <w:rFonts w:ascii="Calibri" w:hAnsi="Calibri"/>
          <w:b/>
          <w:lang w:val="en-CA"/>
        </w:rPr>
      </w:pPr>
      <w:r>
        <w:rPr>
          <w:rFonts w:ascii="Calibri" w:hAnsi="Calibri"/>
          <w:b/>
          <w:lang w:val="en-CA"/>
        </w:rPr>
        <w:t>Problems in achieving efficiency</w:t>
      </w:r>
    </w:p>
    <w:p w14:paraId="7933832B" w14:textId="33F0BCB2" w:rsidR="005742A8" w:rsidRDefault="005742A8" w:rsidP="00F417B8">
      <w:pPr>
        <w:rPr>
          <w:rFonts w:ascii="Calibri" w:hAnsi="Calibri"/>
          <w:lang w:val="en-CA"/>
        </w:rPr>
      </w:pPr>
      <w:r>
        <w:rPr>
          <w:rFonts w:ascii="Calibri" w:hAnsi="Calibri"/>
          <w:lang w:val="en-CA"/>
        </w:rPr>
        <w:t>- When a private good is exchanged in a competitive market, an individual has no incentive to lie about how much he or she values it</w:t>
      </w:r>
    </w:p>
    <w:p w14:paraId="3F261B43" w14:textId="1C5ABA1C" w:rsidR="005742A8" w:rsidRDefault="005742A8" w:rsidP="00F417B8">
      <w:pPr>
        <w:rPr>
          <w:rFonts w:ascii="Calibri" w:hAnsi="Calibri"/>
          <w:lang w:val="en-CA"/>
        </w:rPr>
      </w:pPr>
      <w:r>
        <w:rPr>
          <w:rFonts w:ascii="Calibri" w:hAnsi="Calibri"/>
          <w:lang w:val="en-CA"/>
        </w:rPr>
        <w:t>- For a nonexcludable public good, however, people may have incentives to hide their true preferences</w:t>
      </w:r>
    </w:p>
    <w:p w14:paraId="3583CCF6" w14:textId="17AB9D34" w:rsidR="005742A8" w:rsidRDefault="005742A8" w:rsidP="00F417B8">
      <w:pPr>
        <w:rPr>
          <w:rFonts w:ascii="Calibri" w:hAnsi="Calibri"/>
          <w:lang w:val="en-CA"/>
        </w:rPr>
      </w:pPr>
      <w:r>
        <w:rPr>
          <w:rFonts w:ascii="Calibri" w:hAnsi="Calibri"/>
          <w:lang w:val="en-CA"/>
        </w:rPr>
        <w:t xml:space="preserve">- This incentive to let other people pay while you enjoy the benefits is known as the </w:t>
      </w:r>
      <w:r>
        <w:rPr>
          <w:rFonts w:ascii="Calibri" w:hAnsi="Calibri"/>
          <w:b/>
          <w:lang w:val="en-CA"/>
        </w:rPr>
        <w:t xml:space="preserve">free-rider </w:t>
      </w:r>
      <w:r>
        <w:rPr>
          <w:rFonts w:ascii="Calibri" w:hAnsi="Calibri"/>
          <w:lang w:val="en-CA"/>
        </w:rPr>
        <w:t>problem</w:t>
      </w:r>
    </w:p>
    <w:p w14:paraId="2DBA81AC" w14:textId="6A3BB833" w:rsidR="005742A8" w:rsidRDefault="005742A8" w:rsidP="00F417B8">
      <w:pPr>
        <w:rPr>
          <w:rFonts w:ascii="Calibri" w:hAnsi="Calibri"/>
          <w:b/>
          <w:lang w:val="en-CA"/>
        </w:rPr>
      </w:pPr>
      <w:r>
        <w:rPr>
          <w:rFonts w:ascii="Calibri" w:hAnsi="Calibri"/>
          <w:lang w:val="en-CA"/>
        </w:rPr>
        <w:t xml:space="preserve">- The entrepreneur could charge each person an individual price based on willingness to pay, a procedure known as </w:t>
      </w:r>
      <w:r w:rsidR="00FC62B5">
        <w:rPr>
          <w:rFonts w:ascii="Calibri" w:hAnsi="Calibri"/>
          <w:b/>
          <w:lang w:val="en-CA"/>
        </w:rPr>
        <w:t xml:space="preserve">perfect </w:t>
      </w:r>
      <w:r w:rsidR="00FC62B5" w:rsidRPr="00FC62B5">
        <w:rPr>
          <w:rFonts w:ascii="Calibri" w:hAnsi="Calibri"/>
          <w:b/>
          <w:lang w:val="en-CA"/>
        </w:rPr>
        <w:t>price</w:t>
      </w:r>
      <w:r w:rsidR="00FC62B5">
        <w:rPr>
          <w:rFonts w:ascii="Calibri" w:hAnsi="Calibri"/>
          <w:b/>
          <w:lang w:val="en-CA"/>
        </w:rPr>
        <w:t xml:space="preserve"> discrimination </w:t>
      </w:r>
    </w:p>
    <w:p w14:paraId="10165CF7" w14:textId="515AABE9" w:rsidR="00FC62B5" w:rsidRDefault="00FC62B5" w:rsidP="00F417B8">
      <w:pPr>
        <w:rPr>
          <w:rFonts w:ascii="Calibri" w:hAnsi="Calibri"/>
          <w:b/>
          <w:lang w:val="en-CA"/>
        </w:rPr>
      </w:pPr>
      <w:r>
        <w:rPr>
          <w:rFonts w:ascii="Calibri" w:hAnsi="Calibri"/>
          <w:b/>
          <w:lang w:val="en-CA"/>
        </w:rPr>
        <w:t>The privatization debate</w:t>
      </w:r>
    </w:p>
    <w:p w14:paraId="44F91A71" w14:textId="6ED6D83B" w:rsidR="00FC62B5" w:rsidRDefault="00FC62B5" w:rsidP="00F417B8">
      <w:pPr>
        <w:rPr>
          <w:rFonts w:ascii="Calibri" w:hAnsi="Calibri"/>
          <w:lang w:val="en-CA"/>
        </w:rPr>
      </w:pPr>
      <w:r>
        <w:rPr>
          <w:rFonts w:ascii="Calibri" w:hAnsi="Calibri"/>
          <w:lang w:val="en-CA"/>
        </w:rPr>
        <w:t>-Privatization means taking services that are supplied by the govt. and turning them over to the private sector for provision and/or production. Privatizing a publicly provided good is usually possible only when the good in question is excludable</w:t>
      </w:r>
    </w:p>
    <w:p w14:paraId="2339D14E" w14:textId="79FB2AFE" w:rsidR="00FC62B5" w:rsidRDefault="00FC62B5" w:rsidP="00F417B8">
      <w:pPr>
        <w:rPr>
          <w:rFonts w:ascii="Calibri" w:hAnsi="Calibri"/>
          <w:b/>
          <w:lang w:val="en-CA"/>
        </w:rPr>
      </w:pPr>
      <w:r>
        <w:rPr>
          <w:rFonts w:ascii="Calibri" w:hAnsi="Calibri"/>
          <w:b/>
          <w:lang w:val="en-CA"/>
        </w:rPr>
        <w:t>Public versus private provision</w:t>
      </w:r>
    </w:p>
    <w:p w14:paraId="4332412D" w14:textId="3761075B" w:rsidR="00FC62B5" w:rsidRDefault="00FC62B5" w:rsidP="00F417B8">
      <w:pPr>
        <w:rPr>
          <w:rFonts w:ascii="Calibri" w:hAnsi="Calibri"/>
          <w:lang w:val="en-CA"/>
        </w:rPr>
      </w:pPr>
      <w:r>
        <w:rPr>
          <w:rFonts w:ascii="Calibri" w:hAnsi="Calibri"/>
          <w:lang w:val="en-CA"/>
        </w:rPr>
        <w:t xml:space="preserve">- The commodity “protection” can be obtained from a publicly provided police force, Alternatively, to some extent, protection can also be gained by purchasing strong locks, burglar alarms, and bodyguards which are obtained privately. </w:t>
      </w:r>
    </w:p>
    <w:p w14:paraId="2063F4DE" w14:textId="3D569BBF" w:rsidR="00FC62B5" w:rsidRDefault="00FC62B5" w:rsidP="00F417B8">
      <w:pPr>
        <w:rPr>
          <w:rFonts w:ascii="Calibri" w:hAnsi="Calibri"/>
          <w:lang w:val="en-CA"/>
        </w:rPr>
      </w:pPr>
      <w:r>
        <w:rPr>
          <w:rFonts w:ascii="Calibri" w:hAnsi="Calibri"/>
          <w:lang w:val="en-CA"/>
        </w:rPr>
        <w:t>What criteria should be used to select the amount of each input? There are several considerations:</w:t>
      </w:r>
    </w:p>
    <w:p w14:paraId="35B5B514" w14:textId="7E04CA9F" w:rsidR="00FC62B5" w:rsidRPr="00FC62B5" w:rsidRDefault="00FC62B5" w:rsidP="00F417B8">
      <w:pPr>
        <w:rPr>
          <w:rFonts w:ascii="Calibri" w:hAnsi="Calibri"/>
          <w:lang w:val="en-CA"/>
        </w:rPr>
      </w:pPr>
      <w:r>
        <w:rPr>
          <w:rFonts w:ascii="Calibri" w:hAnsi="Calibri"/>
          <w:b/>
          <w:lang w:val="en-CA"/>
        </w:rPr>
        <w:t xml:space="preserve">Relative wage and material costs: </w:t>
      </w:r>
      <w:r>
        <w:rPr>
          <w:rFonts w:ascii="Calibri" w:hAnsi="Calibri"/>
          <w:lang w:val="en-CA"/>
        </w:rPr>
        <w:t>if the public and private sectors pay different amounts for labour and materials, then the less expensive sector ir preferred on efficiency grounds, ceteris paribus.</w:t>
      </w:r>
    </w:p>
    <w:p w14:paraId="0E5421C6" w14:textId="7E90272A" w:rsidR="005742A8" w:rsidRDefault="00FC62B5" w:rsidP="00F417B8">
      <w:pPr>
        <w:rPr>
          <w:rFonts w:ascii="Calibri" w:hAnsi="Calibri"/>
          <w:lang w:val="en-CA"/>
        </w:rPr>
      </w:pPr>
      <w:r>
        <w:rPr>
          <w:rFonts w:ascii="Calibri" w:hAnsi="Calibri"/>
          <w:b/>
          <w:lang w:val="en-CA"/>
        </w:rPr>
        <w:t xml:space="preserve">Administrative costs: </w:t>
      </w:r>
      <w:r>
        <w:rPr>
          <w:rFonts w:ascii="Calibri" w:hAnsi="Calibri"/>
          <w:lang w:val="en-CA"/>
        </w:rPr>
        <w:t>under public provision, any fixed administrative costs can be spread over a large group of people</w:t>
      </w:r>
    </w:p>
    <w:p w14:paraId="548B4984" w14:textId="58A3B8BB" w:rsidR="00FC62B5" w:rsidRDefault="00FC62B5" w:rsidP="00F417B8">
      <w:pPr>
        <w:rPr>
          <w:rFonts w:ascii="Calibri" w:hAnsi="Calibri"/>
          <w:b/>
          <w:lang w:val="en-CA"/>
        </w:rPr>
      </w:pPr>
      <w:r>
        <w:rPr>
          <w:rFonts w:ascii="Calibri" w:hAnsi="Calibri"/>
          <w:b/>
          <w:lang w:val="en-CA"/>
        </w:rPr>
        <w:t>Diversity of tastes</w:t>
      </w:r>
    </w:p>
    <w:p w14:paraId="1BF2B048" w14:textId="604CA844" w:rsidR="00FC62B5" w:rsidRDefault="00FC62B5" w:rsidP="00F417B8">
      <w:pPr>
        <w:rPr>
          <w:rFonts w:ascii="Calibri" w:hAnsi="Calibri"/>
          <w:b/>
          <w:lang w:val="en-CA"/>
        </w:rPr>
      </w:pPr>
      <w:r>
        <w:rPr>
          <w:rFonts w:ascii="Calibri" w:hAnsi="Calibri"/>
          <w:b/>
          <w:lang w:val="en-CA"/>
        </w:rPr>
        <w:t>Quality of information</w:t>
      </w:r>
    </w:p>
    <w:p w14:paraId="48618589" w14:textId="5EB9130D" w:rsidR="00FC62B5" w:rsidRDefault="00FC62B5" w:rsidP="00F417B8">
      <w:pPr>
        <w:rPr>
          <w:rFonts w:ascii="Calibri" w:hAnsi="Calibri"/>
          <w:b/>
          <w:lang w:val="en-CA"/>
        </w:rPr>
      </w:pPr>
      <w:r>
        <w:rPr>
          <w:rFonts w:ascii="Calibri" w:hAnsi="Calibri"/>
          <w:b/>
          <w:lang w:val="en-CA"/>
        </w:rPr>
        <w:t xml:space="preserve">Distributional issues: </w:t>
      </w:r>
      <w:r>
        <w:rPr>
          <w:rFonts w:ascii="Calibri" w:hAnsi="Calibri"/>
          <w:lang w:val="en-CA"/>
        </w:rPr>
        <w:t xml:space="preserve">(fairness) </w:t>
      </w:r>
      <w:r>
        <w:rPr>
          <w:rFonts w:ascii="Calibri" w:hAnsi="Calibri"/>
          <w:b/>
          <w:lang w:val="en-CA"/>
        </w:rPr>
        <w:t xml:space="preserve">Commodity egalitarianism </w:t>
      </w:r>
      <w:r>
        <w:rPr>
          <w:rFonts w:ascii="Calibri" w:hAnsi="Calibri"/>
          <w:lang w:val="en-CA"/>
        </w:rPr>
        <w:t>may help explain the wide appeal of publicly provided education-people believe everyone should have acces</w:t>
      </w:r>
      <w:r w:rsidR="00290A50">
        <w:rPr>
          <w:rFonts w:ascii="Calibri" w:hAnsi="Calibri"/>
          <w:lang w:val="en-CA"/>
        </w:rPr>
        <w:t>s</w:t>
      </w:r>
      <w:r>
        <w:rPr>
          <w:rFonts w:ascii="Calibri" w:hAnsi="Calibri"/>
          <w:lang w:val="en-CA"/>
        </w:rPr>
        <w:t xml:space="preserve"> to at least some minimum level of schooling.</w:t>
      </w:r>
      <w:r>
        <w:rPr>
          <w:rFonts w:ascii="Calibri" w:hAnsi="Calibri"/>
          <w:b/>
          <w:lang w:val="en-CA"/>
        </w:rPr>
        <w:t xml:space="preserve"> </w:t>
      </w:r>
    </w:p>
    <w:p w14:paraId="7D1CB4D5" w14:textId="69F68E6C" w:rsidR="00290A50" w:rsidRDefault="00290A50" w:rsidP="00F417B8">
      <w:pPr>
        <w:rPr>
          <w:rFonts w:ascii="Calibri" w:hAnsi="Calibri"/>
          <w:b/>
          <w:lang w:val="en-CA"/>
        </w:rPr>
      </w:pPr>
      <w:r>
        <w:rPr>
          <w:rFonts w:ascii="Calibri" w:hAnsi="Calibri"/>
          <w:b/>
          <w:lang w:val="en-CA"/>
        </w:rPr>
        <w:t>Public versus private production</w:t>
      </w:r>
    </w:p>
    <w:p w14:paraId="51524AC9" w14:textId="6F9D82BB" w:rsidR="00290A50" w:rsidRDefault="00290A50" w:rsidP="00F417B8">
      <w:pPr>
        <w:rPr>
          <w:rFonts w:ascii="Calibri" w:hAnsi="Calibri"/>
          <w:lang w:val="en-CA"/>
        </w:rPr>
      </w:pPr>
      <w:r>
        <w:rPr>
          <w:rFonts w:ascii="Calibri" w:hAnsi="Calibri"/>
          <w:lang w:val="en-CA"/>
        </w:rPr>
        <w:t xml:space="preserve">- Private ownership leads to lower costs in the long run </w:t>
      </w:r>
    </w:p>
    <w:p w14:paraId="08AD4396" w14:textId="2B59EFC4" w:rsidR="00290A50" w:rsidRDefault="00290A50" w:rsidP="00F417B8">
      <w:pPr>
        <w:rPr>
          <w:rFonts w:ascii="Calibri" w:hAnsi="Calibri"/>
          <w:lang w:val="en-CA"/>
        </w:rPr>
      </w:pPr>
      <w:r>
        <w:rPr>
          <w:rFonts w:ascii="Calibri" w:hAnsi="Calibri"/>
          <w:b/>
          <w:lang w:val="en-CA"/>
        </w:rPr>
        <w:t xml:space="preserve">Incomplete contracts: </w:t>
      </w:r>
      <w:r>
        <w:rPr>
          <w:rFonts w:ascii="Calibri" w:hAnsi="Calibri"/>
          <w:lang w:val="en-CA"/>
        </w:rPr>
        <w:t>In cases where the private sector cost is lower than that in public sector and relatively complete contracts can be written, a strong case can be made for private production</w:t>
      </w:r>
    </w:p>
    <w:p w14:paraId="345003F3" w14:textId="33827EAD" w:rsidR="00290A50" w:rsidRDefault="00290A50" w:rsidP="00F417B8">
      <w:pPr>
        <w:rPr>
          <w:rFonts w:ascii="Calibri" w:hAnsi="Calibri"/>
          <w:lang w:val="en-CA"/>
        </w:rPr>
      </w:pPr>
      <w:r>
        <w:rPr>
          <w:rFonts w:ascii="Calibri" w:hAnsi="Calibri"/>
          <w:b/>
          <w:lang w:val="en-CA"/>
        </w:rPr>
        <w:t xml:space="preserve">Market environment: </w:t>
      </w:r>
      <w:r>
        <w:rPr>
          <w:rFonts w:ascii="Calibri" w:hAnsi="Calibri"/>
          <w:lang w:val="en-CA"/>
        </w:rPr>
        <w:t>The merits of privatizing retail liquor stores are inherently difficult to evaluate because, while retail prices increased, the total cost to the consumer, including time and transportation costs, may have decreased. Furthermore, while the product selection in individual stores decreased, the range of products that consumers can access if they visit different stores has substantially increased. Finally, the gain in overall employment in the retail sector has to be set against the decline in the wage rates</w:t>
      </w:r>
    </w:p>
    <w:p w14:paraId="114C3463" w14:textId="019B0A74" w:rsidR="00290A50" w:rsidRDefault="00290A50" w:rsidP="00F417B8">
      <w:pPr>
        <w:rPr>
          <w:rFonts w:ascii="Calibri" w:hAnsi="Calibri"/>
          <w:b/>
          <w:lang w:val="en-CA"/>
        </w:rPr>
      </w:pPr>
      <w:r>
        <w:rPr>
          <w:rFonts w:ascii="Calibri" w:hAnsi="Calibri"/>
          <w:b/>
          <w:lang w:val="en-CA"/>
        </w:rPr>
        <w:t>Public goods and public choice</w:t>
      </w:r>
    </w:p>
    <w:p w14:paraId="30427BFB" w14:textId="2A8E67F5" w:rsidR="00290A50" w:rsidRPr="00290A50" w:rsidRDefault="00290A50" w:rsidP="00F417B8">
      <w:pPr>
        <w:rPr>
          <w:rFonts w:ascii="Calibri" w:hAnsi="Calibri"/>
          <w:lang w:val="en-CA"/>
        </w:rPr>
      </w:pPr>
      <w:r>
        <w:rPr>
          <w:rFonts w:ascii="Calibri" w:hAnsi="Calibri"/>
          <w:lang w:val="en-CA"/>
        </w:rPr>
        <w:t xml:space="preserve">-Private markets are unlikely to generate pure public good in Pareto efficient quantitates </w:t>
      </w:r>
    </w:p>
    <w:p w14:paraId="7CE5928B" w14:textId="2E9D441D" w:rsidR="00FC62B5" w:rsidRDefault="00D506BE" w:rsidP="00F417B8">
      <w:pPr>
        <w:rPr>
          <w:rFonts w:ascii="Calibri" w:hAnsi="Calibri"/>
          <w:b/>
          <w:sz w:val="32"/>
          <w:szCs w:val="32"/>
          <w:lang w:val="en-CA"/>
        </w:rPr>
      </w:pPr>
      <w:r>
        <w:rPr>
          <w:rFonts w:ascii="Calibri" w:hAnsi="Calibri"/>
          <w:b/>
          <w:sz w:val="32"/>
          <w:szCs w:val="32"/>
          <w:lang w:val="en-CA"/>
        </w:rPr>
        <w:t>CHAPTER 5</w:t>
      </w:r>
    </w:p>
    <w:p w14:paraId="168605E8" w14:textId="054E9A5B" w:rsidR="00D506BE" w:rsidRDefault="004A6BB9" w:rsidP="00F417B8">
      <w:pPr>
        <w:rPr>
          <w:rFonts w:ascii="Calibri" w:hAnsi="Calibri"/>
          <w:b/>
          <w:lang w:val="en-CA"/>
        </w:rPr>
      </w:pPr>
      <w:r>
        <w:rPr>
          <w:rFonts w:ascii="Calibri" w:hAnsi="Calibri"/>
          <w:b/>
          <w:lang w:val="en-CA"/>
        </w:rPr>
        <w:t>Externalities</w:t>
      </w:r>
    </w:p>
    <w:p w14:paraId="6381CAD1" w14:textId="19850BBF" w:rsidR="004A6BB9" w:rsidRDefault="004A6BB9" w:rsidP="00F417B8">
      <w:pPr>
        <w:rPr>
          <w:rFonts w:ascii="Calibri" w:hAnsi="Calibri"/>
          <w:lang w:val="en-CA"/>
        </w:rPr>
      </w:pPr>
      <w:r>
        <w:rPr>
          <w:rFonts w:ascii="Calibri" w:hAnsi="Calibri"/>
          <w:lang w:val="en-CA"/>
        </w:rPr>
        <w:t>- Dioxin is responsible for birth defects and cancer among other health problems</w:t>
      </w:r>
    </w:p>
    <w:p w14:paraId="648D3DB4" w14:textId="6FB9CE0E" w:rsidR="004A6BB9" w:rsidRDefault="004A6BB9" w:rsidP="00F417B8">
      <w:pPr>
        <w:rPr>
          <w:rFonts w:ascii="Calibri" w:hAnsi="Calibri"/>
          <w:lang w:val="en-CA"/>
        </w:rPr>
      </w:pPr>
      <w:r>
        <w:rPr>
          <w:rFonts w:ascii="Calibri" w:hAnsi="Calibri"/>
          <w:lang w:val="en-CA"/>
        </w:rPr>
        <w:t xml:space="preserve">- An </w:t>
      </w:r>
      <w:r>
        <w:rPr>
          <w:rFonts w:ascii="Calibri" w:hAnsi="Calibri"/>
          <w:b/>
          <w:lang w:val="en-CA"/>
        </w:rPr>
        <w:t xml:space="preserve">externality </w:t>
      </w:r>
      <w:r>
        <w:rPr>
          <w:rFonts w:ascii="Calibri" w:hAnsi="Calibri"/>
          <w:lang w:val="en-CA"/>
        </w:rPr>
        <w:t>is a cost of benefit that occurs when the activity of one entity (a person or a firm) directly affects the welfare of another in a way that is not transmitted by market prices; externalities adversely affect economic efficiency</w:t>
      </w:r>
    </w:p>
    <w:p w14:paraId="4622DC7B" w14:textId="65763AFE" w:rsidR="004A6BB9" w:rsidRDefault="004A6BB9" w:rsidP="00F417B8">
      <w:pPr>
        <w:rPr>
          <w:rFonts w:ascii="Calibri" w:hAnsi="Calibri"/>
          <w:lang w:val="en-CA"/>
        </w:rPr>
      </w:pPr>
      <w:r>
        <w:rPr>
          <w:rFonts w:ascii="Calibri" w:hAnsi="Calibri"/>
          <w:lang w:val="en-CA"/>
        </w:rPr>
        <w:t xml:space="preserve">Externalities have several important characteristics: </w:t>
      </w:r>
    </w:p>
    <w:p w14:paraId="03C21FC8" w14:textId="45FEEA56" w:rsidR="004A6BB9" w:rsidRDefault="004A6BB9" w:rsidP="00F417B8">
      <w:pPr>
        <w:rPr>
          <w:rFonts w:ascii="Calibri" w:hAnsi="Calibri"/>
          <w:lang w:val="en-CA"/>
        </w:rPr>
      </w:pPr>
      <w:r w:rsidRPr="00297DCC">
        <w:rPr>
          <w:rFonts w:ascii="Calibri" w:hAnsi="Calibri"/>
          <w:b/>
          <w:lang w:val="en-CA"/>
        </w:rPr>
        <w:t>Externalities can be produced by consumers as well as by firms</w:t>
      </w:r>
      <w:r>
        <w:rPr>
          <w:rFonts w:ascii="Calibri" w:hAnsi="Calibri"/>
          <w:lang w:val="en-CA"/>
        </w:rPr>
        <w:t xml:space="preserve"> </w:t>
      </w:r>
    </w:p>
    <w:p w14:paraId="5B534104" w14:textId="7CB72E5F" w:rsidR="004A6BB9" w:rsidRDefault="004A6BB9" w:rsidP="00F417B8">
      <w:pPr>
        <w:rPr>
          <w:rFonts w:ascii="Calibri" w:hAnsi="Calibri"/>
          <w:lang w:val="en-CA"/>
        </w:rPr>
      </w:pPr>
      <w:r>
        <w:rPr>
          <w:rFonts w:ascii="Calibri" w:hAnsi="Calibri"/>
          <w:lang w:val="en-CA"/>
        </w:rPr>
        <w:t>ex. Just think of the person who smokes a cigar in a crowded room, lowering the others’ welfare by using up fresh air, the common resource</w:t>
      </w:r>
    </w:p>
    <w:p w14:paraId="3D1C2B55" w14:textId="3FF8C734" w:rsidR="004A6BB9" w:rsidRDefault="004A6BB9" w:rsidP="00F417B8">
      <w:pPr>
        <w:rPr>
          <w:rFonts w:ascii="Calibri" w:hAnsi="Calibri"/>
          <w:lang w:val="en-CA"/>
        </w:rPr>
      </w:pPr>
      <w:r w:rsidRPr="00297DCC">
        <w:rPr>
          <w:rFonts w:ascii="Calibri" w:hAnsi="Calibri"/>
          <w:b/>
          <w:lang w:val="en-CA"/>
        </w:rPr>
        <w:t>Externalities are reciprocal in nature</w:t>
      </w:r>
      <w:r>
        <w:rPr>
          <w:rFonts w:ascii="Calibri" w:hAnsi="Calibri"/>
          <w:lang w:val="en-CA"/>
        </w:rPr>
        <w:t xml:space="preserve"> (it depends on the costs of alternatives for both activities)</w:t>
      </w:r>
    </w:p>
    <w:p w14:paraId="625BF342" w14:textId="5C80458B" w:rsidR="004A6BB9" w:rsidRPr="00297DCC" w:rsidRDefault="004A6BB9" w:rsidP="00F417B8">
      <w:pPr>
        <w:rPr>
          <w:rFonts w:ascii="Calibri" w:hAnsi="Calibri"/>
          <w:b/>
          <w:lang w:val="en-CA"/>
        </w:rPr>
      </w:pPr>
      <w:r w:rsidRPr="00297DCC">
        <w:rPr>
          <w:rFonts w:ascii="Calibri" w:hAnsi="Calibri"/>
          <w:b/>
          <w:lang w:val="en-CA"/>
        </w:rPr>
        <w:t>Externalities can be positive or negative</w:t>
      </w:r>
    </w:p>
    <w:p w14:paraId="49A76EE4" w14:textId="6213C6A0" w:rsidR="00297DCC" w:rsidRDefault="00297DCC" w:rsidP="00F417B8">
      <w:pPr>
        <w:rPr>
          <w:rFonts w:ascii="Calibri" w:hAnsi="Calibri"/>
          <w:lang w:val="en-CA"/>
        </w:rPr>
      </w:pPr>
      <w:r>
        <w:rPr>
          <w:rFonts w:ascii="Calibri" w:hAnsi="Calibri"/>
          <w:lang w:val="en-CA"/>
        </w:rPr>
        <w:t xml:space="preserve">ex. Getting hepatitis A vaccination before a trip, there is a benefit to you in that you face a significantly reduced probability of contracting the disease. In the case of a positive externality, an inefficiently low level of the activity is undertaken </w:t>
      </w:r>
    </w:p>
    <w:p w14:paraId="0DB5E581" w14:textId="5F70B3EA" w:rsidR="00F417B8" w:rsidRDefault="00297DCC" w:rsidP="00297DCC">
      <w:pPr>
        <w:rPr>
          <w:rFonts w:ascii="Calibri" w:hAnsi="Calibri"/>
          <w:b/>
          <w:lang w:val="en-CA"/>
        </w:rPr>
      </w:pPr>
      <w:r w:rsidRPr="00297DCC">
        <w:rPr>
          <w:rFonts w:ascii="Calibri" w:hAnsi="Calibri"/>
          <w:b/>
          <w:lang w:val="en-CA"/>
        </w:rPr>
        <w:t xml:space="preserve">The distinction between public goods and externalities is a bit fuzzy </w:t>
      </w:r>
    </w:p>
    <w:p w14:paraId="01B30D93" w14:textId="4E747B81" w:rsidR="00297DCC" w:rsidRDefault="00297DCC" w:rsidP="00297DCC">
      <w:pPr>
        <w:rPr>
          <w:rFonts w:ascii="Calibri" w:hAnsi="Calibri"/>
          <w:lang w:val="en-CA"/>
        </w:rPr>
      </w:pPr>
      <w:r>
        <w:rPr>
          <w:rFonts w:ascii="Calibri" w:hAnsi="Calibri"/>
          <w:lang w:val="en-CA"/>
        </w:rPr>
        <w:t>- Public goods are activities that are intentionally produced to provide benefit to a community, whereas externalities are activities where the effect on the community is the unintended consequence of an activity that an individual or firm undertakes for its own benefit</w:t>
      </w:r>
    </w:p>
    <w:p w14:paraId="47BA3AF4" w14:textId="34062118" w:rsidR="00297DCC" w:rsidRDefault="00297DCC" w:rsidP="00297DCC">
      <w:pPr>
        <w:rPr>
          <w:rFonts w:ascii="Calibri" w:hAnsi="Calibri"/>
          <w:lang w:val="en-CA"/>
        </w:rPr>
      </w:pPr>
      <w:r>
        <w:rPr>
          <w:rFonts w:ascii="Calibri" w:hAnsi="Calibri"/>
          <w:b/>
          <w:lang w:val="en-CA"/>
        </w:rPr>
        <w:t xml:space="preserve">Graphical analysis </w:t>
      </w:r>
      <w:r>
        <w:rPr>
          <w:rFonts w:ascii="Calibri" w:hAnsi="Calibri"/>
          <w:lang w:val="en-CA"/>
        </w:rPr>
        <w:t>(p.67  Figure 5.1)</w:t>
      </w:r>
    </w:p>
    <w:p w14:paraId="0A387C53" w14:textId="74FF9547" w:rsidR="00297DCC" w:rsidRDefault="00297DCC" w:rsidP="00297DCC">
      <w:pPr>
        <w:rPr>
          <w:rFonts w:ascii="Calibri" w:hAnsi="Calibri"/>
          <w:lang w:val="en-CA"/>
        </w:rPr>
      </w:pPr>
      <w:r>
        <w:rPr>
          <w:rFonts w:ascii="Calibri" w:hAnsi="Calibri"/>
          <w:lang w:val="en-CA"/>
        </w:rPr>
        <w:t>-The horizontal axis measures the amount of output Q, produced by Bart’s factory, and the vertical axis measures dollars</w:t>
      </w:r>
    </w:p>
    <w:p w14:paraId="6D47C28D" w14:textId="45145380" w:rsidR="00297DCC" w:rsidRDefault="00297DCC" w:rsidP="00297DCC">
      <w:pPr>
        <w:rPr>
          <w:rFonts w:ascii="Calibri" w:hAnsi="Calibri"/>
          <w:lang w:val="en-CA"/>
        </w:rPr>
      </w:pPr>
      <w:r>
        <w:rPr>
          <w:rFonts w:ascii="Calibri" w:hAnsi="Calibri"/>
          <w:lang w:val="en-CA"/>
        </w:rPr>
        <w:t>- The curve labelled PMB indicates the private marginal benefit to Bart of each level of output; it is assumed to decline as output increases</w:t>
      </w:r>
    </w:p>
    <w:p w14:paraId="0E649E29" w14:textId="62374DA1" w:rsidR="00297DCC" w:rsidRDefault="00297DCC" w:rsidP="00297DCC">
      <w:pPr>
        <w:rPr>
          <w:rFonts w:ascii="Calibri" w:hAnsi="Calibri"/>
          <w:lang w:val="en-CA"/>
        </w:rPr>
      </w:pPr>
      <w:r>
        <w:rPr>
          <w:rFonts w:ascii="Calibri" w:hAnsi="Calibri"/>
          <w:lang w:val="en-CA"/>
        </w:rPr>
        <w:t>-PMC(private marginal cost) reflects payments made by Bart for productive inputs and is assumed here to increase with output</w:t>
      </w:r>
    </w:p>
    <w:p w14:paraId="37D42FB7" w14:textId="5B80B150" w:rsidR="00297DCC" w:rsidRDefault="00297DCC" w:rsidP="00297DCC">
      <w:pPr>
        <w:rPr>
          <w:rFonts w:ascii="Calibri" w:hAnsi="Calibri"/>
          <w:lang w:val="en-CA"/>
        </w:rPr>
      </w:pPr>
      <w:r>
        <w:rPr>
          <w:rFonts w:ascii="Calibri" w:hAnsi="Calibri"/>
          <w:lang w:val="en-CA"/>
        </w:rPr>
        <w:t>- As a by-product of its activities the factory produces pollution that makes Lisa worse off</w:t>
      </w:r>
    </w:p>
    <w:p w14:paraId="3DD1E912" w14:textId="77777777" w:rsidR="000D111E" w:rsidRDefault="00297DCC" w:rsidP="00297DCC">
      <w:pPr>
        <w:rPr>
          <w:rFonts w:ascii="Calibri" w:hAnsi="Calibri"/>
          <w:lang w:val="en-CA"/>
        </w:rPr>
      </w:pPr>
      <w:r>
        <w:rPr>
          <w:rFonts w:ascii="Calibri" w:hAnsi="Calibri"/>
          <w:lang w:val="en-CA"/>
        </w:rPr>
        <w:t>-MD(marginal damage)</w:t>
      </w:r>
      <w:r w:rsidR="000D111E">
        <w:rPr>
          <w:rFonts w:ascii="Calibri" w:hAnsi="Calibri"/>
          <w:lang w:val="en-CA"/>
        </w:rPr>
        <w:t xml:space="preserve"> is drawn sloping upward, reflecting the assumption that as Lisa is subjected to additional pollution, she becomes worse off at an increasing rate</w:t>
      </w:r>
    </w:p>
    <w:p w14:paraId="168F96E9" w14:textId="77777777" w:rsidR="000D111E" w:rsidRDefault="000D111E" w:rsidP="00297DCC">
      <w:pPr>
        <w:rPr>
          <w:rFonts w:ascii="Calibri" w:hAnsi="Calibri"/>
          <w:lang w:val="en-CA"/>
        </w:rPr>
      </w:pPr>
      <w:r>
        <w:rPr>
          <w:rFonts w:ascii="Calibri" w:hAnsi="Calibri"/>
          <w:lang w:val="en-CA"/>
        </w:rPr>
        <w:t>- From a society’s point of view, production should occur as long as the marginal benefit to society (SMB) exceeds the marginal cost to society (SMC)</w:t>
      </w:r>
    </w:p>
    <w:p w14:paraId="2E556E0F" w14:textId="522D47C0" w:rsidR="000D111E" w:rsidRDefault="000D111E" w:rsidP="00297DCC">
      <w:pPr>
        <w:rPr>
          <w:rFonts w:ascii="Calibri" w:hAnsi="Calibri"/>
          <w:lang w:val="en-CA"/>
        </w:rPr>
      </w:pPr>
      <w:r>
        <w:rPr>
          <w:rFonts w:ascii="Calibri" w:hAnsi="Calibri"/>
          <w:lang w:val="en-CA"/>
        </w:rPr>
        <w:t>- First inputs purchased by Bart (value reflected in PMC)</w:t>
      </w:r>
    </w:p>
    <w:p w14:paraId="7EAA04A2" w14:textId="53ED5A06" w:rsidR="00297DCC" w:rsidRDefault="000D111E" w:rsidP="00297DCC">
      <w:pPr>
        <w:rPr>
          <w:rFonts w:ascii="Calibri" w:hAnsi="Calibri"/>
          <w:lang w:val="en-CA"/>
        </w:rPr>
      </w:pPr>
      <w:r>
        <w:rPr>
          <w:rFonts w:ascii="Calibri" w:hAnsi="Calibri"/>
          <w:lang w:val="en-CA"/>
        </w:rPr>
        <w:t>- Second is the marginal damage done to Lisa as reflected in MD</w:t>
      </w:r>
    </w:p>
    <w:p w14:paraId="1445C6EE" w14:textId="3FFB1FC2" w:rsidR="000D111E" w:rsidRDefault="000D111E" w:rsidP="00297DCC">
      <w:pPr>
        <w:rPr>
          <w:rFonts w:ascii="Calibri" w:hAnsi="Calibri"/>
          <w:lang w:val="en-CA"/>
        </w:rPr>
      </w:pPr>
      <w:r>
        <w:rPr>
          <w:rFonts w:ascii="Calibri" w:hAnsi="Calibri"/>
          <w:lang w:val="en-CA"/>
        </w:rPr>
        <w:t>- Social marginal cost is PMS plus MD</w:t>
      </w:r>
    </w:p>
    <w:p w14:paraId="53A36F8C" w14:textId="429F8FDF" w:rsidR="000D111E" w:rsidRDefault="000D111E" w:rsidP="00297DCC">
      <w:pPr>
        <w:rPr>
          <w:rFonts w:ascii="Calibri" w:hAnsi="Calibri"/>
          <w:lang w:val="en-CA"/>
        </w:rPr>
      </w:pPr>
      <w:r>
        <w:rPr>
          <w:rFonts w:ascii="Calibri" w:hAnsi="Calibri"/>
          <w:lang w:val="en-CA"/>
        </w:rPr>
        <w:t xml:space="preserve">- Graphically the social marginal cost schedule found by adding together the heights of PMC and MD at each level of output </w:t>
      </w:r>
    </w:p>
    <w:p w14:paraId="7E5F3560" w14:textId="1165B2B9" w:rsidR="000D111E" w:rsidRDefault="000D111E" w:rsidP="00297DCC">
      <w:pPr>
        <w:rPr>
          <w:rFonts w:ascii="Calibri" w:hAnsi="Calibri"/>
          <w:lang w:val="en-CA"/>
        </w:rPr>
      </w:pPr>
      <w:r>
        <w:rPr>
          <w:rFonts w:ascii="Calibri" w:hAnsi="Calibri"/>
          <w:lang w:val="en-CA"/>
        </w:rPr>
        <w:t>- From a social point of view efficiency requires production of only those units of output for which SMB exceeds SMC. Thus, output should be produced just up to the point at which the schedules intersect, at Q*</w:t>
      </w:r>
    </w:p>
    <w:p w14:paraId="258F9C23" w14:textId="07544464" w:rsidR="000D111E" w:rsidRDefault="000D111E" w:rsidP="00297DCC">
      <w:pPr>
        <w:rPr>
          <w:rFonts w:ascii="Calibri" w:hAnsi="Calibri"/>
          <w:b/>
          <w:lang w:val="en-CA"/>
        </w:rPr>
      </w:pPr>
      <w:r>
        <w:rPr>
          <w:rFonts w:ascii="Calibri" w:hAnsi="Calibri"/>
          <w:b/>
          <w:lang w:val="en-CA"/>
        </w:rPr>
        <w:t>Implications</w:t>
      </w:r>
    </w:p>
    <w:p w14:paraId="05862C0B" w14:textId="0B833642" w:rsidR="000D111E" w:rsidRDefault="000D111E" w:rsidP="00297DCC">
      <w:pPr>
        <w:rPr>
          <w:rFonts w:ascii="Calibri" w:hAnsi="Calibri"/>
          <w:lang w:val="en-CA"/>
        </w:rPr>
      </w:pPr>
      <w:r>
        <w:rPr>
          <w:rFonts w:ascii="Calibri" w:hAnsi="Calibri"/>
          <w:lang w:val="en-CA"/>
        </w:rPr>
        <w:t xml:space="preserve">- First, from this model we observe that there is no reason to </w:t>
      </w:r>
      <w:r w:rsidR="00B60C5C">
        <w:rPr>
          <w:rFonts w:ascii="Calibri" w:hAnsi="Calibri"/>
          <w:lang w:val="en-CA"/>
        </w:rPr>
        <w:t xml:space="preserve">expect private markets to produce the socially efficient output level when externalities are present </w:t>
      </w:r>
    </w:p>
    <w:p w14:paraId="43C53F45" w14:textId="4513AA5A" w:rsidR="00B60C5C" w:rsidRDefault="00B60C5C" w:rsidP="00297DCC">
      <w:pPr>
        <w:rPr>
          <w:rFonts w:ascii="Calibri" w:hAnsi="Calibri"/>
          <w:lang w:val="en-CA"/>
        </w:rPr>
      </w:pPr>
      <w:r>
        <w:rPr>
          <w:rFonts w:ascii="Calibri" w:hAnsi="Calibri"/>
          <w:lang w:val="en-CA"/>
        </w:rPr>
        <w:t>- Finding the right amount of pollution requires trading off its benefits and costs, and this generally occurs at some positive level of pollution</w:t>
      </w:r>
    </w:p>
    <w:p w14:paraId="79A4DF33" w14:textId="2F154576" w:rsidR="00B60C5C" w:rsidRDefault="00B60C5C" w:rsidP="00297DCC">
      <w:pPr>
        <w:rPr>
          <w:rFonts w:ascii="Calibri" w:hAnsi="Calibri"/>
          <w:lang w:val="en-CA"/>
        </w:rPr>
      </w:pPr>
      <w:r>
        <w:rPr>
          <w:rFonts w:ascii="Calibri" w:hAnsi="Calibri"/>
          <w:lang w:val="en-CA"/>
        </w:rPr>
        <w:t>- Geometrically, the net benefit on a given unit of output is the vertical distance between PMB and PMC</w:t>
      </w:r>
    </w:p>
    <w:p w14:paraId="39528DC3" w14:textId="27F50410" w:rsidR="00B60C5C" w:rsidRDefault="00B60C5C" w:rsidP="00297DCC">
      <w:pPr>
        <w:rPr>
          <w:rFonts w:ascii="Calibri" w:hAnsi="Calibri"/>
          <w:lang w:val="en-CA"/>
        </w:rPr>
      </w:pPr>
      <w:r>
        <w:rPr>
          <w:rFonts w:ascii="Calibri" w:hAnsi="Calibri"/>
          <w:lang w:val="en-CA"/>
        </w:rPr>
        <w:t xml:space="preserve">- This area </w:t>
      </w:r>
      <w:r>
        <w:rPr>
          <w:rFonts w:ascii="Calibri" w:hAnsi="Calibri"/>
          <w:i/>
          <w:lang w:val="en-CA"/>
        </w:rPr>
        <w:t>dcg</w:t>
      </w:r>
      <w:r>
        <w:rPr>
          <w:rFonts w:ascii="Calibri" w:hAnsi="Calibri"/>
          <w:lang w:val="en-CA"/>
        </w:rPr>
        <w:t xml:space="preserve"> in figure 5.2, the dollar value of this loss equals 337.5$ (calculated as 0.5 x (60-45) x (110-65))</w:t>
      </w:r>
    </w:p>
    <w:p w14:paraId="5B63A52B" w14:textId="1F7F71EF" w:rsidR="00B60C5C" w:rsidRDefault="00B60C5C" w:rsidP="00297DCC">
      <w:pPr>
        <w:rPr>
          <w:rFonts w:ascii="Calibri" w:hAnsi="Calibri"/>
          <w:lang w:val="en-CA"/>
        </w:rPr>
      </w:pPr>
      <w:r>
        <w:rPr>
          <w:rFonts w:ascii="Calibri" w:hAnsi="Calibri"/>
          <w:lang w:val="en-CA"/>
        </w:rPr>
        <w:t xml:space="preserve">- Same time, Lisa becomes better off because the less Bart produces, the less the damage done to her fishery. For each unit that Bart’s output is reduced, Lisa gains an amount equal to the marginal damage associated with that unit of output. In Figure 5.2, Lisa’s gain for each unit of output reduction is the vertical distance between MD and the horizontal axis </w:t>
      </w:r>
    </w:p>
    <w:p w14:paraId="77429E56" w14:textId="62A4F9CB" w:rsidR="00B60C5C" w:rsidRDefault="00B60C5C" w:rsidP="00297DCC">
      <w:pPr>
        <w:rPr>
          <w:rFonts w:ascii="Calibri" w:hAnsi="Calibri"/>
          <w:lang w:val="en-CA"/>
        </w:rPr>
      </w:pPr>
      <w:r>
        <w:rPr>
          <w:rFonts w:ascii="Calibri" w:hAnsi="Calibri"/>
          <w:lang w:val="en-CA"/>
        </w:rPr>
        <w:t xml:space="preserve">- Therefore, Lisa’s gain when output is reduced is the area under the marginal damage curve between 45 and 60 units </w:t>
      </w:r>
    </w:p>
    <w:p w14:paraId="6E0FD987" w14:textId="1CC2BA51" w:rsidR="00B60C5C" w:rsidRDefault="00B60C5C" w:rsidP="00297DCC">
      <w:pPr>
        <w:rPr>
          <w:rFonts w:ascii="Calibri" w:hAnsi="Calibri"/>
          <w:lang w:val="en-CA"/>
        </w:rPr>
      </w:pPr>
      <w:r>
        <w:rPr>
          <w:rFonts w:ascii="Calibri" w:hAnsi="Calibri"/>
          <w:b/>
          <w:lang w:val="en-CA"/>
        </w:rPr>
        <w:t>Which pollutants do harm?</w:t>
      </w:r>
    </w:p>
    <w:p w14:paraId="75728453" w14:textId="741FD93A" w:rsidR="00B60C5C" w:rsidRDefault="00B60C5C" w:rsidP="00297DCC">
      <w:pPr>
        <w:rPr>
          <w:rFonts w:ascii="Calibri" w:hAnsi="Calibri"/>
          <w:lang w:val="en-CA"/>
        </w:rPr>
      </w:pPr>
      <w:r>
        <w:rPr>
          <w:rFonts w:ascii="Calibri" w:hAnsi="Calibri"/>
          <w:lang w:val="en-CA"/>
        </w:rPr>
        <w:t xml:space="preserve">- Total suspended particles (TSPs) are widely considered to be the air pollutant most damaging to health </w:t>
      </w:r>
    </w:p>
    <w:p w14:paraId="454B4842" w14:textId="3D44CD7E" w:rsidR="00B60C5C" w:rsidRDefault="00B60C5C" w:rsidP="00297DCC">
      <w:pPr>
        <w:rPr>
          <w:rFonts w:ascii="Calibri" w:hAnsi="Calibri"/>
          <w:b/>
          <w:lang w:val="en-CA"/>
        </w:rPr>
      </w:pPr>
      <w:r>
        <w:rPr>
          <w:rFonts w:ascii="Calibri" w:hAnsi="Calibri"/>
          <w:b/>
          <w:lang w:val="en-CA"/>
        </w:rPr>
        <w:t>What is the value of the damage done?</w:t>
      </w:r>
    </w:p>
    <w:p w14:paraId="7ED81982" w14:textId="77777777" w:rsidR="00751433" w:rsidRDefault="00B60C5C" w:rsidP="00297DCC">
      <w:pPr>
        <w:rPr>
          <w:rFonts w:ascii="Calibri" w:hAnsi="Calibri"/>
          <w:lang w:val="en-CA"/>
        </w:rPr>
      </w:pPr>
      <w:r>
        <w:rPr>
          <w:rFonts w:ascii="Calibri" w:hAnsi="Calibri"/>
          <w:lang w:val="en-CA"/>
        </w:rPr>
        <w:t xml:space="preserve">-Some </w:t>
      </w:r>
      <w:r w:rsidR="00751433">
        <w:rPr>
          <w:rFonts w:ascii="Calibri" w:hAnsi="Calibri"/>
          <w:lang w:val="en-CA"/>
        </w:rPr>
        <w:t>attempts have been made to infer it indirectly by studying housing prices</w:t>
      </w:r>
    </w:p>
    <w:p w14:paraId="35B49E94" w14:textId="77777777" w:rsidR="00751433" w:rsidRDefault="00751433" w:rsidP="00297DCC">
      <w:pPr>
        <w:rPr>
          <w:rFonts w:ascii="Calibri" w:hAnsi="Calibri"/>
          <w:lang w:val="en-CA"/>
        </w:rPr>
      </w:pPr>
      <w:r>
        <w:rPr>
          <w:rFonts w:ascii="Calibri" w:hAnsi="Calibri"/>
          <w:lang w:val="en-CA"/>
        </w:rPr>
        <w:t xml:space="preserve">- This price differential measures people’s willingness to pay for clean air </w:t>
      </w:r>
    </w:p>
    <w:p w14:paraId="04DD6A54" w14:textId="101B5C73" w:rsidR="00B60C5C" w:rsidRDefault="00751433" w:rsidP="00297DCC">
      <w:pPr>
        <w:rPr>
          <w:rFonts w:ascii="Calibri" w:hAnsi="Calibri"/>
          <w:lang w:val="en-CA"/>
        </w:rPr>
      </w:pPr>
      <w:r>
        <w:rPr>
          <w:rFonts w:ascii="Calibri" w:hAnsi="Calibri"/>
          <w:b/>
          <w:lang w:val="en-CA"/>
        </w:rPr>
        <w:t>Bargaining and the Coase Theorem</w:t>
      </w:r>
      <w:r w:rsidR="00B60C5C">
        <w:rPr>
          <w:rFonts w:ascii="Calibri" w:hAnsi="Calibri"/>
          <w:lang w:val="en-CA"/>
        </w:rPr>
        <w:t xml:space="preserve"> </w:t>
      </w:r>
    </w:p>
    <w:p w14:paraId="62422502" w14:textId="00579970" w:rsidR="00751433" w:rsidRDefault="00751433" w:rsidP="00297DCC">
      <w:pPr>
        <w:rPr>
          <w:rFonts w:ascii="Calibri" w:hAnsi="Calibri"/>
          <w:lang w:val="en-CA"/>
        </w:rPr>
      </w:pPr>
      <w:r>
        <w:rPr>
          <w:rFonts w:ascii="Calibri" w:hAnsi="Calibri"/>
          <w:lang w:val="en-CA"/>
        </w:rPr>
        <w:t>Consider Figure 5.2</w:t>
      </w:r>
    </w:p>
    <w:p w14:paraId="779A951E" w14:textId="237FCF44" w:rsidR="00751433" w:rsidRDefault="00751433" w:rsidP="00297DCC">
      <w:pPr>
        <w:rPr>
          <w:rFonts w:ascii="Calibri" w:hAnsi="Calibri"/>
          <w:lang w:val="en-CA"/>
        </w:rPr>
      </w:pPr>
      <w:r>
        <w:rPr>
          <w:rFonts w:ascii="Calibri" w:hAnsi="Calibri"/>
          <w:lang w:val="en-CA"/>
        </w:rPr>
        <w:t>- Bart would be willing to not produce a given unit of output as long as he received a payment that exceeded his net incremental gain from producing that unit (PMB-PMC)</w:t>
      </w:r>
    </w:p>
    <w:p w14:paraId="4C138270" w14:textId="0812273A" w:rsidR="00751433" w:rsidRDefault="00751433" w:rsidP="00297DCC">
      <w:pPr>
        <w:rPr>
          <w:rFonts w:ascii="Calibri" w:hAnsi="Calibri"/>
          <w:lang w:val="en-CA"/>
        </w:rPr>
      </w:pPr>
      <w:r>
        <w:rPr>
          <w:rFonts w:ascii="Calibri" w:hAnsi="Calibri"/>
          <w:lang w:val="en-CA"/>
        </w:rPr>
        <w:t xml:space="preserve">- Lisa would be willing to pay Bart not to produce a given unit as long as the payment was less that the marginal damage to her </w:t>
      </w:r>
    </w:p>
    <w:p w14:paraId="3B778E59" w14:textId="4FBE0563" w:rsidR="00751433" w:rsidRDefault="00751433" w:rsidP="00297DCC">
      <w:pPr>
        <w:rPr>
          <w:rFonts w:ascii="Calibri" w:hAnsi="Calibri"/>
          <w:lang w:val="en-CA"/>
        </w:rPr>
      </w:pPr>
      <w:r>
        <w:rPr>
          <w:rFonts w:ascii="Calibri" w:hAnsi="Calibri"/>
          <w:lang w:val="en-CA"/>
        </w:rPr>
        <w:t>- MD &gt; (PMB-PMC): the payment Lisa would be willing to make exceeds PMB-PMC at every output level above the efficient level of 45 units. At output levels lower than 45 units, the amount of money Bart would demand to reduce his output would exceed what Lisa would be willing to pay</w:t>
      </w:r>
    </w:p>
    <w:p w14:paraId="47E17EB5" w14:textId="51F92FAD" w:rsidR="00751433" w:rsidRDefault="00751433" w:rsidP="00297DCC">
      <w:pPr>
        <w:rPr>
          <w:rFonts w:ascii="Calibri" w:hAnsi="Calibri"/>
          <w:lang w:val="en-CA"/>
        </w:rPr>
      </w:pPr>
      <w:r>
        <w:rPr>
          <w:rFonts w:ascii="Calibri" w:hAnsi="Calibri"/>
          <w:lang w:val="en-CA"/>
        </w:rPr>
        <w:t>Two important assumptions played a key role in preceding analysis:</w:t>
      </w:r>
    </w:p>
    <w:p w14:paraId="30C6B421" w14:textId="77025382" w:rsidR="00751433" w:rsidRPr="00751433" w:rsidRDefault="00751433" w:rsidP="00751433">
      <w:pPr>
        <w:pStyle w:val="ListParagraph"/>
        <w:numPr>
          <w:ilvl w:val="0"/>
          <w:numId w:val="3"/>
        </w:numPr>
        <w:rPr>
          <w:rFonts w:ascii="Calibri" w:hAnsi="Calibri"/>
          <w:lang w:val="en-CA"/>
        </w:rPr>
      </w:pPr>
      <w:r w:rsidRPr="00751433">
        <w:rPr>
          <w:rFonts w:ascii="Calibri" w:hAnsi="Calibri"/>
          <w:lang w:val="en-CA"/>
        </w:rPr>
        <w:t>The costs to the parties of bargaining are low</w:t>
      </w:r>
    </w:p>
    <w:p w14:paraId="40704E5F" w14:textId="42B98F03" w:rsidR="00751433" w:rsidRDefault="00751433" w:rsidP="00751433">
      <w:pPr>
        <w:pStyle w:val="ListParagraph"/>
        <w:numPr>
          <w:ilvl w:val="0"/>
          <w:numId w:val="3"/>
        </w:numPr>
        <w:rPr>
          <w:rFonts w:ascii="Calibri" w:hAnsi="Calibri"/>
          <w:lang w:val="en-CA"/>
        </w:rPr>
      </w:pPr>
      <w:r>
        <w:rPr>
          <w:rFonts w:ascii="Calibri" w:hAnsi="Calibri"/>
          <w:lang w:val="en-CA"/>
        </w:rPr>
        <w:t>The owners of resources can identify the source of damages to their property and legally prevent damages</w:t>
      </w:r>
    </w:p>
    <w:p w14:paraId="485EF953" w14:textId="77777777" w:rsidR="00751433" w:rsidRDefault="00751433" w:rsidP="00751433">
      <w:pPr>
        <w:rPr>
          <w:rFonts w:ascii="Calibri" w:hAnsi="Calibri"/>
          <w:lang w:val="en-CA"/>
        </w:rPr>
      </w:pPr>
      <w:r>
        <w:rPr>
          <w:rFonts w:ascii="Calibri" w:hAnsi="Calibri"/>
          <w:b/>
          <w:lang w:val="en-CA"/>
        </w:rPr>
        <w:t xml:space="preserve">Coase Theorem </w:t>
      </w:r>
      <w:r>
        <w:rPr>
          <w:rFonts w:ascii="Calibri" w:hAnsi="Calibri"/>
          <w:lang w:val="en-CA"/>
        </w:rPr>
        <w:t>implies that once property rights are established, no govt. intervention is required to deal with externalities</w:t>
      </w:r>
    </w:p>
    <w:p w14:paraId="133960B4" w14:textId="0F4A09AB" w:rsidR="004D3A80" w:rsidRDefault="004D3A80" w:rsidP="00751433">
      <w:pPr>
        <w:rPr>
          <w:rFonts w:ascii="Calibri" w:hAnsi="Calibri"/>
          <w:b/>
          <w:lang w:val="en-CA"/>
        </w:rPr>
      </w:pPr>
      <w:r>
        <w:rPr>
          <w:rFonts w:ascii="Calibri" w:hAnsi="Calibri"/>
          <w:b/>
          <w:lang w:val="en-CA"/>
        </w:rPr>
        <w:t>Mergers</w:t>
      </w:r>
    </w:p>
    <w:p w14:paraId="63B03463" w14:textId="62DF775C" w:rsidR="00751433" w:rsidRDefault="004D3A80" w:rsidP="00751433">
      <w:pPr>
        <w:rPr>
          <w:rFonts w:ascii="Calibri" w:hAnsi="Calibri"/>
          <w:b/>
          <w:lang w:val="en-CA"/>
        </w:rPr>
      </w:pPr>
      <w:r>
        <w:rPr>
          <w:rFonts w:ascii="Calibri" w:hAnsi="Calibri"/>
          <w:lang w:val="en-CA"/>
        </w:rPr>
        <w:t xml:space="preserve">-The market, then, provides a strong incentive for the two firms to merge- Lisa can buy the factory, Bart can buy the fishery, or some third party can buy both of them. Once the two firms merge, the externality is internalized </w:t>
      </w:r>
      <w:r w:rsidR="00751433">
        <w:rPr>
          <w:rFonts w:ascii="Calibri" w:hAnsi="Calibri"/>
          <w:b/>
          <w:lang w:val="en-CA"/>
        </w:rPr>
        <w:t xml:space="preserve"> </w:t>
      </w:r>
    </w:p>
    <w:p w14:paraId="31F301EE" w14:textId="09866A70" w:rsidR="004D3A80" w:rsidRDefault="004D3A80" w:rsidP="00751433">
      <w:pPr>
        <w:rPr>
          <w:rFonts w:ascii="Calibri" w:hAnsi="Calibri"/>
          <w:b/>
          <w:lang w:val="en-CA"/>
        </w:rPr>
      </w:pPr>
      <w:r>
        <w:rPr>
          <w:rFonts w:ascii="Calibri" w:hAnsi="Calibri"/>
          <w:b/>
          <w:lang w:val="en-CA"/>
        </w:rPr>
        <w:t>Social conventions</w:t>
      </w:r>
    </w:p>
    <w:p w14:paraId="529DC474" w14:textId="53189D4C" w:rsidR="004D3A80" w:rsidRDefault="004D3A80" w:rsidP="00751433">
      <w:pPr>
        <w:rPr>
          <w:rFonts w:ascii="Calibri" w:hAnsi="Calibri"/>
          <w:lang w:val="en-CA"/>
        </w:rPr>
      </w:pPr>
      <w:r>
        <w:rPr>
          <w:rFonts w:ascii="Calibri" w:hAnsi="Calibri"/>
          <w:lang w:val="en-CA"/>
        </w:rPr>
        <w:t>- Unlike firms, individuals cannot merge to internalize externalities</w:t>
      </w:r>
    </w:p>
    <w:p w14:paraId="72575C53" w14:textId="090C5BD0" w:rsidR="004D3A80" w:rsidRDefault="004D3A80" w:rsidP="00751433">
      <w:pPr>
        <w:rPr>
          <w:rFonts w:ascii="Calibri" w:hAnsi="Calibri"/>
          <w:lang w:val="en-CA"/>
        </w:rPr>
      </w:pPr>
      <w:r>
        <w:rPr>
          <w:rFonts w:ascii="Calibri" w:hAnsi="Calibri"/>
          <w:lang w:val="en-CA"/>
        </w:rPr>
        <w:t>- “Before you undertake some activity, take into account its external marginal benefits and costs.” Some more precepts, then, induce people to empathize with others, and hence internalize the externalities their behaviour may create</w:t>
      </w:r>
    </w:p>
    <w:p w14:paraId="06E7E36C" w14:textId="1B3FEFB7" w:rsidR="004D3A80" w:rsidRDefault="004D3A80" w:rsidP="00751433">
      <w:pPr>
        <w:rPr>
          <w:rFonts w:ascii="Calibri" w:hAnsi="Calibri"/>
          <w:b/>
          <w:lang w:val="en-CA"/>
        </w:rPr>
      </w:pPr>
      <w:r>
        <w:rPr>
          <w:rFonts w:ascii="Calibri" w:hAnsi="Calibri"/>
          <w:b/>
          <w:lang w:val="en-CA"/>
        </w:rPr>
        <w:t>Taxes</w:t>
      </w:r>
    </w:p>
    <w:p w14:paraId="3A2AE92B" w14:textId="0C8189FE" w:rsidR="004D3A80" w:rsidRDefault="004D3A80" w:rsidP="00751433">
      <w:pPr>
        <w:rPr>
          <w:rFonts w:ascii="Calibri" w:hAnsi="Calibri"/>
          <w:lang w:val="en-CA"/>
        </w:rPr>
      </w:pPr>
      <w:r>
        <w:rPr>
          <w:rFonts w:ascii="Calibri" w:hAnsi="Calibri"/>
          <w:lang w:val="en-CA"/>
        </w:rPr>
        <w:t xml:space="preserve">- A </w:t>
      </w:r>
      <w:r>
        <w:rPr>
          <w:rFonts w:ascii="Calibri" w:hAnsi="Calibri"/>
          <w:b/>
          <w:lang w:val="en-CA"/>
        </w:rPr>
        <w:t xml:space="preserve">Pigouvian tax </w:t>
      </w:r>
      <w:r>
        <w:rPr>
          <w:rFonts w:ascii="Calibri" w:hAnsi="Calibri"/>
          <w:lang w:val="en-CA"/>
        </w:rPr>
        <w:t xml:space="preserve">is a tax levied on each unit of s polluter’s output in an amount just equal to the marginal damage it inflicts at the efficient level of output </w:t>
      </w:r>
    </w:p>
    <w:p w14:paraId="7B307190" w14:textId="2EFBCFB8" w:rsidR="004D3A80" w:rsidRDefault="004D3A80" w:rsidP="00751433">
      <w:pPr>
        <w:rPr>
          <w:rFonts w:ascii="Calibri" w:hAnsi="Calibri"/>
          <w:lang w:val="en-CA"/>
        </w:rPr>
      </w:pPr>
      <w:r>
        <w:rPr>
          <w:rFonts w:ascii="Calibri" w:hAnsi="Calibri"/>
          <w:lang w:val="en-CA"/>
        </w:rPr>
        <w:t>Figure 5.3 reproduces the example of Figure 5.1</w:t>
      </w:r>
    </w:p>
    <w:p w14:paraId="60977F4E" w14:textId="55C0AAA6" w:rsidR="004D3A80" w:rsidRDefault="004D3A80" w:rsidP="00751433">
      <w:pPr>
        <w:rPr>
          <w:rFonts w:ascii="Calibri" w:hAnsi="Calibri"/>
          <w:lang w:val="en-CA"/>
        </w:rPr>
      </w:pPr>
      <w:r>
        <w:rPr>
          <w:rFonts w:ascii="Calibri" w:hAnsi="Calibri"/>
          <w:lang w:val="en-CA"/>
        </w:rPr>
        <w:t xml:space="preserve">- The marginal damage done at the efficient output Q* is distance </w:t>
      </w:r>
      <w:r>
        <w:rPr>
          <w:rFonts w:ascii="Calibri" w:hAnsi="Calibri"/>
          <w:i/>
          <w:lang w:val="en-CA"/>
        </w:rPr>
        <w:t xml:space="preserve">cd. </w:t>
      </w:r>
      <w:r>
        <w:rPr>
          <w:rFonts w:ascii="Calibri" w:hAnsi="Calibri"/>
          <w:lang w:val="en-CA"/>
        </w:rPr>
        <w:t>(This is the Pigouvian tax)</w:t>
      </w:r>
    </w:p>
    <w:p w14:paraId="1C6E5121" w14:textId="2248BF82" w:rsidR="004D3A80" w:rsidRDefault="004D3A80" w:rsidP="00751433">
      <w:pPr>
        <w:rPr>
          <w:rFonts w:ascii="Calibri" w:hAnsi="Calibri"/>
          <w:lang w:val="en-CA"/>
        </w:rPr>
      </w:pPr>
      <w:r>
        <w:rPr>
          <w:rFonts w:ascii="Calibri" w:hAnsi="Calibri"/>
          <w:lang w:val="en-CA"/>
        </w:rPr>
        <w:t xml:space="preserve">- For each unit he produces, Bart has to make payments both to the suppliers of his inputs (measured by PMC) and to the tax collector (measured by </w:t>
      </w:r>
      <w:r>
        <w:rPr>
          <w:rFonts w:ascii="Calibri" w:hAnsi="Calibri"/>
          <w:i/>
          <w:lang w:val="en-CA"/>
        </w:rPr>
        <w:t>cd</w:t>
      </w:r>
      <w:r>
        <w:rPr>
          <w:rFonts w:ascii="Calibri" w:hAnsi="Calibri"/>
          <w:lang w:val="en-CA"/>
        </w:rPr>
        <w:t>)</w:t>
      </w:r>
    </w:p>
    <w:p w14:paraId="04AE0B6E" w14:textId="76BB7439" w:rsidR="004D3A80" w:rsidRDefault="00640688" w:rsidP="00751433">
      <w:pPr>
        <w:rPr>
          <w:rFonts w:ascii="Calibri" w:hAnsi="Calibri"/>
          <w:lang w:val="en-CA"/>
        </w:rPr>
      </w:pPr>
      <w:r>
        <w:rPr>
          <w:rFonts w:ascii="Calibri" w:hAnsi="Calibri"/>
          <w:lang w:val="en-CA"/>
        </w:rPr>
        <w:t>- To maximize his net bene</w:t>
      </w:r>
      <w:r w:rsidR="004D3A80">
        <w:rPr>
          <w:rFonts w:ascii="Calibri" w:hAnsi="Calibri"/>
          <w:lang w:val="en-CA"/>
        </w:rPr>
        <w:t>fits from producing and consuming output, Bart produces</w:t>
      </w:r>
      <w:r>
        <w:rPr>
          <w:rFonts w:ascii="Calibri" w:hAnsi="Calibri"/>
          <w:lang w:val="en-CA"/>
        </w:rPr>
        <w:t xml:space="preserve"> up to the output at which marginal benefit equals marginal cost. This now occurs at the intersection of PMB and PMC + </w:t>
      </w:r>
      <w:r>
        <w:rPr>
          <w:rFonts w:ascii="Calibri" w:hAnsi="Calibri"/>
          <w:i/>
          <w:lang w:val="en-CA"/>
        </w:rPr>
        <w:t>cd</w:t>
      </w:r>
      <w:r>
        <w:rPr>
          <w:rFonts w:ascii="Calibri" w:hAnsi="Calibri"/>
          <w:lang w:val="en-CA"/>
        </w:rPr>
        <w:t>, which is at the efficient output Q*</w:t>
      </w:r>
    </w:p>
    <w:p w14:paraId="5E0EBED2" w14:textId="4DC138DB" w:rsidR="00640688" w:rsidRDefault="00640688" w:rsidP="00751433">
      <w:pPr>
        <w:rPr>
          <w:rFonts w:ascii="Calibri" w:hAnsi="Calibri"/>
          <w:lang w:val="en-CA"/>
        </w:rPr>
      </w:pPr>
      <w:r>
        <w:rPr>
          <w:rFonts w:ascii="Calibri" w:hAnsi="Calibri"/>
          <w:lang w:val="en-CA"/>
        </w:rPr>
        <w:t xml:space="preserve">- Tax revenue is cd x id </w:t>
      </w:r>
    </w:p>
    <w:p w14:paraId="1066AB2B" w14:textId="5350EA6B" w:rsidR="00640688" w:rsidRDefault="00640688" w:rsidP="00751433">
      <w:pPr>
        <w:rPr>
          <w:rFonts w:ascii="Calibri" w:hAnsi="Calibri"/>
          <w:lang w:val="en-CA"/>
        </w:rPr>
      </w:pPr>
      <w:r>
        <w:rPr>
          <w:rFonts w:ascii="Calibri" w:hAnsi="Calibri"/>
          <w:lang w:val="en-CA"/>
        </w:rPr>
        <w:t>- It would be tempting to use these revenues to compensate Lisa, who is still being hurt by Bart’s activities, although to a lesser extent than before the tax</w:t>
      </w:r>
    </w:p>
    <w:p w14:paraId="711F2810" w14:textId="7BE36721" w:rsidR="00640688" w:rsidRDefault="00640688" w:rsidP="00751433">
      <w:pPr>
        <w:rPr>
          <w:rFonts w:ascii="Calibri" w:hAnsi="Calibri"/>
          <w:lang w:val="en-CA"/>
        </w:rPr>
      </w:pPr>
      <w:r>
        <w:rPr>
          <w:rFonts w:ascii="Calibri" w:hAnsi="Calibri"/>
          <w:lang w:val="en-CA"/>
        </w:rPr>
        <w:t xml:space="preserve">- The key point is that compensation to the victim of the pollution is not necessary to achieve efficiency </w:t>
      </w:r>
    </w:p>
    <w:p w14:paraId="623DE768" w14:textId="1CCE2A88" w:rsidR="00640688" w:rsidRDefault="00640688" w:rsidP="00751433">
      <w:pPr>
        <w:rPr>
          <w:rFonts w:ascii="Calibri" w:hAnsi="Calibri"/>
          <w:lang w:val="en-CA"/>
        </w:rPr>
      </w:pPr>
      <w:r>
        <w:rPr>
          <w:rFonts w:ascii="Calibri" w:hAnsi="Calibri"/>
          <w:lang w:val="en-CA"/>
        </w:rPr>
        <w:t>- The tax approach assumes that it is known who is doing the polluting and in what quantities</w:t>
      </w:r>
    </w:p>
    <w:p w14:paraId="5DF861D6" w14:textId="0AFA2C06" w:rsidR="00640688" w:rsidRDefault="00640688" w:rsidP="00751433">
      <w:pPr>
        <w:rPr>
          <w:rFonts w:ascii="Calibri" w:hAnsi="Calibri"/>
          <w:b/>
          <w:lang w:val="en-CA"/>
        </w:rPr>
      </w:pPr>
      <w:r>
        <w:rPr>
          <w:rFonts w:ascii="Calibri" w:hAnsi="Calibri"/>
          <w:b/>
          <w:lang w:val="en-CA"/>
        </w:rPr>
        <w:t>Subsidies</w:t>
      </w:r>
    </w:p>
    <w:p w14:paraId="3A7793C8" w14:textId="499302FD" w:rsidR="00640688" w:rsidRDefault="00640688" w:rsidP="00751433">
      <w:pPr>
        <w:rPr>
          <w:rFonts w:ascii="Calibri" w:hAnsi="Calibri"/>
          <w:lang w:val="en-CA"/>
        </w:rPr>
      </w:pPr>
      <w:r>
        <w:rPr>
          <w:rFonts w:ascii="Calibri" w:hAnsi="Calibri"/>
          <w:lang w:val="en-CA"/>
        </w:rPr>
        <w:t>- In Figure 5.4, Bart’s private marginal benefit at output level Q1 is measured by the distance between PMB and the horizontal axis, ge.</w:t>
      </w:r>
    </w:p>
    <w:p w14:paraId="493B3AFE" w14:textId="0319F33A" w:rsidR="00640688" w:rsidRDefault="00640688" w:rsidP="00751433">
      <w:pPr>
        <w:rPr>
          <w:rFonts w:ascii="Calibri" w:hAnsi="Calibri"/>
          <w:lang w:val="en-CA"/>
        </w:rPr>
      </w:pPr>
      <w:r>
        <w:rPr>
          <w:rFonts w:ascii="Calibri" w:hAnsi="Calibri"/>
          <w:lang w:val="en-CA"/>
        </w:rPr>
        <w:t>- The marginal cost of producing at Q1 is the sum of the amount Bart pays for his inputs (which we read off the PMC curve), and the subsidy of cd that he forgoes by producing (the perceived marginal cost schedule is PMC + cd</w:t>
      </w:r>
    </w:p>
    <w:p w14:paraId="0618DE6F" w14:textId="3DF8EBCC" w:rsidR="00640688" w:rsidRDefault="00640688" w:rsidP="00751433">
      <w:pPr>
        <w:rPr>
          <w:rFonts w:ascii="Calibri" w:hAnsi="Calibri"/>
          <w:lang w:val="en-CA"/>
        </w:rPr>
      </w:pPr>
      <w:r>
        <w:rPr>
          <w:rFonts w:ascii="Calibri" w:hAnsi="Calibri"/>
          <w:lang w:val="en-CA"/>
        </w:rPr>
        <w:t xml:space="preserve">- For these output levels, the total opportunity cost, PMC + cd, is less than the private marginal benefit </w:t>
      </w:r>
    </w:p>
    <w:p w14:paraId="1AF668A9" w14:textId="4C44659F" w:rsidR="007A2BE8" w:rsidRDefault="007A2BE8" w:rsidP="00751433">
      <w:pPr>
        <w:rPr>
          <w:rFonts w:ascii="Calibri" w:hAnsi="Calibri"/>
          <w:lang w:val="en-CA"/>
        </w:rPr>
      </w:pPr>
      <w:r>
        <w:rPr>
          <w:rFonts w:ascii="Calibri" w:hAnsi="Calibri"/>
          <w:lang w:val="en-CA"/>
        </w:rPr>
        <w:t>- Instead of having to pay the tax of ijcd, Bart receives a payment equal to the number of units of forgone production, ch, times the subsidy per unit, cd, which equals rectangle dfhc (Figure 5.4)</w:t>
      </w:r>
    </w:p>
    <w:p w14:paraId="7A19D66F" w14:textId="2968B2F3" w:rsidR="007A2BE8" w:rsidRDefault="00FA2537" w:rsidP="00751433">
      <w:pPr>
        <w:rPr>
          <w:rFonts w:ascii="Calibri" w:hAnsi="Calibri"/>
          <w:lang w:val="en-CA"/>
        </w:rPr>
      </w:pPr>
      <w:r>
        <w:rPr>
          <w:rFonts w:ascii="Calibri" w:hAnsi="Calibri"/>
          <w:lang w:val="en-CA"/>
        </w:rPr>
        <w:t>- The subsidy may cause so many new firms to relocate on the river that total pollution actually increases</w:t>
      </w:r>
    </w:p>
    <w:p w14:paraId="70BD4E10" w14:textId="11E257C3" w:rsidR="00FA2537" w:rsidRDefault="00FA2537" w:rsidP="00751433">
      <w:pPr>
        <w:rPr>
          <w:rFonts w:ascii="Calibri" w:hAnsi="Calibri"/>
          <w:lang w:val="en-CA"/>
        </w:rPr>
      </w:pPr>
      <w:r>
        <w:rPr>
          <w:rFonts w:ascii="Calibri" w:hAnsi="Calibri"/>
          <w:lang w:val="en-CA"/>
        </w:rPr>
        <w:t xml:space="preserve">- The subsidy payments have to be raised by taxes levied somewhere in the economy </w:t>
      </w:r>
    </w:p>
    <w:p w14:paraId="334D9A59" w14:textId="2B06193C" w:rsidR="00FA2537" w:rsidRDefault="00FA2537" w:rsidP="00751433">
      <w:pPr>
        <w:rPr>
          <w:rFonts w:ascii="Calibri" w:hAnsi="Calibri"/>
          <w:lang w:val="en-CA"/>
        </w:rPr>
      </w:pPr>
      <w:r>
        <w:rPr>
          <w:rFonts w:ascii="Calibri" w:hAnsi="Calibri"/>
          <w:lang w:val="en-CA"/>
        </w:rPr>
        <w:t>- In general, taxation distorts people’s incentives and it is not obvious that these distortions effects would be less costly than externality itself</w:t>
      </w:r>
    </w:p>
    <w:p w14:paraId="2402CD78" w14:textId="4F059D56" w:rsidR="00FA2537" w:rsidRDefault="00FA2537" w:rsidP="00751433">
      <w:pPr>
        <w:rPr>
          <w:rFonts w:ascii="Calibri" w:hAnsi="Calibri"/>
          <w:b/>
          <w:lang w:val="en-CA"/>
        </w:rPr>
      </w:pPr>
      <w:r>
        <w:rPr>
          <w:rFonts w:ascii="Calibri" w:hAnsi="Calibri"/>
          <w:b/>
          <w:lang w:val="en-CA"/>
        </w:rPr>
        <w:t>Creating a market</w:t>
      </w:r>
    </w:p>
    <w:p w14:paraId="2571DE6F" w14:textId="569A832A" w:rsidR="00FA2537" w:rsidRDefault="00FA2537" w:rsidP="00751433">
      <w:pPr>
        <w:rPr>
          <w:rFonts w:ascii="Calibri" w:hAnsi="Calibri"/>
          <w:lang w:val="en-CA"/>
        </w:rPr>
      </w:pPr>
      <w:r>
        <w:rPr>
          <w:rFonts w:ascii="Calibri" w:hAnsi="Calibri"/>
          <w:b/>
          <w:lang w:val="en-CA"/>
        </w:rPr>
        <w:t xml:space="preserve">Emissions fee: </w:t>
      </w:r>
      <w:r>
        <w:rPr>
          <w:rFonts w:ascii="Calibri" w:hAnsi="Calibri"/>
          <w:lang w:val="en-CA"/>
        </w:rPr>
        <w:t xml:space="preserve"> govt. imposes a tax on each unit of pollutant instead of each unit of output </w:t>
      </w:r>
    </w:p>
    <w:p w14:paraId="7751D6C4" w14:textId="77777777" w:rsidR="00FA2537" w:rsidRDefault="00FA2537" w:rsidP="00751433">
      <w:pPr>
        <w:rPr>
          <w:rFonts w:ascii="Calibri" w:hAnsi="Calibri"/>
          <w:lang w:val="en-CA"/>
        </w:rPr>
      </w:pPr>
      <w:r>
        <w:rPr>
          <w:rFonts w:ascii="Calibri" w:hAnsi="Calibri"/>
          <w:lang w:val="en-CA"/>
        </w:rPr>
        <w:t>- Figure 5.5: the horizontal axis measures emissions of pollutant and the vertical axis is measured in dollars</w:t>
      </w:r>
    </w:p>
    <w:p w14:paraId="00A6C83D" w14:textId="689E6D67" w:rsidR="00FA2537" w:rsidRDefault="00FA2537" w:rsidP="00751433">
      <w:pPr>
        <w:rPr>
          <w:rFonts w:ascii="Calibri" w:hAnsi="Calibri"/>
          <w:lang w:val="en-CA"/>
        </w:rPr>
      </w:pPr>
      <w:r>
        <w:rPr>
          <w:rFonts w:ascii="Calibri" w:hAnsi="Calibri"/>
          <w:lang w:val="en-CA"/>
        </w:rPr>
        <w:t xml:space="preserve">- Reducing emissions (moving from right to left along the MD schedule) generates benefits for Lisa since less damage is inflicted on her fishery  </w:t>
      </w:r>
    </w:p>
    <w:p w14:paraId="20D7FFEE" w14:textId="793C8091" w:rsidR="00FA2537" w:rsidRDefault="00FA2537" w:rsidP="00751433">
      <w:pPr>
        <w:rPr>
          <w:rFonts w:ascii="Calibri" w:hAnsi="Calibri"/>
          <w:lang w:val="en-CA"/>
        </w:rPr>
      </w:pPr>
      <w:r>
        <w:rPr>
          <w:rFonts w:ascii="Calibri" w:hAnsi="Calibri"/>
          <w:b/>
          <w:lang w:val="en-CA"/>
        </w:rPr>
        <w:t xml:space="preserve">Abatement activities: </w:t>
      </w:r>
      <w:r>
        <w:rPr>
          <w:rFonts w:ascii="Calibri" w:hAnsi="Calibri"/>
          <w:lang w:val="en-CA"/>
        </w:rPr>
        <w:t xml:space="preserve">emission reducing activities that include changing production technology, switching to cleaner inputs, or reducing output </w:t>
      </w:r>
    </w:p>
    <w:p w14:paraId="211D296C" w14:textId="42283CD4" w:rsidR="00FA2537" w:rsidRDefault="00C95F0D" w:rsidP="00751433">
      <w:pPr>
        <w:rPr>
          <w:rFonts w:ascii="Calibri" w:hAnsi="Calibri"/>
          <w:lang w:val="en-CA"/>
        </w:rPr>
      </w:pPr>
      <w:r>
        <w:rPr>
          <w:rFonts w:ascii="Calibri" w:hAnsi="Calibri"/>
          <w:lang w:val="en-CA"/>
        </w:rPr>
        <w:t xml:space="preserve">- From an efficiency standpoint, emissions should be reduced as long as the marginal benefit from emission reductions exceeds the marginal abetment costs </w:t>
      </w:r>
    </w:p>
    <w:p w14:paraId="1CB25CB2" w14:textId="2D36F47D" w:rsidR="00C95F0D" w:rsidRDefault="00C95F0D" w:rsidP="00751433">
      <w:pPr>
        <w:rPr>
          <w:rFonts w:ascii="Calibri" w:hAnsi="Calibri"/>
          <w:lang w:val="en-CA"/>
        </w:rPr>
      </w:pPr>
      <w:r>
        <w:rPr>
          <w:rFonts w:ascii="Calibri" w:hAnsi="Calibri"/>
          <w:lang w:val="en-CA"/>
        </w:rPr>
        <w:t>- Bart incurs abatement costs equal to area acd while the benefit to Lisa from the reduction in emissions is equal to area abcd. The net efficiency gain is equal to area abc</w:t>
      </w:r>
    </w:p>
    <w:p w14:paraId="019ADDAD" w14:textId="71A5F3CC" w:rsidR="00C95F0D" w:rsidRDefault="00C95F0D" w:rsidP="00751433">
      <w:pPr>
        <w:rPr>
          <w:rFonts w:ascii="Calibri" w:hAnsi="Calibri"/>
          <w:lang w:val="en-CA"/>
        </w:rPr>
      </w:pPr>
      <w:r>
        <w:rPr>
          <w:rFonts w:ascii="Calibri" w:hAnsi="Calibri"/>
          <w:lang w:val="en-CA"/>
        </w:rPr>
        <w:t>- Each polluter reduces emissions until his marginal cost of abetment is just equal to the 10$ emissions fee</w:t>
      </w:r>
    </w:p>
    <w:p w14:paraId="0686D379" w14:textId="1D63D916" w:rsidR="00C95F0D" w:rsidRDefault="00C95F0D" w:rsidP="00751433">
      <w:pPr>
        <w:rPr>
          <w:rFonts w:ascii="Calibri" w:hAnsi="Calibri"/>
          <w:lang w:val="en-CA"/>
        </w:rPr>
      </w:pPr>
      <w:r>
        <w:rPr>
          <w:rFonts w:ascii="Calibri" w:hAnsi="Calibri"/>
          <w:lang w:val="en-CA"/>
        </w:rPr>
        <w:t>- Since Homer and Bart face the same fee, the marginal cost of abatement will be equal across the two polluters. An appealing feature of the emissions fee is that it ensures that the total cost of abatement for a given reduction in emissions are minimized</w:t>
      </w:r>
    </w:p>
    <w:p w14:paraId="0575E695" w14:textId="77777777" w:rsidR="00C95F0D" w:rsidRDefault="00C95F0D" w:rsidP="00751433">
      <w:pPr>
        <w:rPr>
          <w:rFonts w:ascii="Calibri" w:hAnsi="Calibri"/>
          <w:lang w:val="en-CA"/>
        </w:rPr>
      </w:pPr>
      <w:r>
        <w:rPr>
          <w:rFonts w:ascii="Calibri" w:hAnsi="Calibri"/>
          <w:lang w:val="en-CA"/>
        </w:rPr>
        <w:t>- The govt. could introduce a cap and trade program</w:t>
      </w:r>
    </w:p>
    <w:p w14:paraId="06259A6F" w14:textId="73F00AB8" w:rsidR="00C95F0D" w:rsidRDefault="00C95F0D" w:rsidP="00751433">
      <w:pPr>
        <w:rPr>
          <w:rFonts w:ascii="Calibri" w:hAnsi="Calibri"/>
          <w:lang w:val="en-CA"/>
        </w:rPr>
      </w:pPr>
      <w:r>
        <w:rPr>
          <w:rFonts w:ascii="Calibri" w:hAnsi="Calibri"/>
          <w:lang w:val="en-CA"/>
        </w:rPr>
        <w:t>- The permit price is determined by the interaction of the supply and demand for permits</w:t>
      </w:r>
    </w:p>
    <w:p w14:paraId="3CD28974" w14:textId="300566BC" w:rsidR="00C95F0D" w:rsidRDefault="00C95F0D" w:rsidP="00751433">
      <w:pPr>
        <w:rPr>
          <w:rFonts w:ascii="Calibri" w:hAnsi="Calibri"/>
          <w:lang w:val="en-CA"/>
        </w:rPr>
      </w:pPr>
      <w:r>
        <w:rPr>
          <w:rFonts w:ascii="Calibri" w:hAnsi="Calibri"/>
          <w:lang w:val="en-CA"/>
        </w:rPr>
        <w:t>Figure 5.6</w:t>
      </w:r>
    </w:p>
    <w:p w14:paraId="5AD81E0B" w14:textId="3B638700" w:rsidR="00C95F0D" w:rsidRDefault="00C95F0D" w:rsidP="00751433">
      <w:pPr>
        <w:rPr>
          <w:rFonts w:ascii="Calibri" w:hAnsi="Calibri"/>
          <w:lang w:val="en-CA"/>
        </w:rPr>
      </w:pPr>
      <w:r>
        <w:rPr>
          <w:rFonts w:ascii="Calibri" w:hAnsi="Calibri"/>
          <w:lang w:val="en-CA"/>
        </w:rPr>
        <w:t>- With the auction, the permit revenue E x p* goes to the govt.; with the other scheme, the money goes to the firms that were lucky enough to initially receive free permits</w:t>
      </w:r>
    </w:p>
    <w:p w14:paraId="05FFA4D7" w14:textId="614EF998" w:rsidR="00C95F0D" w:rsidRDefault="00C95F0D" w:rsidP="00751433">
      <w:pPr>
        <w:rPr>
          <w:rFonts w:ascii="Calibri" w:hAnsi="Calibri"/>
          <w:lang w:val="en-CA"/>
        </w:rPr>
      </w:pPr>
      <w:r>
        <w:rPr>
          <w:rFonts w:ascii="Calibri" w:hAnsi="Calibri"/>
          <w:lang w:val="en-CA"/>
        </w:rPr>
        <w:t>- An advantage of price-based mechanisms, such as emissions fees and permit trading schemes, is that they generate incentives to achieve emissions reductions in the most cost-effective way</w:t>
      </w:r>
    </w:p>
    <w:p w14:paraId="2DCA22CC" w14:textId="76BC4310" w:rsidR="00C95F0D" w:rsidRDefault="00C95F0D" w:rsidP="00751433">
      <w:pPr>
        <w:rPr>
          <w:rFonts w:ascii="Calibri" w:hAnsi="Calibri"/>
          <w:lang w:val="en-CA"/>
        </w:rPr>
      </w:pPr>
      <w:r>
        <w:rPr>
          <w:rFonts w:ascii="Calibri" w:hAnsi="Calibri"/>
          <w:lang w:val="en-CA"/>
        </w:rPr>
        <w:t>- Both emissions fee and the cap and trade approach achieve the efficient level of pollution</w:t>
      </w:r>
    </w:p>
    <w:p w14:paraId="48C9970F" w14:textId="77777777" w:rsidR="0065695E" w:rsidRDefault="0065695E" w:rsidP="00751433">
      <w:pPr>
        <w:rPr>
          <w:rFonts w:ascii="Calibri" w:hAnsi="Calibri"/>
          <w:lang w:val="en-CA"/>
        </w:rPr>
      </w:pPr>
      <w:r>
        <w:rPr>
          <w:rFonts w:ascii="Calibri" w:hAnsi="Calibri"/>
          <w:lang w:val="en-CA"/>
        </w:rPr>
        <w:t>- The cap and trade approach has some practical advantages over emissions fee. One of the most important is that the cap reduces uncertainty about the ultimate level of pollution</w:t>
      </w:r>
    </w:p>
    <w:p w14:paraId="3EA5B923" w14:textId="22AF66D6" w:rsidR="00C95F0D" w:rsidRDefault="0065695E" w:rsidP="00751433">
      <w:pPr>
        <w:rPr>
          <w:rFonts w:ascii="Calibri" w:hAnsi="Calibri"/>
          <w:lang w:val="en-CA"/>
        </w:rPr>
      </w:pPr>
      <w:r>
        <w:rPr>
          <w:rFonts w:ascii="Calibri" w:hAnsi="Calibri"/>
          <w:lang w:val="en-CA"/>
        </w:rPr>
        <w:t xml:space="preserve">- If the govt. is certain about the shapes of the marginal abatement cost and marginal damage schedules of Figure 5.5, then it can safely predict how an emissions fee will affect behaviour. But if there is poor info about these schedules, it is hard to know how much a particular fee will reduce pollution  </w:t>
      </w:r>
    </w:p>
    <w:p w14:paraId="3E08EC3F" w14:textId="3B602488" w:rsidR="0065695E" w:rsidRDefault="0065695E" w:rsidP="00751433">
      <w:pPr>
        <w:rPr>
          <w:rFonts w:ascii="Calibri" w:hAnsi="Calibri"/>
          <w:lang w:val="en-CA"/>
        </w:rPr>
      </w:pPr>
      <w:r>
        <w:rPr>
          <w:rFonts w:ascii="Calibri" w:hAnsi="Calibri"/>
          <w:lang w:val="en-CA"/>
        </w:rPr>
        <w:t>- Some potential problems with the auctioning scheme. Incumbent firms might be able to buy pollution permits in excess of firms’ cost-minimizing requirements to deter other firms entering the market</w:t>
      </w:r>
    </w:p>
    <w:p w14:paraId="7615BF7D" w14:textId="5AC9EC3F" w:rsidR="0065695E" w:rsidRDefault="0065695E" w:rsidP="00751433">
      <w:pPr>
        <w:rPr>
          <w:rFonts w:ascii="Calibri" w:hAnsi="Calibri"/>
          <w:b/>
          <w:lang w:val="en-CA"/>
        </w:rPr>
      </w:pPr>
      <w:r>
        <w:rPr>
          <w:rFonts w:ascii="Calibri" w:hAnsi="Calibri"/>
          <w:b/>
          <w:lang w:val="en-CA"/>
        </w:rPr>
        <w:t>Regulation</w:t>
      </w:r>
    </w:p>
    <w:p w14:paraId="726654A3" w14:textId="327F4E2C" w:rsidR="0065695E" w:rsidRDefault="0065695E" w:rsidP="00751433">
      <w:pPr>
        <w:rPr>
          <w:rFonts w:ascii="Calibri" w:hAnsi="Calibri"/>
          <w:lang w:val="en-CA"/>
        </w:rPr>
      </w:pPr>
      <w:r>
        <w:rPr>
          <w:rFonts w:ascii="Calibri" w:hAnsi="Calibri"/>
          <w:lang w:val="en-CA"/>
        </w:rPr>
        <w:t>- Incentive based approaches provide polluters with financial incentives to reduce pollution. Command and control regulation, as an alternative to the incentive-based approaches, can take a variety of forms, such as technology or performance standard</w:t>
      </w:r>
    </w:p>
    <w:p w14:paraId="0F79109F" w14:textId="53066184" w:rsidR="0065695E" w:rsidRDefault="0065695E" w:rsidP="00751433">
      <w:pPr>
        <w:rPr>
          <w:rFonts w:ascii="Calibri" w:hAnsi="Calibri"/>
          <w:lang w:val="en-CA"/>
        </w:rPr>
      </w:pPr>
      <w:r>
        <w:rPr>
          <w:rFonts w:ascii="Calibri" w:hAnsi="Calibri"/>
          <w:lang w:val="en-CA"/>
        </w:rPr>
        <w:t xml:space="preserve">- Such regulations require a given amount of pollution reduction with limited or no flexibility as to how it might be achieved and are, as a result, less flexible than the incentive-based approaches </w:t>
      </w:r>
    </w:p>
    <w:p w14:paraId="36D7E503" w14:textId="6DD11730" w:rsidR="0065695E" w:rsidRDefault="0065695E" w:rsidP="00751433">
      <w:pPr>
        <w:rPr>
          <w:rFonts w:ascii="Calibri" w:hAnsi="Calibri"/>
          <w:lang w:val="en-CA"/>
        </w:rPr>
      </w:pPr>
      <w:r>
        <w:rPr>
          <w:rFonts w:ascii="Calibri" w:hAnsi="Calibri"/>
          <w:lang w:val="en-CA"/>
        </w:rPr>
        <w:t>- In general each</w:t>
      </w:r>
      <w:r w:rsidR="00630BD9">
        <w:rPr>
          <w:rFonts w:ascii="Calibri" w:hAnsi="Calibri"/>
          <w:lang w:val="en-CA"/>
        </w:rPr>
        <w:t xml:space="preserve"> firm’s appropriate </w:t>
      </w:r>
      <w:r>
        <w:rPr>
          <w:rFonts w:ascii="Calibri" w:hAnsi="Calibri"/>
          <w:lang w:val="en-CA"/>
        </w:rPr>
        <w:t>reduction in output depends on the shapes of both its private marginal benefit and private marginal cost curves</w:t>
      </w:r>
      <w:r w:rsidR="00630BD9">
        <w:rPr>
          <w:rFonts w:ascii="Calibri" w:hAnsi="Calibri"/>
          <w:lang w:val="en-CA"/>
        </w:rPr>
        <w:t xml:space="preserve">. Hence, a regulatory rule that mandates all firms to cut back by equal amounts leads to some firms producing too much and others too little </w:t>
      </w:r>
    </w:p>
    <w:p w14:paraId="09736F6C" w14:textId="6EEC82B0" w:rsidR="00630BD9" w:rsidRDefault="00630BD9" w:rsidP="00751433">
      <w:pPr>
        <w:rPr>
          <w:rFonts w:ascii="Calibri" w:hAnsi="Calibri"/>
          <w:b/>
          <w:lang w:val="en-CA"/>
        </w:rPr>
      </w:pPr>
      <w:r>
        <w:rPr>
          <w:rFonts w:ascii="Calibri" w:hAnsi="Calibri"/>
          <w:b/>
          <w:lang w:val="en-CA"/>
        </w:rPr>
        <w:t>Positive externalities</w:t>
      </w:r>
    </w:p>
    <w:p w14:paraId="025E8AEF" w14:textId="1455789D" w:rsidR="00630BD9" w:rsidRDefault="00630BD9" w:rsidP="00751433">
      <w:pPr>
        <w:rPr>
          <w:rFonts w:ascii="Calibri" w:hAnsi="Calibri"/>
          <w:lang w:val="en-CA"/>
        </w:rPr>
      </w:pPr>
      <w:r>
        <w:rPr>
          <w:rFonts w:ascii="Calibri" w:hAnsi="Calibri"/>
          <w:lang w:val="en-CA"/>
        </w:rPr>
        <w:t>- Supposed that when a firm does research and development (R&amp;D), the private marginal benefit (PMD) and private marginal cost (PMC) schedules are as depicted in Figure 5.8</w:t>
      </w:r>
    </w:p>
    <w:p w14:paraId="6E56D5D0" w14:textId="2CBAA8AB" w:rsidR="00630BD9" w:rsidRDefault="00630BD9" w:rsidP="00751433">
      <w:pPr>
        <w:rPr>
          <w:rFonts w:ascii="Calibri" w:hAnsi="Calibri"/>
          <w:lang w:val="en-CA"/>
        </w:rPr>
      </w:pPr>
      <w:r>
        <w:rPr>
          <w:rFonts w:ascii="Calibri" w:hAnsi="Calibri"/>
          <w:lang w:val="en-CA"/>
        </w:rPr>
        <w:t>- In Figure 5.8, the marginal benefit to other firms of each quantity of research is denoted EMB (for external marginal benefit). The social marginal benefit of research is the sum of PMB and EMB, which is depicted as SMB</w:t>
      </w:r>
    </w:p>
    <w:p w14:paraId="0FE568F0" w14:textId="64550CE2" w:rsidR="00630BD9" w:rsidRDefault="00630BD9" w:rsidP="00751433">
      <w:pPr>
        <w:rPr>
          <w:rFonts w:ascii="Calibri" w:hAnsi="Calibri"/>
          <w:lang w:val="en-CA"/>
        </w:rPr>
      </w:pPr>
      <w:r>
        <w:rPr>
          <w:rFonts w:ascii="Calibri" w:hAnsi="Calibri"/>
          <w:lang w:val="en-CA"/>
        </w:rPr>
        <w:t>- Efficiency requires the equality of private marginal cost (which in this case equals the social marginal cost) and social marginal benefit, which occurs at R*. Hence not enough R&amp;D is done</w:t>
      </w:r>
    </w:p>
    <w:p w14:paraId="15E7452A" w14:textId="290E9F85" w:rsidR="00630BD9" w:rsidRDefault="00630BD9" w:rsidP="00751433">
      <w:pPr>
        <w:rPr>
          <w:rFonts w:ascii="Calibri" w:hAnsi="Calibri"/>
          <w:lang w:val="en-CA"/>
        </w:rPr>
      </w:pPr>
      <w:r>
        <w:rPr>
          <w:rFonts w:ascii="Calibri" w:hAnsi="Calibri"/>
          <w:lang w:val="en-CA"/>
        </w:rPr>
        <w:t xml:space="preserve">- Just as a negative eternality can be corrected by a Pigouvian tax, a positive externality can be corrected by a Pigouvian subsidy </w:t>
      </w:r>
    </w:p>
    <w:p w14:paraId="310A7128" w14:textId="6BC13A1B" w:rsidR="00630BD9" w:rsidRDefault="00630BD9" w:rsidP="00751433">
      <w:pPr>
        <w:rPr>
          <w:rFonts w:ascii="Calibri" w:hAnsi="Calibri"/>
          <w:lang w:val="en-CA"/>
        </w:rPr>
      </w:pPr>
      <w:r>
        <w:rPr>
          <w:rFonts w:ascii="Calibri" w:hAnsi="Calibri"/>
          <w:lang w:val="en-CA"/>
        </w:rPr>
        <w:t>- Specifically, if the R&amp;D conducting firm is given a subsidy equal to the external marginal benefit at the optimum- distance ab in Figure 5.8- it will be induced to produce efficiently</w:t>
      </w:r>
    </w:p>
    <w:p w14:paraId="642B49F5" w14:textId="4EE13C5E" w:rsidR="00630BD9" w:rsidRDefault="00630BD9" w:rsidP="00751433">
      <w:pPr>
        <w:rPr>
          <w:rFonts w:ascii="Calibri" w:hAnsi="Calibri"/>
          <w:lang w:val="en-CA"/>
        </w:rPr>
      </w:pPr>
      <w:r>
        <w:rPr>
          <w:rFonts w:ascii="Calibri" w:hAnsi="Calibri"/>
          <w:lang w:val="en-CA"/>
        </w:rPr>
        <w:t xml:space="preserve">- When an individual or firm produces </w:t>
      </w:r>
      <w:r w:rsidR="0067722F">
        <w:rPr>
          <w:rFonts w:ascii="Calibri" w:hAnsi="Calibri"/>
          <w:lang w:val="en-CA"/>
        </w:rPr>
        <w:t>positive</w:t>
      </w:r>
      <w:r>
        <w:rPr>
          <w:rFonts w:ascii="Calibri" w:hAnsi="Calibri"/>
          <w:lang w:val="en-CA"/>
        </w:rPr>
        <w:t xml:space="preserve"> externalities, the market underprovides the activity or good, but an appropriate subsidy can remedy the situation</w:t>
      </w:r>
    </w:p>
    <w:p w14:paraId="31D5B1E0" w14:textId="4E101847" w:rsidR="0067722F" w:rsidRDefault="0067722F" w:rsidP="00751433">
      <w:pPr>
        <w:rPr>
          <w:rFonts w:ascii="Calibri" w:hAnsi="Calibri"/>
          <w:b/>
          <w:lang w:val="en-CA"/>
        </w:rPr>
      </w:pPr>
      <w:r>
        <w:rPr>
          <w:rFonts w:ascii="Calibri" w:hAnsi="Calibri"/>
          <w:b/>
          <w:lang w:val="en-CA"/>
        </w:rPr>
        <w:t>A cautionary note</w:t>
      </w:r>
    </w:p>
    <w:p w14:paraId="6E159C0A" w14:textId="05C9C02E" w:rsidR="0067722F" w:rsidRDefault="0067722F" w:rsidP="00751433">
      <w:pPr>
        <w:rPr>
          <w:rFonts w:ascii="Calibri" w:hAnsi="Calibri"/>
          <w:lang w:val="en-CA"/>
        </w:rPr>
      </w:pPr>
      <w:r>
        <w:rPr>
          <w:rFonts w:ascii="Calibri" w:hAnsi="Calibri"/>
          <w:lang w:val="en-CA"/>
        </w:rPr>
        <w:t>People understand if:</w:t>
      </w:r>
    </w:p>
    <w:p w14:paraId="5A804451" w14:textId="705F1FAE" w:rsidR="0067722F" w:rsidRDefault="0067722F" w:rsidP="00751433">
      <w:pPr>
        <w:rPr>
          <w:rFonts w:ascii="Calibri" w:hAnsi="Calibri"/>
          <w:lang w:val="en-CA"/>
        </w:rPr>
      </w:pPr>
      <w:r>
        <w:rPr>
          <w:rFonts w:ascii="Calibri" w:hAnsi="Calibri"/>
          <w:lang w:val="en-CA"/>
        </w:rPr>
        <w:t>- they can convince the govt. that their activities create beneficial spillovers, they may be able to dip into the treasury for a subsidy</w:t>
      </w:r>
    </w:p>
    <w:p w14:paraId="1201F6A0" w14:textId="02863440" w:rsidR="0067722F" w:rsidRDefault="0067722F" w:rsidP="00751433">
      <w:pPr>
        <w:rPr>
          <w:rFonts w:ascii="Calibri" w:hAnsi="Calibri"/>
          <w:lang w:val="en-CA"/>
        </w:rPr>
      </w:pPr>
      <w:r>
        <w:rPr>
          <w:rFonts w:ascii="Calibri" w:hAnsi="Calibri"/>
          <w:lang w:val="en-CA"/>
        </w:rPr>
        <w:t>- Requests for such subsidies must be viewed cautiously for two reasons:</w:t>
      </w:r>
    </w:p>
    <w:p w14:paraId="0485226C" w14:textId="1AE93553" w:rsidR="0067722F" w:rsidRDefault="0067722F" w:rsidP="00751433">
      <w:pPr>
        <w:rPr>
          <w:rFonts w:ascii="Calibri" w:hAnsi="Calibri"/>
          <w:lang w:val="en-CA"/>
        </w:rPr>
      </w:pPr>
      <w:r>
        <w:rPr>
          <w:rFonts w:ascii="Calibri" w:hAnsi="Calibri"/>
          <w:lang w:val="en-CA"/>
        </w:rPr>
        <w:t>1. One way or another, the subsidy has to come from resources extracted from taxpayers</w:t>
      </w:r>
    </w:p>
    <w:p w14:paraId="2C8633C3" w14:textId="12DD54E5" w:rsidR="00630BD9" w:rsidRDefault="0067722F" w:rsidP="00751433">
      <w:pPr>
        <w:rPr>
          <w:rFonts w:ascii="Calibri" w:hAnsi="Calibri"/>
          <w:lang w:val="en-CA"/>
        </w:rPr>
      </w:pPr>
      <w:r>
        <w:rPr>
          <w:rFonts w:ascii="Calibri" w:hAnsi="Calibri"/>
          <w:lang w:val="en-CA"/>
        </w:rPr>
        <w:t xml:space="preserve">2. When the presence of a beneficial externality is claimed, its precise nature must be determined. The fact that an activity is beneficial per se does not mean that a subsidy is required for efficiency. A subsidy is appropriate only if the market does not allow those performing the activity to capture the full marginal </w:t>
      </w:r>
      <w:r w:rsidR="001B194F">
        <w:rPr>
          <w:rFonts w:ascii="Calibri" w:hAnsi="Calibri"/>
          <w:lang w:val="en-CA"/>
        </w:rPr>
        <w:t>return</w:t>
      </w:r>
    </w:p>
    <w:p w14:paraId="16F3796B" w14:textId="77777777" w:rsidR="0067722F" w:rsidRPr="0067722F" w:rsidRDefault="0067722F" w:rsidP="00751433">
      <w:pPr>
        <w:rPr>
          <w:rFonts w:ascii="Calibri" w:hAnsi="Calibri"/>
          <w:lang w:val="en-CA"/>
        </w:rPr>
      </w:pPr>
    </w:p>
    <w:p w14:paraId="500EA298" w14:textId="4380C339" w:rsidR="001B194F" w:rsidRDefault="001B194F" w:rsidP="00751433">
      <w:pPr>
        <w:rPr>
          <w:rFonts w:ascii="Calibri" w:hAnsi="Calibri"/>
          <w:b/>
          <w:sz w:val="32"/>
          <w:szCs w:val="32"/>
          <w:lang w:val="en-CA"/>
        </w:rPr>
      </w:pPr>
      <w:r>
        <w:rPr>
          <w:rFonts w:ascii="Calibri" w:hAnsi="Calibri"/>
          <w:b/>
          <w:sz w:val="32"/>
          <w:szCs w:val="32"/>
          <w:lang w:val="en-CA"/>
        </w:rPr>
        <w:t>CHAPTER 6</w:t>
      </w:r>
    </w:p>
    <w:p w14:paraId="31F5F33A" w14:textId="2CE04F3F" w:rsidR="001B194F" w:rsidRDefault="001B194F" w:rsidP="00751433">
      <w:pPr>
        <w:rPr>
          <w:rFonts w:ascii="Calibri" w:hAnsi="Calibri"/>
          <w:lang w:val="en-CA"/>
        </w:rPr>
      </w:pPr>
      <w:r>
        <w:rPr>
          <w:rFonts w:ascii="Calibri" w:hAnsi="Calibri"/>
          <w:lang w:val="en-CA"/>
        </w:rPr>
        <w:t>- The art of govt. consists in taking as much money as possible from one class of citizens to give to the other</w:t>
      </w:r>
    </w:p>
    <w:p w14:paraId="3DCE42AA" w14:textId="076F889A" w:rsidR="001B194F" w:rsidRDefault="001B194F" w:rsidP="00751433">
      <w:pPr>
        <w:rPr>
          <w:rFonts w:ascii="Calibri" w:hAnsi="Calibri"/>
          <w:b/>
          <w:lang w:val="en-CA"/>
        </w:rPr>
      </w:pPr>
      <w:r>
        <w:rPr>
          <w:rFonts w:ascii="Calibri" w:hAnsi="Calibri"/>
          <w:b/>
          <w:lang w:val="en-CA"/>
        </w:rPr>
        <w:t>Distribution of Income</w:t>
      </w:r>
    </w:p>
    <w:p w14:paraId="344CF569" w14:textId="01C44913" w:rsidR="001B194F" w:rsidRDefault="001B194F" w:rsidP="00751433">
      <w:pPr>
        <w:rPr>
          <w:rFonts w:ascii="Calibri" w:hAnsi="Calibri"/>
          <w:lang w:val="en-CA"/>
        </w:rPr>
      </w:pPr>
      <w:r>
        <w:rPr>
          <w:rFonts w:ascii="Calibri" w:hAnsi="Calibri"/>
          <w:lang w:val="en-CA"/>
        </w:rPr>
        <w:t>- Tracing out these cumulative income shares 2008 yields the curve 0ab, commonly referred to as a Lorenz curve (Figure 6.1)</w:t>
      </w:r>
    </w:p>
    <w:p w14:paraId="01219E58" w14:textId="0A954F00" w:rsidR="001B194F" w:rsidRDefault="001B194F" w:rsidP="00751433">
      <w:pPr>
        <w:rPr>
          <w:rFonts w:ascii="Calibri" w:hAnsi="Calibri"/>
          <w:lang w:val="en-CA"/>
        </w:rPr>
      </w:pPr>
      <w:r>
        <w:rPr>
          <w:rFonts w:ascii="Calibri" w:hAnsi="Calibri"/>
          <w:lang w:val="en-CA"/>
        </w:rPr>
        <w:t xml:space="preserve">- If income is distributed equally, the Lorenz curve will coincide with the 45* line. The more unequal the distribution of income, the further away the Lorenz curve will lie from the diagonal </w:t>
      </w:r>
    </w:p>
    <w:p w14:paraId="01D95B6E" w14:textId="36824CEC" w:rsidR="001B194F" w:rsidRDefault="001B194F" w:rsidP="00751433">
      <w:pPr>
        <w:rPr>
          <w:rFonts w:ascii="Calibri" w:hAnsi="Calibri"/>
          <w:lang w:val="en-CA"/>
        </w:rPr>
      </w:pPr>
      <w:r>
        <w:rPr>
          <w:rFonts w:ascii="Calibri" w:hAnsi="Calibri"/>
          <w:lang w:val="en-CA"/>
        </w:rPr>
        <w:t>- Globalization and welfare cutbacks implemented in the 1990s are often blamed for the increasing polarization in the income distribution</w:t>
      </w:r>
    </w:p>
    <w:p w14:paraId="3FCDCFE7" w14:textId="01D5EDA7" w:rsidR="001B194F" w:rsidRDefault="001B194F" w:rsidP="00751433">
      <w:pPr>
        <w:rPr>
          <w:rFonts w:ascii="Calibri" w:hAnsi="Calibri"/>
          <w:lang w:val="en-CA"/>
        </w:rPr>
      </w:pPr>
      <w:r>
        <w:rPr>
          <w:rFonts w:ascii="Calibri" w:hAnsi="Calibri"/>
          <w:lang w:val="en-CA"/>
        </w:rPr>
        <w:t>- Poverty line: a fixed level of real income considered enough to provide a minimally adequate standard of living</w:t>
      </w:r>
    </w:p>
    <w:p w14:paraId="55ADA669" w14:textId="4F8E5571" w:rsidR="001B194F" w:rsidRDefault="001B194F" w:rsidP="00751433">
      <w:pPr>
        <w:rPr>
          <w:rFonts w:ascii="Calibri" w:hAnsi="Calibri"/>
          <w:lang w:val="en-CA"/>
        </w:rPr>
      </w:pPr>
      <w:r>
        <w:rPr>
          <w:rFonts w:ascii="Calibri" w:hAnsi="Calibri"/>
          <w:lang w:val="en-CA"/>
        </w:rPr>
        <w:t>- The most widely used poverty lines are Statistics Canada’s Low Income Cut-Off lines, commonly referred to as LICO</w:t>
      </w:r>
    </w:p>
    <w:p w14:paraId="2270B4FB" w14:textId="03887CB6" w:rsidR="001B194F" w:rsidRDefault="001B194F" w:rsidP="00751433">
      <w:pPr>
        <w:rPr>
          <w:rFonts w:ascii="Calibri" w:hAnsi="Calibri"/>
          <w:lang w:val="en-CA"/>
        </w:rPr>
      </w:pPr>
      <w:r>
        <w:rPr>
          <w:rFonts w:ascii="Calibri" w:hAnsi="Calibri"/>
          <w:lang w:val="en-CA"/>
        </w:rPr>
        <w:t>- The 2008 low income cut-off lines are based on an analysis of the 1992 expenditure pattern of households and define the income level at which families usually spent 54.7 percent or more on food, shelter, and clothing</w:t>
      </w:r>
    </w:p>
    <w:p w14:paraId="26250B11" w14:textId="006D8901" w:rsidR="001B194F" w:rsidRDefault="001B194F" w:rsidP="00751433">
      <w:pPr>
        <w:rPr>
          <w:rFonts w:ascii="Calibri" w:hAnsi="Calibri"/>
          <w:lang w:val="en-CA"/>
        </w:rPr>
      </w:pPr>
      <w:r>
        <w:rPr>
          <w:rFonts w:ascii="Calibri" w:hAnsi="Calibri"/>
          <w:lang w:val="en-CA"/>
        </w:rPr>
        <w:t>- The low income cut-off lines are adjusted using an equivalence scale for the size of the household and the size of the community in which the household lives</w:t>
      </w:r>
    </w:p>
    <w:p w14:paraId="052D9614" w14:textId="6DE5834C" w:rsidR="001B194F" w:rsidRDefault="001B194F" w:rsidP="00751433">
      <w:pPr>
        <w:rPr>
          <w:rFonts w:ascii="Calibri" w:hAnsi="Calibri"/>
          <w:lang w:val="en-CA"/>
        </w:rPr>
      </w:pPr>
      <w:r>
        <w:rPr>
          <w:rFonts w:ascii="Calibri" w:hAnsi="Calibri"/>
          <w:lang w:val="en-CA"/>
        </w:rPr>
        <w:t xml:space="preserve">- The low income cut-off for an unattached individual in 2008 living in an urban are with a population exceeding 500,000 was 22,171$ and 15,562$ in a rural area. For a family of four, it was 41,198$ in a large urban area, and 28,361$ in a rural area </w:t>
      </w:r>
    </w:p>
    <w:p w14:paraId="18EAEBE7" w14:textId="59F2B9F1" w:rsidR="001B194F" w:rsidRDefault="001B194F" w:rsidP="00751433">
      <w:pPr>
        <w:rPr>
          <w:rFonts w:ascii="Calibri" w:hAnsi="Calibri"/>
          <w:lang w:val="en-CA"/>
        </w:rPr>
      </w:pPr>
      <w:r>
        <w:rPr>
          <w:rFonts w:ascii="Calibri" w:hAnsi="Calibri"/>
          <w:lang w:val="en-CA"/>
        </w:rPr>
        <w:t>- Public and private pension benefits have contributed significantly to this decline</w:t>
      </w:r>
    </w:p>
    <w:p w14:paraId="0768C8F9" w14:textId="2BC2B333" w:rsidR="001B194F" w:rsidRDefault="001B194F" w:rsidP="00751433">
      <w:pPr>
        <w:rPr>
          <w:rFonts w:ascii="Calibri" w:hAnsi="Calibri"/>
          <w:lang w:val="en-CA"/>
        </w:rPr>
      </w:pPr>
      <w:r>
        <w:rPr>
          <w:rFonts w:ascii="Calibri" w:hAnsi="Calibri"/>
          <w:lang w:val="en-CA"/>
        </w:rPr>
        <w:t xml:space="preserve">- Despite the progress that has been made in reducing the incidence of poverty among the elderly and children, poverty rates for some groups remain high </w:t>
      </w:r>
    </w:p>
    <w:p w14:paraId="67617C4C" w14:textId="4C5536CB" w:rsidR="001B194F" w:rsidRDefault="001B194F" w:rsidP="00751433">
      <w:pPr>
        <w:rPr>
          <w:rFonts w:ascii="Calibri" w:hAnsi="Calibri"/>
          <w:lang w:val="en-CA"/>
        </w:rPr>
      </w:pPr>
      <w:r>
        <w:rPr>
          <w:rFonts w:ascii="Calibri" w:hAnsi="Calibri"/>
          <w:lang w:val="en-CA"/>
        </w:rPr>
        <w:t>- Table 6.1(p.89) shows there is a significant variation in the incidence of low income across provinces and across family types</w:t>
      </w:r>
    </w:p>
    <w:p w14:paraId="50AE5DE7" w14:textId="4C929E0D" w:rsidR="001B194F" w:rsidRDefault="002205BC" w:rsidP="00751433">
      <w:pPr>
        <w:rPr>
          <w:rFonts w:ascii="Calibri" w:hAnsi="Calibri"/>
          <w:b/>
          <w:lang w:val="en-CA"/>
        </w:rPr>
      </w:pPr>
      <w:r>
        <w:rPr>
          <w:rFonts w:ascii="Calibri" w:hAnsi="Calibri"/>
          <w:b/>
          <w:lang w:val="en-CA"/>
        </w:rPr>
        <w:t>Interpreting the Data</w:t>
      </w:r>
    </w:p>
    <w:p w14:paraId="2FC626B9" w14:textId="63BD3919" w:rsidR="002205BC" w:rsidRDefault="002205BC" w:rsidP="00751433">
      <w:pPr>
        <w:rPr>
          <w:rFonts w:ascii="Calibri" w:hAnsi="Calibri"/>
          <w:lang w:val="en-CA"/>
        </w:rPr>
      </w:pPr>
      <w:r>
        <w:rPr>
          <w:rFonts w:ascii="Calibri" w:hAnsi="Calibri"/>
          <w:lang w:val="en-CA"/>
        </w:rPr>
        <w:t>- Survey of Labour and Income Dynamics (SLID)</w:t>
      </w:r>
    </w:p>
    <w:p w14:paraId="623699F5" w14:textId="687791BA" w:rsidR="002205BC" w:rsidRDefault="002205BC" w:rsidP="00751433">
      <w:pPr>
        <w:rPr>
          <w:rFonts w:ascii="Calibri" w:hAnsi="Calibri"/>
          <w:lang w:val="en-CA"/>
        </w:rPr>
      </w:pPr>
      <w:r>
        <w:rPr>
          <w:rFonts w:ascii="Calibri" w:hAnsi="Calibri"/>
          <w:lang w:val="en-CA"/>
        </w:rPr>
        <w:t xml:space="preserve">- In-kind transfers and payments in commodities or services rather than in cash are excluded but obviously affect an individual’s standard of living </w:t>
      </w:r>
    </w:p>
    <w:p w14:paraId="25FCA5F6" w14:textId="00FDA84B" w:rsidR="002205BC" w:rsidRDefault="002205BC" w:rsidP="00751433">
      <w:pPr>
        <w:rPr>
          <w:rFonts w:ascii="Calibri" w:hAnsi="Calibri"/>
          <w:lang w:val="en-CA"/>
        </w:rPr>
      </w:pPr>
      <w:r>
        <w:rPr>
          <w:rFonts w:ascii="Calibri" w:hAnsi="Calibri"/>
          <w:lang w:val="en-CA"/>
        </w:rPr>
        <w:t>- Gifts, inheritances, and the implicit rental income from owner-occupied housing are other forms of in-kind income that are not included in the Statistics Canada data</w:t>
      </w:r>
    </w:p>
    <w:p w14:paraId="4E1E71B9" w14:textId="72E6DCA9" w:rsidR="002205BC" w:rsidRDefault="002205BC" w:rsidP="00751433">
      <w:pPr>
        <w:rPr>
          <w:rFonts w:ascii="Calibri" w:hAnsi="Calibri"/>
          <w:lang w:val="en-CA"/>
        </w:rPr>
      </w:pPr>
      <w:r>
        <w:rPr>
          <w:rFonts w:ascii="Calibri" w:hAnsi="Calibri"/>
          <w:lang w:val="en-CA"/>
        </w:rPr>
        <w:t>- Economic families are defined by Statistics Canada as a group of individuals sharing a common dwelling and related by blood, marriage, or adoption</w:t>
      </w:r>
    </w:p>
    <w:p w14:paraId="63559245" w14:textId="70F46639" w:rsidR="002205BC" w:rsidRDefault="002205BC" w:rsidP="00751433">
      <w:pPr>
        <w:rPr>
          <w:rFonts w:ascii="Calibri" w:hAnsi="Calibri"/>
          <w:lang w:val="en-CA"/>
        </w:rPr>
      </w:pPr>
      <w:r>
        <w:rPr>
          <w:rFonts w:ascii="Calibri" w:hAnsi="Calibri"/>
          <w:lang w:val="en-CA"/>
        </w:rPr>
        <w:t xml:space="preserve">- Unattached individuals are either living alone or living in a household with other unrelated individuals </w:t>
      </w:r>
    </w:p>
    <w:p w14:paraId="1DAC2AD8" w14:textId="010AF366" w:rsidR="002205BC" w:rsidRDefault="002205BC" w:rsidP="00751433">
      <w:pPr>
        <w:rPr>
          <w:rFonts w:ascii="Calibri" w:hAnsi="Calibri"/>
          <w:lang w:val="en-CA"/>
        </w:rPr>
      </w:pPr>
      <w:r>
        <w:rPr>
          <w:rFonts w:ascii="Calibri" w:hAnsi="Calibri"/>
          <w:lang w:val="en-CA"/>
        </w:rPr>
        <w:t xml:space="preserve">- Comparing the standard living of families and unattached individuals is difficult because while families have to spread their income among several individuals, there can also be economies from living together, especially in the consumption of housing </w:t>
      </w:r>
    </w:p>
    <w:p w14:paraId="1C28500C" w14:textId="1376412C" w:rsidR="002205BC" w:rsidRDefault="002205BC" w:rsidP="00751433">
      <w:pPr>
        <w:rPr>
          <w:rFonts w:ascii="Calibri" w:hAnsi="Calibri"/>
          <w:lang w:val="en-CA"/>
        </w:rPr>
      </w:pPr>
      <w:r>
        <w:rPr>
          <w:rFonts w:ascii="Calibri" w:hAnsi="Calibri"/>
          <w:lang w:val="en-CA"/>
        </w:rPr>
        <w:t xml:space="preserve">- Earner income depends on items as diverse as physical strength, intelligence, effort, education, marriage decisions, the existence of race and sex discrimination, the presence of public welfare programs, and luck </w:t>
      </w:r>
    </w:p>
    <w:p w14:paraId="0045E7CD" w14:textId="77777777" w:rsidR="00937B9A" w:rsidRDefault="00937B9A" w:rsidP="00751433">
      <w:pPr>
        <w:rPr>
          <w:rFonts w:ascii="Calibri" w:hAnsi="Calibri"/>
          <w:b/>
          <w:lang w:val="en-CA"/>
        </w:rPr>
      </w:pPr>
      <w:r>
        <w:rPr>
          <w:rFonts w:ascii="Calibri" w:hAnsi="Calibri"/>
          <w:b/>
          <w:lang w:val="en-CA"/>
        </w:rPr>
        <w:t>Utilitarianism</w:t>
      </w:r>
    </w:p>
    <w:p w14:paraId="1407BF54" w14:textId="77777777" w:rsidR="00937B9A" w:rsidRDefault="00937B9A" w:rsidP="00751433">
      <w:pPr>
        <w:rPr>
          <w:rFonts w:ascii="Calibri" w:hAnsi="Calibri"/>
          <w:lang w:val="en-CA"/>
        </w:rPr>
      </w:pPr>
      <w:r>
        <w:rPr>
          <w:rFonts w:ascii="Calibri" w:hAnsi="Calibri"/>
          <w:lang w:val="en-CA"/>
        </w:rPr>
        <w:t>- Conventional welfare economics posits that the welfare of society is defined by the well being of its individual members</w:t>
      </w:r>
    </w:p>
    <w:p w14:paraId="30971250" w14:textId="77777777" w:rsidR="00937B9A" w:rsidRDefault="00937B9A" w:rsidP="00751433">
      <w:pPr>
        <w:rPr>
          <w:rFonts w:ascii="Calibri" w:hAnsi="Calibri"/>
          <w:lang w:val="en-CA"/>
        </w:rPr>
      </w:pPr>
      <w:r>
        <w:rPr>
          <w:rFonts w:ascii="Calibri" w:hAnsi="Calibri"/>
          <w:lang w:val="en-CA"/>
        </w:rPr>
        <w:t>W=F(U1,U2,….Un)</w:t>
      </w:r>
    </w:p>
    <w:p w14:paraId="3CF4F137" w14:textId="242BA05A" w:rsidR="00937B9A" w:rsidRDefault="00937B9A" w:rsidP="00751433">
      <w:pPr>
        <w:rPr>
          <w:rFonts w:ascii="Calibri" w:hAnsi="Calibri"/>
          <w:lang w:val="en-CA"/>
        </w:rPr>
      </w:pPr>
      <w:r>
        <w:rPr>
          <w:rFonts w:ascii="Calibri" w:hAnsi="Calibri"/>
          <w:lang w:val="en-CA"/>
        </w:rPr>
        <w:t>- A change that makes someone better off without making anyone worse off increases social welfare</w:t>
      </w:r>
    </w:p>
    <w:p w14:paraId="38B35B30" w14:textId="0B4B6E7C" w:rsidR="00937B9A" w:rsidRDefault="00937B9A" w:rsidP="00751433">
      <w:pPr>
        <w:rPr>
          <w:rFonts w:ascii="Calibri" w:hAnsi="Calibri"/>
          <w:lang w:val="en-CA"/>
        </w:rPr>
      </w:pPr>
      <w:r>
        <w:rPr>
          <w:rFonts w:ascii="Calibri" w:hAnsi="Calibri"/>
          <w:lang w:val="en-CA"/>
        </w:rPr>
        <w:t>- This utilitarian maxim is usually interpreted by economists as implying a social welfare function that is simply the sum of individuals’ utilities. It is referred to as an additive social welfare function: W= U1 + U2 +…+ Un</w:t>
      </w:r>
    </w:p>
    <w:p w14:paraId="67DA36A7" w14:textId="09712392" w:rsidR="00937B9A" w:rsidRDefault="00937B9A" w:rsidP="00751433">
      <w:pPr>
        <w:rPr>
          <w:rFonts w:ascii="Calibri" w:hAnsi="Calibri"/>
          <w:lang w:val="en-CA"/>
        </w:rPr>
      </w:pPr>
      <w:r>
        <w:rPr>
          <w:rFonts w:ascii="Calibri" w:hAnsi="Calibri"/>
          <w:lang w:val="en-CA"/>
        </w:rPr>
        <w:t>- Redistribute income as long as it increases W</w:t>
      </w:r>
    </w:p>
    <w:p w14:paraId="396F99EE" w14:textId="2470EE5B" w:rsidR="00937B9A" w:rsidRDefault="00937B9A" w:rsidP="00751433">
      <w:pPr>
        <w:rPr>
          <w:rFonts w:ascii="Calibri" w:hAnsi="Calibri"/>
          <w:lang w:val="en-CA"/>
        </w:rPr>
      </w:pPr>
      <w:r>
        <w:rPr>
          <w:rFonts w:ascii="Calibri" w:hAnsi="Calibri"/>
          <w:lang w:val="en-CA"/>
        </w:rPr>
        <w:t>Assume:</w:t>
      </w:r>
    </w:p>
    <w:p w14:paraId="5B88E600" w14:textId="62470A0B" w:rsidR="00937B9A" w:rsidRPr="00937B9A" w:rsidRDefault="00937B9A" w:rsidP="00937B9A">
      <w:pPr>
        <w:pStyle w:val="ListParagraph"/>
        <w:numPr>
          <w:ilvl w:val="0"/>
          <w:numId w:val="4"/>
        </w:numPr>
        <w:rPr>
          <w:rFonts w:ascii="Calibri" w:hAnsi="Calibri"/>
          <w:lang w:val="en-CA"/>
        </w:rPr>
      </w:pPr>
      <w:r w:rsidRPr="00937B9A">
        <w:rPr>
          <w:rFonts w:ascii="Calibri" w:hAnsi="Calibri"/>
          <w:lang w:val="en-CA"/>
        </w:rPr>
        <w:t>Individuals have identical utility functions that depend only on their incomes</w:t>
      </w:r>
    </w:p>
    <w:p w14:paraId="546E3EED" w14:textId="4193999C" w:rsidR="00937B9A" w:rsidRDefault="00937B9A" w:rsidP="00937B9A">
      <w:pPr>
        <w:pStyle w:val="ListParagraph"/>
        <w:numPr>
          <w:ilvl w:val="0"/>
          <w:numId w:val="4"/>
        </w:numPr>
        <w:rPr>
          <w:rFonts w:ascii="Calibri" w:hAnsi="Calibri"/>
          <w:lang w:val="en-CA"/>
        </w:rPr>
      </w:pPr>
      <w:r>
        <w:rPr>
          <w:rFonts w:ascii="Calibri" w:hAnsi="Calibri"/>
          <w:lang w:val="en-CA"/>
        </w:rPr>
        <w:t xml:space="preserve">These utility functions </w:t>
      </w:r>
      <w:r w:rsidR="00C26EAE">
        <w:rPr>
          <w:rFonts w:ascii="Calibri" w:hAnsi="Calibri"/>
          <w:lang w:val="en-CA"/>
        </w:rPr>
        <w:t>exhibit diminishing</w:t>
      </w:r>
      <w:r>
        <w:rPr>
          <w:rFonts w:ascii="Calibri" w:hAnsi="Calibri"/>
          <w:lang w:val="en-CA"/>
        </w:rPr>
        <w:t xml:space="preserve"> marginal </w:t>
      </w:r>
      <w:r w:rsidR="00C26EAE">
        <w:rPr>
          <w:rFonts w:ascii="Calibri" w:hAnsi="Calibri"/>
          <w:lang w:val="en-CA"/>
        </w:rPr>
        <w:t xml:space="preserve">utility </w:t>
      </w:r>
      <w:r w:rsidR="00C26EAE" w:rsidRPr="00937B9A">
        <w:rPr>
          <w:rFonts w:ascii="Calibri" w:hAnsi="Calibri"/>
          <w:lang w:val="en-CA"/>
        </w:rPr>
        <w:t>of</w:t>
      </w:r>
      <w:r>
        <w:rPr>
          <w:rFonts w:ascii="Calibri" w:hAnsi="Calibri"/>
          <w:lang w:val="en-CA"/>
        </w:rPr>
        <w:t xml:space="preserve"> income- as individuals’ incomes </w:t>
      </w:r>
      <w:r w:rsidR="00C26EAE">
        <w:rPr>
          <w:rFonts w:ascii="Calibri" w:hAnsi="Calibri"/>
          <w:lang w:val="en-CA"/>
        </w:rPr>
        <w:t>increase,</w:t>
      </w:r>
      <w:r>
        <w:rPr>
          <w:rFonts w:ascii="Calibri" w:hAnsi="Calibri"/>
          <w:lang w:val="en-CA"/>
        </w:rPr>
        <w:t xml:space="preserve"> they become better off, but at a decreasing rate</w:t>
      </w:r>
    </w:p>
    <w:p w14:paraId="0BBBA56D" w14:textId="5CEB530A" w:rsidR="00937B9A" w:rsidRDefault="00937B9A" w:rsidP="00937B9A">
      <w:pPr>
        <w:pStyle w:val="ListParagraph"/>
        <w:numPr>
          <w:ilvl w:val="0"/>
          <w:numId w:val="4"/>
        </w:numPr>
        <w:rPr>
          <w:rFonts w:ascii="Calibri" w:hAnsi="Calibri"/>
          <w:lang w:val="en-CA"/>
        </w:rPr>
      </w:pPr>
      <w:r>
        <w:rPr>
          <w:rFonts w:ascii="Calibri" w:hAnsi="Calibri"/>
          <w:lang w:val="en-CA"/>
        </w:rPr>
        <w:t>The total amount of income</w:t>
      </w:r>
      <w:r w:rsidR="00C26EAE">
        <w:rPr>
          <w:rFonts w:ascii="Calibri" w:hAnsi="Calibri"/>
          <w:lang w:val="en-CA"/>
        </w:rPr>
        <w:t xml:space="preserve"> available to society is fixed </w:t>
      </w:r>
    </w:p>
    <w:p w14:paraId="09962735" w14:textId="5EFDC388" w:rsidR="00C26EAE" w:rsidRDefault="00C26EAE" w:rsidP="00C26EAE">
      <w:pPr>
        <w:rPr>
          <w:rFonts w:ascii="Calibri" w:hAnsi="Calibri"/>
          <w:lang w:val="en-CA"/>
        </w:rPr>
      </w:pPr>
      <w:r>
        <w:rPr>
          <w:rFonts w:ascii="Calibri" w:hAnsi="Calibri"/>
          <w:lang w:val="en-CA"/>
        </w:rPr>
        <w:t>- In Figure 6.3, the horizontal distance OO’ measures the total amount of income available in society</w:t>
      </w:r>
    </w:p>
    <w:p w14:paraId="1850634A" w14:textId="685B5F85" w:rsidR="00C26EAE" w:rsidRDefault="00C26EAE" w:rsidP="00C26EAE">
      <w:pPr>
        <w:rPr>
          <w:rFonts w:ascii="Calibri" w:hAnsi="Calibri"/>
          <w:lang w:val="en-CA"/>
        </w:rPr>
      </w:pPr>
      <w:r>
        <w:rPr>
          <w:rFonts w:ascii="Calibri" w:hAnsi="Calibri"/>
          <w:lang w:val="en-CA"/>
        </w:rPr>
        <w:t>- Because Peter is richer than Paul, Peter’s loss in utility is smaller than Paul’s gain, so the sum of their utilities goes up</w:t>
      </w:r>
    </w:p>
    <w:p w14:paraId="5E33128C" w14:textId="008CF4B2" w:rsidR="00C26EAE" w:rsidRDefault="00C26EAE" w:rsidP="00C26EAE">
      <w:pPr>
        <w:rPr>
          <w:rFonts w:ascii="Calibri" w:hAnsi="Calibri"/>
          <w:lang w:val="en-CA"/>
        </w:rPr>
      </w:pPr>
      <w:r>
        <w:rPr>
          <w:rFonts w:ascii="Calibri" w:hAnsi="Calibri"/>
          <w:lang w:val="en-CA"/>
        </w:rPr>
        <w:t>- Geometrically, the area under each person’s marginal utility of income schedule measures the change in his utility induced by the income change</w:t>
      </w:r>
    </w:p>
    <w:p w14:paraId="56CFE4E4" w14:textId="59D49D3E" w:rsidR="00C26EAE" w:rsidRDefault="00C26EAE" w:rsidP="00C26EAE">
      <w:pPr>
        <w:rPr>
          <w:rFonts w:ascii="Calibri" w:hAnsi="Calibri"/>
          <w:lang w:val="en-CA"/>
        </w:rPr>
      </w:pPr>
      <w:r>
        <w:rPr>
          <w:rFonts w:ascii="Calibri" w:hAnsi="Calibri"/>
          <w:lang w:val="en-CA"/>
        </w:rPr>
        <w:t>- The sum of their utility therefore increases by shaded area cefd</w:t>
      </w:r>
    </w:p>
    <w:p w14:paraId="3A93F96D" w14:textId="33E21122" w:rsidR="00C26EAE" w:rsidRDefault="00C26EAE" w:rsidP="00C26EAE">
      <w:pPr>
        <w:rPr>
          <w:rFonts w:ascii="Calibri" w:hAnsi="Calibri"/>
          <w:lang w:val="en-CA"/>
        </w:rPr>
      </w:pPr>
      <w:r>
        <w:rPr>
          <w:rFonts w:ascii="Calibri" w:hAnsi="Calibri"/>
          <w:lang w:val="en-CA"/>
        </w:rPr>
        <w:t xml:space="preserve">- Only at point I*, where incomes and marginal utilities are equal, is social welfare maximized </w:t>
      </w:r>
    </w:p>
    <w:p w14:paraId="02B8050B" w14:textId="74AE638B" w:rsidR="00C26EAE" w:rsidRDefault="00C26EAE" w:rsidP="00C26EAE">
      <w:pPr>
        <w:rPr>
          <w:rFonts w:ascii="Calibri" w:hAnsi="Calibri"/>
          <w:lang w:val="en-CA"/>
        </w:rPr>
      </w:pPr>
      <w:r w:rsidRPr="006408DE">
        <w:rPr>
          <w:rFonts w:ascii="Calibri" w:hAnsi="Calibri"/>
          <w:b/>
          <w:lang w:val="en-CA"/>
        </w:rPr>
        <w:t xml:space="preserve">Assumption 1: </w:t>
      </w:r>
      <w:r>
        <w:rPr>
          <w:rFonts w:ascii="Calibri" w:hAnsi="Calibri"/>
          <w:lang w:val="en-CA"/>
        </w:rPr>
        <w:t>The validity of the notion that individuals have identical utility functions is fundamentally impossible to determine (satisfaction cannot be objectively measured)</w:t>
      </w:r>
    </w:p>
    <w:p w14:paraId="612DAF39" w14:textId="54BE6AEF" w:rsidR="00C26EAE" w:rsidRDefault="00C26EAE" w:rsidP="00C26EAE">
      <w:pPr>
        <w:rPr>
          <w:rFonts w:ascii="Calibri" w:hAnsi="Calibri"/>
          <w:lang w:val="en-CA"/>
        </w:rPr>
      </w:pPr>
      <w:r w:rsidRPr="006408DE">
        <w:rPr>
          <w:rFonts w:ascii="Calibri" w:hAnsi="Calibri"/>
          <w:b/>
          <w:lang w:val="en-CA"/>
        </w:rPr>
        <w:t>Assumption 2:</w:t>
      </w:r>
      <w:r>
        <w:rPr>
          <w:rFonts w:ascii="Calibri" w:hAnsi="Calibri"/>
          <w:lang w:val="en-CA"/>
        </w:rPr>
        <w:t xml:space="preserve"> The assumption of decreasing marginal utility of income. Government redistributive policy cannot change social welfare </w:t>
      </w:r>
    </w:p>
    <w:p w14:paraId="281940D2" w14:textId="76CB45AF" w:rsidR="00C26EAE" w:rsidRDefault="00C26EAE" w:rsidP="00C26EAE">
      <w:pPr>
        <w:rPr>
          <w:rFonts w:ascii="Calibri" w:hAnsi="Calibri"/>
          <w:lang w:val="en-CA"/>
        </w:rPr>
      </w:pPr>
      <w:r w:rsidRPr="006408DE">
        <w:rPr>
          <w:rFonts w:ascii="Calibri" w:hAnsi="Calibri"/>
          <w:b/>
          <w:lang w:val="en-CA"/>
        </w:rPr>
        <w:t>Assumption 3:</w:t>
      </w:r>
      <w:r>
        <w:rPr>
          <w:rFonts w:ascii="Calibri" w:hAnsi="Calibri"/>
          <w:lang w:val="en-CA"/>
        </w:rPr>
        <w:t xml:space="preserve"> By this assumption, the </w:t>
      </w:r>
      <w:r w:rsidR="006408DE">
        <w:rPr>
          <w:rFonts w:ascii="Calibri" w:hAnsi="Calibri"/>
          <w:lang w:val="en-CA"/>
        </w:rPr>
        <w:t>total</w:t>
      </w:r>
      <w:r>
        <w:rPr>
          <w:rFonts w:ascii="Calibri" w:hAnsi="Calibri"/>
          <w:lang w:val="en-CA"/>
        </w:rPr>
        <w:t xml:space="preserve"> </w:t>
      </w:r>
      <w:r w:rsidR="006408DE">
        <w:rPr>
          <w:rFonts w:ascii="Calibri" w:hAnsi="Calibri"/>
          <w:lang w:val="en-CA"/>
        </w:rPr>
        <w:t>amount</w:t>
      </w:r>
      <w:r>
        <w:rPr>
          <w:rFonts w:ascii="Calibri" w:hAnsi="Calibri"/>
          <w:lang w:val="en-CA"/>
        </w:rPr>
        <w:t xml:space="preserve"> of income in the society, distance </w:t>
      </w:r>
      <w:r w:rsidR="006408DE">
        <w:rPr>
          <w:rFonts w:ascii="Calibri" w:hAnsi="Calibri"/>
          <w:lang w:val="en-CA"/>
        </w:rPr>
        <w:t>OO’, is fixed. The size of the pie does not change as the govt. redistributes its pieces</w:t>
      </w:r>
    </w:p>
    <w:p w14:paraId="6F3D375E" w14:textId="09650C84" w:rsidR="006408DE" w:rsidRDefault="006408DE" w:rsidP="00C26EAE">
      <w:pPr>
        <w:rPr>
          <w:rFonts w:ascii="Calibri" w:hAnsi="Calibri"/>
          <w:b/>
          <w:lang w:val="en-CA"/>
        </w:rPr>
      </w:pPr>
      <w:r>
        <w:rPr>
          <w:rFonts w:ascii="Calibri" w:hAnsi="Calibri"/>
          <w:b/>
          <w:lang w:val="en-CA"/>
        </w:rPr>
        <w:t>The Maxim Criterion</w:t>
      </w:r>
    </w:p>
    <w:p w14:paraId="1A820776" w14:textId="7E1508A0" w:rsidR="006408DE" w:rsidRDefault="006408DE" w:rsidP="00C26EAE">
      <w:pPr>
        <w:rPr>
          <w:rFonts w:ascii="Calibri" w:hAnsi="Calibri"/>
          <w:lang w:val="en-CA"/>
        </w:rPr>
      </w:pPr>
      <w:r>
        <w:rPr>
          <w:rFonts w:ascii="Calibri" w:hAnsi="Calibri"/>
          <w:lang w:val="en-CA"/>
        </w:rPr>
        <w:t xml:space="preserve">- The form of the social welfare function plays a crucial role in determining the appropriate governmental redistribution policy </w:t>
      </w:r>
    </w:p>
    <w:p w14:paraId="07F8D5F8" w14:textId="6DF88FB9" w:rsidR="006408DE" w:rsidRDefault="006408DE" w:rsidP="00C26EAE">
      <w:pPr>
        <w:rPr>
          <w:rFonts w:ascii="Calibri" w:hAnsi="Calibri"/>
          <w:lang w:val="en-CA"/>
        </w:rPr>
      </w:pPr>
      <w:r>
        <w:rPr>
          <w:rFonts w:ascii="Calibri" w:hAnsi="Calibri"/>
          <w:lang w:val="en-CA"/>
        </w:rPr>
        <w:t>- According to Equation (6.4) W= Minimum (U1,U2,…,Un), social welfare depends only on the utility of the person who has the lowest utility</w:t>
      </w:r>
    </w:p>
    <w:p w14:paraId="5B08718A" w14:textId="7324CB95" w:rsidR="006408DE" w:rsidRDefault="006408DE" w:rsidP="00C26EAE">
      <w:pPr>
        <w:rPr>
          <w:rFonts w:ascii="Calibri" w:hAnsi="Calibri"/>
          <w:lang w:val="en-CA"/>
        </w:rPr>
      </w:pPr>
      <w:r>
        <w:rPr>
          <w:rFonts w:ascii="Calibri" w:hAnsi="Calibri"/>
          <w:lang w:val="en-CA"/>
        </w:rPr>
        <w:t xml:space="preserve">- This social objective is often called the </w:t>
      </w:r>
      <w:r>
        <w:rPr>
          <w:rFonts w:ascii="Calibri" w:hAnsi="Calibri"/>
          <w:b/>
          <w:lang w:val="en-CA"/>
        </w:rPr>
        <w:t xml:space="preserve">maximin criterion </w:t>
      </w:r>
      <w:r>
        <w:rPr>
          <w:rFonts w:ascii="Calibri" w:hAnsi="Calibri"/>
          <w:lang w:val="en-CA"/>
        </w:rPr>
        <w:t>because the objective is to maximize the utility of the person with minimum utility</w:t>
      </w:r>
    </w:p>
    <w:p w14:paraId="0F20A9F5" w14:textId="65A2FA14" w:rsidR="006408DE" w:rsidRDefault="006408DE" w:rsidP="00C26EAE">
      <w:pPr>
        <w:rPr>
          <w:rFonts w:ascii="Calibri" w:hAnsi="Calibri"/>
          <w:lang w:val="en-CA"/>
        </w:rPr>
      </w:pPr>
      <w:r>
        <w:rPr>
          <w:rFonts w:ascii="Calibri" w:hAnsi="Calibri"/>
          <w:lang w:val="en-CA"/>
        </w:rPr>
        <w:t xml:space="preserve">- The maximin criterion implies that the income distribution should be perfectly equal, except to the extent that departures from equality increase the welfare of the worst-off person </w:t>
      </w:r>
    </w:p>
    <w:p w14:paraId="3860C149" w14:textId="7BCCD661" w:rsidR="006408DE" w:rsidRDefault="006408DE" w:rsidP="00C26EAE">
      <w:pPr>
        <w:rPr>
          <w:rFonts w:ascii="Calibri" w:hAnsi="Calibri"/>
          <w:lang w:val="en-CA"/>
        </w:rPr>
      </w:pPr>
      <w:r>
        <w:rPr>
          <w:rFonts w:ascii="Calibri" w:hAnsi="Calibri"/>
          <w:lang w:val="en-CA"/>
        </w:rPr>
        <w:t xml:space="preserve">- Figure 6.4 illustrates the </w:t>
      </w:r>
      <w:r w:rsidR="005F749A">
        <w:rPr>
          <w:rFonts w:ascii="Calibri" w:hAnsi="Calibri"/>
          <w:lang w:val="en-CA"/>
        </w:rPr>
        <w:t>policy prescrip</w:t>
      </w:r>
      <w:r>
        <w:rPr>
          <w:rFonts w:ascii="Calibri" w:hAnsi="Calibri"/>
          <w:lang w:val="en-CA"/>
        </w:rPr>
        <w:t>tions for the distribution</w:t>
      </w:r>
      <w:r w:rsidR="005F749A">
        <w:rPr>
          <w:rFonts w:ascii="Calibri" w:hAnsi="Calibri"/>
          <w:lang w:val="en-CA"/>
        </w:rPr>
        <w:t xml:space="preserve"> of income given th</w:t>
      </w:r>
      <w:r>
        <w:rPr>
          <w:rFonts w:ascii="Calibri" w:hAnsi="Calibri"/>
          <w:lang w:val="en-CA"/>
        </w:rPr>
        <w:t>e additive social welfare function described by equation 6.2 and the maximin criterion given</w:t>
      </w:r>
      <w:r w:rsidR="005F749A">
        <w:rPr>
          <w:rFonts w:ascii="Calibri" w:hAnsi="Calibri"/>
          <w:lang w:val="en-CA"/>
        </w:rPr>
        <w:t xml:space="preserve"> by equation 6.4</w:t>
      </w:r>
    </w:p>
    <w:p w14:paraId="7FEC543A" w14:textId="23C4DA86" w:rsidR="005F749A" w:rsidRDefault="005F749A" w:rsidP="00C26EAE">
      <w:pPr>
        <w:rPr>
          <w:rFonts w:ascii="Calibri" w:hAnsi="Calibri"/>
          <w:lang w:val="en-CA"/>
        </w:rPr>
      </w:pPr>
      <w:r>
        <w:rPr>
          <w:rFonts w:ascii="Calibri" w:hAnsi="Calibri"/>
          <w:lang w:val="en-CA"/>
        </w:rPr>
        <w:t>LOOK AT FIGURE 6.4 (p.94)</w:t>
      </w:r>
    </w:p>
    <w:p w14:paraId="7C495167" w14:textId="1C32F6C0" w:rsidR="005F749A" w:rsidRDefault="005F749A" w:rsidP="00C26EAE">
      <w:pPr>
        <w:rPr>
          <w:rFonts w:ascii="Calibri" w:hAnsi="Calibri"/>
          <w:lang w:val="en-CA"/>
        </w:rPr>
      </w:pPr>
      <w:r>
        <w:rPr>
          <w:rFonts w:ascii="Calibri" w:hAnsi="Calibri"/>
          <w:lang w:val="en-CA"/>
        </w:rPr>
        <w:t>- Initial distribution of utilities absent govt. intervention is given by point i</w:t>
      </w:r>
    </w:p>
    <w:p w14:paraId="1DE52761" w14:textId="6E0B65C2" w:rsidR="005F749A" w:rsidRDefault="005F749A" w:rsidP="00C26EAE">
      <w:pPr>
        <w:rPr>
          <w:rFonts w:ascii="Calibri" w:hAnsi="Calibri"/>
          <w:lang w:val="en-CA"/>
        </w:rPr>
      </w:pPr>
      <w:r>
        <w:rPr>
          <w:rFonts w:ascii="Calibri" w:hAnsi="Calibri"/>
          <w:lang w:val="en-CA"/>
        </w:rPr>
        <w:t xml:space="preserve">- Panel a considers the optimal redistribution given the additive social welfare function </w:t>
      </w:r>
    </w:p>
    <w:p w14:paraId="464BB631" w14:textId="76DEF388" w:rsidR="005F749A" w:rsidRPr="006408DE" w:rsidRDefault="005F749A" w:rsidP="00C26EAE">
      <w:pPr>
        <w:rPr>
          <w:rFonts w:ascii="Calibri" w:hAnsi="Calibri"/>
          <w:lang w:val="en-CA"/>
        </w:rPr>
      </w:pPr>
      <w:r>
        <w:rPr>
          <w:rFonts w:ascii="Calibri" w:hAnsi="Calibri"/>
          <w:lang w:val="en-CA"/>
        </w:rPr>
        <w:t xml:space="preserve">- Social welfare is highest at point c when incomes (and the resulting utility levels) are equal </w:t>
      </w:r>
    </w:p>
    <w:p w14:paraId="6029916C" w14:textId="7ED43325" w:rsidR="006408DE" w:rsidRDefault="005F749A" w:rsidP="00C26EAE">
      <w:pPr>
        <w:rPr>
          <w:rFonts w:ascii="Calibri" w:hAnsi="Calibri"/>
          <w:lang w:val="en-CA"/>
        </w:rPr>
      </w:pPr>
      <w:r>
        <w:rPr>
          <w:rFonts w:ascii="Calibri" w:hAnsi="Calibri"/>
          <w:lang w:val="en-CA"/>
        </w:rPr>
        <w:t xml:space="preserve">- Any redistribution that reduces a rich person’s utility and improves the utility of the least well-off individual, increases social welfare </w:t>
      </w:r>
    </w:p>
    <w:p w14:paraId="6423D5CB" w14:textId="747FDC9C" w:rsidR="005F749A" w:rsidRDefault="005F749A" w:rsidP="00C26EAE">
      <w:pPr>
        <w:rPr>
          <w:rFonts w:ascii="Calibri" w:hAnsi="Calibri"/>
          <w:lang w:val="en-CA"/>
        </w:rPr>
      </w:pPr>
      <w:r>
        <w:rPr>
          <w:rFonts w:ascii="Calibri" w:hAnsi="Calibri"/>
          <w:lang w:val="en-CA"/>
        </w:rPr>
        <w:t xml:space="preserve">- Society’s welfare is now maximized at point d where incomes and utility are no longer equal. Redistributive policy moves the economy from point i to d </w:t>
      </w:r>
    </w:p>
    <w:p w14:paraId="683F4262" w14:textId="41AEBFE3" w:rsidR="005F749A" w:rsidRDefault="005F749A" w:rsidP="00C26EAE">
      <w:pPr>
        <w:rPr>
          <w:rFonts w:ascii="Calibri" w:hAnsi="Calibri"/>
          <w:b/>
          <w:lang w:val="en-CA"/>
        </w:rPr>
      </w:pPr>
      <w:r>
        <w:rPr>
          <w:rFonts w:ascii="Calibri" w:hAnsi="Calibri"/>
          <w:lang w:val="en-CA"/>
        </w:rPr>
        <w:t xml:space="preserve">- </w:t>
      </w:r>
      <w:r>
        <w:rPr>
          <w:rFonts w:ascii="Calibri" w:hAnsi="Calibri"/>
          <w:b/>
          <w:lang w:val="en-CA"/>
        </w:rPr>
        <w:t xml:space="preserve">Original </w:t>
      </w:r>
      <w:r w:rsidR="000133F1">
        <w:rPr>
          <w:rFonts w:ascii="Calibri" w:hAnsi="Calibri"/>
          <w:b/>
          <w:lang w:val="en-CA"/>
        </w:rPr>
        <w:t xml:space="preserve">position </w:t>
      </w:r>
      <w:r w:rsidR="000133F1">
        <w:rPr>
          <w:rFonts w:ascii="Calibri" w:hAnsi="Calibri"/>
          <w:lang w:val="en-CA"/>
        </w:rPr>
        <w:t>an imaginary situation in which people have no knowledge of what their place in society is to be</w:t>
      </w:r>
      <w:r>
        <w:rPr>
          <w:rFonts w:ascii="Calibri" w:hAnsi="Calibri"/>
          <w:b/>
          <w:lang w:val="en-CA"/>
        </w:rPr>
        <w:t xml:space="preserve"> </w:t>
      </w:r>
    </w:p>
    <w:p w14:paraId="68044E44" w14:textId="6760E907" w:rsidR="000133F1" w:rsidRDefault="000133F1" w:rsidP="00C26EAE">
      <w:pPr>
        <w:rPr>
          <w:rFonts w:ascii="Calibri" w:hAnsi="Calibri"/>
          <w:lang w:val="en-CA"/>
        </w:rPr>
      </w:pPr>
      <w:r>
        <w:rPr>
          <w:rFonts w:ascii="Calibri" w:hAnsi="Calibri"/>
          <w:lang w:val="en-CA"/>
        </w:rPr>
        <w:t>- Rawls believes people’s opinions concerning distributional goals are impartial and fair</w:t>
      </w:r>
    </w:p>
    <w:p w14:paraId="5D858C36" w14:textId="166243E5" w:rsidR="000133F1" w:rsidRDefault="000133F1" w:rsidP="00C26EAE">
      <w:pPr>
        <w:rPr>
          <w:rFonts w:ascii="Calibri" w:hAnsi="Calibri"/>
          <w:lang w:val="en-CA"/>
        </w:rPr>
      </w:pPr>
      <w:r>
        <w:rPr>
          <w:rFonts w:ascii="Calibri" w:hAnsi="Calibri"/>
          <w:lang w:val="en-CA"/>
        </w:rPr>
        <w:t>- He then argues that people adopt the maximin social welfare function because of the insurance it provides against disastrous outcomes (his analysis is controversial)</w:t>
      </w:r>
    </w:p>
    <w:p w14:paraId="615BB602" w14:textId="77777777" w:rsidR="000133F1" w:rsidRDefault="000133F1" w:rsidP="00C26EAE">
      <w:pPr>
        <w:rPr>
          <w:rFonts w:ascii="Calibri" w:hAnsi="Calibri"/>
          <w:b/>
          <w:lang w:val="en-CA"/>
        </w:rPr>
      </w:pPr>
    </w:p>
    <w:p w14:paraId="52D36183" w14:textId="3D7E089C" w:rsidR="000133F1" w:rsidRDefault="000133F1" w:rsidP="00C26EAE">
      <w:pPr>
        <w:rPr>
          <w:rFonts w:ascii="Calibri" w:hAnsi="Calibri"/>
          <w:b/>
          <w:lang w:val="en-CA"/>
        </w:rPr>
      </w:pPr>
      <w:r>
        <w:rPr>
          <w:rFonts w:ascii="Calibri" w:hAnsi="Calibri"/>
          <w:b/>
          <w:lang w:val="en-CA"/>
        </w:rPr>
        <w:t xml:space="preserve">Pareto Efficient Income Redistribution </w:t>
      </w:r>
    </w:p>
    <w:p w14:paraId="1250B6B5" w14:textId="4E50EC54" w:rsidR="000133F1" w:rsidRDefault="000133F1" w:rsidP="00C26EAE">
      <w:pPr>
        <w:rPr>
          <w:rFonts w:ascii="Calibri" w:hAnsi="Calibri"/>
          <w:lang w:val="en-CA"/>
        </w:rPr>
      </w:pPr>
      <w:r>
        <w:rPr>
          <w:rFonts w:ascii="Calibri" w:hAnsi="Calibri"/>
          <w:lang w:val="en-CA"/>
        </w:rPr>
        <w:t>- We assume that redistribution makes some people better off and other worse off</w:t>
      </w:r>
    </w:p>
    <w:p w14:paraId="271D0DC2" w14:textId="11873353" w:rsidR="000133F1" w:rsidRPr="000133F1" w:rsidRDefault="000133F1" w:rsidP="00C26EAE">
      <w:pPr>
        <w:rPr>
          <w:rFonts w:ascii="Calibri" w:hAnsi="Calibri"/>
          <w:lang w:val="en-CA"/>
        </w:rPr>
      </w:pPr>
      <w:r>
        <w:rPr>
          <w:rFonts w:ascii="Calibri" w:hAnsi="Calibri"/>
          <w:lang w:val="en-CA"/>
        </w:rPr>
        <w:t xml:space="preserve">- Redistribution was never a Pareto improvement- a change that allowed all individuals to be at least as well off as under the status quo </w:t>
      </w:r>
    </w:p>
    <w:p w14:paraId="0AC8C4B5" w14:textId="424BFB65" w:rsidR="000133F1" w:rsidRDefault="000133F1" w:rsidP="00751433">
      <w:pPr>
        <w:rPr>
          <w:rFonts w:ascii="Calibri" w:hAnsi="Calibri"/>
          <w:lang w:val="en-CA"/>
        </w:rPr>
      </w:pPr>
      <w:r>
        <w:rPr>
          <w:rFonts w:ascii="Calibri" w:hAnsi="Calibri"/>
          <w:lang w:val="en-CA"/>
        </w:rPr>
        <w:t xml:space="preserve">- Imagine that high-income individuals are </w:t>
      </w:r>
      <w:r>
        <w:rPr>
          <w:rFonts w:ascii="Calibri" w:hAnsi="Calibri"/>
          <w:b/>
          <w:lang w:val="en-CA"/>
        </w:rPr>
        <w:t xml:space="preserve">altruistic, </w:t>
      </w:r>
      <w:r>
        <w:rPr>
          <w:rFonts w:ascii="Calibri" w:hAnsi="Calibri"/>
          <w:lang w:val="en-CA"/>
        </w:rPr>
        <w:t xml:space="preserve">so their utilities depend not only on their own incomes, but those of the poor as well. Under such circumstances, redistribution can actually be a Pareto improvement </w:t>
      </w:r>
    </w:p>
    <w:p w14:paraId="600BDDE1" w14:textId="00F789DD" w:rsidR="000133F1" w:rsidRDefault="000133F1" w:rsidP="00751433">
      <w:pPr>
        <w:rPr>
          <w:rFonts w:ascii="Calibri" w:hAnsi="Calibri"/>
          <w:lang w:val="en-CA"/>
        </w:rPr>
      </w:pPr>
      <w:r>
        <w:rPr>
          <w:rFonts w:ascii="Calibri" w:hAnsi="Calibri"/>
          <w:lang w:val="en-CA"/>
        </w:rPr>
        <w:t>- Indeed, efficiency requires that income be redistributed until Peter’s gain in utility from giving a dollar to Paul just equals the loss in Peter’s utility caused by lower consumption</w:t>
      </w:r>
    </w:p>
    <w:p w14:paraId="240F7B3D" w14:textId="0E3237E7" w:rsidR="000133F1" w:rsidRDefault="000133F1" w:rsidP="00751433">
      <w:pPr>
        <w:rPr>
          <w:rFonts w:ascii="Calibri" w:hAnsi="Calibri"/>
          <w:lang w:val="en-CA"/>
        </w:rPr>
      </w:pPr>
      <w:r>
        <w:rPr>
          <w:rFonts w:ascii="Calibri" w:hAnsi="Calibri"/>
          <w:lang w:val="en-CA"/>
        </w:rPr>
        <w:t xml:space="preserve">- If the govt. uses its coercive power to force everyone who is wealthy to redistribute income to the poor, economic efficiency increases </w:t>
      </w:r>
    </w:p>
    <w:p w14:paraId="665CB901" w14:textId="379758E8" w:rsidR="000133F1" w:rsidRDefault="000133F1" w:rsidP="00751433">
      <w:pPr>
        <w:rPr>
          <w:rFonts w:ascii="Calibri" w:hAnsi="Calibri"/>
          <w:b/>
          <w:lang w:val="en-CA"/>
        </w:rPr>
      </w:pPr>
      <w:r>
        <w:rPr>
          <w:rFonts w:ascii="Calibri" w:hAnsi="Calibri"/>
          <w:b/>
          <w:lang w:val="en-CA"/>
        </w:rPr>
        <w:t xml:space="preserve">Nonindividualistic Views </w:t>
      </w:r>
    </w:p>
    <w:p w14:paraId="79D7F36E" w14:textId="5CA6C040" w:rsidR="003A174F" w:rsidRDefault="003A174F" w:rsidP="00751433">
      <w:pPr>
        <w:rPr>
          <w:rFonts w:ascii="Calibri" w:hAnsi="Calibri"/>
          <w:lang w:val="en-CA"/>
        </w:rPr>
      </w:pPr>
      <w:r>
        <w:rPr>
          <w:rFonts w:ascii="Calibri" w:hAnsi="Calibri"/>
          <w:lang w:val="en-CA"/>
        </w:rPr>
        <w:t>- Social welfare is some function of individual’s utilities, and the properties of the optimal redistribution policy are derived from the social welfare function</w:t>
      </w:r>
    </w:p>
    <w:p w14:paraId="4D361E80" w14:textId="6361DD3D" w:rsidR="003A174F" w:rsidRDefault="003A174F" w:rsidP="00751433">
      <w:pPr>
        <w:rPr>
          <w:rFonts w:ascii="Calibri" w:hAnsi="Calibri"/>
          <w:b/>
          <w:lang w:val="en-CA"/>
        </w:rPr>
      </w:pPr>
      <w:r>
        <w:rPr>
          <w:rFonts w:ascii="Calibri" w:hAnsi="Calibri"/>
          <w:b/>
          <w:lang w:val="en-CA"/>
        </w:rPr>
        <w:t>Cash versus In-Kind Transfers</w:t>
      </w:r>
    </w:p>
    <w:p w14:paraId="042A3C8F" w14:textId="63EB1812" w:rsidR="003A174F" w:rsidRDefault="003A174F" w:rsidP="00751433">
      <w:pPr>
        <w:rPr>
          <w:rFonts w:ascii="Calibri" w:hAnsi="Calibri"/>
          <w:lang w:val="en-CA"/>
        </w:rPr>
      </w:pPr>
      <w:r>
        <w:rPr>
          <w:rFonts w:ascii="Calibri" w:hAnsi="Calibri"/>
          <w:lang w:val="en-CA"/>
        </w:rPr>
        <w:t>- Many transfer programs involve either the provision or the subsidization of a specific commodity</w:t>
      </w:r>
    </w:p>
    <w:p w14:paraId="3C715C34" w14:textId="0F8362F6" w:rsidR="003A174F" w:rsidRDefault="003A174F" w:rsidP="00751433">
      <w:pPr>
        <w:rPr>
          <w:rFonts w:ascii="Calibri" w:hAnsi="Calibri"/>
          <w:lang w:val="en-CA"/>
        </w:rPr>
      </w:pPr>
      <w:r>
        <w:rPr>
          <w:rFonts w:ascii="Calibri" w:hAnsi="Calibri"/>
          <w:lang w:val="en-CA"/>
        </w:rPr>
        <w:t>- Figure 6.5 (p.98) the total cost of the housing voucher to the govt. is equal to C2- C’2 or, equivalently, the vertical distance x</w:t>
      </w:r>
    </w:p>
    <w:p w14:paraId="4D6AA687" w14:textId="22E27436" w:rsidR="003A174F" w:rsidRDefault="003A174F" w:rsidP="00751433">
      <w:pPr>
        <w:rPr>
          <w:rFonts w:ascii="Calibri" w:hAnsi="Calibri"/>
          <w:lang w:val="en-CA"/>
        </w:rPr>
      </w:pPr>
      <w:r>
        <w:rPr>
          <w:rFonts w:ascii="Calibri" w:hAnsi="Calibri"/>
          <w:lang w:val="en-CA"/>
        </w:rPr>
        <w:t>- Now suppose that instead of the housing voucher, the govt. gave her the equivalent lump-sum cash subsidy X</w:t>
      </w:r>
    </w:p>
    <w:p w14:paraId="3E7829A5" w14:textId="169EBB24" w:rsidR="003A174F" w:rsidRDefault="003A174F" w:rsidP="00751433">
      <w:pPr>
        <w:rPr>
          <w:rFonts w:ascii="Calibri" w:hAnsi="Calibri"/>
          <w:lang w:val="en-CA"/>
        </w:rPr>
      </w:pPr>
      <w:r>
        <w:rPr>
          <w:rFonts w:ascii="Calibri" w:hAnsi="Calibri"/>
          <w:lang w:val="en-CA"/>
        </w:rPr>
        <w:t>- This would increase her total income Y + X, and her new budget line would be ZZ’</w:t>
      </w:r>
    </w:p>
    <w:p w14:paraId="627E1078" w14:textId="3BE4FFE7" w:rsidR="003A174F" w:rsidRDefault="003A174F" w:rsidP="00751433">
      <w:pPr>
        <w:rPr>
          <w:rFonts w:ascii="Calibri" w:hAnsi="Calibri"/>
          <w:lang w:val="en-CA"/>
        </w:rPr>
      </w:pPr>
      <w:r>
        <w:rPr>
          <w:rFonts w:ascii="Calibri" w:hAnsi="Calibri"/>
          <w:lang w:val="en-CA"/>
        </w:rPr>
        <w:t>- Figure 6.5 shows that in this instance the recipient is indifferent to whether the transfer takes the form of a housing voucher or a cash transfer</w:t>
      </w:r>
    </w:p>
    <w:p w14:paraId="5BC6B889" w14:textId="4A5A7147" w:rsidR="003A174F" w:rsidRPr="003A174F" w:rsidRDefault="003A174F" w:rsidP="00751433">
      <w:pPr>
        <w:rPr>
          <w:rFonts w:ascii="Calibri" w:hAnsi="Calibri"/>
          <w:lang w:val="en-CA"/>
        </w:rPr>
      </w:pPr>
      <w:r>
        <w:rPr>
          <w:rFonts w:ascii="Calibri" w:hAnsi="Calibri"/>
          <w:lang w:val="en-CA"/>
        </w:rPr>
        <w:t xml:space="preserve">- This result depends on the individual’s preferences and in particular whether the housing transferred via the voucher is greater than the amount of housing the individual prefers to consume, Figure 6.6 illustrates this possibility </w:t>
      </w:r>
    </w:p>
    <w:p w14:paraId="7BB3D749" w14:textId="44D1219A" w:rsidR="00F640BA" w:rsidRDefault="003A174F" w:rsidP="0020197A">
      <w:pPr>
        <w:contextualSpacing/>
        <w:rPr>
          <w:rFonts w:ascii="Calibri" w:hAnsi="Calibri"/>
          <w:lang w:val="en-CA"/>
        </w:rPr>
      </w:pPr>
      <w:r>
        <w:rPr>
          <w:rFonts w:ascii="Calibri" w:hAnsi="Calibri"/>
          <w:lang w:val="en-CA"/>
        </w:rPr>
        <w:t>- In-kind benefit programs may also involve higher administrative costs than an equivalent cash transfer</w:t>
      </w:r>
    </w:p>
    <w:p w14:paraId="03D820CF" w14:textId="77777777" w:rsidR="00C83402" w:rsidRDefault="00C83402" w:rsidP="0020197A">
      <w:pPr>
        <w:contextualSpacing/>
        <w:rPr>
          <w:rFonts w:ascii="Calibri" w:hAnsi="Calibri"/>
          <w:lang w:val="en-CA"/>
        </w:rPr>
      </w:pPr>
    </w:p>
    <w:p w14:paraId="156F596D" w14:textId="77777777" w:rsidR="00C83402" w:rsidRDefault="00C83402" w:rsidP="0020197A">
      <w:pPr>
        <w:contextualSpacing/>
        <w:rPr>
          <w:rFonts w:ascii="Calibri" w:hAnsi="Calibri"/>
          <w:lang w:val="en-CA"/>
        </w:rPr>
      </w:pPr>
    </w:p>
    <w:p w14:paraId="37B8BA55" w14:textId="77777777" w:rsidR="003A174F" w:rsidRDefault="003A174F" w:rsidP="0020197A">
      <w:pPr>
        <w:contextualSpacing/>
        <w:rPr>
          <w:rFonts w:ascii="Calibri" w:hAnsi="Calibri"/>
          <w:b/>
          <w:lang w:val="en-CA"/>
        </w:rPr>
      </w:pPr>
    </w:p>
    <w:p w14:paraId="2602D8CE" w14:textId="0C6903EF" w:rsidR="003A174F" w:rsidRDefault="003A174F" w:rsidP="0020197A">
      <w:pPr>
        <w:contextualSpacing/>
        <w:rPr>
          <w:rFonts w:ascii="Calibri" w:hAnsi="Calibri"/>
          <w:b/>
          <w:lang w:val="en-CA"/>
        </w:rPr>
      </w:pPr>
      <w:r>
        <w:rPr>
          <w:rFonts w:ascii="Calibri" w:hAnsi="Calibri"/>
          <w:b/>
          <w:lang w:val="en-CA"/>
        </w:rPr>
        <w:t>Asymmetric Information</w:t>
      </w:r>
    </w:p>
    <w:p w14:paraId="6BC67539" w14:textId="77777777" w:rsidR="00C83402" w:rsidRDefault="00C83402" w:rsidP="0020197A">
      <w:pPr>
        <w:contextualSpacing/>
        <w:rPr>
          <w:rFonts w:ascii="Calibri" w:hAnsi="Calibri"/>
          <w:b/>
          <w:lang w:val="en-CA"/>
        </w:rPr>
      </w:pPr>
    </w:p>
    <w:p w14:paraId="378C089D" w14:textId="40CE2EE6" w:rsidR="00C83402" w:rsidRDefault="00C83402" w:rsidP="0020197A">
      <w:pPr>
        <w:contextualSpacing/>
        <w:rPr>
          <w:rFonts w:ascii="Calibri" w:hAnsi="Calibri"/>
          <w:lang w:val="en-CA"/>
        </w:rPr>
      </w:pPr>
      <w:r>
        <w:rPr>
          <w:rFonts w:ascii="Calibri" w:hAnsi="Calibri"/>
          <w:lang w:val="en-CA"/>
        </w:rPr>
        <w:t>- A govt. may have difficulty in distinguishing the “truly needy” who deserve a cash transfer from others who might try to take advantage of a cash transfer program pretending to be needy</w:t>
      </w:r>
    </w:p>
    <w:p w14:paraId="40E9FE67" w14:textId="77777777" w:rsidR="00C83402" w:rsidRDefault="00C83402" w:rsidP="0020197A">
      <w:pPr>
        <w:contextualSpacing/>
        <w:rPr>
          <w:rFonts w:ascii="Calibri" w:hAnsi="Calibri"/>
          <w:lang w:val="en-CA"/>
        </w:rPr>
      </w:pPr>
    </w:p>
    <w:p w14:paraId="6BD18EE1" w14:textId="38FFB051" w:rsidR="00C83402" w:rsidRDefault="00C83402" w:rsidP="0020197A">
      <w:pPr>
        <w:contextualSpacing/>
        <w:rPr>
          <w:rFonts w:ascii="Calibri" w:hAnsi="Calibri"/>
          <w:lang w:val="en-CA"/>
        </w:rPr>
      </w:pPr>
      <w:r>
        <w:rPr>
          <w:rFonts w:ascii="Calibri" w:hAnsi="Calibri"/>
          <w:lang w:val="en-CA"/>
        </w:rPr>
        <w:t>- An in-kind transfer may help screen the truly needy from the pretenders</w:t>
      </w:r>
    </w:p>
    <w:p w14:paraId="4DBB0EC7" w14:textId="77777777" w:rsidR="00C83402" w:rsidRDefault="00C83402" w:rsidP="0020197A">
      <w:pPr>
        <w:contextualSpacing/>
        <w:rPr>
          <w:rFonts w:ascii="Calibri" w:hAnsi="Calibri"/>
          <w:lang w:val="en-CA"/>
        </w:rPr>
      </w:pPr>
    </w:p>
    <w:p w14:paraId="1F608A6A" w14:textId="77777777" w:rsidR="00C83402" w:rsidRDefault="00C83402" w:rsidP="0020197A">
      <w:pPr>
        <w:contextualSpacing/>
        <w:rPr>
          <w:rFonts w:ascii="Calibri" w:hAnsi="Calibri"/>
          <w:lang w:val="en-CA"/>
        </w:rPr>
      </w:pPr>
      <w:r>
        <w:rPr>
          <w:rFonts w:ascii="Calibri" w:hAnsi="Calibri"/>
          <w:lang w:val="en-CA"/>
        </w:rPr>
        <w:t>- A utilitarian would continue to prefer any allocation along cd, whereas a Rawlsian would prefer the equal utility combination at e where H/h is spent on therapy. The key point is that, with asymmetric info in-kind transfers may be an efficient policy tool</w:t>
      </w:r>
    </w:p>
    <w:p w14:paraId="140491D5" w14:textId="77777777" w:rsidR="00C83402" w:rsidRDefault="00C83402" w:rsidP="0020197A">
      <w:pPr>
        <w:contextualSpacing/>
        <w:rPr>
          <w:rFonts w:ascii="Calibri" w:hAnsi="Calibri"/>
          <w:b/>
          <w:lang w:val="en-CA"/>
        </w:rPr>
      </w:pPr>
    </w:p>
    <w:p w14:paraId="0E5B420B" w14:textId="77777777" w:rsidR="00C83402" w:rsidRDefault="00C83402" w:rsidP="0020197A">
      <w:pPr>
        <w:contextualSpacing/>
        <w:rPr>
          <w:rFonts w:ascii="Calibri" w:hAnsi="Calibri"/>
          <w:b/>
          <w:lang w:val="en-CA"/>
        </w:rPr>
      </w:pPr>
      <w:r>
        <w:rPr>
          <w:rFonts w:ascii="Calibri" w:hAnsi="Calibri"/>
          <w:b/>
          <w:lang w:val="en-CA"/>
        </w:rPr>
        <w:t xml:space="preserve">Commodity Egalitarianism </w:t>
      </w:r>
    </w:p>
    <w:p w14:paraId="1FCE764B" w14:textId="77777777" w:rsidR="00C83402" w:rsidRDefault="00C83402" w:rsidP="0020197A">
      <w:pPr>
        <w:contextualSpacing/>
        <w:rPr>
          <w:rFonts w:ascii="Calibri" w:hAnsi="Calibri"/>
          <w:b/>
          <w:lang w:val="en-CA"/>
        </w:rPr>
      </w:pPr>
      <w:r>
        <w:rPr>
          <w:rFonts w:ascii="Calibri" w:hAnsi="Calibri"/>
          <w:b/>
          <w:lang w:val="en-CA"/>
        </w:rPr>
        <w:t xml:space="preserve"> </w:t>
      </w:r>
    </w:p>
    <w:p w14:paraId="70B08101" w14:textId="77777777" w:rsidR="00C83402" w:rsidRDefault="00C83402" w:rsidP="0020197A">
      <w:pPr>
        <w:contextualSpacing/>
        <w:rPr>
          <w:rFonts w:ascii="Calibri" w:hAnsi="Calibri"/>
          <w:lang w:val="en-CA"/>
        </w:rPr>
      </w:pPr>
      <w:r>
        <w:rPr>
          <w:rFonts w:ascii="Calibri" w:hAnsi="Calibri"/>
          <w:lang w:val="en-CA"/>
        </w:rPr>
        <w:t>- Commodities should be distributed equally</w:t>
      </w:r>
    </w:p>
    <w:p w14:paraId="6BEC7D02" w14:textId="77777777" w:rsidR="00C83402" w:rsidRDefault="00C83402" w:rsidP="0020197A">
      <w:pPr>
        <w:contextualSpacing/>
        <w:rPr>
          <w:rFonts w:ascii="Calibri" w:hAnsi="Calibri"/>
          <w:lang w:val="en-CA"/>
        </w:rPr>
      </w:pPr>
    </w:p>
    <w:p w14:paraId="3F956097" w14:textId="77777777" w:rsidR="00C83402" w:rsidRDefault="00C83402" w:rsidP="0020197A">
      <w:pPr>
        <w:contextualSpacing/>
        <w:rPr>
          <w:rFonts w:ascii="Calibri" w:hAnsi="Calibri"/>
          <w:lang w:val="en-CA"/>
        </w:rPr>
      </w:pPr>
      <w:r>
        <w:rPr>
          <w:rFonts w:ascii="Calibri" w:hAnsi="Calibri"/>
          <w:lang w:val="en-CA"/>
        </w:rPr>
        <w:t>- With cash subsidies, the govt. cannot ensure that commodities are distributed equally since recipients are free to spend their cash however they please. In-kind transfers can overcome this problem</w:t>
      </w:r>
    </w:p>
    <w:p w14:paraId="0F12D30E" w14:textId="77777777" w:rsidR="00C83402" w:rsidRDefault="00C83402" w:rsidP="0020197A">
      <w:pPr>
        <w:contextualSpacing/>
        <w:rPr>
          <w:rFonts w:ascii="Calibri" w:hAnsi="Calibri"/>
          <w:lang w:val="en-CA"/>
        </w:rPr>
      </w:pPr>
    </w:p>
    <w:p w14:paraId="60377CED" w14:textId="257E26C3" w:rsidR="00C83402" w:rsidRDefault="00C83402" w:rsidP="0020197A">
      <w:pPr>
        <w:contextualSpacing/>
        <w:rPr>
          <w:rFonts w:ascii="Calibri" w:hAnsi="Calibri"/>
          <w:b/>
          <w:lang w:val="en-CA"/>
        </w:rPr>
      </w:pPr>
      <w:r>
        <w:rPr>
          <w:rFonts w:ascii="Calibri" w:hAnsi="Calibri"/>
          <w:b/>
          <w:lang w:val="en-CA"/>
        </w:rPr>
        <w:t>Paternalism</w:t>
      </w:r>
    </w:p>
    <w:p w14:paraId="73A1C062" w14:textId="77777777" w:rsidR="00C83402" w:rsidRDefault="00C83402" w:rsidP="0020197A">
      <w:pPr>
        <w:contextualSpacing/>
        <w:rPr>
          <w:rFonts w:ascii="Calibri" w:hAnsi="Calibri"/>
          <w:b/>
          <w:lang w:val="en-CA"/>
        </w:rPr>
      </w:pPr>
    </w:p>
    <w:p w14:paraId="0D34EAA7" w14:textId="77777777" w:rsidR="00C83402" w:rsidRDefault="00C83402" w:rsidP="0020197A">
      <w:pPr>
        <w:contextualSpacing/>
        <w:rPr>
          <w:rFonts w:ascii="Calibri" w:hAnsi="Calibri"/>
          <w:lang w:val="en-CA"/>
        </w:rPr>
      </w:pPr>
      <w:r>
        <w:rPr>
          <w:rFonts w:ascii="Calibri" w:hAnsi="Calibri"/>
          <w:lang w:val="en-CA"/>
        </w:rPr>
        <w:t>- When donors care about recipients’ consumption of certain commodities a policy of redistributing income via these commodities can be viewed as an attempt to correct an externality</w:t>
      </w:r>
    </w:p>
    <w:p w14:paraId="1942EB80" w14:textId="77777777" w:rsidR="00C83402" w:rsidRDefault="00C83402" w:rsidP="0020197A">
      <w:pPr>
        <w:contextualSpacing/>
        <w:rPr>
          <w:rFonts w:ascii="Calibri" w:hAnsi="Calibri"/>
          <w:lang w:val="en-CA"/>
        </w:rPr>
      </w:pPr>
    </w:p>
    <w:p w14:paraId="3E90DF66" w14:textId="77777777" w:rsidR="007256DA" w:rsidRDefault="00C83402" w:rsidP="0020197A">
      <w:pPr>
        <w:contextualSpacing/>
        <w:rPr>
          <w:rFonts w:ascii="Calibri" w:hAnsi="Calibri"/>
          <w:lang w:val="en-CA"/>
        </w:rPr>
      </w:pPr>
      <w:r>
        <w:rPr>
          <w:rFonts w:ascii="Calibri" w:hAnsi="Calibri"/>
          <w:lang w:val="en-CA"/>
        </w:rPr>
        <w:t>- In-kind transfers may also be attractive politically because they help out only</w:t>
      </w:r>
      <w:r w:rsidR="007256DA">
        <w:rPr>
          <w:rFonts w:ascii="Calibri" w:hAnsi="Calibri"/>
          <w:lang w:val="en-CA"/>
        </w:rPr>
        <w:t xml:space="preserve"> the beneficiary, but also the producers of the favoured commodity</w:t>
      </w:r>
    </w:p>
    <w:p w14:paraId="1418336C" w14:textId="77777777" w:rsidR="007256DA" w:rsidRDefault="007256DA" w:rsidP="0020197A">
      <w:pPr>
        <w:contextualSpacing/>
        <w:rPr>
          <w:rFonts w:ascii="Calibri" w:hAnsi="Calibri"/>
          <w:lang w:val="en-CA"/>
        </w:rPr>
      </w:pPr>
    </w:p>
    <w:p w14:paraId="1F5E5CA0" w14:textId="6C0C1B9E" w:rsidR="00C83402" w:rsidRPr="00C83402" w:rsidRDefault="007256DA" w:rsidP="0020197A">
      <w:pPr>
        <w:contextualSpacing/>
        <w:rPr>
          <w:rFonts w:ascii="Calibri" w:hAnsi="Calibri"/>
          <w:lang w:val="en-CA"/>
        </w:rPr>
      </w:pPr>
      <w:r>
        <w:rPr>
          <w:rFonts w:ascii="Calibri" w:hAnsi="Calibri"/>
          <w:lang w:val="en-CA"/>
        </w:rPr>
        <w:t>- A transfer program that increases the demand for housing benefits the building industry, which therefore becomes willing to lend its support to a political coalition in the favour of the program</w:t>
      </w:r>
      <w:r w:rsidR="00C83402">
        <w:rPr>
          <w:rFonts w:ascii="Calibri" w:hAnsi="Calibri"/>
          <w:lang w:val="en-CA"/>
        </w:rPr>
        <w:t xml:space="preserve"> </w:t>
      </w:r>
    </w:p>
    <w:p w14:paraId="441BE6BF" w14:textId="4BC07CD1" w:rsidR="00C83402" w:rsidRDefault="00C83402" w:rsidP="0020197A">
      <w:pPr>
        <w:contextualSpacing/>
        <w:rPr>
          <w:rFonts w:ascii="Calibri" w:hAnsi="Calibri"/>
          <w:lang w:val="en-CA"/>
        </w:rPr>
      </w:pPr>
      <w:r>
        <w:rPr>
          <w:rFonts w:ascii="Calibri" w:hAnsi="Calibri"/>
          <w:lang w:val="en-CA"/>
        </w:rPr>
        <w:t xml:space="preserve"> </w:t>
      </w:r>
    </w:p>
    <w:p w14:paraId="278C70EA" w14:textId="515D66AD" w:rsidR="007256DA" w:rsidRPr="00C83402" w:rsidRDefault="007256DA" w:rsidP="0020197A">
      <w:pPr>
        <w:contextualSpacing/>
        <w:rPr>
          <w:rFonts w:ascii="Calibri" w:hAnsi="Calibri"/>
          <w:b/>
          <w:lang w:val="en-CA"/>
        </w:rPr>
      </w:pPr>
      <w:r>
        <w:rPr>
          <w:rFonts w:ascii="Calibri" w:hAnsi="Calibri"/>
          <w:lang w:val="en-CA"/>
        </w:rPr>
        <w:t xml:space="preserve">- There is a widely held view among economists that in-kind transfers are less efficient than cash transfers, but in-kind transfers may be efficient policy instruments if it is difficult to identify the needy or if one does not accept the individuals’ preferences as the basis for making transfers </w:t>
      </w:r>
    </w:p>
    <w:p w14:paraId="26B5BFFF" w14:textId="77777777" w:rsidR="00C83402" w:rsidRPr="00C83402" w:rsidRDefault="00C83402" w:rsidP="0020197A">
      <w:pPr>
        <w:contextualSpacing/>
        <w:rPr>
          <w:rFonts w:ascii="Calibri" w:hAnsi="Calibri"/>
          <w:lang w:val="en-CA"/>
        </w:rPr>
      </w:pPr>
    </w:p>
    <w:p w14:paraId="24BE1149" w14:textId="7D0563FE" w:rsidR="0040307A" w:rsidRDefault="00546F37" w:rsidP="0020197A">
      <w:pPr>
        <w:contextualSpacing/>
        <w:rPr>
          <w:rFonts w:ascii="Calibri" w:hAnsi="Calibri"/>
          <w:b/>
          <w:sz w:val="32"/>
          <w:szCs w:val="32"/>
          <w:lang w:val="en-CA"/>
        </w:rPr>
      </w:pPr>
      <w:r>
        <w:rPr>
          <w:rFonts w:ascii="Calibri" w:hAnsi="Calibri"/>
          <w:b/>
          <w:sz w:val="32"/>
          <w:szCs w:val="32"/>
          <w:lang w:val="en-CA"/>
        </w:rPr>
        <w:t>CHAPTER 7</w:t>
      </w:r>
    </w:p>
    <w:p w14:paraId="5EB26624" w14:textId="77777777" w:rsidR="00546F37" w:rsidRDefault="00546F37" w:rsidP="0020197A">
      <w:pPr>
        <w:contextualSpacing/>
        <w:rPr>
          <w:rFonts w:ascii="Calibri" w:hAnsi="Calibri"/>
          <w:b/>
          <w:sz w:val="32"/>
          <w:szCs w:val="32"/>
          <w:lang w:val="en-CA"/>
        </w:rPr>
      </w:pPr>
    </w:p>
    <w:p w14:paraId="52D9FD36" w14:textId="71BF2366" w:rsidR="00546F37" w:rsidRDefault="00546F37" w:rsidP="0020197A">
      <w:pPr>
        <w:contextualSpacing/>
        <w:rPr>
          <w:rFonts w:ascii="Calibri" w:hAnsi="Calibri"/>
          <w:lang w:val="en-CA"/>
        </w:rPr>
      </w:pPr>
      <w:r>
        <w:rPr>
          <w:rFonts w:ascii="Calibri" w:hAnsi="Calibri"/>
          <w:lang w:val="en-CA"/>
        </w:rPr>
        <w:t xml:space="preserve">- </w:t>
      </w:r>
      <w:r>
        <w:rPr>
          <w:rFonts w:ascii="Calibri" w:hAnsi="Calibri"/>
          <w:b/>
          <w:lang w:val="en-CA"/>
        </w:rPr>
        <w:t xml:space="preserve">Public choice: </w:t>
      </w:r>
      <w:r>
        <w:rPr>
          <w:rFonts w:ascii="Calibri" w:hAnsi="Calibri"/>
          <w:lang w:val="en-CA"/>
        </w:rPr>
        <w:t>economic principles to the understanding of political decision-making</w:t>
      </w:r>
    </w:p>
    <w:p w14:paraId="4CBDEFEC" w14:textId="77777777" w:rsidR="00546F37" w:rsidRDefault="00546F37" w:rsidP="0020197A">
      <w:pPr>
        <w:contextualSpacing/>
        <w:rPr>
          <w:rFonts w:ascii="Calibri" w:hAnsi="Calibri"/>
          <w:lang w:val="en-CA"/>
        </w:rPr>
      </w:pPr>
    </w:p>
    <w:p w14:paraId="2DAA11EB" w14:textId="05D44615" w:rsidR="00546F37" w:rsidRDefault="00546F37" w:rsidP="0020197A">
      <w:pPr>
        <w:contextualSpacing/>
        <w:rPr>
          <w:rFonts w:ascii="Calibri" w:hAnsi="Calibri"/>
          <w:lang w:val="en-CA"/>
        </w:rPr>
      </w:pPr>
      <w:r>
        <w:rPr>
          <w:rFonts w:ascii="Calibri" w:hAnsi="Calibri"/>
          <w:lang w:val="en-CA"/>
        </w:rPr>
        <w:t>- Public choice models assume that individuals view of govt. as a mechanism for maximizing their well-being</w:t>
      </w:r>
    </w:p>
    <w:p w14:paraId="707E2E66" w14:textId="77777777" w:rsidR="00546F37" w:rsidRDefault="00546F37" w:rsidP="0020197A">
      <w:pPr>
        <w:contextualSpacing/>
        <w:rPr>
          <w:rFonts w:ascii="Calibri" w:hAnsi="Calibri"/>
          <w:lang w:val="en-CA"/>
        </w:rPr>
      </w:pPr>
    </w:p>
    <w:p w14:paraId="3B914E60" w14:textId="315CD389" w:rsidR="00546F37" w:rsidRDefault="00773936" w:rsidP="0020197A">
      <w:pPr>
        <w:contextualSpacing/>
        <w:rPr>
          <w:rFonts w:ascii="Calibri" w:hAnsi="Calibri"/>
          <w:b/>
          <w:lang w:val="en-CA"/>
        </w:rPr>
      </w:pPr>
      <w:r>
        <w:rPr>
          <w:rFonts w:ascii="Calibri" w:hAnsi="Calibri"/>
          <w:b/>
          <w:lang w:val="en-CA"/>
        </w:rPr>
        <w:t>Unanimity Rules</w:t>
      </w:r>
    </w:p>
    <w:p w14:paraId="1EBC1ACC" w14:textId="77777777" w:rsidR="00773936" w:rsidRDefault="00773936" w:rsidP="0020197A">
      <w:pPr>
        <w:contextualSpacing/>
        <w:rPr>
          <w:rFonts w:ascii="Calibri" w:hAnsi="Calibri"/>
          <w:b/>
          <w:lang w:val="en-CA"/>
        </w:rPr>
      </w:pPr>
    </w:p>
    <w:p w14:paraId="512BF6ED" w14:textId="30FD56CC" w:rsidR="00773936" w:rsidRDefault="00773936" w:rsidP="0020197A">
      <w:pPr>
        <w:contextualSpacing/>
        <w:rPr>
          <w:rFonts w:ascii="Calibri" w:hAnsi="Calibri"/>
          <w:b/>
          <w:lang w:val="en-CA"/>
        </w:rPr>
      </w:pPr>
      <w:r>
        <w:rPr>
          <w:rFonts w:ascii="Calibri" w:hAnsi="Calibri"/>
          <w:lang w:val="en-CA"/>
        </w:rPr>
        <w:t xml:space="preserve">- Instead of each individual facing the same price, each faces a personalized price per unit of public good, which depends on his or her tax share. The tax shares are referred to as </w:t>
      </w:r>
      <w:r>
        <w:rPr>
          <w:rFonts w:ascii="Calibri" w:hAnsi="Calibri"/>
          <w:b/>
          <w:lang w:val="en-CA"/>
        </w:rPr>
        <w:t>Lindahl prices</w:t>
      </w:r>
    </w:p>
    <w:p w14:paraId="633CDD29" w14:textId="77777777" w:rsidR="00773936" w:rsidRDefault="00773936" w:rsidP="0020197A">
      <w:pPr>
        <w:contextualSpacing/>
        <w:rPr>
          <w:rFonts w:ascii="Calibri" w:hAnsi="Calibri"/>
          <w:b/>
          <w:lang w:val="en-CA"/>
        </w:rPr>
      </w:pPr>
    </w:p>
    <w:p w14:paraId="01F78EFA" w14:textId="32097B08" w:rsidR="00773936" w:rsidRDefault="00773936" w:rsidP="0020197A">
      <w:pPr>
        <w:contextualSpacing/>
        <w:rPr>
          <w:rFonts w:ascii="Calibri" w:hAnsi="Calibri"/>
          <w:b/>
          <w:lang w:val="en-CA"/>
        </w:rPr>
      </w:pPr>
      <w:r>
        <w:rPr>
          <w:rFonts w:ascii="Calibri" w:hAnsi="Calibri"/>
          <w:b/>
          <w:lang w:val="en-CA"/>
        </w:rPr>
        <w:t>Feasibility of unanimity rules</w:t>
      </w:r>
    </w:p>
    <w:p w14:paraId="1134CF82" w14:textId="77777777" w:rsidR="00773936" w:rsidRDefault="00773936" w:rsidP="0020197A">
      <w:pPr>
        <w:contextualSpacing/>
        <w:rPr>
          <w:rFonts w:ascii="Calibri" w:hAnsi="Calibri"/>
          <w:lang w:val="en-CA"/>
        </w:rPr>
      </w:pPr>
    </w:p>
    <w:p w14:paraId="30C1B35B" w14:textId="353FA516" w:rsidR="00773936" w:rsidRDefault="00773936" w:rsidP="0020197A">
      <w:pPr>
        <w:contextualSpacing/>
        <w:rPr>
          <w:rFonts w:ascii="Calibri" w:hAnsi="Calibri"/>
          <w:lang w:val="en-CA"/>
        </w:rPr>
      </w:pPr>
      <w:r>
        <w:rPr>
          <w:rFonts w:ascii="Calibri" w:hAnsi="Calibri"/>
          <w:lang w:val="en-CA"/>
        </w:rPr>
        <w:t>- The Lindahl model shows the tax shares and level of public good provision that are agreeable to all members of society</w:t>
      </w:r>
    </w:p>
    <w:p w14:paraId="120A6E8C" w14:textId="77777777" w:rsidR="00773936" w:rsidRDefault="00773936" w:rsidP="0020197A">
      <w:pPr>
        <w:contextualSpacing/>
        <w:rPr>
          <w:rFonts w:ascii="Calibri" w:hAnsi="Calibri"/>
          <w:lang w:val="en-CA"/>
        </w:rPr>
      </w:pPr>
    </w:p>
    <w:p w14:paraId="65AD079E" w14:textId="34ABC34F" w:rsidR="00773936" w:rsidRDefault="00773936" w:rsidP="0020197A">
      <w:pPr>
        <w:contextualSpacing/>
        <w:rPr>
          <w:rFonts w:ascii="Calibri" w:hAnsi="Calibri"/>
          <w:lang w:val="en-CA"/>
        </w:rPr>
      </w:pPr>
      <w:r>
        <w:rPr>
          <w:rFonts w:ascii="Calibri" w:hAnsi="Calibri"/>
          <w:lang w:val="en-CA"/>
        </w:rPr>
        <w:t>- On the basis of their respective demand schedules, Adam and Eve vote for the number of rockets they want</w:t>
      </w:r>
    </w:p>
    <w:p w14:paraId="3A0A354E" w14:textId="77777777" w:rsidR="00773936" w:rsidRDefault="00773936" w:rsidP="0020197A">
      <w:pPr>
        <w:contextualSpacing/>
        <w:rPr>
          <w:rFonts w:ascii="Calibri" w:hAnsi="Calibri"/>
          <w:lang w:val="en-CA"/>
        </w:rPr>
      </w:pPr>
    </w:p>
    <w:p w14:paraId="3C707C99" w14:textId="4C0D7630" w:rsidR="00773936" w:rsidRDefault="00773936" w:rsidP="0020197A">
      <w:pPr>
        <w:contextualSpacing/>
        <w:rPr>
          <w:rFonts w:ascii="Calibri" w:hAnsi="Calibri"/>
          <w:lang w:val="en-CA"/>
        </w:rPr>
      </w:pPr>
      <w:r>
        <w:rPr>
          <w:rFonts w:ascii="Calibri" w:hAnsi="Calibri"/>
          <w:lang w:val="en-CA"/>
        </w:rPr>
        <w:t>- If agreement is not unanimous, the auctioneer announces another set of tax shares. The process continues until Adam and Eve unanimously agree on the quantity of rockets</w:t>
      </w:r>
    </w:p>
    <w:p w14:paraId="4268DDB0" w14:textId="77777777" w:rsidR="00773936" w:rsidRDefault="00773936" w:rsidP="0020197A">
      <w:pPr>
        <w:contextualSpacing/>
        <w:rPr>
          <w:rFonts w:ascii="Calibri" w:hAnsi="Calibri"/>
          <w:lang w:val="en-CA"/>
        </w:rPr>
      </w:pPr>
    </w:p>
    <w:p w14:paraId="3B7BF3B1" w14:textId="532B63BB" w:rsidR="00773936" w:rsidRDefault="00773936" w:rsidP="0020197A">
      <w:pPr>
        <w:contextualSpacing/>
        <w:rPr>
          <w:rFonts w:ascii="Calibri" w:hAnsi="Calibri"/>
          <w:lang w:val="en-CA"/>
        </w:rPr>
      </w:pPr>
      <w:r>
        <w:rPr>
          <w:rFonts w:ascii="Calibri" w:hAnsi="Calibri"/>
          <w:lang w:val="en-CA"/>
        </w:rPr>
        <w:t>- Lindahl’s procedure has two main problems</w:t>
      </w:r>
    </w:p>
    <w:p w14:paraId="190E42F5" w14:textId="77777777" w:rsidR="00773936" w:rsidRDefault="00773936" w:rsidP="0020197A">
      <w:pPr>
        <w:contextualSpacing/>
        <w:rPr>
          <w:rFonts w:ascii="Calibri" w:hAnsi="Calibri"/>
          <w:lang w:val="en-CA"/>
        </w:rPr>
      </w:pPr>
    </w:p>
    <w:p w14:paraId="1CC7E3D2" w14:textId="13593146" w:rsidR="00773936" w:rsidRPr="00773936" w:rsidRDefault="00773936" w:rsidP="00773936">
      <w:pPr>
        <w:pStyle w:val="ListParagraph"/>
        <w:numPr>
          <w:ilvl w:val="0"/>
          <w:numId w:val="5"/>
        </w:numPr>
        <w:rPr>
          <w:rFonts w:ascii="Calibri" w:hAnsi="Calibri"/>
          <w:lang w:val="en-CA"/>
        </w:rPr>
      </w:pPr>
      <w:r w:rsidRPr="00773936">
        <w:rPr>
          <w:rFonts w:ascii="Calibri" w:hAnsi="Calibri"/>
          <w:lang w:val="en-CA"/>
        </w:rPr>
        <w:t>It assumes people vote sincerely. Strategic behaviour may prevent Adam and Eve from reaching the Lindahl equilibrium</w:t>
      </w:r>
    </w:p>
    <w:p w14:paraId="33AC7250" w14:textId="77777777" w:rsidR="00773936" w:rsidRDefault="00773936" w:rsidP="00773936">
      <w:pPr>
        <w:pStyle w:val="ListParagraph"/>
        <w:numPr>
          <w:ilvl w:val="0"/>
          <w:numId w:val="5"/>
        </w:numPr>
        <w:rPr>
          <w:rFonts w:ascii="Calibri" w:hAnsi="Calibri"/>
          <w:lang w:val="en-CA"/>
        </w:rPr>
      </w:pPr>
      <w:r>
        <w:rPr>
          <w:rFonts w:ascii="Calibri" w:hAnsi="Calibri"/>
          <w:lang w:val="en-CA"/>
        </w:rPr>
        <w:t>Find the mutually agreeable tax shares may take a lot of time</w:t>
      </w:r>
    </w:p>
    <w:p w14:paraId="4F57C4F5" w14:textId="77777777" w:rsidR="00773936" w:rsidRDefault="00773936" w:rsidP="00773936">
      <w:pPr>
        <w:rPr>
          <w:rFonts w:ascii="Calibri" w:hAnsi="Calibri"/>
          <w:lang w:val="en-CA"/>
        </w:rPr>
      </w:pPr>
    </w:p>
    <w:p w14:paraId="752BBB79" w14:textId="77777777" w:rsidR="00773936" w:rsidRDefault="00773936" w:rsidP="00773936">
      <w:pPr>
        <w:rPr>
          <w:rFonts w:ascii="Calibri" w:hAnsi="Calibri"/>
          <w:b/>
          <w:lang w:val="en-CA"/>
        </w:rPr>
      </w:pPr>
      <w:r>
        <w:rPr>
          <w:rFonts w:ascii="Calibri" w:hAnsi="Calibri"/>
          <w:b/>
          <w:lang w:val="en-CA"/>
        </w:rPr>
        <w:t>Majority Voting Rules</w:t>
      </w:r>
    </w:p>
    <w:p w14:paraId="5E002BCE" w14:textId="77777777" w:rsidR="00773936" w:rsidRDefault="00773936" w:rsidP="00773936">
      <w:pPr>
        <w:rPr>
          <w:rFonts w:ascii="Calibri" w:hAnsi="Calibri"/>
          <w:lang w:val="en-CA"/>
        </w:rPr>
      </w:pPr>
      <w:r>
        <w:rPr>
          <w:rFonts w:ascii="Calibri" w:hAnsi="Calibri"/>
          <w:lang w:val="en-CA"/>
        </w:rPr>
        <w:t xml:space="preserve">- With a </w:t>
      </w:r>
      <w:r>
        <w:rPr>
          <w:rFonts w:ascii="Calibri" w:hAnsi="Calibri"/>
          <w:b/>
          <w:lang w:val="en-CA"/>
        </w:rPr>
        <w:t xml:space="preserve">majority voting rule, </w:t>
      </w:r>
      <w:r>
        <w:rPr>
          <w:rFonts w:ascii="Calibri" w:hAnsi="Calibri"/>
          <w:lang w:val="en-CA"/>
        </w:rPr>
        <w:t xml:space="preserve">one more than half of the voters must favour a measure for it to be approved </w:t>
      </w:r>
    </w:p>
    <w:p w14:paraId="025BA0C1" w14:textId="77777777" w:rsidR="00773936" w:rsidRDefault="00773936" w:rsidP="00773936">
      <w:pPr>
        <w:rPr>
          <w:rFonts w:ascii="Calibri" w:hAnsi="Calibri"/>
          <w:b/>
          <w:lang w:val="en-CA"/>
        </w:rPr>
      </w:pPr>
      <w:r>
        <w:rPr>
          <w:rFonts w:ascii="Calibri" w:hAnsi="Calibri"/>
          <w:lang w:val="en-CA"/>
        </w:rPr>
        <w:t xml:space="preserve">- Although each individual voter’s preferences are consistent, the community’s are not. This phenomenon is referred to as the </w:t>
      </w:r>
      <w:r>
        <w:rPr>
          <w:rFonts w:ascii="Calibri" w:hAnsi="Calibri"/>
          <w:b/>
          <w:lang w:val="en-CA"/>
        </w:rPr>
        <w:t>voting paradox</w:t>
      </w:r>
    </w:p>
    <w:p w14:paraId="429DD5A6" w14:textId="2B9034F4" w:rsidR="00773936" w:rsidRDefault="00773936" w:rsidP="00773936">
      <w:pPr>
        <w:rPr>
          <w:rFonts w:ascii="Calibri" w:hAnsi="Calibri"/>
          <w:lang w:val="en-CA"/>
        </w:rPr>
      </w:pPr>
      <w:r>
        <w:rPr>
          <w:rFonts w:ascii="Calibri" w:hAnsi="Calibri"/>
          <w:lang w:val="en-CA"/>
        </w:rPr>
        <w:t xml:space="preserve">- </w:t>
      </w:r>
      <w:r>
        <w:rPr>
          <w:rFonts w:ascii="Calibri" w:hAnsi="Calibri"/>
          <w:b/>
          <w:lang w:val="en-CA"/>
        </w:rPr>
        <w:t xml:space="preserve">Agenda manipulation </w:t>
      </w:r>
      <w:r>
        <w:rPr>
          <w:rFonts w:ascii="Calibri" w:hAnsi="Calibri"/>
          <w:lang w:val="en-CA"/>
        </w:rPr>
        <w:t xml:space="preserve">is the process of </w:t>
      </w:r>
      <w:r w:rsidR="00C8391A">
        <w:rPr>
          <w:rFonts w:ascii="Calibri" w:hAnsi="Calibri"/>
          <w:lang w:val="en-CA"/>
        </w:rPr>
        <w:t>organizing</w:t>
      </w:r>
      <w:r>
        <w:rPr>
          <w:rFonts w:ascii="Calibri" w:hAnsi="Calibri"/>
          <w:lang w:val="en-CA"/>
        </w:rPr>
        <w:t xml:space="preserve"> the order of votes to assure</w:t>
      </w:r>
      <w:r w:rsidR="00C8391A">
        <w:rPr>
          <w:rFonts w:ascii="Calibri" w:hAnsi="Calibri"/>
          <w:lang w:val="en-CA"/>
        </w:rPr>
        <w:t xml:space="preserve"> a favourable outcome </w:t>
      </w:r>
      <w:r w:rsidRPr="00773936">
        <w:rPr>
          <w:rFonts w:ascii="Calibri" w:hAnsi="Calibri"/>
          <w:lang w:val="en-CA"/>
        </w:rPr>
        <w:t xml:space="preserve">  </w:t>
      </w:r>
    </w:p>
    <w:p w14:paraId="564C3B72" w14:textId="5B72431D" w:rsidR="00C8391A" w:rsidRDefault="00C8391A" w:rsidP="00773936">
      <w:pPr>
        <w:rPr>
          <w:rFonts w:ascii="Calibri" w:hAnsi="Calibri"/>
          <w:b/>
          <w:lang w:val="en-CA"/>
        </w:rPr>
      </w:pPr>
      <w:r>
        <w:rPr>
          <w:rFonts w:ascii="Calibri" w:hAnsi="Calibri"/>
          <w:lang w:val="en-CA"/>
        </w:rPr>
        <w:t xml:space="preserve">- A related problem is that paired voting can go on forever without reaching a decision. The process can continue indefinitely, a phenomenon called </w:t>
      </w:r>
      <w:r>
        <w:rPr>
          <w:rFonts w:ascii="Calibri" w:hAnsi="Calibri"/>
          <w:b/>
          <w:lang w:val="en-CA"/>
        </w:rPr>
        <w:t>cycling</w:t>
      </w:r>
    </w:p>
    <w:p w14:paraId="31065832" w14:textId="3B6CA5B1" w:rsidR="00C8391A" w:rsidRDefault="00C8391A" w:rsidP="00773936">
      <w:pPr>
        <w:rPr>
          <w:rFonts w:ascii="Calibri" w:hAnsi="Calibri"/>
          <w:lang w:val="en-CA"/>
        </w:rPr>
      </w:pPr>
      <w:r>
        <w:rPr>
          <w:rFonts w:ascii="Calibri" w:hAnsi="Calibri"/>
          <w:lang w:val="en-CA"/>
        </w:rPr>
        <w:t xml:space="preserve">- We define a </w:t>
      </w:r>
      <w:r>
        <w:rPr>
          <w:rFonts w:ascii="Calibri" w:hAnsi="Calibri"/>
          <w:b/>
          <w:lang w:val="en-CA"/>
        </w:rPr>
        <w:t xml:space="preserve">peak </w:t>
      </w:r>
      <w:r>
        <w:rPr>
          <w:rFonts w:ascii="Calibri" w:hAnsi="Calibri"/>
          <w:lang w:val="en-CA"/>
        </w:rPr>
        <w:t xml:space="preserve">in an individual’s preferences as a point at which all the neighbouring points are lower. </w:t>
      </w:r>
    </w:p>
    <w:p w14:paraId="521D4021" w14:textId="01E12F93" w:rsidR="00C8391A" w:rsidRDefault="00C8391A" w:rsidP="00773936">
      <w:pPr>
        <w:rPr>
          <w:rFonts w:ascii="Calibri" w:hAnsi="Calibri"/>
          <w:lang w:val="en-CA"/>
        </w:rPr>
      </w:pPr>
      <w:r>
        <w:rPr>
          <w:rFonts w:ascii="Calibri" w:hAnsi="Calibri"/>
          <w:lang w:val="en-CA"/>
        </w:rPr>
        <w:t xml:space="preserve">- A voter has </w:t>
      </w:r>
      <w:r>
        <w:rPr>
          <w:rFonts w:ascii="Calibri" w:hAnsi="Calibri"/>
          <w:b/>
          <w:lang w:val="en-CA"/>
        </w:rPr>
        <w:t xml:space="preserve">single-peaked preferences </w:t>
      </w:r>
      <w:r>
        <w:rPr>
          <w:rFonts w:ascii="Calibri" w:hAnsi="Calibri"/>
          <w:lang w:val="en-CA"/>
        </w:rPr>
        <w:t xml:space="preserve">if, as she moves away from her most preferred outcome in any and all directions, her utility consistently falls. </w:t>
      </w:r>
    </w:p>
    <w:p w14:paraId="36EAD1B3" w14:textId="09F18161" w:rsidR="00C8391A" w:rsidRDefault="00C8391A" w:rsidP="00773936">
      <w:pPr>
        <w:rPr>
          <w:rFonts w:ascii="Calibri" w:hAnsi="Calibri"/>
          <w:lang w:val="en-CA"/>
        </w:rPr>
      </w:pPr>
      <w:r>
        <w:rPr>
          <w:rFonts w:ascii="Calibri" w:hAnsi="Calibri"/>
          <w:lang w:val="en-CA"/>
        </w:rPr>
        <w:t xml:space="preserve">- She has </w:t>
      </w:r>
      <w:r>
        <w:rPr>
          <w:rFonts w:ascii="Calibri" w:hAnsi="Calibri"/>
          <w:b/>
          <w:lang w:val="en-CA"/>
        </w:rPr>
        <w:t xml:space="preserve">double-peaked preferences </w:t>
      </w:r>
      <w:r>
        <w:rPr>
          <w:rFonts w:ascii="Calibri" w:hAnsi="Calibri"/>
          <w:lang w:val="en-CA"/>
        </w:rPr>
        <w:t xml:space="preserve">if, as she moves away from the most preferred outcome, utility goes down, but then goes up again </w:t>
      </w:r>
    </w:p>
    <w:p w14:paraId="10FD2F39" w14:textId="5F989E5E" w:rsidR="00C8391A" w:rsidRDefault="00C8391A" w:rsidP="00773936">
      <w:pPr>
        <w:rPr>
          <w:rFonts w:ascii="Calibri" w:hAnsi="Calibri"/>
          <w:b/>
          <w:lang w:val="en-CA"/>
        </w:rPr>
      </w:pPr>
      <w:r>
        <w:rPr>
          <w:rFonts w:ascii="Calibri" w:hAnsi="Calibri"/>
          <w:b/>
          <w:lang w:val="en-CA"/>
        </w:rPr>
        <w:t xml:space="preserve">The median voter theorem </w:t>
      </w:r>
    </w:p>
    <w:p w14:paraId="3706F71D" w14:textId="77777777" w:rsidR="00C8391A" w:rsidRDefault="00C8391A" w:rsidP="00773936">
      <w:pPr>
        <w:rPr>
          <w:rFonts w:ascii="Calibri" w:hAnsi="Calibri"/>
          <w:lang w:val="en-CA"/>
        </w:rPr>
      </w:pPr>
      <w:r>
        <w:rPr>
          <w:rFonts w:ascii="Calibri" w:hAnsi="Calibri"/>
          <w:lang w:val="en-CA"/>
        </w:rPr>
        <w:t xml:space="preserve">- The </w:t>
      </w:r>
      <w:r>
        <w:rPr>
          <w:rFonts w:ascii="Calibri" w:hAnsi="Calibri"/>
          <w:b/>
          <w:lang w:val="en-CA"/>
        </w:rPr>
        <w:t>median voter</w:t>
      </w:r>
      <w:r>
        <w:rPr>
          <w:rFonts w:ascii="Calibri" w:hAnsi="Calibri"/>
          <w:lang w:val="en-CA"/>
        </w:rPr>
        <w:t xml:space="preserve"> as the voter whose preferences lie in the middle of the set of all voters’ preferences; half the voters want more of the good than the median voter, and half want less</w:t>
      </w:r>
    </w:p>
    <w:p w14:paraId="7D006113" w14:textId="0AADCC1D" w:rsidR="00C8391A" w:rsidRDefault="00C8391A" w:rsidP="00773936">
      <w:pPr>
        <w:rPr>
          <w:rFonts w:ascii="Calibri" w:hAnsi="Calibri"/>
          <w:lang w:val="en-CA"/>
        </w:rPr>
      </w:pPr>
      <w:r>
        <w:rPr>
          <w:rFonts w:ascii="Calibri" w:hAnsi="Calibri"/>
          <w:lang w:val="en-CA"/>
        </w:rPr>
        <w:t xml:space="preserve">- The </w:t>
      </w:r>
      <w:r>
        <w:rPr>
          <w:rFonts w:ascii="Calibri" w:hAnsi="Calibri"/>
          <w:b/>
          <w:lang w:val="en-CA"/>
        </w:rPr>
        <w:t xml:space="preserve">median voter theorem </w:t>
      </w:r>
      <w:r>
        <w:rPr>
          <w:rFonts w:ascii="Calibri" w:hAnsi="Calibri"/>
          <w:lang w:val="en-CA"/>
        </w:rPr>
        <w:t xml:space="preserve">states that as long as all preferences are single peaked, the outcome of majority voting reflects the preferences of the median voter  </w:t>
      </w:r>
    </w:p>
    <w:p w14:paraId="487C2158" w14:textId="6F2ED0FA" w:rsidR="00C8391A" w:rsidRDefault="00C8391A" w:rsidP="00773936">
      <w:pPr>
        <w:rPr>
          <w:rFonts w:ascii="Calibri" w:hAnsi="Calibri"/>
          <w:lang w:val="en-CA"/>
        </w:rPr>
      </w:pPr>
      <w:r>
        <w:rPr>
          <w:rFonts w:ascii="Calibri" w:hAnsi="Calibri"/>
          <w:lang w:val="en-CA"/>
        </w:rPr>
        <w:t>- When all preferences are single peaked, majority voting yields a stable result, and the choice selected reflects the preferences of the median voter. However, when some voters’ preferences are multipeaked, a voting paradox may emerge</w:t>
      </w:r>
    </w:p>
    <w:p w14:paraId="7213FCAE" w14:textId="1A45499F" w:rsidR="00C8391A" w:rsidRDefault="00C8391A" w:rsidP="00773936">
      <w:pPr>
        <w:rPr>
          <w:rFonts w:ascii="Calibri" w:hAnsi="Calibri"/>
          <w:b/>
          <w:lang w:val="en-CA"/>
        </w:rPr>
      </w:pPr>
      <w:r>
        <w:rPr>
          <w:rFonts w:ascii="Calibri" w:hAnsi="Calibri"/>
          <w:b/>
          <w:lang w:val="en-CA"/>
        </w:rPr>
        <w:t>Logrolling</w:t>
      </w:r>
    </w:p>
    <w:p w14:paraId="03D194C7" w14:textId="6F261C7F" w:rsidR="00C8391A" w:rsidRDefault="00C8391A" w:rsidP="00773936">
      <w:pPr>
        <w:rPr>
          <w:rFonts w:ascii="Calibri" w:hAnsi="Calibri"/>
          <w:lang w:val="en-CA"/>
        </w:rPr>
      </w:pPr>
      <w:r>
        <w:rPr>
          <w:rFonts w:ascii="Calibri" w:hAnsi="Calibri"/>
          <w:lang w:val="en-CA"/>
        </w:rPr>
        <w:t>- Another possible problem with simple majority voting is that it does nit allow people to register how strongly they feel about the issues</w:t>
      </w:r>
    </w:p>
    <w:p w14:paraId="7974FCA9" w14:textId="76E4E2EC" w:rsidR="001F7DEE" w:rsidRDefault="001F7DEE" w:rsidP="00773936">
      <w:pPr>
        <w:rPr>
          <w:rFonts w:ascii="Calibri" w:hAnsi="Calibri"/>
          <w:lang w:val="en-CA"/>
        </w:rPr>
      </w:pPr>
      <w:r>
        <w:rPr>
          <w:rFonts w:ascii="Calibri" w:hAnsi="Calibri"/>
          <w:lang w:val="en-CA"/>
        </w:rPr>
        <w:t xml:space="preserve">- </w:t>
      </w:r>
      <w:r>
        <w:rPr>
          <w:rFonts w:ascii="Calibri" w:hAnsi="Calibri"/>
          <w:b/>
          <w:lang w:val="en-CA"/>
        </w:rPr>
        <w:t xml:space="preserve">Logrolling </w:t>
      </w:r>
      <w:r>
        <w:rPr>
          <w:rFonts w:ascii="Calibri" w:hAnsi="Calibri"/>
          <w:lang w:val="en-CA"/>
        </w:rPr>
        <w:t>systems allow people to trade votes and hence register how strongly they feel about various issues</w:t>
      </w:r>
    </w:p>
    <w:p w14:paraId="1FF436BE" w14:textId="491AA101" w:rsidR="001F7DEE" w:rsidRDefault="001F7DEE" w:rsidP="00773936">
      <w:pPr>
        <w:rPr>
          <w:rFonts w:ascii="Calibri" w:hAnsi="Calibri"/>
          <w:b/>
          <w:lang w:val="en-CA"/>
        </w:rPr>
      </w:pPr>
      <w:r>
        <w:rPr>
          <w:rFonts w:ascii="Calibri" w:hAnsi="Calibri"/>
          <w:b/>
          <w:lang w:val="en-CA"/>
        </w:rPr>
        <w:t xml:space="preserve">Arrow’s Impossibility Theorem </w:t>
      </w:r>
    </w:p>
    <w:p w14:paraId="3F69637E" w14:textId="6A35E8CB" w:rsidR="001F7DEE" w:rsidRDefault="001F7DEE" w:rsidP="00773936">
      <w:pPr>
        <w:rPr>
          <w:rFonts w:ascii="Calibri" w:hAnsi="Calibri"/>
          <w:lang w:val="en-CA"/>
        </w:rPr>
      </w:pPr>
      <w:r>
        <w:rPr>
          <w:rFonts w:ascii="Calibri" w:hAnsi="Calibri"/>
          <w:lang w:val="en-CA"/>
        </w:rPr>
        <w:t>A collective decision-making rule should satisfy the following criteria:</w:t>
      </w:r>
    </w:p>
    <w:p w14:paraId="4A13872F" w14:textId="4DE44780" w:rsidR="001F7DEE" w:rsidRPr="001F7DEE" w:rsidRDefault="001F7DEE" w:rsidP="001F7DEE">
      <w:pPr>
        <w:pStyle w:val="ListParagraph"/>
        <w:numPr>
          <w:ilvl w:val="0"/>
          <w:numId w:val="6"/>
        </w:numPr>
        <w:rPr>
          <w:rFonts w:ascii="Calibri" w:hAnsi="Calibri"/>
          <w:lang w:val="en-CA"/>
        </w:rPr>
      </w:pPr>
      <w:r w:rsidRPr="001F7DEE">
        <w:rPr>
          <w:rFonts w:ascii="Calibri" w:hAnsi="Calibri"/>
          <w:lang w:val="en-CA"/>
        </w:rPr>
        <w:t>It can produce a decision whatever the configuration of voters’ preferences. Thus, for example, the procedure must not fall apart if some people have multipeaked preferences</w:t>
      </w:r>
    </w:p>
    <w:p w14:paraId="767466AE" w14:textId="3D346BE0" w:rsidR="001F7DEE" w:rsidRDefault="001F7DEE" w:rsidP="001F7DEE">
      <w:pPr>
        <w:pStyle w:val="ListParagraph"/>
        <w:numPr>
          <w:ilvl w:val="0"/>
          <w:numId w:val="6"/>
        </w:numPr>
        <w:rPr>
          <w:rFonts w:ascii="Calibri" w:hAnsi="Calibri"/>
          <w:lang w:val="en-CA"/>
        </w:rPr>
      </w:pPr>
      <w:r>
        <w:rPr>
          <w:rFonts w:ascii="Calibri" w:hAnsi="Calibri"/>
          <w:lang w:val="en-CA"/>
        </w:rPr>
        <w:t>It must be able to rank all possible outcomes</w:t>
      </w:r>
    </w:p>
    <w:p w14:paraId="37DBABA3" w14:textId="4DAF744A" w:rsidR="001F7DEE" w:rsidRDefault="001F7DEE" w:rsidP="001F7DEE">
      <w:pPr>
        <w:pStyle w:val="ListParagraph"/>
        <w:numPr>
          <w:ilvl w:val="0"/>
          <w:numId w:val="6"/>
        </w:numPr>
        <w:rPr>
          <w:rFonts w:ascii="Calibri" w:hAnsi="Calibri"/>
          <w:lang w:val="en-CA"/>
        </w:rPr>
      </w:pPr>
      <w:r>
        <w:rPr>
          <w:rFonts w:ascii="Calibri" w:hAnsi="Calibri"/>
          <w:lang w:val="en-CA"/>
        </w:rPr>
        <w:t>It must be responsive to individuals’ preferences. Specifically, if every individual prefers A to B, then society’s ranking must prefer A to B</w:t>
      </w:r>
    </w:p>
    <w:p w14:paraId="28C5F75D" w14:textId="14F7A256" w:rsidR="001F7DEE" w:rsidRDefault="001F7DEE" w:rsidP="001F7DEE">
      <w:pPr>
        <w:pStyle w:val="ListParagraph"/>
        <w:numPr>
          <w:ilvl w:val="0"/>
          <w:numId w:val="6"/>
        </w:numPr>
        <w:rPr>
          <w:rFonts w:ascii="Calibri" w:hAnsi="Calibri"/>
          <w:lang w:val="en-CA"/>
        </w:rPr>
      </w:pPr>
      <w:r>
        <w:rPr>
          <w:rFonts w:ascii="Calibri" w:hAnsi="Calibri"/>
          <w:lang w:val="en-CA"/>
        </w:rPr>
        <w:t>It must be consistent in the sense that if A is preferred to B and B is preferred to C, then A is preferred to C</w:t>
      </w:r>
    </w:p>
    <w:p w14:paraId="5F0D1BFD" w14:textId="295A2FAC" w:rsidR="001F7DEE" w:rsidRPr="001F7DEE" w:rsidRDefault="001F7DEE" w:rsidP="001F7DEE">
      <w:pPr>
        <w:pStyle w:val="ListParagraph"/>
        <w:numPr>
          <w:ilvl w:val="0"/>
          <w:numId w:val="6"/>
        </w:numPr>
        <w:rPr>
          <w:rFonts w:ascii="Calibri" w:hAnsi="Calibri"/>
          <w:lang w:val="en-CA"/>
        </w:rPr>
      </w:pPr>
      <w:r>
        <w:rPr>
          <w:rFonts w:ascii="Calibri" w:hAnsi="Calibri"/>
          <w:lang w:val="en-CA"/>
        </w:rPr>
        <w:t xml:space="preserve">Society’s ranking of A and B depends only on individual’s rankings of A and B. Thus, the collective ranking of defence expenditures and foreign aid does not depend on how individuals rank either of them relative to research on a cure for AIDS. This assumption is known as the </w:t>
      </w:r>
      <w:r>
        <w:rPr>
          <w:rFonts w:ascii="Calibri" w:hAnsi="Calibri"/>
          <w:b/>
          <w:lang w:val="en-CA"/>
        </w:rPr>
        <w:t>independence of irrelevant alternatives</w:t>
      </w:r>
    </w:p>
    <w:p w14:paraId="487771EB" w14:textId="40FCCBBA" w:rsidR="001F7DEE" w:rsidRDefault="001F7DEE" w:rsidP="001F7DEE">
      <w:pPr>
        <w:pStyle w:val="ListParagraph"/>
        <w:numPr>
          <w:ilvl w:val="0"/>
          <w:numId w:val="6"/>
        </w:numPr>
        <w:rPr>
          <w:rFonts w:ascii="Calibri" w:hAnsi="Calibri"/>
          <w:lang w:val="en-CA"/>
        </w:rPr>
      </w:pPr>
      <w:r>
        <w:rPr>
          <w:rFonts w:ascii="Calibri" w:hAnsi="Calibri"/>
          <w:lang w:val="en-CA"/>
        </w:rPr>
        <w:t>Dictatorship is ruled out. Social preferences must not reflect the preferences of only a single individual</w:t>
      </w:r>
    </w:p>
    <w:p w14:paraId="58364744" w14:textId="5A66FCC1" w:rsidR="006400B9" w:rsidRDefault="001F7DEE" w:rsidP="00773936">
      <w:pPr>
        <w:rPr>
          <w:rFonts w:ascii="Calibri" w:hAnsi="Calibri"/>
          <w:lang w:val="en-CA"/>
        </w:rPr>
      </w:pPr>
      <w:r>
        <w:rPr>
          <w:rFonts w:ascii="Calibri" w:hAnsi="Calibri"/>
          <w:lang w:val="en-CA"/>
        </w:rPr>
        <w:t xml:space="preserve">- They say that society’s choice mechanism should be logical and respect individuals’ </w:t>
      </w:r>
      <w:r w:rsidR="006400B9">
        <w:rPr>
          <w:rFonts w:ascii="Calibri" w:hAnsi="Calibri"/>
          <w:lang w:val="en-CA"/>
        </w:rPr>
        <w:t>preferences</w:t>
      </w:r>
      <w:r>
        <w:rPr>
          <w:rFonts w:ascii="Calibri" w:hAnsi="Calibri"/>
          <w:lang w:val="en-CA"/>
        </w:rPr>
        <w:t xml:space="preserve">. </w:t>
      </w:r>
      <w:r w:rsidR="006400B9">
        <w:rPr>
          <w:rFonts w:ascii="Calibri" w:hAnsi="Calibri"/>
          <w:lang w:val="en-CA"/>
        </w:rPr>
        <w:t>Unfortunately</w:t>
      </w:r>
      <w:r>
        <w:rPr>
          <w:rFonts w:ascii="Calibri" w:hAnsi="Calibri"/>
          <w:lang w:val="en-CA"/>
        </w:rPr>
        <w:t xml:space="preserve">, the stunning </w:t>
      </w:r>
      <w:r w:rsidR="006400B9">
        <w:rPr>
          <w:rFonts w:ascii="Calibri" w:hAnsi="Calibri"/>
          <w:lang w:val="en-CA"/>
        </w:rPr>
        <w:t>conclusion</w:t>
      </w:r>
      <w:r>
        <w:rPr>
          <w:rFonts w:ascii="Calibri" w:hAnsi="Calibri"/>
          <w:lang w:val="en-CA"/>
        </w:rPr>
        <w:t xml:space="preserve"> of Arrow’s analysis is that in general it is impossible to find a rule th</w:t>
      </w:r>
      <w:r w:rsidR="006400B9">
        <w:rPr>
          <w:rFonts w:ascii="Calibri" w:hAnsi="Calibri"/>
          <w:lang w:val="en-CA"/>
        </w:rPr>
        <w:t>at satisfies all these criteria</w:t>
      </w:r>
    </w:p>
    <w:p w14:paraId="3BFB54E0" w14:textId="2F6F2B30" w:rsidR="006400B9" w:rsidRDefault="006400B9" w:rsidP="00773936">
      <w:pPr>
        <w:rPr>
          <w:rFonts w:ascii="Calibri" w:hAnsi="Calibri"/>
          <w:lang w:val="en-CA"/>
        </w:rPr>
      </w:pPr>
      <w:r>
        <w:rPr>
          <w:rFonts w:ascii="Calibri" w:hAnsi="Calibri"/>
          <w:lang w:val="en-CA"/>
        </w:rPr>
        <w:t>- A democratic society cannot be expected to be able to make consistent decisions</w:t>
      </w:r>
    </w:p>
    <w:p w14:paraId="33F3EA45" w14:textId="7B244A49" w:rsidR="006400B9" w:rsidRDefault="006400B9" w:rsidP="00773936">
      <w:pPr>
        <w:rPr>
          <w:rFonts w:ascii="Calibri" w:hAnsi="Calibri"/>
          <w:lang w:val="en-CA"/>
        </w:rPr>
      </w:pPr>
      <w:r>
        <w:rPr>
          <w:rFonts w:ascii="Calibri" w:hAnsi="Calibri"/>
          <w:lang w:val="en-CA"/>
        </w:rPr>
        <w:t>- Arrow’s theorem does not state that is it necessarily impossible to find a consistent decision making rule. Rather, the theorem only says that it cannot be guaranteed that society will be able to do so</w:t>
      </w:r>
    </w:p>
    <w:p w14:paraId="6F67C603" w14:textId="4FCD469A" w:rsidR="006400B9" w:rsidRDefault="006400B9" w:rsidP="00773936">
      <w:pPr>
        <w:rPr>
          <w:rFonts w:ascii="Calibri" w:hAnsi="Calibri"/>
          <w:lang w:val="en-CA"/>
        </w:rPr>
      </w:pPr>
      <w:r>
        <w:rPr>
          <w:rFonts w:ascii="Calibri" w:hAnsi="Calibri"/>
          <w:lang w:val="en-CA"/>
        </w:rPr>
        <w:t>- Real significance of Arrow’s theorem is that it shows the need for a virtual uniformity of tastes if a democracy is to work</w:t>
      </w:r>
    </w:p>
    <w:p w14:paraId="111A73EA" w14:textId="55167103" w:rsidR="006400B9" w:rsidRDefault="006400B9" w:rsidP="00773936">
      <w:pPr>
        <w:rPr>
          <w:rFonts w:ascii="Calibri" w:hAnsi="Calibri"/>
          <w:lang w:val="en-CA"/>
        </w:rPr>
      </w:pPr>
      <w:r>
        <w:rPr>
          <w:rFonts w:ascii="Calibri" w:hAnsi="Calibri"/>
          <w:lang w:val="en-CA"/>
        </w:rPr>
        <w:t>- Arrow’s theorem says that it may be impossible to make such decisions, and hence we cannot assume that a social welfare function really exists</w:t>
      </w:r>
    </w:p>
    <w:p w14:paraId="3DB6019D" w14:textId="192D5C0E" w:rsidR="006400B9" w:rsidRDefault="006400B9" w:rsidP="00773936">
      <w:pPr>
        <w:rPr>
          <w:rFonts w:ascii="Calibri" w:hAnsi="Calibri"/>
          <w:b/>
          <w:lang w:val="en-CA"/>
        </w:rPr>
      </w:pPr>
      <w:r>
        <w:rPr>
          <w:rFonts w:ascii="Calibri" w:hAnsi="Calibri"/>
          <w:b/>
          <w:lang w:val="en-CA"/>
        </w:rPr>
        <w:t>Elected Politicians</w:t>
      </w:r>
    </w:p>
    <w:p w14:paraId="58FA6624" w14:textId="76C5839B" w:rsidR="006400B9" w:rsidRDefault="006400B9" w:rsidP="00773936">
      <w:pPr>
        <w:rPr>
          <w:rFonts w:ascii="Calibri" w:hAnsi="Calibri"/>
          <w:lang w:val="en-CA"/>
        </w:rPr>
      </w:pPr>
      <w:r>
        <w:rPr>
          <w:rFonts w:ascii="Calibri" w:hAnsi="Calibri"/>
          <w:lang w:val="en-CA"/>
        </w:rPr>
        <w:t xml:space="preserve">- Median voter theorem: if individual preferences are single peaked and can be represented along a single dimension, the outcome of majority voting reflects the preferences of the median voter </w:t>
      </w:r>
    </w:p>
    <w:p w14:paraId="1256D064" w14:textId="3E498F5F" w:rsidR="006400B9" w:rsidRDefault="006400B9" w:rsidP="00773936">
      <w:pPr>
        <w:rPr>
          <w:rFonts w:ascii="Calibri" w:hAnsi="Calibri"/>
          <w:b/>
          <w:lang w:val="en-CA"/>
        </w:rPr>
      </w:pPr>
      <w:r>
        <w:rPr>
          <w:rFonts w:ascii="Calibri" w:hAnsi="Calibri"/>
          <w:b/>
          <w:lang w:val="en-CA"/>
        </w:rPr>
        <w:t>Single dimensional rankings</w:t>
      </w:r>
    </w:p>
    <w:p w14:paraId="27854234" w14:textId="62E86E82" w:rsidR="006400B9" w:rsidRDefault="006400B9" w:rsidP="00773936">
      <w:pPr>
        <w:rPr>
          <w:rFonts w:ascii="Calibri" w:hAnsi="Calibri"/>
          <w:lang w:val="en-CA"/>
        </w:rPr>
      </w:pPr>
      <w:r>
        <w:rPr>
          <w:rFonts w:ascii="Calibri" w:hAnsi="Calibri"/>
          <w:lang w:val="en-CA"/>
        </w:rPr>
        <w:t>- If all political beliefs cannot be ranked along a single spectrum, the median voter theorem falls apart because the identity of the median voter depends on the issue being considered</w:t>
      </w:r>
    </w:p>
    <w:p w14:paraId="09E45B8E" w14:textId="40B10A2B" w:rsidR="006400B9" w:rsidRDefault="006400B9" w:rsidP="00773936">
      <w:pPr>
        <w:rPr>
          <w:rFonts w:ascii="Calibri" w:hAnsi="Calibri"/>
          <w:b/>
          <w:lang w:val="en-CA"/>
        </w:rPr>
      </w:pPr>
      <w:r>
        <w:rPr>
          <w:rFonts w:ascii="Calibri" w:hAnsi="Calibri"/>
          <w:b/>
          <w:lang w:val="en-CA"/>
        </w:rPr>
        <w:t>Ideology</w:t>
      </w:r>
    </w:p>
    <w:p w14:paraId="18990066" w14:textId="2F87CC91" w:rsidR="006400B9" w:rsidRDefault="006400B9" w:rsidP="00773936">
      <w:pPr>
        <w:rPr>
          <w:rFonts w:ascii="Calibri" w:hAnsi="Calibri"/>
          <w:lang w:val="en-CA"/>
        </w:rPr>
      </w:pPr>
      <w:r>
        <w:rPr>
          <w:rFonts w:ascii="Calibri" w:hAnsi="Calibri"/>
          <w:lang w:val="en-CA"/>
        </w:rPr>
        <w:t xml:space="preserve">- The model assumes that politicians are simple vote maximizers, but they may care about more than just winning elections </w:t>
      </w:r>
    </w:p>
    <w:p w14:paraId="5FCD2FE2" w14:textId="6C313DBC" w:rsidR="006400B9" w:rsidRDefault="006400B9" w:rsidP="00773936">
      <w:pPr>
        <w:rPr>
          <w:rFonts w:ascii="Calibri" w:hAnsi="Calibri"/>
          <w:lang w:val="en-CA"/>
        </w:rPr>
      </w:pPr>
      <w:r>
        <w:rPr>
          <w:rFonts w:ascii="Calibri" w:hAnsi="Calibri"/>
          <w:lang w:val="en-CA"/>
        </w:rPr>
        <w:t xml:space="preserve">- The tension between maintaining ideological purity and winning power by adopting a less doctrinaire platform with a broad electoral appeal was a constant source of conflict </w:t>
      </w:r>
    </w:p>
    <w:p w14:paraId="381A3AC0" w14:textId="55F54326" w:rsidR="006400B9" w:rsidRDefault="006400B9" w:rsidP="00773936">
      <w:pPr>
        <w:rPr>
          <w:rFonts w:ascii="Calibri" w:hAnsi="Calibri"/>
          <w:b/>
          <w:lang w:val="en-CA"/>
        </w:rPr>
      </w:pPr>
      <w:r>
        <w:rPr>
          <w:rFonts w:ascii="Calibri" w:hAnsi="Calibri"/>
          <w:b/>
          <w:lang w:val="en-CA"/>
        </w:rPr>
        <w:t>Personality</w:t>
      </w:r>
    </w:p>
    <w:p w14:paraId="72675E4A" w14:textId="77777777" w:rsidR="006400B9" w:rsidRDefault="006400B9" w:rsidP="00773936">
      <w:pPr>
        <w:rPr>
          <w:rFonts w:ascii="Calibri" w:hAnsi="Calibri"/>
          <w:lang w:val="en-CA"/>
        </w:rPr>
      </w:pPr>
      <w:r>
        <w:rPr>
          <w:rFonts w:ascii="Calibri" w:hAnsi="Calibri"/>
          <w:lang w:val="en-CA"/>
        </w:rPr>
        <w:t>- The assumption that voters’ decisions depend only on issues may be unrealistic. Personalities may sometimes be more important</w:t>
      </w:r>
    </w:p>
    <w:p w14:paraId="3C4BF3C0" w14:textId="77777777" w:rsidR="00726A74" w:rsidRDefault="00726A74" w:rsidP="00773936">
      <w:pPr>
        <w:rPr>
          <w:rFonts w:ascii="Calibri" w:hAnsi="Calibri"/>
          <w:b/>
          <w:lang w:val="en-CA"/>
        </w:rPr>
      </w:pPr>
      <w:r>
        <w:rPr>
          <w:rFonts w:ascii="Calibri" w:hAnsi="Calibri"/>
          <w:b/>
          <w:lang w:val="en-CA"/>
        </w:rPr>
        <w:t>Leadership</w:t>
      </w:r>
    </w:p>
    <w:p w14:paraId="614CAF7D" w14:textId="0945E125" w:rsidR="006400B9" w:rsidRDefault="00726A74" w:rsidP="00773936">
      <w:pPr>
        <w:rPr>
          <w:rFonts w:ascii="Calibri" w:hAnsi="Calibri"/>
          <w:lang w:val="en-CA"/>
        </w:rPr>
      </w:pPr>
      <w:r>
        <w:rPr>
          <w:rFonts w:ascii="Calibri" w:hAnsi="Calibri"/>
          <w:lang w:val="en-CA"/>
        </w:rPr>
        <w:t xml:space="preserve">- Politicians passively respond to voters’ preferences. But these preferences may be influenced by the politicians themselves. This is just another way of saying that politicians provide leadership </w:t>
      </w:r>
      <w:r w:rsidR="006400B9">
        <w:rPr>
          <w:rFonts w:ascii="Calibri" w:hAnsi="Calibri"/>
          <w:lang w:val="en-CA"/>
        </w:rPr>
        <w:t xml:space="preserve"> </w:t>
      </w:r>
    </w:p>
    <w:p w14:paraId="49BB286D" w14:textId="77777777" w:rsidR="00726A74" w:rsidRDefault="00726A74" w:rsidP="00773936">
      <w:pPr>
        <w:rPr>
          <w:rFonts w:ascii="Calibri" w:hAnsi="Calibri"/>
          <w:lang w:val="en-CA"/>
        </w:rPr>
      </w:pPr>
    </w:p>
    <w:p w14:paraId="58DAFE63" w14:textId="08297DC8" w:rsidR="00726A74" w:rsidRDefault="00726A74" w:rsidP="00773936">
      <w:pPr>
        <w:rPr>
          <w:rFonts w:ascii="Calibri" w:hAnsi="Calibri"/>
          <w:b/>
          <w:lang w:val="en-CA"/>
        </w:rPr>
      </w:pPr>
      <w:r>
        <w:rPr>
          <w:rFonts w:ascii="Calibri" w:hAnsi="Calibri"/>
          <w:b/>
          <w:lang w:val="en-CA"/>
        </w:rPr>
        <w:t>Decision to vote</w:t>
      </w:r>
    </w:p>
    <w:p w14:paraId="645E13C6" w14:textId="4C4D3A1C" w:rsidR="00726A74" w:rsidRDefault="00726A74" w:rsidP="00773936">
      <w:pPr>
        <w:rPr>
          <w:rFonts w:ascii="Calibri" w:hAnsi="Calibri"/>
          <w:lang w:val="en-CA"/>
        </w:rPr>
      </w:pPr>
      <w:r>
        <w:rPr>
          <w:rFonts w:ascii="Calibri" w:hAnsi="Calibri"/>
          <w:lang w:val="en-CA"/>
        </w:rPr>
        <w:t xml:space="preserve">- The analysis assumes every eligible citizen chooses to exercise his or her franchise </w:t>
      </w:r>
    </w:p>
    <w:p w14:paraId="2C0AB8C9" w14:textId="212FB5D8" w:rsidR="00726A74" w:rsidRDefault="00726A74" w:rsidP="00773936">
      <w:pPr>
        <w:rPr>
          <w:rFonts w:ascii="Calibri" w:hAnsi="Calibri"/>
          <w:lang w:val="en-CA"/>
        </w:rPr>
      </w:pPr>
      <w:r>
        <w:rPr>
          <w:rFonts w:ascii="Calibri" w:hAnsi="Calibri"/>
          <w:lang w:val="en-CA"/>
        </w:rPr>
        <w:t>- A free-rider problem emerges= each individual has an incentive not to vote, but unless a sizable number of people do so, a democracy cannot function</w:t>
      </w:r>
    </w:p>
    <w:p w14:paraId="325FD308" w14:textId="023145C8" w:rsidR="00726A74" w:rsidRDefault="00726A74" w:rsidP="00773936">
      <w:pPr>
        <w:rPr>
          <w:rFonts w:ascii="Calibri" w:hAnsi="Calibri"/>
          <w:b/>
          <w:lang w:val="en-CA"/>
        </w:rPr>
      </w:pPr>
      <w:r>
        <w:rPr>
          <w:rFonts w:ascii="Calibri" w:hAnsi="Calibri"/>
          <w:b/>
          <w:lang w:val="en-CA"/>
        </w:rPr>
        <w:t>Public Employees</w:t>
      </w:r>
    </w:p>
    <w:p w14:paraId="3E5FF470" w14:textId="07524176" w:rsidR="00726A74" w:rsidRDefault="00726A74" w:rsidP="00773936">
      <w:pPr>
        <w:rPr>
          <w:rFonts w:ascii="Calibri" w:hAnsi="Calibri"/>
          <w:lang w:val="en-CA"/>
        </w:rPr>
      </w:pPr>
      <w:r>
        <w:rPr>
          <w:rFonts w:ascii="Calibri" w:hAnsi="Calibri"/>
          <w:lang w:val="en-CA"/>
        </w:rPr>
        <w:t xml:space="preserve">- Bureaucrats have been the target of much bitter criticism. </w:t>
      </w:r>
    </w:p>
    <w:p w14:paraId="34870937" w14:textId="49C84822" w:rsidR="00726A74" w:rsidRDefault="00726A74" w:rsidP="00773936">
      <w:pPr>
        <w:rPr>
          <w:rFonts w:ascii="Calibri" w:hAnsi="Calibri"/>
          <w:lang w:val="en-CA"/>
        </w:rPr>
      </w:pPr>
      <w:r>
        <w:rPr>
          <w:rFonts w:ascii="Calibri" w:hAnsi="Calibri"/>
          <w:lang w:val="en-CA"/>
        </w:rPr>
        <w:t>- They are blamed for being unresponsive, creating excessive red tape, and intruding too much into the private affairs of citizens</w:t>
      </w:r>
    </w:p>
    <w:p w14:paraId="35F9C35B" w14:textId="4F0B809F" w:rsidR="00726A74" w:rsidRDefault="00726A74" w:rsidP="00773936">
      <w:pPr>
        <w:rPr>
          <w:rFonts w:ascii="Calibri" w:hAnsi="Calibri"/>
          <w:lang w:val="en-CA"/>
        </w:rPr>
      </w:pPr>
      <w:r>
        <w:rPr>
          <w:rFonts w:ascii="Calibri" w:hAnsi="Calibri"/>
          <w:lang w:val="en-CA"/>
        </w:rPr>
        <w:t>- Bureaucrats provide valuable technical expertise in the design and execution of programs</w:t>
      </w:r>
    </w:p>
    <w:p w14:paraId="79A5FC58" w14:textId="65043A6F" w:rsidR="00726A74" w:rsidRDefault="00726A74" w:rsidP="00773936">
      <w:pPr>
        <w:rPr>
          <w:rFonts w:ascii="Calibri" w:hAnsi="Calibri"/>
          <w:lang w:val="en-CA"/>
        </w:rPr>
      </w:pPr>
      <w:r>
        <w:rPr>
          <w:rFonts w:ascii="Calibri" w:hAnsi="Calibri"/>
          <w:lang w:val="en-CA"/>
        </w:rPr>
        <w:t>- Another important function of bureaucrats is to provide accurate documentation of public sector transactions to ensure that al eligible citizens receive equal treatment from a particular publicly provided service, and to prevent various forms of corruption</w:t>
      </w:r>
    </w:p>
    <w:p w14:paraId="6FCEA9D0" w14:textId="47DA5A03" w:rsidR="00726A74" w:rsidRDefault="00726A74" w:rsidP="00773936">
      <w:pPr>
        <w:rPr>
          <w:rFonts w:ascii="Calibri" w:hAnsi="Calibri"/>
          <w:lang w:val="en-CA"/>
        </w:rPr>
      </w:pPr>
      <w:r>
        <w:rPr>
          <w:rFonts w:ascii="Calibri" w:hAnsi="Calibri"/>
          <w:lang w:val="en-CA"/>
        </w:rPr>
        <w:t xml:space="preserve">- Niskanen suggested that power, status, and so on are positively correlated with the size of the bureaucrat’s budget and concluded that the bureaucrat’s objective is to maximize his or her budget </w:t>
      </w:r>
    </w:p>
    <w:p w14:paraId="1EBC109D" w14:textId="596FA530" w:rsidR="00726A74" w:rsidRDefault="00726A74" w:rsidP="00773936">
      <w:pPr>
        <w:rPr>
          <w:rFonts w:ascii="Calibri" w:hAnsi="Calibri"/>
          <w:lang w:val="en-CA"/>
        </w:rPr>
      </w:pPr>
      <w:r>
        <w:rPr>
          <w:rFonts w:ascii="Calibri" w:hAnsi="Calibri"/>
          <w:lang w:val="en-CA"/>
        </w:rPr>
        <w:t>- In Figure 7.5 (p.119), the efficient level is Q*, where the slopes of VV and CC are equal. Thus, the bureaucrat’s desire to build as large as an “empire” as possible leads to an inefficiently large bureaucracy</w:t>
      </w:r>
    </w:p>
    <w:p w14:paraId="56616CA0" w14:textId="3BDF1951" w:rsidR="00726A74" w:rsidRDefault="00726A74" w:rsidP="00773936">
      <w:pPr>
        <w:rPr>
          <w:rFonts w:ascii="Calibri" w:hAnsi="Calibri"/>
          <w:lang w:val="en-CA"/>
        </w:rPr>
      </w:pPr>
      <w:r>
        <w:rPr>
          <w:rFonts w:ascii="Calibri" w:hAnsi="Calibri"/>
          <w:lang w:val="en-CA"/>
        </w:rPr>
        <w:t>- An important implication of Niskanen’s model is that bureaucrats have incentives to expend effort on promotional activities to increase the sponsor’s perce</w:t>
      </w:r>
      <w:r w:rsidR="00042CA5">
        <w:rPr>
          <w:rFonts w:ascii="Calibri" w:hAnsi="Calibri"/>
          <w:lang w:val="en-CA"/>
        </w:rPr>
        <w:t>ptions of the bureau’s benefits- to shift up the VV curve</w:t>
      </w:r>
    </w:p>
    <w:p w14:paraId="684BB802" w14:textId="2AC0908D" w:rsidR="00042CA5" w:rsidRPr="00042CA5" w:rsidRDefault="00042CA5" w:rsidP="00773936">
      <w:pPr>
        <w:rPr>
          <w:rFonts w:ascii="Calibri" w:hAnsi="Calibri"/>
          <w:u w:val="single"/>
          <w:lang w:val="en-CA"/>
        </w:rPr>
      </w:pPr>
      <w:r w:rsidRPr="00042CA5">
        <w:rPr>
          <w:rFonts w:ascii="Calibri" w:hAnsi="Calibri"/>
          <w:u w:val="single"/>
          <w:lang w:val="en-CA"/>
        </w:rPr>
        <w:t>Special Interests</w:t>
      </w:r>
    </w:p>
    <w:p w14:paraId="38763EC6" w14:textId="2BF4765E" w:rsidR="00042CA5" w:rsidRDefault="00042CA5" w:rsidP="00773936">
      <w:pPr>
        <w:rPr>
          <w:rFonts w:ascii="Calibri" w:hAnsi="Calibri"/>
          <w:b/>
          <w:lang w:val="en-CA"/>
        </w:rPr>
      </w:pPr>
      <w:r>
        <w:rPr>
          <w:rFonts w:ascii="Calibri" w:hAnsi="Calibri"/>
          <w:b/>
          <w:lang w:val="en-CA"/>
        </w:rPr>
        <w:t>Source of income: Capital or labour</w:t>
      </w:r>
    </w:p>
    <w:p w14:paraId="2B530BB2" w14:textId="1DB6B456" w:rsidR="00042CA5" w:rsidRDefault="00042CA5" w:rsidP="00773936">
      <w:pPr>
        <w:rPr>
          <w:rFonts w:ascii="Calibri" w:hAnsi="Calibri"/>
          <w:lang w:val="en-CA"/>
        </w:rPr>
      </w:pPr>
      <w:r>
        <w:rPr>
          <w:rFonts w:ascii="Calibri" w:hAnsi="Calibri"/>
          <w:lang w:val="en-CA"/>
        </w:rPr>
        <w:t xml:space="preserve">- According to orthodox Marxism, people’s political interests are determined by whether they are capitalists or labourers </w:t>
      </w:r>
    </w:p>
    <w:p w14:paraId="05311506" w14:textId="6C366EF7" w:rsidR="00042CA5" w:rsidRDefault="00042CA5" w:rsidP="00773936">
      <w:pPr>
        <w:rPr>
          <w:rFonts w:ascii="Calibri" w:hAnsi="Calibri"/>
          <w:lang w:val="en-CA"/>
        </w:rPr>
      </w:pPr>
      <w:r>
        <w:rPr>
          <w:rFonts w:ascii="Calibri" w:hAnsi="Calibri"/>
          <w:lang w:val="en-CA"/>
        </w:rPr>
        <w:t>- Even though there is a tendency for those with high incomes to receive a disproportionate share of their income from capital, much of the income of the rich is also derived from labour</w:t>
      </w:r>
    </w:p>
    <w:p w14:paraId="7F4BD85D" w14:textId="091BCD75" w:rsidR="00042CA5" w:rsidRDefault="00042CA5" w:rsidP="00773936">
      <w:pPr>
        <w:rPr>
          <w:rFonts w:ascii="Calibri" w:hAnsi="Calibri"/>
          <w:lang w:val="en-CA"/>
        </w:rPr>
      </w:pPr>
      <w:r>
        <w:rPr>
          <w:rFonts w:ascii="Calibri" w:hAnsi="Calibri"/>
          <w:lang w:val="en-CA"/>
        </w:rPr>
        <w:t>- Thus, it is difficult even to identify who the capitalists are and who the labourers are</w:t>
      </w:r>
    </w:p>
    <w:p w14:paraId="1BB85183" w14:textId="68A7ECC0" w:rsidR="00042CA5" w:rsidRDefault="00042CA5" w:rsidP="00773936">
      <w:pPr>
        <w:rPr>
          <w:rFonts w:ascii="Calibri" w:hAnsi="Calibri"/>
          <w:b/>
          <w:lang w:val="en-CA"/>
        </w:rPr>
      </w:pPr>
      <w:r>
        <w:rPr>
          <w:rFonts w:ascii="Calibri" w:hAnsi="Calibri"/>
          <w:b/>
          <w:lang w:val="en-CA"/>
        </w:rPr>
        <w:t>Size of Income</w:t>
      </w:r>
    </w:p>
    <w:p w14:paraId="1464589B" w14:textId="63D8D485" w:rsidR="00042CA5" w:rsidRDefault="00042CA5" w:rsidP="00773936">
      <w:pPr>
        <w:rPr>
          <w:rFonts w:ascii="Calibri" w:hAnsi="Calibri"/>
          <w:lang w:val="en-CA"/>
        </w:rPr>
      </w:pPr>
      <w:r>
        <w:rPr>
          <w:rFonts w:ascii="Calibri" w:hAnsi="Calibri"/>
          <w:lang w:val="en-CA"/>
        </w:rPr>
        <w:t xml:space="preserve">- On many economic policy issues, the rich and the poor have different views, independent of the sources of their incomes </w:t>
      </w:r>
    </w:p>
    <w:p w14:paraId="0D3275AB" w14:textId="12E29751" w:rsidR="00042CA5" w:rsidRDefault="00042CA5" w:rsidP="00773936">
      <w:pPr>
        <w:rPr>
          <w:rFonts w:ascii="Calibri" w:hAnsi="Calibri"/>
          <w:b/>
          <w:lang w:val="en-CA"/>
        </w:rPr>
      </w:pPr>
      <w:r>
        <w:rPr>
          <w:rFonts w:ascii="Calibri" w:hAnsi="Calibri"/>
          <w:b/>
          <w:lang w:val="en-CA"/>
        </w:rPr>
        <w:t>Source of income: Industry of employment</w:t>
      </w:r>
    </w:p>
    <w:p w14:paraId="19D3BF9E" w14:textId="7A11783C" w:rsidR="00042CA5" w:rsidRDefault="00042CA5" w:rsidP="00773936">
      <w:pPr>
        <w:rPr>
          <w:rFonts w:ascii="Calibri" w:hAnsi="Calibri"/>
          <w:lang w:val="en-CA"/>
        </w:rPr>
      </w:pPr>
      <w:r>
        <w:rPr>
          <w:rFonts w:ascii="Calibri" w:hAnsi="Calibri"/>
          <w:lang w:val="en-CA"/>
        </w:rPr>
        <w:t>- Both workers and owners have a common interest in govt. support for their industry</w:t>
      </w:r>
    </w:p>
    <w:p w14:paraId="6B6AC4EC" w14:textId="781671E3" w:rsidR="00042CA5" w:rsidRDefault="00042CA5" w:rsidP="00773936">
      <w:pPr>
        <w:rPr>
          <w:rFonts w:ascii="Calibri" w:hAnsi="Calibri"/>
          <w:b/>
          <w:lang w:val="en-CA"/>
        </w:rPr>
      </w:pPr>
      <w:r>
        <w:rPr>
          <w:rFonts w:ascii="Calibri" w:hAnsi="Calibri"/>
          <w:b/>
          <w:lang w:val="en-CA"/>
        </w:rPr>
        <w:t>Region</w:t>
      </w:r>
    </w:p>
    <w:p w14:paraId="0B3E8239" w14:textId="5A9BFB25" w:rsidR="00042CA5" w:rsidRDefault="00042CA5" w:rsidP="00773936">
      <w:pPr>
        <w:rPr>
          <w:rFonts w:ascii="Calibri" w:hAnsi="Calibri"/>
          <w:lang w:val="en-CA"/>
        </w:rPr>
      </w:pPr>
      <w:r>
        <w:rPr>
          <w:rFonts w:ascii="Calibri" w:hAnsi="Calibri"/>
          <w:lang w:val="en-CA"/>
        </w:rPr>
        <w:t>- Residents of geographical regions often share common interests</w:t>
      </w:r>
    </w:p>
    <w:p w14:paraId="3106529C" w14:textId="2CFE976E" w:rsidR="00042CA5" w:rsidRDefault="00042CA5" w:rsidP="00773936">
      <w:pPr>
        <w:rPr>
          <w:rFonts w:ascii="Calibri" w:hAnsi="Calibri"/>
          <w:b/>
          <w:lang w:val="en-CA"/>
        </w:rPr>
      </w:pPr>
      <w:r>
        <w:rPr>
          <w:rFonts w:ascii="Calibri" w:hAnsi="Calibri"/>
          <w:b/>
          <w:lang w:val="en-CA"/>
        </w:rPr>
        <w:t xml:space="preserve">Demographic and personal characteristics </w:t>
      </w:r>
    </w:p>
    <w:p w14:paraId="3E041A66" w14:textId="03F989C5" w:rsidR="00042CA5" w:rsidRDefault="00042CA5" w:rsidP="00773936">
      <w:pPr>
        <w:rPr>
          <w:rFonts w:ascii="Calibri" w:hAnsi="Calibri"/>
          <w:lang w:val="en-CA"/>
        </w:rPr>
      </w:pPr>
      <w:r>
        <w:rPr>
          <w:rFonts w:ascii="Calibri" w:hAnsi="Calibri"/>
          <w:lang w:val="en-CA"/>
        </w:rPr>
        <w:t>- The elderly favour public health care and generous public pensions; young married couples are interested in good schools and low payroll taxes</w:t>
      </w:r>
    </w:p>
    <w:p w14:paraId="6BA715BB" w14:textId="4B8B5916" w:rsidR="00042CA5" w:rsidRDefault="00042CA5" w:rsidP="00773936">
      <w:pPr>
        <w:rPr>
          <w:rFonts w:ascii="Calibri" w:hAnsi="Calibri"/>
          <w:lang w:val="en-CA"/>
        </w:rPr>
      </w:pPr>
      <w:r>
        <w:rPr>
          <w:rFonts w:ascii="Calibri" w:hAnsi="Calibri"/>
          <w:lang w:val="en-CA"/>
        </w:rPr>
        <w:t>- Religious beliefs play a major role in debates over the funding of abortion and provincial funding of private schools</w:t>
      </w:r>
    </w:p>
    <w:p w14:paraId="1726EE29" w14:textId="70CFD118" w:rsidR="00042CA5" w:rsidRDefault="00042CA5" w:rsidP="00773936">
      <w:pPr>
        <w:rPr>
          <w:rFonts w:ascii="Calibri" w:hAnsi="Calibri"/>
          <w:lang w:val="en-CA"/>
        </w:rPr>
      </w:pPr>
      <w:r>
        <w:rPr>
          <w:rFonts w:ascii="Calibri" w:hAnsi="Calibri"/>
          <w:lang w:val="en-CA"/>
        </w:rPr>
        <w:t>- Ethnic groups differ on the propriety of govt. expenditure for minority language education</w:t>
      </w:r>
    </w:p>
    <w:p w14:paraId="3BE571B1" w14:textId="61209438" w:rsidR="00042CA5" w:rsidRDefault="00042CA5" w:rsidP="00773936">
      <w:pPr>
        <w:rPr>
          <w:rFonts w:ascii="Calibri" w:hAnsi="Calibri"/>
          <w:lang w:val="en-CA"/>
        </w:rPr>
      </w:pPr>
      <w:r>
        <w:rPr>
          <w:rFonts w:ascii="Calibri" w:hAnsi="Calibri"/>
          <w:lang w:val="en-CA"/>
        </w:rPr>
        <w:t>- Gender is an important basis for interest-group formation</w:t>
      </w:r>
    </w:p>
    <w:p w14:paraId="39E31E48" w14:textId="189E3C0C" w:rsidR="00042CA5" w:rsidRDefault="000C76E3" w:rsidP="00773936">
      <w:pPr>
        <w:rPr>
          <w:rFonts w:ascii="Calibri" w:hAnsi="Calibri"/>
          <w:lang w:val="en-CA"/>
        </w:rPr>
      </w:pPr>
      <w:r>
        <w:rPr>
          <w:rFonts w:ascii="Calibri" w:hAnsi="Calibri"/>
          <w:lang w:val="en-CA"/>
        </w:rPr>
        <w:t>How individuals with common interests actually manage to organize themselves?</w:t>
      </w:r>
    </w:p>
    <w:p w14:paraId="09724625" w14:textId="512A423C" w:rsidR="000C76E3" w:rsidRDefault="000C76E3" w:rsidP="00773936">
      <w:pPr>
        <w:rPr>
          <w:rFonts w:ascii="Calibri" w:hAnsi="Calibri"/>
          <w:lang w:val="en-CA"/>
        </w:rPr>
      </w:pPr>
      <w:r>
        <w:rPr>
          <w:rFonts w:ascii="Calibri" w:hAnsi="Calibri"/>
          <w:lang w:val="en-CA"/>
        </w:rPr>
        <w:t>- Belonging to group may require membership fees, donation of time, and so forth</w:t>
      </w:r>
    </w:p>
    <w:p w14:paraId="7FF9AC3D" w14:textId="467A7831" w:rsidR="000C76E3" w:rsidRDefault="000C76E3" w:rsidP="00773936">
      <w:pPr>
        <w:rPr>
          <w:rFonts w:ascii="Calibri" w:hAnsi="Calibri"/>
          <w:lang w:val="en-CA"/>
        </w:rPr>
      </w:pPr>
      <w:r>
        <w:rPr>
          <w:rFonts w:ascii="Calibri" w:hAnsi="Calibri"/>
          <w:lang w:val="en-CA"/>
        </w:rPr>
        <w:t>- Each individual has an incentive to let others do the work while he or she reaps the benefits, becoming a free rider</w:t>
      </w:r>
    </w:p>
    <w:p w14:paraId="23211049" w14:textId="39450CF7" w:rsidR="000C76E3" w:rsidRDefault="000C76E3" w:rsidP="00773936">
      <w:pPr>
        <w:rPr>
          <w:rFonts w:ascii="Calibri" w:hAnsi="Calibri"/>
          <w:b/>
          <w:lang w:val="en-CA"/>
        </w:rPr>
      </w:pPr>
      <w:r>
        <w:rPr>
          <w:rFonts w:ascii="Calibri" w:hAnsi="Calibri"/>
          <w:b/>
          <w:lang w:val="en-CA"/>
        </w:rPr>
        <w:t>Rent Seeking</w:t>
      </w:r>
    </w:p>
    <w:p w14:paraId="6361C811" w14:textId="2E8FDA26" w:rsidR="000C76E3" w:rsidRDefault="000C76E3" w:rsidP="00773936">
      <w:pPr>
        <w:rPr>
          <w:rFonts w:ascii="Calibri" w:hAnsi="Calibri"/>
          <w:lang w:val="en-CA"/>
        </w:rPr>
      </w:pPr>
      <w:r>
        <w:rPr>
          <w:rFonts w:ascii="Calibri" w:hAnsi="Calibri"/>
          <w:lang w:val="en-CA"/>
        </w:rPr>
        <w:t>- Using the govt. to obtain higher than normal returns (“rents”)</w:t>
      </w:r>
    </w:p>
    <w:p w14:paraId="08834237" w14:textId="737619F8" w:rsidR="000C76E3" w:rsidRPr="000C76E3" w:rsidRDefault="000C76E3" w:rsidP="00773936">
      <w:pPr>
        <w:rPr>
          <w:rFonts w:ascii="Calibri" w:hAnsi="Calibri"/>
          <w:lang w:val="en-CA"/>
        </w:rPr>
      </w:pPr>
      <w:r>
        <w:rPr>
          <w:rFonts w:ascii="Calibri" w:hAnsi="Calibri"/>
          <w:lang w:val="en-CA"/>
        </w:rPr>
        <w:t xml:space="preserve">- Rent-seeking behaviour generates a </w:t>
      </w:r>
      <w:r>
        <w:rPr>
          <w:rFonts w:ascii="Calibri" w:hAnsi="Calibri"/>
          <w:b/>
          <w:lang w:val="en-CA"/>
        </w:rPr>
        <w:t xml:space="preserve">deadweight loss </w:t>
      </w:r>
      <w:r>
        <w:rPr>
          <w:rFonts w:ascii="Calibri" w:hAnsi="Calibri"/>
          <w:lang w:val="en-CA"/>
        </w:rPr>
        <w:t>for society- a waste of resources- because the increases in prices distort consumers’ choices and because lobbyists spend their time influencing legislators and running public relations campaigns instead of using resources to produce new goods and services</w:t>
      </w:r>
    </w:p>
    <w:p w14:paraId="6F958671" w14:textId="6C88861E" w:rsidR="00042CA5" w:rsidRDefault="000C76E3" w:rsidP="00773936">
      <w:pPr>
        <w:rPr>
          <w:rFonts w:ascii="Calibri" w:hAnsi="Calibri"/>
          <w:b/>
          <w:lang w:val="en-CA"/>
        </w:rPr>
      </w:pPr>
      <w:r>
        <w:rPr>
          <w:rFonts w:ascii="Calibri" w:hAnsi="Calibri"/>
          <w:b/>
          <w:lang w:val="en-CA"/>
        </w:rPr>
        <w:t>Patronage</w:t>
      </w:r>
    </w:p>
    <w:p w14:paraId="14CF3748" w14:textId="122BD2D5" w:rsidR="000C76E3" w:rsidRDefault="000C76E3" w:rsidP="00773936">
      <w:pPr>
        <w:rPr>
          <w:rFonts w:ascii="Calibri" w:hAnsi="Calibri"/>
          <w:lang w:val="en-CA"/>
        </w:rPr>
      </w:pPr>
      <w:r>
        <w:rPr>
          <w:rFonts w:ascii="Calibri" w:hAnsi="Calibri"/>
          <w:lang w:val="en-CA"/>
        </w:rPr>
        <w:t>- Whether interest groups should be publicly funded depends on whether the groups represent the truly disadvantaged, whether the interests represented by the groups are “narrow” or “broad” and whether “levelling the playing field” is worth the potential for abuse</w:t>
      </w:r>
    </w:p>
    <w:p w14:paraId="3643F60B" w14:textId="66DDDC94" w:rsidR="000C76E3" w:rsidRDefault="000C76E3" w:rsidP="00773936">
      <w:pPr>
        <w:rPr>
          <w:rFonts w:ascii="Calibri" w:hAnsi="Calibri"/>
          <w:b/>
          <w:lang w:val="en-CA"/>
        </w:rPr>
      </w:pPr>
      <w:r>
        <w:rPr>
          <w:rFonts w:ascii="Calibri" w:hAnsi="Calibri"/>
          <w:b/>
          <w:lang w:val="en-CA"/>
        </w:rPr>
        <w:t>The judiciary</w:t>
      </w:r>
    </w:p>
    <w:p w14:paraId="6842D478" w14:textId="56DADEBE" w:rsidR="000C76E3" w:rsidRDefault="000C76E3" w:rsidP="00773936">
      <w:pPr>
        <w:rPr>
          <w:rFonts w:ascii="Calibri" w:hAnsi="Calibri"/>
          <w:lang w:val="en-CA"/>
        </w:rPr>
      </w:pPr>
      <w:r>
        <w:rPr>
          <w:rFonts w:ascii="Calibri" w:hAnsi="Calibri"/>
          <w:lang w:val="en-CA"/>
        </w:rPr>
        <w:t>- Court decisions on the legality of various taxes have major effects on govt. finance</w:t>
      </w:r>
    </w:p>
    <w:p w14:paraId="259FF3D8" w14:textId="532D4EF8" w:rsidR="000C76E3" w:rsidRDefault="000C76E3" w:rsidP="00773936">
      <w:pPr>
        <w:rPr>
          <w:rFonts w:ascii="Calibri" w:hAnsi="Calibri"/>
          <w:lang w:val="en-CA"/>
        </w:rPr>
      </w:pPr>
      <w:r>
        <w:rPr>
          <w:rFonts w:ascii="Calibri" w:hAnsi="Calibri"/>
          <w:lang w:val="en-CA"/>
        </w:rPr>
        <w:t xml:space="preserve">- The judiciary also affects the expenditures side of the budget </w:t>
      </w:r>
    </w:p>
    <w:p w14:paraId="3B170867" w14:textId="792B5AB3" w:rsidR="000C76E3" w:rsidRDefault="000C76E3" w:rsidP="00773936">
      <w:pPr>
        <w:rPr>
          <w:rFonts w:ascii="Calibri" w:hAnsi="Calibri"/>
          <w:b/>
          <w:lang w:val="en-CA"/>
        </w:rPr>
      </w:pPr>
      <w:r>
        <w:rPr>
          <w:rFonts w:ascii="Calibri" w:hAnsi="Calibri"/>
          <w:b/>
          <w:lang w:val="en-CA"/>
        </w:rPr>
        <w:t>Journalists</w:t>
      </w:r>
    </w:p>
    <w:p w14:paraId="0C3B52BE" w14:textId="2BBCE706" w:rsidR="000C76E3" w:rsidRDefault="000C76E3" w:rsidP="00773936">
      <w:pPr>
        <w:rPr>
          <w:rFonts w:ascii="Calibri" w:hAnsi="Calibri"/>
          <w:lang w:val="en-CA"/>
        </w:rPr>
      </w:pPr>
      <w:r>
        <w:rPr>
          <w:rFonts w:ascii="Calibri" w:hAnsi="Calibri"/>
          <w:lang w:val="en-CA"/>
        </w:rPr>
        <w:t>- The ability to bring certain issues to public attention gives the press considerable influence</w:t>
      </w:r>
    </w:p>
    <w:p w14:paraId="5AE203E9" w14:textId="1F072066" w:rsidR="000C76E3" w:rsidRDefault="000C76E3" w:rsidP="00773936">
      <w:pPr>
        <w:rPr>
          <w:rFonts w:ascii="Calibri" w:hAnsi="Calibri"/>
          <w:b/>
          <w:lang w:val="en-CA"/>
        </w:rPr>
      </w:pPr>
      <w:r>
        <w:rPr>
          <w:rFonts w:ascii="Calibri" w:hAnsi="Calibri"/>
          <w:b/>
          <w:lang w:val="en-CA"/>
        </w:rPr>
        <w:t>Experts</w:t>
      </w:r>
    </w:p>
    <w:p w14:paraId="08F7A1CE" w14:textId="442E7678" w:rsidR="000C76E3" w:rsidRDefault="000C76E3" w:rsidP="00773936">
      <w:pPr>
        <w:rPr>
          <w:rFonts w:ascii="Calibri" w:hAnsi="Calibri"/>
          <w:lang w:val="en-CA"/>
        </w:rPr>
      </w:pPr>
      <w:r>
        <w:rPr>
          <w:rFonts w:ascii="Calibri" w:hAnsi="Calibri"/>
          <w:lang w:val="en-CA"/>
        </w:rPr>
        <w:t xml:space="preserve">- Legislative aides who gain expertise on certain programs often play important roles in drafting statues </w:t>
      </w:r>
    </w:p>
    <w:p w14:paraId="4583AF03" w14:textId="6459D28C" w:rsidR="000C76E3" w:rsidRPr="000C76E3" w:rsidRDefault="000C76E3" w:rsidP="00773936">
      <w:pPr>
        <w:rPr>
          <w:rFonts w:ascii="Calibri" w:hAnsi="Calibri"/>
          <w:lang w:val="en-CA"/>
        </w:rPr>
      </w:pPr>
      <w:r>
        <w:rPr>
          <w:rFonts w:ascii="Calibri" w:hAnsi="Calibri"/>
          <w:lang w:val="en-CA"/>
        </w:rPr>
        <w:t xml:space="preserve">- They can also affect outcomes by virtue of their ability to influence which items are put on the legislative agenda </w:t>
      </w:r>
    </w:p>
    <w:p w14:paraId="7DAA22DE" w14:textId="6E3B7731" w:rsidR="000C76E3" w:rsidRDefault="00533D0C" w:rsidP="00773936">
      <w:pPr>
        <w:rPr>
          <w:rFonts w:ascii="Calibri" w:hAnsi="Calibri"/>
          <w:b/>
          <w:lang w:val="en-CA"/>
        </w:rPr>
      </w:pPr>
      <w:r>
        <w:rPr>
          <w:rFonts w:ascii="Calibri" w:hAnsi="Calibri"/>
          <w:b/>
          <w:lang w:val="en-CA"/>
        </w:rPr>
        <w:t xml:space="preserve">Explaining Government Growth </w:t>
      </w:r>
    </w:p>
    <w:p w14:paraId="7A5879AD" w14:textId="4BE79A20" w:rsidR="00533D0C" w:rsidRDefault="00533D0C" w:rsidP="00773936">
      <w:pPr>
        <w:rPr>
          <w:rFonts w:ascii="Calibri" w:hAnsi="Calibri"/>
          <w:lang w:val="en-CA"/>
        </w:rPr>
      </w:pPr>
      <w:r>
        <w:rPr>
          <w:rFonts w:ascii="Calibri" w:hAnsi="Calibri"/>
          <w:lang w:val="en-CA"/>
        </w:rPr>
        <w:t>- A growing public sector is not a uniquely Canadian experience, as the figures for a few other Western countries in Table 7.6 indicate (p.123)</w:t>
      </w:r>
    </w:p>
    <w:p w14:paraId="4FA018E3" w14:textId="0ADA3E8B" w:rsidR="00533D0C" w:rsidRDefault="00533D0C" w:rsidP="00773936">
      <w:pPr>
        <w:rPr>
          <w:rFonts w:ascii="Calibri" w:hAnsi="Calibri"/>
          <w:b/>
          <w:lang w:val="en-CA"/>
        </w:rPr>
      </w:pPr>
      <w:r>
        <w:rPr>
          <w:rFonts w:ascii="Calibri" w:hAnsi="Calibri"/>
          <w:b/>
          <w:lang w:val="en-CA"/>
        </w:rPr>
        <w:t>Citizen preferences</w:t>
      </w:r>
    </w:p>
    <w:p w14:paraId="0F10996A" w14:textId="719E1576" w:rsidR="00533D0C" w:rsidRDefault="00533D0C" w:rsidP="00773936">
      <w:pPr>
        <w:rPr>
          <w:rFonts w:ascii="Calibri" w:hAnsi="Calibri"/>
          <w:lang w:val="en-CA"/>
        </w:rPr>
      </w:pPr>
      <w:r>
        <w:rPr>
          <w:rFonts w:ascii="Calibri" w:hAnsi="Calibri"/>
          <w:lang w:val="en-CA"/>
        </w:rPr>
        <w:t xml:space="preserve">- Growth in govt. expenditure is an expression of the preferences of the citizenry </w:t>
      </w:r>
    </w:p>
    <w:p w14:paraId="58AA4E32" w14:textId="033E1D7C" w:rsidR="00533D0C" w:rsidRDefault="00533D0C" w:rsidP="00773936">
      <w:pPr>
        <w:rPr>
          <w:rFonts w:ascii="Calibri" w:hAnsi="Calibri"/>
          <w:b/>
          <w:lang w:val="en-CA"/>
        </w:rPr>
      </w:pPr>
      <w:r>
        <w:rPr>
          <w:rFonts w:ascii="Calibri" w:hAnsi="Calibri"/>
          <w:b/>
          <w:lang w:val="en-CA"/>
        </w:rPr>
        <w:t>Marxist view</w:t>
      </w:r>
    </w:p>
    <w:p w14:paraId="1886B799" w14:textId="7112B9D7" w:rsidR="00533D0C" w:rsidRDefault="00533D0C" w:rsidP="00773936">
      <w:pPr>
        <w:rPr>
          <w:rFonts w:ascii="Calibri" w:hAnsi="Calibri"/>
          <w:lang w:val="en-CA"/>
        </w:rPr>
      </w:pPr>
      <w:r>
        <w:rPr>
          <w:rFonts w:ascii="Calibri" w:hAnsi="Calibri"/>
          <w:lang w:val="en-CA"/>
        </w:rPr>
        <w:t>- In the Marxist model, the private sector tends to overproduce, so the capitalist-controlled govt. must expand expenditures to absorb this production</w:t>
      </w:r>
    </w:p>
    <w:p w14:paraId="36157ABF" w14:textId="75FB9481" w:rsidR="00533D0C" w:rsidRPr="00533D0C" w:rsidRDefault="00533D0C" w:rsidP="00773936">
      <w:pPr>
        <w:rPr>
          <w:rFonts w:ascii="Calibri" w:hAnsi="Calibri"/>
          <w:lang w:val="en-CA"/>
        </w:rPr>
      </w:pPr>
      <w:r>
        <w:rPr>
          <w:rFonts w:ascii="Calibri" w:hAnsi="Calibri"/>
          <w:lang w:val="en-CA"/>
        </w:rPr>
        <w:t xml:space="preserve">- Typically, this is accomplished by augmenting military spending </w:t>
      </w:r>
    </w:p>
    <w:p w14:paraId="41B1D0D1" w14:textId="0C9F19DB" w:rsidR="000C76E3" w:rsidRDefault="00533D0C" w:rsidP="00773936">
      <w:pPr>
        <w:rPr>
          <w:rFonts w:ascii="Calibri" w:hAnsi="Calibri"/>
          <w:lang w:val="en-CA"/>
        </w:rPr>
      </w:pPr>
      <w:r>
        <w:rPr>
          <w:rFonts w:ascii="Calibri" w:hAnsi="Calibri"/>
          <w:lang w:val="en-CA"/>
        </w:rPr>
        <w:t>- The state attempts to decrease worker discontent by increasing spending for social services</w:t>
      </w:r>
    </w:p>
    <w:p w14:paraId="4F7D1518" w14:textId="3C344201" w:rsidR="00533D0C" w:rsidRDefault="00533D0C" w:rsidP="00773936">
      <w:pPr>
        <w:rPr>
          <w:rFonts w:ascii="Calibri" w:hAnsi="Calibri"/>
          <w:lang w:val="en-CA"/>
        </w:rPr>
      </w:pPr>
      <w:r>
        <w:rPr>
          <w:rFonts w:ascii="Calibri" w:hAnsi="Calibri"/>
          <w:lang w:val="en-CA"/>
        </w:rPr>
        <w:t>- Eventually,</w:t>
      </w:r>
      <w:r w:rsidR="00F64477">
        <w:rPr>
          <w:rFonts w:ascii="Calibri" w:hAnsi="Calibri"/>
          <w:lang w:val="en-CA"/>
        </w:rPr>
        <w:t xml:space="preserve"> rising expenditures outpace tax revenue tax revenue capacity, and the govt. collapses</w:t>
      </w:r>
    </w:p>
    <w:p w14:paraId="3BD502AB" w14:textId="6AA62158" w:rsidR="00F64477" w:rsidRDefault="00F64477" w:rsidP="00773936">
      <w:pPr>
        <w:rPr>
          <w:rFonts w:ascii="Calibri" w:hAnsi="Calibri"/>
          <w:b/>
          <w:lang w:val="en-CA"/>
        </w:rPr>
      </w:pPr>
      <w:r>
        <w:rPr>
          <w:rFonts w:ascii="Calibri" w:hAnsi="Calibri"/>
          <w:b/>
          <w:lang w:val="en-CA"/>
        </w:rPr>
        <w:t>Chance events</w:t>
      </w:r>
    </w:p>
    <w:p w14:paraId="56AF402F" w14:textId="77777777" w:rsidR="00F64477" w:rsidRDefault="00F64477" w:rsidP="00773936">
      <w:pPr>
        <w:rPr>
          <w:rFonts w:ascii="Calibri" w:hAnsi="Calibri"/>
          <w:lang w:val="en-CA"/>
        </w:rPr>
      </w:pPr>
      <w:r>
        <w:rPr>
          <w:rFonts w:ascii="Calibri" w:hAnsi="Calibri"/>
          <w:lang w:val="en-CA"/>
        </w:rPr>
        <w:t>- In contrast to the theories that view govt. growth as inevitable are those that consider it as the consequence of chance events</w:t>
      </w:r>
    </w:p>
    <w:p w14:paraId="75D43FF2" w14:textId="4C461DA0" w:rsidR="00F64477" w:rsidRDefault="00F64477" w:rsidP="00773936">
      <w:pPr>
        <w:rPr>
          <w:rFonts w:ascii="Calibri" w:hAnsi="Calibri"/>
          <w:lang w:val="en-CA"/>
        </w:rPr>
      </w:pPr>
      <w:r>
        <w:rPr>
          <w:rFonts w:ascii="Calibri" w:hAnsi="Calibri"/>
          <w:lang w:val="en-CA"/>
        </w:rPr>
        <w:t xml:space="preserve">- Occasionally, however, external shocks to the economic and social system “require” higher levels of govt. expenditure and novel methods of financing  </w:t>
      </w:r>
    </w:p>
    <w:p w14:paraId="38EB5BC4" w14:textId="1525478F" w:rsidR="00F64477" w:rsidRDefault="00F64477" w:rsidP="00773936">
      <w:pPr>
        <w:rPr>
          <w:rFonts w:ascii="Calibri" w:hAnsi="Calibri"/>
          <w:b/>
          <w:lang w:val="en-CA"/>
        </w:rPr>
      </w:pPr>
      <w:r>
        <w:rPr>
          <w:rFonts w:ascii="Calibri" w:hAnsi="Calibri"/>
          <w:b/>
          <w:lang w:val="en-CA"/>
        </w:rPr>
        <w:t>Societal attitudes</w:t>
      </w:r>
    </w:p>
    <w:p w14:paraId="382C4379" w14:textId="05914701" w:rsidR="00F64477" w:rsidRDefault="00F64477" w:rsidP="00773936">
      <w:pPr>
        <w:rPr>
          <w:rFonts w:ascii="Calibri" w:hAnsi="Calibri"/>
          <w:lang w:val="en-CA"/>
        </w:rPr>
      </w:pPr>
      <w:r>
        <w:rPr>
          <w:rFonts w:ascii="Calibri" w:hAnsi="Calibri"/>
          <w:lang w:val="en-CA"/>
        </w:rPr>
        <w:t xml:space="preserve">- Popular discussions sometimes suggest that social trends encouraging personal self-assertiveness leads people to make extravagant deans on the political system </w:t>
      </w:r>
    </w:p>
    <w:p w14:paraId="315D99AD" w14:textId="3D34211E" w:rsidR="00F64477" w:rsidRDefault="00F64477" w:rsidP="00773936">
      <w:pPr>
        <w:rPr>
          <w:rFonts w:ascii="Calibri" w:hAnsi="Calibri"/>
          <w:b/>
          <w:lang w:val="en-CA"/>
        </w:rPr>
      </w:pPr>
      <w:r>
        <w:rPr>
          <w:rFonts w:ascii="Calibri" w:hAnsi="Calibri"/>
          <w:b/>
          <w:lang w:val="en-CA"/>
        </w:rPr>
        <w:t>Income redistribution</w:t>
      </w:r>
    </w:p>
    <w:p w14:paraId="6EDD5C8B" w14:textId="2B3E9770" w:rsidR="00F64477" w:rsidRDefault="00F64477" w:rsidP="00773936">
      <w:pPr>
        <w:rPr>
          <w:rFonts w:ascii="Calibri" w:hAnsi="Calibri"/>
          <w:lang w:val="en-CA"/>
        </w:rPr>
      </w:pPr>
      <w:r>
        <w:rPr>
          <w:rFonts w:ascii="Calibri" w:hAnsi="Calibri"/>
          <w:lang w:val="en-CA"/>
        </w:rPr>
        <w:t>- It has been hypothesized that govt. grows because low-income individuals use the political system to redistribute income toward themselves</w:t>
      </w:r>
    </w:p>
    <w:p w14:paraId="13E74B40" w14:textId="2DB8B3E8" w:rsidR="00F64477" w:rsidRDefault="00F64477" w:rsidP="00773936">
      <w:pPr>
        <w:rPr>
          <w:rFonts w:ascii="Calibri" w:hAnsi="Calibri"/>
          <w:lang w:val="en-CA"/>
        </w:rPr>
      </w:pPr>
      <w:r>
        <w:rPr>
          <w:rFonts w:ascii="Calibri" w:hAnsi="Calibri"/>
          <w:lang w:val="en-CA"/>
        </w:rPr>
        <w:t>Why not a huge once-and-for-all transfer as the poor confiscate the incomes of the rich?</w:t>
      </w:r>
    </w:p>
    <w:p w14:paraId="49AAA6AD" w14:textId="59068A13" w:rsidR="00F64477" w:rsidRDefault="00F64477" w:rsidP="00773936">
      <w:pPr>
        <w:rPr>
          <w:rFonts w:ascii="Calibri" w:hAnsi="Calibri"/>
          <w:lang w:val="en-CA"/>
        </w:rPr>
      </w:pPr>
      <w:r>
        <w:rPr>
          <w:rFonts w:ascii="Calibri" w:hAnsi="Calibri"/>
          <w:lang w:val="en-CA"/>
        </w:rPr>
        <w:t>- One reason is because, in Western countries, property and/or status requirements for voting have gradually been abolished during the last century</w:t>
      </w:r>
    </w:p>
    <w:p w14:paraId="21DA9157" w14:textId="764CF7AC" w:rsidR="00F64477" w:rsidRDefault="00F64477" w:rsidP="00773936">
      <w:pPr>
        <w:rPr>
          <w:rFonts w:ascii="Calibri" w:hAnsi="Calibri"/>
          <w:lang w:val="en-CA"/>
        </w:rPr>
      </w:pPr>
      <w:r>
        <w:rPr>
          <w:rFonts w:ascii="Calibri" w:hAnsi="Calibri"/>
          <w:lang w:val="en-CA"/>
        </w:rPr>
        <w:t>- One problem with this theory is that it fails to explain the methods used by govt. to redistribute income</w:t>
      </w:r>
    </w:p>
    <w:p w14:paraId="6AEBE214" w14:textId="20DE9243" w:rsidR="00F64477" w:rsidRDefault="00F64477" w:rsidP="00773936">
      <w:pPr>
        <w:rPr>
          <w:rFonts w:ascii="Calibri" w:hAnsi="Calibri"/>
          <w:lang w:val="en-CA"/>
        </w:rPr>
      </w:pPr>
      <w:r>
        <w:rPr>
          <w:rFonts w:ascii="Calibri" w:hAnsi="Calibri"/>
          <w:lang w:val="en-CA"/>
        </w:rPr>
        <w:t>- Govt. programs that benefit different income classes can exist simultaneously, so various views of govt. redistribution are not necessarily mutually exclusive</w:t>
      </w:r>
    </w:p>
    <w:p w14:paraId="159DCB44" w14:textId="45D1C3F1" w:rsidR="00F64477" w:rsidRDefault="00F64477" w:rsidP="00773936">
      <w:pPr>
        <w:rPr>
          <w:rFonts w:ascii="Calibri" w:hAnsi="Calibri"/>
          <w:b/>
          <w:lang w:val="en-CA"/>
        </w:rPr>
      </w:pPr>
      <w:r>
        <w:rPr>
          <w:rFonts w:ascii="Calibri" w:hAnsi="Calibri"/>
          <w:b/>
          <w:lang w:val="en-CA"/>
        </w:rPr>
        <w:t>Controlling Govt. Growth</w:t>
      </w:r>
    </w:p>
    <w:p w14:paraId="618BA8A6" w14:textId="0DFF11E7" w:rsidR="00F64477" w:rsidRDefault="00F64477" w:rsidP="00773936">
      <w:pPr>
        <w:rPr>
          <w:rFonts w:ascii="Calibri" w:hAnsi="Calibri"/>
          <w:lang w:val="en-CA"/>
        </w:rPr>
      </w:pPr>
      <w:r>
        <w:rPr>
          <w:rFonts w:ascii="Calibri" w:hAnsi="Calibri"/>
          <w:lang w:val="en-CA"/>
        </w:rPr>
        <w:t>- Two types of argument are made in the controllability debate. One view is that the basic problem results from commitments made by the govt. in the past, so there is very little current politicians can do to change the rate of growth or composition of govt. expenditures</w:t>
      </w:r>
    </w:p>
    <w:p w14:paraId="0D5E7721" w14:textId="16033BC8" w:rsidR="00F64477" w:rsidRDefault="00F64477" w:rsidP="00773936">
      <w:pPr>
        <w:rPr>
          <w:rFonts w:ascii="Calibri" w:hAnsi="Calibri"/>
          <w:lang w:val="en-CA"/>
        </w:rPr>
      </w:pPr>
      <w:r>
        <w:rPr>
          <w:rFonts w:ascii="Calibri" w:hAnsi="Calibri"/>
          <w:lang w:val="en-CA"/>
        </w:rPr>
        <w:t>- Second argument, our political institutions are fundamentally flawed, and brining things under control is more than just a matter of changing the entitlement programs. A number of remedies have been proposed</w:t>
      </w:r>
    </w:p>
    <w:p w14:paraId="7C0CE6E8" w14:textId="0382875E" w:rsidR="00F64477" w:rsidRDefault="00F64477" w:rsidP="00773936">
      <w:pPr>
        <w:rPr>
          <w:rFonts w:ascii="Calibri" w:hAnsi="Calibri"/>
          <w:b/>
          <w:lang w:val="en-CA"/>
        </w:rPr>
      </w:pPr>
      <w:r>
        <w:rPr>
          <w:rFonts w:ascii="Calibri" w:hAnsi="Calibri"/>
          <w:b/>
          <w:lang w:val="en-CA"/>
        </w:rPr>
        <w:t>Change bureaucratic incentives</w:t>
      </w:r>
    </w:p>
    <w:p w14:paraId="151937E8" w14:textId="394AEF01" w:rsidR="00F64477" w:rsidRPr="00F64477" w:rsidRDefault="00F64477" w:rsidP="00773936">
      <w:pPr>
        <w:rPr>
          <w:rFonts w:ascii="Calibri" w:hAnsi="Calibri"/>
          <w:lang w:val="en-CA"/>
        </w:rPr>
      </w:pPr>
      <w:r>
        <w:rPr>
          <w:rFonts w:ascii="Calibri" w:hAnsi="Calibri"/>
          <w:lang w:val="en-CA"/>
        </w:rPr>
        <w:t xml:space="preserve">- Niskanen, who views bureaucracy as a cause of unwarranted govt. growth, suggests that financial incentives be created to mitigate </w:t>
      </w:r>
      <w:r w:rsidR="009A3CA0">
        <w:rPr>
          <w:rFonts w:ascii="Calibri" w:hAnsi="Calibri"/>
          <w:lang w:val="en-CA"/>
        </w:rPr>
        <w:t>bureaucrats</w:t>
      </w:r>
      <w:r>
        <w:rPr>
          <w:rFonts w:ascii="Calibri" w:hAnsi="Calibri"/>
          <w:lang w:val="en-CA"/>
        </w:rPr>
        <w:t xml:space="preserve">’ empire-building tendencies </w:t>
      </w:r>
    </w:p>
    <w:p w14:paraId="73E4E2C2" w14:textId="02C9F5E3" w:rsidR="00F64477" w:rsidRDefault="009A3CA0" w:rsidP="00773936">
      <w:pPr>
        <w:rPr>
          <w:rFonts w:ascii="Calibri" w:hAnsi="Calibri"/>
          <w:b/>
          <w:lang w:val="en-CA"/>
        </w:rPr>
      </w:pPr>
      <w:r>
        <w:rPr>
          <w:rFonts w:ascii="Calibri" w:hAnsi="Calibri"/>
          <w:b/>
          <w:lang w:val="en-CA"/>
        </w:rPr>
        <w:t>Change fiscal institutions</w:t>
      </w:r>
    </w:p>
    <w:p w14:paraId="18EAB75F" w14:textId="25AF4339" w:rsidR="009A3CA0" w:rsidRDefault="009A3CA0" w:rsidP="00773936">
      <w:pPr>
        <w:rPr>
          <w:rFonts w:ascii="Calibri" w:hAnsi="Calibri"/>
          <w:lang w:val="en-CA"/>
        </w:rPr>
      </w:pPr>
      <w:r>
        <w:rPr>
          <w:rFonts w:ascii="Calibri" w:hAnsi="Calibri"/>
          <w:lang w:val="en-CA"/>
        </w:rPr>
        <w:t>- Paul Martin (1996) described three principles in the federal government’s political strategy for controlling govt. spending during his tenure as Finance Minister from 1993 to 2002</w:t>
      </w:r>
    </w:p>
    <w:p w14:paraId="6E7D05EF" w14:textId="77777777" w:rsidR="009A3CA0" w:rsidRDefault="009A3CA0" w:rsidP="00773936">
      <w:pPr>
        <w:rPr>
          <w:rFonts w:ascii="Calibri" w:hAnsi="Calibri"/>
          <w:lang w:val="en-CA"/>
        </w:rPr>
      </w:pPr>
      <w:r>
        <w:rPr>
          <w:rFonts w:ascii="Calibri" w:hAnsi="Calibri"/>
          <w:lang w:val="en-CA"/>
        </w:rPr>
        <w:t>1. Establish short-term targets with prudent fiscal assumptions. This forces politicians to deal with budgetary balance on a continual basis, rather than postponing decisions to later years</w:t>
      </w:r>
    </w:p>
    <w:p w14:paraId="4D348D62" w14:textId="77777777" w:rsidR="009A3CA0" w:rsidRDefault="009A3CA0" w:rsidP="00773936">
      <w:pPr>
        <w:rPr>
          <w:rFonts w:ascii="Calibri" w:hAnsi="Calibri"/>
          <w:lang w:val="en-CA"/>
        </w:rPr>
      </w:pPr>
      <w:r>
        <w:rPr>
          <w:rFonts w:ascii="Calibri" w:hAnsi="Calibri"/>
          <w:lang w:val="en-CA"/>
        </w:rPr>
        <w:t>2. Use program reviews to allocate the cuts. Instead of unilateral spending cuts across department, ministers are obliged to prioritize programs</w:t>
      </w:r>
    </w:p>
    <w:p w14:paraId="54E08BD6" w14:textId="77777777" w:rsidR="009A3CA0" w:rsidRDefault="009A3CA0" w:rsidP="00773936">
      <w:pPr>
        <w:rPr>
          <w:rFonts w:ascii="Calibri" w:hAnsi="Calibri"/>
          <w:lang w:val="en-CA"/>
        </w:rPr>
      </w:pPr>
      <w:r>
        <w:rPr>
          <w:rFonts w:ascii="Calibri" w:hAnsi="Calibri"/>
          <w:lang w:val="en-CA"/>
        </w:rPr>
        <w:t>3. Engage in public consultation. An open process increases public input, confidence and understanding</w:t>
      </w:r>
    </w:p>
    <w:p w14:paraId="4A407402" w14:textId="45617D3D" w:rsidR="009A3CA0" w:rsidRDefault="009A3CA0" w:rsidP="00773936">
      <w:pPr>
        <w:rPr>
          <w:rFonts w:ascii="Calibri" w:hAnsi="Calibri"/>
          <w:lang w:val="en-CA"/>
        </w:rPr>
      </w:pPr>
      <w:r>
        <w:rPr>
          <w:rFonts w:ascii="Calibri" w:hAnsi="Calibri"/>
          <w:lang w:val="en-CA"/>
        </w:rPr>
        <w:t xml:space="preserve"> </w:t>
      </w:r>
    </w:p>
    <w:p w14:paraId="530A8282" w14:textId="34AF1BF8" w:rsidR="00637543" w:rsidRDefault="00637543" w:rsidP="00773936">
      <w:pPr>
        <w:rPr>
          <w:rFonts w:ascii="Calibri" w:hAnsi="Calibri"/>
          <w:b/>
          <w:sz w:val="32"/>
          <w:szCs w:val="32"/>
          <w:lang w:val="en-CA"/>
        </w:rPr>
      </w:pPr>
      <w:r>
        <w:rPr>
          <w:rFonts w:ascii="Calibri" w:hAnsi="Calibri"/>
          <w:b/>
          <w:sz w:val="32"/>
          <w:szCs w:val="32"/>
          <w:lang w:val="en-CA"/>
        </w:rPr>
        <w:t>CHAPTER 8</w:t>
      </w:r>
    </w:p>
    <w:p w14:paraId="553D889F" w14:textId="615F1169" w:rsidR="00637543" w:rsidRDefault="00637543" w:rsidP="00773936">
      <w:pPr>
        <w:rPr>
          <w:rFonts w:ascii="Calibri" w:hAnsi="Calibri"/>
          <w:lang w:val="en-CA"/>
        </w:rPr>
      </w:pPr>
      <w:r>
        <w:rPr>
          <w:rFonts w:ascii="Calibri" w:hAnsi="Calibri"/>
          <w:lang w:val="en-CA"/>
        </w:rPr>
        <w:t>- The subject of fiscal federalism explores “the roles of the different levels of govt. and the ways in which they relate to one another”</w:t>
      </w:r>
    </w:p>
    <w:p w14:paraId="172BE381" w14:textId="5C4618B4" w:rsidR="00637543" w:rsidRDefault="00637543" w:rsidP="00773936">
      <w:pPr>
        <w:rPr>
          <w:rFonts w:ascii="Calibri" w:hAnsi="Calibri"/>
          <w:lang w:val="en-CA"/>
        </w:rPr>
      </w:pPr>
      <w:r>
        <w:rPr>
          <w:rFonts w:ascii="Calibri" w:hAnsi="Calibri"/>
          <w:lang w:val="en-CA"/>
        </w:rPr>
        <w:t xml:space="preserve">- </w:t>
      </w:r>
      <w:r>
        <w:rPr>
          <w:rFonts w:ascii="Calibri" w:hAnsi="Calibri"/>
          <w:b/>
          <w:lang w:val="en-CA"/>
        </w:rPr>
        <w:t xml:space="preserve">Decentralization ratio </w:t>
      </w:r>
      <w:r>
        <w:rPr>
          <w:rFonts w:ascii="Calibri" w:hAnsi="Calibri"/>
          <w:lang w:val="en-CA"/>
        </w:rPr>
        <w:t>defined as the share of total govt. expenditures made by subnational governments, exclusive of grants received from the central govt.</w:t>
      </w:r>
    </w:p>
    <w:p w14:paraId="439F95E4" w14:textId="7EB6D00C" w:rsidR="00637543" w:rsidRDefault="00637543" w:rsidP="00773936">
      <w:pPr>
        <w:rPr>
          <w:rFonts w:ascii="Calibri" w:hAnsi="Calibri"/>
          <w:lang w:val="en-CA"/>
        </w:rPr>
      </w:pPr>
      <w:r>
        <w:rPr>
          <w:rFonts w:ascii="Calibri" w:hAnsi="Calibri"/>
          <w:lang w:val="en-CA"/>
        </w:rPr>
        <w:t>- The decentralization ratio is by no means a foolproof indicator</w:t>
      </w:r>
    </w:p>
    <w:p w14:paraId="082E992C" w14:textId="46EF518B" w:rsidR="00637543" w:rsidRDefault="00637543" w:rsidP="00773936">
      <w:pPr>
        <w:rPr>
          <w:rFonts w:ascii="Calibri" w:hAnsi="Calibri"/>
          <w:lang w:val="en-CA"/>
        </w:rPr>
      </w:pPr>
      <w:r>
        <w:rPr>
          <w:rFonts w:ascii="Calibri" w:hAnsi="Calibri"/>
          <w:lang w:val="en-CA"/>
        </w:rPr>
        <w:t>- The point is that if provincial govt. spending behaviour is constrained by the federal government, the decentralization ratio over-estimates the true extent of decentralization in the system</w:t>
      </w:r>
    </w:p>
    <w:p w14:paraId="46585CDD" w14:textId="13857DF1" w:rsidR="00637543" w:rsidRPr="00637543" w:rsidRDefault="00637543" w:rsidP="00773936">
      <w:pPr>
        <w:rPr>
          <w:rFonts w:ascii="Calibri" w:hAnsi="Calibri"/>
          <w:lang w:val="en-CA"/>
        </w:rPr>
      </w:pPr>
      <w:r>
        <w:rPr>
          <w:rFonts w:ascii="Calibri" w:hAnsi="Calibri"/>
          <w:lang w:val="en-CA"/>
        </w:rPr>
        <w:t>- If provinces effectively lobby the federal govt. to achieve their own ends, the decentralization ratio may underestimate the degree of decentralized economic power</w:t>
      </w:r>
    </w:p>
    <w:p w14:paraId="0ABFBF5A" w14:textId="7B581ED4" w:rsidR="009A3CA0" w:rsidRDefault="00637543" w:rsidP="00773936">
      <w:pPr>
        <w:rPr>
          <w:rFonts w:ascii="Calibri" w:hAnsi="Calibri"/>
          <w:lang w:val="en-CA"/>
        </w:rPr>
      </w:pPr>
      <w:r>
        <w:rPr>
          <w:rFonts w:ascii="Calibri" w:hAnsi="Calibri"/>
          <w:b/>
          <w:lang w:val="en-CA"/>
        </w:rPr>
        <w:t xml:space="preserve">- </w:t>
      </w:r>
      <w:r>
        <w:rPr>
          <w:rFonts w:ascii="Calibri" w:hAnsi="Calibri"/>
          <w:lang w:val="en-CA"/>
        </w:rPr>
        <w:t>A number of important spending activities are mostly in the hands of provincial and local govts.</w:t>
      </w:r>
    </w:p>
    <w:p w14:paraId="1FA796FD" w14:textId="4E41E6E8" w:rsidR="00637543" w:rsidRDefault="00637543" w:rsidP="00773936">
      <w:pPr>
        <w:rPr>
          <w:rFonts w:ascii="Calibri" w:hAnsi="Calibri"/>
          <w:lang w:val="en-CA"/>
        </w:rPr>
      </w:pPr>
      <w:r>
        <w:rPr>
          <w:rFonts w:ascii="Calibri" w:hAnsi="Calibri"/>
          <w:lang w:val="en-CA"/>
        </w:rPr>
        <w:t xml:space="preserve">- This ia partly the result of an explicit constitutional division of powers and responsibilities between the federal and provincial governments </w:t>
      </w:r>
    </w:p>
    <w:p w14:paraId="51443C74" w14:textId="4F839C68" w:rsidR="00637543" w:rsidRDefault="00637543" w:rsidP="00773936">
      <w:pPr>
        <w:rPr>
          <w:rFonts w:ascii="Calibri" w:hAnsi="Calibri"/>
          <w:lang w:val="en-CA"/>
        </w:rPr>
      </w:pPr>
      <w:r>
        <w:rPr>
          <w:rFonts w:ascii="Calibri" w:hAnsi="Calibri"/>
          <w:lang w:val="en-CA"/>
        </w:rPr>
        <w:t>- Table 8.3 shows that the provincial/local govt. level accounted for more than 75% of spending in the areas of health, education, transportation, and communications, and the environment 2008-09</w:t>
      </w:r>
    </w:p>
    <w:p w14:paraId="07143374" w14:textId="6F1B28F1" w:rsidR="00637543" w:rsidRDefault="00637543" w:rsidP="00773936">
      <w:pPr>
        <w:rPr>
          <w:rFonts w:ascii="Calibri" w:hAnsi="Calibri"/>
          <w:lang w:val="en-CA"/>
        </w:rPr>
      </w:pPr>
      <w:r>
        <w:rPr>
          <w:rFonts w:ascii="Calibri" w:hAnsi="Calibri"/>
          <w:lang w:val="en-CA"/>
        </w:rPr>
        <w:t>- The federal govt. on the other hand, accounted for over 70% of spending in labour, employment, and immigration, while expenditure shares for protection of persons and property, and for social services, were more balanced between the two govt. levels</w:t>
      </w:r>
    </w:p>
    <w:p w14:paraId="2D068B4F" w14:textId="012C4F8C" w:rsidR="00637543" w:rsidRDefault="00FD6606" w:rsidP="00773936">
      <w:pPr>
        <w:rPr>
          <w:rFonts w:ascii="Calibri" w:hAnsi="Calibri"/>
          <w:b/>
          <w:lang w:val="en-CA"/>
        </w:rPr>
      </w:pPr>
      <w:r>
        <w:rPr>
          <w:rFonts w:ascii="Calibri" w:hAnsi="Calibri"/>
          <w:b/>
          <w:lang w:val="en-CA"/>
        </w:rPr>
        <w:t>Community Formation</w:t>
      </w:r>
    </w:p>
    <w:p w14:paraId="43612745" w14:textId="2F6381FC" w:rsidR="00FD6606" w:rsidRDefault="00FD6606" w:rsidP="00773936">
      <w:pPr>
        <w:rPr>
          <w:rFonts w:ascii="Calibri" w:hAnsi="Calibri"/>
          <w:lang w:val="en-CA"/>
        </w:rPr>
      </w:pPr>
      <w:r>
        <w:rPr>
          <w:rFonts w:ascii="Calibri" w:hAnsi="Calibri"/>
          <w:lang w:val="en-CA"/>
        </w:rPr>
        <w:t>Consider group of people who wish to band together to purchase land for public park, all the members of the group have identical tastes and that they intend to share the use of the park and its costs equally</w:t>
      </w:r>
    </w:p>
    <w:p w14:paraId="0F3CED2D" w14:textId="17C405C1" w:rsidR="00FD6606" w:rsidRDefault="00FD6606" w:rsidP="00773936">
      <w:pPr>
        <w:rPr>
          <w:rFonts w:ascii="Calibri" w:hAnsi="Calibri"/>
          <w:lang w:val="en-CA"/>
        </w:rPr>
      </w:pPr>
      <w:r>
        <w:rPr>
          <w:rFonts w:ascii="Calibri" w:hAnsi="Calibri"/>
          <w:lang w:val="en-CA"/>
        </w:rPr>
        <w:t>- The “community” can costlessly exclude all non-members, and it operates with no transaction costs</w:t>
      </w:r>
    </w:p>
    <w:p w14:paraId="1EFE2AFE" w14:textId="2EBF585A" w:rsidR="00FD6606" w:rsidRDefault="00FD6606" w:rsidP="00773936">
      <w:pPr>
        <w:rPr>
          <w:rFonts w:ascii="Calibri" w:hAnsi="Calibri"/>
          <w:lang w:val="en-CA"/>
        </w:rPr>
      </w:pPr>
      <w:r>
        <w:rPr>
          <w:rFonts w:ascii="Calibri" w:hAnsi="Calibri"/>
          <w:lang w:val="en-CA"/>
        </w:rPr>
        <w:t>Two decisions must be made: how large a park to acquire and how many members to have in community</w:t>
      </w:r>
    </w:p>
    <w:p w14:paraId="561D686C" w14:textId="2E5B1937" w:rsidR="00FD6606" w:rsidRDefault="00FD6606" w:rsidP="00773936">
      <w:pPr>
        <w:rPr>
          <w:rFonts w:ascii="Calibri" w:hAnsi="Calibri"/>
          <w:lang w:val="en-CA"/>
        </w:rPr>
      </w:pPr>
      <w:r>
        <w:rPr>
          <w:rFonts w:ascii="Calibri" w:hAnsi="Calibri"/>
          <w:lang w:val="en-CA"/>
        </w:rPr>
        <w:t>- Consider first the relationship between the total cost per member and the number of members, given that a certain size park is selected. Large the community, more people to shoulder the expense of the park and smaller the contribution</w:t>
      </w:r>
    </w:p>
    <w:p w14:paraId="6812A544" w14:textId="79B3162F" w:rsidR="00FD6606" w:rsidRDefault="00FD6606" w:rsidP="00773936">
      <w:pPr>
        <w:rPr>
          <w:rFonts w:ascii="Calibri" w:hAnsi="Calibri"/>
          <w:lang w:val="en-CA"/>
        </w:rPr>
      </w:pPr>
      <w:r>
        <w:rPr>
          <w:rFonts w:ascii="Calibri" w:hAnsi="Calibri"/>
          <w:lang w:val="en-CA"/>
        </w:rPr>
        <w:t>- But if the per capita cost continually decreases with membership size, why not simply invite an infinite number of people to join? The problem is that as more people join the community, the park becomes congested</w:t>
      </w:r>
    </w:p>
    <w:p w14:paraId="4840D187" w14:textId="4E9FCF14" w:rsidR="00FD6606" w:rsidRDefault="00FD6606" w:rsidP="00773936">
      <w:pPr>
        <w:rPr>
          <w:rFonts w:ascii="Calibri" w:hAnsi="Calibri"/>
          <w:lang w:val="en-CA"/>
        </w:rPr>
      </w:pPr>
      <w:r>
        <w:rPr>
          <w:rFonts w:ascii="Calibri" w:hAnsi="Calibri"/>
          <w:lang w:val="en-CA"/>
        </w:rPr>
        <w:t>- We assume the marginal congestion cost increases the number of members</w:t>
      </w:r>
    </w:p>
    <w:p w14:paraId="666709B9" w14:textId="0CA505C4" w:rsidR="00FD6606" w:rsidRDefault="00FD6606" w:rsidP="00773936">
      <w:pPr>
        <w:rPr>
          <w:rFonts w:ascii="Calibri" w:hAnsi="Calibri"/>
          <w:lang w:val="en-CA"/>
        </w:rPr>
      </w:pPr>
      <w:r>
        <w:rPr>
          <w:rFonts w:ascii="Calibri" w:hAnsi="Calibri"/>
          <w:lang w:val="en-CA"/>
        </w:rPr>
        <w:t xml:space="preserve">- For any given number of members in the community, how big should the park be? A bigger park yields greater benefits, although like </w:t>
      </w:r>
      <w:r w:rsidR="00314C33">
        <w:rPr>
          <w:rFonts w:ascii="Calibri" w:hAnsi="Calibri"/>
          <w:lang w:val="en-CA"/>
        </w:rPr>
        <w:t>m</w:t>
      </w:r>
      <w:r>
        <w:rPr>
          <w:rFonts w:ascii="Calibri" w:hAnsi="Calibri"/>
          <w:lang w:val="en-CA"/>
        </w:rPr>
        <w:t xml:space="preserve">ost goods </w:t>
      </w:r>
      <w:r w:rsidR="00314C33">
        <w:rPr>
          <w:rFonts w:ascii="Calibri" w:hAnsi="Calibri"/>
          <w:lang w:val="en-CA"/>
        </w:rPr>
        <w:t>we assume it is subject to diminishing</w:t>
      </w:r>
      <w:r>
        <w:rPr>
          <w:rFonts w:ascii="Calibri" w:hAnsi="Calibri"/>
          <w:lang w:val="en-CA"/>
        </w:rPr>
        <w:t xml:space="preserve"> marginal utility </w:t>
      </w:r>
    </w:p>
    <w:p w14:paraId="37D89F4D" w14:textId="32C0476A" w:rsidR="00314C33" w:rsidRDefault="00314C33" w:rsidP="00773936">
      <w:pPr>
        <w:rPr>
          <w:rFonts w:ascii="Calibri" w:hAnsi="Calibri"/>
          <w:lang w:val="en-CA"/>
        </w:rPr>
      </w:pPr>
      <w:r>
        <w:rPr>
          <w:rFonts w:ascii="Calibri" w:hAnsi="Calibri"/>
          <w:lang w:val="en-CA"/>
        </w:rPr>
        <w:t>Optimal community</w:t>
      </w:r>
    </w:p>
    <w:p w14:paraId="3AE855B4" w14:textId="77777777" w:rsidR="00314C33" w:rsidRDefault="00314C33" w:rsidP="00773936">
      <w:pPr>
        <w:rPr>
          <w:rFonts w:ascii="Calibri" w:hAnsi="Calibri"/>
          <w:b/>
          <w:lang w:val="en-CA"/>
        </w:rPr>
      </w:pPr>
      <w:r>
        <w:rPr>
          <w:rFonts w:ascii="Calibri" w:hAnsi="Calibri"/>
          <w:lang w:val="en-CA"/>
        </w:rPr>
        <w:t>- It suggests how community size depends on the types of public goods the people want to consume, the extent to which these goods are subject to crowding, and the costs of obtaining them, among other things</w:t>
      </w:r>
    </w:p>
    <w:p w14:paraId="130B389E" w14:textId="77777777" w:rsidR="00314C33" w:rsidRDefault="00314C33" w:rsidP="00773936">
      <w:pPr>
        <w:rPr>
          <w:rFonts w:ascii="Calibri" w:hAnsi="Calibri"/>
          <w:b/>
          <w:lang w:val="en-CA"/>
        </w:rPr>
      </w:pPr>
      <w:r>
        <w:rPr>
          <w:rFonts w:ascii="Calibri" w:hAnsi="Calibri"/>
          <w:b/>
          <w:lang w:val="en-CA"/>
        </w:rPr>
        <w:t>The Tiebout Model</w:t>
      </w:r>
    </w:p>
    <w:p w14:paraId="64F6D693" w14:textId="77777777" w:rsidR="00314C33" w:rsidRDefault="00314C33" w:rsidP="00773936">
      <w:pPr>
        <w:rPr>
          <w:rFonts w:ascii="Calibri" w:hAnsi="Calibri"/>
          <w:lang w:val="en-CA"/>
        </w:rPr>
      </w:pPr>
      <w:r>
        <w:rPr>
          <w:rFonts w:ascii="Calibri" w:hAnsi="Calibri"/>
          <w:lang w:val="en-CA"/>
        </w:rPr>
        <w:t>Chap 3 examined the idea that markets generally fail to provide public goods efficiently</w:t>
      </w:r>
    </w:p>
    <w:p w14:paraId="33B19BC8" w14:textId="77777777" w:rsidR="00314C33" w:rsidRDefault="00314C33" w:rsidP="00773936">
      <w:pPr>
        <w:rPr>
          <w:rFonts w:ascii="Calibri" w:hAnsi="Calibri"/>
          <w:lang w:val="en-CA"/>
        </w:rPr>
      </w:pPr>
      <w:r>
        <w:rPr>
          <w:rFonts w:ascii="Calibri" w:hAnsi="Calibri"/>
          <w:lang w:val="en-CA"/>
        </w:rPr>
        <w:t>- The root of the problem is that the market does not force individuals to reveal their true preferences for public goods.</w:t>
      </w:r>
    </w:p>
    <w:p w14:paraId="3B3D1E4D" w14:textId="00B45DEF" w:rsidR="00314C33" w:rsidRDefault="00314C33" w:rsidP="00773936">
      <w:pPr>
        <w:rPr>
          <w:rFonts w:ascii="Calibri" w:hAnsi="Calibri"/>
          <w:lang w:val="en-CA"/>
        </w:rPr>
      </w:pPr>
      <w:r>
        <w:rPr>
          <w:rFonts w:ascii="Calibri" w:hAnsi="Calibri"/>
          <w:lang w:val="en-CA"/>
        </w:rPr>
        <w:t>- Everyone has an incentive to be a free rider. The usual conclusion is that some kinds of govt. intervention is required</w:t>
      </w:r>
    </w:p>
    <w:p w14:paraId="43347B65" w14:textId="2C0B2E0A" w:rsidR="00314C33" w:rsidRDefault="00314C33" w:rsidP="00773936">
      <w:pPr>
        <w:rPr>
          <w:rFonts w:ascii="Calibri" w:hAnsi="Calibri"/>
          <w:lang w:val="en-CA"/>
        </w:rPr>
      </w:pPr>
      <w:r>
        <w:rPr>
          <w:rFonts w:ascii="Calibri" w:hAnsi="Calibri"/>
          <w:lang w:val="en-CA"/>
        </w:rPr>
        <w:t>- In equilibrium, people distribute themselves across communities on the basis of their demands for public services</w:t>
      </w:r>
    </w:p>
    <w:p w14:paraId="72B1DA28" w14:textId="62F731DC" w:rsidR="00314C33" w:rsidRPr="00FD6606" w:rsidRDefault="00314C33" w:rsidP="00773936">
      <w:pPr>
        <w:rPr>
          <w:rFonts w:ascii="Calibri" w:hAnsi="Calibri"/>
          <w:lang w:val="en-CA"/>
        </w:rPr>
      </w:pPr>
      <w:r>
        <w:rPr>
          <w:rFonts w:ascii="Calibri" w:hAnsi="Calibri"/>
          <w:lang w:val="en-CA"/>
        </w:rPr>
        <w:t>- Each individual receives his or her desired level of public services and cannot be made better off by moving (or else he or she would)</w:t>
      </w:r>
    </w:p>
    <w:p w14:paraId="26707725" w14:textId="258E66DD" w:rsidR="00F64477" w:rsidRDefault="00314C33" w:rsidP="00773936">
      <w:pPr>
        <w:rPr>
          <w:rFonts w:ascii="Calibri" w:hAnsi="Calibri"/>
          <w:b/>
          <w:lang w:val="en-CA"/>
        </w:rPr>
      </w:pPr>
      <w:r>
        <w:rPr>
          <w:rFonts w:ascii="Calibri" w:hAnsi="Calibri"/>
          <w:b/>
          <w:lang w:val="en-CA"/>
        </w:rPr>
        <w:t>Tiebout’s Assumptions</w:t>
      </w:r>
    </w:p>
    <w:p w14:paraId="51C59FC0" w14:textId="00D01531" w:rsidR="00314C33" w:rsidRDefault="00314C33" w:rsidP="00773936">
      <w:pPr>
        <w:rPr>
          <w:rFonts w:ascii="Calibri" w:hAnsi="Calibri"/>
          <w:lang w:val="en-CA"/>
        </w:rPr>
      </w:pPr>
      <w:r>
        <w:rPr>
          <w:rFonts w:ascii="Calibri" w:hAnsi="Calibri"/>
          <w:lang w:val="en-CA"/>
        </w:rPr>
        <w:t>- Tiebout’s proactive assertion that a quasi-market process can solve the public goods problem has stimulated a large amount of research. Research to finding a precise set of sufficient conditions under which the ability of citizens to vote with their feet leads to efficient public goods provison</w:t>
      </w:r>
    </w:p>
    <w:p w14:paraId="536D8102" w14:textId="781DA6AE" w:rsidR="00314C33" w:rsidRDefault="00314C33" w:rsidP="00773936">
      <w:pPr>
        <w:rPr>
          <w:rFonts w:ascii="Calibri" w:hAnsi="Calibri"/>
          <w:lang w:val="en-CA"/>
        </w:rPr>
      </w:pPr>
      <w:r>
        <w:rPr>
          <w:rFonts w:ascii="Calibri" w:hAnsi="Calibri"/>
          <w:lang w:val="en-CA"/>
        </w:rPr>
        <w:t>Some of the conditions are as follows:</w:t>
      </w:r>
    </w:p>
    <w:p w14:paraId="49C9AA8E" w14:textId="5BF9375B" w:rsidR="00314C33" w:rsidRPr="004138A4" w:rsidRDefault="00314C33" w:rsidP="004138A4">
      <w:pPr>
        <w:pStyle w:val="ListParagraph"/>
        <w:numPr>
          <w:ilvl w:val="0"/>
          <w:numId w:val="7"/>
        </w:numPr>
        <w:rPr>
          <w:rFonts w:ascii="Calibri" w:hAnsi="Calibri"/>
          <w:lang w:val="en-CA"/>
        </w:rPr>
      </w:pPr>
      <w:r w:rsidRPr="004138A4">
        <w:rPr>
          <w:rFonts w:ascii="Calibri" w:hAnsi="Calibri"/>
          <w:lang w:val="en-CA"/>
        </w:rPr>
        <w:t xml:space="preserve">No externalities arise from local govt. behaviour </w:t>
      </w:r>
    </w:p>
    <w:p w14:paraId="2CDAABB0" w14:textId="6D3C08AA" w:rsidR="004138A4" w:rsidRDefault="004138A4" w:rsidP="004138A4">
      <w:pPr>
        <w:pStyle w:val="ListParagraph"/>
        <w:numPr>
          <w:ilvl w:val="0"/>
          <w:numId w:val="7"/>
        </w:numPr>
        <w:rPr>
          <w:rFonts w:ascii="Calibri" w:hAnsi="Calibri"/>
          <w:lang w:val="en-CA"/>
        </w:rPr>
      </w:pPr>
      <w:r>
        <w:rPr>
          <w:rFonts w:ascii="Calibri" w:hAnsi="Calibri"/>
          <w:lang w:val="en-CA"/>
        </w:rPr>
        <w:t>Individuals are completely mobile</w:t>
      </w:r>
    </w:p>
    <w:p w14:paraId="5D53A70A" w14:textId="4768C1B6" w:rsidR="004138A4" w:rsidRDefault="004138A4" w:rsidP="004138A4">
      <w:pPr>
        <w:pStyle w:val="ListParagraph"/>
        <w:numPr>
          <w:ilvl w:val="0"/>
          <w:numId w:val="7"/>
        </w:numPr>
        <w:rPr>
          <w:rFonts w:ascii="Calibri" w:hAnsi="Calibri"/>
          <w:lang w:val="en-CA"/>
        </w:rPr>
      </w:pPr>
      <w:r>
        <w:rPr>
          <w:rFonts w:ascii="Calibri" w:hAnsi="Calibri"/>
          <w:lang w:val="en-CA"/>
        </w:rPr>
        <w:t>People have perfect info with respect to each community’s public services and taxes</w:t>
      </w:r>
    </w:p>
    <w:p w14:paraId="7C9EEE01" w14:textId="63ACD32E" w:rsidR="00314C33" w:rsidRDefault="004138A4" w:rsidP="00773936">
      <w:pPr>
        <w:pStyle w:val="ListParagraph"/>
        <w:numPr>
          <w:ilvl w:val="0"/>
          <w:numId w:val="7"/>
        </w:numPr>
        <w:rPr>
          <w:rFonts w:ascii="Calibri" w:hAnsi="Calibri"/>
          <w:lang w:val="en-CA"/>
        </w:rPr>
      </w:pPr>
      <w:r>
        <w:rPr>
          <w:rFonts w:ascii="Calibri" w:hAnsi="Calibri"/>
          <w:lang w:val="en-CA"/>
        </w:rPr>
        <w:t xml:space="preserve">The are enough different communities so that each individual can find one with public services meeting his or her demands </w:t>
      </w:r>
    </w:p>
    <w:p w14:paraId="782E7C1A" w14:textId="772548DF" w:rsidR="004138A4" w:rsidRDefault="004138A4" w:rsidP="00773936">
      <w:pPr>
        <w:pStyle w:val="ListParagraph"/>
        <w:numPr>
          <w:ilvl w:val="0"/>
          <w:numId w:val="7"/>
        </w:numPr>
        <w:rPr>
          <w:rFonts w:ascii="Calibri" w:hAnsi="Calibri"/>
          <w:lang w:val="en-CA"/>
        </w:rPr>
      </w:pPr>
      <w:r>
        <w:rPr>
          <w:rFonts w:ascii="Calibri" w:hAnsi="Calibri"/>
          <w:lang w:val="en-CA"/>
        </w:rPr>
        <w:t>The cost per unit of public services is constant, so that if the quantity of public services doubles, the total cost also doubles</w:t>
      </w:r>
    </w:p>
    <w:p w14:paraId="6C6999BB" w14:textId="49657A5C" w:rsidR="004138A4" w:rsidRDefault="004138A4" w:rsidP="00773936">
      <w:pPr>
        <w:pStyle w:val="ListParagraph"/>
        <w:numPr>
          <w:ilvl w:val="0"/>
          <w:numId w:val="7"/>
        </w:numPr>
        <w:rPr>
          <w:rFonts w:ascii="Calibri" w:hAnsi="Calibri"/>
          <w:lang w:val="en-CA"/>
        </w:rPr>
      </w:pPr>
      <w:r>
        <w:rPr>
          <w:rFonts w:ascii="Calibri" w:hAnsi="Calibri"/>
          <w:lang w:val="en-CA"/>
        </w:rPr>
        <w:t>Public services are financed by a proportional property tax</w:t>
      </w:r>
    </w:p>
    <w:p w14:paraId="2A3B8B8D" w14:textId="7E6AC184" w:rsidR="004138A4" w:rsidRDefault="004138A4" w:rsidP="00773936">
      <w:pPr>
        <w:pStyle w:val="ListParagraph"/>
        <w:numPr>
          <w:ilvl w:val="0"/>
          <w:numId w:val="7"/>
        </w:numPr>
        <w:rPr>
          <w:rFonts w:ascii="Calibri" w:hAnsi="Calibri"/>
          <w:lang w:val="en-CA"/>
        </w:rPr>
      </w:pPr>
      <w:r>
        <w:rPr>
          <w:rFonts w:ascii="Calibri" w:hAnsi="Calibri"/>
          <w:lang w:val="en-CA"/>
        </w:rPr>
        <w:t>Communities can enact exclusionary zoning laws- statuses prohibit certain use of land</w:t>
      </w:r>
    </w:p>
    <w:p w14:paraId="44CCC33D" w14:textId="3FA3107C" w:rsidR="004138A4" w:rsidRDefault="004138A4" w:rsidP="004138A4">
      <w:pPr>
        <w:rPr>
          <w:rFonts w:ascii="Calibri" w:hAnsi="Calibri"/>
          <w:lang w:val="en-CA"/>
        </w:rPr>
      </w:pPr>
      <w:r>
        <w:rPr>
          <w:rFonts w:ascii="Calibri" w:hAnsi="Calibri"/>
          <w:lang w:val="en-CA"/>
        </w:rPr>
        <w:t xml:space="preserve">- Clearly, it is possible for a game of musical suburbs to develop in a Tiebout model. Exclusionary zoning prevents this phenomenon and thus maintains a stable Pareto efficient equilibrium </w:t>
      </w:r>
    </w:p>
    <w:p w14:paraId="6DBC32E5" w14:textId="75686D54" w:rsidR="004138A4" w:rsidRDefault="004138A4" w:rsidP="004138A4">
      <w:pPr>
        <w:rPr>
          <w:rFonts w:ascii="Calibri" w:hAnsi="Calibri"/>
          <w:b/>
          <w:lang w:val="en-CA"/>
        </w:rPr>
      </w:pPr>
      <w:r>
        <w:rPr>
          <w:rFonts w:ascii="Calibri" w:hAnsi="Calibri"/>
          <w:b/>
          <w:lang w:val="en-CA"/>
        </w:rPr>
        <w:t xml:space="preserve">Interprovincial Fiscally Induced Migration </w:t>
      </w:r>
    </w:p>
    <w:p w14:paraId="423733C4" w14:textId="235AFC77" w:rsidR="004138A4" w:rsidRDefault="004138A4" w:rsidP="004138A4">
      <w:pPr>
        <w:rPr>
          <w:rFonts w:ascii="Calibri" w:hAnsi="Calibri"/>
          <w:lang w:val="en-CA"/>
        </w:rPr>
      </w:pPr>
      <w:r>
        <w:rPr>
          <w:rFonts w:ascii="Calibri" w:hAnsi="Calibri"/>
          <w:lang w:val="en-CA"/>
        </w:rPr>
        <w:t>- Tiebout’s theory applies when, in addition to wage differentials, there are also higher net fiscal benefits (NFBs) in one of the two provinces</w:t>
      </w:r>
    </w:p>
    <w:p w14:paraId="74941980" w14:textId="201DD0E2" w:rsidR="004138A4" w:rsidRDefault="004138A4" w:rsidP="004138A4">
      <w:pPr>
        <w:rPr>
          <w:rFonts w:ascii="Calibri" w:hAnsi="Calibri"/>
          <w:lang w:val="en-CA"/>
        </w:rPr>
      </w:pPr>
      <w:r>
        <w:rPr>
          <w:rFonts w:ascii="Calibri" w:hAnsi="Calibri"/>
          <w:lang w:val="en-CA"/>
        </w:rPr>
        <w:t>- Net fiscal benefits are simply the value of publicly provided services minus their cost to the recipient of those services</w:t>
      </w:r>
    </w:p>
    <w:p w14:paraId="70A32D25" w14:textId="4F525383" w:rsidR="004138A4" w:rsidRDefault="004138A4" w:rsidP="004138A4">
      <w:pPr>
        <w:rPr>
          <w:rFonts w:ascii="Calibri" w:hAnsi="Calibri"/>
          <w:lang w:val="en-CA"/>
        </w:rPr>
      </w:pPr>
      <w:r>
        <w:rPr>
          <w:rFonts w:ascii="Calibri" w:hAnsi="Calibri"/>
          <w:lang w:val="en-CA"/>
        </w:rPr>
        <w:t>- This migration response to differences in NFBs is called fiscally induced migration</w:t>
      </w:r>
    </w:p>
    <w:p w14:paraId="32E326C0" w14:textId="3DC55A5B" w:rsidR="004138A4" w:rsidRDefault="004138A4" w:rsidP="004138A4">
      <w:pPr>
        <w:rPr>
          <w:rFonts w:ascii="Calibri" w:hAnsi="Calibri"/>
          <w:lang w:val="en-CA"/>
        </w:rPr>
      </w:pPr>
      <w:r>
        <w:rPr>
          <w:rFonts w:ascii="Calibri" w:hAnsi="Calibri"/>
          <w:lang w:val="en-CA"/>
        </w:rPr>
        <w:t>- One proposal for correcting this inefficiency is to use intergovernmental grants to equalize NFBs across provinces</w:t>
      </w:r>
    </w:p>
    <w:p w14:paraId="3072C391" w14:textId="5C5394A2" w:rsidR="004138A4" w:rsidRDefault="004138A4" w:rsidP="004138A4">
      <w:pPr>
        <w:rPr>
          <w:rFonts w:ascii="Calibri" w:hAnsi="Calibri"/>
          <w:lang w:val="en-CA"/>
        </w:rPr>
      </w:pPr>
      <w:r>
        <w:rPr>
          <w:rFonts w:ascii="Calibri" w:hAnsi="Calibri"/>
          <w:lang w:val="en-CA"/>
        </w:rPr>
        <w:t xml:space="preserve">- </w:t>
      </w:r>
      <w:r w:rsidR="00B5218F">
        <w:rPr>
          <w:rFonts w:ascii="Calibri" w:hAnsi="Calibri"/>
          <w:lang w:val="en-CA"/>
        </w:rPr>
        <w:t>There is some evidence to sugges</w:t>
      </w:r>
      <w:r>
        <w:rPr>
          <w:rFonts w:ascii="Calibri" w:hAnsi="Calibri"/>
          <w:lang w:val="en-CA"/>
        </w:rPr>
        <w:t>t that migration is sensitive to NFBs</w:t>
      </w:r>
    </w:p>
    <w:p w14:paraId="0D79E4C5" w14:textId="125E8C0E" w:rsidR="00B5218F" w:rsidRPr="004138A4" w:rsidRDefault="00B5218F" w:rsidP="004138A4">
      <w:pPr>
        <w:rPr>
          <w:rFonts w:ascii="Calibri" w:hAnsi="Calibri"/>
          <w:lang w:val="en-CA"/>
        </w:rPr>
      </w:pPr>
      <w:r>
        <w:rPr>
          <w:rFonts w:ascii="Calibri" w:hAnsi="Calibri"/>
          <w:lang w:val="en-CA"/>
        </w:rPr>
        <w:t xml:space="preserve">- Day and Winer (1994) found some evidence of migration responding to differences in the levels of expenditure, transfers, and taxation across provinces, although the magnitude of these responses would likely be empirically fairly small in the short term and would take long periods of time to have a significant effect </w:t>
      </w:r>
    </w:p>
    <w:p w14:paraId="40E1FBE8" w14:textId="77777777" w:rsidR="00B5218F" w:rsidRDefault="00B5218F" w:rsidP="00773936">
      <w:pPr>
        <w:rPr>
          <w:rFonts w:ascii="Calibri" w:hAnsi="Calibri"/>
          <w:lang w:val="en-CA"/>
        </w:rPr>
      </w:pPr>
      <w:r>
        <w:rPr>
          <w:rFonts w:ascii="Calibri" w:hAnsi="Calibri"/>
          <w:lang w:val="en-CA"/>
        </w:rPr>
        <w:t>- They also found that migration responded to regional differences in unemployment insurance benefits</w:t>
      </w:r>
    </w:p>
    <w:p w14:paraId="105DE363" w14:textId="3D87AA58" w:rsidR="00042CA5" w:rsidRDefault="00B5218F" w:rsidP="00773936">
      <w:pPr>
        <w:rPr>
          <w:rFonts w:ascii="Calibri" w:hAnsi="Calibri"/>
          <w:lang w:val="en-CA"/>
        </w:rPr>
      </w:pPr>
      <w:r>
        <w:rPr>
          <w:rFonts w:ascii="Calibri" w:hAnsi="Calibri"/>
          <w:lang w:val="en-CA"/>
        </w:rPr>
        <w:t xml:space="preserve"> - For Canada equalization (or, more generally intergovernmental grants) may in practice actually worsen migration inefficiencies </w:t>
      </w:r>
    </w:p>
    <w:p w14:paraId="6FC9F166" w14:textId="77777777" w:rsidR="00B5218F" w:rsidRDefault="00B5218F" w:rsidP="00773936">
      <w:pPr>
        <w:rPr>
          <w:rFonts w:ascii="Calibri" w:hAnsi="Calibri"/>
          <w:lang w:val="en-CA"/>
        </w:rPr>
      </w:pPr>
      <w:r>
        <w:rPr>
          <w:rFonts w:ascii="Calibri" w:hAnsi="Calibri"/>
          <w:lang w:val="en-CA"/>
        </w:rPr>
        <w:t>- Courchene and others (1970) argued that intergovernmental transfers may make the distribution of labour across provinces worse rather than better by inhibiting migration that should come about as a result of wage differentials</w:t>
      </w:r>
    </w:p>
    <w:p w14:paraId="73077491" w14:textId="77777777" w:rsidR="00B5218F" w:rsidRDefault="00B5218F" w:rsidP="00773936">
      <w:pPr>
        <w:rPr>
          <w:rFonts w:ascii="Calibri" w:hAnsi="Calibri"/>
          <w:lang w:val="en-CA"/>
        </w:rPr>
      </w:pPr>
      <w:r>
        <w:rPr>
          <w:rFonts w:ascii="Calibri" w:hAnsi="Calibri"/>
          <w:lang w:val="en-CA"/>
        </w:rPr>
        <w:t>- In the case of mobile capital, the tax-raising effect associated with equalization may actually help to offset the downward pressure on corporate tax rates resulting from tax competition</w:t>
      </w:r>
    </w:p>
    <w:p w14:paraId="66CE1F79" w14:textId="77777777" w:rsidR="00B5218F" w:rsidRDefault="00B5218F" w:rsidP="00773936">
      <w:pPr>
        <w:rPr>
          <w:rFonts w:ascii="Calibri" w:hAnsi="Calibri"/>
          <w:lang w:val="en-CA"/>
        </w:rPr>
      </w:pPr>
      <w:r>
        <w:rPr>
          <w:rFonts w:ascii="Calibri" w:hAnsi="Calibri"/>
          <w:b/>
          <w:lang w:val="en-CA"/>
        </w:rPr>
        <w:t>Optimal Federalism</w:t>
      </w:r>
    </w:p>
    <w:p w14:paraId="129D3595" w14:textId="77777777" w:rsidR="00B5218F" w:rsidRDefault="00B5218F" w:rsidP="00773936">
      <w:pPr>
        <w:rPr>
          <w:rFonts w:ascii="Calibri" w:hAnsi="Calibri"/>
          <w:lang w:val="en-CA"/>
        </w:rPr>
      </w:pPr>
      <w:r>
        <w:rPr>
          <w:rFonts w:ascii="Calibri" w:hAnsi="Calibri"/>
          <w:lang w:val="en-CA"/>
        </w:rPr>
        <w:t>What is the optimal allocation of responsibilities among levels of govt. in a federal system?</w:t>
      </w:r>
    </w:p>
    <w:p w14:paraId="79BC886A" w14:textId="77777777" w:rsidR="00B5218F" w:rsidRDefault="00B5218F" w:rsidP="00773936">
      <w:pPr>
        <w:rPr>
          <w:rFonts w:ascii="Calibri" w:hAnsi="Calibri"/>
          <w:lang w:val="en-CA"/>
        </w:rPr>
      </w:pPr>
      <w:r>
        <w:rPr>
          <w:rFonts w:ascii="Calibri" w:hAnsi="Calibri"/>
          <w:lang w:val="en-CA"/>
        </w:rPr>
        <w:t>- The goal of the theory of optimal federalism is to determine the proper division of activities among the levels of govt.</w:t>
      </w:r>
    </w:p>
    <w:p w14:paraId="3226694E" w14:textId="3EA29825" w:rsidR="005965D4" w:rsidRDefault="00B5218F" w:rsidP="00773936">
      <w:pPr>
        <w:rPr>
          <w:rFonts w:ascii="Calibri" w:hAnsi="Calibri"/>
          <w:lang w:val="en-CA"/>
        </w:rPr>
      </w:pPr>
      <w:r>
        <w:rPr>
          <w:rFonts w:ascii="Calibri" w:hAnsi="Calibri"/>
          <w:lang w:val="en-CA"/>
        </w:rPr>
        <w:t xml:space="preserve">- Automatic stabilizers are taxes, such as income or sales </w:t>
      </w:r>
      <w:r w:rsidR="005965D4">
        <w:rPr>
          <w:rFonts w:ascii="Calibri" w:hAnsi="Calibri"/>
          <w:lang w:val="en-CA"/>
        </w:rPr>
        <w:t>taxes that rise when the economy is strong and decline when it is weak</w:t>
      </w:r>
    </w:p>
    <w:p w14:paraId="189ED673" w14:textId="30B445E2" w:rsidR="00B5218F" w:rsidRDefault="005965D4" w:rsidP="00773936">
      <w:pPr>
        <w:rPr>
          <w:rFonts w:ascii="Calibri" w:hAnsi="Calibri"/>
          <w:lang w:val="en-CA"/>
        </w:rPr>
      </w:pPr>
      <w:r>
        <w:rPr>
          <w:rFonts w:ascii="Calibri" w:hAnsi="Calibri"/>
          <w:lang w:val="en-CA"/>
        </w:rPr>
        <w:t>-</w:t>
      </w:r>
      <w:r w:rsidR="00B5218F">
        <w:rPr>
          <w:rFonts w:ascii="Calibri" w:hAnsi="Calibri"/>
          <w:lang w:val="en-CA"/>
        </w:rPr>
        <w:t xml:space="preserve">  </w:t>
      </w:r>
      <w:r>
        <w:rPr>
          <w:rFonts w:ascii="Calibri" w:hAnsi="Calibri"/>
          <w:lang w:val="en-CA"/>
        </w:rPr>
        <w:t>On the spending side, automatic stabilizers include govt. programs, such as employment insurance and social assistance, that rise when the economy is weak and fall when it is strong</w:t>
      </w:r>
    </w:p>
    <w:p w14:paraId="524B6025" w14:textId="6A2E9257" w:rsidR="005965D4" w:rsidRDefault="005965D4" w:rsidP="00773936">
      <w:pPr>
        <w:rPr>
          <w:rFonts w:ascii="Calibri" w:hAnsi="Calibri"/>
          <w:lang w:val="en-CA"/>
        </w:rPr>
      </w:pPr>
      <w:r>
        <w:rPr>
          <w:rFonts w:ascii="Calibri" w:hAnsi="Calibri"/>
          <w:lang w:val="en-CA"/>
        </w:rPr>
        <w:t xml:space="preserve">- As long as a government’s budget includes automatic stabilizers, it will contribute to macroeconomic stabilization regardless of whether it is at the nation or subnational level </w:t>
      </w:r>
    </w:p>
    <w:p w14:paraId="17B0FCE2" w14:textId="3A8178AC" w:rsidR="005965D4" w:rsidRDefault="005965D4" w:rsidP="00773936">
      <w:pPr>
        <w:rPr>
          <w:rFonts w:ascii="Calibri" w:hAnsi="Calibri"/>
          <w:b/>
          <w:lang w:val="en-CA"/>
        </w:rPr>
      </w:pPr>
      <w:r>
        <w:rPr>
          <w:rFonts w:ascii="Calibri" w:hAnsi="Calibri"/>
          <w:b/>
          <w:lang w:val="en-CA"/>
        </w:rPr>
        <w:t xml:space="preserve">Advantages of a Decentralized System </w:t>
      </w:r>
    </w:p>
    <w:p w14:paraId="13FF34A8" w14:textId="7F3FC865" w:rsidR="005965D4" w:rsidRDefault="005965D4" w:rsidP="00773936">
      <w:pPr>
        <w:rPr>
          <w:rFonts w:ascii="Calibri" w:hAnsi="Calibri"/>
          <w:b/>
          <w:lang w:val="en-CA"/>
        </w:rPr>
      </w:pPr>
      <w:r>
        <w:rPr>
          <w:rFonts w:ascii="Calibri" w:hAnsi="Calibri"/>
          <w:b/>
          <w:lang w:val="en-CA"/>
        </w:rPr>
        <w:t xml:space="preserve">Tailoring govt. to local tastes </w:t>
      </w:r>
    </w:p>
    <w:p w14:paraId="4093C029" w14:textId="57C713E6" w:rsidR="005965D4" w:rsidRDefault="005965D4" w:rsidP="00773936">
      <w:pPr>
        <w:rPr>
          <w:rFonts w:ascii="Calibri" w:hAnsi="Calibri"/>
          <w:lang w:val="en-CA"/>
        </w:rPr>
      </w:pPr>
      <w:r>
        <w:rPr>
          <w:rFonts w:ascii="Calibri" w:hAnsi="Calibri"/>
          <w:lang w:val="en-CA"/>
        </w:rPr>
        <w:t>- In great centralized nations the legislator is obliged to give a character of uniformity to the laws, which does not always suit the diversity of customs and of districts</w:t>
      </w:r>
    </w:p>
    <w:p w14:paraId="4CF7D349" w14:textId="1350E4BC" w:rsidR="005965D4" w:rsidRDefault="005965D4" w:rsidP="00773936">
      <w:pPr>
        <w:rPr>
          <w:rFonts w:ascii="Calibri" w:hAnsi="Calibri"/>
          <w:lang w:val="en-CA"/>
        </w:rPr>
      </w:pPr>
      <w:r>
        <w:rPr>
          <w:rFonts w:ascii="Calibri" w:hAnsi="Calibri"/>
          <w:lang w:val="en-CA"/>
        </w:rPr>
        <w:t>- It is inefficient to provide individuals with more or less of a public good than they desire if the quantity they receive can be more closely tailored to their preferences</w:t>
      </w:r>
    </w:p>
    <w:p w14:paraId="0B533CD1" w14:textId="17FBF60B" w:rsidR="005965D4" w:rsidRDefault="005965D4" w:rsidP="00773936">
      <w:pPr>
        <w:rPr>
          <w:rFonts w:ascii="Calibri" w:hAnsi="Calibri"/>
          <w:lang w:val="en-CA"/>
        </w:rPr>
      </w:pPr>
      <w:r>
        <w:rPr>
          <w:rFonts w:ascii="Calibri" w:hAnsi="Calibri"/>
          <w:lang w:val="en-CA"/>
        </w:rPr>
        <w:t xml:space="preserve">- Under </w:t>
      </w:r>
      <w:r w:rsidR="00B11927">
        <w:rPr>
          <w:rFonts w:ascii="Calibri" w:hAnsi="Calibri"/>
          <w:lang w:val="en-CA"/>
        </w:rPr>
        <w:t xml:space="preserve">a decentralized system, individuals with similar tastes for public goods group together, so communities provide the types and quantities of public goods desired by their inhabitants </w:t>
      </w:r>
    </w:p>
    <w:p w14:paraId="381ACEA0" w14:textId="2DE127C5" w:rsidR="00B11927" w:rsidRPr="005965D4" w:rsidRDefault="00B11927" w:rsidP="00773936">
      <w:pPr>
        <w:rPr>
          <w:rFonts w:ascii="Calibri" w:hAnsi="Calibri"/>
          <w:lang w:val="en-CA"/>
        </w:rPr>
      </w:pPr>
      <w:r>
        <w:rPr>
          <w:rFonts w:ascii="Calibri" w:hAnsi="Calibri"/>
          <w:lang w:val="en-CA"/>
        </w:rPr>
        <w:t xml:space="preserve">- The logic of federalism also suggest that economic regulations enacted at the national level may not make sense in every community </w:t>
      </w:r>
    </w:p>
    <w:p w14:paraId="31BF7C52" w14:textId="1E493D16" w:rsidR="00B11927" w:rsidRDefault="00B11927" w:rsidP="00773936">
      <w:pPr>
        <w:rPr>
          <w:rFonts w:ascii="Calibri" w:hAnsi="Calibri"/>
          <w:b/>
          <w:lang w:val="en-CA"/>
        </w:rPr>
      </w:pPr>
      <w:r>
        <w:rPr>
          <w:rFonts w:ascii="Calibri" w:hAnsi="Calibri"/>
          <w:b/>
          <w:lang w:val="en-CA"/>
        </w:rPr>
        <w:t>Fostering intergovernmental competition</w:t>
      </w:r>
    </w:p>
    <w:p w14:paraId="1A1121C5" w14:textId="35200C49" w:rsidR="00B11927" w:rsidRDefault="00B11927" w:rsidP="00773936">
      <w:pPr>
        <w:rPr>
          <w:rFonts w:ascii="Calibri" w:hAnsi="Calibri"/>
          <w:lang w:val="en-CA"/>
        </w:rPr>
      </w:pPr>
      <w:r>
        <w:rPr>
          <w:rFonts w:ascii="Calibri" w:hAnsi="Calibri"/>
          <w:lang w:val="en-CA"/>
        </w:rPr>
        <w:t>- Many theories of govt. behaviour focus on the fact that govt. managers may lack incentives to produce at minimum feasible cost</w:t>
      </w:r>
    </w:p>
    <w:p w14:paraId="0CC9CF3D" w14:textId="6A6941D9" w:rsidR="00B11927" w:rsidRDefault="00B11927" w:rsidP="00773936">
      <w:pPr>
        <w:rPr>
          <w:rFonts w:ascii="Calibri" w:hAnsi="Calibri"/>
          <w:lang w:val="en-CA"/>
        </w:rPr>
      </w:pPr>
      <w:r>
        <w:rPr>
          <w:rFonts w:ascii="Calibri" w:hAnsi="Calibri"/>
          <w:lang w:val="en-CA"/>
        </w:rPr>
        <w:t>- If citizens are aware of other jurisdictions where programs are better managed, then substantial mismanagement may cause citizens to use their vote to support political parties that promise change</w:t>
      </w:r>
    </w:p>
    <w:p w14:paraId="637714E3" w14:textId="78B23615" w:rsidR="00B11927" w:rsidRDefault="00B11927" w:rsidP="00773936">
      <w:pPr>
        <w:rPr>
          <w:rFonts w:ascii="Calibri" w:hAnsi="Calibri"/>
          <w:lang w:val="en-CA"/>
        </w:rPr>
      </w:pPr>
      <w:r>
        <w:rPr>
          <w:rFonts w:ascii="Calibri" w:hAnsi="Calibri"/>
          <w:lang w:val="en-CA"/>
        </w:rPr>
        <w:t>- This threat may create incentives for politicians and govt. managers to produce more efficiently and be more responsive to their citizens</w:t>
      </w:r>
    </w:p>
    <w:p w14:paraId="6310058F" w14:textId="1F39C0A3" w:rsidR="00B11927" w:rsidRDefault="00B11927" w:rsidP="00773936">
      <w:pPr>
        <w:rPr>
          <w:rFonts w:ascii="Calibri" w:hAnsi="Calibri"/>
          <w:b/>
          <w:lang w:val="en-CA"/>
        </w:rPr>
      </w:pPr>
      <w:r>
        <w:rPr>
          <w:rFonts w:ascii="Calibri" w:hAnsi="Calibri"/>
          <w:b/>
          <w:lang w:val="en-CA"/>
        </w:rPr>
        <w:t>Experimentation and innovation in regionally provided goods and services</w:t>
      </w:r>
    </w:p>
    <w:p w14:paraId="4DE32CC8" w14:textId="6289EBD0" w:rsidR="00B11927" w:rsidRDefault="00B11927" w:rsidP="00773936">
      <w:pPr>
        <w:rPr>
          <w:rFonts w:ascii="Calibri" w:hAnsi="Calibri"/>
          <w:lang w:val="en-CA"/>
        </w:rPr>
      </w:pPr>
      <w:r>
        <w:rPr>
          <w:rFonts w:ascii="Calibri" w:hAnsi="Calibri"/>
          <w:lang w:val="en-CA"/>
        </w:rPr>
        <w:t>- A system of diverse governments enhances the chances that new solutions to problems will be sought</w:t>
      </w:r>
    </w:p>
    <w:p w14:paraId="059FE7BD" w14:textId="66E98961" w:rsidR="00B11927" w:rsidRDefault="00B11927" w:rsidP="00773936">
      <w:pPr>
        <w:rPr>
          <w:rFonts w:ascii="Calibri" w:hAnsi="Calibri"/>
          <w:lang w:val="en-CA"/>
        </w:rPr>
      </w:pPr>
      <w:r>
        <w:rPr>
          <w:rFonts w:ascii="Calibri" w:hAnsi="Calibri"/>
          <w:lang w:val="en-CA"/>
        </w:rPr>
        <w:t xml:space="preserve">- It is one happy incidents of the Federal system that a single courageous state may, if its citizens choose, serve as a laboratory, and try moral, social, and economic experiments without risk to the rest of the country </w:t>
      </w:r>
    </w:p>
    <w:p w14:paraId="2848332B" w14:textId="4CDC7582" w:rsidR="00B11927" w:rsidRDefault="00B11927" w:rsidP="00773936">
      <w:pPr>
        <w:rPr>
          <w:rFonts w:ascii="Calibri" w:hAnsi="Calibri"/>
          <w:lang w:val="en-CA"/>
        </w:rPr>
      </w:pPr>
      <w:r>
        <w:rPr>
          <w:rFonts w:ascii="Calibri" w:hAnsi="Calibri"/>
          <w:lang w:val="en-CA"/>
        </w:rPr>
        <w:t>- In the past, some programs that began as experiments at the provincial level eventually became federal policy</w:t>
      </w:r>
    </w:p>
    <w:p w14:paraId="15EA730A" w14:textId="48BDC2FF" w:rsidR="0094291E" w:rsidRDefault="0094291E" w:rsidP="00773936">
      <w:pPr>
        <w:rPr>
          <w:rFonts w:ascii="Calibri" w:hAnsi="Calibri"/>
          <w:lang w:val="en-CA"/>
        </w:rPr>
      </w:pPr>
      <w:r>
        <w:rPr>
          <w:rFonts w:ascii="Calibri" w:hAnsi="Calibri"/>
          <w:lang w:val="en-CA"/>
        </w:rPr>
        <w:t>- Due to fiscal and other pressures, we will see increasing experimentation in the delivery of health care</w:t>
      </w:r>
    </w:p>
    <w:p w14:paraId="51C84247" w14:textId="77777777" w:rsidR="0094291E" w:rsidRDefault="0094291E" w:rsidP="00773936">
      <w:pPr>
        <w:rPr>
          <w:rFonts w:ascii="Calibri" w:hAnsi="Calibri"/>
          <w:b/>
          <w:lang w:val="en-CA"/>
        </w:rPr>
      </w:pPr>
      <w:r>
        <w:rPr>
          <w:rFonts w:ascii="Calibri" w:hAnsi="Calibri"/>
          <w:b/>
          <w:lang w:val="en-CA"/>
        </w:rPr>
        <w:t xml:space="preserve">Disadvantages of Decentralized System </w:t>
      </w:r>
    </w:p>
    <w:p w14:paraId="7D8BE166" w14:textId="3F870D1D" w:rsidR="0094291E" w:rsidRDefault="0094291E" w:rsidP="00773936">
      <w:pPr>
        <w:rPr>
          <w:rFonts w:ascii="Calibri" w:hAnsi="Calibri"/>
          <w:lang w:val="en-CA"/>
        </w:rPr>
      </w:pPr>
      <w:r>
        <w:rPr>
          <w:rFonts w:ascii="Calibri" w:hAnsi="Calibri"/>
          <w:lang w:val="en-CA"/>
        </w:rPr>
        <w:t>Consider a country composed of a group of small communities</w:t>
      </w:r>
    </w:p>
    <w:p w14:paraId="3B0EEE99" w14:textId="6B339B24" w:rsidR="0094291E" w:rsidRDefault="0094291E" w:rsidP="00773936">
      <w:pPr>
        <w:rPr>
          <w:rFonts w:ascii="Calibri" w:hAnsi="Calibri"/>
          <w:lang w:val="en-CA"/>
        </w:rPr>
      </w:pPr>
      <w:r>
        <w:rPr>
          <w:rFonts w:ascii="Calibri" w:hAnsi="Calibri"/>
          <w:lang w:val="en-CA"/>
        </w:rPr>
        <w:t xml:space="preserve">- Each community govt. makes decisions to maximize a social welfare function depending only on the utilities of its members. We consider efficiency, then equity issues </w:t>
      </w:r>
    </w:p>
    <w:p w14:paraId="35D3A838" w14:textId="090E6425" w:rsidR="0094291E" w:rsidRDefault="0094291E" w:rsidP="00773936">
      <w:pPr>
        <w:rPr>
          <w:rFonts w:ascii="Calibri" w:hAnsi="Calibri"/>
          <w:b/>
          <w:lang w:val="en-CA"/>
        </w:rPr>
      </w:pPr>
      <w:r>
        <w:rPr>
          <w:rFonts w:ascii="Calibri" w:hAnsi="Calibri"/>
          <w:b/>
          <w:lang w:val="en-CA"/>
        </w:rPr>
        <w:t>Efficiency Issues</w:t>
      </w:r>
    </w:p>
    <w:p w14:paraId="0824A38E" w14:textId="143DCDF2" w:rsidR="0094291E" w:rsidRDefault="0094291E" w:rsidP="00773936">
      <w:pPr>
        <w:rPr>
          <w:rFonts w:ascii="Calibri" w:hAnsi="Calibri"/>
          <w:b/>
          <w:lang w:val="en-CA"/>
        </w:rPr>
      </w:pPr>
      <w:r>
        <w:rPr>
          <w:rFonts w:ascii="Calibri" w:hAnsi="Calibri"/>
          <w:b/>
          <w:lang w:val="en-CA"/>
        </w:rPr>
        <w:t>Externalities</w:t>
      </w:r>
    </w:p>
    <w:p w14:paraId="221271B4" w14:textId="65103964" w:rsidR="0094291E" w:rsidRDefault="0094291E" w:rsidP="00773936">
      <w:pPr>
        <w:rPr>
          <w:rFonts w:ascii="Calibri" w:hAnsi="Calibri"/>
          <w:lang w:val="en-CA"/>
        </w:rPr>
      </w:pPr>
      <w:r>
        <w:rPr>
          <w:rFonts w:ascii="Calibri" w:hAnsi="Calibri"/>
          <w:lang w:val="en-CA"/>
        </w:rPr>
        <w:t>- In many situations, the activities undertaken by one community can affect the utility levels of people in the other communities</w:t>
      </w:r>
    </w:p>
    <w:p w14:paraId="38A0CBBD" w14:textId="0BB4DC7B" w:rsidR="0094291E" w:rsidRDefault="0094291E" w:rsidP="00773936">
      <w:pPr>
        <w:rPr>
          <w:rFonts w:ascii="Calibri" w:hAnsi="Calibri"/>
          <w:lang w:val="en-CA"/>
        </w:rPr>
      </w:pPr>
      <w:r>
        <w:rPr>
          <w:rFonts w:ascii="Calibri" w:hAnsi="Calibri"/>
          <w:lang w:val="en-CA"/>
        </w:rPr>
        <w:t xml:space="preserve">- Towns can affect each other negatively as well </w:t>
      </w:r>
    </w:p>
    <w:p w14:paraId="3A768CF7" w14:textId="2F114A88" w:rsidR="0094291E" w:rsidRDefault="0094291E" w:rsidP="00773936">
      <w:pPr>
        <w:rPr>
          <w:rFonts w:ascii="Calibri" w:hAnsi="Calibri"/>
          <w:lang w:val="en-CA"/>
        </w:rPr>
      </w:pPr>
      <w:r>
        <w:rPr>
          <w:rFonts w:ascii="Calibri" w:hAnsi="Calibri"/>
          <w:lang w:val="en-CA"/>
        </w:rPr>
        <w:t>- If each community cares only about its own members, these externalities are overlooked</w:t>
      </w:r>
    </w:p>
    <w:p w14:paraId="510EE35B" w14:textId="33C4358B" w:rsidR="0094291E" w:rsidRDefault="0094291E" w:rsidP="00773936">
      <w:pPr>
        <w:rPr>
          <w:rFonts w:ascii="Calibri" w:hAnsi="Calibri"/>
          <w:b/>
          <w:lang w:val="en-CA"/>
        </w:rPr>
      </w:pPr>
      <w:r>
        <w:rPr>
          <w:rFonts w:ascii="Calibri" w:hAnsi="Calibri"/>
          <w:b/>
          <w:lang w:val="en-CA"/>
        </w:rPr>
        <w:t>Scale economies in provision of public goods</w:t>
      </w:r>
    </w:p>
    <w:p w14:paraId="626ABC3C" w14:textId="027DBABA" w:rsidR="0094291E" w:rsidRDefault="0094291E" w:rsidP="00773936">
      <w:pPr>
        <w:rPr>
          <w:rFonts w:ascii="Calibri" w:hAnsi="Calibri"/>
          <w:lang w:val="en-CA"/>
        </w:rPr>
      </w:pPr>
      <w:r>
        <w:rPr>
          <w:rFonts w:ascii="Calibri" w:hAnsi="Calibri"/>
          <w:lang w:val="en-CA"/>
        </w:rPr>
        <w:t>- For certain public services, the cost per person may fall as the number of users increases</w:t>
      </w:r>
    </w:p>
    <w:p w14:paraId="0946F6FB" w14:textId="0BD50CF8" w:rsidR="0094291E" w:rsidRDefault="0094291E" w:rsidP="00773936">
      <w:pPr>
        <w:rPr>
          <w:rFonts w:ascii="Calibri" w:hAnsi="Calibri"/>
          <w:lang w:val="en-CA"/>
        </w:rPr>
      </w:pPr>
      <w:r>
        <w:rPr>
          <w:rFonts w:ascii="Calibri" w:hAnsi="Calibri"/>
          <w:lang w:val="en-CA"/>
        </w:rPr>
        <w:t>- Communities that operate with complete independence lose such opportunities for cost savings</w:t>
      </w:r>
    </w:p>
    <w:p w14:paraId="2C71263F" w14:textId="5D69B288" w:rsidR="0094291E" w:rsidRDefault="0094291E" w:rsidP="00773936">
      <w:pPr>
        <w:rPr>
          <w:rFonts w:ascii="Calibri" w:hAnsi="Calibri"/>
          <w:lang w:val="en-CA"/>
        </w:rPr>
      </w:pPr>
      <w:r>
        <w:rPr>
          <w:rFonts w:ascii="Calibri" w:hAnsi="Calibri"/>
          <w:lang w:val="en-CA"/>
        </w:rPr>
        <w:t xml:space="preserve">- Various activities are subject to different scale economies </w:t>
      </w:r>
    </w:p>
    <w:p w14:paraId="25FDE828" w14:textId="77777777" w:rsidR="0094291E" w:rsidRDefault="0094291E" w:rsidP="00773936">
      <w:pPr>
        <w:rPr>
          <w:rFonts w:ascii="Calibri" w:hAnsi="Calibri"/>
          <w:lang w:val="en-CA"/>
        </w:rPr>
      </w:pPr>
      <w:r>
        <w:rPr>
          <w:rFonts w:ascii="Calibri" w:hAnsi="Calibri"/>
          <w:lang w:val="en-CA"/>
        </w:rPr>
        <w:t>- Consolidation is not the only way for communities to take advantage of scale economies</w:t>
      </w:r>
    </w:p>
    <w:p w14:paraId="18656AB6" w14:textId="77777777" w:rsidR="0094291E" w:rsidRDefault="0094291E" w:rsidP="00773936">
      <w:pPr>
        <w:rPr>
          <w:rFonts w:ascii="Calibri" w:hAnsi="Calibri"/>
          <w:b/>
          <w:lang w:val="en-CA"/>
        </w:rPr>
      </w:pPr>
      <w:r>
        <w:rPr>
          <w:rFonts w:ascii="Calibri" w:hAnsi="Calibri"/>
          <w:b/>
          <w:lang w:val="en-CA"/>
        </w:rPr>
        <w:t>Inefficient tax systems</w:t>
      </w:r>
    </w:p>
    <w:p w14:paraId="3AF304CA" w14:textId="1BA9BC93" w:rsidR="0094291E" w:rsidRPr="0094291E" w:rsidRDefault="0094291E" w:rsidP="00773936">
      <w:pPr>
        <w:rPr>
          <w:rFonts w:ascii="Calibri" w:hAnsi="Calibri"/>
          <w:lang w:val="en-CA"/>
        </w:rPr>
      </w:pPr>
      <w:r>
        <w:rPr>
          <w:rFonts w:ascii="Calibri" w:hAnsi="Calibri"/>
          <w:lang w:val="en-CA"/>
        </w:rPr>
        <w:t xml:space="preserve">- Efficient taxation requires that inelastically demanded or supplied goods be taxed at relatively high rates and vice versa  </w:t>
      </w:r>
    </w:p>
    <w:p w14:paraId="00A33656" w14:textId="21B088D6" w:rsidR="0094291E" w:rsidRDefault="0094291E" w:rsidP="00773936">
      <w:pPr>
        <w:rPr>
          <w:rFonts w:ascii="Calibri" w:hAnsi="Calibri"/>
          <w:lang w:val="en-CA"/>
        </w:rPr>
      </w:pPr>
      <w:r>
        <w:rPr>
          <w:rFonts w:ascii="Calibri" w:hAnsi="Calibri"/>
          <w:lang w:val="en-CA"/>
        </w:rPr>
        <w:t xml:space="preserve">- Taxes levied by decentralized communities may not be efficient from a national point of view </w:t>
      </w:r>
    </w:p>
    <w:p w14:paraId="0C7E3A8F" w14:textId="582FA1C9" w:rsidR="0094291E" w:rsidRPr="0094291E" w:rsidRDefault="0094291E" w:rsidP="00773936">
      <w:pPr>
        <w:rPr>
          <w:rFonts w:ascii="Calibri" w:hAnsi="Calibri"/>
          <w:lang w:val="en-CA"/>
        </w:rPr>
      </w:pPr>
      <w:r>
        <w:rPr>
          <w:rFonts w:ascii="Calibri" w:hAnsi="Calibri"/>
          <w:lang w:val="en-CA"/>
        </w:rPr>
        <w:t xml:space="preserve">- Communities may select taxes on the base of whether they can be exported to outsiders </w:t>
      </w:r>
    </w:p>
    <w:p w14:paraId="65BE4289" w14:textId="1B3E0EFF" w:rsidR="00726A74" w:rsidRDefault="005E628A" w:rsidP="00773936">
      <w:pPr>
        <w:rPr>
          <w:rFonts w:ascii="Calibri" w:hAnsi="Calibri"/>
          <w:lang w:val="en-CA"/>
        </w:rPr>
      </w:pPr>
      <w:r>
        <w:rPr>
          <w:rFonts w:ascii="Calibri" w:hAnsi="Calibri"/>
          <w:lang w:val="en-CA"/>
        </w:rPr>
        <w:t xml:space="preserve">- Efficiency requires that local public good be purchased up to the point where their social marginal benefit equals social marginal cost </w:t>
      </w:r>
    </w:p>
    <w:p w14:paraId="36D20954" w14:textId="59398BC2" w:rsidR="005E628A" w:rsidRDefault="005E628A" w:rsidP="00773936">
      <w:pPr>
        <w:rPr>
          <w:rFonts w:ascii="Calibri" w:hAnsi="Calibri"/>
          <w:b/>
          <w:lang w:val="en-CA"/>
        </w:rPr>
      </w:pPr>
      <w:r>
        <w:rPr>
          <w:rFonts w:ascii="Calibri" w:hAnsi="Calibri"/>
          <w:b/>
          <w:lang w:val="en-CA"/>
        </w:rPr>
        <w:t>Scale economies in tax collection</w:t>
      </w:r>
    </w:p>
    <w:p w14:paraId="32BCBA4D" w14:textId="51F2D0D2" w:rsidR="005E628A" w:rsidRDefault="005E628A" w:rsidP="00773936">
      <w:pPr>
        <w:rPr>
          <w:rFonts w:ascii="Calibri" w:hAnsi="Calibri"/>
          <w:lang w:val="en-CA"/>
        </w:rPr>
      </w:pPr>
      <w:r>
        <w:rPr>
          <w:rFonts w:ascii="Calibri" w:hAnsi="Calibri"/>
          <w:lang w:val="en-CA"/>
        </w:rPr>
        <w:t>- In individual communities may not be able to take advantage of scale economies in the collection of taxes</w:t>
      </w:r>
    </w:p>
    <w:p w14:paraId="185DB462" w14:textId="2915E51F" w:rsidR="005E628A" w:rsidRDefault="005E628A" w:rsidP="00773936">
      <w:pPr>
        <w:rPr>
          <w:rFonts w:ascii="Calibri" w:hAnsi="Calibri"/>
          <w:lang w:val="en-CA"/>
        </w:rPr>
      </w:pPr>
      <w:r>
        <w:rPr>
          <w:rFonts w:ascii="Calibri" w:hAnsi="Calibri"/>
          <w:lang w:val="en-CA"/>
        </w:rPr>
        <w:t xml:space="preserve">- Each community has to devote resources to tax administration and saving may be obtained by having a joint taxing authority </w:t>
      </w:r>
    </w:p>
    <w:p w14:paraId="4803B186" w14:textId="2E5CDF36" w:rsidR="005E628A" w:rsidRDefault="005E628A" w:rsidP="00773936">
      <w:pPr>
        <w:rPr>
          <w:rFonts w:ascii="Calibri" w:hAnsi="Calibri"/>
          <w:b/>
          <w:lang w:val="en-CA"/>
        </w:rPr>
      </w:pPr>
      <w:r>
        <w:rPr>
          <w:rFonts w:ascii="Calibri" w:hAnsi="Calibri"/>
          <w:b/>
          <w:lang w:val="en-CA"/>
        </w:rPr>
        <w:t>Equity Issues</w:t>
      </w:r>
    </w:p>
    <w:p w14:paraId="50BE44A9" w14:textId="25997524" w:rsidR="005E628A" w:rsidRDefault="005E628A" w:rsidP="00773936">
      <w:pPr>
        <w:rPr>
          <w:rFonts w:ascii="Calibri" w:hAnsi="Calibri"/>
          <w:lang w:val="en-CA"/>
        </w:rPr>
      </w:pPr>
      <w:r>
        <w:rPr>
          <w:rFonts w:ascii="Calibri" w:hAnsi="Calibri"/>
          <w:lang w:val="en-CA"/>
        </w:rPr>
        <w:t>Suppose that the pattern of taxes and expenditures in a particular community is favourable to its low-income members</w:t>
      </w:r>
    </w:p>
    <w:p w14:paraId="2068EE68" w14:textId="4E31F79D" w:rsidR="005E628A" w:rsidRDefault="005E628A" w:rsidP="00773936">
      <w:pPr>
        <w:rPr>
          <w:rFonts w:ascii="Calibri" w:hAnsi="Calibri"/>
          <w:lang w:val="en-CA"/>
        </w:rPr>
      </w:pPr>
      <w:r>
        <w:rPr>
          <w:rFonts w:ascii="Calibri" w:hAnsi="Calibri"/>
          <w:lang w:val="en-CA"/>
        </w:rPr>
        <w:t xml:space="preserve">- If there are no barriers to movements between communities, we might expect an in-migration of the poor from the rest of the country </w:t>
      </w:r>
    </w:p>
    <w:p w14:paraId="6DF5205E" w14:textId="394652F5" w:rsidR="005E628A" w:rsidRDefault="005E628A" w:rsidP="00773936">
      <w:pPr>
        <w:rPr>
          <w:rFonts w:ascii="Calibri" w:hAnsi="Calibri"/>
          <w:lang w:val="en-CA"/>
        </w:rPr>
      </w:pPr>
      <w:r>
        <w:rPr>
          <w:rFonts w:ascii="Calibri" w:hAnsi="Calibri"/>
          <w:lang w:val="en-CA"/>
        </w:rPr>
        <w:t>- As the poor population increases, so does the cost of the redistributive fiscal policy</w:t>
      </w:r>
    </w:p>
    <w:p w14:paraId="59E95E5D" w14:textId="5AB4D773" w:rsidR="005E628A" w:rsidRDefault="005E628A" w:rsidP="00773936">
      <w:pPr>
        <w:rPr>
          <w:rFonts w:ascii="Calibri" w:hAnsi="Calibri"/>
          <w:lang w:val="en-CA"/>
        </w:rPr>
      </w:pPr>
      <w:r>
        <w:rPr>
          <w:rFonts w:ascii="Calibri" w:hAnsi="Calibri"/>
          <w:lang w:val="en-CA"/>
        </w:rPr>
        <w:t>- As the same time, the town’s upper-income people may decide to exit</w:t>
      </w:r>
    </w:p>
    <w:p w14:paraId="29EBEB76" w14:textId="6F60E55B" w:rsidR="005E628A" w:rsidRDefault="005E628A" w:rsidP="00773936">
      <w:pPr>
        <w:rPr>
          <w:rFonts w:ascii="Calibri" w:hAnsi="Calibri"/>
          <w:lang w:val="en-CA"/>
        </w:rPr>
      </w:pPr>
      <w:r>
        <w:rPr>
          <w:rFonts w:ascii="Calibri" w:hAnsi="Calibri"/>
          <w:lang w:val="en-CA"/>
        </w:rPr>
        <w:t>- The demands on the community’s tax base increase while its size decreases. Eventually, the redistributive program has to be abandoned</w:t>
      </w:r>
    </w:p>
    <w:p w14:paraId="168CEBA6" w14:textId="37AE76F6" w:rsidR="005E628A" w:rsidRDefault="005E628A" w:rsidP="00773936">
      <w:pPr>
        <w:rPr>
          <w:rFonts w:ascii="Calibri" w:hAnsi="Calibri"/>
          <w:lang w:val="en-CA"/>
        </w:rPr>
      </w:pPr>
      <w:r>
        <w:rPr>
          <w:rFonts w:ascii="Calibri" w:hAnsi="Calibri"/>
          <w:lang w:val="en-CA"/>
        </w:rPr>
        <w:t>- In general, research to date suggests that caution is required when decentralized jurisdictions attempt to undertake income redistribution</w:t>
      </w:r>
    </w:p>
    <w:p w14:paraId="03FDB8FD" w14:textId="6A1C7E4E" w:rsidR="005E628A" w:rsidRDefault="005E628A" w:rsidP="00773936">
      <w:pPr>
        <w:rPr>
          <w:rFonts w:ascii="Calibri" w:hAnsi="Calibri"/>
          <w:b/>
          <w:lang w:val="en-CA"/>
        </w:rPr>
      </w:pPr>
      <w:r>
        <w:rPr>
          <w:rFonts w:ascii="Calibri" w:hAnsi="Calibri"/>
          <w:b/>
          <w:lang w:val="en-CA"/>
        </w:rPr>
        <w:t>Implications</w:t>
      </w:r>
    </w:p>
    <w:p w14:paraId="3B1685EC" w14:textId="7CC18C1E" w:rsidR="005E628A" w:rsidRDefault="005E628A" w:rsidP="00773936">
      <w:pPr>
        <w:rPr>
          <w:rFonts w:ascii="Calibri" w:hAnsi="Calibri"/>
          <w:lang w:val="en-CA"/>
        </w:rPr>
      </w:pPr>
      <w:r>
        <w:rPr>
          <w:rFonts w:ascii="Calibri" w:hAnsi="Calibri"/>
          <w:lang w:val="en-CA"/>
        </w:rPr>
        <w:t xml:space="preserve">- Efficiency requires that those commodities with spillovers that affect the entire country- national public goods- be provided at the national level </w:t>
      </w:r>
    </w:p>
    <w:p w14:paraId="282946A6" w14:textId="28B1741B" w:rsidR="005E628A" w:rsidRDefault="005E628A" w:rsidP="00773936">
      <w:pPr>
        <w:rPr>
          <w:rFonts w:ascii="Calibri" w:hAnsi="Calibri"/>
          <w:lang w:val="en-CA"/>
        </w:rPr>
      </w:pPr>
      <w:r>
        <w:rPr>
          <w:rFonts w:ascii="Calibri" w:hAnsi="Calibri"/>
          <w:lang w:val="en-CA"/>
        </w:rPr>
        <w:t>- One possible solution is to put all the communities that affect each other under a single regional govt.</w:t>
      </w:r>
    </w:p>
    <w:p w14:paraId="3ABFFD49" w14:textId="6394D070" w:rsidR="005E628A" w:rsidRDefault="005E628A" w:rsidP="00773936">
      <w:pPr>
        <w:rPr>
          <w:rFonts w:ascii="Calibri" w:hAnsi="Calibri"/>
          <w:lang w:val="en-CA"/>
        </w:rPr>
      </w:pPr>
      <w:r>
        <w:rPr>
          <w:rFonts w:ascii="Calibri" w:hAnsi="Calibri"/>
          <w:lang w:val="en-CA"/>
        </w:rPr>
        <w:t xml:space="preserve">- An alternative method for dealing with externalities is a system of Pigouvian taxes and subsidies </w:t>
      </w:r>
    </w:p>
    <w:p w14:paraId="5F0D33A6" w14:textId="69CC11EB" w:rsidR="005E628A" w:rsidRDefault="005E628A" w:rsidP="00773936">
      <w:pPr>
        <w:rPr>
          <w:rFonts w:ascii="Calibri" w:hAnsi="Calibri"/>
          <w:lang w:val="en-CA"/>
        </w:rPr>
      </w:pPr>
      <w:r>
        <w:rPr>
          <w:rFonts w:ascii="Calibri" w:hAnsi="Calibri"/>
          <w:lang w:val="en-CA"/>
        </w:rPr>
        <w:t>- Our theory suggests a fairly clean division of responsibility for public good provision-local public goods per regions, and the national public goods by the central govt.</w:t>
      </w:r>
    </w:p>
    <w:p w14:paraId="54D85656" w14:textId="35977313" w:rsidR="005E628A" w:rsidRDefault="005E628A" w:rsidP="00773936">
      <w:pPr>
        <w:rPr>
          <w:rFonts w:ascii="Calibri" w:hAnsi="Calibri"/>
          <w:lang w:val="en-CA"/>
        </w:rPr>
      </w:pPr>
      <w:r>
        <w:rPr>
          <w:rFonts w:ascii="Calibri" w:hAnsi="Calibri"/>
          <w:lang w:val="en-CA"/>
        </w:rPr>
        <w:t xml:space="preserve">- Given that regions might ignore the externalities created by their actions in the absence of such regulations, the presence of regulations may improve welfare </w:t>
      </w:r>
    </w:p>
    <w:p w14:paraId="0E267F4A" w14:textId="79FA45FD" w:rsidR="005E628A" w:rsidRPr="00ED4507" w:rsidRDefault="00ED4507" w:rsidP="00773936">
      <w:pPr>
        <w:rPr>
          <w:rFonts w:ascii="Calibri" w:hAnsi="Calibri"/>
          <w:b/>
          <w:lang w:val="en-CA"/>
        </w:rPr>
      </w:pPr>
      <w:r>
        <w:rPr>
          <w:rFonts w:ascii="Calibri" w:hAnsi="Calibri"/>
          <w:b/>
          <w:lang w:val="en-CA"/>
        </w:rPr>
        <w:t>The role of the Constitution</w:t>
      </w:r>
    </w:p>
    <w:p w14:paraId="075FABBA" w14:textId="0F812783" w:rsidR="006400B9" w:rsidRDefault="00ED4507" w:rsidP="00773936">
      <w:pPr>
        <w:rPr>
          <w:rFonts w:ascii="Calibri" w:hAnsi="Calibri"/>
          <w:lang w:val="en-CA"/>
        </w:rPr>
      </w:pPr>
      <w:r>
        <w:rPr>
          <w:rFonts w:ascii="Calibri" w:hAnsi="Calibri"/>
          <w:lang w:val="en-CA"/>
        </w:rPr>
        <w:t>- The BNA Act laid out specific responsibilities for both the federal (Section 91) and the provincial (Section 92) governments</w:t>
      </w:r>
    </w:p>
    <w:p w14:paraId="115BF2E0" w14:textId="6ABD5E87" w:rsidR="00ED4507" w:rsidRDefault="00ED4507" w:rsidP="00773936">
      <w:pPr>
        <w:rPr>
          <w:rFonts w:ascii="Calibri" w:hAnsi="Calibri"/>
          <w:lang w:val="en-CA"/>
        </w:rPr>
      </w:pPr>
      <w:r>
        <w:rPr>
          <w:rFonts w:ascii="Calibri" w:hAnsi="Calibri"/>
          <w:lang w:val="en-CA"/>
        </w:rPr>
        <w:t>- Federal powers include such as matters as public debt, the regulation of trade and commerce, the postal service, defense, currency and coinage, and Native peoples and lands reserved for Native peoples</w:t>
      </w:r>
    </w:p>
    <w:p w14:paraId="0A0B3358" w14:textId="2CB3499C" w:rsidR="00ED4507" w:rsidRDefault="00ED4507" w:rsidP="00773936">
      <w:pPr>
        <w:rPr>
          <w:rFonts w:ascii="Calibri" w:hAnsi="Calibri"/>
          <w:lang w:val="en-CA"/>
        </w:rPr>
      </w:pPr>
      <w:r>
        <w:rPr>
          <w:rFonts w:ascii="Calibri" w:hAnsi="Calibri"/>
          <w:lang w:val="en-CA"/>
        </w:rPr>
        <w:t xml:space="preserve">- Provincial powers include such matters as provincial borrowing, the management and sale of public lands, hospitals, and asylums, and generally all matters of a local or private nature within the province  </w:t>
      </w:r>
    </w:p>
    <w:p w14:paraId="751BBE02" w14:textId="445558D9" w:rsidR="00ED4507" w:rsidRDefault="00ED4507" w:rsidP="00773936">
      <w:pPr>
        <w:rPr>
          <w:rFonts w:ascii="Calibri" w:hAnsi="Calibri"/>
          <w:lang w:val="en-CA"/>
        </w:rPr>
      </w:pPr>
      <w:r>
        <w:rPr>
          <w:rFonts w:ascii="Calibri" w:hAnsi="Calibri"/>
          <w:lang w:val="en-CA"/>
        </w:rPr>
        <w:t>- Section 93 also gives powers over education to the provinces</w:t>
      </w:r>
    </w:p>
    <w:p w14:paraId="79D4D7AF" w14:textId="15E6C594" w:rsidR="00E47554" w:rsidRDefault="00E47554" w:rsidP="00773936">
      <w:pPr>
        <w:rPr>
          <w:rFonts w:ascii="Calibri" w:hAnsi="Calibri"/>
          <w:lang w:val="en-CA"/>
        </w:rPr>
      </w:pPr>
      <w:r>
        <w:rPr>
          <w:rFonts w:ascii="Calibri" w:hAnsi="Calibri"/>
          <w:lang w:val="en-CA"/>
        </w:rPr>
        <w:t xml:space="preserve">- In Section 36(2) the federal govt. committed to the principle of “making equalization payments to ensure that provincial governments have sufficient revenues to provide reasonably comparable levels of public services at reasonably comparable levels of taxation.” This brings us to the matter of intergovernmental grants </w:t>
      </w:r>
    </w:p>
    <w:p w14:paraId="51366966" w14:textId="7E5B3FC5" w:rsidR="00E47554" w:rsidRDefault="00E47554" w:rsidP="00773936">
      <w:pPr>
        <w:rPr>
          <w:rFonts w:ascii="Calibri" w:hAnsi="Calibri"/>
          <w:b/>
          <w:lang w:val="en-CA"/>
        </w:rPr>
      </w:pPr>
      <w:r>
        <w:rPr>
          <w:rFonts w:ascii="Calibri" w:hAnsi="Calibri"/>
          <w:b/>
          <w:lang w:val="en-CA"/>
        </w:rPr>
        <w:t xml:space="preserve">Intergovernmental Grants </w:t>
      </w:r>
    </w:p>
    <w:p w14:paraId="0DAA6973" w14:textId="11134857" w:rsidR="00E47554" w:rsidRDefault="00E47554" w:rsidP="00773936">
      <w:pPr>
        <w:rPr>
          <w:rFonts w:ascii="Calibri" w:hAnsi="Calibri"/>
          <w:lang w:val="en-CA"/>
        </w:rPr>
      </w:pPr>
      <w:r>
        <w:rPr>
          <w:rFonts w:ascii="Calibri" w:hAnsi="Calibri"/>
          <w:lang w:val="en-CA"/>
        </w:rPr>
        <w:t>- Table 8.2 showed that while the federal government’s share of total govt. revenue exceeded its share of total govt. expenditure, the opposite was true for provincial and local governments</w:t>
      </w:r>
    </w:p>
    <w:p w14:paraId="1C4152D4" w14:textId="5ACBD5A9" w:rsidR="00E47554" w:rsidRDefault="00E47554" w:rsidP="00773936">
      <w:pPr>
        <w:rPr>
          <w:rFonts w:ascii="Calibri" w:hAnsi="Calibri"/>
          <w:lang w:val="en-CA"/>
        </w:rPr>
      </w:pPr>
      <w:r>
        <w:rPr>
          <w:rFonts w:ascii="Calibri" w:hAnsi="Calibri"/>
          <w:lang w:val="en-CA"/>
        </w:rPr>
        <w:t>- Intergovernmental grants from one level of govt. to another are the main method for changing fiscal resource within a federal system and helping to “close”</w:t>
      </w:r>
      <w:r w:rsidR="00153AA9">
        <w:rPr>
          <w:rFonts w:ascii="Calibri" w:hAnsi="Calibri"/>
          <w:lang w:val="en-CA"/>
        </w:rPr>
        <w:t xml:space="preserve"> the gaps between revenue and expenditure shares at the different govt. levels</w:t>
      </w:r>
    </w:p>
    <w:p w14:paraId="2F86A099" w14:textId="3D94465C" w:rsidR="00153AA9" w:rsidRDefault="00153AA9" w:rsidP="00773936">
      <w:pPr>
        <w:rPr>
          <w:rFonts w:ascii="Calibri" w:hAnsi="Calibri"/>
          <w:lang w:val="en-CA"/>
        </w:rPr>
      </w:pPr>
      <w:r>
        <w:rPr>
          <w:rFonts w:ascii="Calibri" w:hAnsi="Calibri"/>
          <w:lang w:val="en-CA"/>
        </w:rPr>
        <w:t>- Grants help finance activities that run practically the entire gamut of govt. functions</w:t>
      </w:r>
    </w:p>
    <w:p w14:paraId="7C5C1B26" w14:textId="3261EED4" w:rsidR="00153AA9" w:rsidRDefault="00153AA9" w:rsidP="00773936">
      <w:pPr>
        <w:rPr>
          <w:rFonts w:ascii="Calibri" w:hAnsi="Calibri"/>
          <w:lang w:val="en-CA"/>
        </w:rPr>
      </w:pPr>
      <w:r>
        <w:rPr>
          <w:rFonts w:ascii="Calibri" w:hAnsi="Calibri"/>
          <w:lang w:val="en-CA"/>
        </w:rPr>
        <w:t>- More than half of federal grant outlays go for programs relating to post-secondary education, health, and social assistance</w:t>
      </w:r>
    </w:p>
    <w:p w14:paraId="4CDDA255" w14:textId="77777777" w:rsidR="00153AA9" w:rsidRDefault="00153AA9" w:rsidP="00773936">
      <w:pPr>
        <w:rPr>
          <w:rFonts w:ascii="Calibri" w:hAnsi="Calibri"/>
          <w:lang w:val="en-CA"/>
        </w:rPr>
      </w:pPr>
      <w:r>
        <w:rPr>
          <w:rFonts w:ascii="Calibri" w:hAnsi="Calibri"/>
          <w:lang w:val="en-CA"/>
        </w:rPr>
        <w:t>- Grants are also used for general fiscal assistance, development of infrastructure, and other purposes</w:t>
      </w:r>
    </w:p>
    <w:p w14:paraId="72140F9B" w14:textId="0E4332CC" w:rsidR="00153AA9" w:rsidRDefault="00153AA9" w:rsidP="00773936">
      <w:pPr>
        <w:rPr>
          <w:rFonts w:ascii="Calibri" w:hAnsi="Calibri"/>
          <w:lang w:val="en-CA"/>
        </w:rPr>
      </w:pPr>
      <w:r>
        <w:rPr>
          <w:rFonts w:ascii="Calibri" w:hAnsi="Calibri"/>
          <w:lang w:val="en-CA"/>
        </w:rPr>
        <w:t xml:space="preserve">- One explanation for the importance of grants emphasizes that over the last several decades the demand for the types of services traditionally provided by provincial and local governments- health, education, and social assistance- has been growing rapidly  </w:t>
      </w:r>
    </w:p>
    <w:p w14:paraId="430064CC" w14:textId="2D256AD1" w:rsidR="00153AA9" w:rsidRDefault="00153AA9" w:rsidP="00773936">
      <w:pPr>
        <w:rPr>
          <w:rFonts w:ascii="Calibri" w:hAnsi="Calibri"/>
          <w:lang w:val="en-CA"/>
        </w:rPr>
      </w:pPr>
      <w:r>
        <w:rPr>
          <w:rFonts w:ascii="Calibri" w:hAnsi="Calibri"/>
          <w:lang w:val="en-CA"/>
        </w:rPr>
        <w:t xml:space="preserve">- Grants from federal govt. to provinces, and from provinces to municipalities, provide a way of correcting thus mismatch </w:t>
      </w:r>
    </w:p>
    <w:p w14:paraId="0F7F9916" w14:textId="5AAEBA92" w:rsidR="00153AA9" w:rsidRPr="00E47554" w:rsidRDefault="00153AA9" w:rsidP="00773936">
      <w:pPr>
        <w:rPr>
          <w:rFonts w:ascii="Calibri" w:hAnsi="Calibri"/>
          <w:lang w:val="en-CA"/>
        </w:rPr>
      </w:pPr>
      <w:r>
        <w:rPr>
          <w:rFonts w:ascii="Calibri" w:hAnsi="Calibri"/>
          <w:lang w:val="en-CA"/>
        </w:rPr>
        <w:t xml:space="preserve">- A major problem with the mismatch theory is that it fails </w:t>
      </w:r>
      <w:r w:rsidRPr="00153AA9">
        <w:rPr>
          <w:rFonts w:ascii="Calibri" w:hAnsi="Calibri"/>
          <w:lang w:val="en-CA"/>
        </w:rPr>
        <w:t>to</w:t>
      </w:r>
      <w:r>
        <w:rPr>
          <w:rFonts w:ascii="Calibri" w:hAnsi="Calibri"/>
          <w:lang w:val="en-CA"/>
        </w:rPr>
        <w:t xml:space="preserve"> explain why provinces and municipalities cannot raise their tax rates to keep up with increases in the demand for local public goods and services </w:t>
      </w:r>
    </w:p>
    <w:p w14:paraId="1B0C3126" w14:textId="0B90EE0A" w:rsidR="006400B9" w:rsidRDefault="00153AA9" w:rsidP="00773936">
      <w:pPr>
        <w:rPr>
          <w:rFonts w:ascii="Calibri" w:hAnsi="Calibri"/>
          <w:lang w:val="en-CA"/>
        </w:rPr>
      </w:pPr>
      <w:r>
        <w:rPr>
          <w:rFonts w:ascii="Calibri" w:hAnsi="Calibri"/>
          <w:lang w:val="en-CA"/>
        </w:rPr>
        <w:t xml:space="preserve">- One possible explanation is that tax competition limits the extent to which provinces can raise taxes </w:t>
      </w:r>
    </w:p>
    <w:p w14:paraId="5208B878" w14:textId="29C1CB72" w:rsidR="00153AA9" w:rsidRDefault="00153AA9" w:rsidP="00773936">
      <w:pPr>
        <w:rPr>
          <w:rFonts w:ascii="Calibri" w:hAnsi="Calibri"/>
          <w:b/>
          <w:lang w:val="en-CA"/>
        </w:rPr>
      </w:pPr>
      <w:r>
        <w:rPr>
          <w:rFonts w:ascii="Calibri" w:hAnsi="Calibri"/>
          <w:b/>
          <w:lang w:val="en-CA"/>
        </w:rPr>
        <w:t>Conditional Grants</w:t>
      </w:r>
    </w:p>
    <w:p w14:paraId="3399AE55" w14:textId="79BAEB78" w:rsidR="00153AA9" w:rsidRDefault="00153AA9" w:rsidP="00773936">
      <w:pPr>
        <w:rPr>
          <w:rFonts w:ascii="Calibri" w:hAnsi="Calibri"/>
          <w:lang w:val="en-CA"/>
        </w:rPr>
      </w:pPr>
      <w:r>
        <w:rPr>
          <w:rFonts w:ascii="Calibri" w:hAnsi="Calibri"/>
          <w:lang w:val="en-CA"/>
        </w:rPr>
        <w:t>- Conditional grants are sometimes called categorical grants</w:t>
      </w:r>
    </w:p>
    <w:p w14:paraId="733C2BA4" w14:textId="1C2CD549" w:rsidR="00153AA9" w:rsidRDefault="00153AA9" w:rsidP="00773936">
      <w:pPr>
        <w:rPr>
          <w:rFonts w:ascii="Calibri" w:hAnsi="Calibri"/>
          <w:lang w:val="en-CA"/>
        </w:rPr>
      </w:pPr>
      <w:r>
        <w:rPr>
          <w:rFonts w:ascii="Calibri" w:hAnsi="Calibri"/>
          <w:lang w:val="en-CA"/>
        </w:rPr>
        <w:t xml:space="preserve">- The donor specifies, to some extent, the purposes for which the recipient can use the funds </w:t>
      </w:r>
    </w:p>
    <w:p w14:paraId="7EFF1C4C" w14:textId="02FDD863" w:rsidR="00153AA9" w:rsidRDefault="00153AA9" w:rsidP="00773936">
      <w:pPr>
        <w:rPr>
          <w:rFonts w:ascii="Calibri" w:hAnsi="Calibri"/>
          <w:b/>
          <w:lang w:val="en-CA"/>
        </w:rPr>
      </w:pPr>
      <w:r>
        <w:rPr>
          <w:rFonts w:ascii="Calibri" w:hAnsi="Calibri"/>
          <w:b/>
          <w:lang w:val="en-CA"/>
        </w:rPr>
        <w:t>Matching Grant</w:t>
      </w:r>
    </w:p>
    <w:p w14:paraId="61BC17B5" w14:textId="77777777" w:rsidR="00153AA9" w:rsidRDefault="00153AA9" w:rsidP="00773936">
      <w:pPr>
        <w:rPr>
          <w:rFonts w:ascii="Calibri" w:hAnsi="Calibri"/>
          <w:lang w:val="en-CA"/>
        </w:rPr>
      </w:pPr>
      <w:r>
        <w:rPr>
          <w:rFonts w:ascii="Calibri" w:hAnsi="Calibri"/>
          <w:lang w:val="en-CA"/>
        </w:rPr>
        <w:t>- For every dollar given by the donor to support a particular activity, a certain sum must be expended by the recipient</w:t>
      </w:r>
    </w:p>
    <w:p w14:paraId="2F4D0315" w14:textId="0699E18B" w:rsidR="00153AA9" w:rsidRDefault="00153AA9" w:rsidP="00773936">
      <w:pPr>
        <w:rPr>
          <w:rFonts w:ascii="Calibri" w:hAnsi="Calibri"/>
          <w:lang w:val="en-CA"/>
        </w:rPr>
      </w:pPr>
      <w:r>
        <w:rPr>
          <w:rFonts w:ascii="Calibri" w:hAnsi="Calibri"/>
          <w:lang w:val="en-CA"/>
        </w:rPr>
        <w:t>- Theory alone cannot indicate how a matching grant affects a province’s expenditure on a public good. It depends on the responsiveness of demand to changes in price</w:t>
      </w:r>
    </w:p>
    <w:p w14:paraId="586E3B9B" w14:textId="591D3D71" w:rsidR="00153AA9" w:rsidRDefault="00153AA9" w:rsidP="00773936">
      <w:pPr>
        <w:rPr>
          <w:rFonts w:ascii="Calibri" w:hAnsi="Calibri"/>
          <w:lang w:val="en-CA"/>
        </w:rPr>
      </w:pPr>
      <w:r>
        <w:rPr>
          <w:rFonts w:ascii="Calibri" w:hAnsi="Calibri"/>
          <w:lang w:val="en-CA"/>
        </w:rPr>
        <w:t xml:space="preserve">- A matching grant is a sensible way to correct for the presence of a positive externality </w:t>
      </w:r>
    </w:p>
    <w:p w14:paraId="51CB084B" w14:textId="5AB2112B" w:rsidR="00153AA9" w:rsidRDefault="00091C1B" w:rsidP="00773936">
      <w:pPr>
        <w:rPr>
          <w:rFonts w:ascii="Calibri" w:hAnsi="Calibri"/>
          <w:b/>
          <w:lang w:val="en-CA"/>
        </w:rPr>
      </w:pPr>
      <w:r>
        <w:rPr>
          <w:rFonts w:ascii="Calibri" w:hAnsi="Calibri"/>
          <w:b/>
          <w:lang w:val="en-CA"/>
        </w:rPr>
        <w:t>Matching close-ended grant</w:t>
      </w:r>
    </w:p>
    <w:p w14:paraId="652BC1AE" w14:textId="4C7C5578" w:rsidR="00091C1B" w:rsidRDefault="00091C1B" w:rsidP="00773936">
      <w:pPr>
        <w:rPr>
          <w:rFonts w:ascii="Calibri" w:hAnsi="Calibri"/>
          <w:lang w:val="en-CA"/>
        </w:rPr>
      </w:pPr>
      <w:r>
        <w:rPr>
          <w:rFonts w:ascii="Calibri" w:hAnsi="Calibri"/>
          <w:lang w:val="en-CA"/>
        </w:rPr>
        <w:t>- With a matching grant, the cost of the donor ultimately depends on the recipient’s behaviour</w:t>
      </w:r>
    </w:p>
    <w:p w14:paraId="58E7B60F" w14:textId="2D7004E6" w:rsidR="00091C1B" w:rsidRDefault="00091C1B" w:rsidP="00773936">
      <w:pPr>
        <w:rPr>
          <w:rFonts w:ascii="Calibri" w:hAnsi="Calibri"/>
          <w:b/>
          <w:lang w:val="en-CA"/>
        </w:rPr>
      </w:pPr>
      <w:r>
        <w:rPr>
          <w:rFonts w:ascii="Calibri" w:hAnsi="Calibri"/>
          <w:b/>
          <w:lang w:val="en-CA"/>
        </w:rPr>
        <w:t>Nonmatching grant</w:t>
      </w:r>
    </w:p>
    <w:p w14:paraId="72F1484F" w14:textId="5951325E" w:rsidR="00091C1B" w:rsidRDefault="00091C1B" w:rsidP="00773936">
      <w:pPr>
        <w:rPr>
          <w:rFonts w:ascii="Calibri" w:hAnsi="Calibri"/>
          <w:lang w:val="en-CA"/>
        </w:rPr>
      </w:pPr>
      <w:r>
        <w:rPr>
          <w:rFonts w:ascii="Calibri" w:hAnsi="Calibri"/>
          <w:lang w:val="en-CA"/>
        </w:rPr>
        <w:t>- Here the donor gives a fixed sum of money with the stipulation that it be spend on the public good</w:t>
      </w:r>
    </w:p>
    <w:p w14:paraId="3D78AB52" w14:textId="7FF37873" w:rsidR="00091C1B" w:rsidRDefault="00D35BC3" w:rsidP="00773936">
      <w:pPr>
        <w:rPr>
          <w:rFonts w:ascii="Calibri" w:hAnsi="Calibri"/>
          <w:b/>
          <w:lang w:val="en-CA"/>
        </w:rPr>
      </w:pPr>
      <w:r>
        <w:rPr>
          <w:rFonts w:ascii="Calibri" w:hAnsi="Calibri"/>
          <w:b/>
          <w:lang w:val="en-CA"/>
        </w:rPr>
        <w:t>Unconditional Grants</w:t>
      </w:r>
    </w:p>
    <w:p w14:paraId="0644295D" w14:textId="2C97B9A0" w:rsidR="00D35BC3" w:rsidRDefault="00D35BC3" w:rsidP="00773936">
      <w:pPr>
        <w:rPr>
          <w:rFonts w:ascii="Calibri" w:hAnsi="Calibri"/>
          <w:lang w:val="en-CA"/>
        </w:rPr>
      </w:pPr>
      <w:r>
        <w:rPr>
          <w:rFonts w:ascii="Calibri" w:hAnsi="Calibri"/>
          <w:lang w:val="en-CA"/>
        </w:rPr>
        <w:t>- Intuitively, as long as the province wants to consume at least an amount of the public good equal to the grant, the fast that the grant is conditional is not relevant</w:t>
      </w:r>
    </w:p>
    <w:p w14:paraId="3A60BF4D" w14:textId="46F1C409" w:rsidR="00D35BC3" w:rsidRDefault="00D35BC3" w:rsidP="00773936">
      <w:pPr>
        <w:rPr>
          <w:rFonts w:ascii="Calibri" w:hAnsi="Calibri"/>
          <w:lang w:val="en-CA"/>
        </w:rPr>
      </w:pPr>
      <w:r>
        <w:rPr>
          <w:rFonts w:ascii="Calibri" w:hAnsi="Calibri"/>
          <w:lang w:val="en-CA"/>
        </w:rPr>
        <w:t>Why should the federal govt. be in the business giving unconditional grants to provinces?</w:t>
      </w:r>
    </w:p>
    <w:p w14:paraId="4CA73D91" w14:textId="17B050D2" w:rsidR="00D35BC3" w:rsidRDefault="00D35BC3" w:rsidP="00773936">
      <w:pPr>
        <w:rPr>
          <w:rFonts w:ascii="Calibri" w:hAnsi="Calibri"/>
          <w:lang w:val="en-CA"/>
        </w:rPr>
      </w:pPr>
      <w:r>
        <w:rPr>
          <w:rFonts w:ascii="Calibri" w:hAnsi="Calibri"/>
          <w:lang w:val="en-CA"/>
        </w:rPr>
        <w:t xml:space="preserve">- One reason may be an imbalance or mismatch between revenue-raising capabilities and expenditure responsibilities </w:t>
      </w:r>
    </w:p>
    <w:p w14:paraId="621954A4" w14:textId="6B518176" w:rsidR="00D35BC3" w:rsidRDefault="00D35BC3" w:rsidP="00773936">
      <w:pPr>
        <w:rPr>
          <w:rFonts w:ascii="Calibri" w:hAnsi="Calibri"/>
          <w:lang w:val="en-CA"/>
        </w:rPr>
      </w:pPr>
      <w:r>
        <w:rPr>
          <w:rFonts w:ascii="Calibri" w:hAnsi="Calibri"/>
          <w:lang w:val="en-CA"/>
        </w:rPr>
        <w:t>- There may be a problem of tax competition among the provinces with the result that revenues are sub-optimally low</w:t>
      </w:r>
    </w:p>
    <w:p w14:paraId="00D0F4F1" w14:textId="31114FC3" w:rsidR="00D35BC3" w:rsidRDefault="00D35BC3" w:rsidP="00773936">
      <w:pPr>
        <w:rPr>
          <w:rFonts w:ascii="Calibri" w:hAnsi="Calibri"/>
          <w:lang w:val="en-CA"/>
        </w:rPr>
      </w:pPr>
      <w:r>
        <w:rPr>
          <w:rFonts w:ascii="Calibri" w:hAnsi="Calibri"/>
          <w:lang w:val="en-CA"/>
        </w:rPr>
        <w:t>If the goal is to help the poor, why not give them money directly?</w:t>
      </w:r>
    </w:p>
    <w:p w14:paraId="30E089C0" w14:textId="02B65CC9" w:rsidR="00D35BC3" w:rsidRDefault="00D35BC3" w:rsidP="00773936">
      <w:pPr>
        <w:rPr>
          <w:rFonts w:ascii="Calibri" w:hAnsi="Calibri"/>
          <w:lang w:val="en-CA"/>
        </w:rPr>
      </w:pPr>
      <w:r>
        <w:rPr>
          <w:rFonts w:ascii="Calibri" w:hAnsi="Calibri"/>
          <w:lang w:val="en-CA"/>
        </w:rPr>
        <w:t>- One possible explanation is that the federal govt. is particularly concerned that the poor consume a grater quantity of the publicly provided good</w:t>
      </w:r>
    </w:p>
    <w:p w14:paraId="002DAA7C" w14:textId="3AFA4B10" w:rsidR="00D35BC3" w:rsidRDefault="00D35BC3" w:rsidP="00773936">
      <w:pPr>
        <w:rPr>
          <w:rFonts w:ascii="Calibri" w:hAnsi="Calibri"/>
          <w:b/>
          <w:lang w:val="en-CA"/>
        </w:rPr>
      </w:pPr>
      <w:r>
        <w:rPr>
          <w:rFonts w:ascii="Calibri" w:hAnsi="Calibri"/>
          <w:b/>
          <w:lang w:val="en-CA"/>
        </w:rPr>
        <w:t>Measuring need</w:t>
      </w:r>
    </w:p>
    <w:p w14:paraId="291237FA" w14:textId="4189C320" w:rsidR="00D35BC3" w:rsidRDefault="00D35BC3" w:rsidP="00773936">
      <w:pPr>
        <w:rPr>
          <w:rFonts w:ascii="Calibri" w:hAnsi="Calibri"/>
          <w:lang w:val="en-CA"/>
        </w:rPr>
      </w:pPr>
      <w:r>
        <w:rPr>
          <w:rFonts w:ascii="Calibri" w:hAnsi="Calibri"/>
          <w:lang w:val="en-CA"/>
        </w:rPr>
        <w:t>- In any case, an unconditional grant program requires that the donor determine which provinces “need” money and in what amounts</w:t>
      </w:r>
    </w:p>
    <w:p w14:paraId="71436515" w14:textId="66A1435E" w:rsidR="00D35BC3" w:rsidRDefault="00D35BC3" w:rsidP="00773936">
      <w:pPr>
        <w:rPr>
          <w:rFonts w:ascii="Calibri" w:hAnsi="Calibri"/>
          <w:lang w:val="en-CA"/>
        </w:rPr>
      </w:pPr>
      <w:r>
        <w:rPr>
          <w:rFonts w:ascii="Calibri" w:hAnsi="Calibri"/>
          <w:lang w:val="en-CA"/>
        </w:rPr>
        <w:t>- The amount of grant money received by a recipient govt. could depend on such factors as the size of its tax bases</w:t>
      </w:r>
      <w:r w:rsidR="003D77DC">
        <w:rPr>
          <w:rFonts w:ascii="Calibri" w:hAnsi="Calibri"/>
          <w:lang w:val="en-CA"/>
        </w:rPr>
        <w:t>, per capita income, demographics, and unemployment relative to the national average</w:t>
      </w:r>
    </w:p>
    <w:p w14:paraId="2DEFE141" w14:textId="3A80BDCD" w:rsidR="003D77DC" w:rsidRDefault="003D77DC" w:rsidP="00773936">
      <w:pPr>
        <w:rPr>
          <w:rFonts w:ascii="Calibri" w:hAnsi="Calibri"/>
          <w:lang w:val="en-CA"/>
        </w:rPr>
      </w:pPr>
      <w:r>
        <w:rPr>
          <w:rFonts w:ascii="Calibri" w:hAnsi="Calibri"/>
          <w:lang w:val="en-CA"/>
        </w:rPr>
        <w:t>- In Canada an important factor in determining how much a subnational govt. receives from the federal govt. is the tax effort, normally, defined as the ratio of tax collections to tax capacity</w:t>
      </w:r>
    </w:p>
    <w:p w14:paraId="14451D46" w14:textId="44FA4D16" w:rsidR="003D77DC" w:rsidRDefault="003D77DC" w:rsidP="00773936">
      <w:pPr>
        <w:rPr>
          <w:rFonts w:ascii="Calibri" w:hAnsi="Calibri"/>
          <w:lang w:val="en-CA"/>
        </w:rPr>
      </w:pPr>
      <w:r>
        <w:rPr>
          <w:rFonts w:ascii="Calibri" w:hAnsi="Calibri"/>
          <w:lang w:val="en-CA"/>
        </w:rPr>
        <w:t>- More fundamentally, the tax effort approach may be rendered totally meaningless because of the phenomenon of capitalization</w:t>
      </w:r>
    </w:p>
    <w:p w14:paraId="60C37206" w14:textId="05859499" w:rsidR="003D77DC" w:rsidRDefault="003D77DC" w:rsidP="00773936">
      <w:pPr>
        <w:rPr>
          <w:rFonts w:ascii="Calibri" w:hAnsi="Calibri"/>
          <w:lang w:val="en-CA"/>
        </w:rPr>
      </w:pPr>
      <w:r>
        <w:rPr>
          <w:rFonts w:ascii="Calibri" w:hAnsi="Calibri"/>
          <w:lang w:val="en-CA"/>
        </w:rPr>
        <w:t>- Capitalization compensates at least partially for the differences between the towns</w:t>
      </w:r>
    </w:p>
    <w:p w14:paraId="70A25878" w14:textId="1FA92FA7" w:rsidR="003D77DC" w:rsidRDefault="003D77DC" w:rsidP="00773936">
      <w:pPr>
        <w:rPr>
          <w:rFonts w:ascii="Calibri" w:hAnsi="Calibri"/>
          <w:lang w:val="en-CA"/>
        </w:rPr>
      </w:pPr>
      <w:r>
        <w:rPr>
          <w:rFonts w:ascii="Calibri" w:hAnsi="Calibri"/>
          <w:lang w:val="en-CA"/>
        </w:rPr>
        <w:t>- Just because Gomorrah levies a tax does nor mean it is “trying harder” than Sodom, because the Sodomites have already paid for their water in a higher price for living</w:t>
      </w:r>
    </w:p>
    <w:p w14:paraId="78138383" w14:textId="70DB069C" w:rsidR="003D77DC" w:rsidRDefault="003D77DC" w:rsidP="00773936">
      <w:pPr>
        <w:rPr>
          <w:rFonts w:ascii="Calibri" w:hAnsi="Calibri"/>
          <w:b/>
          <w:lang w:val="en-CA"/>
        </w:rPr>
      </w:pPr>
      <w:r>
        <w:rPr>
          <w:rFonts w:ascii="Calibri" w:hAnsi="Calibri"/>
          <w:b/>
          <w:lang w:val="en-CA"/>
        </w:rPr>
        <w:t xml:space="preserve">Intergovernmental Grants in Canada </w:t>
      </w:r>
    </w:p>
    <w:p w14:paraId="1D9991B9" w14:textId="10065793" w:rsidR="003D77DC" w:rsidRDefault="003D77DC" w:rsidP="00773936">
      <w:pPr>
        <w:rPr>
          <w:rFonts w:ascii="Calibri" w:hAnsi="Calibri"/>
          <w:lang w:val="en-CA"/>
        </w:rPr>
      </w:pPr>
      <w:r>
        <w:rPr>
          <w:rFonts w:ascii="Calibri" w:hAnsi="Calibri"/>
          <w:lang w:val="en-CA"/>
        </w:rPr>
        <w:t xml:space="preserve">- Both federal and provincial governments are sovereign within their spheres of influence, while municipalities have no special constitutional stats and are creatures of provincial governments </w:t>
      </w:r>
    </w:p>
    <w:p w14:paraId="5E5A5BCC" w14:textId="2676F519" w:rsidR="003D77DC" w:rsidRPr="003D77DC" w:rsidRDefault="003D77DC" w:rsidP="00773936">
      <w:pPr>
        <w:rPr>
          <w:rFonts w:ascii="Calibri" w:hAnsi="Calibri"/>
          <w:lang w:val="en-CA"/>
        </w:rPr>
      </w:pPr>
      <w:r>
        <w:rPr>
          <w:rFonts w:ascii="Calibri" w:hAnsi="Calibri"/>
          <w:lang w:val="en-CA"/>
        </w:rPr>
        <w:t>- Most federal-provincial transfers come under four major programs: the Canada Health Transfer (CHT), the Canada Social Transfer (CST), Equalization, and the Territorial Formula Financing (TTF).</w:t>
      </w:r>
    </w:p>
    <w:p w14:paraId="1BED8B18" w14:textId="365CB7EF" w:rsidR="00153AA9" w:rsidRDefault="00153AA9" w:rsidP="00773936">
      <w:pPr>
        <w:rPr>
          <w:rFonts w:ascii="Calibri" w:hAnsi="Calibri"/>
          <w:lang w:val="en-CA"/>
        </w:rPr>
      </w:pPr>
      <w:r>
        <w:rPr>
          <w:rFonts w:ascii="Calibri" w:hAnsi="Calibri"/>
          <w:lang w:val="en-CA"/>
        </w:rPr>
        <w:t xml:space="preserve"> </w:t>
      </w:r>
      <w:r w:rsidR="003D77DC">
        <w:rPr>
          <w:rFonts w:ascii="Calibri" w:hAnsi="Calibri"/>
          <w:lang w:val="en-CA"/>
        </w:rPr>
        <w:t>- There transfers make up about 85% of total intergovernmental transfers</w:t>
      </w:r>
    </w:p>
    <w:p w14:paraId="3CA58E9B" w14:textId="08E0CE4B" w:rsidR="003D77DC" w:rsidRDefault="003D77DC" w:rsidP="00773936">
      <w:pPr>
        <w:rPr>
          <w:rFonts w:ascii="Calibri" w:hAnsi="Calibri"/>
          <w:lang w:val="en-CA"/>
        </w:rPr>
      </w:pPr>
      <w:r>
        <w:rPr>
          <w:rFonts w:ascii="Calibri" w:hAnsi="Calibri"/>
          <w:lang w:val="en-CA"/>
        </w:rPr>
        <w:t xml:space="preserve">- The territories receive about 73% of their revenues in the form of intergovernmental grants from the federal govt. </w:t>
      </w:r>
    </w:p>
    <w:p w14:paraId="75CB4D9D" w14:textId="69C6A286" w:rsidR="003D77DC" w:rsidRPr="003D77DC" w:rsidRDefault="003D77DC" w:rsidP="00773936">
      <w:pPr>
        <w:rPr>
          <w:rFonts w:ascii="Calibri" w:hAnsi="Calibri"/>
          <w:b/>
          <w:lang w:val="en-CA"/>
        </w:rPr>
      </w:pPr>
      <w:r>
        <w:rPr>
          <w:rFonts w:ascii="Calibri" w:hAnsi="Calibri"/>
          <w:b/>
          <w:lang w:val="en-CA"/>
        </w:rPr>
        <w:t>The CHT and CST</w:t>
      </w:r>
    </w:p>
    <w:p w14:paraId="51334638" w14:textId="7DC527D5" w:rsidR="006400B9" w:rsidRDefault="003D77DC" w:rsidP="00773936">
      <w:pPr>
        <w:rPr>
          <w:rFonts w:ascii="Calibri" w:hAnsi="Calibri"/>
          <w:lang w:val="en-CA"/>
        </w:rPr>
      </w:pPr>
      <w:r>
        <w:rPr>
          <w:rFonts w:ascii="Calibri" w:hAnsi="Calibri"/>
          <w:lang w:val="en-CA"/>
        </w:rPr>
        <w:t xml:space="preserve">- </w:t>
      </w:r>
      <w:r w:rsidR="003A4B82">
        <w:rPr>
          <w:rFonts w:ascii="Calibri" w:hAnsi="Calibri"/>
          <w:lang w:val="en-CA"/>
        </w:rPr>
        <w:t>Provincial programs in health care are supported by the Canada Health Transfer (CHT), while the Canada Social Transfer (CST) supports provincial spending in the areas of post-secondary education and social assistance and services</w:t>
      </w:r>
    </w:p>
    <w:p w14:paraId="2A6FDE1F" w14:textId="0ED6E39C" w:rsidR="003A4B82" w:rsidRDefault="003A4B82" w:rsidP="00773936">
      <w:pPr>
        <w:rPr>
          <w:rFonts w:ascii="Calibri" w:hAnsi="Calibri"/>
          <w:lang w:val="en-CA"/>
        </w:rPr>
      </w:pPr>
      <w:r>
        <w:rPr>
          <w:rFonts w:ascii="Calibri" w:hAnsi="Calibri"/>
          <w:lang w:val="en-CA"/>
        </w:rPr>
        <w:t xml:space="preserve">- Both the CHT and CST are technically non-matching, conditional grants </w:t>
      </w:r>
    </w:p>
    <w:p w14:paraId="45CD84A8" w14:textId="02CE8748" w:rsidR="003A4B82" w:rsidRPr="003A4B82" w:rsidRDefault="003A4B82" w:rsidP="00773936">
      <w:pPr>
        <w:rPr>
          <w:rFonts w:ascii="Calibri" w:hAnsi="Calibri"/>
          <w:b/>
          <w:lang w:val="en-CA"/>
        </w:rPr>
      </w:pPr>
      <w:r w:rsidRPr="003A4B82">
        <w:rPr>
          <w:rFonts w:ascii="Calibri" w:hAnsi="Calibri"/>
          <w:b/>
          <w:lang w:val="en-CA"/>
        </w:rPr>
        <w:t>Few conditions are actually attached to the use of funds</w:t>
      </w:r>
    </w:p>
    <w:p w14:paraId="7FE76641" w14:textId="5C084F0D" w:rsidR="00546F37" w:rsidRDefault="003A4B82" w:rsidP="0020197A">
      <w:pPr>
        <w:contextualSpacing/>
        <w:rPr>
          <w:lang w:val="en-CA"/>
        </w:rPr>
      </w:pPr>
      <w:r>
        <w:rPr>
          <w:lang w:val="en-CA"/>
        </w:rPr>
        <w:t xml:space="preserve">- Important conditions are the prohibition of residency requirements to determine eligibility for social assistance, and as adherence to the five principles of the Canada Health Act </w:t>
      </w:r>
    </w:p>
    <w:p w14:paraId="48287839" w14:textId="77777777" w:rsidR="003A4B82" w:rsidRDefault="003A4B82" w:rsidP="0020197A">
      <w:pPr>
        <w:contextualSpacing/>
        <w:rPr>
          <w:lang w:val="en-CA"/>
        </w:rPr>
      </w:pPr>
    </w:p>
    <w:p w14:paraId="5398FCD9" w14:textId="0CD987BE" w:rsidR="003A4B82" w:rsidRDefault="003A4B82" w:rsidP="0020197A">
      <w:pPr>
        <w:contextualSpacing/>
        <w:rPr>
          <w:lang w:val="en-CA"/>
        </w:rPr>
      </w:pPr>
      <w:r>
        <w:rPr>
          <w:lang w:val="en-CA"/>
        </w:rPr>
        <w:t xml:space="preserve">- The CHT transfer consists of a cash component and a tax point component and are currently allocated to provinces on an equal per capita basis </w:t>
      </w:r>
    </w:p>
    <w:p w14:paraId="654AC7F4" w14:textId="77777777" w:rsidR="003A4B82" w:rsidRDefault="003A4B82" w:rsidP="0020197A">
      <w:pPr>
        <w:contextualSpacing/>
        <w:rPr>
          <w:lang w:val="en-CA"/>
        </w:rPr>
      </w:pPr>
    </w:p>
    <w:p w14:paraId="103942B4" w14:textId="46382787" w:rsidR="003A4B82" w:rsidRDefault="003A4B82" w:rsidP="0020197A">
      <w:pPr>
        <w:contextualSpacing/>
        <w:rPr>
          <w:lang w:val="en-CA"/>
        </w:rPr>
      </w:pPr>
      <w:r>
        <w:rPr>
          <w:lang w:val="en-CA"/>
        </w:rPr>
        <w:t xml:space="preserve">- The CST also has a cash and tax component </w:t>
      </w:r>
    </w:p>
    <w:p w14:paraId="735133AA" w14:textId="77777777" w:rsidR="003A4B82" w:rsidRDefault="003A4B82" w:rsidP="0020197A">
      <w:pPr>
        <w:contextualSpacing/>
        <w:rPr>
          <w:b/>
          <w:lang w:val="en-CA"/>
        </w:rPr>
      </w:pPr>
    </w:p>
    <w:p w14:paraId="0D3807DB" w14:textId="365DD9D6" w:rsidR="003A4B82" w:rsidRDefault="003A4B82" w:rsidP="0020197A">
      <w:pPr>
        <w:contextualSpacing/>
        <w:rPr>
          <w:b/>
          <w:lang w:val="en-CA"/>
        </w:rPr>
      </w:pPr>
      <w:r>
        <w:rPr>
          <w:b/>
          <w:lang w:val="en-CA"/>
        </w:rPr>
        <w:t>Equalization</w:t>
      </w:r>
    </w:p>
    <w:p w14:paraId="39922337" w14:textId="77777777" w:rsidR="003A4B82" w:rsidRDefault="003A4B82" w:rsidP="0020197A">
      <w:pPr>
        <w:contextualSpacing/>
        <w:rPr>
          <w:b/>
          <w:lang w:val="en-CA"/>
        </w:rPr>
      </w:pPr>
    </w:p>
    <w:p w14:paraId="497AACF3" w14:textId="0FDBA153" w:rsidR="003A4B82" w:rsidRDefault="003A4B82" w:rsidP="0020197A">
      <w:pPr>
        <w:contextualSpacing/>
        <w:rPr>
          <w:lang w:val="en-CA"/>
        </w:rPr>
      </w:pPr>
      <w:r>
        <w:rPr>
          <w:lang w:val="en-CA"/>
        </w:rPr>
        <w:t>- This program is the main vehicle for addressing fiscal disparities across provincial governments</w:t>
      </w:r>
    </w:p>
    <w:p w14:paraId="0D8B27AC" w14:textId="77777777" w:rsidR="003A4B82" w:rsidRDefault="003A4B82" w:rsidP="0020197A">
      <w:pPr>
        <w:contextualSpacing/>
        <w:rPr>
          <w:lang w:val="en-CA"/>
        </w:rPr>
      </w:pPr>
    </w:p>
    <w:p w14:paraId="77C8ADD0" w14:textId="4E795531" w:rsidR="003A4B82" w:rsidRDefault="003A4B82" w:rsidP="0020197A">
      <w:pPr>
        <w:contextualSpacing/>
        <w:rPr>
          <w:lang w:val="en-CA"/>
        </w:rPr>
      </w:pPr>
      <w:r>
        <w:rPr>
          <w:lang w:val="en-CA"/>
        </w:rPr>
        <w:t>- Prior to 2004, equalization took the form of a lump-sum grant- unconditional and open-ended</w:t>
      </w:r>
    </w:p>
    <w:p w14:paraId="0B811DDE" w14:textId="77777777" w:rsidR="003A4B82" w:rsidRDefault="003A4B82" w:rsidP="0020197A">
      <w:pPr>
        <w:contextualSpacing/>
        <w:rPr>
          <w:lang w:val="en-CA"/>
        </w:rPr>
      </w:pPr>
    </w:p>
    <w:p w14:paraId="68C0FB66" w14:textId="4C1851E4" w:rsidR="003A4B82" w:rsidRDefault="003A4B82" w:rsidP="0020197A">
      <w:pPr>
        <w:contextualSpacing/>
        <w:rPr>
          <w:lang w:val="en-CA"/>
        </w:rPr>
      </w:pPr>
      <w:r>
        <w:rPr>
          <w:lang w:val="en-CA"/>
        </w:rPr>
        <w:t xml:space="preserve">- Payments from the federal govt. to provinces were determined by comparing the fiscal capacity of each province with a given standard </w:t>
      </w:r>
    </w:p>
    <w:p w14:paraId="736385FE" w14:textId="77777777" w:rsidR="003A4B82" w:rsidRDefault="003A4B82" w:rsidP="0020197A">
      <w:pPr>
        <w:contextualSpacing/>
        <w:rPr>
          <w:lang w:val="en-CA"/>
        </w:rPr>
      </w:pPr>
    </w:p>
    <w:p w14:paraId="5C0A71F7" w14:textId="635D1290" w:rsidR="003A4B82" w:rsidRDefault="003A4B82" w:rsidP="0020197A">
      <w:pPr>
        <w:contextualSpacing/>
        <w:rPr>
          <w:lang w:val="en-CA"/>
        </w:rPr>
      </w:pPr>
      <w:r>
        <w:rPr>
          <w:lang w:val="en-CA"/>
        </w:rPr>
        <w:t xml:space="preserve">- The federal govt. begins by measuring provincial fiscal capacities for five tax bases: person income tax, business income tax, consumption tax, property tax, and natural resources </w:t>
      </w:r>
    </w:p>
    <w:p w14:paraId="0AAE8757" w14:textId="77777777" w:rsidR="006A17BD" w:rsidRDefault="006A17BD" w:rsidP="0020197A">
      <w:pPr>
        <w:contextualSpacing/>
        <w:rPr>
          <w:lang w:val="en-CA"/>
        </w:rPr>
      </w:pPr>
    </w:p>
    <w:p w14:paraId="049DF921" w14:textId="5E269EFF" w:rsidR="003A4B82" w:rsidRDefault="006A17BD" w:rsidP="0020197A">
      <w:pPr>
        <w:contextualSpacing/>
        <w:rPr>
          <w:lang w:val="en-CA"/>
        </w:rPr>
      </w:pPr>
      <w:r>
        <w:rPr>
          <w:lang w:val="en-CA"/>
        </w:rPr>
        <w:t>- The system is known as the representative tax system</w:t>
      </w:r>
    </w:p>
    <w:p w14:paraId="3930B610" w14:textId="77777777" w:rsidR="006A17BD" w:rsidRDefault="006A17BD" w:rsidP="0020197A">
      <w:pPr>
        <w:contextualSpacing/>
        <w:rPr>
          <w:lang w:val="en-CA"/>
        </w:rPr>
      </w:pPr>
    </w:p>
    <w:p w14:paraId="1CC5599C" w14:textId="02AE09E7" w:rsidR="006A17BD" w:rsidRDefault="006A17BD" w:rsidP="0020197A">
      <w:pPr>
        <w:contextualSpacing/>
        <w:rPr>
          <w:lang w:val="en-CA"/>
        </w:rPr>
      </w:pPr>
      <w:r>
        <w:rPr>
          <w:lang w:val="en-CA"/>
        </w:rPr>
        <w:t>- The next step is to determine how much revenue a province would generate in per capita terms if it levied the national average tax rate on its tax</w:t>
      </w:r>
    </w:p>
    <w:p w14:paraId="5A0B6852" w14:textId="77777777" w:rsidR="006A17BD" w:rsidRDefault="006A17BD" w:rsidP="0020197A">
      <w:pPr>
        <w:contextualSpacing/>
        <w:rPr>
          <w:lang w:val="en-CA"/>
        </w:rPr>
      </w:pPr>
    </w:p>
    <w:p w14:paraId="69BE9CE9" w14:textId="262A479F" w:rsidR="006A17BD" w:rsidRDefault="006A17BD" w:rsidP="0020197A">
      <w:pPr>
        <w:contextualSpacing/>
        <w:rPr>
          <w:lang w:val="en-CA"/>
        </w:rPr>
      </w:pPr>
      <w:r>
        <w:rPr>
          <w:lang w:val="en-CA"/>
        </w:rPr>
        <w:t>- Revenues are then compared to the per capita revenues that could have been generated by levying the same tax rate on the standard base, where the standard is defined as the national average</w:t>
      </w:r>
    </w:p>
    <w:p w14:paraId="19A9E7B2" w14:textId="77777777" w:rsidR="006A17BD" w:rsidRDefault="006A17BD" w:rsidP="0020197A">
      <w:pPr>
        <w:contextualSpacing/>
        <w:rPr>
          <w:lang w:val="en-CA"/>
        </w:rPr>
      </w:pPr>
    </w:p>
    <w:p w14:paraId="3F0A5BD4" w14:textId="3E0064D8" w:rsidR="006A17BD" w:rsidRDefault="006A17BD" w:rsidP="0020197A">
      <w:pPr>
        <w:contextualSpacing/>
        <w:rPr>
          <w:lang w:val="en-CA"/>
        </w:rPr>
      </w:pPr>
      <w:r>
        <w:rPr>
          <w:lang w:val="en-CA"/>
        </w:rPr>
        <w:t xml:space="preserve">- The province’s per capita deficiency is added up for all five tax bases and multiplied by the province’s population to arrive at its equalization entitlement before adjustments </w:t>
      </w:r>
    </w:p>
    <w:p w14:paraId="30299779" w14:textId="77777777" w:rsidR="006A17BD" w:rsidRDefault="006A17BD" w:rsidP="0020197A">
      <w:pPr>
        <w:contextualSpacing/>
        <w:rPr>
          <w:lang w:val="en-CA"/>
        </w:rPr>
      </w:pPr>
    </w:p>
    <w:p w14:paraId="46A4D11A" w14:textId="6C4FE833" w:rsidR="006A17BD" w:rsidRDefault="006A17BD" w:rsidP="0020197A">
      <w:pPr>
        <w:contextualSpacing/>
        <w:rPr>
          <w:lang w:val="en-CA"/>
        </w:rPr>
      </w:pPr>
      <w:r>
        <w:rPr>
          <w:lang w:val="en-CA"/>
        </w:rPr>
        <w:t xml:space="preserve">- In Budget 2007, the federal govt. introduced a fiscal capacity cap to ensure that equalization payments would not lift a province’s total fiscal capacity above that of any non-receiving province </w:t>
      </w:r>
    </w:p>
    <w:p w14:paraId="508BD936" w14:textId="77777777" w:rsidR="006A17BD" w:rsidRDefault="006A17BD" w:rsidP="0020197A">
      <w:pPr>
        <w:contextualSpacing/>
        <w:rPr>
          <w:lang w:val="en-CA"/>
        </w:rPr>
      </w:pPr>
    </w:p>
    <w:p w14:paraId="2018C569" w14:textId="54726D03" w:rsidR="006A17BD" w:rsidRDefault="006A17BD" w:rsidP="0020197A">
      <w:pPr>
        <w:contextualSpacing/>
        <w:rPr>
          <w:lang w:val="en-CA"/>
        </w:rPr>
      </w:pPr>
      <w:r>
        <w:rPr>
          <w:lang w:val="en-CA"/>
        </w:rPr>
        <w:t>- The federal govt. also announced that only 50% of natural</w:t>
      </w:r>
      <w:r w:rsidR="0057042F">
        <w:rPr>
          <w:lang w:val="en-CA"/>
        </w:rPr>
        <w:t xml:space="preserve"> resource revenues would now be </w:t>
      </w:r>
      <w:r>
        <w:rPr>
          <w:lang w:val="en-CA"/>
        </w:rPr>
        <w:t>included for equalization</w:t>
      </w:r>
      <w:r w:rsidR="0057042F">
        <w:rPr>
          <w:lang w:val="en-CA"/>
        </w:rPr>
        <w:t xml:space="preserve"> would not lift</w:t>
      </w:r>
      <w:r>
        <w:rPr>
          <w:lang w:val="en-CA"/>
        </w:rPr>
        <w:t xml:space="preserve"> the fiscal capacity of any one </w:t>
      </w:r>
      <w:r w:rsidR="0057042F">
        <w:rPr>
          <w:lang w:val="en-CA"/>
        </w:rPr>
        <w:t>receiving</w:t>
      </w:r>
      <w:r>
        <w:rPr>
          <w:lang w:val="en-CA"/>
        </w:rPr>
        <w:t xml:space="preserve"> province higher than the a</w:t>
      </w:r>
      <w:r w:rsidR="0057042F">
        <w:rPr>
          <w:lang w:val="en-CA"/>
        </w:rPr>
        <w:t>verage of all receiving provinces</w:t>
      </w:r>
    </w:p>
    <w:p w14:paraId="44CCDD63" w14:textId="77777777" w:rsidR="0057042F" w:rsidRDefault="0057042F" w:rsidP="0020197A">
      <w:pPr>
        <w:contextualSpacing/>
        <w:rPr>
          <w:lang w:val="en-CA"/>
        </w:rPr>
      </w:pPr>
    </w:p>
    <w:p w14:paraId="0255FBE1" w14:textId="74FDF222" w:rsidR="0057042F" w:rsidRDefault="0057042F" w:rsidP="0020197A">
      <w:pPr>
        <w:contextualSpacing/>
        <w:rPr>
          <w:lang w:val="en-CA"/>
        </w:rPr>
      </w:pPr>
      <w:r>
        <w:rPr>
          <w:lang w:val="en-CA"/>
        </w:rPr>
        <w:t>- Finally, a ceiling was imposed on the annual growth in total payments</w:t>
      </w:r>
    </w:p>
    <w:p w14:paraId="37ACA335" w14:textId="0394474F" w:rsidR="0057042F" w:rsidRDefault="0057042F" w:rsidP="0020197A">
      <w:pPr>
        <w:contextualSpacing/>
        <w:rPr>
          <w:b/>
          <w:lang w:val="en-CA"/>
        </w:rPr>
      </w:pPr>
      <w:r>
        <w:rPr>
          <w:b/>
          <w:lang w:val="en-CA"/>
        </w:rPr>
        <w:t>Territorial Formula Financing (TFF)</w:t>
      </w:r>
    </w:p>
    <w:p w14:paraId="4D3EF6F1" w14:textId="77777777" w:rsidR="0057042F" w:rsidRDefault="0057042F" w:rsidP="0020197A">
      <w:pPr>
        <w:contextualSpacing/>
        <w:rPr>
          <w:b/>
          <w:lang w:val="en-CA"/>
        </w:rPr>
      </w:pPr>
    </w:p>
    <w:p w14:paraId="6A804750" w14:textId="702A206E" w:rsidR="0057042F" w:rsidRDefault="0057042F" w:rsidP="0020197A">
      <w:pPr>
        <w:contextualSpacing/>
        <w:rPr>
          <w:lang w:val="en-CA"/>
        </w:rPr>
      </w:pPr>
      <w:r>
        <w:rPr>
          <w:lang w:val="en-CA"/>
        </w:rPr>
        <w:t>- The program is similar in nature to equalization and is designed to allow the three territories to provide public services comparable to those available in the provinces</w:t>
      </w:r>
    </w:p>
    <w:p w14:paraId="1B2B17F8" w14:textId="77777777" w:rsidR="0057042F" w:rsidRDefault="0057042F" w:rsidP="0020197A">
      <w:pPr>
        <w:contextualSpacing/>
        <w:rPr>
          <w:lang w:val="en-CA"/>
        </w:rPr>
      </w:pPr>
    </w:p>
    <w:p w14:paraId="5F43503F" w14:textId="703876F4" w:rsidR="0057042F" w:rsidRDefault="0057042F" w:rsidP="0020197A">
      <w:pPr>
        <w:contextualSpacing/>
        <w:rPr>
          <w:b/>
          <w:lang w:val="en-CA"/>
        </w:rPr>
      </w:pPr>
      <w:r>
        <w:rPr>
          <w:b/>
          <w:lang w:val="en-CA"/>
        </w:rPr>
        <w:t>Other</w:t>
      </w:r>
    </w:p>
    <w:p w14:paraId="346A61D8" w14:textId="77777777" w:rsidR="0057042F" w:rsidRDefault="0057042F" w:rsidP="0020197A">
      <w:pPr>
        <w:contextualSpacing/>
        <w:rPr>
          <w:b/>
          <w:lang w:val="en-CA"/>
        </w:rPr>
      </w:pPr>
    </w:p>
    <w:p w14:paraId="41386687" w14:textId="7A7A305B" w:rsidR="0057042F" w:rsidRDefault="0057042F" w:rsidP="0020197A">
      <w:pPr>
        <w:contextualSpacing/>
        <w:rPr>
          <w:lang w:val="en-CA"/>
        </w:rPr>
      </w:pPr>
      <w:r>
        <w:rPr>
          <w:lang w:val="en-CA"/>
        </w:rPr>
        <w:t>- Infrastructure grants in Canada generally take the form of a closed-ended, matching grant</w:t>
      </w:r>
    </w:p>
    <w:p w14:paraId="3B425315" w14:textId="77777777" w:rsidR="0057042F" w:rsidRDefault="0057042F" w:rsidP="0020197A">
      <w:pPr>
        <w:contextualSpacing/>
        <w:rPr>
          <w:lang w:val="en-CA"/>
        </w:rPr>
      </w:pPr>
    </w:p>
    <w:p w14:paraId="3C9E0A32" w14:textId="6D94D227" w:rsidR="0057042F" w:rsidRDefault="0057042F" w:rsidP="0020197A">
      <w:pPr>
        <w:contextualSpacing/>
        <w:rPr>
          <w:lang w:val="en-CA"/>
        </w:rPr>
      </w:pPr>
      <w:r>
        <w:rPr>
          <w:lang w:val="en-CA"/>
        </w:rPr>
        <w:t>- The grants flow through provincial governments to help fund longer-term infrastructure projects</w:t>
      </w:r>
    </w:p>
    <w:p w14:paraId="15F9F2D0" w14:textId="77777777" w:rsidR="0057042F" w:rsidRDefault="0057042F" w:rsidP="0020197A">
      <w:pPr>
        <w:contextualSpacing/>
        <w:rPr>
          <w:lang w:val="en-CA"/>
        </w:rPr>
      </w:pPr>
    </w:p>
    <w:p w14:paraId="014F0D18" w14:textId="731D1362" w:rsidR="0057042F" w:rsidRDefault="0057042F" w:rsidP="0020197A">
      <w:pPr>
        <w:contextualSpacing/>
        <w:rPr>
          <w:lang w:val="en-CA"/>
        </w:rPr>
      </w:pPr>
      <w:r>
        <w:rPr>
          <w:lang w:val="en-CA"/>
        </w:rPr>
        <w:t>- Also included in the category are federal grants in lieu of taxes ( a replacement for property tax on federal buildings and lands since the Crown cannot be taxed), transportation grants, and other items</w:t>
      </w:r>
    </w:p>
    <w:p w14:paraId="50B60CFD" w14:textId="77777777" w:rsidR="0057042F" w:rsidRDefault="0057042F" w:rsidP="0020197A">
      <w:pPr>
        <w:contextualSpacing/>
        <w:rPr>
          <w:lang w:val="en-CA"/>
        </w:rPr>
      </w:pPr>
    </w:p>
    <w:p w14:paraId="3D7D9B3A" w14:textId="49B831E8" w:rsidR="0057042F" w:rsidRDefault="0057042F" w:rsidP="0020197A">
      <w:pPr>
        <w:contextualSpacing/>
        <w:rPr>
          <w:b/>
          <w:lang w:val="en-CA"/>
        </w:rPr>
      </w:pPr>
      <w:r>
        <w:rPr>
          <w:b/>
          <w:lang w:val="en-CA"/>
        </w:rPr>
        <w:t>Grants and Spending Behaviour</w:t>
      </w:r>
    </w:p>
    <w:p w14:paraId="16B8C708" w14:textId="77777777" w:rsidR="0057042F" w:rsidRDefault="0057042F" w:rsidP="0020197A">
      <w:pPr>
        <w:contextualSpacing/>
        <w:rPr>
          <w:b/>
          <w:lang w:val="en-CA"/>
        </w:rPr>
      </w:pPr>
    </w:p>
    <w:p w14:paraId="3A5F6D5E" w14:textId="4E9058F2" w:rsidR="0057042F" w:rsidRDefault="0057042F" w:rsidP="0020197A">
      <w:pPr>
        <w:contextualSpacing/>
        <w:rPr>
          <w:lang w:val="en-CA"/>
        </w:rPr>
      </w:pPr>
      <w:r>
        <w:rPr>
          <w:lang w:val="en-CA"/>
        </w:rPr>
        <w:t>Whose indifference curves are they?</w:t>
      </w:r>
    </w:p>
    <w:p w14:paraId="2738F15E" w14:textId="77777777" w:rsidR="0057042F" w:rsidRDefault="0057042F" w:rsidP="0020197A">
      <w:pPr>
        <w:contextualSpacing/>
        <w:rPr>
          <w:lang w:val="en-CA"/>
        </w:rPr>
      </w:pPr>
    </w:p>
    <w:p w14:paraId="12B125CA" w14:textId="73C71246" w:rsidR="0057042F" w:rsidRDefault="0057042F" w:rsidP="0020197A">
      <w:pPr>
        <w:contextualSpacing/>
        <w:rPr>
          <w:lang w:val="en-CA"/>
        </w:rPr>
      </w:pPr>
      <w:r>
        <w:rPr>
          <w:lang w:val="en-CA"/>
        </w:rPr>
        <w:t>- According to the median voter theory (Chapter 7), the preferences are those of the province</w:t>
      </w:r>
      <w:r w:rsidR="00C8487E">
        <w:rPr>
          <w:lang w:val="en-CA"/>
        </w:rPr>
        <w:t>’s median voter</w:t>
      </w:r>
    </w:p>
    <w:p w14:paraId="1760B331" w14:textId="77777777" w:rsidR="00C8487E" w:rsidRDefault="00C8487E" w:rsidP="0020197A">
      <w:pPr>
        <w:contextualSpacing/>
        <w:rPr>
          <w:lang w:val="en-CA"/>
        </w:rPr>
      </w:pPr>
    </w:p>
    <w:p w14:paraId="3714FF77" w14:textId="5B351C0B" w:rsidR="00C8487E" w:rsidRDefault="00C8487E" w:rsidP="0020197A">
      <w:pPr>
        <w:contextualSpacing/>
        <w:rPr>
          <w:lang w:val="en-CA"/>
        </w:rPr>
      </w:pPr>
      <w:r>
        <w:rPr>
          <w:lang w:val="en-CA"/>
        </w:rPr>
        <w:t xml:space="preserve">- Bureaucrats and elected officials play a passive role in implementing the median voter’s wishes </w:t>
      </w:r>
    </w:p>
    <w:p w14:paraId="1F81AB63" w14:textId="77777777" w:rsidR="00C8487E" w:rsidRDefault="00C8487E" w:rsidP="0020197A">
      <w:pPr>
        <w:contextualSpacing/>
        <w:rPr>
          <w:lang w:val="en-CA"/>
        </w:rPr>
      </w:pPr>
    </w:p>
    <w:p w14:paraId="4C98C331" w14:textId="534FA632" w:rsidR="00C8487E" w:rsidRDefault="00C8487E" w:rsidP="0020197A">
      <w:pPr>
        <w:contextualSpacing/>
        <w:rPr>
          <w:lang w:val="en-CA"/>
        </w:rPr>
      </w:pPr>
      <w:r>
        <w:rPr>
          <w:lang w:val="en-CA"/>
        </w:rPr>
        <w:t>- This phenomenon has been dubbed the flypaper effect because the money seems to stick in the sector where it initially hits</w:t>
      </w:r>
    </w:p>
    <w:p w14:paraId="31A7A0AF" w14:textId="77777777" w:rsidR="00C8487E" w:rsidRDefault="00C8487E" w:rsidP="0020197A">
      <w:pPr>
        <w:contextualSpacing/>
        <w:rPr>
          <w:lang w:val="en-CA"/>
        </w:rPr>
      </w:pPr>
    </w:p>
    <w:p w14:paraId="06CC2F39" w14:textId="74CAD192" w:rsidR="00C8487E" w:rsidRDefault="00C8487E" w:rsidP="0020197A">
      <w:pPr>
        <w:contextualSpacing/>
        <w:rPr>
          <w:lang w:val="en-CA"/>
        </w:rPr>
      </w:pPr>
      <w:r>
        <w:rPr>
          <w:lang w:val="en-CA"/>
        </w:rPr>
        <w:t>- Some explanations of the flypaper effect focus on data and econometric issues while others focus on the role of bureaucrats and politics</w:t>
      </w:r>
    </w:p>
    <w:p w14:paraId="23D6C361" w14:textId="77777777" w:rsidR="00C8487E" w:rsidRDefault="00C8487E" w:rsidP="0020197A">
      <w:pPr>
        <w:contextualSpacing/>
        <w:rPr>
          <w:lang w:val="en-CA"/>
        </w:rPr>
      </w:pPr>
    </w:p>
    <w:p w14:paraId="0112251A" w14:textId="169BAB22" w:rsidR="00C8487E" w:rsidRDefault="00C8487E" w:rsidP="0020197A">
      <w:pPr>
        <w:contextualSpacing/>
        <w:rPr>
          <w:lang w:val="en-CA"/>
        </w:rPr>
      </w:pPr>
      <w:r>
        <w:rPr>
          <w:lang w:val="en-CA"/>
        </w:rPr>
        <w:t>- As budget maximizers, the bureaucrats have no incentive to inform citizens about the community’s true level of grant funding</w:t>
      </w:r>
    </w:p>
    <w:p w14:paraId="78B301BB" w14:textId="77777777" w:rsidR="000058DA" w:rsidRDefault="000058DA" w:rsidP="0020197A">
      <w:pPr>
        <w:contextualSpacing/>
        <w:rPr>
          <w:lang w:val="en-CA"/>
        </w:rPr>
      </w:pPr>
    </w:p>
    <w:p w14:paraId="06564EAF" w14:textId="4921C5B0" w:rsidR="000058DA" w:rsidRDefault="000058DA" w:rsidP="0020197A">
      <w:pPr>
        <w:contextualSpacing/>
        <w:rPr>
          <w:lang w:val="en-CA"/>
        </w:rPr>
      </w:pPr>
      <w:r>
        <w:rPr>
          <w:lang w:val="en-CA"/>
        </w:rPr>
        <w:t>- By concealing this information, the bureaucrats may trick citizens into voting for a higher level of funding than would otherwise have been the case</w:t>
      </w:r>
    </w:p>
    <w:p w14:paraId="41B147F1" w14:textId="77777777" w:rsidR="000058DA" w:rsidRDefault="000058DA" w:rsidP="0020197A">
      <w:pPr>
        <w:contextualSpacing/>
        <w:rPr>
          <w:lang w:val="en-CA"/>
        </w:rPr>
      </w:pPr>
    </w:p>
    <w:p w14:paraId="2FA9C250" w14:textId="1E903495" w:rsidR="000058DA" w:rsidRPr="0057042F" w:rsidRDefault="000058DA" w:rsidP="0020197A">
      <w:pPr>
        <w:contextualSpacing/>
        <w:rPr>
          <w:lang w:val="en-CA"/>
        </w:rPr>
      </w:pPr>
      <w:r>
        <w:rPr>
          <w:lang w:val="en-CA"/>
        </w:rPr>
        <w:t xml:space="preserve">- According to this view, the flypaper effect occurs because citizens are unaware of the true budget constraint </w:t>
      </w:r>
    </w:p>
    <w:sectPr w:rsidR="000058DA" w:rsidRPr="0057042F" w:rsidSect="00F75564">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23F2"/>
    <w:multiLevelType w:val="hybridMultilevel"/>
    <w:tmpl w:val="BFE08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4A5B62"/>
    <w:multiLevelType w:val="hybridMultilevel"/>
    <w:tmpl w:val="84369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477B4C"/>
    <w:multiLevelType w:val="hybridMultilevel"/>
    <w:tmpl w:val="957645B0"/>
    <w:lvl w:ilvl="0" w:tplc="D30E5D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975E8A"/>
    <w:multiLevelType w:val="hybridMultilevel"/>
    <w:tmpl w:val="B3EC1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E37D16"/>
    <w:multiLevelType w:val="hybridMultilevel"/>
    <w:tmpl w:val="E684E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5828DD"/>
    <w:multiLevelType w:val="hybridMultilevel"/>
    <w:tmpl w:val="D5688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C37B51"/>
    <w:multiLevelType w:val="hybridMultilevel"/>
    <w:tmpl w:val="C20E4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1F2"/>
    <w:rsid w:val="000058DA"/>
    <w:rsid w:val="000133F1"/>
    <w:rsid w:val="00042CA5"/>
    <w:rsid w:val="00091C1B"/>
    <w:rsid w:val="000A39CB"/>
    <w:rsid w:val="000C76E3"/>
    <w:rsid w:val="000D111E"/>
    <w:rsid w:val="00153AA9"/>
    <w:rsid w:val="001B0001"/>
    <w:rsid w:val="001B194F"/>
    <w:rsid w:val="001F7DEE"/>
    <w:rsid w:val="0020197A"/>
    <w:rsid w:val="002205BC"/>
    <w:rsid w:val="00221082"/>
    <w:rsid w:val="00223B2A"/>
    <w:rsid w:val="00244E55"/>
    <w:rsid w:val="00265312"/>
    <w:rsid w:val="00283DA8"/>
    <w:rsid w:val="002849EB"/>
    <w:rsid w:val="00290A50"/>
    <w:rsid w:val="00297DCC"/>
    <w:rsid w:val="002C45AD"/>
    <w:rsid w:val="00314C33"/>
    <w:rsid w:val="00334C60"/>
    <w:rsid w:val="003A174F"/>
    <w:rsid w:val="003A4B82"/>
    <w:rsid w:val="003A611F"/>
    <w:rsid w:val="003D603F"/>
    <w:rsid w:val="003D77DC"/>
    <w:rsid w:val="0040307A"/>
    <w:rsid w:val="00410B71"/>
    <w:rsid w:val="004138A4"/>
    <w:rsid w:val="004A6BB9"/>
    <w:rsid w:val="004D3A80"/>
    <w:rsid w:val="00533D0C"/>
    <w:rsid w:val="00546F37"/>
    <w:rsid w:val="00551DA0"/>
    <w:rsid w:val="0057042F"/>
    <w:rsid w:val="005742A8"/>
    <w:rsid w:val="005965D4"/>
    <w:rsid w:val="005B575A"/>
    <w:rsid w:val="005D6EB6"/>
    <w:rsid w:val="005E31F2"/>
    <w:rsid w:val="005E628A"/>
    <w:rsid w:val="005F749A"/>
    <w:rsid w:val="00630BD9"/>
    <w:rsid w:val="00637543"/>
    <w:rsid w:val="006400B9"/>
    <w:rsid w:val="00640688"/>
    <w:rsid w:val="006408DE"/>
    <w:rsid w:val="0065695E"/>
    <w:rsid w:val="0067722F"/>
    <w:rsid w:val="00684C8D"/>
    <w:rsid w:val="006A17BD"/>
    <w:rsid w:val="006B5468"/>
    <w:rsid w:val="00705D55"/>
    <w:rsid w:val="007256DA"/>
    <w:rsid w:val="00726A74"/>
    <w:rsid w:val="00730636"/>
    <w:rsid w:val="00736AE0"/>
    <w:rsid w:val="00751433"/>
    <w:rsid w:val="00773936"/>
    <w:rsid w:val="00780B16"/>
    <w:rsid w:val="007A2BE8"/>
    <w:rsid w:val="00937B9A"/>
    <w:rsid w:val="0094291E"/>
    <w:rsid w:val="009A3CA0"/>
    <w:rsid w:val="009E1C45"/>
    <w:rsid w:val="00B11927"/>
    <w:rsid w:val="00B317ED"/>
    <w:rsid w:val="00B5218F"/>
    <w:rsid w:val="00B60C5C"/>
    <w:rsid w:val="00B66B7A"/>
    <w:rsid w:val="00C26EAE"/>
    <w:rsid w:val="00C83402"/>
    <w:rsid w:val="00C8391A"/>
    <w:rsid w:val="00C8487E"/>
    <w:rsid w:val="00C95F0D"/>
    <w:rsid w:val="00D35BC3"/>
    <w:rsid w:val="00D435AF"/>
    <w:rsid w:val="00D5004D"/>
    <w:rsid w:val="00D506BE"/>
    <w:rsid w:val="00D56413"/>
    <w:rsid w:val="00E47554"/>
    <w:rsid w:val="00ED4507"/>
    <w:rsid w:val="00EE465B"/>
    <w:rsid w:val="00EF0644"/>
    <w:rsid w:val="00F00B07"/>
    <w:rsid w:val="00F417B8"/>
    <w:rsid w:val="00F471B7"/>
    <w:rsid w:val="00F640BA"/>
    <w:rsid w:val="00F64477"/>
    <w:rsid w:val="00F75564"/>
    <w:rsid w:val="00FA2537"/>
    <w:rsid w:val="00FC62B5"/>
    <w:rsid w:val="00FD660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F9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0197A"/>
    <w:rPr>
      <w:color w:val="0000FF"/>
      <w:u w:val="single"/>
    </w:rPr>
  </w:style>
  <w:style w:type="paragraph" w:styleId="ListParagraph">
    <w:name w:val="List Paragraph"/>
    <w:basedOn w:val="Normal"/>
    <w:uiPriority w:val="34"/>
    <w:qFormat/>
    <w:rsid w:val="00244E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0197A"/>
    <w:rPr>
      <w:color w:val="0000FF"/>
      <w:u w:val="single"/>
    </w:rPr>
  </w:style>
  <w:style w:type="paragraph" w:styleId="ListParagraph">
    <w:name w:val="List Paragraph"/>
    <w:basedOn w:val="Normal"/>
    <w:uiPriority w:val="34"/>
    <w:qFormat/>
    <w:rsid w:val="00244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formation_asymmetries" TargetMode="External"/><Relationship Id="rId3" Type="http://schemas.microsoft.com/office/2007/relationships/stylesWithEffects" Target="stylesWithEffects.xml"/><Relationship Id="rId7" Type="http://schemas.openxmlformats.org/officeDocument/2006/relationships/hyperlink" Target="http://en.wikipedia.org/wiki/Default_%28finance%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Deb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12939</Words>
  <Characters>73756</Characters>
  <Application>Microsoft Office Word</Application>
  <DocSecurity>0</DocSecurity>
  <Lines>614</Lines>
  <Paragraphs>173</Paragraphs>
  <ScaleCrop>false</ScaleCrop>
  <Company>dawson college</Company>
  <LinksUpToDate>false</LinksUpToDate>
  <CharactersWithSpaces>86522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viglione</dc:creator>
  <cp:lastModifiedBy>Michael9</cp:lastModifiedBy>
  <cp:revision>2</cp:revision>
  <dcterms:created xsi:type="dcterms:W3CDTF">2014-03-24T18:10:00Z</dcterms:created>
  <dcterms:modified xsi:type="dcterms:W3CDTF">2014-03-24T18:10:00Z</dcterms:modified>
</cp:coreProperties>
</file>