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677848" w14:textId="77777777" w:rsidR="00926915" w:rsidRDefault="00DF45FA">
      <w:r>
        <w:t>Introduction</w:t>
      </w:r>
    </w:p>
    <w:p w14:paraId="247E22D2" w14:textId="77777777" w:rsidR="00DF45FA" w:rsidRDefault="00DF45FA"/>
    <w:p w14:paraId="160AA2C4" w14:textId="77777777" w:rsidR="00DF45FA" w:rsidRDefault="00DF45FA">
      <w:r>
        <w:t>Drug: A chemical compound that may produce psychological, behavioural, and physiological effects</w:t>
      </w:r>
    </w:p>
    <w:p w14:paraId="3112EFD4" w14:textId="77777777" w:rsidR="00DF45FA" w:rsidRDefault="00DF45FA">
      <w:bookmarkStart w:id="0" w:name="_GoBack"/>
      <w:bookmarkEnd w:id="0"/>
    </w:p>
    <w:p w14:paraId="3E875B74" w14:textId="77777777" w:rsidR="00DF45FA" w:rsidRDefault="00DF45FA">
      <w:r>
        <w:t>Psychoactive effects: alterations in cognitive, behavioural, and motor processes</w:t>
      </w:r>
    </w:p>
    <w:p w14:paraId="69CC36E6" w14:textId="77777777" w:rsidR="00DF45FA" w:rsidRDefault="00DF45FA"/>
    <w:p w14:paraId="5A62F383" w14:textId="77777777" w:rsidR="00DF45FA" w:rsidRDefault="00DF45FA">
      <w:r>
        <w:t>Drug Names</w:t>
      </w:r>
    </w:p>
    <w:p w14:paraId="2124E041" w14:textId="77777777" w:rsidR="00DF45FA" w:rsidRDefault="00DF45FA">
      <w:r>
        <w:t>Chemical: type of molecule and the location of chemical groups on the molecule</w:t>
      </w:r>
    </w:p>
    <w:p w14:paraId="1EBBD42A" w14:textId="77777777" w:rsidR="00DF45FA" w:rsidRDefault="00DF45FA" w:rsidP="00DF45FA">
      <w:pPr>
        <w:pStyle w:val="ListParagraph"/>
        <w:numPr>
          <w:ilvl w:val="0"/>
          <w:numId w:val="1"/>
        </w:numPr>
      </w:pPr>
      <w:r>
        <w:t xml:space="preserve">1,3,7 </w:t>
      </w:r>
      <w:proofErr w:type="spellStart"/>
      <w:r>
        <w:t>trimethylxantine</w:t>
      </w:r>
      <w:proofErr w:type="spellEnd"/>
      <w:r>
        <w:t xml:space="preserve"> = caffeine </w:t>
      </w:r>
    </w:p>
    <w:p w14:paraId="26C70BBA" w14:textId="77777777" w:rsidR="00DF45FA" w:rsidRDefault="00DF45FA" w:rsidP="00DF45FA">
      <w:r>
        <w:t>Generic (nonproprietary): Commonly used name that can be used by any company marketing the drug</w:t>
      </w:r>
    </w:p>
    <w:p w14:paraId="3D19A873" w14:textId="77777777" w:rsidR="00DF45FA" w:rsidRDefault="00DF45FA" w:rsidP="00DF45FA">
      <w:pPr>
        <w:pStyle w:val="ListParagraph"/>
        <w:numPr>
          <w:ilvl w:val="0"/>
          <w:numId w:val="1"/>
        </w:numPr>
      </w:pPr>
      <w:r>
        <w:t xml:space="preserve">Fluoxetine, </w:t>
      </w:r>
      <w:proofErr w:type="spellStart"/>
      <w:r>
        <w:t>triazolam</w:t>
      </w:r>
      <w:proofErr w:type="spellEnd"/>
      <w:r>
        <w:t>, diazepam</w:t>
      </w:r>
    </w:p>
    <w:p w14:paraId="1C60215E" w14:textId="77777777" w:rsidR="00DF45FA" w:rsidRDefault="00DF45FA" w:rsidP="00DF45FA">
      <w:r>
        <w:t>Trade (proprietary): given by company, only to be used by that company</w:t>
      </w:r>
    </w:p>
    <w:p w14:paraId="2EECC19B" w14:textId="77777777" w:rsidR="00DF45FA" w:rsidRDefault="00DF45FA" w:rsidP="00DF45FA">
      <w:pPr>
        <w:pStyle w:val="ListParagraph"/>
        <w:numPr>
          <w:ilvl w:val="0"/>
          <w:numId w:val="1"/>
        </w:numPr>
      </w:pPr>
      <w:r>
        <w:t>Prozac, Halcion, Valium</w:t>
      </w:r>
    </w:p>
    <w:p w14:paraId="4BCC2276" w14:textId="77777777" w:rsidR="00DF45FA" w:rsidRDefault="00DF45FA" w:rsidP="00DF45FA">
      <w:r>
        <w:t>Street: derivatives of trade, or refer to some physical aspect of purported effect</w:t>
      </w:r>
    </w:p>
    <w:p w14:paraId="7152E9D2" w14:textId="77777777" w:rsidR="00DF45FA" w:rsidRDefault="00DF45FA" w:rsidP="00DF45FA">
      <w:pPr>
        <w:pStyle w:val="ListParagraph"/>
        <w:numPr>
          <w:ilvl w:val="0"/>
          <w:numId w:val="1"/>
        </w:numPr>
      </w:pPr>
      <w:r>
        <w:t>The love drug</w:t>
      </w:r>
    </w:p>
    <w:p w14:paraId="14E11F25" w14:textId="77777777" w:rsidR="00DF45FA" w:rsidRDefault="00DF45FA" w:rsidP="00DF45FA">
      <w:r>
        <w:t>Pharmacokinetics: Administration, absorption, distribution, metabolism and elimination of the drug</w:t>
      </w:r>
    </w:p>
    <w:p w14:paraId="1B7479AD" w14:textId="77777777" w:rsidR="00DF45FA" w:rsidRDefault="00DF45FA" w:rsidP="00DF45FA">
      <w:proofErr w:type="spellStart"/>
      <w:r>
        <w:t>Pharmcodynamics</w:t>
      </w:r>
      <w:proofErr w:type="spellEnd"/>
      <w:r>
        <w:t>: processes involved in the interaction of the drug with receptors at the site of action</w:t>
      </w:r>
    </w:p>
    <w:p w14:paraId="5E6CB444" w14:textId="77777777" w:rsidR="00DF45FA" w:rsidRDefault="00DF45FA" w:rsidP="00DF45FA"/>
    <w:p w14:paraId="0B4C8D6B" w14:textId="77777777" w:rsidR="00DF45FA" w:rsidRDefault="00DF45FA" w:rsidP="00DF45FA">
      <w:r>
        <w:t>Routes of Administration</w:t>
      </w:r>
    </w:p>
    <w:p w14:paraId="12D9E6E4" w14:textId="77777777" w:rsidR="00DF45FA" w:rsidRDefault="00DF45FA" w:rsidP="00DF45FA">
      <w:pPr>
        <w:rPr>
          <w:b/>
          <w:color w:val="FF0000"/>
        </w:rPr>
      </w:pPr>
      <w:r w:rsidRPr="005E629D">
        <w:rPr>
          <w:b/>
          <w:color w:val="FF0000"/>
        </w:rPr>
        <w:t>Oral</w:t>
      </w:r>
    </w:p>
    <w:p w14:paraId="4C7B61F7" w14:textId="47CAC854" w:rsidR="00C1378E" w:rsidRDefault="00B651D7" w:rsidP="00DF45FA">
      <w:pPr>
        <w:rPr>
          <w:b/>
          <w:color w:val="FF0000"/>
        </w:rPr>
      </w:pPr>
      <w:r>
        <w:rPr>
          <w:b/>
          <w:color w:val="FF0000"/>
        </w:rPr>
        <w:t>Diagram</w:t>
      </w:r>
    </w:p>
    <w:p w14:paraId="346A0FDB" w14:textId="77777777" w:rsidR="00C1378E" w:rsidRDefault="00C1378E" w:rsidP="00DF45FA">
      <w:pPr>
        <w:rPr>
          <w:b/>
          <w:color w:val="FF0000"/>
        </w:rPr>
      </w:pPr>
    </w:p>
    <w:p w14:paraId="63EF1734" w14:textId="77777777" w:rsidR="00C1378E" w:rsidRDefault="00C1378E" w:rsidP="00DF45FA">
      <w:pPr>
        <w:rPr>
          <w:b/>
          <w:color w:val="FF0000"/>
        </w:rPr>
      </w:pPr>
    </w:p>
    <w:p w14:paraId="665A0D24" w14:textId="77777777" w:rsidR="00C1378E" w:rsidRDefault="00C1378E" w:rsidP="00DF45FA">
      <w:pPr>
        <w:rPr>
          <w:b/>
          <w:color w:val="FF0000"/>
        </w:rPr>
      </w:pPr>
    </w:p>
    <w:p w14:paraId="27B70375" w14:textId="77777777" w:rsidR="00C1378E" w:rsidRDefault="00C1378E" w:rsidP="00DF45FA">
      <w:pPr>
        <w:rPr>
          <w:b/>
          <w:color w:val="FF0000"/>
        </w:rPr>
      </w:pPr>
    </w:p>
    <w:p w14:paraId="330C7021" w14:textId="77777777" w:rsidR="00C1378E" w:rsidRDefault="00C1378E" w:rsidP="00DF45FA">
      <w:pPr>
        <w:rPr>
          <w:b/>
          <w:color w:val="FF0000"/>
        </w:rPr>
      </w:pPr>
    </w:p>
    <w:p w14:paraId="7F36668B" w14:textId="77777777" w:rsidR="00C1378E" w:rsidRDefault="00C1378E" w:rsidP="00DF45FA">
      <w:pPr>
        <w:rPr>
          <w:b/>
          <w:color w:val="FF0000"/>
        </w:rPr>
      </w:pPr>
    </w:p>
    <w:p w14:paraId="6508EA6A" w14:textId="77777777" w:rsidR="00C1378E" w:rsidRDefault="00C1378E" w:rsidP="00DF45FA">
      <w:pPr>
        <w:rPr>
          <w:b/>
          <w:color w:val="FF0000"/>
        </w:rPr>
      </w:pPr>
    </w:p>
    <w:p w14:paraId="2215D188" w14:textId="77777777" w:rsidR="00C1378E" w:rsidRDefault="00C1378E" w:rsidP="00DF45FA">
      <w:pPr>
        <w:rPr>
          <w:b/>
          <w:color w:val="FF0000"/>
        </w:rPr>
      </w:pPr>
    </w:p>
    <w:p w14:paraId="3A140CE6" w14:textId="77777777" w:rsidR="00C1378E" w:rsidRDefault="00C1378E" w:rsidP="00DF45FA">
      <w:pPr>
        <w:rPr>
          <w:b/>
          <w:color w:val="FF0000"/>
        </w:rPr>
      </w:pPr>
    </w:p>
    <w:p w14:paraId="2E3F99C4" w14:textId="77777777" w:rsidR="00C1378E" w:rsidRDefault="00C1378E" w:rsidP="00DF45FA">
      <w:pPr>
        <w:rPr>
          <w:b/>
          <w:color w:val="FF0000"/>
        </w:rPr>
      </w:pPr>
    </w:p>
    <w:p w14:paraId="58FAAF3F" w14:textId="77777777" w:rsidR="00C1378E" w:rsidRDefault="00C1378E" w:rsidP="00DF45FA">
      <w:pPr>
        <w:rPr>
          <w:b/>
          <w:color w:val="FF0000"/>
        </w:rPr>
      </w:pPr>
    </w:p>
    <w:p w14:paraId="2421E2D3" w14:textId="77777777" w:rsidR="00C1378E" w:rsidRDefault="00C1378E" w:rsidP="00DF45FA">
      <w:pPr>
        <w:rPr>
          <w:b/>
          <w:color w:val="FF0000"/>
        </w:rPr>
      </w:pPr>
    </w:p>
    <w:p w14:paraId="43077173" w14:textId="77777777" w:rsidR="00C1378E" w:rsidRDefault="00C1378E" w:rsidP="00DF45FA">
      <w:pPr>
        <w:rPr>
          <w:b/>
          <w:color w:val="FF0000"/>
        </w:rPr>
      </w:pPr>
    </w:p>
    <w:p w14:paraId="0F98167B" w14:textId="77777777" w:rsidR="00C1378E" w:rsidRPr="005E629D" w:rsidRDefault="00C1378E" w:rsidP="00DF45FA">
      <w:pPr>
        <w:rPr>
          <w:b/>
          <w:color w:val="FF0000"/>
        </w:rPr>
      </w:pPr>
    </w:p>
    <w:p w14:paraId="58A32E05" w14:textId="77777777" w:rsidR="00DF45FA" w:rsidRDefault="008F5F0B" w:rsidP="008F5F0B">
      <w:r>
        <w:t>Mucous membranes (nose, eyes, vagina, rectum, across skin)</w:t>
      </w:r>
    </w:p>
    <w:p w14:paraId="07295EA5" w14:textId="77777777" w:rsidR="008F5F0B" w:rsidRDefault="008F5F0B" w:rsidP="008F5F0B">
      <w:r>
        <w:t>Inhalation – nicotine, THC, and solvents</w:t>
      </w:r>
    </w:p>
    <w:p w14:paraId="592097D6" w14:textId="77777777" w:rsidR="008F5F0B" w:rsidRDefault="008F5F0B" w:rsidP="008F5F0B">
      <w:pPr>
        <w:pStyle w:val="ListParagraph"/>
        <w:numPr>
          <w:ilvl w:val="0"/>
          <w:numId w:val="1"/>
        </w:numPr>
      </w:pPr>
      <w:r>
        <w:t>Bagging – spraying of inhalant in a bag, placing bag over mouth and inhaling</w:t>
      </w:r>
    </w:p>
    <w:p w14:paraId="526DD9E9" w14:textId="77777777" w:rsidR="008F5F0B" w:rsidRDefault="008F5F0B" w:rsidP="008F5F0B">
      <w:pPr>
        <w:pStyle w:val="ListParagraph"/>
        <w:numPr>
          <w:ilvl w:val="0"/>
          <w:numId w:val="1"/>
        </w:numPr>
      </w:pPr>
      <w:r>
        <w:t>Drug reaches brain in 5-8 seconds</w:t>
      </w:r>
    </w:p>
    <w:p w14:paraId="5B4DB26F" w14:textId="77777777" w:rsidR="008F5F0B" w:rsidRDefault="008F5F0B" w:rsidP="008F5F0B">
      <w:r>
        <w:t>Injection</w:t>
      </w:r>
    </w:p>
    <w:p w14:paraId="4EC330A7" w14:textId="77777777" w:rsidR="008F5F0B" w:rsidRDefault="008F5F0B" w:rsidP="008F5F0B">
      <w:pPr>
        <w:pStyle w:val="ListParagraph"/>
        <w:numPr>
          <w:ilvl w:val="0"/>
          <w:numId w:val="1"/>
        </w:numPr>
      </w:pPr>
      <w:r>
        <w:t xml:space="preserve">Blood </w:t>
      </w:r>
      <w:proofErr w:type="gramStart"/>
      <w:r>
        <w:t>volume :</w:t>
      </w:r>
      <w:proofErr w:type="gramEnd"/>
      <w:r>
        <w:t xml:space="preserve">  Peritoneal cavity&gt; muscles&gt; under the skin </w:t>
      </w:r>
    </w:p>
    <w:p w14:paraId="312E58D3" w14:textId="77777777" w:rsidR="008F5F0B" w:rsidRDefault="008F5F0B" w:rsidP="008F5F0B">
      <w:pPr>
        <w:pStyle w:val="ListParagraph"/>
        <w:numPr>
          <w:ilvl w:val="0"/>
          <w:numId w:val="1"/>
        </w:numPr>
      </w:pPr>
      <w:r>
        <w:lastRenderedPageBreak/>
        <w:t xml:space="preserve">Intravenous: Directly into blood stream </w:t>
      </w:r>
      <w:r w:rsidR="00202477">
        <w:t>(</w:t>
      </w:r>
      <w:proofErr w:type="spellStart"/>
      <w:r w:rsidR="00202477">
        <w:t>Mainlinging</w:t>
      </w:r>
      <w:proofErr w:type="spellEnd"/>
      <w:r w:rsidR="00202477">
        <w:t>)</w:t>
      </w:r>
    </w:p>
    <w:p w14:paraId="5A126E8B" w14:textId="77777777" w:rsidR="00202477" w:rsidRDefault="00202477" w:rsidP="008F5F0B">
      <w:pPr>
        <w:pStyle w:val="ListParagraph"/>
        <w:numPr>
          <w:ilvl w:val="0"/>
          <w:numId w:val="1"/>
        </w:numPr>
      </w:pPr>
      <w:r>
        <w:t>Skin popping: subcutaneous injections of illicit drugs</w:t>
      </w:r>
    </w:p>
    <w:p w14:paraId="1027A6D0" w14:textId="77777777" w:rsidR="00202477" w:rsidRDefault="00202477" w:rsidP="00202477"/>
    <w:p w14:paraId="5C3724A5" w14:textId="77777777" w:rsidR="00202477" w:rsidRDefault="00202477" w:rsidP="00202477">
      <w:r>
        <w:t>Distribution</w:t>
      </w:r>
    </w:p>
    <w:p w14:paraId="4A85B8CA" w14:textId="77777777" w:rsidR="00202477" w:rsidRDefault="00202477" w:rsidP="00202477">
      <w:r>
        <w:t>Injection: enter diffusing through pores in capillaries</w:t>
      </w:r>
    </w:p>
    <w:p w14:paraId="070EF7FA" w14:textId="77777777" w:rsidR="00202477" w:rsidRDefault="00202477" w:rsidP="00202477">
      <w:r>
        <w:t>Oral: must be lipid soluble for absorption from digestive system</w:t>
      </w:r>
    </w:p>
    <w:p w14:paraId="644BD615" w14:textId="77777777" w:rsidR="00202477" w:rsidRDefault="00202477" w:rsidP="00202477">
      <w:r>
        <w:t>Factors Affecting Entry and Arrival</w:t>
      </w:r>
    </w:p>
    <w:p w14:paraId="4C60E089" w14:textId="77777777" w:rsidR="00202477" w:rsidRDefault="00202477" w:rsidP="00202477">
      <w:r>
        <w:t>Ionization</w:t>
      </w:r>
    </w:p>
    <w:p w14:paraId="3B92B9BE" w14:textId="77777777" w:rsidR="00202477" w:rsidRDefault="00202477" w:rsidP="00202477">
      <w:pPr>
        <w:pStyle w:val="ListParagraph"/>
        <w:numPr>
          <w:ilvl w:val="0"/>
          <w:numId w:val="1"/>
        </w:numPr>
      </w:pPr>
      <w:r>
        <w:t xml:space="preserve">Weak acids ionize in alkaline and become less ionized in acidic </w:t>
      </w:r>
    </w:p>
    <w:p w14:paraId="06EC7CED" w14:textId="77777777" w:rsidR="00202477" w:rsidRDefault="00202477" w:rsidP="00202477">
      <w:pPr>
        <w:pStyle w:val="ListParagraph"/>
        <w:numPr>
          <w:ilvl w:val="0"/>
          <w:numId w:val="1"/>
        </w:numPr>
      </w:pPr>
      <w:r>
        <w:t>Weak bases ionize in acidic and become less ionized in alkaline</w:t>
      </w:r>
    </w:p>
    <w:p w14:paraId="39814DD7" w14:textId="77777777" w:rsidR="00202477" w:rsidRDefault="00202477" w:rsidP="00202477">
      <w:pPr>
        <w:pStyle w:val="ListParagraph"/>
        <w:numPr>
          <w:ilvl w:val="0"/>
          <w:numId w:val="1"/>
        </w:numPr>
      </w:pPr>
      <w:r>
        <w:t xml:space="preserve">Ionized molecules not readily absorbed </w:t>
      </w:r>
      <w:r>
        <w:sym w:font="Wingdings" w:char="F0E0"/>
      </w:r>
      <w:r w:rsidR="00627434">
        <w:t xml:space="preserve"> % unionized </w:t>
      </w:r>
      <w:r>
        <w:t>molecules</w:t>
      </w:r>
      <w:r w:rsidR="00627434">
        <w:t xml:space="preserve"> determines rate of absorption </w:t>
      </w:r>
    </w:p>
    <w:p w14:paraId="3093FE5C" w14:textId="77777777" w:rsidR="00627434" w:rsidRDefault="00627434" w:rsidP="00202477">
      <w:pPr>
        <w:pStyle w:val="ListParagraph"/>
        <w:numPr>
          <w:ilvl w:val="0"/>
          <w:numId w:val="1"/>
        </w:numPr>
      </w:pPr>
      <w:r>
        <w:t>Rate of gastric emptying has influence on onset of drug action</w:t>
      </w:r>
      <w:r>
        <w:sym w:font="Wingdings" w:char="F0E0"/>
      </w:r>
      <w:r>
        <w:t xml:space="preserve"> bases more readily absorbed as they pass through digestive system (less and less acidic)</w:t>
      </w:r>
    </w:p>
    <w:p w14:paraId="3891CD50" w14:textId="77777777" w:rsidR="00627434" w:rsidRDefault="00627434" w:rsidP="00202477">
      <w:pPr>
        <w:pStyle w:val="ListParagraph"/>
        <w:numPr>
          <w:ilvl w:val="0"/>
          <w:numId w:val="1"/>
        </w:numPr>
      </w:pPr>
      <w:r>
        <w:t xml:space="preserve">Ionized penetrate cell membranes poorer than unionized </w:t>
      </w:r>
    </w:p>
    <w:p w14:paraId="4C7E5140" w14:textId="77777777" w:rsidR="00627434" w:rsidRDefault="00627434" w:rsidP="00202477">
      <w:pPr>
        <w:pStyle w:val="ListParagraph"/>
        <w:numPr>
          <w:ilvl w:val="0"/>
          <w:numId w:val="1"/>
        </w:numPr>
      </w:pPr>
      <w:r>
        <w:t xml:space="preserve">Ionized </w:t>
      </w:r>
      <w:r>
        <w:sym w:font="Wingdings" w:char="F0E0"/>
      </w:r>
      <w:r>
        <w:t xml:space="preserve"> less fat soluble</w:t>
      </w:r>
    </w:p>
    <w:p w14:paraId="24FFE044" w14:textId="77777777" w:rsidR="00627434" w:rsidRDefault="00627434" w:rsidP="00627434">
      <w:r>
        <w:t>Lipid Solubility</w:t>
      </w:r>
    </w:p>
    <w:p w14:paraId="074B4648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Lipid soluble penetrate more readily than non- lipid soluble</w:t>
      </w:r>
    </w:p>
    <w:p w14:paraId="6DD3E6C2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Usually unionized</w:t>
      </w:r>
    </w:p>
    <w:p w14:paraId="75489FED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Blood brain barrier – reduces diffusion of water soluble, does not impede lipid soluble</w:t>
      </w:r>
    </w:p>
    <w:p w14:paraId="7E2C463F" w14:textId="77777777" w:rsidR="00627434" w:rsidRDefault="00627434" w:rsidP="00627434">
      <w:r>
        <w:t>Receptor Binding</w:t>
      </w:r>
    </w:p>
    <w:p w14:paraId="038FE889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Drug effect = drug binding with receptors at relevant target tissue</w:t>
      </w:r>
    </w:p>
    <w:p w14:paraId="42D876CF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 xml:space="preserve">Bond forms between charged receptor molecule and </w:t>
      </w:r>
      <w:proofErr w:type="spellStart"/>
      <w:r>
        <w:t>opp</w:t>
      </w:r>
      <w:proofErr w:type="spellEnd"/>
      <w:r>
        <w:t xml:space="preserve"> charged groups on drug</w:t>
      </w:r>
    </w:p>
    <w:p w14:paraId="0552AF08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Agonist: mimics effect of a neurotransmitter (Binds to receptor, blocks reuptake or inhibits metabolic breakdown</w:t>
      </w:r>
    </w:p>
    <w:p w14:paraId="5011727D" w14:textId="77777777" w:rsidR="00627434" w:rsidRDefault="00627434" w:rsidP="00627434">
      <w:pPr>
        <w:pStyle w:val="ListParagraph"/>
        <w:numPr>
          <w:ilvl w:val="0"/>
          <w:numId w:val="1"/>
        </w:numPr>
      </w:pPr>
      <w:r>
        <w:t>Antagonists: reduce effects of receptor agonist by binding to active receptors (no pharmacological action)</w:t>
      </w:r>
    </w:p>
    <w:p w14:paraId="4862022C" w14:textId="77777777" w:rsidR="00451765" w:rsidRDefault="00F25072" w:rsidP="00387342">
      <w:pPr>
        <w:pStyle w:val="ListParagraph"/>
        <w:numPr>
          <w:ilvl w:val="0"/>
          <w:numId w:val="1"/>
        </w:numPr>
      </w:pPr>
      <w:r>
        <w:t>Mixed agonists-antagonists: bind to receptors (some pharmacological effect at reduced level)</w:t>
      </w:r>
    </w:p>
    <w:p w14:paraId="72FA26E0" w14:textId="77777777" w:rsidR="00451765" w:rsidRDefault="00451765" w:rsidP="00387342"/>
    <w:p w14:paraId="01B257DD" w14:textId="77777777" w:rsidR="00387342" w:rsidRDefault="00387342" w:rsidP="00387342">
      <w:r>
        <w:t>Dose-Response Curve</w:t>
      </w:r>
    </w:p>
    <w:p w14:paraId="31E16FC2" w14:textId="77777777" w:rsidR="00387342" w:rsidRDefault="00387342" w:rsidP="00451765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6E098A40" wp14:editId="7F09BDF2">
            <wp:simplePos x="0" y="0"/>
            <wp:positionH relativeFrom="column">
              <wp:posOffset>-228600</wp:posOffset>
            </wp:positionH>
            <wp:positionV relativeFrom="paragraph">
              <wp:posOffset>57785</wp:posOffset>
            </wp:positionV>
            <wp:extent cx="3589020" cy="20497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765">
        <w:t>Comparison of potency of drugs</w:t>
      </w:r>
    </w:p>
    <w:p w14:paraId="30894158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More potent – curve to left of less potent</w:t>
      </w:r>
    </w:p>
    <w:p w14:paraId="1C9C8B9C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ED50 – dose effective in producing response in 50%</w:t>
      </w:r>
    </w:p>
    <w:p w14:paraId="3CA4B3D1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 xml:space="preserve">LD50 – dose killing 50% </w:t>
      </w:r>
    </w:p>
    <w:p w14:paraId="15933218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LD50/ED50 – therapeutic index</w:t>
      </w:r>
    </w:p>
    <w:p w14:paraId="4AF57C0A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LD1/ED99 – margin of safety</w:t>
      </w:r>
    </w:p>
    <w:p w14:paraId="46A463C0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 xml:space="preserve">Tolerance represented by shift to the right </w:t>
      </w:r>
    </w:p>
    <w:p w14:paraId="2B93879B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Sensitization represented by shift to the left</w:t>
      </w:r>
    </w:p>
    <w:p w14:paraId="55C60A64" w14:textId="77777777" w:rsidR="00451765" w:rsidRDefault="00451765" w:rsidP="00451765"/>
    <w:p w14:paraId="29898A4D" w14:textId="77777777" w:rsidR="00451765" w:rsidRDefault="00451765" w:rsidP="00451765">
      <w:r>
        <w:t>Termination of Drug Action</w:t>
      </w:r>
    </w:p>
    <w:p w14:paraId="1C8B7C00" w14:textId="77777777" w:rsidR="00451765" w:rsidRDefault="00451765" w:rsidP="00451765">
      <w:pPr>
        <w:pStyle w:val="ListParagraph"/>
        <w:numPr>
          <w:ilvl w:val="0"/>
          <w:numId w:val="1"/>
        </w:numPr>
      </w:pPr>
      <w:r>
        <w:t>Most important route of elimination = via urine after drug has been metabolized in liver</w:t>
      </w:r>
    </w:p>
    <w:p w14:paraId="2E20BF2D" w14:textId="77777777" w:rsidR="00451765" w:rsidRDefault="00DD558E" w:rsidP="00451765">
      <w:pPr>
        <w:pStyle w:val="ListParagraph"/>
        <w:numPr>
          <w:ilvl w:val="0"/>
          <w:numId w:val="1"/>
        </w:numPr>
      </w:pPr>
      <w:r>
        <w:t>Cytochrome P450 – endoplasmic reticulum of liver cells</w:t>
      </w:r>
    </w:p>
    <w:p w14:paraId="3952FD83" w14:textId="77777777" w:rsidR="00DD558E" w:rsidRDefault="00DD558E" w:rsidP="00DD558E">
      <w:pPr>
        <w:pStyle w:val="ListParagraph"/>
        <w:numPr>
          <w:ilvl w:val="1"/>
          <w:numId w:val="1"/>
        </w:numPr>
      </w:pPr>
      <w:r>
        <w:t>Many drugs (alcohol) ind</w:t>
      </w:r>
      <w:r w:rsidR="00082722">
        <w:t>u</w:t>
      </w:r>
      <w:r>
        <w:t xml:space="preserve">ce activity </w:t>
      </w:r>
      <w:r>
        <w:sym w:font="Wingdings" w:char="F0E0"/>
      </w:r>
      <w:r>
        <w:t xml:space="preserve"> rapid metabolism </w:t>
      </w:r>
      <w:r w:rsidR="00082722">
        <w:t xml:space="preserve">of original drug AND other drugs </w:t>
      </w:r>
    </w:p>
    <w:p w14:paraId="3FD44E1A" w14:textId="77777777" w:rsidR="00082722" w:rsidRDefault="00082722" w:rsidP="00DD558E">
      <w:pPr>
        <w:pStyle w:val="ListParagraph"/>
        <w:numPr>
          <w:ilvl w:val="1"/>
          <w:numId w:val="1"/>
        </w:numPr>
      </w:pPr>
      <w:r>
        <w:t xml:space="preserve">Depressed activity </w:t>
      </w:r>
      <w:r>
        <w:sym w:font="Wingdings" w:char="F0E0"/>
      </w:r>
      <w:r>
        <w:t xml:space="preserve"> increased toxicity of other drugs</w:t>
      </w:r>
    </w:p>
    <w:p w14:paraId="4EC5082C" w14:textId="77777777" w:rsidR="00082722" w:rsidRDefault="00082722" w:rsidP="00DD558E">
      <w:pPr>
        <w:pStyle w:val="ListParagraph"/>
        <w:numPr>
          <w:ilvl w:val="1"/>
          <w:numId w:val="1"/>
        </w:numPr>
      </w:pPr>
      <w:r>
        <w:t>Aged and very young – hepatic metabolizing system is less efficient</w:t>
      </w:r>
    </w:p>
    <w:p w14:paraId="77D759D2" w14:textId="77777777" w:rsidR="00082722" w:rsidRDefault="00082722" w:rsidP="00082722">
      <w:pPr>
        <w:pStyle w:val="ListParagraph"/>
        <w:numPr>
          <w:ilvl w:val="0"/>
          <w:numId w:val="1"/>
        </w:numPr>
      </w:pPr>
      <w:r>
        <w:t xml:space="preserve">Metabolites – less lipid soluble, larger, carry greater charge, inactive/less active than original compound </w:t>
      </w:r>
    </w:p>
    <w:p w14:paraId="1B9DC554" w14:textId="77777777" w:rsidR="00082722" w:rsidRDefault="00082722" w:rsidP="00082722">
      <w:pPr>
        <w:pStyle w:val="ListParagraph"/>
        <w:numPr>
          <w:ilvl w:val="1"/>
          <w:numId w:val="1"/>
        </w:numPr>
      </w:pPr>
      <w:r>
        <w:t>Less readily reabsorbed from kidney to blood</w:t>
      </w:r>
    </w:p>
    <w:p w14:paraId="0EA7DAB2" w14:textId="77777777" w:rsidR="00082722" w:rsidRDefault="00082722" w:rsidP="00082722">
      <w:pPr>
        <w:pStyle w:val="ListParagraph"/>
        <w:numPr>
          <w:ilvl w:val="2"/>
          <w:numId w:val="1"/>
        </w:numPr>
      </w:pPr>
      <w:r>
        <w:t xml:space="preserve">Renal absorption </w:t>
      </w:r>
      <w:r>
        <w:sym w:font="Wingdings" w:char="F0E0"/>
      </w:r>
      <w:r>
        <w:t xml:space="preserve"> pH dependent</w:t>
      </w:r>
    </w:p>
    <w:p w14:paraId="587D9476" w14:textId="77777777" w:rsidR="00082722" w:rsidRDefault="00082722" w:rsidP="00082722">
      <w:pPr>
        <w:pStyle w:val="ListParagraph"/>
        <w:numPr>
          <w:ilvl w:val="3"/>
          <w:numId w:val="1"/>
        </w:numPr>
      </w:pPr>
      <w:r>
        <w:t>Weak acids ex</w:t>
      </w:r>
      <w:r w:rsidR="002C02D2">
        <w:t>c</w:t>
      </w:r>
      <w:r>
        <w:t>reted more readily when urine is alkaline</w:t>
      </w:r>
    </w:p>
    <w:p w14:paraId="64B55CBD" w14:textId="77777777" w:rsidR="002C02D2" w:rsidRDefault="002C02D2" w:rsidP="00082722">
      <w:pPr>
        <w:pStyle w:val="ListParagraph"/>
        <w:numPr>
          <w:ilvl w:val="3"/>
          <w:numId w:val="1"/>
        </w:numPr>
      </w:pPr>
      <w:r>
        <w:t>Weak bases excreted more readily when urine is acidic</w:t>
      </w:r>
    </w:p>
    <w:p w14:paraId="1CB3B1C1" w14:textId="77777777" w:rsidR="002C02D2" w:rsidRDefault="002C02D2" w:rsidP="002C02D2">
      <w:pPr>
        <w:pStyle w:val="ListParagraph"/>
        <w:numPr>
          <w:ilvl w:val="0"/>
          <w:numId w:val="1"/>
        </w:numPr>
      </w:pPr>
      <w:r>
        <w:t>Elimination half-life – time needed for half of dose to be eliminated</w:t>
      </w:r>
    </w:p>
    <w:p w14:paraId="34B6EC97" w14:textId="77777777" w:rsidR="00F25072" w:rsidRDefault="002C02D2" w:rsidP="002C02D2">
      <w:pPr>
        <w:pStyle w:val="ListParagraph"/>
        <w:numPr>
          <w:ilvl w:val="1"/>
          <w:numId w:val="1"/>
        </w:numPr>
      </w:pPr>
      <w:r>
        <w:t>6 half-lives for most of the drug (98.4%) to be eliminated and a person be considered drug free</w:t>
      </w:r>
    </w:p>
    <w:p w14:paraId="689F2E86" w14:textId="77777777" w:rsidR="002C02D2" w:rsidRDefault="002C02D2" w:rsidP="002C02D2">
      <w:pPr>
        <w:pStyle w:val="ListParagraph"/>
        <w:numPr>
          <w:ilvl w:val="0"/>
          <w:numId w:val="1"/>
        </w:numPr>
      </w:pPr>
      <w:r>
        <w:t>Best therapeutic effect</w:t>
      </w:r>
      <w:r>
        <w:sym w:font="Wingdings" w:char="F0E0"/>
      </w:r>
      <w:r>
        <w:t xml:space="preserve"> ‘steady state concentration’</w:t>
      </w:r>
    </w:p>
    <w:p w14:paraId="3DC8CA6F" w14:textId="77777777" w:rsidR="002C02D2" w:rsidRDefault="002C02D2" w:rsidP="002C02D2">
      <w:pPr>
        <w:pStyle w:val="ListParagraph"/>
        <w:numPr>
          <w:ilvl w:val="1"/>
          <w:numId w:val="1"/>
        </w:numPr>
      </w:pPr>
      <w:r>
        <w:t>Achieved in time = to 6 of the drugs half-life</w:t>
      </w:r>
    </w:p>
    <w:p w14:paraId="5B0AD28C" w14:textId="77777777" w:rsidR="00BD502F" w:rsidRDefault="00BD502F" w:rsidP="002C02D2"/>
    <w:p w14:paraId="493C36FA" w14:textId="77777777" w:rsidR="00BD502F" w:rsidRDefault="00BD502F" w:rsidP="002C02D2">
      <w:r>
        <w:t>The Neuron and Neurotransmitters</w:t>
      </w:r>
    </w:p>
    <w:p w14:paraId="2615E0CD" w14:textId="77777777" w:rsidR="00BD502F" w:rsidRDefault="00BD502F" w:rsidP="002C02D2">
      <w:r>
        <w:t>Presynaptic receptors</w:t>
      </w:r>
    </w:p>
    <w:p w14:paraId="305DD2FE" w14:textId="77777777" w:rsidR="00BD502F" w:rsidRDefault="00BD502F" w:rsidP="005E629D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33C8E121" wp14:editId="3C717E56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3307080" cy="18542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Ion channel – allow influx of specific ions into postsynaptic element </w:t>
      </w:r>
      <w:r w:rsidR="005E629D">
        <w:t xml:space="preserve"> (may lead to depolarization or hyperpolarization of post synaptic element)</w:t>
      </w:r>
    </w:p>
    <w:p w14:paraId="1A742ECC" w14:textId="77777777" w:rsidR="005E629D" w:rsidRDefault="005E629D" w:rsidP="005E629D">
      <w:pPr>
        <w:pStyle w:val="ListParagraph"/>
        <w:numPr>
          <w:ilvl w:val="0"/>
          <w:numId w:val="1"/>
        </w:numPr>
      </w:pPr>
      <w:r>
        <w:t>G protein-coupled –second messenger initiating intracellular changes</w:t>
      </w:r>
    </w:p>
    <w:p w14:paraId="7633F763" w14:textId="77777777" w:rsidR="00BD502F" w:rsidRDefault="00BD502F" w:rsidP="00BD502F"/>
    <w:p w14:paraId="42A68268" w14:textId="77777777" w:rsidR="005E629D" w:rsidRDefault="005E629D" w:rsidP="00BD502F"/>
    <w:p w14:paraId="08E5A9EC" w14:textId="77777777" w:rsidR="00BD502F" w:rsidRDefault="00BD502F" w:rsidP="00BD502F">
      <w:r>
        <w:t>Drug effects can be produces by altering the following neurochemical system</w:t>
      </w:r>
    </w:p>
    <w:p w14:paraId="6DB489EA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Neurotransmitter synthesis –increase or decrease the synthesis</w:t>
      </w:r>
    </w:p>
    <w:p w14:paraId="421BC547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 xml:space="preserve">Neurotransmitter transport </w:t>
      </w:r>
      <w:proofErr w:type="gramStart"/>
      <w:r>
        <w:t>–  interfere</w:t>
      </w:r>
      <w:proofErr w:type="gramEnd"/>
      <w:r>
        <w:t xml:space="preserve"> with transport of neurotransmitter molecules to the axon terminals</w:t>
      </w:r>
    </w:p>
    <w:p w14:paraId="3E6C0498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Neurotransmitter storage –interfere with the storage of neurotransmitters in the vesicles of the axon terminal</w:t>
      </w:r>
    </w:p>
    <w:p w14:paraId="50F8FFDA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Neurotransmitter release may cause the axon terminals to prematurely release neurotransmitter molecules into the synapse</w:t>
      </w:r>
    </w:p>
    <w:p w14:paraId="7B7C36B8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Neurotransmitter degradation –influence the breakdown by enzymes</w:t>
      </w:r>
    </w:p>
    <w:p w14:paraId="674C1997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Neurotransmitter reuptake - block the reuptake in axon terminals</w:t>
      </w:r>
    </w:p>
    <w:p w14:paraId="6D7EB3A8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Receptor activation –activate a receptor site by mimicking a neurotransmitter</w:t>
      </w:r>
    </w:p>
    <w:p w14:paraId="30BF3343" w14:textId="77777777" w:rsidR="00BD502F" w:rsidRDefault="00BD502F" w:rsidP="00BD502F">
      <w:pPr>
        <w:pStyle w:val="ListParagraph"/>
        <w:numPr>
          <w:ilvl w:val="0"/>
          <w:numId w:val="2"/>
        </w:numPr>
      </w:pPr>
      <w:r>
        <w:t>Receptor blocking – cause a receptor to become inactive by blocking it</w:t>
      </w:r>
    </w:p>
    <w:p w14:paraId="321E554D" w14:textId="77777777" w:rsidR="00BD502F" w:rsidRDefault="00BD502F" w:rsidP="00BD502F"/>
    <w:p w14:paraId="50BB3B25" w14:textId="77777777" w:rsidR="00415223" w:rsidRDefault="005E629D" w:rsidP="002C02D2">
      <w:pPr>
        <w:rPr>
          <w:b/>
          <w:color w:val="FF0000"/>
        </w:rPr>
      </w:pPr>
      <w:r w:rsidRPr="005E629D">
        <w:rPr>
          <w:b/>
          <w:color w:val="FF0000"/>
        </w:rPr>
        <w:t>Synthesis and Breakdown of Neurotransmitter Substances</w:t>
      </w:r>
    </w:p>
    <w:p w14:paraId="505FC84A" w14:textId="400981F1" w:rsidR="00C1378E" w:rsidRDefault="00B651D7" w:rsidP="002C02D2">
      <w:pPr>
        <w:rPr>
          <w:b/>
          <w:color w:val="FF0000"/>
        </w:rPr>
      </w:pPr>
      <w:r>
        <w:rPr>
          <w:b/>
          <w:color w:val="FF0000"/>
        </w:rPr>
        <w:t>Diagram</w:t>
      </w:r>
    </w:p>
    <w:p w14:paraId="0593A982" w14:textId="77777777" w:rsidR="00C1378E" w:rsidRDefault="00C1378E" w:rsidP="002C02D2">
      <w:pPr>
        <w:rPr>
          <w:b/>
          <w:color w:val="FF0000"/>
        </w:rPr>
      </w:pPr>
    </w:p>
    <w:p w14:paraId="0CDAA5EA" w14:textId="77777777" w:rsidR="00C1378E" w:rsidRDefault="00C1378E" w:rsidP="002C02D2">
      <w:pPr>
        <w:rPr>
          <w:b/>
          <w:color w:val="FF0000"/>
        </w:rPr>
      </w:pPr>
    </w:p>
    <w:p w14:paraId="3B1BB2A3" w14:textId="77777777" w:rsidR="00C1378E" w:rsidRDefault="00C1378E" w:rsidP="002C02D2">
      <w:pPr>
        <w:rPr>
          <w:b/>
          <w:color w:val="FF0000"/>
        </w:rPr>
      </w:pPr>
    </w:p>
    <w:p w14:paraId="30A0ECA2" w14:textId="77777777" w:rsidR="00C1378E" w:rsidRDefault="00C1378E" w:rsidP="002C02D2">
      <w:pPr>
        <w:rPr>
          <w:b/>
          <w:color w:val="FF0000"/>
        </w:rPr>
      </w:pPr>
    </w:p>
    <w:p w14:paraId="28A2DF64" w14:textId="77777777" w:rsidR="00C1378E" w:rsidRDefault="00C1378E" w:rsidP="002C02D2">
      <w:pPr>
        <w:rPr>
          <w:b/>
          <w:color w:val="FF0000"/>
        </w:rPr>
      </w:pPr>
    </w:p>
    <w:p w14:paraId="0B60BF52" w14:textId="77777777" w:rsidR="00C1378E" w:rsidRDefault="00C1378E" w:rsidP="002C02D2">
      <w:pPr>
        <w:rPr>
          <w:b/>
          <w:color w:val="FF0000"/>
        </w:rPr>
      </w:pPr>
    </w:p>
    <w:p w14:paraId="199864EA" w14:textId="77777777" w:rsidR="00C1378E" w:rsidRDefault="00C1378E" w:rsidP="002C02D2">
      <w:pPr>
        <w:rPr>
          <w:b/>
          <w:color w:val="FF0000"/>
        </w:rPr>
      </w:pPr>
    </w:p>
    <w:p w14:paraId="06641A5C" w14:textId="77777777" w:rsidR="00C1378E" w:rsidRDefault="00C1378E" w:rsidP="002C02D2">
      <w:pPr>
        <w:rPr>
          <w:b/>
          <w:color w:val="FF0000"/>
        </w:rPr>
      </w:pPr>
    </w:p>
    <w:p w14:paraId="4953FB7C" w14:textId="77777777" w:rsidR="00C1378E" w:rsidRDefault="00C1378E" w:rsidP="002C02D2">
      <w:pPr>
        <w:rPr>
          <w:b/>
          <w:color w:val="FF0000"/>
        </w:rPr>
      </w:pPr>
    </w:p>
    <w:p w14:paraId="35E3A980" w14:textId="77777777" w:rsidR="00C1378E" w:rsidRDefault="00C1378E" w:rsidP="002C02D2">
      <w:pPr>
        <w:rPr>
          <w:b/>
          <w:color w:val="FF0000"/>
        </w:rPr>
      </w:pPr>
    </w:p>
    <w:p w14:paraId="79EA6B17" w14:textId="77777777" w:rsidR="00415223" w:rsidRDefault="00F30C30" w:rsidP="002C02D2">
      <w:r>
        <w:t>Neurotransmitters</w:t>
      </w:r>
    </w:p>
    <w:p w14:paraId="311B3829" w14:textId="77777777" w:rsidR="00F30C30" w:rsidRDefault="00F30C30" w:rsidP="002C02D2">
      <w:r>
        <w:t>Acetylcholine (Ach) and the Cholinergic System</w:t>
      </w:r>
    </w:p>
    <w:p w14:paraId="7C463876" w14:textId="77777777" w:rsidR="00F30C30" w:rsidRDefault="00B01A98" w:rsidP="00B01A98">
      <w:pPr>
        <w:pStyle w:val="ListParagraph"/>
        <w:numPr>
          <w:ilvl w:val="0"/>
          <w:numId w:val="1"/>
        </w:numPr>
      </w:pPr>
      <w:r>
        <w:t xml:space="preserve">Broken down by </w:t>
      </w:r>
      <w:proofErr w:type="spellStart"/>
      <w:r>
        <w:t>Acetylcholinesterase</w:t>
      </w:r>
      <w:proofErr w:type="spellEnd"/>
    </w:p>
    <w:p w14:paraId="2CF0F038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>Learning and memory (</w:t>
      </w:r>
      <w:proofErr w:type="spellStart"/>
      <w:r>
        <w:t>Alzheimers</w:t>
      </w:r>
      <w:proofErr w:type="spellEnd"/>
      <w:r>
        <w:t>)</w:t>
      </w:r>
    </w:p>
    <w:p w14:paraId="323C56CE" w14:textId="77777777" w:rsidR="00B01A98" w:rsidRDefault="00B01A98" w:rsidP="00B01A98"/>
    <w:p w14:paraId="4FDAFB18" w14:textId="77777777" w:rsidR="00B01A98" w:rsidRDefault="00B01A98" w:rsidP="00B01A98">
      <w:r>
        <w:t xml:space="preserve">Dopamine and Dopaminergic system, and </w:t>
      </w:r>
      <w:proofErr w:type="spellStart"/>
      <w:r>
        <w:t>Norepinepherine</w:t>
      </w:r>
      <w:proofErr w:type="spellEnd"/>
      <w:r>
        <w:t xml:space="preserve"> and Noradrenergic system</w:t>
      </w:r>
    </w:p>
    <w:p w14:paraId="1EDFB4E4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 xml:space="preserve">Broken down by </w:t>
      </w:r>
      <w:proofErr w:type="spellStart"/>
      <w:r>
        <w:t>Monamine</w:t>
      </w:r>
      <w:proofErr w:type="spellEnd"/>
      <w:r>
        <w:t xml:space="preserve"> oxidase (MAO) and </w:t>
      </w:r>
      <w:proofErr w:type="spellStart"/>
      <w:r>
        <w:t>alderhyde</w:t>
      </w:r>
      <w:proofErr w:type="spellEnd"/>
      <w:r>
        <w:t xml:space="preserve"> dehydrogenase</w:t>
      </w:r>
    </w:p>
    <w:p w14:paraId="072B5B42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>Mood, sex, appetite, sleep, hallucinations, aggression</w:t>
      </w:r>
    </w:p>
    <w:p w14:paraId="2558B0F2" w14:textId="77777777" w:rsidR="00B01A98" w:rsidRDefault="00B01A98" w:rsidP="00B01A98"/>
    <w:p w14:paraId="5688EFB5" w14:textId="77777777" w:rsidR="00B01A98" w:rsidRDefault="00B01A98" w:rsidP="00B01A98">
      <w:r>
        <w:t xml:space="preserve">Amino Acid Neurotransmitters: Glutamate and the </w:t>
      </w:r>
      <w:proofErr w:type="spellStart"/>
      <w:r>
        <w:t>glutaminergic</w:t>
      </w:r>
      <w:proofErr w:type="spellEnd"/>
      <w:r>
        <w:t xml:space="preserve"> system and GABA and the GABA-</w:t>
      </w:r>
      <w:proofErr w:type="spellStart"/>
      <w:r>
        <w:t>ergic</w:t>
      </w:r>
      <w:proofErr w:type="spellEnd"/>
      <w:r>
        <w:t xml:space="preserve"> system</w:t>
      </w:r>
    </w:p>
    <w:p w14:paraId="5E60CAA5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 xml:space="preserve">Glutamate – major excitatory neurotransmitter involved in </w:t>
      </w:r>
      <w:proofErr w:type="spellStart"/>
      <w:r>
        <w:t>neuro</w:t>
      </w:r>
      <w:proofErr w:type="spellEnd"/>
      <w:r>
        <w:t xml:space="preserve"> plasticity</w:t>
      </w:r>
    </w:p>
    <w:p w14:paraId="424AF841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>GABA –major inhibitory neurotransmitter involved in anxiety</w:t>
      </w:r>
    </w:p>
    <w:p w14:paraId="5122A70F" w14:textId="77777777" w:rsidR="00B01A98" w:rsidRDefault="00B01A98" w:rsidP="00B01A98">
      <w:r>
        <w:t>Peptide and Others</w:t>
      </w:r>
    </w:p>
    <w:p w14:paraId="396FD54C" w14:textId="77777777" w:rsidR="00B01A98" w:rsidRDefault="00B01A98" w:rsidP="00B01A98">
      <w:pPr>
        <w:pStyle w:val="ListParagraph"/>
        <w:numPr>
          <w:ilvl w:val="0"/>
          <w:numId w:val="1"/>
        </w:numPr>
      </w:pPr>
      <w:r>
        <w:t xml:space="preserve">Opioid peptides – endorphins and </w:t>
      </w:r>
      <w:proofErr w:type="spellStart"/>
      <w:r>
        <w:t>enkephalins</w:t>
      </w:r>
      <w:proofErr w:type="spellEnd"/>
      <w:r>
        <w:t xml:space="preserve"> interacting with Mu, Delta, Kappa, Sigma receptors</w:t>
      </w:r>
    </w:p>
    <w:p w14:paraId="12569F33" w14:textId="77777777" w:rsidR="00B01A98" w:rsidRPr="00F30C30" w:rsidRDefault="00B01A98" w:rsidP="00B01A98">
      <w:pPr>
        <w:pStyle w:val="ListParagraph"/>
        <w:numPr>
          <w:ilvl w:val="0"/>
          <w:numId w:val="1"/>
        </w:numPr>
      </w:pPr>
      <w:proofErr w:type="spellStart"/>
      <w:r>
        <w:t>Anandamide</w:t>
      </w:r>
      <w:proofErr w:type="spellEnd"/>
      <w:r>
        <w:t xml:space="preserve"> interacting with THC like receptors</w:t>
      </w:r>
    </w:p>
    <w:p w14:paraId="20263228" w14:textId="77777777" w:rsidR="00415223" w:rsidRDefault="00415223" w:rsidP="002C02D2">
      <w:pPr>
        <w:rPr>
          <w:b/>
          <w:color w:val="FF0000"/>
        </w:rPr>
      </w:pPr>
    </w:p>
    <w:p w14:paraId="745EFF12" w14:textId="77777777" w:rsidR="00415223" w:rsidRDefault="00415223" w:rsidP="002C02D2">
      <w:r>
        <w:t>Behavioural Pharmacology Paradigms</w:t>
      </w:r>
    </w:p>
    <w:p w14:paraId="7B6C4DDF" w14:textId="77777777" w:rsidR="00415223" w:rsidRDefault="00415223" w:rsidP="002C02D2">
      <w:r>
        <w:t>Classical Conditioning and Tolerance</w:t>
      </w:r>
    </w:p>
    <w:p w14:paraId="04F4596E" w14:textId="77777777" w:rsidR="00415223" w:rsidRDefault="00415223" w:rsidP="002C02D2">
      <w:r>
        <w:t xml:space="preserve">Tolerance: effects of a given dose may progressively weaken if the drug is given repeatedly </w:t>
      </w:r>
    </w:p>
    <w:p w14:paraId="2D17765A" w14:textId="77777777" w:rsidR="00415223" w:rsidRDefault="00415223" w:rsidP="00415223">
      <w:pPr>
        <w:pStyle w:val="ListParagraph"/>
        <w:numPr>
          <w:ilvl w:val="0"/>
          <w:numId w:val="1"/>
        </w:numPr>
      </w:pPr>
      <w:r>
        <w:t xml:space="preserve">Present problems in achieving effective medication </w:t>
      </w:r>
    </w:p>
    <w:p w14:paraId="782426AB" w14:textId="77777777" w:rsidR="00415223" w:rsidRDefault="00415223" w:rsidP="00415223">
      <w:pPr>
        <w:pStyle w:val="ListParagraph"/>
        <w:numPr>
          <w:ilvl w:val="0"/>
          <w:numId w:val="1"/>
        </w:numPr>
      </w:pPr>
      <w:r>
        <w:t xml:space="preserve">Increased dose may expose patient to undesirable side effects and may increase likelihood of physical dependence </w:t>
      </w:r>
    </w:p>
    <w:p w14:paraId="1DEC755E" w14:textId="77777777" w:rsidR="00415223" w:rsidRDefault="00415223" w:rsidP="00415223">
      <w:pPr>
        <w:pStyle w:val="ListParagraph"/>
        <w:numPr>
          <w:ilvl w:val="0"/>
          <w:numId w:val="1"/>
        </w:numPr>
      </w:pPr>
      <w:r>
        <w:t>Mechanisms underlying tolerance also underlie physical dependence</w:t>
      </w:r>
    </w:p>
    <w:p w14:paraId="135F6BBF" w14:textId="77777777" w:rsidR="00415223" w:rsidRDefault="00415223" w:rsidP="00415223">
      <w:pPr>
        <w:pStyle w:val="ListParagraph"/>
        <w:numPr>
          <w:ilvl w:val="1"/>
          <w:numId w:val="1"/>
        </w:numPr>
      </w:pPr>
      <w:r>
        <w:t>Withdrawal symptoms are directly opposite to actual drug effects</w:t>
      </w:r>
    </w:p>
    <w:p w14:paraId="4EB534A2" w14:textId="77777777" w:rsidR="00415223" w:rsidRDefault="00415223" w:rsidP="00415223">
      <w:pPr>
        <w:pStyle w:val="ListParagraph"/>
        <w:numPr>
          <w:ilvl w:val="0"/>
          <w:numId w:val="1"/>
        </w:numPr>
      </w:pPr>
      <w:r>
        <w:t xml:space="preserve">Classical conditioning plays role in development of tolerance </w:t>
      </w:r>
      <w:r>
        <w:sym w:font="Wingdings" w:char="F0E0"/>
      </w:r>
      <w:r>
        <w:t xml:space="preserve"> physical dependence and withdrawal</w:t>
      </w:r>
    </w:p>
    <w:p w14:paraId="18B1182D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t xml:space="preserve">Classical Conditioning (Pavlov): A learning process in which a neutral stimulus comes to be associated with a naturally motivating stimulus so that each evokes the same response </w:t>
      </w:r>
    </w:p>
    <w:p w14:paraId="5CF92A59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90890CA" wp14:editId="08A796A3">
            <wp:simplePos x="0" y="0"/>
            <wp:positionH relativeFrom="column">
              <wp:posOffset>-571500</wp:posOffset>
            </wp:positionH>
            <wp:positionV relativeFrom="paragraph">
              <wp:posOffset>149860</wp:posOffset>
            </wp:positionV>
            <wp:extent cx="3141345" cy="1914525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A746B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t>Unconditioned stimulus: Stimulus that elicits response before training</w:t>
      </w:r>
    </w:p>
    <w:p w14:paraId="20B10FC7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t>Unconditioned response: response following unconditioned</w:t>
      </w:r>
    </w:p>
    <w:p w14:paraId="43B71624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t>Stimulus</w:t>
      </w:r>
    </w:p>
    <w:p w14:paraId="61D93C8A" w14:textId="77777777" w:rsidR="007131F6" w:rsidRDefault="007131F6" w:rsidP="007131F6">
      <w:pPr>
        <w:pStyle w:val="ListParagraph"/>
        <w:numPr>
          <w:ilvl w:val="0"/>
          <w:numId w:val="1"/>
        </w:numPr>
      </w:pPr>
      <w:r>
        <w:t xml:space="preserve">Conditioned stimulus: Stimulus which </w:t>
      </w:r>
      <w:proofErr w:type="spellStart"/>
      <w:r>
        <w:t>ucs</w:t>
      </w:r>
      <w:proofErr w:type="spellEnd"/>
      <w:r>
        <w:t xml:space="preserve"> has been associated with; elicits response after training</w:t>
      </w:r>
    </w:p>
    <w:p w14:paraId="65F475B0" w14:textId="77777777" w:rsidR="00415223" w:rsidRDefault="007131F6" w:rsidP="00415223">
      <w:pPr>
        <w:pStyle w:val="ListParagraph"/>
        <w:numPr>
          <w:ilvl w:val="0"/>
          <w:numId w:val="1"/>
        </w:numPr>
      </w:pPr>
      <w:r>
        <w:t>Conditioned response: response to conditioned stimulus after training</w:t>
      </w:r>
    </w:p>
    <w:p w14:paraId="6E53CEEE" w14:textId="77777777" w:rsidR="007131F6" w:rsidRDefault="007131F6" w:rsidP="007131F6"/>
    <w:p w14:paraId="2036732E" w14:textId="77777777" w:rsidR="00C267AE" w:rsidRDefault="005801DB" w:rsidP="007131F6">
      <w:r>
        <w:t>Situational Specificity of Drug Tolerance</w:t>
      </w:r>
    </w:p>
    <w:p w14:paraId="63ED62C8" w14:textId="77777777" w:rsidR="005801DB" w:rsidRDefault="005801DB" w:rsidP="005801DB">
      <w:pPr>
        <w:pStyle w:val="ListParagraph"/>
        <w:numPr>
          <w:ilvl w:val="0"/>
          <w:numId w:val="1"/>
        </w:numPr>
      </w:pPr>
      <w:r>
        <w:t>Tolerance is always greater when the drug is given in the context of the usual CS pre-drug cues, thus tolerance does display situational specificity</w:t>
      </w:r>
    </w:p>
    <w:p w14:paraId="24F37FE7" w14:textId="77777777" w:rsidR="005801DB" w:rsidRDefault="005801DB" w:rsidP="005801DB"/>
    <w:p w14:paraId="2C7E9451" w14:textId="77777777" w:rsidR="005801DB" w:rsidRDefault="005801DB" w:rsidP="005801DB">
      <w:r>
        <w:t xml:space="preserve">Placebo CR Test </w:t>
      </w:r>
    </w:p>
    <w:p w14:paraId="0F0CA146" w14:textId="77777777" w:rsidR="005801DB" w:rsidRDefault="005801DB" w:rsidP="005801DB">
      <w:pPr>
        <w:pStyle w:val="ListParagraph"/>
        <w:numPr>
          <w:ilvl w:val="0"/>
          <w:numId w:val="1"/>
        </w:numPr>
      </w:pPr>
      <w:r>
        <w:t xml:space="preserve">Giving a drug in the context of consistent set of CS </w:t>
      </w:r>
      <w:proofErr w:type="spellStart"/>
      <w:r>
        <w:t>predrug</w:t>
      </w:r>
      <w:proofErr w:type="spellEnd"/>
      <w:r>
        <w:t xml:space="preserve"> cues results in the development of a drug compensatory CR, and that the drug compensatory CR, elicited by the </w:t>
      </w:r>
      <w:proofErr w:type="spellStart"/>
      <w:r>
        <w:t>predrug</w:t>
      </w:r>
      <w:proofErr w:type="spellEnd"/>
      <w:r>
        <w:t xml:space="preserve"> cues, reduces the effect actually produced by the drug</w:t>
      </w:r>
    </w:p>
    <w:p w14:paraId="7293B698" w14:textId="77777777" w:rsidR="005801DB" w:rsidRDefault="005801DB" w:rsidP="005801DB">
      <w:pPr>
        <w:pStyle w:val="ListParagraph"/>
        <w:numPr>
          <w:ilvl w:val="0"/>
          <w:numId w:val="1"/>
        </w:numPr>
      </w:pPr>
      <w:r>
        <w:t xml:space="preserve">The usual </w:t>
      </w:r>
      <w:proofErr w:type="spellStart"/>
      <w:r>
        <w:t>predrug</w:t>
      </w:r>
      <w:proofErr w:type="spellEnd"/>
      <w:r>
        <w:t xml:space="preserve"> cues elicit the drug opposite CR predicted by the </w:t>
      </w:r>
      <w:proofErr w:type="spellStart"/>
      <w:r>
        <w:t>Pavlovian</w:t>
      </w:r>
      <w:proofErr w:type="spellEnd"/>
      <w:r>
        <w:t xml:space="preserve"> conditioning model of tolerance </w:t>
      </w:r>
    </w:p>
    <w:p w14:paraId="014C0E2E" w14:textId="77777777" w:rsidR="00FD0C9D" w:rsidRDefault="00FD0C9D" w:rsidP="005801DB"/>
    <w:p w14:paraId="5DC8A3D8" w14:textId="77777777" w:rsidR="00FD0C9D" w:rsidRDefault="00FD0C9D" w:rsidP="005801DB"/>
    <w:p w14:paraId="75428AF4" w14:textId="77777777" w:rsidR="005801DB" w:rsidRDefault="005801DB" w:rsidP="005801DB">
      <w:r>
        <w:t>Losing Tolerance and Treatment Implications</w:t>
      </w:r>
    </w:p>
    <w:p w14:paraId="14D9B71E" w14:textId="77777777" w:rsidR="005801DB" w:rsidRDefault="005801DB" w:rsidP="005801DB">
      <w:pPr>
        <w:pStyle w:val="ListParagraph"/>
        <w:numPr>
          <w:ilvl w:val="0"/>
          <w:numId w:val="1"/>
        </w:numPr>
      </w:pPr>
      <w:r>
        <w:t>Extinction: in order to get rid of a CR the CS must be presented but not followed with the expected UCS</w:t>
      </w:r>
    </w:p>
    <w:p w14:paraId="7F52B2C4" w14:textId="77777777" w:rsidR="005801DB" w:rsidRDefault="005801DB" w:rsidP="005801DB">
      <w:pPr>
        <w:pStyle w:val="ListParagraph"/>
        <w:numPr>
          <w:ilvl w:val="1"/>
          <w:numId w:val="1"/>
        </w:numPr>
      </w:pPr>
      <w:r>
        <w:t>Extinction like procedures reduce the likelihood of subclinical withdrawal symptoms and relapse</w:t>
      </w:r>
    </w:p>
    <w:p w14:paraId="22A1043D" w14:textId="77777777" w:rsidR="005801DB" w:rsidRDefault="005801DB" w:rsidP="005801DB"/>
    <w:p w14:paraId="162C5588" w14:textId="77777777" w:rsidR="005801DB" w:rsidRDefault="005801DB" w:rsidP="005801DB">
      <w:r>
        <w:t>Paradigms to Study Drug Reinforcement</w:t>
      </w:r>
    </w:p>
    <w:p w14:paraId="3DD9ECD1" w14:textId="77777777" w:rsidR="005801DB" w:rsidRDefault="00A96B79" w:rsidP="005801DB">
      <w:r>
        <w:t>Drug self-administration is maintained by one of two processes</w:t>
      </w:r>
    </w:p>
    <w:p w14:paraId="6C5EE06B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Positive reinforcement – performance of some behaviour results in experiencing of some desirable or rewarding outcome</w:t>
      </w:r>
    </w:p>
    <w:p w14:paraId="0ED4688D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Negative reinforcement – performance of some behaviour results in the termination or avoidance of some undesirable or aversive outcome</w:t>
      </w:r>
    </w:p>
    <w:p w14:paraId="05BBB07C" w14:textId="77777777" w:rsidR="00A96B79" w:rsidRDefault="00A96B79" w:rsidP="00A96B79">
      <w:r>
        <w:t xml:space="preserve">Operant Self-Administration Paradigm </w:t>
      </w:r>
    </w:p>
    <w:p w14:paraId="0C6E2E90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 xml:space="preserve">Skinner box </w:t>
      </w:r>
    </w:p>
    <w:p w14:paraId="79FCEF8C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Animals self-administer most of the same drugs that humans do (except hallucinogens)</w:t>
      </w:r>
    </w:p>
    <w:p w14:paraId="777ED8A0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Factors affecting reinforcing properties</w:t>
      </w:r>
    </w:p>
    <w:p w14:paraId="58495B40" w14:textId="77777777" w:rsidR="00A96B79" w:rsidRDefault="00A96B79" w:rsidP="00A96B79">
      <w:pPr>
        <w:pStyle w:val="ListParagraph"/>
        <w:numPr>
          <w:ilvl w:val="1"/>
          <w:numId w:val="1"/>
        </w:numPr>
      </w:pPr>
      <w:r>
        <w:t>Dose</w:t>
      </w:r>
    </w:p>
    <w:p w14:paraId="113E7A19" w14:textId="77777777" w:rsidR="00A96B79" w:rsidRDefault="00A96B79" w:rsidP="00A96B79">
      <w:pPr>
        <w:pStyle w:val="ListParagraph"/>
        <w:numPr>
          <w:ilvl w:val="1"/>
          <w:numId w:val="1"/>
        </w:numPr>
      </w:pPr>
      <w:r>
        <w:t>Onset of effects</w:t>
      </w:r>
    </w:p>
    <w:p w14:paraId="24DECE60" w14:textId="77777777" w:rsidR="00A96B79" w:rsidRDefault="00A96B79" w:rsidP="00A96B79">
      <w:pPr>
        <w:pStyle w:val="ListParagraph"/>
        <w:numPr>
          <w:ilvl w:val="1"/>
          <w:numId w:val="1"/>
        </w:numPr>
      </w:pPr>
      <w:r>
        <w:t>Amount of work that must be done to get an injection</w:t>
      </w:r>
    </w:p>
    <w:p w14:paraId="12A002AF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An increase in dopaminergic activity in VTA and NA is very importantly involved in positively reinforcing of many drugs</w:t>
      </w:r>
    </w:p>
    <w:p w14:paraId="1F93A3D5" w14:textId="77777777" w:rsidR="00A96B79" w:rsidRDefault="00A96B79" w:rsidP="00A96B79">
      <w:pPr>
        <w:pStyle w:val="ListParagraph"/>
        <w:numPr>
          <w:ilvl w:val="0"/>
          <w:numId w:val="1"/>
        </w:numPr>
      </w:pPr>
      <w:r>
        <w:t>Progressive ratio procedure – provide information on relative reinforcing properties of drugs</w:t>
      </w:r>
    </w:p>
    <w:p w14:paraId="7E00D4F4" w14:textId="77777777" w:rsidR="00A96B79" w:rsidRDefault="00A96B79" w:rsidP="00A96B79">
      <w:pPr>
        <w:pStyle w:val="ListParagraph"/>
        <w:numPr>
          <w:ilvl w:val="1"/>
          <w:numId w:val="1"/>
        </w:numPr>
      </w:pPr>
      <w:r>
        <w:t>Largest number of responses an animal will make to obtain the drug is called the breaking point (Highest BP – stimulants)</w:t>
      </w:r>
    </w:p>
    <w:p w14:paraId="00F685C9" w14:textId="77777777" w:rsidR="00A96B79" w:rsidRDefault="00A96B79" w:rsidP="00A96B79">
      <w:r>
        <w:t>Conditioned Place Preference Paradigm (Classical conditioning)</w:t>
      </w:r>
    </w:p>
    <w:p w14:paraId="0C772E4A" w14:textId="77777777" w:rsidR="00A96B79" w:rsidRDefault="00A96B79" w:rsidP="00764BB3">
      <w:pPr>
        <w:pStyle w:val="ListParagraph"/>
        <w:numPr>
          <w:ilvl w:val="0"/>
          <w:numId w:val="1"/>
        </w:numPr>
      </w:pPr>
      <w:r>
        <w:t>Straight alley box</w:t>
      </w:r>
    </w:p>
    <w:p w14:paraId="1323B57E" w14:textId="1E8CA571" w:rsidR="00764BB3" w:rsidRDefault="00764BB3" w:rsidP="00764BB3">
      <w:pPr>
        <w:pStyle w:val="ListParagraph"/>
        <w:numPr>
          <w:ilvl w:val="0"/>
          <w:numId w:val="1"/>
        </w:numPr>
      </w:pPr>
      <w:r>
        <w:t xml:space="preserve">Positive reinforcing properties </w:t>
      </w:r>
      <w:r>
        <w:sym w:font="Wingdings" w:char="F0E0"/>
      </w:r>
      <w:r>
        <w:t xml:space="preserve"> produces a conditioned place preference shown by animal spending more time in the drug associated end box</w:t>
      </w:r>
    </w:p>
    <w:p w14:paraId="5BF670C6" w14:textId="77777777" w:rsidR="00764BB3" w:rsidRDefault="00764BB3" w:rsidP="00764BB3"/>
    <w:p w14:paraId="18513925" w14:textId="77777777" w:rsidR="00764BB3" w:rsidRDefault="00764BB3" w:rsidP="00764BB3">
      <w:r>
        <w:t>Alcohol – Ethanol  (ethyl alcohol)</w:t>
      </w:r>
    </w:p>
    <w:p w14:paraId="7F09F26A" w14:textId="77777777" w:rsidR="00764BB3" w:rsidRDefault="00764BB3" w:rsidP="00764BB3">
      <w:pPr>
        <w:pStyle w:val="ListParagraph"/>
        <w:numPr>
          <w:ilvl w:val="0"/>
          <w:numId w:val="1"/>
        </w:numPr>
      </w:pPr>
      <w:r>
        <w:t>Result of the conversion of sugars into cellular energy</w:t>
      </w:r>
    </w:p>
    <w:p w14:paraId="3BA5D2A1" w14:textId="77777777" w:rsidR="00764BB3" w:rsidRDefault="00764BB3" w:rsidP="00764BB3">
      <w:pPr>
        <w:pStyle w:val="ListParagraph"/>
        <w:numPr>
          <w:ilvl w:val="0"/>
          <w:numId w:val="1"/>
        </w:numPr>
      </w:pPr>
      <w:r>
        <w:t>Fermentation:</w:t>
      </w:r>
    </w:p>
    <w:p w14:paraId="638E49B8" w14:textId="14B3B180" w:rsidR="00764BB3" w:rsidRDefault="00B651D7" w:rsidP="00764BB3">
      <w:r>
        <w:t>Diagram</w:t>
      </w:r>
    </w:p>
    <w:p w14:paraId="64AF12E0" w14:textId="77777777" w:rsidR="00764BB3" w:rsidRDefault="00764BB3" w:rsidP="00764BB3"/>
    <w:p w14:paraId="2B73FEF5" w14:textId="77777777" w:rsidR="00764BB3" w:rsidRDefault="00764BB3" w:rsidP="00764BB3"/>
    <w:p w14:paraId="1C08BFD8" w14:textId="77777777" w:rsidR="00764BB3" w:rsidRDefault="00764BB3" w:rsidP="00764BB3"/>
    <w:p w14:paraId="16B475D9" w14:textId="77777777" w:rsidR="00764BB3" w:rsidRDefault="00764BB3" w:rsidP="00764BB3"/>
    <w:p w14:paraId="2419B809" w14:textId="77777777" w:rsidR="00764BB3" w:rsidRDefault="00764BB3" w:rsidP="00764BB3"/>
    <w:p w14:paraId="09B5FF93" w14:textId="77777777" w:rsidR="00E60A11" w:rsidRDefault="00E60A11" w:rsidP="00E60A11">
      <w:r>
        <w:t>Distillation</w:t>
      </w:r>
    </w:p>
    <w:p w14:paraId="35DEB48C" w14:textId="21074F96" w:rsidR="00E60A11" w:rsidRDefault="00E60A11" w:rsidP="00B651D7">
      <w:pPr>
        <w:pStyle w:val="ListParagraph"/>
        <w:numPr>
          <w:ilvl w:val="0"/>
          <w:numId w:val="1"/>
        </w:numPr>
      </w:pPr>
      <w:r>
        <w:t>When ABV reaches 14%, alcohol kills yeast and stops development of more alcohol</w:t>
      </w:r>
    </w:p>
    <w:p w14:paraId="3BC1242B" w14:textId="77777777" w:rsidR="00764BB3" w:rsidRDefault="00E60A11" w:rsidP="00764BB3">
      <w:pPr>
        <w:pStyle w:val="ListParagraph"/>
        <w:numPr>
          <w:ilvl w:val="0"/>
          <w:numId w:val="1"/>
        </w:numPr>
      </w:pPr>
      <w:r>
        <w:t xml:space="preserve">Alcohol boils at a lower </w:t>
      </w:r>
      <w:proofErr w:type="gramStart"/>
      <w:r>
        <w:t>temp :</w:t>
      </w:r>
      <w:proofErr w:type="gramEnd"/>
      <w:r>
        <w:t>. Steam produced while boiling has higher alcohol than water content</w:t>
      </w:r>
    </w:p>
    <w:p w14:paraId="7B956022" w14:textId="77777777" w:rsidR="00764BB3" w:rsidRDefault="00764BB3" w:rsidP="00764BB3"/>
    <w:p w14:paraId="2C95E260" w14:textId="77777777" w:rsidR="00764BB3" w:rsidRDefault="00764BB3" w:rsidP="00764BB3">
      <w:r>
        <w:t>History of Alcohol Use</w:t>
      </w:r>
    </w:p>
    <w:p w14:paraId="0D1A579E" w14:textId="77777777" w:rsidR="00764BB3" w:rsidRDefault="00764BB3" w:rsidP="00764BB3">
      <w:r>
        <w:t xml:space="preserve">Mead (fermented honey) </w:t>
      </w:r>
      <w:r>
        <w:sym w:font="Wingdings" w:char="F0E0"/>
      </w:r>
      <w:r>
        <w:t xml:space="preserve"> first intentionally produced alcoholic drink</w:t>
      </w:r>
    </w:p>
    <w:p w14:paraId="469FFA9A" w14:textId="77777777" w:rsidR="00A96B79" w:rsidRDefault="00764BB3" w:rsidP="00E60A11">
      <w:r>
        <w:t>Rome</w:t>
      </w:r>
      <w:r w:rsidR="00E60A11">
        <w:t xml:space="preserve">: </w:t>
      </w:r>
      <w:r>
        <w:t xml:space="preserve">Excessive drinking </w:t>
      </w:r>
      <w:r w:rsidR="00E60A11">
        <w:t>revered</w:t>
      </w:r>
      <w:r>
        <w:t xml:space="preserve"> – soldiers promoted on basis of the ability to consume large amount of alcohol</w:t>
      </w:r>
    </w:p>
    <w:p w14:paraId="025DB440" w14:textId="77777777" w:rsidR="00E60A11" w:rsidRDefault="00E60A11" w:rsidP="00E60A11">
      <w:r>
        <w:t>1500’s: Europe</w:t>
      </w:r>
    </w:p>
    <w:p w14:paraId="5FD8A79B" w14:textId="77777777" w:rsidR="00E60A11" w:rsidRDefault="00E60A11" w:rsidP="00E60A11">
      <w:pPr>
        <w:pStyle w:val="ListParagraph"/>
        <w:numPr>
          <w:ilvl w:val="0"/>
          <w:numId w:val="1"/>
        </w:numPr>
      </w:pPr>
      <w:r>
        <w:t>Dramatic increase in consumption due to increased prosperity, declining influence of Catholic church, improved transportation and stronger beverages</w:t>
      </w:r>
    </w:p>
    <w:p w14:paraId="15A2D389" w14:textId="77777777" w:rsidR="00E60A11" w:rsidRDefault="00E60A11" w:rsidP="00E60A11">
      <w:pPr>
        <w:pStyle w:val="ListParagraph"/>
        <w:numPr>
          <w:ilvl w:val="0"/>
          <w:numId w:val="1"/>
        </w:numPr>
      </w:pPr>
      <w:r>
        <w:t>Lead to enactment of laws against drunkenness</w:t>
      </w:r>
    </w:p>
    <w:p w14:paraId="2299DA4E" w14:textId="77777777" w:rsidR="00E60A11" w:rsidRDefault="00E60A11" w:rsidP="00E60A11"/>
    <w:p w14:paraId="0358AA45" w14:textId="77777777" w:rsidR="00E60A11" w:rsidRDefault="00E60A11" w:rsidP="00E60A11">
      <w:r>
        <w:t>Mid -1700s:England</w:t>
      </w:r>
    </w:p>
    <w:p w14:paraId="7B88DAED" w14:textId="77777777" w:rsidR="00E60A11" w:rsidRDefault="00E60A11" w:rsidP="00E60A11">
      <w:pPr>
        <w:pStyle w:val="ListParagraph"/>
        <w:numPr>
          <w:ilvl w:val="0"/>
          <w:numId w:val="1"/>
        </w:numPr>
      </w:pPr>
      <w:r>
        <w:t>Madam Geneva – Gin – Made of alcohol from potatoes and flavored with juniper berry</w:t>
      </w:r>
    </w:p>
    <w:p w14:paraId="4C43A956" w14:textId="77777777" w:rsidR="00E60A11" w:rsidRDefault="006530F1" w:rsidP="00E60A11">
      <w:pPr>
        <w:pStyle w:val="ListParagraph"/>
        <w:numPr>
          <w:ilvl w:val="0"/>
          <w:numId w:val="1"/>
        </w:numPr>
      </w:pPr>
      <w:r>
        <w:t>Gin Epidemic – Enormous increase in gin consumption (gin was cheaper than other shit)</w:t>
      </w:r>
    </w:p>
    <w:p w14:paraId="5AC4302B" w14:textId="77777777" w:rsidR="006530F1" w:rsidRDefault="006530F1" w:rsidP="00E60A11">
      <w:pPr>
        <w:pStyle w:val="ListParagraph"/>
        <w:numPr>
          <w:ilvl w:val="0"/>
          <w:numId w:val="1"/>
        </w:numPr>
      </w:pPr>
      <w:r>
        <w:t>Gin riots</w:t>
      </w:r>
    </w:p>
    <w:p w14:paraId="3378B8FD" w14:textId="77777777" w:rsidR="006530F1" w:rsidRDefault="006530F1" w:rsidP="006530F1"/>
    <w:p w14:paraId="395D93CF" w14:textId="77777777" w:rsidR="006530F1" w:rsidRDefault="006530F1" w:rsidP="006530F1">
      <w:r>
        <w:t>1918, 1919: North America</w:t>
      </w:r>
    </w:p>
    <w:p w14:paraId="55FC3421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Alcohol prohibition</w:t>
      </w:r>
    </w:p>
    <w:p w14:paraId="4768BE37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“Speakeasies” – places where illegal alcoholic beverage were sold</w:t>
      </w:r>
    </w:p>
    <w:p w14:paraId="185610DC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“Blind pigs” – patrons would be charged to see a blind pig and be given a free drink (drinking was not illegal, just production and sale</w:t>
      </w:r>
    </w:p>
    <w:p w14:paraId="38D18956" w14:textId="77777777" w:rsidR="006530F1" w:rsidRDefault="006530F1" w:rsidP="006530F1"/>
    <w:p w14:paraId="598E71AC" w14:textId="77777777" w:rsidR="006530F1" w:rsidRDefault="006530F1" w:rsidP="006530F1"/>
    <w:p w14:paraId="48ABAD9F" w14:textId="77777777" w:rsidR="006530F1" w:rsidRDefault="006530F1" w:rsidP="006530F1">
      <w:r>
        <w:t>Consumption in Modern Times</w:t>
      </w:r>
    </w:p>
    <w:p w14:paraId="7D309A4E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Second most widely used psychoactive substance in the world</w:t>
      </w:r>
    </w:p>
    <w:p w14:paraId="4C9C919B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 xml:space="preserve">Canada and US: </w:t>
      </w:r>
      <w:proofErr w:type="spellStart"/>
      <w:r>
        <w:t>avg</w:t>
      </w:r>
      <w:proofErr w:type="spellEnd"/>
      <w:r>
        <w:t xml:space="preserve"> first drink at 12 years old; regular use at 16</w:t>
      </w:r>
    </w:p>
    <w:p w14:paraId="2D8AB71C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More men than women drink daily and heavily</w:t>
      </w:r>
    </w:p>
    <w:p w14:paraId="3D9F71CF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Women seek treatment after shorter drinking history than men</w:t>
      </w:r>
    </w:p>
    <w:p w14:paraId="28DDD45D" w14:textId="77777777" w:rsidR="006530F1" w:rsidRDefault="006530F1" w:rsidP="006530F1">
      <w:pPr>
        <w:pStyle w:val="ListParagraph"/>
        <w:numPr>
          <w:ilvl w:val="0"/>
          <w:numId w:val="1"/>
        </w:numPr>
      </w:pPr>
      <w:r>
        <w:t>Less than 5% of alcoholics conform to bum stereotype</w:t>
      </w:r>
    </w:p>
    <w:p w14:paraId="6128B62C" w14:textId="77777777" w:rsidR="006530F1" w:rsidRDefault="006530F1" w:rsidP="006530F1"/>
    <w:p w14:paraId="71E18D46" w14:textId="77777777" w:rsidR="006530F1" w:rsidRDefault="006530F1" w:rsidP="006530F1">
      <w:r>
        <w:t>Characteristics of Alcoholic Beverages</w:t>
      </w:r>
    </w:p>
    <w:p w14:paraId="74F5A7B8" w14:textId="77777777" w:rsidR="006530F1" w:rsidRDefault="006530F1" w:rsidP="006530F1">
      <w:r>
        <w:t>Light beer – 4%</w:t>
      </w:r>
    </w:p>
    <w:p w14:paraId="0F303043" w14:textId="77777777" w:rsidR="006530F1" w:rsidRDefault="006530F1" w:rsidP="006530F1">
      <w:r>
        <w:t>Beer – 5%</w:t>
      </w:r>
    </w:p>
    <w:p w14:paraId="46B83BE7" w14:textId="77777777" w:rsidR="006530F1" w:rsidRDefault="006530F1" w:rsidP="006530F1">
      <w:r>
        <w:t>Wine – 9%-14%</w:t>
      </w:r>
    </w:p>
    <w:p w14:paraId="24DEE449" w14:textId="77777777" w:rsidR="006530F1" w:rsidRDefault="006530F1" w:rsidP="006530F1">
      <w:r>
        <w:t>Fortified wine – 20%</w:t>
      </w:r>
    </w:p>
    <w:p w14:paraId="15E8966B" w14:textId="77777777" w:rsidR="00B35C5A" w:rsidRDefault="00B35C5A" w:rsidP="006530F1">
      <w:r>
        <w:t>Distilled spirits – 40% +</w:t>
      </w:r>
    </w:p>
    <w:p w14:paraId="16DF4ECE" w14:textId="77777777" w:rsidR="00B35C5A" w:rsidRDefault="00B35C5A" w:rsidP="006530F1">
      <w:r>
        <w:t>Neutral grain spirits – 95%</w:t>
      </w:r>
    </w:p>
    <w:p w14:paraId="0FDEF6B4" w14:textId="77777777" w:rsidR="00B35C5A" w:rsidRDefault="00B35C5A" w:rsidP="006530F1"/>
    <w:p w14:paraId="77AAFDE7" w14:textId="77777777" w:rsidR="00B35C5A" w:rsidRDefault="00B35C5A" w:rsidP="006530F1">
      <w:r>
        <w:t xml:space="preserve">Absorption </w:t>
      </w:r>
    </w:p>
    <w:p w14:paraId="75DB6EB1" w14:textId="77777777" w:rsidR="00B35C5A" w:rsidRDefault="00B35C5A" w:rsidP="00B35C5A">
      <w:pPr>
        <w:pStyle w:val="ListParagraph"/>
        <w:numPr>
          <w:ilvl w:val="0"/>
          <w:numId w:val="1"/>
        </w:numPr>
      </w:pPr>
      <w:r>
        <w:t>When taken orally 20% is absorbed from stomach (metabolism by alcohol dehydrogenase), 80% absorbed from small intestine and colon</w:t>
      </w:r>
    </w:p>
    <w:p w14:paraId="7E326C2A" w14:textId="77777777" w:rsidR="00B35C5A" w:rsidRDefault="00B35C5A" w:rsidP="00B35C5A">
      <w:r>
        <w:t>Factors influencing absorption from GI tract</w:t>
      </w:r>
      <w:proofErr w:type="gramStart"/>
      <w:r>
        <w:t>..</w:t>
      </w:r>
      <w:proofErr w:type="gramEnd"/>
    </w:p>
    <w:p w14:paraId="6F6C8ECD" w14:textId="77777777" w:rsidR="00B35C5A" w:rsidRDefault="00B35C5A" w:rsidP="00B35C5A">
      <w:pPr>
        <w:pStyle w:val="ListParagraph"/>
        <w:numPr>
          <w:ilvl w:val="0"/>
          <w:numId w:val="1"/>
        </w:numPr>
      </w:pPr>
      <w:r>
        <w:t>Higher ABV</w:t>
      </w:r>
      <w:proofErr w:type="gramStart"/>
      <w:r>
        <w:t>( up</w:t>
      </w:r>
      <w:proofErr w:type="gramEnd"/>
      <w:r>
        <w:t xml:space="preserve"> to 25%), more rapid absorption </w:t>
      </w:r>
      <w:r>
        <w:sym w:font="Wingdings" w:char="F0E0"/>
      </w:r>
      <w:r>
        <w:t xml:space="preserve"> higher peak concentrations</w:t>
      </w:r>
    </w:p>
    <w:p w14:paraId="32AF3EF1" w14:textId="77777777" w:rsidR="00B35C5A" w:rsidRDefault="00B35C5A" w:rsidP="00B35C5A">
      <w:pPr>
        <w:pStyle w:val="ListParagraph"/>
        <w:numPr>
          <w:ilvl w:val="1"/>
          <w:numId w:val="1"/>
        </w:numPr>
      </w:pPr>
      <w:r>
        <w:t>Higher concentration alcohol beverages move faster from stomach to intestine when absorption is better</w:t>
      </w:r>
    </w:p>
    <w:p w14:paraId="080E6FC2" w14:textId="77777777" w:rsidR="00B35C5A" w:rsidRDefault="00B35C5A" w:rsidP="00B35C5A">
      <w:pPr>
        <w:pStyle w:val="ListParagraph"/>
        <w:numPr>
          <w:ilvl w:val="0"/>
          <w:numId w:val="1"/>
        </w:numPr>
      </w:pPr>
      <w:r>
        <w:t>Other chemicals slow absorption (vodka more rapid than whiskey)</w:t>
      </w:r>
    </w:p>
    <w:p w14:paraId="2CE20E8A" w14:textId="77777777" w:rsidR="00B35C5A" w:rsidRDefault="00B35C5A" w:rsidP="00B35C5A">
      <w:pPr>
        <w:pStyle w:val="ListParagraph"/>
        <w:numPr>
          <w:ilvl w:val="0"/>
          <w:numId w:val="1"/>
        </w:numPr>
      </w:pPr>
      <w:r>
        <w:t>Food in stomach slows absorption and can reduce peak blood alcohol concentrations</w:t>
      </w:r>
    </w:p>
    <w:p w14:paraId="77548C49" w14:textId="77777777" w:rsidR="00B35C5A" w:rsidRDefault="00B35C5A" w:rsidP="00B35C5A">
      <w:pPr>
        <w:pStyle w:val="ListParagraph"/>
        <w:numPr>
          <w:ilvl w:val="1"/>
          <w:numId w:val="1"/>
        </w:numPr>
      </w:pPr>
      <w:r>
        <w:t>Delay gast</w:t>
      </w:r>
      <w:r w:rsidR="00E471F5">
        <w:t>r</w:t>
      </w:r>
      <w:r>
        <w:t xml:space="preserve">ic emptying </w:t>
      </w:r>
      <w:r>
        <w:sym w:font="Wingdings" w:char="F0E0"/>
      </w:r>
      <w:r>
        <w:t xml:space="preserve"> stomach alcohol dehydrogenase longer to absorb alcohol</w:t>
      </w:r>
    </w:p>
    <w:p w14:paraId="0196C9A7" w14:textId="77777777" w:rsidR="00B35C5A" w:rsidRDefault="00B35C5A" w:rsidP="00B35C5A">
      <w:pPr>
        <w:pStyle w:val="ListParagraph"/>
        <w:numPr>
          <w:ilvl w:val="1"/>
          <w:numId w:val="1"/>
        </w:numPr>
      </w:pPr>
      <w:r>
        <w:t xml:space="preserve">Absorption from stomach is slower </w:t>
      </w:r>
      <w:r>
        <w:sym w:font="Wingdings" w:char="F0E0"/>
      </w:r>
      <w:r>
        <w:t xml:space="preserve"> less alcohol enters bloodstream per unit of time</w:t>
      </w:r>
    </w:p>
    <w:p w14:paraId="10C2CC56" w14:textId="77777777" w:rsidR="00B35C5A" w:rsidRDefault="00B35C5A" w:rsidP="00B35C5A">
      <w:pPr>
        <w:pStyle w:val="ListParagraph"/>
        <w:numPr>
          <w:ilvl w:val="0"/>
          <w:numId w:val="1"/>
        </w:numPr>
      </w:pPr>
      <w:r>
        <w:t xml:space="preserve">Carbonated drinks more rapidly absorbed </w:t>
      </w:r>
    </w:p>
    <w:p w14:paraId="1C25A95B" w14:textId="77777777" w:rsidR="00E471F5" w:rsidRDefault="00E471F5" w:rsidP="00E471F5">
      <w:pPr>
        <w:pStyle w:val="ListParagraph"/>
        <w:numPr>
          <w:ilvl w:val="1"/>
          <w:numId w:val="1"/>
        </w:numPr>
      </w:pPr>
      <w:r>
        <w:t>Carbonation speeds gastric emptying into small intestine</w:t>
      </w:r>
    </w:p>
    <w:p w14:paraId="6BDECA2E" w14:textId="77777777" w:rsidR="00E471F5" w:rsidRDefault="00E471F5" w:rsidP="00E471F5">
      <w:pPr>
        <w:pStyle w:val="ListParagraph"/>
        <w:numPr>
          <w:ilvl w:val="0"/>
          <w:numId w:val="1"/>
        </w:numPr>
      </w:pPr>
      <w:r>
        <w:t>Faster you drink, the higher the peak blood alcohol concentration</w:t>
      </w:r>
    </w:p>
    <w:p w14:paraId="5CFF3F28" w14:textId="77777777" w:rsidR="00E471F5" w:rsidRDefault="00E471F5" w:rsidP="00E471F5">
      <w:pPr>
        <w:pStyle w:val="ListParagraph"/>
        <w:numPr>
          <w:ilvl w:val="1"/>
          <w:numId w:val="1"/>
        </w:numPr>
      </w:pPr>
      <w:r>
        <w:t>Alcohol goes through liver before brain</w:t>
      </w:r>
    </w:p>
    <w:p w14:paraId="4726CE1A" w14:textId="77777777" w:rsidR="00E471F5" w:rsidRDefault="00E471F5" w:rsidP="00E471F5">
      <w:pPr>
        <w:pStyle w:val="ListParagraph"/>
        <w:numPr>
          <w:ilvl w:val="1"/>
          <w:numId w:val="1"/>
        </w:numPr>
      </w:pPr>
      <w:r>
        <w:t>Liver metabolizes at constant rate, if slow ingestion BAC will be lower. If fast ingestion, more alcohol will enter bloodstream because liver can’t keep up</w:t>
      </w:r>
    </w:p>
    <w:p w14:paraId="36BD9CDA" w14:textId="77777777" w:rsidR="00E471F5" w:rsidRDefault="00E471F5" w:rsidP="00E471F5">
      <w:pPr>
        <w:pStyle w:val="ListParagraph"/>
        <w:numPr>
          <w:ilvl w:val="2"/>
          <w:numId w:val="1"/>
        </w:numPr>
      </w:pPr>
      <w:r>
        <w:t>2 shots will get you drunker faster than 2 mixed drinks</w:t>
      </w:r>
    </w:p>
    <w:p w14:paraId="23373622" w14:textId="77777777" w:rsidR="00E471F5" w:rsidRDefault="00E471F5" w:rsidP="00E471F5">
      <w:pPr>
        <w:pStyle w:val="ListParagraph"/>
        <w:numPr>
          <w:ilvl w:val="0"/>
          <w:numId w:val="1"/>
        </w:numPr>
      </w:pPr>
      <w:r>
        <w:t>Alcohol more widely distributed the higher the water content</w:t>
      </w:r>
    </w:p>
    <w:p w14:paraId="18246F26" w14:textId="77777777" w:rsidR="00E471F5" w:rsidRDefault="00E471F5" w:rsidP="00E471F5">
      <w:pPr>
        <w:pStyle w:val="ListParagraph"/>
        <w:numPr>
          <w:ilvl w:val="1"/>
          <w:numId w:val="1"/>
        </w:numPr>
      </w:pPr>
      <w:r>
        <w:t xml:space="preserve">Lean person has more water than fat person of same body weight </w:t>
      </w:r>
    </w:p>
    <w:p w14:paraId="48C8D281" w14:textId="77777777" w:rsidR="00E471F5" w:rsidRDefault="00A07256" w:rsidP="00E471F5">
      <w:pPr>
        <w:pStyle w:val="ListParagraph"/>
        <w:numPr>
          <w:ilvl w:val="2"/>
          <w:numId w:val="1"/>
        </w:numPr>
      </w:pPr>
      <w:r>
        <w:t>Lean person will have lower blood alcohol concentration</w:t>
      </w:r>
      <w:r w:rsidR="00E471F5">
        <w:t xml:space="preserve"> than fat person</w:t>
      </w:r>
    </w:p>
    <w:p w14:paraId="5B408690" w14:textId="77777777" w:rsidR="00E471F5" w:rsidRDefault="00E471F5" w:rsidP="00E471F5">
      <w:pPr>
        <w:pStyle w:val="ListParagraph"/>
        <w:numPr>
          <w:ilvl w:val="0"/>
          <w:numId w:val="1"/>
        </w:numPr>
      </w:pPr>
      <w:r>
        <w:t>15% of ingested alcohol metabolized in stomach by alcohol dehydrogenase</w:t>
      </w:r>
    </w:p>
    <w:p w14:paraId="55772B23" w14:textId="77777777" w:rsidR="00E471F5" w:rsidRDefault="00E471F5" w:rsidP="00E471F5">
      <w:pPr>
        <w:pStyle w:val="ListParagraph"/>
        <w:numPr>
          <w:ilvl w:val="1"/>
          <w:numId w:val="1"/>
        </w:numPr>
      </w:pPr>
      <w:r>
        <w:t xml:space="preserve">Women have 50% </w:t>
      </w:r>
      <w:proofErr w:type="gramStart"/>
      <w:r>
        <w:t>less :</w:t>
      </w:r>
      <w:proofErr w:type="gramEnd"/>
      <w:r>
        <w:t xml:space="preserve">. Less metabolism in stomach </w:t>
      </w:r>
      <w:r>
        <w:sym w:font="Wingdings" w:char="F0E0"/>
      </w:r>
      <w:r>
        <w:t xml:space="preserve"> more alcohol enters bloodstream </w:t>
      </w:r>
    </w:p>
    <w:p w14:paraId="57BEBBF9" w14:textId="77777777" w:rsidR="00E471F5" w:rsidRDefault="00E471F5" w:rsidP="00E471F5"/>
    <w:p w14:paraId="4B3E2CA1" w14:textId="77777777" w:rsidR="00E471F5" w:rsidRDefault="00E471F5" w:rsidP="00E471F5">
      <w:r>
        <w:t>Alcohol primarily metabolized in liver by alcohol dehydrogenase.</w:t>
      </w:r>
    </w:p>
    <w:p w14:paraId="2B42E8EB" w14:textId="77777777" w:rsidR="00E471F5" w:rsidRDefault="00E471F5" w:rsidP="00E471F5"/>
    <w:p w14:paraId="40EE3D56" w14:textId="77777777" w:rsidR="00A07256" w:rsidRDefault="00A07256" w:rsidP="00E471F5">
      <w:r>
        <w:t>Alcohol -------------</w:t>
      </w:r>
      <w:r>
        <w:sym w:font="Wingdings" w:char="F0E0"/>
      </w:r>
      <w:r>
        <w:t xml:space="preserve"> Acetaldehyde ---------------</w:t>
      </w:r>
      <w:r>
        <w:sym w:font="Wingdings" w:char="F0E0"/>
      </w:r>
      <w:r>
        <w:t xml:space="preserve"> Acetic Acid -------------</w:t>
      </w:r>
      <w:r>
        <w:sym w:font="Wingdings" w:char="F0E0"/>
      </w:r>
      <w:r>
        <w:t xml:space="preserve"> C02+H2O</w:t>
      </w:r>
    </w:p>
    <w:p w14:paraId="0EB3EE67" w14:textId="77777777" w:rsidR="00A07256" w:rsidRDefault="00A07256" w:rsidP="00E471F5"/>
    <w:p w14:paraId="27CD96F3" w14:textId="77777777" w:rsidR="00A07256" w:rsidRDefault="00A07256" w:rsidP="00E471F5">
      <w:r>
        <w:t>Typical measures</w:t>
      </w:r>
    </w:p>
    <w:p w14:paraId="15249E3B" w14:textId="77777777" w:rsidR="00A07256" w:rsidRDefault="00A07256" w:rsidP="00A07256">
      <w:pPr>
        <w:pStyle w:val="ListParagraph"/>
        <w:numPr>
          <w:ilvl w:val="0"/>
          <w:numId w:val="1"/>
        </w:numPr>
      </w:pPr>
      <w:r>
        <w:t>BAC – blood alcohol curve</w:t>
      </w:r>
    </w:p>
    <w:p w14:paraId="38D6E885" w14:textId="77777777" w:rsidR="00A07256" w:rsidRDefault="00A07256" w:rsidP="00A07256">
      <w:pPr>
        <w:pStyle w:val="ListParagraph"/>
        <w:numPr>
          <w:ilvl w:val="1"/>
          <w:numId w:val="1"/>
        </w:numPr>
      </w:pPr>
      <w:r>
        <w:t>Bell shaped curve rising to peak BAC and then declining</w:t>
      </w:r>
    </w:p>
    <w:p w14:paraId="27A2FACD" w14:textId="77777777" w:rsidR="00A07256" w:rsidRDefault="00A07256" w:rsidP="00A07256">
      <w:pPr>
        <w:pStyle w:val="ListParagraph"/>
        <w:numPr>
          <w:ilvl w:val="1"/>
          <w:numId w:val="1"/>
        </w:numPr>
      </w:pPr>
      <w:r>
        <w:t>Expressed as % of alcohol in blood</w:t>
      </w:r>
    </w:p>
    <w:p w14:paraId="327C6510" w14:textId="77777777" w:rsidR="00A07256" w:rsidRDefault="00A07256" w:rsidP="00A07256">
      <w:pPr>
        <w:pStyle w:val="ListParagraph"/>
        <w:numPr>
          <w:ilvl w:val="0"/>
          <w:numId w:val="1"/>
        </w:numPr>
      </w:pPr>
      <w:r>
        <w:t>BAL – blood alcohol level</w:t>
      </w:r>
    </w:p>
    <w:p w14:paraId="693DE170" w14:textId="77777777" w:rsidR="00A07256" w:rsidRDefault="00A07256" w:rsidP="00A07256">
      <w:pPr>
        <w:pStyle w:val="ListParagraph"/>
        <w:numPr>
          <w:ilvl w:val="1"/>
          <w:numId w:val="1"/>
        </w:numPr>
      </w:pPr>
      <w:r>
        <w:t xml:space="preserve"> Amount of alcohol in blood as a function of time since ingested</w:t>
      </w:r>
    </w:p>
    <w:p w14:paraId="05FE8299" w14:textId="77777777" w:rsidR="00E471F5" w:rsidRDefault="00E471F5" w:rsidP="00E471F5"/>
    <w:p w14:paraId="0FE4D332" w14:textId="77777777" w:rsidR="00A07256" w:rsidRDefault="00A07256" w:rsidP="00E471F5">
      <w:r>
        <w:t>Alcohol Effects</w:t>
      </w:r>
    </w:p>
    <w:p w14:paraId="5886CDB3" w14:textId="77777777" w:rsidR="00A07256" w:rsidRDefault="00A07256" w:rsidP="00E471F5">
      <w:r>
        <w:t>About 90% of blood alcohol crosses the blood brain barrier</w:t>
      </w:r>
    </w:p>
    <w:p w14:paraId="468E3022" w14:textId="77777777" w:rsidR="00A07256" w:rsidRDefault="00A07256" w:rsidP="00E471F5">
      <w:r>
        <w:t>General characteristics of BAC’s</w:t>
      </w:r>
    </w:p>
    <w:p w14:paraId="57D9559A" w14:textId="77777777" w:rsidR="00A07256" w:rsidRDefault="00A07256" w:rsidP="00A07256">
      <w:pPr>
        <w:pStyle w:val="ListParagraph"/>
        <w:numPr>
          <w:ilvl w:val="0"/>
          <w:numId w:val="4"/>
        </w:numPr>
      </w:pPr>
      <w:r>
        <w:t>0.03 or less: little noticeable effect, no loss of coordination, slight euphoria, increased sociability, slight stimulating effect on behaviour</w:t>
      </w:r>
    </w:p>
    <w:p w14:paraId="47B5D933" w14:textId="77777777" w:rsidR="00A07256" w:rsidRDefault="00A07256" w:rsidP="00A07256">
      <w:pPr>
        <w:pStyle w:val="ListParagraph"/>
        <w:numPr>
          <w:ilvl w:val="0"/>
          <w:numId w:val="4"/>
        </w:numPr>
      </w:pPr>
      <w:r>
        <w:t>0.03-0.06: relaxation; sensation of warmth; euphoria; beginning of behavioural, cognitive and reasoning impairments</w:t>
      </w:r>
    </w:p>
    <w:p w14:paraId="265A54B8" w14:textId="77777777" w:rsidR="00E471F5" w:rsidRDefault="00A07256" w:rsidP="00E471F5">
      <w:pPr>
        <w:pStyle w:val="ListParagraph"/>
        <w:numPr>
          <w:ilvl w:val="0"/>
          <w:numId w:val="4"/>
        </w:numPr>
      </w:pPr>
      <w:r>
        <w:t xml:space="preserve">0.06-0.09: noticeable behavioural impairment; </w:t>
      </w:r>
      <w:r w:rsidR="001314FB">
        <w:t>reduced</w:t>
      </w:r>
      <w:r>
        <w:t xml:space="preserve"> reaction times; impairment of attention, </w:t>
      </w:r>
      <w:r w:rsidR="001314FB">
        <w:t>judgment</w:t>
      </w:r>
      <w:r>
        <w:t xml:space="preserve">, self control, perception; euphoria and </w:t>
      </w:r>
      <w:proofErr w:type="spellStart"/>
      <w:r>
        <w:t>dysphoria</w:t>
      </w:r>
      <w:proofErr w:type="spellEnd"/>
      <w:r>
        <w:t xml:space="preserve"> possible</w:t>
      </w:r>
      <w:r w:rsidR="001314FB">
        <w:t xml:space="preserve">; increased irritability and aggressiveness </w:t>
      </w:r>
    </w:p>
    <w:p w14:paraId="7270CC7D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>0.09-0.12: substantial impairment of motor coordination, attention, judgment; slurred speech</w:t>
      </w:r>
    </w:p>
    <w:p w14:paraId="6C61D9B5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 xml:space="preserve">0.12-0.19: gross motor impairment; blurred vision; </w:t>
      </w:r>
      <w:proofErr w:type="spellStart"/>
      <w:r>
        <w:t>dysphoria</w:t>
      </w:r>
      <w:proofErr w:type="spellEnd"/>
      <w:r>
        <w:t>; judgment and perception severely impaired; nausea</w:t>
      </w:r>
    </w:p>
    <w:p w14:paraId="00E9F02A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 xml:space="preserve">0.20: </w:t>
      </w:r>
      <w:proofErr w:type="spellStart"/>
      <w:r>
        <w:t>Stuporous</w:t>
      </w:r>
      <w:proofErr w:type="spellEnd"/>
      <w:r>
        <w:t>; confused; difficulty standing or walking; nausea and vomiting</w:t>
      </w:r>
    </w:p>
    <w:p w14:paraId="29AF3507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>0.25: Blackouts</w:t>
      </w:r>
    </w:p>
    <w:p w14:paraId="4192291B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>O.30: Probably passed out</w:t>
      </w:r>
    </w:p>
    <w:p w14:paraId="1F3FD4CD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>0.35: Coma is possible; level of surgical anesthesia</w:t>
      </w:r>
    </w:p>
    <w:p w14:paraId="6ED3927D" w14:textId="77777777" w:rsidR="001314FB" w:rsidRDefault="001314FB" w:rsidP="00E471F5">
      <w:pPr>
        <w:pStyle w:val="ListParagraph"/>
        <w:numPr>
          <w:ilvl w:val="0"/>
          <w:numId w:val="4"/>
        </w:numPr>
      </w:pPr>
      <w:r>
        <w:t>0.45 and up: possible death</w:t>
      </w:r>
    </w:p>
    <w:p w14:paraId="45A7B354" w14:textId="77777777" w:rsidR="001314FB" w:rsidRDefault="001314FB" w:rsidP="001314FB"/>
    <w:p w14:paraId="4D978956" w14:textId="77777777" w:rsidR="001314FB" w:rsidRDefault="001314FB" w:rsidP="001314FB">
      <w:r>
        <w:t>Behavioural Ataxia and Loss of Motor Coordination</w:t>
      </w:r>
    </w:p>
    <w:p w14:paraId="497C90B1" w14:textId="77777777" w:rsidR="001314FB" w:rsidRDefault="001314FB" w:rsidP="001314FB">
      <w:pPr>
        <w:pStyle w:val="ListParagraph"/>
        <w:numPr>
          <w:ilvl w:val="0"/>
          <w:numId w:val="1"/>
        </w:numPr>
      </w:pPr>
      <w:r>
        <w:t>Due to effect on balance control in inner ear</w:t>
      </w:r>
    </w:p>
    <w:p w14:paraId="4AC7B815" w14:textId="77777777" w:rsidR="001314FB" w:rsidRDefault="00041C77" w:rsidP="001314FB">
      <w:pPr>
        <w:pStyle w:val="ListParagraph"/>
        <w:numPr>
          <w:ilvl w:val="0"/>
          <w:numId w:val="1"/>
        </w:numPr>
      </w:pPr>
      <w:r>
        <w:t>Finger-finger test –total area increases as BAC increased</w:t>
      </w:r>
    </w:p>
    <w:p w14:paraId="6AEDD90A" w14:textId="77777777" w:rsidR="00041C77" w:rsidRDefault="00041C77" w:rsidP="001314FB">
      <w:pPr>
        <w:pStyle w:val="ListParagraph"/>
        <w:numPr>
          <w:ilvl w:val="0"/>
          <w:numId w:val="1"/>
        </w:numPr>
      </w:pPr>
      <w:proofErr w:type="spellStart"/>
      <w:r>
        <w:t>Stabilometer</w:t>
      </w:r>
      <w:proofErr w:type="spellEnd"/>
      <w:r>
        <w:t xml:space="preserve"> – quantifies body sway</w:t>
      </w:r>
    </w:p>
    <w:p w14:paraId="41AC458D" w14:textId="77777777" w:rsidR="00041C77" w:rsidRDefault="00041C77" w:rsidP="00041C77">
      <w:r>
        <w:t>Effect on Temperature and Vasodilation</w:t>
      </w:r>
    </w:p>
    <w:p w14:paraId="08F501E0" w14:textId="77777777" w:rsidR="00041C77" w:rsidRDefault="00041C77" w:rsidP="00041C77">
      <w:pPr>
        <w:pStyle w:val="ListParagraph"/>
        <w:numPr>
          <w:ilvl w:val="0"/>
          <w:numId w:val="1"/>
        </w:numPr>
      </w:pPr>
      <w:r>
        <w:t>Peripheral vasodilation causes skin to feel warm and turn red</w:t>
      </w:r>
    </w:p>
    <w:p w14:paraId="3A55A513" w14:textId="77777777" w:rsidR="00041C77" w:rsidRDefault="00041C77" w:rsidP="00041C77">
      <w:pPr>
        <w:pStyle w:val="ListParagraph"/>
        <w:numPr>
          <w:ilvl w:val="0"/>
          <w:numId w:val="1"/>
        </w:numPr>
      </w:pPr>
      <w:r>
        <w:t>Alcohol lowers core temperature because it increases peripheral vasodilation leading to heat loss</w:t>
      </w:r>
    </w:p>
    <w:p w14:paraId="02AA944F" w14:textId="77777777" w:rsidR="00041C77" w:rsidRDefault="00041C77" w:rsidP="00041C77">
      <w:r>
        <w:t>Impaired Judgment (Related to driving</w:t>
      </w:r>
      <w:r w:rsidR="00C9492E">
        <w:t>)</w:t>
      </w:r>
    </w:p>
    <w:p w14:paraId="65085C56" w14:textId="77777777" w:rsidR="00C9492E" w:rsidRDefault="00C9492E" w:rsidP="00C9492E">
      <w:pPr>
        <w:pStyle w:val="ListParagraph"/>
        <w:numPr>
          <w:ilvl w:val="0"/>
          <w:numId w:val="1"/>
        </w:numPr>
      </w:pPr>
      <w:r>
        <w:t>Increased risk of accidents due to reduced attention to stimuli and slowed reaction time</w:t>
      </w:r>
    </w:p>
    <w:p w14:paraId="0CCB2D95" w14:textId="77777777" w:rsidR="00C9492E" w:rsidRDefault="00C9492E" w:rsidP="00C9492E">
      <w:pPr>
        <w:pStyle w:val="ListParagraph"/>
        <w:numPr>
          <w:ilvl w:val="0"/>
          <w:numId w:val="1"/>
        </w:numPr>
      </w:pPr>
      <w:r>
        <w:t>Impairs judgment about driving ability</w:t>
      </w:r>
    </w:p>
    <w:p w14:paraId="69A06B8B" w14:textId="77777777" w:rsidR="00C9492E" w:rsidRDefault="00C1378E" w:rsidP="00C1378E">
      <w:r>
        <w:t>Impairments on cognitive Tasks</w:t>
      </w:r>
    </w:p>
    <w:p w14:paraId="4A4A9919" w14:textId="77777777" w:rsidR="00C1378E" w:rsidRDefault="00C1378E" w:rsidP="00C1378E">
      <w:pPr>
        <w:pStyle w:val="ListParagraph"/>
        <w:numPr>
          <w:ilvl w:val="0"/>
          <w:numId w:val="1"/>
        </w:numPr>
      </w:pPr>
      <w:r>
        <w:t xml:space="preserve">Impairments attributed to alcohol interfering with inspection time, capacity to divide attention among demands, capacity to sustain attention, capacity to ignore irrelevant stimuli, and information processing </w:t>
      </w:r>
    </w:p>
    <w:p w14:paraId="2AE0399D" w14:textId="77777777" w:rsidR="00C1378E" w:rsidRDefault="00C1378E" w:rsidP="00C1378E">
      <w:proofErr w:type="spellStart"/>
      <w:r>
        <w:t>Cardioprotective</w:t>
      </w:r>
      <w:proofErr w:type="spellEnd"/>
      <w:r>
        <w:t xml:space="preserve"> effects</w:t>
      </w:r>
    </w:p>
    <w:p w14:paraId="770EF43A" w14:textId="77777777" w:rsidR="00C1378E" w:rsidRDefault="005F09A3" w:rsidP="005F09A3">
      <w:pPr>
        <w:pStyle w:val="ListParagraph"/>
        <w:numPr>
          <w:ilvl w:val="0"/>
          <w:numId w:val="1"/>
        </w:numPr>
      </w:pPr>
      <w:r>
        <w:t>Moderate drinking may lower risk of cardiovascular disease</w:t>
      </w:r>
    </w:p>
    <w:p w14:paraId="13BC5E1E" w14:textId="77777777" w:rsidR="005F09A3" w:rsidRDefault="005F09A3" w:rsidP="005F09A3">
      <w:pPr>
        <w:pStyle w:val="ListParagraph"/>
        <w:numPr>
          <w:ilvl w:val="1"/>
          <w:numId w:val="1"/>
        </w:numPr>
      </w:pPr>
      <w:r>
        <w:t>Due to an increase in HDL (eliminates cholesterol) and a decrease in LDL</w:t>
      </w:r>
    </w:p>
    <w:p w14:paraId="3C7360EB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Effect lost in people who smoke</w:t>
      </w:r>
    </w:p>
    <w:p w14:paraId="3159DDCE" w14:textId="77777777" w:rsidR="005F09A3" w:rsidRDefault="005F09A3" w:rsidP="005F09A3">
      <w:r>
        <w:t>Sexual behaviour</w:t>
      </w:r>
    </w:p>
    <w:p w14:paraId="5F9EF7C8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 xml:space="preserve">Reduces sexual responsiveness but most men believe it increases </w:t>
      </w:r>
    </w:p>
    <w:p w14:paraId="7094AC96" w14:textId="77777777" w:rsidR="005F09A3" w:rsidRDefault="005F09A3" w:rsidP="005F09A3">
      <w:r>
        <w:t>Violence</w:t>
      </w:r>
    </w:p>
    <w:p w14:paraId="12ADFD24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Strong two way relationship between alcohol and violence</w:t>
      </w:r>
    </w:p>
    <w:p w14:paraId="37D5114A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Causes increase in aggressive behaviour</w:t>
      </w:r>
    </w:p>
    <w:p w14:paraId="04051B1A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 xml:space="preserve">Disinhibition theory – alcohol lowers inhibitions that normally keep aggressive behaviour in check </w:t>
      </w:r>
    </w:p>
    <w:p w14:paraId="52ED7868" w14:textId="77777777" w:rsidR="005F09A3" w:rsidRDefault="005F09A3" w:rsidP="005F09A3">
      <w:pPr>
        <w:pStyle w:val="ListParagraph"/>
        <w:numPr>
          <w:ilvl w:val="1"/>
          <w:numId w:val="1"/>
        </w:numPr>
      </w:pPr>
      <w:r>
        <w:t>Alcohol may lower serotonin levels – low serotonin levels associated with increased levels of impulsive, violent acts</w:t>
      </w:r>
    </w:p>
    <w:p w14:paraId="7B30FDF4" w14:textId="77777777" w:rsidR="005F09A3" w:rsidRDefault="005F09A3" w:rsidP="005F09A3">
      <w:r>
        <w:t>Blackouts – period of amnesia without loss of consciousness</w:t>
      </w:r>
    </w:p>
    <w:p w14:paraId="218B611E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en</w:t>
      </w:r>
      <w:proofErr w:type="gramEnd"/>
      <w:r>
        <w:t xml:space="preserve"> bloc” – inability to later recall any memories, even when prompted</w:t>
      </w:r>
    </w:p>
    <w:p w14:paraId="7B198FE4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fragmentary</w:t>
      </w:r>
      <w:proofErr w:type="gramEnd"/>
      <w:r>
        <w:t>” – certain events may be recalled while others are not unless prompted</w:t>
      </w:r>
    </w:p>
    <w:p w14:paraId="1EB20F6C" w14:textId="77777777" w:rsidR="005F09A3" w:rsidRDefault="005F09A3" w:rsidP="005F09A3">
      <w:r>
        <w:t>Hangovers – acute withdrawal</w:t>
      </w:r>
    </w:p>
    <w:p w14:paraId="300663CC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 xml:space="preserve">Congeners – trace amounts of </w:t>
      </w:r>
      <w:proofErr w:type="spellStart"/>
      <w:r>
        <w:t>nonethyl</w:t>
      </w:r>
      <w:proofErr w:type="spellEnd"/>
      <w:r>
        <w:t xml:space="preserve"> alcohol, oils, other by products of distillation</w:t>
      </w:r>
    </w:p>
    <w:p w14:paraId="002F607B" w14:textId="77777777" w:rsidR="005F09A3" w:rsidRDefault="005F09A3" w:rsidP="005F09A3">
      <w:pPr>
        <w:pStyle w:val="ListParagraph"/>
        <w:numPr>
          <w:ilvl w:val="1"/>
          <w:numId w:val="1"/>
        </w:numPr>
      </w:pPr>
      <w:proofErr w:type="spellStart"/>
      <w:r>
        <w:t>Coloured</w:t>
      </w:r>
      <w:proofErr w:type="spellEnd"/>
      <w:r>
        <w:t xml:space="preserve"> spirits have more </w:t>
      </w:r>
    </w:p>
    <w:p w14:paraId="3494FA38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Low blood sugar levels</w:t>
      </w:r>
    </w:p>
    <w:p w14:paraId="524FFE47" w14:textId="77777777" w:rsidR="005F09A3" w:rsidRDefault="005F09A3" w:rsidP="005F09A3">
      <w:r>
        <w:t>Acute and Chronic Effects on Organs</w:t>
      </w:r>
    </w:p>
    <w:p w14:paraId="61DABA0A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 xml:space="preserve">Fatty liver </w:t>
      </w:r>
      <w:proofErr w:type="gramStart"/>
      <w:r>
        <w:t>syndrome(</w:t>
      </w:r>
      <w:proofErr w:type="spellStart"/>
      <w:proofErr w:type="gramEnd"/>
      <w:r>
        <w:t>steatosis</w:t>
      </w:r>
      <w:proofErr w:type="spellEnd"/>
      <w:r>
        <w:t>) – accumulation of triglycerides in liver during metabolism of alcohol</w:t>
      </w:r>
    </w:p>
    <w:p w14:paraId="1F200014" w14:textId="77777777" w:rsidR="005F09A3" w:rsidRDefault="005F09A3" w:rsidP="005F09A3">
      <w:pPr>
        <w:pStyle w:val="ListParagraph"/>
        <w:numPr>
          <w:ilvl w:val="0"/>
          <w:numId w:val="1"/>
        </w:numPr>
      </w:pPr>
      <w:r>
        <w:t>Alcoholic hepatitis</w:t>
      </w:r>
      <w:r w:rsidR="00030AF2">
        <w:t xml:space="preserve"> – acute destruction of liver cells</w:t>
      </w:r>
    </w:p>
    <w:p w14:paraId="29AFCF11" w14:textId="77777777" w:rsidR="00030AF2" w:rsidRDefault="00030AF2" w:rsidP="00030AF2">
      <w:pPr>
        <w:pStyle w:val="ListParagraph"/>
        <w:numPr>
          <w:ilvl w:val="1"/>
          <w:numId w:val="1"/>
        </w:numPr>
      </w:pPr>
      <w:r>
        <w:t>Loss of appetite, nausea fever, enlargement of the liver</w:t>
      </w:r>
    </w:p>
    <w:p w14:paraId="58A783CF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Cirrhosis – degeneration of liver cells and thickening of surrounding tissue</w:t>
      </w:r>
    </w:p>
    <w:p w14:paraId="2D7884BA" w14:textId="77777777" w:rsidR="00030AF2" w:rsidRDefault="00030AF2" w:rsidP="00030AF2">
      <w:pPr>
        <w:pStyle w:val="ListParagraph"/>
        <w:numPr>
          <w:ilvl w:val="1"/>
          <w:numId w:val="1"/>
        </w:numPr>
      </w:pPr>
      <w:r>
        <w:t>Liver unable to metabolize toxins</w:t>
      </w:r>
    </w:p>
    <w:p w14:paraId="038895F6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Chronic alcohol exposure results in impairments in cognitive functioning (alcoholic dementia)</w:t>
      </w:r>
    </w:p>
    <w:p w14:paraId="29EDAF4C" w14:textId="77777777" w:rsidR="00030AF2" w:rsidRDefault="00030AF2" w:rsidP="00030AF2">
      <w:pPr>
        <w:pStyle w:val="ListParagraph"/>
        <w:numPr>
          <w:ilvl w:val="1"/>
          <w:numId w:val="1"/>
        </w:numPr>
      </w:pPr>
      <w:r>
        <w:t>Wernicke’s encephalopathy – confusion, loss of memory, inattentiveness, agitation, staggering gait</w:t>
      </w:r>
    </w:p>
    <w:p w14:paraId="1E6AC18A" w14:textId="77777777" w:rsidR="00030AF2" w:rsidRDefault="00030AF2" w:rsidP="00030AF2">
      <w:pPr>
        <w:pStyle w:val="ListParagraph"/>
        <w:numPr>
          <w:ilvl w:val="1"/>
          <w:numId w:val="1"/>
        </w:numPr>
      </w:pPr>
      <w:proofErr w:type="spellStart"/>
      <w:r>
        <w:t>Korsakoff’s</w:t>
      </w:r>
      <w:proofErr w:type="spellEnd"/>
      <w:r>
        <w:t xml:space="preserve"> (end of Wernicke’s) – lack of insight, confusion, apathy, amnesia, confabulation</w:t>
      </w:r>
    </w:p>
    <w:p w14:paraId="008F9730" w14:textId="77777777" w:rsidR="00030AF2" w:rsidRDefault="00030AF2" w:rsidP="00030AF2">
      <w:r>
        <w:t>Feminization in Chronic Alcoholics</w:t>
      </w:r>
    </w:p>
    <w:p w14:paraId="1FA7CDED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Reduction in testosterone and increase in estrogen</w:t>
      </w:r>
    </w:p>
    <w:p w14:paraId="0393CD80" w14:textId="77777777" w:rsidR="00030AF2" w:rsidRDefault="00030AF2" w:rsidP="00030AF2">
      <w:r>
        <w:t xml:space="preserve">Lethal Effect </w:t>
      </w:r>
    </w:p>
    <w:p w14:paraId="583F62A8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Respiratory depression</w:t>
      </w:r>
    </w:p>
    <w:p w14:paraId="12B89D3D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No antidote</w:t>
      </w:r>
    </w:p>
    <w:p w14:paraId="4F74F2FE" w14:textId="77777777" w:rsidR="00030AF2" w:rsidRDefault="00030AF2" w:rsidP="00030AF2"/>
    <w:p w14:paraId="549ADF33" w14:textId="77777777" w:rsidR="00030AF2" w:rsidRDefault="00030AF2" w:rsidP="00030AF2">
      <w:r>
        <w:t>Neurochemical Actions of Alcohol</w:t>
      </w:r>
    </w:p>
    <w:p w14:paraId="54719B11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 xml:space="preserve">Enhance inhibitory action of GABA and dampen excitatory neurotransmission mediated </w:t>
      </w:r>
      <w:proofErr w:type="gramStart"/>
      <w:r>
        <w:t>by  NMDA</w:t>
      </w:r>
      <w:proofErr w:type="gramEnd"/>
      <w:r>
        <w:t xml:space="preserve"> glutamate receptors</w:t>
      </w:r>
    </w:p>
    <w:p w14:paraId="2556B877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 xml:space="preserve">Effect n </w:t>
      </w:r>
      <w:proofErr w:type="spellStart"/>
      <w:r>
        <w:t>GABAergic</w:t>
      </w:r>
      <w:proofErr w:type="spellEnd"/>
      <w:r>
        <w:t xml:space="preserve"> system – primary basis for sedative, muscle relaxant, and behaviorally impairing effects</w:t>
      </w:r>
    </w:p>
    <w:p w14:paraId="0AEF662E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 xml:space="preserve">Inhibits release of acetylcholine (learning and memory) in CNS </w:t>
      </w:r>
    </w:p>
    <w:p w14:paraId="1D2FA7FD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Increase release of endorphins</w:t>
      </w:r>
    </w:p>
    <w:p w14:paraId="484C4E01" w14:textId="77777777" w:rsidR="00030AF2" w:rsidRDefault="00030AF2" w:rsidP="00030AF2">
      <w:pPr>
        <w:pStyle w:val="ListParagraph"/>
        <w:numPr>
          <w:ilvl w:val="0"/>
          <w:numId w:val="1"/>
        </w:numPr>
      </w:pPr>
      <w:r>
        <w:t>Increased release of dopamine</w:t>
      </w:r>
    </w:p>
    <w:p w14:paraId="325965F0" w14:textId="77777777" w:rsidR="00030AF2" w:rsidRDefault="00030AF2" w:rsidP="00030AF2"/>
    <w:p w14:paraId="2AA87F68" w14:textId="77777777" w:rsidR="00030AF2" w:rsidRDefault="00030AF2" w:rsidP="00030AF2">
      <w:r>
        <w:t>Tolerance to Alcohol</w:t>
      </w:r>
    </w:p>
    <w:p w14:paraId="1D2C7CBE" w14:textId="77777777" w:rsidR="00030AF2" w:rsidRDefault="00F9749E" w:rsidP="00030AF2">
      <w:r>
        <w:t>Dispositional/ Metabolic Tolerance</w:t>
      </w:r>
    </w:p>
    <w:p w14:paraId="4EBA5532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Capacity of liver to metabolize increases with repeated administration</w:t>
      </w:r>
    </w:p>
    <w:p w14:paraId="5D6346A3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Increased metabolism reduces amount of alcohol entering bloodstream thus reduces amount of alcohol available to enter brain</w:t>
      </w:r>
    </w:p>
    <w:p w14:paraId="4499D57F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Not specific to alcohol</w:t>
      </w:r>
    </w:p>
    <w:p w14:paraId="5CA053C2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Role in reduced sexual drive in chronic male drinkers – testosterone is metabolized quicker</w:t>
      </w:r>
    </w:p>
    <w:p w14:paraId="0DBA2587" w14:textId="77777777" w:rsidR="00F9749E" w:rsidRDefault="00F9749E" w:rsidP="00F9749E">
      <w:r>
        <w:t>Acute/Within session Tolerance (</w:t>
      </w:r>
      <w:proofErr w:type="spellStart"/>
      <w:r>
        <w:t>Mellanby</w:t>
      </w:r>
      <w:proofErr w:type="spellEnd"/>
      <w:r>
        <w:t xml:space="preserve"> Effect)</w:t>
      </w:r>
    </w:p>
    <w:p w14:paraId="393E5CAC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Once peak blood level is achieved, BAL falls unless more is given</w:t>
      </w:r>
    </w:p>
    <w:p w14:paraId="287607E8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Same BAL reached twice – once when BAL is rising and then again when it is falling</w:t>
      </w:r>
    </w:p>
    <w:p w14:paraId="531A0574" w14:textId="77777777" w:rsidR="00F9749E" w:rsidRDefault="00F9749E" w:rsidP="00F9749E">
      <w:r>
        <w:t>Chronic/Functional Tolerance</w:t>
      </w:r>
    </w:p>
    <w:p w14:paraId="2850197F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Reflect relatively long lasting adaptive changes in CNS</w:t>
      </w:r>
    </w:p>
    <w:p w14:paraId="23EED543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Shift to the right in DRC</w:t>
      </w:r>
    </w:p>
    <w:p w14:paraId="1C7820B1" w14:textId="77777777" w:rsidR="00F9749E" w:rsidRDefault="00F9749E" w:rsidP="00F9749E">
      <w:r>
        <w:t xml:space="preserve">Role of </w:t>
      </w:r>
      <w:proofErr w:type="spellStart"/>
      <w:r>
        <w:t>Pavlovian</w:t>
      </w:r>
      <w:proofErr w:type="spellEnd"/>
      <w:r>
        <w:t xml:space="preserve"> </w:t>
      </w:r>
      <w:proofErr w:type="gramStart"/>
      <w:r>
        <w:t>Conditioning</w:t>
      </w:r>
      <w:proofErr w:type="gramEnd"/>
    </w:p>
    <w:p w14:paraId="478AE65D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Alcohol tolerance shows situation specificity</w:t>
      </w:r>
    </w:p>
    <w:p w14:paraId="36B4633D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Alcohol compensatory responses observed n placebo CR test trials</w:t>
      </w:r>
    </w:p>
    <w:p w14:paraId="414FF2C0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Loss of tolerance dependent on extinction procedures</w:t>
      </w:r>
    </w:p>
    <w:p w14:paraId="3320968D" w14:textId="77777777" w:rsidR="00F9749E" w:rsidRDefault="00F9749E" w:rsidP="00F9749E"/>
    <w:p w14:paraId="043C8128" w14:textId="77777777" w:rsidR="00F9749E" w:rsidRDefault="00F9749E" w:rsidP="00F9749E">
      <w:r>
        <w:t>Dependence and Withdrawals</w:t>
      </w:r>
    </w:p>
    <w:p w14:paraId="20339E85" w14:textId="77777777" w:rsidR="00F9749E" w:rsidRDefault="00F9749E" w:rsidP="00F9749E">
      <w:r>
        <w:t>Alcohol Abuse – at least 3</w:t>
      </w:r>
    </w:p>
    <w:p w14:paraId="775516A0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Need for daily use for adequate functioning</w:t>
      </w:r>
    </w:p>
    <w:p w14:paraId="1651EED0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Inability to cut down/stop</w:t>
      </w:r>
    </w:p>
    <w:p w14:paraId="6043709C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Repeated efforts for periods of abstinence</w:t>
      </w:r>
    </w:p>
    <w:p w14:paraId="164402B7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Binges</w:t>
      </w:r>
    </w:p>
    <w:p w14:paraId="4A28EB7D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Occasional consumption of a fifth of spirits</w:t>
      </w:r>
    </w:p>
    <w:p w14:paraId="1EDEFF6A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Blackouts</w:t>
      </w:r>
    </w:p>
    <w:p w14:paraId="6BF959A6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Continuous drinking despite knowledge of physical problems</w:t>
      </w:r>
    </w:p>
    <w:p w14:paraId="57F134D5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 xml:space="preserve">Drinking of </w:t>
      </w:r>
      <w:proofErr w:type="spellStart"/>
      <w:r>
        <w:t>nonbeverage</w:t>
      </w:r>
      <w:proofErr w:type="spellEnd"/>
      <w:r>
        <w:t xml:space="preserve"> alcohol</w:t>
      </w:r>
    </w:p>
    <w:p w14:paraId="5B84AF36" w14:textId="77777777" w:rsidR="00F9749E" w:rsidRDefault="00F9749E" w:rsidP="00F9749E">
      <w:pPr>
        <w:pStyle w:val="ListParagraph"/>
        <w:numPr>
          <w:ilvl w:val="0"/>
          <w:numId w:val="1"/>
        </w:numPr>
      </w:pPr>
      <w:r>
        <w:t>Impairment in social or occupational functioning</w:t>
      </w:r>
    </w:p>
    <w:p w14:paraId="0C4290AC" w14:textId="77777777" w:rsidR="00F9749E" w:rsidRDefault="00F9749E" w:rsidP="00F9749E">
      <w:r>
        <w:t xml:space="preserve">Alcohol </w:t>
      </w:r>
      <w:r w:rsidR="007C4DD6">
        <w:t>Dependence (alcoholism)</w:t>
      </w:r>
      <w:r>
        <w:t xml:space="preserve"> </w:t>
      </w:r>
      <w:r w:rsidR="007C4DD6">
        <w:t>–</w:t>
      </w:r>
      <w:r>
        <w:t xml:space="preserve"> </w:t>
      </w:r>
      <w:r w:rsidR="007C4DD6">
        <w:t>at least 3 AND must be evidence of either or both of tolerance or withdrawal</w:t>
      </w:r>
    </w:p>
    <w:p w14:paraId="70B4D918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Co-</w:t>
      </w:r>
      <w:proofErr w:type="spellStart"/>
      <w:r>
        <w:t>occurance</w:t>
      </w:r>
      <w:proofErr w:type="spellEnd"/>
      <w:r>
        <w:t xml:space="preserve"> </w:t>
      </w:r>
      <w:proofErr w:type="spellStart"/>
      <w:r>
        <w:t>ot</w:t>
      </w:r>
      <w:proofErr w:type="spellEnd"/>
      <w:r>
        <w:t xml:space="preserve"> two or more disorders is comorbidity </w:t>
      </w:r>
    </w:p>
    <w:p w14:paraId="64F959EA" w14:textId="77777777" w:rsidR="007C4DD6" w:rsidRDefault="007C4DD6" w:rsidP="007C4DD6"/>
    <w:p w14:paraId="4CFB4AF0" w14:textId="77777777" w:rsidR="007C4DD6" w:rsidRDefault="007C4DD6" w:rsidP="007C4DD6">
      <w:r>
        <w:t>Physical Dependence – onset of symptoms upon termination of alcohol administration</w:t>
      </w:r>
    </w:p>
    <w:p w14:paraId="5F76A65D" w14:textId="77777777" w:rsidR="007C4DD6" w:rsidRDefault="007C4DD6" w:rsidP="007C4DD6"/>
    <w:p w14:paraId="65D91B12" w14:textId="77777777" w:rsidR="007C4DD6" w:rsidRDefault="007C4DD6" w:rsidP="007C4DD6">
      <w:r>
        <w:t>Withdrawal (delirium tremens)</w:t>
      </w:r>
    </w:p>
    <w:p w14:paraId="54F060D9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7-14 days</w:t>
      </w:r>
    </w:p>
    <w:p w14:paraId="24C04079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Severe tremors</w:t>
      </w:r>
    </w:p>
    <w:p w14:paraId="7E761B0D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Muscular weakness</w:t>
      </w:r>
    </w:p>
    <w:p w14:paraId="13F8AB4D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Fever, sweating, headache</w:t>
      </w:r>
    </w:p>
    <w:p w14:paraId="45D059E7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Increase blood pressure</w:t>
      </w:r>
    </w:p>
    <w:p w14:paraId="6515BDD8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Insomnia</w:t>
      </w:r>
    </w:p>
    <w:p w14:paraId="0E20F9E3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Nausea, vomiting, anorexia</w:t>
      </w:r>
    </w:p>
    <w:p w14:paraId="221F3AF4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Convulsions</w:t>
      </w:r>
    </w:p>
    <w:p w14:paraId="2325730A" w14:textId="77777777" w:rsidR="007C4DD6" w:rsidRDefault="007C4DD6" w:rsidP="007C4DD6">
      <w:pPr>
        <w:pStyle w:val="ListParagraph"/>
        <w:numPr>
          <w:ilvl w:val="0"/>
          <w:numId w:val="1"/>
        </w:numPr>
      </w:pPr>
      <w:r>
        <w:t>Sometimes death</w:t>
      </w:r>
    </w:p>
    <w:p w14:paraId="6EBB1CA6" w14:textId="77777777" w:rsidR="007C4DD6" w:rsidRDefault="007C4DD6" w:rsidP="007C4DD6"/>
    <w:p w14:paraId="1B46FA3A" w14:textId="77777777" w:rsidR="007C4DD6" w:rsidRDefault="007C4DD6" w:rsidP="007C4DD6"/>
    <w:p w14:paraId="0CFA4888" w14:textId="77777777" w:rsidR="007C4DD6" w:rsidRDefault="007C4DD6" w:rsidP="007C4DD6">
      <w:r>
        <w:t>Treatment of Alcoholism</w:t>
      </w:r>
    </w:p>
    <w:p w14:paraId="78BD4B7D" w14:textId="77777777" w:rsidR="006B62FA" w:rsidRDefault="006B62FA" w:rsidP="007C4DD6">
      <w:r>
        <w:t>Pharmacological</w:t>
      </w:r>
    </w:p>
    <w:p w14:paraId="1106028F" w14:textId="77777777" w:rsidR="006B62FA" w:rsidRDefault="006B62FA" w:rsidP="007C4DD6">
      <w:proofErr w:type="spellStart"/>
      <w:r>
        <w:t>Disulfiram</w:t>
      </w:r>
      <w:proofErr w:type="spellEnd"/>
      <w:r>
        <w:t xml:space="preserve"> (</w:t>
      </w:r>
      <w:proofErr w:type="spellStart"/>
      <w:r>
        <w:t>Antabuse</w:t>
      </w:r>
      <w:proofErr w:type="spellEnd"/>
      <w:r>
        <w:t xml:space="preserve">) </w:t>
      </w:r>
    </w:p>
    <w:p w14:paraId="2E9CDD13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Prevents metabolism of acetaldehyde thus leads to an accumulation</w:t>
      </w:r>
    </w:p>
    <w:p w14:paraId="52D9F36C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Based on aversion therapy</w:t>
      </w:r>
    </w:p>
    <w:p w14:paraId="0E5C680E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Flushing, accelerated heart rate, fever, shortness of breath, nausea and vomiting</w:t>
      </w:r>
    </w:p>
    <w:p w14:paraId="0A109132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Not sufficient alone</w:t>
      </w:r>
    </w:p>
    <w:p w14:paraId="389ECFCE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Most effective in high functioning and highly motivated clients</w:t>
      </w:r>
    </w:p>
    <w:p w14:paraId="3F96E4DB" w14:textId="77777777" w:rsidR="006B62FA" w:rsidRDefault="006B62FA" w:rsidP="006B62FA">
      <w:r>
        <w:t xml:space="preserve">Naltrexone (opiate antagonist; </w:t>
      </w:r>
      <w:proofErr w:type="spellStart"/>
      <w:r>
        <w:t>ReVia</w:t>
      </w:r>
      <w:proofErr w:type="spellEnd"/>
      <w:r>
        <w:t>/</w:t>
      </w:r>
      <w:proofErr w:type="spellStart"/>
      <w:r>
        <w:t>Trexan</w:t>
      </w:r>
      <w:proofErr w:type="spellEnd"/>
      <w:r>
        <w:t>)</w:t>
      </w:r>
    </w:p>
    <w:p w14:paraId="1AD6894A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 xml:space="preserve">Blocks opiate receptors and </w:t>
      </w:r>
      <w:proofErr w:type="spellStart"/>
      <w:r>
        <w:t>endophine</w:t>
      </w:r>
      <w:proofErr w:type="spellEnd"/>
      <w:r>
        <w:t xml:space="preserve"> released by alcohol cannot act to hinder GABA </w:t>
      </w:r>
      <w:r>
        <w:sym w:font="Wingdings" w:char="F0E0"/>
      </w:r>
      <w:r>
        <w:t xml:space="preserve"> no increase in dopamine</w:t>
      </w:r>
    </w:p>
    <w:p w14:paraId="335DACA8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Designed to reduce rewarding effects of alcohol</w:t>
      </w:r>
    </w:p>
    <w:p w14:paraId="2BB57B87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>Reduces cravings and relapse</w:t>
      </w:r>
    </w:p>
    <w:p w14:paraId="6C50C35B" w14:textId="77777777" w:rsidR="006B62FA" w:rsidRDefault="006B62FA" w:rsidP="006B62FA">
      <w:proofErr w:type="spellStart"/>
      <w:r>
        <w:t>Acamprosate</w:t>
      </w:r>
      <w:proofErr w:type="spellEnd"/>
    </w:p>
    <w:p w14:paraId="716367AD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 xml:space="preserve">Structural analogue of excitatory neurotransmitter </w:t>
      </w:r>
      <w:proofErr w:type="spellStart"/>
      <w:r>
        <w:t>taurine</w:t>
      </w:r>
      <w:proofErr w:type="spellEnd"/>
    </w:p>
    <w:p w14:paraId="0D8D4E2A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 xml:space="preserve">Acts in </w:t>
      </w:r>
      <w:proofErr w:type="spellStart"/>
      <w:r>
        <w:t>glutaminergic</w:t>
      </w:r>
      <w:proofErr w:type="spellEnd"/>
      <w:r>
        <w:t xml:space="preserve"> system</w:t>
      </w:r>
    </w:p>
    <w:p w14:paraId="00FC4D8B" w14:textId="77777777" w:rsidR="006B62FA" w:rsidRDefault="006B62FA" w:rsidP="006B62FA">
      <w:pPr>
        <w:pStyle w:val="ListParagraph"/>
        <w:numPr>
          <w:ilvl w:val="0"/>
          <w:numId w:val="1"/>
        </w:numPr>
      </w:pPr>
      <w:r>
        <w:t xml:space="preserve">Diminishes neuronal excitability of glutamate receptors </w:t>
      </w:r>
      <w:r>
        <w:sym w:font="Wingdings" w:char="F0E0"/>
      </w:r>
      <w:r>
        <w:t xml:space="preserve"> reducing intensity of withdrawal and craving</w:t>
      </w:r>
    </w:p>
    <w:p w14:paraId="6A378E62" w14:textId="77777777" w:rsidR="006B62FA" w:rsidRDefault="006B62FA" w:rsidP="006B62FA">
      <w:pPr>
        <w:pStyle w:val="ListParagraph"/>
        <w:numPr>
          <w:ilvl w:val="0"/>
          <w:numId w:val="1"/>
        </w:numPr>
      </w:pPr>
      <w:proofErr w:type="spellStart"/>
      <w:r>
        <w:t>Taurine</w:t>
      </w:r>
      <w:proofErr w:type="spellEnd"/>
      <w:r>
        <w:t xml:space="preserve"> also reduces intensity of withdrawal and craving</w:t>
      </w:r>
    </w:p>
    <w:p w14:paraId="705E2AFA" w14:textId="77777777" w:rsidR="00186A21" w:rsidRDefault="00186A21" w:rsidP="00D80B7D"/>
    <w:p w14:paraId="67A3BB45" w14:textId="77777777" w:rsidR="00D80B7D" w:rsidRDefault="00D80B7D" w:rsidP="00D80B7D">
      <w:r>
        <w:t>Genes and Alcohol Effects: Human Research</w:t>
      </w:r>
    </w:p>
    <w:p w14:paraId="0F54290D" w14:textId="77777777" w:rsidR="00D80B7D" w:rsidRDefault="00D80B7D" w:rsidP="00D80B7D">
      <w:r>
        <w:t>Does alcoholism run in the family?</w:t>
      </w:r>
    </w:p>
    <w:p w14:paraId="2AB7892D" w14:textId="77777777" w:rsidR="00D80B7D" w:rsidRDefault="00D80B7D" w:rsidP="00D80B7D">
      <w:pPr>
        <w:pStyle w:val="ListParagraph"/>
        <w:numPr>
          <w:ilvl w:val="0"/>
          <w:numId w:val="1"/>
        </w:numPr>
      </w:pPr>
      <w:r>
        <w:t>Offspring of alcoholic parents are more likely to be alcoholics</w:t>
      </w:r>
    </w:p>
    <w:p w14:paraId="5E1658B1" w14:textId="77777777" w:rsidR="00D80B7D" w:rsidRDefault="00D80B7D" w:rsidP="00D80B7D">
      <w:pPr>
        <w:pStyle w:val="ListParagraph"/>
        <w:numPr>
          <w:ilvl w:val="0"/>
          <w:numId w:val="1"/>
        </w:numPr>
      </w:pPr>
      <w:r>
        <w:t>Relatives of alcoholics are also more likely</w:t>
      </w:r>
    </w:p>
    <w:p w14:paraId="1A5553DF" w14:textId="77777777" w:rsidR="00D80B7D" w:rsidRDefault="00D80B7D" w:rsidP="00D80B7D">
      <w:proofErr w:type="gramStart"/>
      <w:r>
        <w:t>Higher concordance in identical twins?</w:t>
      </w:r>
      <w:proofErr w:type="gramEnd"/>
    </w:p>
    <w:p w14:paraId="567F561F" w14:textId="77777777" w:rsidR="00D80B7D" w:rsidRDefault="00D80B7D" w:rsidP="00D80B7D">
      <w:pPr>
        <w:pStyle w:val="ListParagraph"/>
        <w:numPr>
          <w:ilvl w:val="0"/>
          <w:numId w:val="1"/>
        </w:numPr>
      </w:pPr>
      <w:r>
        <w:t>Yes</w:t>
      </w:r>
    </w:p>
    <w:p w14:paraId="6E17C15F" w14:textId="77777777" w:rsidR="00D80B7D" w:rsidRDefault="00D80B7D" w:rsidP="00D80B7D">
      <w:proofErr w:type="gramStart"/>
      <w:r>
        <w:t>Two Types of Alcoholism?</w:t>
      </w:r>
      <w:proofErr w:type="gramEnd"/>
    </w:p>
    <w:p w14:paraId="206238BF" w14:textId="77777777" w:rsidR="00D80B7D" w:rsidRDefault="00D80B7D" w:rsidP="00D80B7D">
      <w:pPr>
        <w:pStyle w:val="ListParagraph"/>
        <w:numPr>
          <w:ilvl w:val="0"/>
          <w:numId w:val="1"/>
        </w:numPr>
      </w:pPr>
      <w:r>
        <w:t>Type 1(</w:t>
      </w:r>
      <w:proofErr w:type="spellStart"/>
      <w:r>
        <w:t>nonfamilial</w:t>
      </w:r>
      <w:proofErr w:type="spellEnd"/>
      <w:r>
        <w:t>): equally consequence of environmental and genetic factors</w:t>
      </w:r>
    </w:p>
    <w:p w14:paraId="7327CC21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Male and females</w:t>
      </w:r>
    </w:p>
    <w:p w14:paraId="58CEF889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Onset after 25</w:t>
      </w:r>
    </w:p>
    <w:p w14:paraId="17218500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Associated with other comorbid psychiatric disorders (NOT ASPD)</w:t>
      </w:r>
    </w:p>
    <w:p w14:paraId="7BF813AF" w14:textId="77777777" w:rsidR="00D80B7D" w:rsidRDefault="00D80B7D" w:rsidP="00D80B7D">
      <w:pPr>
        <w:pStyle w:val="ListParagraph"/>
        <w:numPr>
          <w:ilvl w:val="0"/>
          <w:numId w:val="1"/>
        </w:numPr>
      </w:pPr>
      <w:r>
        <w:t>Type 2 (familial): largely inherited</w:t>
      </w:r>
    </w:p>
    <w:p w14:paraId="771813BC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Males</w:t>
      </w:r>
    </w:p>
    <w:p w14:paraId="71BA1A8A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Onset before 25</w:t>
      </w:r>
    </w:p>
    <w:p w14:paraId="0B991B18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Follows a severe course</w:t>
      </w:r>
    </w:p>
    <w:p w14:paraId="0BB11E0C" w14:textId="77777777" w:rsidR="00D80B7D" w:rsidRDefault="00D80B7D" w:rsidP="00D80B7D">
      <w:pPr>
        <w:pStyle w:val="ListParagraph"/>
        <w:numPr>
          <w:ilvl w:val="1"/>
          <w:numId w:val="1"/>
        </w:numPr>
      </w:pPr>
      <w:r>
        <w:t>Associated with ASPD, (NOT other comorbid mental disorders)</w:t>
      </w:r>
    </w:p>
    <w:p w14:paraId="24DA59EC" w14:textId="77777777" w:rsidR="00D80B7D" w:rsidRDefault="00D80B7D" w:rsidP="00D80B7D">
      <w:r>
        <w:t>Adopted Away from alcoholic parents?</w:t>
      </w:r>
    </w:p>
    <w:p w14:paraId="67B888FA" w14:textId="77777777" w:rsidR="00D80B7D" w:rsidRDefault="0047599A" w:rsidP="0047599A">
      <w:pPr>
        <w:pStyle w:val="ListParagraph"/>
        <w:numPr>
          <w:ilvl w:val="0"/>
          <w:numId w:val="1"/>
        </w:numPr>
      </w:pPr>
      <w:r>
        <w:t>Increased risk for alcoholism in offspring of alcoholic parents even if child is adopted out of biological family</w:t>
      </w:r>
    </w:p>
    <w:p w14:paraId="2D6BBB49" w14:textId="77777777" w:rsidR="0047599A" w:rsidRDefault="0047599A" w:rsidP="0047599A"/>
    <w:p w14:paraId="18FC988B" w14:textId="77777777" w:rsidR="0047599A" w:rsidRDefault="0047599A" w:rsidP="0047599A">
      <w:r>
        <w:t xml:space="preserve">Trait Markers: characteristics that serve to identify a person with some factor of influence (elevated risk of alcoholism). FH+ </w:t>
      </w:r>
      <w:proofErr w:type="spellStart"/>
      <w:r>
        <w:t>vs</w:t>
      </w:r>
      <w:proofErr w:type="spellEnd"/>
      <w:r>
        <w:t xml:space="preserve"> FH-</w:t>
      </w:r>
    </w:p>
    <w:p w14:paraId="2D74C8BD" w14:textId="77777777" w:rsidR="0047599A" w:rsidRDefault="0047599A" w:rsidP="0047599A">
      <w:pPr>
        <w:pStyle w:val="ListParagraph"/>
        <w:numPr>
          <w:ilvl w:val="0"/>
          <w:numId w:val="1"/>
        </w:numPr>
      </w:pPr>
      <w:r>
        <w:t>BAC curve: No difference in absorption or time course of its breakdown</w:t>
      </w:r>
    </w:p>
    <w:p w14:paraId="7445D5FF" w14:textId="77777777" w:rsidR="0047599A" w:rsidRDefault="0047599A" w:rsidP="0047599A">
      <w:pPr>
        <w:pStyle w:val="ListParagraph"/>
        <w:numPr>
          <w:ilvl w:val="0"/>
          <w:numId w:val="1"/>
        </w:numPr>
      </w:pPr>
      <w:r>
        <w:t>Acetaldehyde levels: FH+ show higher blood acetaldehyde following ingestion</w:t>
      </w:r>
    </w:p>
    <w:p w14:paraId="362F8196" w14:textId="77777777" w:rsidR="0047599A" w:rsidRDefault="0047599A" w:rsidP="0047599A">
      <w:pPr>
        <w:pStyle w:val="ListParagraph"/>
        <w:numPr>
          <w:ilvl w:val="1"/>
          <w:numId w:val="1"/>
        </w:numPr>
      </w:pPr>
      <w:r>
        <w:t>Due to slower acetaldehyde breakdown</w:t>
      </w:r>
    </w:p>
    <w:p w14:paraId="578B2B56" w14:textId="77777777" w:rsidR="0047599A" w:rsidRDefault="0047599A" w:rsidP="0047599A">
      <w:pPr>
        <w:pStyle w:val="ListParagraph"/>
        <w:numPr>
          <w:ilvl w:val="0"/>
          <w:numId w:val="1"/>
        </w:numPr>
      </w:pPr>
      <w:proofErr w:type="spellStart"/>
      <w:r>
        <w:t>Monamine</w:t>
      </w:r>
      <w:proofErr w:type="spellEnd"/>
      <w:r>
        <w:t xml:space="preserve"> oxidase (MOA): Enzyme that breaks down neurotransmitters</w:t>
      </w:r>
    </w:p>
    <w:p w14:paraId="110A65E6" w14:textId="77777777" w:rsidR="0047599A" w:rsidRDefault="0047599A" w:rsidP="0047599A">
      <w:pPr>
        <w:pStyle w:val="ListParagraph"/>
        <w:numPr>
          <w:ilvl w:val="1"/>
          <w:numId w:val="1"/>
        </w:numPr>
      </w:pPr>
      <w:r>
        <w:t>FH+ Lower levels of MAO activity</w:t>
      </w:r>
    </w:p>
    <w:p w14:paraId="56F3F25C" w14:textId="77777777" w:rsidR="0047599A" w:rsidRDefault="0047599A" w:rsidP="0047599A">
      <w:pPr>
        <w:pStyle w:val="ListParagraph"/>
        <w:numPr>
          <w:ilvl w:val="0"/>
          <w:numId w:val="1"/>
        </w:numPr>
      </w:pPr>
      <w:r>
        <w:t xml:space="preserve">P300: positive voltage change in an evoked potential record that occurs 300 </w:t>
      </w:r>
      <w:proofErr w:type="spellStart"/>
      <w:r>
        <w:t>msec</w:t>
      </w:r>
      <w:proofErr w:type="spellEnd"/>
      <w:r>
        <w:t xml:space="preserve"> following presentation of a stimulus</w:t>
      </w:r>
    </w:p>
    <w:p w14:paraId="67A58A09" w14:textId="77777777" w:rsidR="0047599A" w:rsidRDefault="0047599A" w:rsidP="0047599A">
      <w:pPr>
        <w:pStyle w:val="ListParagraph"/>
        <w:numPr>
          <w:ilvl w:val="1"/>
          <w:numId w:val="1"/>
        </w:numPr>
      </w:pPr>
      <w:r>
        <w:t>FH+ faster P300 recovery time</w:t>
      </w:r>
    </w:p>
    <w:p w14:paraId="54AD7A92" w14:textId="77777777" w:rsidR="0047599A" w:rsidRDefault="0047599A" w:rsidP="0047599A">
      <w:pPr>
        <w:pStyle w:val="ListParagraph"/>
        <w:numPr>
          <w:ilvl w:val="0"/>
          <w:numId w:val="1"/>
        </w:numPr>
      </w:pPr>
      <w:r>
        <w:t>Behavioural and Subjective effects</w:t>
      </w:r>
    </w:p>
    <w:p w14:paraId="1E44242F" w14:textId="77777777" w:rsidR="0047599A" w:rsidRDefault="0047599A" w:rsidP="0047599A">
      <w:pPr>
        <w:pStyle w:val="ListParagraph"/>
        <w:numPr>
          <w:ilvl w:val="1"/>
          <w:numId w:val="1"/>
        </w:numPr>
      </w:pPr>
      <w:r>
        <w:t>FH+ less affected by alcohol; less body sway; greater stress dampening effect of alcohol</w:t>
      </w:r>
    </w:p>
    <w:p w14:paraId="372CDD31" w14:textId="77777777" w:rsidR="0047599A" w:rsidRDefault="0047599A" w:rsidP="0047599A"/>
    <w:p w14:paraId="4F2E6A88" w14:textId="77777777" w:rsidR="00BC18C0" w:rsidRDefault="00BC18C0" w:rsidP="00BC18C0"/>
    <w:p w14:paraId="42B9B30E" w14:textId="77777777" w:rsidR="00BC18C0" w:rsidRDefault="00BC18C0" w:rsidP="00BC18C0"/>
    <w:p w14:paraId="6916FD25" w14:textId="77777777" w:rsidR="00BC18C0" w:rsidRDefault="00BC18C0" w:rsidP="00BC18C0"/>
    <w:p w14:paraId="31FA6536" w14:textId="77777777" w:rsidR="00F30C30" w:rsidRDefault="00F30C30" w:rsidP="00F30C30"/>
    <w:sectPr w:rsidR="00F30C30" w:rsidSect="004526B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56CBE"/>
    <w:multiLevelType w:val="hybridMultilevel"/>
    <w:tmpl w:val="8116C524"/>
    <w:lvl w:ilvl="0" w:tplc="7690EC8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D35E8"/>
    <w:multiLevelType w:val="hybridMultilevel"/>
    <w:tmpl w:val="06542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F1BFB"/>
    <w:multiLevelType w:val="hybridMultilevel"/>
    <w:tmpl w:val="016A8CC6"/>
    <w:lvl w:ilvl="0" w:tplc="7690EC8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CD7BF9"/>
    <w:multiLevelType w:val="hybridMultilevel"/>
    <w:tmpl w:val="82625B92"/>
    <w:lvl w:ilvl="0" w:tplc="2F52CA6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5FA"/>
    <w:rsid w:val="00030AF2"/>
    <w:rsid w:val="00041C77"/>
    <w:rsid w:val="00082722"/>
    <w:rsid w:val="001314FB"/>
    <w:rsid w:val="00186A21"/>
    <w:rsid w:val="001C4251"/>
    <w:rsid w:val="001D2376"/>
    <w:rsid w:val="00202477"/>
    <w:rsid w:val="002C02D2"/>
    <w:rsid w:val="00387342"/>
    <w:rsid w:val="00415223"/>
    <w:rsid w:val="00417A76"/>
    <w:rsid w:val="00425A77"/>
    <w:rsid w:val="00451765"/>
    <w:rsid w:val="004526B7"/>
    <w:rsid w:val="0047599A"/>
    <w:rsid w:val="005801DB"/>
    <w:rsid w:val="005E629D"/>
    <w:rsid w:val="005F09A3"/>
    <w:rsid w:val="00627434"/>
    <w:rsid w:val="006530F1"/>
    <w:rsid w:val="006B62FA"/>
    <w:rsid w:val="007131F6"/>
    <w:rsid w:val="00764BB3"/>
    <w:rsid w:val="007C4DD6"/>
    <w:rsid w:val="008F5F0B"/>
    <w:rsid w:val="00926915"/>
    <w:rsid w:val="00986FAC"/>
    <w:rsid w:val="00A07256"/>
    <w:rsid w:val="00A96B79"/>
    <w:rsid w:val="00B01A98"/>
    <w:rsid w:val="00B35C5A"/>
    <w:rsid w:val="00B651D7"/>
    <w:rsid w:val="00BC18C0"/>
    <w:rsid w:val="00BD502F"/>
    <w:rsid w:val="00C1378E"/>
    <w:rsid w:val="00C267AE"/>
    <w:rsid w:val="00C9492E"/>
    <w:rsid w:val="00D80B7D"/>
    <w:rsid w:val="00DD558E"/>
    <w:rsid w:val="00DF45FA"/>
    <w:rsid w:val="00E471F5"/>
    <w:rsid w:val="00E60A11"/>
    <w:rsid w:val="00E67F8E"/>
    <w:rsid w:val="00F25072"/>
    <w:rsid w:val="00F30C30"/>
    <w:rsid w:val="00F9749E"/>
    <w:rsid w:val="00FD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8E08F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5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34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34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BC18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5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34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34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BC18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12</Pages>
  <Words>2988</Words>
  <Characters>17034</Characters>
  <Application>Microsoft Macintosh Word</Application>
  <DocSecurity>0</DocSecurity>
  <Lines>141</Lines>
  <Paragraphs>39</Paragraphs>
  <ScaleCrop>false</ScaleCrop>
  <Company/>
  <LinksUpToDate>false</LinksUpToDate>
  <CharactersWithSpaces>19983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stahlkopf</dc:creator>
  <cp:keywords/>
  <dc:description/>
  <cp:lastModifiedBy>katherine stahlkopf</cp:lastModifiedBy>
  <cp:revision>3</cp:revision>
  <cp:lastPrinted>2013-10-03T15:51:00Z</cp:lastPrinted>
  <dcterms:created xsi:type="dcterms:W3CDTF">2013-10-01T14:44:00Z</dcterms:created>
  <dcterms:modified xsi:type="dcterms:W3CDTF">2013-12-08T15:09:00Z</dcterms:modified>
</cp:coreProperties>
</file>