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98F62" w14:textId="77777777" w:rsidR="00D8268B" w:rsidRDefault="003611ED">
      <w:r>
        <w:t>Social Determinants of Health</w:t>
      </w:r>
    </w:p>
    <w:p w14:paraId="3EBE83DC" w14:textId="77777777" w:rsidR="003611ED" w:rsidRDefault="003611ED">
      <w:r>
        <w:t xml:space="preserve">Midterm 1 – Weeks 1-3 </w:t>
      </w:r>
    </w:p>
    <w:p w14:paraId="2DD55FEC" w14:textId="77777777" w:rsidR="003611ED" w:rsidRDefault="003611ED"/>
    <w:p w14:paraId="6DCDA1C5" w14:textId="77777777" w:rsidR="003611ED" w:rsidRDefault="003611ED" w:rsidP="003611ED">
      <w:r>
        <w:t>Top 10 List of Health:</w:t>
      </w:r>
    </w:p>
    <w:p w14:paraId="04C3F5E3" w14:textId="77777777" w:rsidR="003611ED" w:rsidRDefault="003611ED" w:rsidP="003611ED">
      <w:pPr>
        <w:pStyle w:val="ListParagraph"/>
        <w:numPr>
          <w:ilvl w:val="0"/>
          <w:numId w:val="3"/>
        </w:numPr>
      </w:pPr>
      <w:r>
        <w:t>Don’t smoke</w:t>
      </w:r>
    </w:p>
    <w:p w14:paraId="6CBCA78E" w14:textId="77777777" w:rsidR="003611ED" w:rsidRDefault="003611ED" w:rsidP="003611ED">
      <w:pPr>
        <w:pStyle w:val="ListParagraph"/>
        <w:numPr>
          <w:ilvl w:val="0"/>
          <w:numId w:val="3"/>
        </w:numPr>
      </w:pPr>
      <w:r>
        <w:t>Eat a balanced diet</w:t>
      </w:r>
    </w:p>
    <w:p w14:paraId="1C74E53B" w14:textId="77777777" w:rsidR="003611ED" w:rsidRDefault="003611ED" w:rsidP="003611ED">
      <w:pPr>
        <w:pStyle w:val="ListParagraph"/>
        <w:numPr>
          <w:ilvl w:val="0"/>
          <w:numId w:val="3"/>
        </w:numPr>
      </w:pPr>
      <w:r>
        <w:t>Be physically active</w:t>
      </w:r>
    </w:p>
    <w:p w14:paraId="4B8AB89D" w14:textId="77777777" w:rsidR="003611ED" w:rsidRDefault="003611ED" w:rsidP="003611ED">
      <w:pPr>
        <w:pStyle w:val="ListParagraph"/>
        <w:numPr>
          <w:ilvl w:val="0"/>
          <w:numId w:val="3"/>
        </w:numPr>
      </w:pPr>
      <w:r>
        <w:t>Limit your stress</w:t>
      </w:r>
    </w:p>
    <w:p w14:paraId="23D93102" w14:textId="77777777" w:rsidR="003611ED" w:rsidRDefault="003611ED" w:rsidP="003611ED">
      <w:pPr>
        <w:pStyle w:val="ListParagraph"/>
        <w:numPr>
          <w:ilvl w:val="0"/>
          <w:numId w:val="3"/>
        </w:numPr>
      </w:pPr>
      <w:r>
        <w:t>Drink alcohol in moderation</w:t>
      </w:r>
    </w:p>
    <w:p w14:paraId="5E39E8A0" w14:textId="77777777" w:rsidR="003611ED" w:rsidRDefault="003611ED" w:rsidP="003611ED">
      <w:pPr>
        <w:pStyle w:val="ListParagraph"/>
        <w:numPr>
          <w:ilvl w:val="0"/>
          <w:numId w:val="3"/>
        </w:numPr>
      </w:pPr>
      <w:r>
        <w:t>Sun protection</w:t>
      </w:r>
    </w:p>
    <w:p w14:paraId="6E9E263A" w14:textId="77777777" w:rsidR="003611ED" w:rsidRDefault="003611ED" w:rsidP="003611ED">
      <w:pPr>
        <w:pStyle w:val="ListParagraph"/>
        <w:numPr>
          <w:ilvl w:val="0"/>
          <w:numId w:val="3"/>
        </w:numPr>
      </w:pPr>
      <w:r>
        <w:t>Safe sex</w:t>
      </w:r>
    </w:p>
    <w:p w14:paraId="442D72AF" w14:textId="77777777" w:rsidR="003611ED" w:rsidRDefault="003611ED" w:rsidP="003611ED">
      <w:pPr>
        <w:pStyle w:val="ListParagraph"/>
        <w:numPr>
          <w:ilvl w:val="0"/>
          <w:numId w:val="3"/>
        </w:numPr>
      </w:pPr>
      <w:r>
        <w:t>Regular check ups</w:t>
      </w:r>
    </w:p>
    <w:p w14:paraId="1E9587E8" w14:textId="77777777" w:rsidR="003611ED" w:rsidRDefault="003611ED" w:rsidP="003611ED">
      <w:pPr>
        <w:pStyle w:val="ListParagraph"/>
        <w:numPr>
          <w:ilvl w:val="0"/>
          <w:numId w:val="3"/>
        </w:numPr>
      </w:pPr>
      <w:r>
        <w:t>Drive carefully</w:t>
      </w:r>
    </w:p>
    <w:p w14:paraId="698B8B12" w14:textId="77777777" w:rsidR="003611ED" w:rsidRDefault="003611ED" w:rsidP="003611ED">
      <w:pPr>
        <w:pStyle w:val="ListParagraph"/>
        <w:numPr>
          <w:ilvl w:val="0"/>
          <w:numId w:val="3"/>
        </w:numPr>
      </w:pPr>
      <w:r>
        <w:t>Learn first aid and CPR</w:t>
      </w:r>
    </w:p>
    <w:p w14:paraId="29632FCC" w14:textId="77777777" w:rsidR="003611ED" w:rsidRDefault="003611ED" w:rsidP="003611ED"/>
    <w:p w14:paraId="5D2D5B0E" w14:textId="77777777" w:rsidR="003611ED" w:rsidRDefault="003611ED" w:rsidP="003611ED">
      <w:r>
        <w:t>What is “health”?</w:t>
      </w:r>
    </w:p>
    <w:p w14:paraId="300B1FE6" w14:textId="77777777" w:rsidR="003611ED" w:rsidRDefault="003611ED" w:rsidP="003611ED">
      <w:pPr>
        <w:pStyle w:val="ListParagraph"/>
        <w:numPr>
          <w:ilvl w:val="0"/>
          <w:numId w:val="4"/>
        </w:numPr>
      </w:pPr>
      <w:r>
        <w:t>Greek word “</w:t>
      </w:r>
      <w:proofErr w:type="spellStart"/>
      <w:r>
        <w:t>holos</w:t>
      </w:r>
      <w:proofErr w:type="spellEnd"/>
      <w:r>
        <w:t>” which means “whole”</w:t>
      </w:r>
    </w:p>
    <w:p w14:paraId="35D37F0A" w14:textId="77777777" w:rsidR="003611ED" w:rsidRDefault="003611ED" w:rsidP="003611ED">
      <w:pPr>
        <w:pStyle w:val="ListParagraph"/>
        <w:numPr>
          <w:ilvl w:val="0"/>
          <w:numId w:val="4"/>
        </w:numPr>
      </w:pPr>
      <w:r>
        <w:t>Hippocrates (400BC) – described health as “a condition in which the functions of the body and soul are in harmony with the outside world”</w:t>
      </w:r>
    </w:p>
    <w:p w14:paraId="0DBD7D39" w14:textId="77777777" w:rsidR="003611ED" w:rsidRDefault="003611ED" w:rsidP="003611ED"/>
    <w:p w14:paraId="3979BE56" w14:textId="77777777" w:rsidR="003611ED" w:rsidRDefault="003611ED" w:rsidP="003611ED">
      <w:r>
        <w:t>Biomedical model of health:</w:t>
      </w:r>
    </w:p>
    <w:p w14:paraId="0E87BFCA" w14:textId="77777777" w:rsidR="003611ED" w:rsidRDefault="003611ED" w:rsidP="003611ED">
      <w:pPr>
        <w:pStyle w:val="ListParagraph"/>
        <w:numPr>
          <w:ilvl w:val="0"/>
          <w:numId w:val="4"/>
        </w:numPr>
      </w:pPr>
      <w:r>
        <w:t>Freedom from disease, pain, or defect, thus making the normal human condition “healthy”</w:t>
      </w:r>
    </w:p>
    <w:p w14:paraId="08D553FF" w14:textId="77777777" w:rsidR="003611ED" w:rsidRDefault="003611ED" w:rsidP="003611ED">
      <w:pPr>
        <w:pStyle w:val="ListParagraph"/>
        <w:numPr>
          <w:ilvl w:val="0"/>
          <w:numId w:val="4"/>
        </w:numPr>
      </w:pPr>
      <w:r>
        <w:t>Focus on the physical processes, such as the pathology, the biochemistry and the physiology of a disease</w:t>
      </w:r>
    </w:p>
    <w:p w14:paraId="7B04062B" w14:textId="77777777" w:rsidR="003611ED" w:rsidRDefault="003611ED" w:rsidP="003611ED">
      <w:pPr>
        <w:pStyle w:val="ListParagraph"/>
        <w:numPr>
          <w:ilvl w:val="0"/>
          <w:numId w:val="4"/>
        </w:numPr>
      </w:pPr>
      <w:r>
        <w:t>Focuses on the individual</w:t>
      </w:r>
    </w:p>
    <w:p w14:paraId="646DAA16" w14:textId="77777777" w:rsidR="003611ED" w:rsidRDefault="003611ED" w:rsidP="003611ED">
      <w:pPr>
        <w:pStyle w:val="ListParagraph"/>
        <w:numPr>
          <w:ilvl w:val="0"/>
          <w:numId w:val="4"/>
        </w:numPr>
      </w:pPr>
      <w:r>
        <w:rPr>
          <w:b/>
        </w:rPr>
        <w:t>Defining feature:</w:t>
      </w:r>
      <w:r>
        <w:t xml:space="preserve"> mind-body dualism and machine metaphor</w:t>
      </w:r>
    </w:p>
    <w:p w14:paraId="5E23019B" w14:textId="77777777" w:rsidR="003611ED" w:rsidRDefault="003611ED" w:rsidP="003611ED"/>
    <w:p w14:paraId="00017B91" w14:textId="77777777" w:rsidR="003611ED" w:rsidRDefault="003611ED" w:rsidP="003611ED">
      <w:r>
        <w:t>WHO definition of health</w:t>
      </w:r>
    </w:p>
    <w:p w14:paraId="53EE1E80" w14:textId="77777777" w:rsidR="003611ED" w:rsidRDefault="003611ED" w:rsidP="003611ED">
      <w:pPr>
        <w:pStyle w:val="ListParagraph"/>
        <w:numPr>
          <w:ilvl w:val="0"/>
          <w:numId w:val="4"/>
        </w:numPr>
      </w:pPr>
      <w:r>
        <w:t>State of complete physical, mental and social well-being, and not merely the absence of disease or infirmity</w:t>
      </w:r>
    </w:p>
    <w:p w14:paraId="7114F083" w14:textId="77777777" w:rsidR="003611ED" w:rsidRDefault="003611ED" w:rsidP="003611ED"/>
    <w:p w14:paraId="4B5BBB63" w14:textId="77777777" w:rsidR="003611ED" w:rsidRDefault="003611ED" w:rsidP="003611ED">
      <w:r>
        <w:t>Health Canada definitions</w:t>
      </w:r>
    </w:p>
    <w:p w14:paraId="1930B117" w14:textId="77777777" w:rsidR="003611ED" w:rsidRDefault="009A728D" w:rsidP="003611ED">
      <w:pPr>
        <w:pStyle w:val="ListParagraph"/>
        <w:numPr>
          <w:ilvl w:val="0"/>
          <w:numId w:val="4"/>
        </w:numPr>
      </w:pPr>
      <w:r>
        <w:t>Health as a capacity of</w:t>
      </w:r>
      <w:r w:rsidR="003611ED">
        <w:t xml:space="preserve"> resources, not a state; being able to pursue one’s goals, to acquire skills and education, and to grow</w:t>
      </w:r>
    </w:p>
    <w:p w14:paraId="7C0676F3" w14:textId="77777777" w:rsidR="003611ED" w:rsidRDefault="003611ED" w:rsidP="003611ED">
      <w:pPr>
        <w:pStyle w:val="ListParagraph"/>
        <w:numPr>
          <w:ilvl w:val="0"/>
          <w:numId w:val="4"/>
        </w:numPr>
      </w:pPr>
      <w:r>
        <w:t>The capacity of people to adapt to, respond to, or control life’s challenges and changes</w:t>
      </w:r>
    </w:p>
    <w:p w14:paraId="1F0E3FF1" w14:textId="77777777" w:rsidR="003611ED" w:rsidRDefault="003611ED" w:rsidP="003611ED"/>
    <w:p w14:paraId="00B7B72D" w14:textId="77777777" w:rsidR="003611ED" w:rsidRDefault="003611ED" w:rsidP="003611ED">
      <w:r>
        <w:t>Current definitions of health:</w:t>
      </w:r>
    </w:p>
    <w:p w14:paraId="22FAFCC9" w14:textId="77777777" w:rsidR="003611ED" w:rsidRDefault="003611ED" w:rsidP="003611ED">
      <w:pPr>
        <w:pStyle w:val="ListParagraph"/>
        <w:numPr>
          <w:ilvl w:val="0"/>
          <w:numId w:val="4"/>
        </w:numPr>
      </w:pPr>
      <w:r>
        <w:t>Consider the whole person (holistic)</w:t>
      </w:r>
    </w:p>
    <w:p w14:paraId="11C070C8" w14:textId="77777777" w:rsidR="003611ED" w:rsidRDefault="003611ED" w:rsidP="003611ED">
      <w:pPr>
        <w:pStyle w:val="ListParagraph"/>
        <w:numPr>
          <w:ilvl w:val="0"/>
          <w:numId w:val="4"/>
        </w:numPr>
      </w:pPr>
      <w:r>
        <w:t xml:space="preserve">See individuals and biological processes in social context </w:t>
      </w:r>
    </w:p>
    <w:p w14:paraId="1EB36BC2" w14:textId="77777777" w:rsidR="003611ED" w:rsidRDefault="003611ED" w:rsidP="003611ED">
      <w:pPr>
        <w:pStyle w:val="ListParagraph"/>
        <w:numPr>
          <w:ilvl w:val="0"/>
          <w:numId w:val="4"/>
        </w:numPr>
      </w:pPr>
      <w:r>
        <w:t>Focus on the factors and conditions that facilitate or promote health</w:t>
      </w:r>
    </w:p>
    <w:p w14:paraId="6439AB0F" w14:textId="77777777" w:rsidR="003611ED" w:rsidRDefault="003611ED" w:rsidP="003611ED">
      <w:pPr>
        <w:pStyle w:val="ListParagraph"/>
        <w:numPr>
          <w:ilvl w:val="0"/>
          <w:numId w:val="4"/>
        </w:numPr>
      </w:pPr>
      <w:r>
        <w:t>Understanding of health tend to vary with social position (class, gender) and culture</w:t>
      </w:r>
    </w:p>
    <w:p w14:paraId="13643BC7" w14:textId="77777777" w:rsidR="003611ED" w:rsidRDefault="003611ED" w:rsidP="003611ED"/>
    <w:p w14:paraId="0755EA82" w14:textId="77777777" w:rsidR="003611ED" w:rsidRDefault="003611ED" w:rsidP="003611ED">
      <w:r>
        <w:t>Lifestyle as a Determinant of Health</w:t>
      </w:r>
    </w:p>
    <w:p w14:paraId="06122CF6" w14:textId="77777777" w:rsidR="003611ED" w:rsidRDefault="003611ED" w:rsidP="003611ED">
      <w:pPr>
        <w:pStyle w:val="ListParagraph"/>
        <w:numPr>
          <w:ilvl w:val="0"/>
          <w:numId w:val="4"/>
        </w:numPr>
      </w:pPr>
      <w:r>
        <w:t>Lifestyle is a dominant discourse on health in North American, Westernized societies</w:t>
      </w:r>
    </w:p>
    <w:p w14:paraId="02538188" w14:textId="77777777" w:rsidR="003611ED" w:rsidRDefault="003611ED" w:rsidP="003611ED">
      <w:pPr>
        <w:pStyle w:val="ListParagraph"/>
        <w:numPr>
          <w:ilvl w:val="1"/>
          <w:numId w:val="4"/>
        </w:numPr>
      </w:pPr>
      <w:r>
        <w:t>Lifestyle is often a reason for good or poor health</w:t>
      </w:r>
    </w:p>
    <w:p w14:paraId="589CFFAB" w14:textId="77777777" w:rsidR="003611ED" w:rsidRDefault="003611ED" w:rsidP="003611ED">
      <w:pPr>
        <w:pStyle w:val="ListParagraph"/>
        <w:numPr>
          <w:ilvl w:val="1"/>
          <w:numId w:val="4"/>
        </w:numPr>
      </w:pPr>
      <w:r>
        <w:t>Health is more than lifestyle</w:t>
      </w:r>
    </w:p>
    <w:p w14:paraId="1A0924FC" w14:textId="77777777" w:rsidR="000A036B" w:rsidRDefault="000A036B" w:rsidP="000A036B"/>
    <w:p w14:paraId="6BDC8434" w14:textId="77777777" w:rsidR="000A036B" w:rsidRDefault="000A036B" w:rsidP="000A036B">
      <w:r>
        <w:t>General living conditions contribute more to long-term health status and mortality rates than lifestyle practices</w:t>
      </w:r>
    </w:p>
    <w:p w14:paraId="05C8A2A0" w14:textId="77777777" w:rsidR="000A036B" w:rsidRDefault="000A036B" w:rsidP="000A036B"/>
    <w:p w14:paraId="7D137E9B" w14:textId="77777777" w:rsidR="000A036B" w:rsidRPr="007724E8" w:rsidRDefault="000A036B" w:rsidP="000A036B">
      <w:pPr>
        <w:rPr>
          <w:u w:val="single"/>
        </w:rPr>
      </w:pPr>
      <w:r w:rsidRPr="007724E8">
        <w:rPr>
          <w:u w:val="single"/>
        </w:rPr>
        <w:t>Whitehall Study I (1967)</w:t>
      </w:r>
    </w:p>
    <w:p w14:paraId="6FED0022" w14:textId="77777777" w:rsidR="000A036B" w:rsidRDefault="000A036B" w:rsidP="000A036B">
      <w:pPr>
        <w:pStyle w:val="ListParagraph"/>
        <w:numPr>
          <w:ilvl w:val="0"/>
          <w:numId w:val="4"/>
        </w:numPr>
      </w:pPr>
      <w:r>
        <w:lastRenderedPageBreak/>
        <w:t>Study of 18,000 male civil servants aged 35-55</w:t>
      </w:r>
    </w:p>
    <w:p w14:paraId="722B140E" w14:textId="77777777" w:rsidR="000A036B" w:rsidRDefault="000A036B" w:rsidP="000A036B">
      <w:pPr>
        <w:pStyle w:val="ListParagraph"/>
        <w:numPr>
          <w:ilvl w:val="0"/>
          <w:numId w:val="4"/>
        </w:numPr>
      </w:pPr>
      <w:r>
        <w:t>Key finding: Men in the lowest employment grades were much more likely to die prematurely than men in the highest grades</w:t>
      </w:r>
    </w:p>
    <w:p w14:paraId="79AD5917" w14:textId="77777777" w:rsidR="000A036B" w:rsidRDefault="000A036B" w:rsidP="000A036B">
      <w:pPr>
        <w:pStyle w:val="ListParagraph"/>
        <w:numPr>
          <w:ilvl w:val="0"/>
          <w:numId w:val="4"/>
        </w:numPr>
      </w:pPr>
      <w:r>
        <w:t>Key finding: Inequalities in health were not limited to the health consequences of poverty</w:t>
      </w:r>
    </w:p>
    <w:p w14:paraId="0A3FB8E0" w14:textId="77777777" w:rsidR="000A036B" w:rsidRDefault="000A036B" w:rsidP="001B5D2B"/>
    <w:p w14:paraId="49A4240B" w14:textId="77777777" w:rsidR="001B5D2B" w:rsidRPr="007724E8" w:rsidRDefault="001B5D2B" w:rsidP="001B5D2B">
      <w:pPr>
        <w:rPr>
          <w:u w:val="single"/>
        </w:rPr>
      </w:pPr>
      <w:r w:rsidRPr="007724E8">
        <w:rPr>
          <w:u w:val="single"/>
        </w:rPr>
        <w:t>Whitehall Study II (1985)</w:t>
      </w:r>
    </w:p>
    <w:p w14:paraId="39079C74" w14:textId="77777777" w:rsidR="001B5D2B" w:rsidRDefault="001B5D2B" w:rsidP="001B5D2B">
      <w:pPr>
        <w:pStyle w:val="ListParagraph"/>
        <w:numPr>
          <w:ilvl w:val="0"/>
          <w:numId w:val="4"/>
        </w:numPr>
      </w:pPr>
      <w:r>
        <w:t xml:space="preserve">Examine reasons for the social gradient in health and disease in men and extending the research to </w:t>
      </w:r>
      <w:r w:rsidRPr="007724E8">
        <w:rPr>
          <w:b/>
        </w:rPr>
        <w:t>include women</w:t>
      </w:r>
    </w:p>
    <w:p w14:paraId="7409DB8A" w14:textId="77777777" w:rsidR="001B5D2B" w:rsidRPr="007724E8" w:rsidRDefault="001B5D2B" w:rsidP="001B5D2B">
      <w:pPr>
        <w:pStyle w:val="ListParagraph"/>
        <w:numPr>
          <w:ilvl w:val="1"/>
          <w:numId w:val="4"/>
        </w:numPr>
        <w:rPr>
          <w:b/>
        </w:rPr>
      </w:pPr>
      <w:r w:rsidRPr="007724E8">
        <w:rPr>
          <w:b/>
        </w:rPr>
        <w:t>Purpose: to examin</w:t>
      </w:r>
      <w:r w:rsidR="007C17A7" w:rsidRPr="007724E8">
        <w:rPr>
          <w:b/>
        </w:rPr>
        <w:t>e</w:t>
      </w:r>
      <w:r w:rsidRPr="007724E8">
        <w:rPr>
          <w:b/>
        </w:rPr>
        <w:t xml:space="preserve"> the association between socioeconomic status and all-case mortality and focused on British civil servants</w:t>
      </w:r>
    </w:p>
    <w:p w14:paraId="39382F53" w14:textId="77777777" w:rsidR="001B5D2B" w:rsidRDefault="001B5D2B" w:rsidP="001B5D2B">
      <w:pPr>
        <w:pStyle w:val="ListParagraph"/>
        <w:numPr>
          <w:ilvl w:val="0"/>
          <w:numId w:val="4"/>
        </w:numPr>
      </w:pPr>
      <w:r>
        <w:t xml:space="preserve">All non-industrial civil servants aged 35-55, in 20 department in Central London were invited to a </w:t>
      </w:r>
      <w:r w:rsidR="007724E8">
        <w:t>cardiovascular</w:t>
      </w:r>
      <w:r>
        <w:t xml:space="preserve"> screening examination at their workplace</w:t>
      </w:r>
    </w:p>
    <w:p w14:paraId="3B7C5619" w14:textId="77777777" w:rsidR="001B5D2B" w:rsidRDefault="001B5D2B" w:rsidP="001B5D2B">
      <w:pPr>
        <w:pStyle w:val="ListParagraph"/>
        <w:numPr>
          <w:ilvl w:val="0"/>
          <w:numId w:val="4"/>
        </w:numPr>
      </w:pPr>
      <w:r>
        <w:t>10,308 individuals participated in the baseline survey, of which 2/3 were men, 1/3 were women</w:t>
      </w:r>
    </w:p>
    <w:p w14:paraId="2BFFD9D8" w14:textId="77777777" w:rsidR="001B5D2B" w:rsidRDefault="001B5D2B" w:rsidP="001B5D2B">
      <w:pPr>
        <w:pStyle w:val="ListParagraph"/>
        <w:numPr>
          <w:ilvl w:val="0"/>
          <w:numId w:val="4"/>
        </w:numPr>
      </w:pPr>
      <w:r>
        <w:t>Phase 1: involved a medical examination and a self-completion questionnaire</w:t>
      </w:r>
    </w:p>
    <w:p w14:paraId="1155085E" w14:textId="77777777" w:rsidR="001B5D2B" w:rsidRDefault="001B5D2B" w:rsidP="001B5D2B">
      <w:pPr>
        <w:pStyle w:val="ListParagraph"/>
        <w:numPr>
          <w:ilvl w:val="1"/>
          <w:numId w:val="4"/>
        </w:numPr>
      </w:pPr>
      <w:r>
        <w:t>The whole cohort is invited to the research clinic at 5-year intervals, and a postal questionnaire is sent to participants between clinic phases</w:t>
      </w:r>
    </w:p>
    <w:p w14:paraId="062EA9E9" w14:textId="77777777" w:rsidR="001B5D2B" w:rsidRDefault="001B5D2B" w:rsidP="001B5D2B">
      <w:pPr>
        <w:pStyle w:val="ListParagraph"/>
        <w:numPr>
          <w:ilvl w:val="0"/>
          <w:numId w:val="4"/>
        </w:numPr>
      </w:pPr>
      <w:r>
        <w:t>Jan 2012 – 11</w:t>
      </w:r>
      <w:r w:rsidRPr="001B5D2B">
        <w:rPr>
          <w:vertAlign w:val="superscript"/>
        </w:rPr>
        <w:t>th</w:t>
      </w:r>
      <w:r>
        <w:t xml:space="preserve"> wave</w:t>
      </w:r>
    </w:p>
    <w:p w14:paraId="4739061E" w14:textId="77777777" w:rsidR="001B5D2B" w:rsidRPr="007724E8" w:rsidRDefault="001B5D2B" w:rsidP="001B5D2B">
      <w:pPr>
        <w:pStyle w:val="ListParagraph"/>
        <w:numPr>
          <w:ilvl w:val="0"/>
          <w:numId w:val="4"/>
        </w:numPr>
        <w:rPr>
          <w:b/>
        </w:rPr>
      </w:pPr>
      <w:r w:rsidRPr="007724E8">
        <w:rPr>
          <w:b/>
        </w:rPr>
        <w:t>Key findings:</w:t>
      </w:r>
    </w:p>
    <w:p w14:paraId="71AC88C2" w14:textId="77777777" w:rsidR="001B5D2B" w:rsidRDefault="001B5D2B" w:rsidP="001B5D2B">
      <w:pPr>
        <w:pStyle w:val="ListParagraph"/>
        <w:numPr>
          <w:ilvl w:val="1"/>
          <w:numId w:val="4"/>
        </w:numPr>
      </w:pPr>
      <w:r>
        <w:t xml:space="preserve">Over 15 </w:t>
      </w:r>
      <w:r w:rsidR="00F21AA1">
        <w:t>years of data confirm the inverse relationship between socioeconomic position and validated CHD, diabetes, and metabolic syndrome</w:t>
      </w:r>
    </w:p>
    <w:p w14:paraId="03076ED8" w14:textId="77777777" w:rsidR="00F21AA1" w:rsidRDefault="00F21AA1" w:rsidP="001B5D2B">
      <w:pPr>
        <w:pStyle w:val="ListParagraph"/>
        <w:numPr>
          <w:ilvl w:val="1"/>
          <w:numId w:val="4"/>
        </w:numPr>
      </w:pPr>
      <w:r>
        <w:t>Job strain predicts CHD, common mental disorder and sickness absence from work and we demonstrate simultaneous links between the metabolic syndrome, urinary cortisol, normetanephrine, and heart rate variability</w:t>
      </w:r>
    </w:p>
    <w:p w14:paraId="4F340B64" w14:textId="77777777" w:rsidR="00F21AA1" w:rsidRPr="007724E8" w:rsidRDefault="00F21AA1" w:rsidP="00F21AA1">
      <w:pPr>
        <w:pStyle w:val="ListParagraph"/>
        <w:numPr>
          <w:ilvl w:val="0"/>
          <w:numId w:val="4"/>
        </w:numPr>
        <w:rPr>
          <w:b/>
        </w:rPr>
      </w:pPr>
      <w:r w:rsidRPr="007724E8">
        <w:rPr>
          <w:b/>
        </w:rPr>
        <w:t>Dispelled 2 myths:</w:t>
      </w:r>
    </w:p>
    <w:p w14:paraId="1AA5DAA4" w14:textId="77777777" w:rsidR="00F21AA1" w:rsidRDefault="00F21AA1" w:rsidP="00F21AA1">
      <w:pPr>
        <w:pStyle w:val="ListParagraph"/>
        <w:numPr>
          <w:ilvl w:val="1"/>
          <w:numId w:val="4"/>
        </w:numPr>
      </w:pPr>
      <w:r>
        <w:t>People in high status jobs have higher risks of heart disease</w:t>
      </w:r>
    </w:p>
    <w:p w14:paraId="67C191DA" w14:textId="77777777" w:rsidR="00F21AA1" w:rsidRDefault="00F21AA1" w:rsidP="00F21AA1">
      <w:pPr>
        <w:pStyle w:val="ListParagraph"/>
        <w:numPr>
          <w:ilvl w:val="1"/>
          <w:numId w:val="4"/>
        </w:numPr>
      </w:pPr>
      <w:r>
        <w:t>The gradient of health in industrialized societies is simply a matter of poor health for the disadvantaged and good health for everyone else</w:t>
      </w:r>
    </w:p>
    <w:p w14:paraId="080554F4" w14:textId="77777777" w:rsidR="00F21AA1" w:rsidRDefault="00F21AA1" w:rsidP="00F21AA1">
      <w:pPr>
        <w:pStyle w:val="ListParagraph"/>
        <w:numPr>
          <w:ilvl w:val="0"/>
          <w:numId w:val="4"/>
        </w:numPr>
      </w:pPr>
      <w:r>
        <w:t>Has shown that they way work is organized, work climate, social influences outside of work all contribute to social gradient</w:t>
      </w:r>
    </w:p>
    <w:p w14:paraId="4F98D8AD" w14:textId="77777777" w:rsidR="007C17A7" w:rsidRDefault="007C17A7" w:rsidP="007C17A7"/>
    <w:p w14:paraId="35BD3BFD" w14:textId="77777777" w:rsidR="007C17A7" w:rsidRPr="008036CD" w:rsidRDefault="007C17A7" w:rsidP="007C17A7">
      <w:pPr>
        <w:rPr>
          <w:u w:val="single"/>
        </w:rPr>
      </w:pPr>
      <w:r w:rsidRPr="008036CD">
        <w:rPr>
          <w:u w:val="single"/>
        </w:rPr>
        <w:t>The Black Report (1980)</w:t>
      </w:r>
    </w:p>
    <w:p w14:paraId="37B33C44" w14:textId="77777777" w:rsidR="007C17A7" w:rsidRDefault="007C17A7" w:rsidP="007C17A7">
      <w:pPr>
        <w:pStyle w:val="ListParagraph"/>
        <w:numPr>
          <w:ilvl w:val="0"/>
          <w:numId w:val="4"/>
        </w:numPr>
      </w:pPr>
      <w:r>
        <w:t>1977 – Sir Douglas Black commissioned by federal government (UK) to write report investigating why NHS had failed to reduce inequalities in health</w:t>
      </w:r>
    </w:p>
    <w:p w14:paraId="721BD0FF" w14:textId="77777777" w:rsidR="007C17A7" w:rsidRDefault="007C17A7" w:rsidP="007C17A7">
      <w:pPr>
        <w:pStyle w:val="ListParagraph"/>
        <w:numPr>
          <w:ilvl w:val="0"/>
          <w:numId w:val="4"/>
        </w:numPr>
      </w:pPr>
      <w:r>
        <w:t>Showed that the extent of which</w:t>
      </w:r>
      <w:r w:rsidRPr="008036CD">
        <w:rPr>
          <w:b/>
        </w:rPr>
        <w:t xml:space="preserve"> ill-health and death are unequally distributed among the population of Britain</w:t>
      </w:r>
    </w:p>
    <w:p w14:paraId="302DADBD" w14:textId="77777777" w:rsidR="007C17A7" w:rsidRDefault="007C17A7" w:rsidP="007C17A7">
      <w:pPr>
        <w:pStyle w:val="ListParagraph"/>
        <w:numPr>
          <w:ilvl w:val="0"/>
          <w:numId w:val="4"/>
        </w:numPr>
      </w:pPr>
      <w:r>
        <w:t>Main Findings:</w:t>
      </w:r>
    </w:p>
    <w:p w14:paraId="636F031A" w14:textId="77777777" w:rsidR="007C17A7" w:rsidRDefault="007C17A7" w:rsidP="007C17A7">
      <w:pPr>
        <w:pStyle w:val="ListParagraph"/>
        <w:numPr>
          <w:ilvl w:val="1"/>
          <w:numId w:val="4"/>
        </w:numPr>
      </w:pPr>
      <w:r w:rsidRPr="008036CD">
        <w:rPr>
          <w:b/>
        </w:rPr>
        <w:t>Death ratio of social class V/I= 2.5</w:t>
      </w:r>
      <w:r>
        <w:t xml:space="preserve"> for both male and female ages 15-64</w:t>
      </w:r>
    </w:p>
    <w:p w14:paraId="34D6D550" w14:textId="77777777" w:rsidR="007C17A7" w:rsidRDefault="007C17A7" w:rsidP="007C17A7">
      <w:pPr>
        <w:pStyle w:val="ListParagraph"/>
        <w:numPr>
          <w:ilvl w:val="1"/>
          <w:numId w:val="4"/>
        </w:numPr>
      </w:pPr>
      <w:r>
        <w:t>Death rates of males &gt; females</w:t>
      </w:r>
    </w:p>
    <w:p w14:paraId="30C221E0" w14:textId="77777777" w:rsidR="007C17A7" w:rsidRDefault="007C17A7" w:rsidP="007C17A7">
      <w:pPr>
        <w:pStyle w:val="ListParagraph"/>
        <w:numPr>
          <w:ilvl w:val="1"/>
          <w:numId w:val="4"/>
        </w:numPr>
      </w:pPr>
      <w:r>
        <w:t xml:space="preserve">More unskilled = higher death rates. Males </w:t>
      </w:r>
      <w:r w:rsidR="008036CD">
        <w:t>4</w:t>
      </w:r>
      <w:r>
        <w:t>-</w:t>
      </w:r>
      <w:r w:rsidR="008036CD">
        <w:t>10. Female 2.2-5.3</w:t>
      </w:r>
    </w:p>
    <w:p w14:paraId="229A509D" w14:textId="77777777" w:rsidR="007C17A7" w:rsidRPr="008036CD" w:rsidRDefault="005F3472" w:rsidP="007C17A7">
      <w:pPr>
        <w:pStyle w:val="ListParagraph"/>
        <w:numPr>
          <w:ilvl w:val="0"/>
          <w:numId w:val="4"/>
        </w:numPr>
        <w:rPr>
          <w:b/>
        </w:rPr>
      </w:pPr>
      <w:r>
        <w:t xml:space="preserve">Demonstrated that </w:t>
      </w:r>
      <w:r w:rsidRPr="008036CD">
        <w:rPr>
          <w:b/>
        </w:rPr>
        <w:t>inequalities have been widening</w:t>
      </w:r>
      <w:r>
        <w:t xml:space="preserve"> </w:t>
      </w:r>
      <w:r w:rsidR="00B16111">
        <w:t>rather</w:t>
      </w:r>
      <w:r>
        <w:t xml:space="preserve"> than diminishing </w:t>
      </w:r>
      <w:r w:rsidRPr="008036CD">
        <w:rPr>
          <w:b/>
        </w:rPr>
        <w:t xml:space="preserve">since the </w:t>
      </w:r>
      <w:r w:rsidR="00B16111" w:rsidRPr="008036CD">
        <w:rPr>
          <w:b/>
        </w:rPr>
        <w:t>establishment</w:t>
      </w:r>
      <w:r w:rsidRPr="008036CD">
        <w:rPr>
          <w:b/>
        </w:rPr>
        <w:t xml:space="preserve"> of the National Health Service in 1948</w:t>
      </w:r>
    </w:p>
    <w:p w14:paraId="15136065" w14:textId="77777777" w:rsidR="0016087A" w:rsidRDefault="00B16111" w:rsidP="007C17A7">
      <w:pPr>
        <w:pStyle w:val="ListParagraph"/>
        <w:numPr>
          <w:ilvl w:val="0"/>
          <w:numId w:val="4"/>
        </w:numPr>
      </w:pPr>
      <w:r w:rsidRPr="008036CD">
        <w:rPr>
          <w:b/>
        </w:rPr>
        <w:t>Conclusion</w:t>
      </w:r>
      <w:r w:rsidR="0016087A" w:rsidRPr="008036CD">
        <w:rPr>
          <w:b/>
        </w:rPr>
        <w:t xml:space="preserve">: Inequalities were not mainly attributable to failing in the NHS, but rather to </w:t>
      </w:r>
      <w:r w:rsidRPr="008036CD">
        <w:rPr>
          <w:b/>
        </w:rPr>
        <w:t>many</w:t>
      </w:r>
      <w:r w:rsidR="0016087A" w:rsidRPr="008036CD">
        <w:rPr>
          <w:b/>
        </w:rPr>
        <w:t xml:space="preserve"> other social inequalities influencing health</w:t>
      </w:r>
      <w:r w:rsidR="0016087A">
        <w:t>:</w:t>
      </w:r>
    </w:p>
    <w:p w14:paraId="2365AF80" w14:textId="77777777" w:rsidR="0016087A" w:rsidRDefault="0016087A" w:rsidP="0016087A">
      <w:pPr>
        <w:pStyle w:val="ListParagraph"/>
        <w:numPr>
          <w:ilvl w:val="1"/>
          <w:numId w:val="4"/>
        </w:numPr>
      </w:pPr>
      <w:r>
        <w:t>Income, education, housing, diet, employment, and conditions of work</w:t>
      </w:r>
    </w:p>
    <w:p w14:paraId="0F0A8CCE" w14:textId="77777777" w:rsidR="0016087A" w:rsidRDefault="0016087A" w:rsidP="0016087A">
      <w:pPr>
        <w:pStyle w:val="ListParagraph"/>
        <w:numPr>
          <w:ilvl w:val="1"/>
          <w:numId w:val="4"/>
        </w:numPr>
      </w:pPr>
      <w:r>
        <w:t>Health status varies systematically (gradient –</w:t>
      </w:r>
      <w:r w:rsidR="008036CD">
        <w:t xml:space="preserve"> clean inverse proportion</w:t>
      </w:r>
      <w:r>
        <w:t>. as you go down, rates get higher) with social position</w:t>
      </w:r>
    </w:p>
    <w:p w14:paraId="22C8835E" w14:textId="77777777" w:rsidR="0016087A" w:rsidRDefault="0016087A" w:rsidP="0016087A">
      <w:pPr>
        <w:pStyle w:val="ListParagraph"/>
        <w:numPr>
          <w:ilvl w:val="0"/>
          <w:numId w:val="4"/>
        </w:numPr>
      </w:pPr>
      <w:r>
        <w:t>Report completed in 1980, after the Conservatives came to power under Margaret Thatcher</w:t>
      </w:r>
    </w:p>
    <w:p w14:paraId="01648066" w14:textId="77777777" w:rsidR="0016087A" w:rsidRDefault="0016087A" w:rsidP="0016087A"/>
    <w:p w14:paraId="079E74F7" w14:textId="77777777" w:rsidR="0016087A" w:rsidRPr="008036CD" w:rsidRDefault="0016087A" w:rsidP="0016087A">
      <w:pPr>
        <w:rPr>
          <w:b/>
        </w:rPr>
      </w:pPr>
      <w:r w:rsidRPr="008036CD">
        <w:rPr>
          <w:b/>
        </w:rPr>
        <w:t>Summary of WH and BR: health status varies systematically with social position</w:t>
      </w:r>
    </w:p>
    <w:p w14:paraId="64F9EC24" w14:textId="77777777" w:rsidR="0016087A" w:rsidRDefault="0016087A" w:rsidP="0016087A"/>
    <w:p w14:paraId="62E50033" w14:textId="77777777" w:rsidR="0016087A" w:rsidRDefault="0016087A" w:rsidP="0016087A">
      <w:r>
        <w:t>HEALTH… is determined by “the conditions in which people are born, grow, live, work and age. These circumstances are shaped by the distribution of money, power and resources at global, national and local levels”</w:t>
      </w:r>
    </w:p>
    <w:p w14:paraId="064581E4" w14:textId="77777777" w:rsidR="00B16111" w:rsidRDefault="00B16111" w:rsidP="0016087A"/>
    <w:p w14:paraId="3394C7BE" w14:textId="77777777" w:rsidR="00B16111" w:rsidRPr="008036CD" w:rsidRDefault="00B16111" w:rsidP="0016087A">
      <w:pPr>
        <w:rPr>
          <w:b/>
        </w:rPr>
      </w:pPr>
      <w:r w:rsidRPr="008036CD">
        <w:rPr>
          <w:b/>
        </w:rPr>
        <w:t>Income polarization: the rich get richer, and the poor get poorer</w:t>
      </w:r>
    </w:p>
    <w:p w14:paraId="6DBF9B8A" w14:textId="77777777" w:rsidR="00B16111" w:rsidRDefault="00B16111" w:rsidP="0016087A"/>
    <w:p w14:paraId="6ABEDCF7" w14:textId="77777777" w:rsidR="00B16111" w:rsidRDefault="00B16111" w:rsidP="0016087A">
      <w:r>
        <w:t>Top 10 List (proposed by Joan Higgins)</w:t>
      </w:r>
    </w:p>
    <w:p w14:paraId="372FD5DC" w14:textId="77777777" w:rsidR="00B16111" w:rsidRDefault="00B16111" w:rsidP="00B16111">
      <w:pPr>
        <w:pStyle w:val="ListParagraph"/>
        <w:numPr>
          <w:ilvl w:val="0"/>
          <w:numId w:val="5"/>
        </w:numPr>
      </w:pPr>
      <w:r>
        <w:t>Don’t be poor</w:t>
      </w:r>
    </w:p>
    <w:p w14:paraId="412C2280" w14:textId="77777777" w:rsidR="00B16111" w:rsidRDefault="00B16111" w:rsidP="00B16111">
      <w:pPr>
        <w:pStyle w:val="ListParagraph"/>
        <w:numPr>
          <w:ilvl w:val="0"/>
          <w:numId w:val="5"/>
        </w:numPr>
      </w:pPr>
      <w:r>
        <w:t>Pick your parents well</w:t>
      </w:r>
    </w:p>
    <w:p w14:paraId="55347093" w14:textId="77777777" w:rsidR="00B16111" w:rsidRDefault="00B16111" w:rsidP="00B16111">
      <w:pPr>
        <w:pStyle w:val="ListParagraph"/>
        <w:numPr>
          <w:ilvl w:val="0"/>
          <w:numId w:val="5"/>
        </w:numPr>
      </w:pPr>
      <w:r>
        <w:t>Graduate from high school and university</w:t>
      </w:r>
    </w:p>
    <w:p w14:paraId="57CF9CB4" w14:textId="77777777" w:rsidR="00B16111" w:rsidRDefault="00B16111" w:rsidP="00B16111">
      <w:pPr>
        <w:pStyle w:val="ListParagraph"/>
        <w:numPr>
          <w:ilvl w:val="0"/>
          <w:numId w:val="5"/>
        </w:numPr>
      </w:pPr>
      <w:r>
        <w:t>Don’t work at a stressful, low paid job. Find a job where you have decision-making power and control</w:t>
      </w:r>
    </w:p>
    <w:p w14:paraId="52BB9568" w14:textId="77777777" w:rsidR="00B16111" w:rsidRDefault="00B16111" w:rsidP="00B16111">
      <w:pPr>
        <w:pStyle w:val="ListParagraph"/>
        <w:numPr>
          <w:ilvl w:val="0"/>
          <w:numId w:val="5"/>
        </w:numPr>
      </w:pPr>
      <w:r>
        <w:t>Learn to control stress levels</w:t>
      </w:r>
    </w:p>
    <w:p w14:paraId="015FA5D4" w14:textId="77777777" w:rsidR="00B16111" w:rsidRDefault="00B16111" w:rsidP="00B16111">
      <w:pPr>
        <w:pStyle w:val="ListParagraph"/>
        <w:numPr>
          <w:ilvl w:val="0"/>
          <w:numId w:val="5"/>
        </w:numPr>
      </w:pPr>
      <w:r>
        <w:t>Be able to afford a foreign holiday and sunbathe (with SPF 30)</w:t>
      </w:r>
    </w:p>
    <w:p w14:paraId="4D6970D5" w14:textId="77777777" w:rsidR="00B16111" w:rsidRDefault="00B16111" w:rsidP="00B16111">
      <w:pPr>
        <w:pStyle w:val="ListParagraph"/>
        <w:numPr>
          <w:ilvl w:val="0"/>
          <w:numId w:val="5"/>
        </w:numPr>
      </w:pPr>
      <w:r>
        <w:t>Don’t be unemployed</w:t>
      </w:r>
    </w:p>
    <w:p w14:paraId="611A8BC5" w14:textId="77777777" w:rsidR="00B16111" w:rsidRDefault="00B16111" w:rsidP="00B16111">
      <w:pPr>
        <w:pStyle w:val="ListParagraph"/>
        <w:numPr>
          <w:ilvl w:val="0"/>
          <w:numId w:val="5"/>
        </w:numPr>
      </w:pPr>
      <w:r>
        <w:t>Live in a community where you have a sense of belonging</w:t>
      </w:r>
    </w:p>
    <w:p w14:paraId="5270FB8D" w14:textId="77777777" w:rsidR="00B16111" w:rsidRDefault="00B16111" w:rsidP="00B16111">
      <w:pPr>
        <w:pStyle w:val="ListParagraph"/>
        <w:numPr>
          <w:ilvl w:val="0"/>
          <w:numId w:val="5"/>
        </w:numPr>
      </w:pPr>
      <w:r>
        <w:t>Don’t live in a ghetto, near a major road or polluting factory</w:t>
      </w:r>
    </w:p>
    <w:p w14:paraId="536F3B25" w14:textId="77777777" w:rsidR="00B16111" w:rsidRDefault="00B16111" w:rsidP="00B16111">
      <w:pPr>
        <w:pStyle w:val="ListParagraph"/>
        <w:numPr>
          <w:ilvl w:val="0"/>
          <w:numId w:val="5"/>
        </w:numPr>
      </w:pPr>
      <w:r>
        <w:t>Learn to make friends and keep them</w:t>
      </w:r>
    </w:p>
    <w:p w14:paraId="6D3CDBFF" w14:textId="77777777" w:rsidR="00B16111" w:rsidRDefault="00B16111" w:rsidP="00B16111"/>
    <w:p w14:paraId="52D0B282" w14:textId="77777777" w:rsidR="00B16111" w:rsidRDefault="00B16111" w:rsidP="00B16111">
      <w:pPr>
        <w:rPr>
          <w:u w:val="single"/>
        </w:rPr>
      </w:pPr>
      <w:r w:rsidRPr="00B16111">
        <w:rPr>
          <w:u w:val="single"/>
        </w:rPr>
        <w:t>How is Health Measured?</w:t>
      </w:r>
    </w:p>
    <w:p w14:paraId="2B5CFC38" w14:textId="77777777" w:rsidR="00B16111" w:rsidRDefault="00B16111" w:rsidP="00B16111">
      <w:pPr>
        <w:rPr>
          <w:u w:val="single"/>
        </w:rPr>
      </w:pPr>
    </w:p>
    <w:p w14:paraId="2944C5C4" w14:textId="77777777" w:rsidR="00B16111" w:rsidRDefault="00B16111" w:rsidP="00B16111">
      <w:pPr>
        <w:pStyle w:val="ListParagraph"/>
        <w:numPr>
          <w:ilvl w:val="0"/>
          <w:numId w:val="4"/>
        </w:numPr>
      </w:pPr>
      <w:r>
        <w:t>Most surveys of population health focus on the absence of sickness rather than the presence of health</w:t>
      </w:r>
    </w:p>
    <w:p w14:paraId="4E63A660" w14:textId="77777777" w:rsidR="00B16111" w:rsidRDefault="00B16111" w:rsidP="00B16111">
      <w:pPr>
        <w:pStyle w:val="ListParagraph"/>
        <w:numPr>
          <w:ilvl w:val="1"/>
          <w:numId w:val="4"/>
        </w:numPr>
      </w:pPr>
      <w:r>
        <w:t>Focused on traditional health focus (absence of disease)</w:t>
      </w:r>
    </w:p>
    <w:p w14:paraId="5FF2973A" w14:textId="77777777" w:rsidR="00B16111" w:rsidRDefault="00B16111" w:rsidP="00B16111">
      <w:pPr>
        <w:pStyle w:val="ListParagraph"/>
        <w:numPr>
          <w:ilvl w:val="0"/>
          <w:numId w:val="4"/>
        </w:numPr>
      </w:pPr>
      <w:r>
        <w:t>Epidemiology</w:t>
      </w:r>
    </w:p>
    <w:p w14:paraId="78A06A8D" w14:textId="77777777" w:rsidR="00B16111" w:rsidRDefault="00B16111" w:rsidP="00B16111">
      <w:pPr>
        <w:pStyle w:val="ListParagraph"/>
        <w:numPr>
          <w:ilvl w:val="0"/>
          <w:numId w:val="4"/>
        </w:numPr>
      </w:pPr>
      <w:r>
        <w:t>Health indicators include:</w:t>
      </w:r>
    </w:p>
    <w:p w14:paraId="3D24A54C" w14:textId="77777777" w:rsidR="0026099E" w:rsidRDefault="0026099E" w:rsidP="00B16111">
      <w:pPr>
        <w:pStyle w:val="ListParagraph"/>
        <w:numPr>
          <w:ilvl w:val="1"/>
          <w:numId w:val="4"/>
        </w:numPr>
      </w:pPr>
      <w:r>
        <w:t>Morbidity (disease)</w:t>
      </w:r>
    </w:p>
    <w:p w14:paraId="41E63B09" w14:textId="77777777" w:rsidR="0026099E" w:rsidRDefault="0026099E" w:rsidP="00B16111">
      <w:pPr>
        <w:pStyle w:val="ListParagraph"/>
        <w:numPr>
          <w:ilvl w:val="1"/>
          <w:numId w:val="4"/>
        </w:numPr>
      </w:pPr>
      <w:r>
        <w:t>Mortality (death)</w:t>
      </w:r>
    </w:p>
    <w:p w14:paraId="3873ADB9" w14:textId="77777777" w:rsidR="0026099E" w:rsidRDefault="0026099E" w:rsidP="00B16111">
      <w:pPr>
        <w:pStyle w:val="ListParagraph"/>
        <w:numPr>
          <w:ilvl w:val="1"/>
          <w:numId w:val="4"/>
        </w:numPr>
      </w:pPr>
      <w:r>
        <w:t>Life expectancy</w:t>
      </w:r>
    </w:p>
    <w:p w14:paraId="48DC69CC" w14:textId="77777777" w:rsidR="0026099E" w:rsidRDefault="0026099E" w:rsidP="00B16111">
      <w:pPr>
        <w:pStyle w:val="ListParagraph"/>
        <w:numPr>
          <w:ilvl w:val="1"/>
          <w:numId w:val="4"/>
        </w:numPr>
      </w:pPr>
      <w:r>
        <w:t>Infant mortality</w:t>
      </w:r>
    </w:p>
    <w:p w14:paraId="4AD39DE9" w14:textId="77777777" w:rsidR="0026099E" w:rsidRDefault="0026099E" w:rsidP="00B16111">
      <w:pPr>
        <w:pStyle w:val="ListParagraph"/>
        <w:numPr>
          <w:ilvl w:val="1"/>
          <w:numId w:val="4"/>
        </w:numPr>
      </w:pPr>
      <w:r>
        <w:t>Subjective measures (interview surveys)</w:t>
      </w:r>
    </w:p>
    <w:p w14:paraId="335DD594" w14:textId="77777777" w:rsidR="00B16111" w:rsidRDefault="00B16111" w:rsidP="00B16111">
      <w:pPr>
        <w:pStyle w:val="ListParagraph"/>
        <w:numPr>
          <w:ilvl w:val="1"/>
          <w:numId w:val="4"/>
        </w:numPr>
      </w:pPr>
      <w:r>
        <w:t>Incidence</w:t>
      </w:r>
    </w:p>
    <w:p w14:paraId="31D751C1" w14:textId="77777777" w:rsidR="00B16111" w:rsidRDefault="00B16111" w:rsidP="00B16111">
      <w:pPr>
        <w:pStyle w:val="ListParagraph"/>
        <w:numPr>
          <w:ilvl w:val="1"/>
          <w:numId w:val="4"/>
        </w:numPr>
      </w:pPr>
      <w:r>
        <w:t>Prevalence</w:t>
      </w:r>
    </w:p>
    <w:p w14:paraId="2C681B6D" w14:textId="77777777" w:rsidR="00B16111" w:rsidRDefault="00B16111" w:rsidP="00B16111">
      <w:pPr>
        <w:pStyle w:val="ListParagraph"/>
        <w:numPr>
          <w:ilvl w:val="2"/>
          <w:numId w:val="4"/>
        </w:numPr>
      </w:pPr>
      <w:r>
        <w:t>Tracking disease in people, distribution, an how to control</w:t>
      </w:r>
    </w:p>
    <w:p w14:paraId="30F0F4EC" w14:textId="77777777" w:rsidR="00B16111" w:rsidRPr="008036CD" w:rsidRDefault="00B16111" w:rsidP="00B16111">
      <w:pPr>
        <w:rPr>
          <w:b/>
        </w:rPr>
      </w:pPr>
      <w:r w:rsidRPr="008036CD">
        <w:rPr>
          <w:b/>
        </w:rPr>
        <w:t>Incidence vs. Prevalence</w:t>
      </w:r>
    </w:p>
    <w:p w14:paraId="26F0D0C9" w14:textId="77777777" w:rsidR="00B16111" w:rsidRDefault="008036CD" w:rsidP="0026099E">
      <w:pPr>
        <w:pStyle w:val="ListParagraph"/>
        <w:numPr>
          <w:ilvl w:val="0"/>
          <w:numId w:val="4"/>
        </w:numPr>
      </w:pPr>
      <w:r>
        <w:t>Incidence</w:t>
      </w:r>
      <w:r w:rsidR="00B16111">
        <w:t xml:space="preserve"> is the rate </w:t>
      </w:r>
      <w:r w:rsidR="00B16111" w:rsidRPr="0026099E">
        <w:rPr>
          <w:b/>
        </w:rPr>
        <w:t>of new</w:t>
      </w:r>
      <w:r w:rsidR="00B16111">
        <w:t xml:space="preserve"> (or newly diagnosed) cases of the disease</w:t>
      </w:r>
      <w:r w:rsidR="0026099E">
        <w:t>.</w:t>
      </w:r>
    </w:p>
    <w:p w14:paraId="7F867AB2" w14:textId="77777777" w:rsidR="0026099E" w:rsidRDefault="0026099E" w:rsidP="0026099E">
      <w:pPr>
        <w:pStyle w:val="ListParagraph"/>
        <w:numPr>
          <w:ilvl w:val="1"/>
          <w:numId w:val="4"/>
        </w:numPr>
      </w:pPr>
      <w:r>
        <w:t xml:space="preserve">Generally reported as the number of new cases occurring within a period of time </w:t>
      </w:r>
    </w:p>
    <w:p w14:paraId="651DEA09" w14:textId="77777777" w:rsidR="0026099E" w:rsidRDefault="0026099E" w:rsidP="0026099E">
      <w:pPr>
        <w:pStyle w:val="ListParagraph"/>
        <w:numPr>
          <w:ilvl w:val="0"/>
          <w:numId w:val="4"/>
        </w:numPr>
      </w:pPr>
      <w:r>
        <w:t xml:space="preserve">Prevalence is the </w:t>
      </w:r>
      <w:r>
        <w:rPr>
          <w:b/>
        </w:rPr>
        <w:t>actual number</w:t>
      </w:r>
      <w:r>
        <w:t xml:space="preserve"> of cases </w:t>
      </w:r>
      <w:r>
        <w:rPr>
          <w:b/>
        </w:rPr>
        <w:t>alive</w:t>
      </w:r>
      <w:r>
        <w:t>, with the disease either during a period of time, or at a particular date in time</w:t>
      </w:r>
    </w:p>
    <w:p w14:paraId="47A84059" w14:textId="77777777" w:rsidR="0026099E" w:rsidRDefault="0026099E" w:rsidP="0026099E">
      <w:pPr>
        <w:pStyle w:val="ListParagraph"/>
        <w:numPr>
          <w:ilvl w:val="1"/>
          <w:numId w:val="4"/>
        </w:numPr>
      </w:pPr>
      <w:r>
        <w:t>E.g. There are &gt;150000 Canadian women who had a breast cancer diagnosis in the last 10 years are living</w:t>
      </w:r>
    </w:p>
    <w:p w14:paraId="1CB97173" w14:textId="77777777" w:rsidR="0026099E" w:rsidRDefault="0026099E" w:rsidP="0026099E">
      <w:pPr>
        <w:pStyle w:val="ListParagraph"/>
        <w:numPr>
          <w:ilvl w:val="2"/>
          <w:numId w:val="4"/>
        </w:numPr>
      </w:pPr>
      <w:r>
        <w:t>Total number of people diagnosed – but also people who are still living</w:t>
      </w:r>
    </w:p>
    <w:p w14:paraId="1141F776" w14:textId="77777777" w:rsidR="0026099E" w:rsidRDefault="0026099E" w:rsidP="0026099E">
      <w:pPr>
        <w:pStyle w:val="ListParagraph"/>
        <w:numPr>
          <w:ilvl w:val="0"/>
          <w:numId w:val="4"/>
        </w:numPr>
      </w:pPr>
      <w:r>
        <w:t>E.g. Influenza</w:t>
      </w:r>
    </w:p>
    <w:p w14:paraId="2ABF2390" w14:textId="77777777" w:rsidR="0026099E" w:rsidRDefault="0026099E" w:rsidP="0026099E">
      <w:pPr>
        <w:pStyle w:val="ListParagraph"/>
        <w:numPr>
          <w:ilvl w:val="1"/>
          <w:numId w:val="4"/>
        </w:numPr>
      </w:pPr>
      <w:r>
        <w:t>Incidence of flu is high in December and January, but goes away fast, so prevalence is low</w:t>
      </w:r>
    </w:p>
    <w:p w14:paraId="01C41FE9" w14:textId="77777777" w:rsidR="0026099E" w:rsidRDefault="0026099E" w:rsidP="0026099E"/>
    <w:p w14:paraId="5C08E3E4" w14:textId="77777777" w:rsidR="0026099E" w:rsidRDefault="0026099E" w:rsidP="0026099E">
      <w:r>
        <w:t>Canadian Trends: Life Expectancy</w:t>
      </w:r>
    </w:p>
    <w:p w14:paraId="5C1B8F26" w14:textId="77777777" w:rsidR="0026099E" w:rsidRDefault="0026099E" w:rsidP="0026099E">
      <w:pPr>
        <w:pStyle w:val="ListParagraph"/>
        <w:numPr>
          <w:ilvl w:val="0"/>
          <w:numId w:val="4"/>
        </w:numPr>
      </w:pPr>
      <w:r>
        <w:t>Even though people are living longer, doesn’t mean we are living “healthier” (due to medical advances)</w:t>
      </w:r>
    </w:p>
    <w:p w14:paraId="284F962C" w14:textId="77777777" w:rsidR="0026099E" w:rsidRDefault="0026099E" w:rsidP="0026099E">
      <w:pPr>
        <w:pStyle w:val="ListParagraph"/>
        <w:numPr>
          <w:ilvl w:val="0"/>
          <w:numId w:val="4"/>
        </w:numPr>
      </w:pPr>
      <w:r>
        <w:t>1920-22: Males 59, Females 61</w:t>
      </w:r>
    </w:p>
    <w:p w14:paraId="1040E902" w14:textId="77777777" w:rsidR="0026099E" w:rsidRDefault="0026099E" w:rsidP="0026099E">
      <w:pPr>
        <w:pStyle w:val="ListParagraph"/>
        <w:numPr>
          <w:ilvl w:val="0"/>
          <w:numId w:val="4"/>
        </w:numPr>
      </w:pPr>
      <w:r>
        <w:t>2005-07: Males 78, Females 83</w:t>
      </w:r>
    </w:p>
    <w:p w14:paraId="2537AF18" w14:textId="77777777" w:rsidR="0026099E" w:rsidRDefault="0026099E" w:rsidP="0026099E">
      <w:pPr>
        <w:pStyle w:val="ListParagraph"/>
        <w:numPr>
          <w:ilvl w:val="0"/>
          <w:numId w:val="4"/>
        </w:numPr>
      </w:pPr>
      <w:r>
        <w:t>Highest difference b/w male and females 1960 &amp; 1990 – 6yrs</w:t>
      </w:r>
    </w:p>
    <w:p w14:paraId="6444FC7D" w14:textId="77777777" w:rsidR="0026099E" w:rsidRDefault="0026099E" w:rsidP="0026099E"/>
    <w:p w14:paraId="45974045" w14:textId="77777777" w:rsidR="0026099E" w:rsidRDefault="0026099E" w:rsidP="0026099E">
      <w:r>
        <w:t>Major Causes of Death In Canada</w:t>
      </w:r>
    </w:p>
    <w:tbl>
      <w:tblPr>
        <w:tblStyle w:val="TableGrid"/>
        <w:tblW w:w="0" w:type="auto"/>
        <w:tblLook w:val="04A0" w:firstRow="1" w:lastRow="0" w:firstColumn="1" w:lastColumn="0" w:noHBand="0" w:noVBand="1"/>
      </w:tblPr>
      <w:tblGrid>
        <w:gridCol w:w="4503"/>
        <w:gridCol w:w="2126"/>
        <w:gridCol w:w="2227"/>
      </w:tblGrid>
      <w:tr w:rsidR="002C1ECC" w14:paraId="3F337EDD" w14:textId="77777777" w:rsidTr="002C1ECC">
        <w:tc>
          <w:tcPr>
            <w:tcW w:w="4503" w:type="dxa"/>
          </w:tcPr>
          <w:p w14:paraId="56897061" w14:textId="77777777" w:rsidR="002C1ECC" w:rsidRPr="002C1ECC" w:rsidRDefault="002C1ECC" w:rsidP="0026099E">
            <w:pPr>
              <w:rPr>
                <w:b/>
              </w:rPr>
            </w:pPr>
            <w:r w:rsidRPr="002C1ECC">
              <w:rPr>
                <w:b/>
              </w:rPr>
              <w:t>Rate/ 100,000</w:t>
            </w:r>
          </w:p>
        </w:tc>
        <w:tc>
          <w:tcPr>
            <w:tcW w:w="2126" w:type="dxa"/>
          </w:tcPr>
          <w:p w14:paraId="71A926DB" w14:textId="77777777" w:rsidR="002C1ECC" w:rsidRPr="002C1ECC" w:rsidRDefault="002C1ECC" w:rsidP="002C1ECC">
            <w:pPr>
              <w:jc w:val="center"/>
              <w:rPr>
                <w:b/>
              </w:rPr>
            </w:pPr>
            <w:r w:rsidRPr="002C1ECC">
              <w:rPr>
                <w:b/>
              </w:rPr>
              <w:t>1921-5</w:t>
            </w:r>
          </w:p>
        </w:tc>
        <w:tc>
          <w:tcPr>
            <w:tcW w:w="2227" w:type="dxa"/>
          </w:tcPr>
          <w:p w14:paraId="014495CD" w14:textId="77777777" w:rsidR="002C1ECC" w:rsidRPr="002C1ECC" w:rsidRDefault="002C1ECC" w:rsidP="002C1ECC">
            <w:pPr>
              <w:jc w:val="center"/>
              <w:rPr>
                <w:b/>
              </w:rPr>
            </w:pPr>
            <w:r w:rsidRPr="002C1ECC">
              <w:rPr>
                <w:b/>
              </w:rPr>
              <w:t>1996-7</w:t>
            </w:r>
          </w:p>
        </w:tc>
      </w:tr>
      <w:tr w:rsidR="002C1ECC" w14:paraId="60F7460F" w14:textId="77777777" w:rsidTr="002C1ECC">
        <w:tc>
          <w:tcPr>
            <w:tcW w:w="4503" w:type="dxa"/>
          </w:tcPr>
          <w:p w14:paraId="3596B044" w14:textId="77777777" w:rsidR="002C1ECC" w:rsidRDefault="002C1ECC" w:rsidP="0026099E">
            <w:r>
              <w:t>Cardiovascular Disease</w:t>
            </w:r>
            <w:r w:rsidR="008036CD" w:rsidRPr="008036CD">
              <w:rPr>
                <w:color w:val="FF0000"/>
              </w:rPr>
              <w:t xml:space="preserve"> INC</w:t>
            </w:r>
          </w:p>
        </w:tc>
        <w:tc>
          <w:tcPr>
            <w:tcW w:w="2126" w:type="dxa"/>
          </w:tcPr>
          <w:p w14:paraId="70F4E6AF" w14:textId="77777777" w:rsidR="002C1ECC" w:rsidRDefault="002C1ECC" w:rsidP="002C1ECC">
            <w:pPr>
              <w:jc w:val="center"/>
            </w:pPr>
            <w:r>
              <w:t>222</w:t>
            </w:r>
          </w:p>
        </w:tc>
        <w:tc>
          <w:tcPr>
            <w:tcW w:w="2227" w:type="dxa"/>
          </w:tcPr>
          <w:p w14:paraId="7E42BA70" w14:textId="77777777" w:rsidR="002C1ECC" w:rsidRPr="002C1ECC" w:rsidRDefault="002C1ECC" w:rsidP="002C1ECC">
            <w:pPr>
              <w:jc w:val="center"/>
              <w:rPr>
                <w:b/>
              </w:rPr>
            </w:pPr>
            <w:r w:rsidRPr="002C1ECC">
              <w:rPr>
                <w:b/>
              </w:rPr>
              <w:t>240</w:t>
            </w:r>
          </w:p>
        </w:tc>
      </w:tr>
      <w:tr w:rsidR="002C1ECC" w14:paraId="4EF9AE76" w14:textId="77777777" w:rsidTr="002C1ECC">
        <w:tc>
          <w:tcPr>
            <w:tcW w:w="4503" w:type="dxa"/>
          </w:tcPr>
          <w:p w14:paraId="09479288" w14:textId="77777777" w:rsidR="002C1ECC" w:rsidRDefault="002C1ECC" w:rsidP="0026099E">
            <w:r>
              <w:t>Influenza &amp; Pneumonia</w:t>
            </w:r>
            <w:r w:rsidR="008036CD">
              <w:t xml:space="preserve"> </w:t>
            </w:r>
            <w:r w:rsidR="008036CD" w:rsidRPr="008036CD">
              <w:rPr>
                <w:color w:val="008000"/>
              </w:rPr>
              <w:t>DEC</w:t>
            </w:r>
          </w:p>
        </w:tc>
        <w:tc>
          <w:tcPr>
            <w:tcW w:w="2126" w:type="dxa"/>
          </w:tcPr>
          <w:p w14:paraId="19CD2029" w14:textId="77777777" w:rsidR="002C1ECC" w:rsidRPr="002C1ECC" w:rsidRDefault="002C1ECC" w:rsidP="002C1ECC">
            <w:pPr>
              <w:jc w:val="center"/>
              <w:rPr>
                <w:b/>
              </w:rPr>
            </w:pPr>
            <w:r w:rsidRPr="002C1ECC">
              <w:rPr>
                <w:b/>
              </w:rPr>
              <w:t>141</w:t>
            </w:r>
          </w:p>
        </w:tc>
        <w:tc>
          <w:tcPr>
            <w:tcW w:w="2227" w:type="dxa"/>
          </w:tcPr>
          <w:p w14:paraId="6D577393" w14:textId="77777777" w:rsidR="002C1ECC" w:rsidRDefault="002C1ECC" w:rsidP="002C1ECC">
            <w:pPr>
              <w:jc w:val="center"/>
            </w:pPr>
            <w:r>
              <w:t>22</w:t>
            </w:r>
          </w:p>
        </w:tc>
      </w:tr>
      <w:tr w:rsidR="002C1ECC" w14:paraId="30560F59" w14:textId="77777777" w:rsidTr="002C1ECC">
        <w:tc>
          <w:tcPr>
            <w:tcW w:w="4503" w:type="dxa"/>
          </w:tcPr>
          <w:p w14:paraId="5BA6B99C" w14:textId="77777777" w:rsidR="002C1ECC" w:rsidRDefault="002C1ECC" w:rsidP="0026099E">
            <w:r>
              <w:t>Diseases in Early Infancy</w:t>
            </w:r>
            <w:r w:rsidR="008036CD">
              <w:t xml:space="preserve"> </w:t>
            </w:r>
            <w:r w:rsidR="008036CD" w:rsidRPr="008036CD">
              <w:rPr>
                <w:color w:val="008000"/>
              </w:rPr>
              <w:t>DEC</w:t>
            </w:r>
          </w:p>
        </w:tc>
        <w:tc>
          <w:tcPr>
            <w:tcW w:w="2126" w:type="dxa"/>
          </w:tcPr>
          <w:p w14:paraId="262B8039" w14:textId="77777777" w:rsidR="002C1ECC" w:rsidRDefault="002C1ECC" w:rsidP="002C1ECC">
            <w:pPr>
              <w:jc w:val="center"/>
            </w:pPr>
            <w:r>
              <w:t>110</w:t>
            </w:r>
          </w:p>
        </w:tc>
        <w:tc>
          <w:tcPr>
            <w:tcW w:w="2227" w:type="dxa"/>
          </w:tcPr>
          <w:p w14:paraId="6DE2C96B" w14:textId="77777777" w:rsidR="002C1ECC" w:rsidRDefault="002C1ECC" w:rsidP="002C1ECC">
            <w:pPr>
              <w:jc w:val="center"/>
            </w:pPr>
            <w:r>
              <w:t>-</w:t>
            </w:r>
          </w:p>
        </w:tc>
      </w:tr>
      <w:tr w:rsidR="002C1ECC" w14:paraId="3AD37E39" w14:textId="77777777" w:rsidTr="002C1ECC">
        <w:tc>
          <w:tcPr>
            <w:tcW w:w="4503" w:type="dxa"/>
          </w:tcPr>
          <w:p w14:paraId="70979E5F" w14:textId="77777777" w:rsidR="002C1ECC" w:rsidRDefault="002C1ECC" w:rsidP="0026099E">
            <w:r>
              <w:t>Tuberculosis</w:t>
            </w:r>
            <w:r w:rsidR="008036CD">
              <w:t xml:space="preserve"> </w:t>
            </w:r>
            <w:r w:rsidR="008036CD" w:rsidRPr="008036CD">
              <w:rPr>
                <w:color w:val="008000"/>
              </w:rPr>
              <w:t>DEC</w:t>
            </w:r>
          </w:p>
        </w:tc>
        <w:tc>
          <w:tcPr>
            <w:tcW w:w="2126" w:type="dxa"/>
          </w:tcPr>
          <w:p w14:paraId="03A3A8F0" w14:textId="77777777" w:rsidR="002C1ECC" w:rsidRDefault="002C1ECC" w:rsidP="002C1ECC">
            <w:pPr>
              <w:jc w:val="center"/>
            </w:pPr>
            <w:r>
              <w:t>85</w:t>
            </w:r>
          </w:p>
        </w:tc>
        <w:tc>
          <w:tcPr>
            <w:tcW w:w="2227" w:type="dxa"/>
          </w:tcPr>
          <w:p w14:paraId="3894AD92" w14:textId="77777777" w:rsidR="002C1ECC" w:rsidRDefault="002C1ECC" w:rsidP="002C1ECC">
            <w:pPr>
              <w:jc w:val="center"/>
            </w:pPr>
            <w:r>
              <w:t>-</w:t>
            </w:r>
          </w:p>
        </w:tc>
      </w:tr>
      <w:tr w:rsidR="002C1ECC" w14:paraId="509C6ED3" w14:textId="77777777" w:rsidTr="002C1ECC">
        <w:tc>
          <w:tcPr>
            <w:tcW w:w="4503" w:type="dxa"/>
          </w:tcPr>
          <w:p w14:paraId="5E9E35C9" w14:textId="77777777" w:rsidR="002C1ECC" w:rsidRDefault="002C1ECC" w:rsidP="0026099E">
            <w:r>
              <w:t>Cancer</w:t>
            </w:r>
            <w:r w:rsidR="008036CD" w:rsidRPr="008036CD">
              <w:rPr>
                <w:color w:val="FF0000"/>
              </w:rPr>
              <w:t xml:space="preserve"> INC</w:t>
            </w:r>
          </w:p>
        </w:tc>
        <w:tc>
          <w:tcPr>
            <w:tcW w:w="2126" w:type="dxa"/>
          </w:tcPr>
          <w:p w14:paraId="76823B21" w14:textId="77777777" w:rsidR="002C1ECC" w:rsidRDefault="002C1ECC" w:rsidP="002C1ECC">
            <w:pPr>
              <w:jc w:val="center"/>
            </w:pPr>
            <w:r>
              <w:t>76</w:t>
            </w:r>
          </w:p>
        </w:tc>
        <w:tc>
          <w:tcPr>
            <w:tcW w:w="2227" w:type="dxa"/>
          </w:tcPr>
          <w:p w14:paraId="7D235C64" w14:textId="77777777" w:rsidR="002C1ECC" w:rsidRPr="002C1ECC" w:rsidRDefault="002C1ECC" w:rsidP="002C1ECC">
            <w:pPr>
              <w:jc w:val="center"/>
              <w:rPr>
                <w:b/>
              </w:rPr>
            </w:pPr>
            <w:r w:rsidRPr="002C1ECC">
              <w:rPr>
                <w:b/>
              </w:rPr>
              <w:t>185</w:t>
            </w:r>
          </w:p>
        </w:tc>
      </w:tr>
      <w:tr w:rsidR="002C1ECC" w14:paraId="23275901" w14:textId="77777777" w:rsidTr="002C1ECC">
        <w:tc>
          <w:tcPr>
            <w:tcW w:w="4503" w:type="dxa"/>
          </w:tcPr>
          <w:p w14:paraId="1C54704B" w14:textId="77777777" w:rsidR="002C1ECC" w:rsidRDefault="002C1ECC" w:rsidP="0026099E">
            <w:r>
              <w:t>Accidents/ Unintentional Injuries</w:t>
            </w:r>
            <w:r w:rsidR="008036CD">
              <w:t xml:space="preserve"> </w:t>
            </w:r>
            <w:r w:rsidR="008036CD" w:rsidRPr="008036CD">
              <w:rPr>
                <w:color w:val="008000"/>
              </w:rPr>
              <w:t>DEC</w:t>
            </w:r>
          </w:p>
        </w:tc>
        <w:tc>
          <w:tcPr>
            <w:tcW w:w="2126" w:type="dxa"/>
          </w:tcPr>
          <w:p w14:paraId="6E64A657" w14:textId="77777777" w:rsidR="002C1ECC" w:rsidRPr="002C1ECC" w:rsidRDefault="002C1ECC" w:rsidP="002C1ECC">
            <w:pPr>
              <w:jc w:val="center"/>
              <w:rPr>
                <w:b/>
              </w:rPr>
            </w:pPr>
            <w:r w:rsidRPr="002C1ECC">
              <w:rPr>
                <w:b/>
              </w:rPr>
              <w:t>51.5</w:t>
            </w:r>
          </w:p>
        </w:tc>
        <w:tc>
          <w:tcPr>
            <w:tcW w:w="2227" w:type="dxa"/>
          </w:tcPr>
          <w:p w14:paraId="264E412E" w14:textId="77777777" w:rsidR="002C1ECC" w:rsidRDefault="002C1ECC" w:rsidP="002C1ECC">
            <w:pPr>
              <w:jc w:val="center"/>
            </w:pPr>
            <w:r>
              <w:t>28</w:t>
            </w:r>
          </w:p>
        </w:tc>
      </w:tr>
      <w:tr w:rsidR="002C1ECC" w14:paraId="380F2D44" w14:textId="77777777" w:rsidTr="002C1ECC">
        <w:tc>
          <w:tcPr>
            <w:tcW w:w="4503" w:type="dxa"/>
          </w:tcPr>
          <w:p w14:paraId="378E464B" w14:textId="77777777" w:rsidR="002C1ECC" w:rsidRDefault="002C1ECC" w:rsidP="0026099E">
            <w:r>
              <w:t>Diabetes Mellitus</w:t>
            </w:r>
            <w:r w:rsidR="008036CD" w:rsidRPr="008036CD">
              <w:rPr>
                <w:color w:val="FF0000"/>
              </w:rPr>
              <w:t xml:space="preserve"> INC</w:t>
            </w:r>
          </w:p>
        </w:tc>
        <w:tc>
          <w:tcPr>
            <w:tcW w:w="2126" w:type="dxa"/>
          </w:tcPr>
          <w:p w14:paraId="682B774C" w14:textId="77777777" w:rsidR="002C1ECC" w:rsidRDefault="002C1ECC" w:rsidP="002C1ECC">
            <w:pPr>
              <w:jc w:val="center"/>
            </w:pPr>
            <w:r>
              <w:t>-</w:t>
            </w:r>
          </w:p>
        </w:tc>
        <w:tc>
          <w:tcPr>
            <w:tcW w:w="2227" w:type="dxa"/>
          </w:tcPr>
          <w:p w14:paraId="668C8675" w14:textId="77777777" w:rsidR="002C1ECC" w:rsidRDefault="002C1ECC" w:rsidP="002C1ECC">
            <w:pPr>
              <w:jc w:val="center"/>
            </w:pPr>
            <w:r>
              <w:t>17</w:t>
            </w:r>
          </w:p>
        </w:tc>
      </w:tr>
    </w:tbl>
    <w:p w14:paraId="39485FB9" w14:textId="77777777" w:rsidR="002C1ECC" w:rsidRDefault="002C1ECC" w:rsidP="0026099E"/>
    <w:p w14:paraId="288D03C4" w14:textId="77777777" w:rsidR="002C1ECC" w:rsidRDefault="002C1ECC" w:rsidP="0026099E">
      <w:r>
        <w:t>Canadian Infant Mortality:</w:t>
      </w:r>
    </w:p>
    <w:p w14:paraId="44D63B96" w14:textId="77777777" w:rsidR="002C1ECC" w:rsidRDefault="002C1ECC" w:rsidP="002C1ECC">
      <w:pPr>
        <w:pStyle w:val="ListParagraph"/>
        <w:numPr>
          <w:ilvl w:val="0"/>
          <w:numId w:val="4"/>
        </w:numPr>
      </w:pPr>
      <w:r>
        <w:t>5.6/1000 in 1997, down from 13.7/1000 in 1975</w:t>
      </w:r>
    </w:p>
    <w:p w14:paraId="69B8CAF9" w14:textId="77777777" w:rsidR="002C1ECC" w:rsidRDefault="002C1ECC" w:rsidP="002C1ECC"/>
    <w:p w14:paraId="714F985B" w14:textId="77777777" w:rsidR="002C1ECC" w:rsidRDefault="002C1ECC" w:rsidP="002C1ECC">
      <w:r>
        <w:t>Canadian Health Measures Survey (CHMS)</w:t>
      </w:r>
    </w:p>
    <w:p w14:paraId="1594DC76" w14:textId="77777777" w:rsidR="002C1ECC" w:rsidRPr="00495931" w:rsidRDefault="002C1ECC" w:rsidP="002C1ECC">
      <w:pPr>
        <w:pStyle w:val="ListParagraph"/>
        <w:numPr>
          <w:ilvl w:val="0"/>
          <w:numId w:val="4"/>
        </w:numPr>
        <w:rPr>
          <w:b/>
        </w:rPr>
      </w:pPr>
      <w:r w:rsidRPr="00495931">
        <w:rPr>
          <w:b/>
        </w:rPr>
        <w:t xml:space="preserve">Collects important health information through a household interview and direct physical measure at a mobile examination </w:t>
      </w:r>
      <w:r w:rsidR="008036CD" w:rsidRPr="00495931">
        <w:rPr>
          <w:b/>
        </w:rPr>
        <w:t>center</w:t>
      </w:r>
      <w:r w:rsidRPr="00495931">
        <w:rPr>
          <w:b/>
        </w:rPr>
        <w:t xml:space="preserve"> (MEC), sometimes referred to as a mobile clinic</w:t>
      </w:r>
    </w:p>
    <w:p w14:paraId="0ADA6905" w14:textId="77777777" w:rsidR="002C1ECC" w:rsidRDefault="002C1ECC" w:rsidP="002C1ECC">
      <w:pPr>
        <w:pStyle w:val="ListParagraph"/>
        <w:numPr>
          <w:ilvl w:val="0"/>
          <w:numId w:val="4"/>
        </w:numPr>
      </w:pPr>
      <w:r w:rsidRPr="00495931">
        <w:t>Interviews</w:t>
      </w:r>
      <w:r w:rsidRPr="00495931">
        <w:rPr>
          <w:b/>
        </w:rPr>
        <w:t>:</w:t>
      </w:r>
      <w:r>
        <w:t xml:space="preserve"> information related to nutrition, smoking habits, alcohol use, medical history, current health status, sexual behaviour, lifestyle and physical activity, the environment and housing characteristics, as well as demographic and socioeconomic variables</w:t>
      </w:r>
    </w:p>
    <w:p w14:paraId="77FBA999" w14:textId="77777777" w:rsidR="002C1ECC" w:rsidRDefault="002C1ECC" w:rsidP="002C1ECC">
      <w:pPr>
        <w:pStyle w:val="ListParagraph"/>
        <w:numPr>
          <w:ilvl w:val="0"/>
          <w:numId w:val="4"/>
        </w:numPr>
      </w:pPr>
      <w:r w:rsidRPr="00495931">
        <w:t>Direct physical measures:</w:t>
      </w:r>
      <w:r>
        <w:t xml:space="preserve"> BP, height, weight and physical fitness, blood and urine samples to test for chronic and infectious diseases, nutrition and environment markers</w:t>
      </w:r>
    </w:p>
    <w:p w14:paraId="0CA6490C" w14:textId="77777777" w:rsidR="002C1ECC" w:rsidRDefault="002C1ECC" w:rsidP="00CA28D7"/>
    <w:p w14:paraId="624D0B94" w14:textId="77777777" w:rsidR="00CA28D7" w:rsidRDefault="00CA28D7" w:rsidP="00CA28D7">
      <w:r>
        <w:rPr>
          <w:u w:val="single"/>
        </w:rPr>
        <w:t xml:space="preserve">What are the </w:t>
      </w:r>
      <w:proofErr w:type="gramStart"/>
      <w:r>
        <w:rPr>
          <w:u w:val="single"/>
        </w:rPr>
        <w:t>SODH</w:t>
      </w:r>
      <w:proofErr w:type="gramEnd"/>
    </w:p>
    <w:p w14:paraId="40C20BC6" w14:textId="77777777" w:rsidR="00CA28D7" w:rsidRDefault="00CA28D7" w:rsidP="00CA28D7"/>
    <w:p w14:paraId="6F4A910E" w14:textId="77777777" w:rsidR="00CA28D7" w:rsidRDefault="00CA28D7" w:rsidP="00CA28D7">
      <w:pPr>
        <w:pStyle w:val="ListParagraph"/>
        <w:numPr>
          <w:ilvl w:val="0"/>
          <w:numId w:val="4"/>
        </w:numPr>
      </w:pPr>
      <w:r>
        <w:t>Social determinant of health: non-medical factors that influence health</w:t>
      </w:r>
    </w:p>
    <w:p w14:paraId="1AABB608" w14:textId="77777777" w:rsidR="00CA28D7" w:rsidRDefault="00CA28D7" w:rsidP="00CA28D7">
      <w:pPr>
        <w:pStyle w:val="ListParagraph"/>
        <w:numPr>
          <w:ilvl w:val="0"/>
          <w:numId w:val="4"/>
        </w:numPr>
      </w:pPr>
      <w:r>
        <w:t>Every 7 minutes, people die from CVD</w:t>
      </w:r>
    </w:p>
    <w:p w14:paraId="487312C5" w14:textId="77777777" w:rsidR="00CA28D7" w:rsidRDefault="00CA28D7" w:rsidP="00CA28D7">
      <w:pPr>
        <w:pStyle w:val="ListParagraph"/>
        <w:numPr>
          <w:ilvl w:val="0"/>
          <w:numId w:val="4"/>
        </w:numPr>
      </w:pPr>
      <w:r>
        <w:t xml:space="preserve">Stress caused by poor working conditions and relationships </w:t>
      </w:r>
      <w:r>
        <w:sym w:font="Wingdings" w:char="F0E0"/>
      </w:r>
      <w:r>
        <w:t xml:space="preserve"> low immune system</w:t>
      </w:r>
    </w:p>
    <w:p w14:paraId="01A3DC72" w14:textId="77777777" w:rsidR="00CA28D7" w:rsidRDefault="00CA28D7" w:rsidP="00CA28D7">
      <w:pPr>
        <w:pStyle w:val="ListParagraph"/>
        <w:numPr>
          <w:ilvl w:val="0"/>
          <w:numId w:val="4"/>
        </w:numPr>
      </w:pPr>
      <w:r>
        <w:t>Look for job with good working conditions, stability, and income</w:t>
      </w:r>
    </w:p>
    <w:p w14:paraId="064CC2D5" w14:textId="77777777" w:rsidR="00CA28D7" w:rsidRDefault="00CA28D7" w:rsidP="00CA28D7">
      <w:pPr>
        <w:pStyle w:val="ListParagraph"/>
        <w:numPr>
          <w:ilvl w:val="0"/>
          <w:numId w:val="4"/>
        </w:numPr>
      </w:pPr>
      <w:r>
        <w:t xml:space="preserve">Heart disease is higher among aboriginal people vs. European people </w:t>
      </w:r>
      <w:r>
        <w:sym w:font="Wingdings" w:char="F0E0"/>
      </w:r>
      <w:r>
        <w:t xml:space="preserve"> healthy food choices, income, smoking</w:t>
      </w:r>
    </w:p>
    <w:p w14:paraId="49DB0872" w14:textId="77777777" w:rsidR="00CA28D7" w:rsidRDefault="00CA28D7" w:rsidP="00CA28D7"/>
    <w:p w14:paraId="72DFE30C" w14:textId="77777777" w:rsidR="00CA28D7" w:rsidRDefault="00CA28D7" w:rsidP="00CA28D7">
      <w:r>
        <w:t>SDH include:</w:t>
      </w:r>
    </w:p>
    <w:p w14:paraId="121637F3" w14:textId="77777777" w:rsidR="00CA28D7" w:rsidRDefault="004463AD" w:rsidP="004463AD">
      <w:pPr>
        <w:pStyle w:val="ListParagraph"/>
        <w:numPr>
          <w:ilvl w:val="0"/>
          <w:numId w:val="4"/>
        </w:numPr>
      </w:pPr>
      <w:r>
        <w:t>Aboriginal Status</w:t>
      </w:r>
    </w:p>
    <w:p w14:paraId="796D3107" w14:textId="77777777" w:rsidR="004463AD" w:rsidRDefault="004463AD" w:rsidP="004463AD">
      <w:pPr>
        <w:pStyle w:val="ListParagraph"/>
        <w:numPr>
          <w:ilvl w:val="0"/>
          <w:numId w:val="4"/>
        </w:numPr>
      </w:pPr>
      <w:r>
        <w:t>Early life experiences</w:t>
      </w:r>
    </w:p>
    <w:p w14:paraId="6CFECBE2" w14:textId="77777777" w:rsidR="004463AD" w:rsidRDefault="004463AD" w:rsidP="004463AD">
      <w:pPr>
        <w:pStyle w:val="ListParagraph"/>
        <w:numPr>
          <w:ilvl w:val="0"/>
          <w:numId w:val="4"/>
        </w:numPr>
      </w:pPr>
      <w:r>
        <w:t>Education</w:t>
      </w:r>
    </w:p>
    <w:p w14:paraId="05E07E23" w14:textId="77777777" w:rsidR="004463AD" w:rsidRDefault="004463AD" w:rsidP="004463AD">
      <w:pPr>
        <w:pStyle w:val="ListParagraph"/>
        <w:numPr>
          <w:ilvl w:val="0"/>
          <w:numId w:val="4"/>
        </w:numPr>
      </w:pPr>
      <w:r>
        <w:t>Employment and working conditions</w:t>
      </w:r>
    </w:p>
    <w:p w14:paraId="1053C0E3" w14:textId="77777777" w:rsidR="004463AD" w:rsidRDefault="004463AD" w:rsidP="004463AD">
      <w:pPr>
        <w:pStyle w:val="ListParagraph"/>
        <w:numPr>
          <w:ilvl w:val="0"/>
          <w:numId w:val="4"/>
        </w:numPr>
      </w:pPr>
      <w:r>
        <w:t>Food security</w:t>
      </w:r>
    </w:p>
    <w:p w14:paraId="781B7278" w14:textId="77777777" w:rsidR="004463AD" w:rsidRDefault="004463AD" w:rsidP="004463AD">
      <w:pPr>
        <w:pStyle w:val="ListParagraph"/>
        <w:numPr>
          <w:ilvl w:val="0"/>
          <w:numId w:val="4"/>
        </w:numPr>
      </w:pPr>
      <w:r>
        <w:t>Gender</w:t>
      </w:r>
    </w:p>
    <w:p w14:paraId="500353AA" w14:textId="77777777" w:rsidR="004463AD" w:rsidRDefault="004463AD" w:rsidP="004463AD">
      <w:pPr>
        <w:pStyle w:val="ListParagraph"/>
        <w:numPr>
          <w:ilvl w:val="0"/>
          <w:numId w:val="4"/>
        </w:numPr>
      </w:pPr>
      <w:r>
        <w:t>Health care services</w:t>
      </w:r>
    </w:p>
    <w:p w14:paraId="2AAD7428" w14:textId="77777777" w:rsidR="004463AD" w:rsidRDefault="004463AD" w:rsidP="004463AD">
      <w:pPr>
        <w:pStyle w:val="ListParagraph"/>
        <w:numPr>
          <w:ilvl w:val="0"/>
          <w:numId w:val="4"/>
        </w:numPr>
      </w:pPr>
      <w:r>
        <w:t>Housing</w:t>
      </w:r>
    </w:p>
    <w:p w14:paraId="5B4DDC60" w14:textId="77777777" w:rsidR="004463AD" w:rsidRDefault="004463AD" w:rsidP="004463AD">
      <w:pPr>
        <w:pStyle w:val="ListParagraph"/>
        <w:numPr>
          <w:ilvl w:val="0"/>
          <w:numId w:val="4"/>
        </w:numPr>
      </w:pPr>
      <w:r>
        <w:t>Income and its distribution</w:t>
      </w:r>
    </w:p>
    <w:p w14:paraId="550C3168" w14:textId="77777777" w:rsidR="004463AD" w:rsidRDefault="004463AD" w:rsidP="004463AD">
      <w:pPr>
        <w:pStyle w:val="ListParagraph"/>
        <w:numPr>
          <w:ilvl w:val="0"/>
          <w:numId w:val="4"/>
        </w:numPr>
      </w:pPr>
      <w:r>
        <w:t>Social safety net</w:t>
      </w:r>
    </w:p>
    <w:p w14:paraId="4FD03726" w14:textId="77777777" w:rsidR="004463AD" w:rsidRDefault="004463AD" w:rsidP="004463AD">
      <w:pPr>
        <w:pStyle w:val="ListParagraph"/>
        <w:numPr>
          <w:ilvl w:val="0"/>
          <w:numId w:val="4"/>
        </w:numPr>
      </w:pPr>
      <w:r>
        <w:t>Social exclusion</w:t>
      </w:r>
    </w:p>
    <w:p w14:paraId="01E09AE1" w14:textId="77777777" w:rsidR="004463AD" w:rsidRDefault="004463AD" w:rsidP="004463AD">
      <w:pPr>
        <w:pStyle w:val="ListParagraph"/>
        <w:numPr>
          <w:ilvl w:val="0"/>
          <w:numId w:val="4"/>
        </w:numPr>
      </w:pPr>
      <w:r>
        <w:t>Unemployment and employment security</w:t>
      </w:r>
    </w:p>
    <w:p w14:paraId="20A256B3" w14:textId="77777777" w:rsidR="004463AD" w:rsidRDefault="004463AD" w:rsidP="004463AD"/>
    <w:p w14:paraId="0EE4C3E9" w14:textId="77777777" w:rsidR="004463AD" w:rsidRDefault="004463AD" w:rsidP="004463AD">
      <w:r>
        <w:rPr>
          <w:u w:val="single"/>
        </w:rPr>
        <w:t>Current Themes in SODH Field</w:t>
      </w:r>
    </w:p>
    <w:p w14:paraId="793C7292" w14:textId="77777777" w:rsidR="004463AD" w:rsidRDefault="004463AD" w:rsidP="004463AD">
      <w:pPr>
        <w:pStyle w:val="ListParagraph"/>
        <w:numPr>
          <w:ilvl w:val="0"/>
          <w:numId w:val="6"/>
        </w:numPr>
      </w:pPr>
      <w:r w:rsidRPr="00495931">
        <w:rPr>
          <w:b/>
        </w:rPr>
        <w:t>Dramatic improvement</w:t>
      </w:r>
      <w:r>
        <w:t xml:space="preserve"> in health status have occurred in Canada since 1900</w:t>
      </w:r>
    </w:p>
    <w:p w14:paraId="1F043C55" w14:textId="77777777" w:rsidR="004463AD" w:rsidRDefault="004463AD" w:rsidP="004463AD">
      <w:pPr>
        <w:pStyle w:val="ListParagraph"/>
        <w:numPr>
          <w:ilvl w:val="0"/>
          <w:numId w:val="7"/>
        </w:numPr>
      </w:pPr>
      <w:r>
        <w:t>Yet inequalities exist within Canada and within different nations</w:t>
      </w:r>
    </w:p>
    <w:p w14:paraId="008B54EF" w14:textId="77777777" w:rsidR="004463AD" w:rsidRDefault="004463AD" w:rsidP="004463AD">
      <w:pPr>
        <w:pStyle w:val="ListParagraph"/>
        <w:numPr>
          <w:ilvl w:val="0"/>
          <w:numId w:val="7"/>
        </w:numPr>
      </w:pPr>
      <w:r>
        <w:t>E.g. aboriginal health status (lower than avg. CDN health status)</w:t>
      </w:r>
    </w:p>
    <w:p w14:paraId="7C46164F" w14:textId="77777777" w:rsidR="004463AD" w:rsidRDefault="004463AD" w:rsidP="004463AD">
      <w:pPr>
        <w:pStyle w:val="ListParagraph"/>
        <w:numPr>
          <w:ilvl w:val="0"/>
          <w:numId w:val="6"/>
        </w:numPr>
      </w:pPr>
      <w:r w:rsidRPr="00495931">
        <w:rPr>
          <w:b/>
        </w:rPr>
        <w:t>Understanding the pathways</w:t>
      </w:r>
      <w:r>
        <w:t xml:space="preserve"> by which the SODH influence health</w:t>
      </w:r>
    </w:p>
    <w:p w14:paraId="27D2CB77" w14:textId="77777777" w:rsidR="004463AD" w:rsidRDefault="004463AD" w:rsidP="004463AD">
      <w:pPr>
        <w:pStyle w:val="ListParagraph"/>
        <w:numPr>
          <w:ilvl w:val="0"/>
          <w:numId w:val="8"/>
        </w:numPr>
      </w:pPr>
      <w:r>
        <w:t>Cultural/Behavioural – Individual</w:t>
      </w:r>
    </w:p>
    <w:p w14:paraId="5CD44F7F" w14:textId="77777777" w:rsidR="004463AD" w:rsidRDefault="004463AD" w:rsidP="004463AD">
      <w:pPr>
        <w:pStyle w:val="ListParagraph"/>
        <w:numPr>
          <w:ilvl w:val="1"/>
          <w:numId w:val="8"/>
        </w:numPr>
      </w:pPr>
      <w:r>
        <w:t xml:space="preserve">Lifestyle </w:t>
      </w:r>
      <w:r w:rsidR="00495931">
        <w:t>explanations</w:t>
      </w:r>
      <w:r>
        <w:t xml:space="preserve"> roots in </w:t>
      </w:r>
      <w:r w:rsidR="00495931">
        <w:t>ideology</w:t>
      </w:r>
      <w:r>
        <w:t xml:space="preserve"> of individualism</w:t>
      </w:r>
    </w:p>
    <w:p w14:paraId="57FAAEFA" w14:textId="77777777" w:rsidR="004463AD" w:rsidRDefault="004463AD" w:rsidP="004463AD">
      <w:pPr>
        <w:pStyle w:val="ListParagraph"/>
        <w:numPr>
          <w:ilvl w:val="1"/>
          <w:numId w:val="8"/>
        </w:numPr>
      </w:pPr>
      <w:r>
        <w:t>Ideology – a set of beliefs</w:t>
      </w:r>
    </w:p>
    <w:p w14:paraId="47177F9E" w14:textId="77777777" w:rsidR="004463AD" w:rsidRDefault="004463AD" w:rsidP="004463AD">
      <w:pPr>
        <w:pStyle w:val="ListParagraph"/>
        <w:numPr>
          <w:ilvl w:val="1"/>
          <w:numId w:val="8"/>
        </w:numPr>
      </w:pPr>
      <w:r>
        <w:t>“Individualism is a way of thinking that encourages us to explain the world in terms of what goes on inside individuals and nothing else”</w:t>
      </w:r>
    </w:p>
    <w:p w14:paraId="6B879F38" w14:textId="77777777" w:rsidR="004463AD" w:rsidRDefault="004463AD" w:rsidP="004463AD">
      <w:pPr>
        <w:pStyle w:val="ListParagraph"/>
        <w:numPr>
          <w:ilvl w:val="1"/>
          <w:numId w:val="8"/>
        </w:numPr>
      </w:pPr>
      <w:r>
        <w:t>What we choose and what we have control over</w:t>
      </w:r>
    </w:p>
    <w:p w14:paraId="4CF42AD8" w14:textId="77777777" w:rsidR="004463AD" w:rsidRDefault="004463AD" w:rsidP="004463AD">
      <w:pPr>
        <w:pStyle w:val="ListParagraph"/>
        <w:numPr>
          <w:ilvl w:val="0"/>
          <w:numId w:val="8"/>
        </w:numPr>
      </w:pPr>
      <w:r>
        <w:t>But…</w:t>
      </w:r>
    </w:p>
    <w:p w14:paraId="4E1C71EA" w14:textId="77777777" w:rsidR="004463AD" w:rsidRDefault="004463AD" w:rsidP="004463AD">
      <w:pPr>
        <w:pStyle w:val="ListParagraph"/>
        <w:numPr>
          <w:ilvl w:val="1"/>
          <w:numId w:val="8"/>
        </w:numPr>
      </w:pPr>
      <w:r>
        <w:t>Research has consistently shown that social factors are better predictors of health than individual behaviours or lifestyles, particularly at the group or population levels of analysis</w:t>
      </w:r>
    </w:p>
    <w:p w14:paraId="344B08DB" w14:textId="77777777" w:rsidR="004F39EE" w:rsidRDefault="004F39EE" w:rsidP="004463AD">
      <w:pPr>
        <w:pStyle w:val="ListParagraph"/>
        <w:numPr>
          <w:ilvl w:val="1"/>
          <w:numId w:val="8"/>
        </w:numPr>
      </w:pPr>
      <w:r>
        <w:t>How do we know this?</w:t>
      </w:r>
    </w:p>
    <w:p w14:paraId="3D9F9426" w14:textId="77777777" w:rsidR="004F39EE" w:rsidRDefault="004F39EE" w:rsidP="004F39EE">
      <w:pPr>
        <w:pStyle w:val="ListParagraph"/>
        <w:numPr>
          <w:ilvl w:val="2"/>
          <w:numId w:val="8"/>
        </w:numPr>
      </w:pPr>
      <w:r>
        <w:t>Upbringing influences behaviour and lifestyle</w:t>
      </w:r>
    </w:p>
    <w:p w14:paraId="2E03406F" w14:textId="77777777" w:rsidR="004F39EE" w:rsidRDefault="004F39EE" w:rsidP="004F39EE">
      <w:pPr>
        <w:pStyle w:val="ListParagraph"/>
        <w:numPr>
          <w:ilvl w:val="2"/>
          <w:numId w:val="8"/>
        </w:numPr>
      </w:pPr>
      <w:r>
        <w:t>Health and ill health are NOT distributed randomly, but vary according to economic and other social factors</w:t>
      </w:r>
    </w:p>
    <w:p w14:paraId="4DCBB8DE" w14:textId="77777777" w:rsidR="004F39EE" w:rsidRDefault="004F39EE" w:rsidP="004F39EE"/>
    <w:tbl>
      <w:tblPr>
        <w:tblStyle w:val="TableGrid"/>
        <w:tblW w:w="8201" w:type="dxa"/>
        <w:tblInd w:w="1080" w:type="dxa"/>
        <w:tblLook w:val="04A0" w:firstRow="1" w:lastRow="0" w:firstColumn="1" w:lastColumn="0" w:noHBand="0" w:noVBand="1"/>
      </w:tblPr>
      <w:tblGrid>
        <w:gridCol w:w="2285"/>
        <w:gridCol w:w="2942"/>
        <w:gridCol w:w="2974"/>
      </w:tblGrid>
      <w:tr w:rsidR="004F39EE" w14:paraId="02F8CEC1" w14:textId="77777777" w:rsidTr="004F39EE">
        <w:trPr>
          <w:trHeight w:val="558"/>
        </w:trPr>
        <w:tc>
          <w:tcPr>
            <w:tcW w:w="2285" w:type="dxa"/>
            <w:tcBorders>
              <w:top w:val="nil"/>
              <w:left w:val="nil"/>
            </w:tcBorders>
          </w:tcPr>
          <w:p w14:paraId="1B7FEE9F" w14:textId="77777777" w:rsidR="004F39EE" w:rsidRDefault="004F39EE" w:rsidP="004F39EE">
            <w:pPr>
              <w:pStyle w:val="ListParagraph"/>
              <w:ind w:left="0"/>
            </w:pPr>
            <w:r>
              <w:t xml:space="preserve">     </w:t>
            </w:r>
          </w:p>
        </w:tc>
        <w:tc>
          <w:tcPr>
            <w:tcW w:w="2942" w:type="dxa"/>
          </w:tcPr>
          <w:p w14:paraId="15F218AA" w14:textId="77777777" w:rsidR="004F39EE" w:rsidRPr="004F39EE" w:rsidRDefault="004F39EE" w:rsidP="004F39EE">
            <w:pPr>
              <w:rPr>
                <w:b/>
              </w:rPr>
            </w:pPr>
            <w:r w:rsidRPr="004F39EE">
              <w:rPr>
                <w:b/>
              </w:rPr>
              <w:t>Cultural/Behavioural Individual Perspective</w:t>
            </w:r>
          </w:p>
        </w:tc>
        <w:tc>
          <w:tcPr>
            <w:tcW w:w="2974" w:type="dxa"/>
          </w:tcPr>
          <w:p w14:paraId="03A8EF81" w14:textId="77777777" w:rsidR="004F39EE" w:rsidRPr="004F39EE" w:rsidRDefault="004F39EE" w:rsidP="004F39EE">
            <w:pPr>
              <w:rPr>
                <w:b/>
              </w:rPr>
            </w:pPr>
            <w:r w:rsidRPr="004F39EE">
              <w:rPr>
                <w:b/>
              </w:rPr>
              <w:t>Material/structuralist -Social Perspective</w:t>
            </w:r>
          </w:p>
        </w:tc>
      </w:tr>
      <w:tr w:rsidR="004F39EE" w14:paraId="16048409" w14:textId="77777777" w:rsidTr="004F39EE">
        <w:trPr>
          <w:trHeight w:val="581"/>
        </w:trPr>
        <w:tc>
          <w:tcPr>
            <w:tcW w:w="2285" w:type="dxa"/>
          </w:tcPr>
          <w:p w14:paraId="1E208002" w14:textId="77777777" w:rsidR="004F39EE" w:rsidRDefault="004F39EE" w:rsidP="004F39EE">
            <w:r>
              <w:t>Where is the problem?</w:t>
            </w:r>
          </w:p>
        </w:tc>
        <w:tc>
          <w:tcPr>
            <w:tcW w:w="2942" w:type="dxa"/>
          </w:tcPr>
          <w:p w14:paraId="5FDB818D" w14:textId="77777777" w:rsidR="004F39EE" w:rsidRDefault="004F39EE" w:rsidP="004F39EE">
            <w:r>
              <w:t>In individuals</w:t>
            </w:r>
          </w:p>
        </w:tc>
        <w:tc>
          <w:tcPr>
            <w:tcW w:w="2974" w:type="dxa"/>
          </w:tcPr>
          <w:p w14:paraId="0305F13E" w14:textId="77777777" w:rsidR="004F39EE" w:rsidRDefault="004F39EE" w:rsidP="004F39EE">
            <w:r>
              <w:t>In social conditions and systems</w:t>
            </w:r>
          </w:p>
        </w:tc>
      </w:tr>
      <w:tr w:rsidR="004F39EE" w14:paraId="23F988D1" w14:textId="77777777" w:rsidTr="004F39EE">
        <w:trPr>
          <w:trHeight w:val="1162"/>
        </w:trPr>
        <w:tc>
          <w:tcPr>
            <w:tcW w:w="2285" w:type="dxa"/>
          </w:tcPr>
          <w:p w14:paraId="4649FCB4" w14:textId="77777777" w:rsidR="004F39EE" w:rsidRDefault="004F39EE" w:rsidP="004F39EE">
            <w:r>
              <w:t>What is the solution?</w:t>
            </w:r>
          </w:p>
        </w:tc>
        <w:tc>
          <w:tcPr>
            <w:tcW w:w="2942" w:type="dxa"/>
          </w:tcPr>
          <w:p w14:paraId="1F704F0C" w14:textId="77777777" w:rsidR="004F39EE" w:rsidRDefault="004F39EE" w:rsidP="004F39EE">
            <w:r>
              <w:t>Treat individuals; Modify individual behaviours</w:t>
            </w:r>
          </w:p>
        </w:tc>
        <w:tc>
          <w:tcPr>
            <w:tcW w:w="2974" w:type="dxa"/>
          </w:tcPr>
          <w:p w14:paraId="3295480A" w14:textId="77777777" w:rsidR="004F39EE" w:rsidRDefault="004F39EE" w:rsidP="004F39EE">
            <w:r>
              <w:t>Change the social conditions to promote health for entire groups and populations</w:t>
            </w:r>
          </w:p>
        </w:tc>
      </w:tr>
    </w:tbl>
    <w:p w14:paraId="370283F5" w14:textId="77777777" w:rsidR="004F39EE" w:rsidRDefault="004F39EE" w:rsidP="004F39EE"/>
    <w:p w14:paraId="768D1329" w14:textId="77777777" w:rsidR="004F39EE" w:rsidRPr="00495931" w:rsidRDefault="004F39EE" w:rsidP="004F39EE">
      <w:pPr>
        <w:pStyle w:val="ListParagraph"/>
        <w:numPr>
          <w:ilvl w:val="0"/>
          <w:numId w:val="6"/>
        </w:numPr>
        <w:rPr>
          <w:b/>
        </w:rPr>
      </w:pPr>
      <w:r w:rsidRPr="00495931">
        <w:rPr>
          <w:b/>
        </w:rPr>
        <w:t>Importance of a Life-Course Perspective</w:t>
      </w:r>
    </w:p>
    <w:p w14:paraId="1D24FED6" w14:textId="77777777" w:rsidR="004F39EE" w:rsidRDefault="004F39EE" w:rsidP="004F39EE">
      <w:pPr>
        <w:pStyle w:val="ListParagraph"/>
        <w:numPr>
          <w:ilvl w:val="0"/>
          <w:numId w:val="9"/>
        </w:numPr>
      </w:pPr>
      <w:r>
        <w:t>SODH can have a cumulative effect (under/over poverty level… harder to climb up ladder</w:t>
      </w:r>
      <w:r w:rsidR="00495931">
        <w:t>)</w:t>
      </w:r>
    </w:p>
    <w:p w14:paraId="2F5123CC" w14:textId="77777777" w:rsidR="004F39EE" w:rsidRPr="00495931" w:rsidRDefault="008E3DFF" w:rsidP="008E3DFF">
      <w:pPr>
        <w:pStyle w:val="ListParagraph"/>
        <w:numPr>
          <w:ilvl w:val="0"/>
          <w:numId w:val="6"/>
        </w:numPr>
        <w:rPr>
          <w:b/>
        </w:rPr>
      </w:pPr>
      <w:r w:rsidRPr="00495931">
        <w:rPr>
          <w:b/>
        </w:rPr>
        <w:t>The role of Public Policy and Policy Environments</w:t>
      </w:r>
    </w:p>
    <w:p w14:paraId="56D70A98" w14:textId="77777777" w:rsidR="008E3DFF" w:rsidRDefault="008E3DFF" w:rsidP="008E3DFF">
      <w:pPr>
        <w:pStyle w:val="ListParagraph"/>
        <w:numPr>
          <w:ilvl w:val="0"/>
          <w:numId w:val="10"/>
        </w:numPr>
      </w:pPr>
      <w:r>
        <w:t xml:space="preserve">Availability resources (e.g. food) is </w:t>
      </w:r>
      <w:r w:rsidR="005B1D42">
        <w:t>usually</w:t>
      </w:r>
      <w:r>
        <w:t xml:space="preserve"> a result of public policy decisions</w:t>
      </w:r>
    </w:p>
    <w:p w14:paraId="12BE5FFC" w14:textId="77777777" w:rsidR="008E3DFF" w:rsidRPr="00495931" w:rsidRDefault="008E3DFF" w:rsidP="008E3DFF">
      <w:pPr>
        <w:pStyle w:val="ListParagraph"/>
        <w:numPr>
          <w:ilvl w:val="0"/>
          <w:numId w:val="10"/>
        </w:numPr>
        <w:rPr>
          <w:b/>
        </w:rPr>
      </w:pPr>
      <w:r w:rsidRPr="00495931">
        <w:rPr>
          <w:b/>
        </w:rPr>
        <w:t>SODH do not exist in a vacuum</w:t>
      </w:r>
    </w:p>
    <w:p w14:paraId="2C74F634" w14:textId="77777777" w:rsidR="008E3DFF" w:rsidRDefault="008E3DFF" w:rsidP="008E3DFF">
      <w:pPr>
        <w:pStyle w:val="ListParagraph"/>
        <w:numPr>
          <w:ilvl w:val="0"/>
          <w:numId w:val="10"/>
        </w:numPr>
      </w:pPr>
      <w:r>
        <w:t>Quality and availability of SODH is usually a result of public policy decisions</w:t>
      </w:r>
    </w:p>
    <w:p w14:paraId="1E15F073" w14:textId="77777777" w:rsidR="008E3DFF" w:rsidRDefault="008E3DFF" w:rsidP="008E3DFF">
      <w:pPr>
        <w:pStyle w:val="ListParagraph"/>
        <w:numPr>
          <w:ilvl w:val="0"/>
          <w:numId w:val="10"/>
        </w:numPr>
      </w:pPr>
      <w:r>
        <w:t>NEED TO MOVE UPSTREAM!</w:t>
      </w:r>
    </w:p>
    <w:p w14:paraId="4AB63129" w14:textId="77777777" w:rsidR="008E3DFF" w:rsidRPr="00495931" w:rsidRDefault="008E3DFF" w:rsidP="008E3DFF">
      <w:pPr>
        <w:rPr>
          <w:u w:val="single"/>
        </w:rPr>
      </w:pPr>
      <w:r w:rsidRPr="00495931">
        <w:rPr>
          <w:u w:val="single"/>
        </w:rPr>
        <w:t>What does upstream mean?</w:t>
      </w:r>
    </w:p>
    <w:p w14:paraId="4A88D360" w14:textId="77777777" w:rsidR="008E3DFF" w:rsidRDefault="008E3DFF" w:rsidP="008E3DFF">
      <w:pPr>
        <w:pStyle w:val="ListParagraph"/>
        <w:numPr>
          <w:ilvl w:val="0"/>
          <w:numId w:val="10"/>
        </w:numPr>
      </w:pPr>
      <w:r>
        <w:t xml:space="preserve">Create environments that support health (healthy </w:t>
      </w:r>
      <w:r w:rsidR="005B1D42">
        <w:t>neighborhoods</w:t>
      </w:r>
      <w:r>
        <w:t>)</w:t>
      </w:r>
    </w:p>
    <w:p w14:paraId="7E21EFC6" w14:textId="77777777" w:rsidR="008E3DFF" w:rsidRDefault="008E3DFF" w:rsidP="008E3DFF">
      <w:pPr>
        <w:pStyle w:val="ListParagraph"/>
        <w:numPr>
          <w:ilvl w:val="0"/>
          <w:numId w:val="10"/>
        </w:numPr>
      </w:pPr>
      <w:r>
        <w:t>Understanding what is causing the problem</w:t>
      </w:r>
    </w:p>
    <w:p w14:paraId="76F88054" w14:textId="77777777" w:rsidR="008E3DFF" w:rsidRDefault="008E3DFF" w:rsidP="008E3DFF">
      <w:pPr>
        <w:pStyle w:val="ListParagraph"/>
        <w:numPr>
          <w:ilvl w:val="0"/>
          <w:numId w:val="10"/>
        </w:numPr>
      </w:pPr>
      <w:r>
        <w:t>Focus on preventions by modifying the social determinants of health (modifying people’s access to education)</w:t>
      </w:r>
    </w:p>
    <w:p w14:paraId="36600B08" w14:textId="77777777" w:rsidR="005B1D42" w:rsidRDefault="005B1D42" w:rsidP="005B1D42"/>
    <w:p w14:paraId="1D93F6C5" w14:textId="77777777" w:rsidR="005B1D42" w:rsidRPr="00495931" w:rsidRDefault="005B1D42" w:rsidP="005B1D42">
      <w:pPr>
        <w:rPr>
          <w:u w:val="single"/>
        </w:rPr>
      </w:pPr>
      <w:r w:rsidRPr="00495931">
        <w:rPr>
          <w:u w:val="single"/>
        </w:rPr>
        <w:t>Canadian Contributions</w:t>
      </w:r>
    </w:p>
    <w:p w14:paraId="506E9445" w14:textId="77777777" w:rsidR="005B1D42" w:rsidRDefault="005B1D42" w:rsidP="005B1D42">
      <w:pPr>
        <w:pStyle w:val="ListParagraph"/>
        <w:numPr>
          <w:ilvl w:val="0"/>
          <w:numId w:val="11"/>
        </w:numPr>
      </w:pPr>
      <w:proofErr w:type="spellStart"/>
      <w:r>
        <w:t>Lalonde</w:t>
      </w:r>
      <w:proofErr w:type="spellEnd"/>
      <w:r>
        <w:t xml:space="preserve"> Report – New Perspectives on the Health of Canadians</w:t>
      </w:r>
    </w:p>
    <w:p w14:paraId="3D3AF774" w14:textId="77777777" w:rsidR="005B1D42" w:rsidRDefault="005B1D42" w:rsidP="005B1D42">
      <w:pPr>
        <w:pStyle w:val="ListParagraph"/>
        <w:numPr>
          <w:ilvl w:val="0"/>
          <w:numId w:val="11"/>
        </w:numPr>
      </w:pPr>
      <w:r>
        <w:t>Ottawa Charter</w:t>
      </w:r>
    </w:p>
    <w:p w14:paraId="1A33F58F" w14:textId="77777777" w:rsidR="005B1D42" w:rsidRDefault="005B1D42" w:rsidP="005B1D42">
      <w:pPr>
        <w:pStyle w:val="ListParagraph"/>
        <w:numPr>
          <w:ilvl w:val="0"/>
          <w:numId w:val="11"/>
        </w:numPr>
      </w:pPr>
      <w:r>
        <w:t>Health Promotion Movement</w:t>
      </w:r>
    </w:p>
    <w:p w14:paraId="56602F50" w14:textId="77777777" w:rsidR="005B1D42" w:rsidRDefault="005B1D42" w:rsidP="005B1D42">
      <w:pPr>
        <w:pStyle w:val="ListParagraph"/>
        <w:numPr>
          <w:ilvl w:val="0"/>
          <w:numId w:val="11"/>
        </w:numPr>
      </w:pPr>
      <w:r>
        <w:t>Population Health Approach</w:t>
      </w:r>
    </w:p>
    <w:p w14:paraId="4303EB07" w14:textId="77777777" w:rsidR="005B1D42" w:rsidRDefault="005B1D42" w:rsidP="005B1D42"/>
    <w:p w14:paraId="085C32A7" w14:textId="77777777" w:rsidR="005B1D42" w:rsidRDefault="005B1D42" w:rsidP="005B1D42">
      <w:r>
        <w:rPr>
          <w:u w:val="single"/>
        </w:rPr>
        <w:t xml:space="preserve">The </w:t>
      </w:r>
      <w:proofErr w:type="spellStart"/>
      <w:r>
        <w:rPr>
          <w:u w:val="single"/>
        </w:rPr>
        <w:t>Lalonde</w:t>
      </w:r>
      <w:proofErr w:type="spellEnd"/>
      <w:r>
        <w:rPr>
          <w:u w:val="single"/>
        </w:rPr>
        <w:t xml:space="preserve"> Report (1974)</w:t>
      </w:r>
    </w:p>
    <w:p w14:paraId="540FF29B" w14:textId="77777777" w:rsidR="005B1D42" w:rsidRDefault="005B1D42" w:rsidP="005B1D42">
      <w:pPr>
        <w:pStyle w:val="ListParagraph"/>
        <w:numPr>
          <w:ilvl w:val="0"/>
          <w:numId w:val="10"/>
        </w:numPr>
      </w:pPr>
      <w:r>
        <w:t xml:space="preserve">Who is Mac </w:t>
      </w:r>
      <w:proofErr w:type="spellStart"/>
      <w:r>
        <w:t>Lalonde</w:t>
      </w:r>
      <w:proofErr w:type="spellEnd"/>
      <w:r>
        <w:t>?</w:t>
      </w:r>
    </w:p>
    <w:p w14:paraId="02DAF828" w14:textId="77777777" w:rsidR="005B1D42" w:rsidRDefault="005B1D42" w:rsidP="005B1D42">
      <w:pPr>
        <w:pStyle w:val="ListParagraph"/>
        <w:numPr>
          <w:ilvl w:val="1"/>
          <w:numId w:val="10"/>
        </w:numPr>
      </w:pPr>
      <w:r>
        <w:t>Was a lawyer/politician – advisor to PM Trudeau</w:t>
      </w:r>
    </w:p>
    <w:p w14:paraId="256ED3D3" w14:textId="77777777" w:rsidR="005B1D42" w:rsidRDefault="005B1D42" w:rsidP="005B1D42">
      <w:pPr>
        <w:pStyle w:val="ListParagraph"/>
        <w:numPr>
          <w:ilvl w:val="0"/>
          <w:numId w:val="10"/>
        </w:numPr>
      </w:pPr>
      <w:r>
        <w:t>Formally titled: A New Perspective on the health of Canadians</w:t>
      </w:r>
    </w:p>
    <w:p w14:paraId="27C10F76" w14:textId="77777777" w:rsidR="005B1D42" w:rsidRDefault="005B1D42" w:rsidP="005B1D42">
      <w:pPr>
        <w:pStyle w:val="ListParagraph"/>
        <w:numPr>
          <w:ilvl w:val="0"/>
          <w:numId w:val="10"/>
        </w:numPr>
      </w:pPr>
      <w:r>
        <w:t>Health field concept distinct from medical care</w:t>
      </w:r>
    </w:p>
    <w:p w14:paraId="347AE920" w14:textId="77777777" w:rsidR="005B1D42" w:rsidRDefault="005B1D42" w:rsidP="005B1D42">
      <w:pPr>
        <w:pStyle w:val="ListParagraph"/>
        <w:numPr>
          <w:ilvl w:val="0"/>
          <w:numId w:val="10"/>
        </w:numPr>
      </w:pPr>
      <w:r>
        <w:t>Health field can be broken up into four broad elements</w:t>
      </w:r>
    </w:p>
    <w:p w14:paraId="6A4E407F" w14:textId="77777777" w:rsidR="005B1D42" w:rsidRDefault="005B1D42" w:rsidP="00BF6C68">
      <w:pPr>
        <w:pStyle w:val="ListParagraph"/>
        <w:numPr>
          <w:ilvl w:val="1"/>
          <w:numId w:val="23"/>
        </w:numPr>
      </w:pPr>
      <w:r>
        <w:t>Human Biology</w:t>
      </w:r>
    </w:p>
    <w:p w14:paraId="570D3A1A" w14:textId="77777777" w:rsidR="005B1D42" w:rsidRDefault="005B1D42" w:rsidP="00BF6C68">
      <w:pPr>
        <w:pStyle w:val="ListParagraph"/>
        <w:numPr>
          <w:ilvl w:val="1"/>
          <w:numId w:val="23"/>
        </w:numPr>
      </w:pPr>
      <w:r>
        <w:t>Environment – external outside of control (e.g. education)</w:t>
      </w:r>
    </w:p>
    <w:p w14:paraId="317ADBDA" w14:textId="77777777" w:rsidR="005B1D42" w:rsidRDefault="005B1D42" w:rsidP="00BF6C68">
      <w:pPr>
        <w:pStyle w:val="ListParagraph"/>
        <w:numPr>
          <w:ilvl w:val="1"/>
          <w:numId w:val="23"/>
        </w:numPr>
      </w:pPr>
      <w:r>
        <w:t>Lifestyle</w:t>
      </w:r>
    </w:p>
    <w:p w14:paraId="5150FCF5" w14:textId="77777777" w:rsidR="005B1D42" w:rsidRDefault="005B1D42" w:rsidP="00BF6C68">
      <w:pPr>
        <w:pStyle w:val="ListParagraph"/>
        <w:numPr>
          <w:ilvl w:val="1"/>
          <w:numId w:val="23"/>
        </w:numPr>
      </w:pPr>
      <w:r>
        <w:t>Health Care Organization (hospitals, med centers, treatment focused)</w:t>
      </w:r>
    </w:p>
    <w:p w14:paraId="2B0516C6" w14:textId="77777777" w:rsidR="005B1D42" w:rsidRDefault="005B1D42" w:rsidP="005B1D42"/>
    <w:p w14:paraId="7D47869D" w14:textId="77777777" w:rsidR="005B1D42" w:rsidRDefault="005B1D42" w:rsidP="005B1D42">
      <w:pPr>
        <w:rPr>
          <w:u w:val="single"/>
        </w:rPr>
      </w:pPr>
      <w:r>
        <w:rPr>
          <w:u w:val="single"/>
        </w:rPr>
        <w:t>Ottawa Charter for Health Promotion (1986)</w:t>
      </w:r>
    </w:p>
    <w:p w14:paraId="3C042953" w14:textId="77777777" w:rsidR="005B1D42" w:rsidRDefault="005B1D42" w:rsidP="005B1D42">
      <w:pPr>
        <w:pStyle w:val="ListParagraph"/>
        <w:numPr>
          <w:ilvl w:val="0"/>
          <w:numId w:val="10"/>
        </w:numPr>
      </w:pPr>
      <w:r>
        <w:t xml:space="preserve">Charter was the </w:t>
      </w:r>
      <w:r w:rsidRPr="005B1D42">
        <w:rPr>
          <w:u w:val="single"/>
        </w:rPr>
        <w:t>outcome</w:t>
      </w:r>
      <w:r>
        <w:t xml:space="preserve"> of the first International Conference on Health Promotion (Ottawa, Nov 21, 1986)</w:t>
      </w:r>
    </w:p>
    <w:p w14:paraId="06B22B66" w14:textId="77777777" w:rsidR="005B1D42" w:rsidRDefault="005B1D42" w:rsidP="005B1D42">
      <w:pPr>
        <w:pStyle w:val="ListParagraph"/>
        <w:numPr>
          <w:ilvl w:val="0"/>
          <w:numId w:val="10"/>
        </w:numPr>
      </w:pPr>
      <w:r w:rsidRPr="00BF6C68">
        <w:rPr>
          <w:b/>
        </w:rPr>
        <w:t>Health is a resource of everyday life, not the objective of living</w:t>
      </w:r>
      <w:r>
        <w:t xml:space="preserve"> **accomplishment bringing awareness</w:t>
      </w:r>
    </w:p>
    <w:p w14:paraId="7C379E26" w14:textId="77777777" w:rsidR="005B1D42" w:rsidRDefault="005B1D42" w:rsidP="005B1D42">
      <w:pPr>
        <w:pStyle w:val="ListParagraph"/>
        <w:numPr>
          <w:ilvl w:val="0"/>
          <w:numId w:val="10"/>
        </w:numPr>
      </w:pPr>
      <w:r>
        <w:t>Health is a positive concept emphasizing social and personal resources, as well as physical capacities</w:t>
      </w:r>
    </w:p>
    <w:p w14:paraId="7CBB1D8C" w14:textId="77777777" w:rsidR="005B1D42" w:rsidRPr="00BF6C68" w:rsidRDefault="005B1D42" w:rsidP="005B1D42">
      <w:pPr>
        <w:pStyle w:val="ListParagraph"/>
        <w:numPr>
          <w:ilvl w:val="0"/>
          <w:numId w:val="10"/>
        </w:numPr>
        <w:rPr>
          <w:b/>
        </w:rPr>
      </w:pPr>
      <w:r w:rsidRPr="00BF6C68">
        <w:rPr>
          <w:b/>
        </w:rPr>
        <w:t>Presented a definition of Health Promotion</w:t>
      </w:r>
    </w:p>
    <w:p w14:paraId="31698CE8" w14:textId="77777777" w:rsidR="005B1D42" w:rsidRPr="00495931" w:rsidRDefault="005B1D42" w:rsidP="005B1D42">
      <w:pPr>
        <w:pStyle w:val="ListParagraph"/>
        <w:numPr>
          <w:ilvl w:val="1"/>
          <w:numId w:val="10"/>
        </w:numPr>
      </w:pPr>
      <w:r w:rsidRPr="00495931">
        <w:t xml:space="preserve">“Health promotion is the process of enabling people to increase control over, and to </w:t>
      </w:r>
      <w:r w:rsidR="00B04102" w:rsidRPr="00495931">
        <w:t>improve</w:t>
      </w:r>
      <w:r w:rsidRPr="00495931">
        <w:t>, their health”</w:t>
      </w:r>
    </w:p>
    <w:p w14:paraId="394F5C4D" w14:textId="77777777" w:rsidR="005B1D42" w:rsidRDefault="005B1D42" w:rsidP="005B1D42">
      <w:pPr>
        <w:pStyle w:val="ListParagraph"/>
        <w:numPr>
          <w:ilvl w:val="1"/>
          <w:numId w:val="10"/>
        </w:numPr>
      </w:pPr>
      <w:r>
        <w:t xml:space="preserve">Key point: </w:t>
      </w:r>
      <w:r w:rsidRPr="00495931">
        <w:rPr>
          <w:b/>
        </w:rPr>
        <w:t>Health promotion is not just the responsibility of the health sector, but goes beyond healthy life-styles to well-being</w:t>
      </w:r>
    </w:p>
    <w:p w14:paraId="3494BC68" w14:textId="77777777" w:rsidR="005B1D42" w:rsidRDefault="005B1D42" w:rsidP="005B1D42">
      <w:pPr>
        <w:pStyle w:val="ListParagraph"/>
        <w:numPr>
          <w:ilvl w:val="0"/>
          <w:numId w:val="10"/>
        </w:numPr>
      </w:pPr>
      <w:r>
        <w:t>Emphasized fundamental conditions and resources required for health, including:</w:t>
      </w:r>
    </w:p>
    <w:p w14:paraId="490CB1BB" w14:textId="77777777" w:rsidR="005B1D42" w:rsidRDefault="005B1D42" w:rsidP="005B1D42">
      <w:pPr>
        <w:pStyle w:val="ListParagraph"/>
        <w:numPr>
          <w:ilvl w:val="1"/>
          <w:numId w:val="10"/>
        </w:numPr>
      </w:pPr>
      <w:r>
        <w:t>Peace</w:t>
      </w:r>
      <w:bookmarkStart w:id="0" w:name="_GoBack"/>
      <w:bookmarkEnd w:id="0"/>
    </w:p>
    <w:p w14:paraId="070B2582" w14:textId="77777777" w:rsidR="005B1D42" w:rsidRDefault="005B1D42" w:rsidP="005B1D42">
      <w:pPr>
        <w:pStyle w:val="ListParagraph"/>
        <w:numPr>
          <w:ilvl w:val="1"/>
          <w:numId w:val="10"/>
        </w:numPr>
      </w:pPr>
      <w:r>
        <w:t>Shelter, food</w:t>
      </w:r>
    </w:p>
    <w:p w14:paraId="51AAA625" w14:textId="77777777" w:rsidR="005B1D42" w:rsidRDefault="005B1D42" w:rsidP="005B1D42">
      <w:pPr>
        <w:pStyle w:val="ListParagraph"/>
        <w:numPr>
          <w:ilvl w:val="1"/>
          <w:numId w:val="10"/>
        </w:numPr>
      </w:pPr>
      <w:r>
        <w:t>Education, income</w:t>
      </w:r>
    </w:p>
    <w:p w14:paraId="1AB4C2F1" w14:textId="77777777" w:rsidR="005B1D42" w:rsidRDefault="005B1D42" w:rsidP="005B1D42">
      <w:pPr>
        <w:pStyle w:val="ListParagraph"/>
        <w:numPr>
          <w:ilvl w:val="1"/>
          <w:numId w:val="10"/>
        </w:numPr>
      </w:pPr>
      <w:r>
        <w:t>Stable eco-system</w:t>
      </w:r>
    </w:p>
    <w:p w14:paraId="23A767CD" w14:textId="77777777" w:rsidR="005B1D42" w:rsidRDefault="005B1D42" w:rsidP="005B1D42">
      <w:pPr>
        <w:pStyle w:val="ListParagraph"/>
        <w:numPr>
          <w:ilvl w:val="1"/>
          <w:numId w:val="10"/>
        </w:numPr>
      </w:pPr>
      <w:r>
        <w:t>Sustainable and fair distribution of resources</w:t>
      </w:r>
    </w:p>
    <w:p w14:paraId="6845EB8D" w14:textId="77777777" w:rsidR="005B1D42" w:rsidRDefault="005B1D42" w:rsidP="005B1D42">
      <w:pPr>
        <w:pStyle w:val="ListParagraph"/>
        <w:numPr>
          <w:ilvl w:val="1"/>
          <w:numId w:val="10"/>
        </w:numPr>
      </w:pPr>
      <w:r>
        <w:t>Social justice and equity</w:t>
      </w:r>
    </w:p>
    <w:p w14:paraId="5D6A7662" w14:textId="77777777" w:rsidR="005B1D42" w:rsidRDefault="005B1D42" w:rsidP="005B1D42">
      <w:pPr>
        <w:pStyle w:val="ListParagraph"/>
        <w:numPr>
          <w:ilvl w:val="0"/>
          <w:numId w:val="10"/>
        </w:numPr>
      </w:pPr>
      <w:r>
        <w:t>5 strategies to improve health include:</w:t>
      </w:r>
    </w:p>
    <w:p w14:paraId="584C7899" w14:textId="77777777" w:rsidR="005B1D42" w:rsidRDefault="005B1D42" w:rsidP="005B1D42">
      <w:pPr>
        <w:pStyle w:val="ListParagraph"/>
        <w:numPr>
          <w:ilvl w:val="0"/>
          <w:numId w:val="12"/>
        </w:numPr>
      </w:pPr>
      <w:r>
        <w:t>Build “Healthy Public” Policy</w:t>
      </w:r>
    </w:p>
    <w:p w14:paraId="08BB6E1C" w14:textId="77777777" w:rsidR="005B1D42" w:rsidRDefault="00F11DDF" w:rsidP="005B1D42">
      <w:pPr>
        <w:pStyle w:val="ListParagraph"/>
        <w:numPr>
          <w:ilvl w:val="0"/>
          <w:numId w:val="13"/>
        </w:numPr>
      </w:pPr>
      <w:r>
        <w:t xml:space="preserve">Do not smoke inside facilities </w:t>
      </w:r>
      <w:r>
        <w:sym w:font="Wingdings" w:char="F0E0"/>
      </w:r>
      <w:r>
        <w:t xml:space="preserve"> made it less social to smoke</w:t>
      </w:r>
    </w:p>
    <w:p w14:paraId="197BEA90" w14:textId="77777777" w:rsidR="00F11DDF" w:rsidRDefault="00F11DDF" w:rsidP="00F11DDF">
      <w:pPr>
        <w:pStyle w:val="ListParagraph"/>
        <w:numPr>
          <w:ilvl w:val="0"/>
          <w:numId w:val="12"/>
        </w:numPr>
      </w:pPr>
      <w:r>
        <w:t>Creating Supportive Environments</w:t>
      </w:r>
    </w:p>
    <w:p w14:paraId="41E2473E" w14:textId="77777777" w:rsidR="00F11DDF" w:rsidRDefault="00B04102" w:rsidP="00F11DDF">
      <w:pPr>
        <w:pStyle w:val="ListParagraph"/>
        <w:numPr>
          <w:ilvl w:val="0"/>
          <w:numId w:val="14"/>
        </w:numPr>
      </w:pPr>
      <w:r>
        <w:t>Programs that accept/support addiction, finding work, resources to attend Post-Secondary Education</w:t>
      </w:r>
    </w:p>
    <w:p w14:paraId="20D3E074" w14:textId="77777777" w:rsidR="00B04102" w:rsidRDefault="00B04102" w:rsidP="00B04102">
      <w:pPr>
        <w:pStyle w:val="ListParagraph"/>
        <w:numPr>
          <w:ilvl w:val="0"/>
          <w:numId w:val="12"/>
        </w:numPr>
      </w:pPr>
      <w:r>
        <w:t>Striking Community Actions</w:t>
      </w:r>
    </w:p>
    <w:p w14:paraId="7B568E31" w14:textId="77777777" w:rsidR="00B04102" w:rsidRDefault="00B04102" w:rsidP="00B04102">
      <w:pPr>
        <w:pStyle w:val="ListParagraph"/>
        <w:numPr>
          <w:ilvl w:val="0"/>
          <w:numId w:val="15"/>
        </w:numPr>
      </w:pPr>
      <w:r>
        <w:t>Feel like you can participate in community strongly – you can participate and feel included, lots of cohesiveness</w:t>
      </w:r>
    </w:p>
    <w:p w14:paraId="4299D5A7" w14:textId="77777777" w:rsidR="00B04102" w:rsidRDefault="00B04102" w:rsidP="00B04102">
      <w:pPr>
        <w:pStyle w:val="ListParagraph"/>
        <w:numPr>
          <w:ilvl w:val="0"/>
          <w:numId w:val="15"/>
        </w:numPr>
      </w:pPr>
      <w:r>
        <w:t>Community resources work together</w:t>
      </w:r>
    </w:p>
    <w:p w14:paraId="22A63838" w14:textId="77777777" w:rsidR="00B04102" w:rsidRDefault="00B04102" w:rsidP="00B04102">
      <w:pPr>
        <w:pStyle w:val="ListParagraph"/>
        <w:numPr>
          <w:ilvl w:val="0"/>
          <w:numId w:val="12"/>
        </w:numPr>
      </w:pPr>
      <w:r>
        <w:t>Develop Personal Skills</w:t>
      </w:r>
    </w:p>
    <w:p w14:paraId="5DC779EF" w14:textId="77777777" w:rsidR="00B04102" w:rsidRDefault="00B04102" w:rsidP="00B04102">
      <w:pPr>
        <w:pStyle w:val="ListParagraph"/>
        <w:numPr>
          <w:ilvl w:val="0"/>
          <w:numId w:val="16"/>
        </w:numPr>
      </w:pPr>
      <w:r>
        <w:t>Develop skills to remove/adopt health behaviours</w:t>
      </w:r>
    </w:p>
    <w:p w14:paraId="489DAB80" w14:textId="77777777" w:rsidR="00B04102" w:rsidRDefault="00B04102" w:rsidP="00B04102">
      <w:pPr>
        <w:pStyle w:val="ListParagraph"/>
        <w:numPr>
          <w:ilvl w:val="0"/>
          <w:numId w:val="12"/>
        </w:numPr>
      </w:pPr>
      <w:r>
        <w:t>Re-Orient Health Systems</w:t>
      </w:r>
    </w:p>
    <w:p w14:paraId="63C939FF" w14:textId="77777777" w:rsidR="009F1050" w:rsidRDefault="00B04102" w:rsidP="00937315">
      <w:pPr>
        <w:pStyle w:val="ListParagraph"/>
        <w:numPr>
          <w:ilvl w:val="0"/>
          <w:numId w:val="17"/>
        </w:numPr>
      </w:pPr>
      <w:r>
        <w:t>What works? What doesn’t? Become more efficient</w:t>
      </w:r>
    </w:p>
    <w:p w14:paraId="39C2C613" w14:textId="77777777" w:rsidR="0079209C" w:rsidRDefault="0079209C" w:rsidP="0079209C">
      <w:pPr>
        <w:pStyle w:val="ListParagraph"/>
      </w:pPr>
    </w:p>
    <w:p w14:paraId="0035A9F6" w14:textId="77777777" w:rsidR="0079209C" w:rsidRDefault="0079209C" w:rsidP="0079209C">
      <w:r w:rsidRPr="009F1050">
        <w:t xml:space="preserve"> </w:t>
      </w:r>
      <w:r>
        <w:t>Canadian Trends: Life Expectancy</w:t>
      </w:r>
    </w:p>
    <w:p w14:paraId="25C5FACA" w14:textId="77777777" w:rsidR="0079209C" w:rsidRDefault="0079209C" w:rsidP="0079209C">
      <w:pPr>
        <w:pStyle w:val="ListParagraph"/>
        <w:numPr>
          <w:ilvl w:val="0"/>
          <w:numId w:val="4"/>
        </w:numPr>
      </w:pPr>
      <w:r>
        <w:t>Even though people are living longer, doesn’t mean we are living “healthier” (due to medical advances)</w:t>
      </w:r>
    </w:p>
    <w:p w14:paraId="3732E89B" w14:textId="77777777" w:rsidR="009F1050" w:rsidRDefault="009F1050" w:rsidP="0079209C">
      <w:pPr>
        <w:pStyle w:val="ListParagraph"/>
        <w:ind w:left="0"/>
      </w:pPr>
    </w:p>
    <w:p w14:paraId="371266A3" w14:textId="77777777" w:rsidR="0079209C" w:rsidRDefault="0079209C" w:rsidP="0079209C">
      <w:pPr>
        <w:pStyle w:val="ListParagraph"/>
        <w:ind w:left="0"/>
      </w:pPr>
      <w:r>
        <w:rPr>
          <w:u w:val="single"/>
        </w:rPr>
        <w:t>Moving Upstream</w:t>
      </w:r>
    </w:p>
    <w:p w14:paraId="57F85D5F" w14:textId="77777777" w:rsidR="0079209C" w:rsidRDefault="0079209C" w:rsidP="0079209C">
      <w:pPr>
        <w:pStyle w:val="ListParagraph"/>
        <w:numPr>
          <w:ilvl w:val="0"/>
          <w:numId w:val="4"/>
        </w:numPr>
      </w:pPr>
      <w:r>
        <w:t>Medical care accounts for what percent of the variation in health outcomes?</w:t>
      </w:r>
    </w:p>
    <w:p w14:paraId="6E22DD66" w14:textId="77777777" w:rsidR="0079209C" w:rsidRDefault="0079209C" w:rsidP="0079209C">
      <w:pPr>
        <w:pStyle w:val="ListParagraph"/>
        <w:numPr>
          <w:ilvl w:val="1"/>
          <w:numId w:val="4"/>
        </w:numPr>
      </w:pPr>
      <w:r>
        <w:t xml:space="preserve">10% - if we want to tackle major health care concern, only 10% of the budget should be put into medical $, other parts should be put into housing. </w:t>
      </w:r>
      <w:proofErr w:type="gramStart"/>
      <w:r>
        <w:t>and</w:t>
      </w:r>
      <w:proofErr w:type="gramEnd"/>
      <w:r>
        <w:t xml:space="preserve"> other social issues</w:t>
      </w:r>
    </w:p>
    <w:p w14:paraId="4A9494BB" w14:textId="77777777" w:rsidR="0079209C" w:rsidRDefault="0079209C" w:rsidP="0079209C">
      <w:pPr>
        <w:pStyle w:val="ListParagraph"/>
        <w:numPr>
          <w:ilvl w:val="0"/>
          <w:numId w:val="4"/>
        </w:numPr>
      </w:pPr>
      <w:r>
        <w:t>What do experts identify as general health defining forces?</w:t>
      </w:r>
    </w:p>
    <w:p w14:paraId="411A9B62" w14:textId="77777777" w:rsidR="0079209C" w:rsidRDefault="0079209C" w:rsidP="0079209C">
      <w:pPr>
        <w:pStyle w:val="ListParagraph"/>
        <w:numPr>
          <w:ilvl w:val="1"/>
          <w:numId w:val="4"/>
        </w:numPr>
      </w:pPr>
      <w:r>
        <w:t>Genes and biology</w:t>
      </w:r>
    </w:p>
    <w:p w14:paraId="34C7C316" w14:textId="77777777" w:rsidR="0079209C" w:rsidRDefault="0079209C" w:rsidP="0079209C">
      <w:pPr>
        <w:pStyle w:val="ListParagraph"/>
        <w:numPr>
          <w:ilvl w:val="1"/>
          <w:numId w:val="4"/>
        </w:numPr>
      </w:pPr>
      <w:r>
        <w:t>Personal determinants of health (our behaviour)</w:t>
      </w:r>
    </w:p>
    <w:p w14:paraId="6E93FD94" w14:textId="77777777" w:rsidR="0079209C" w:rsidRDefault="0079209C" w:rsidP="0079209C">
      <w:pPr>
        <w:pStyle w:val="ListParagraph"/>
        <w:numPr>
          <w:ilvl w:val="1"/>
          <w:numId w:val="4"/>
        </w:numPr>
      </w:pPr>
      <w:r>
        <w:t>Medical services</w:t>
      </w:r>
    </w:p>
    <w:p w14:paraId="3E7407C2" w14:textId="77777777" w:rsidR="0079209C" w:rsidRDefault="0079209C" w:rsidP="0079209C">
      <w:pPr>
        <w:pStyle w:val="ListParagraph"/>
        <w:numPr>
          <w:ilvl w:val="1"/>
          <w:numId w:val="4"/>
        </w:numPr>
      </w:pPr>
      <w:r>
        <w:t>Social and physical environment</w:t>
      </w:r>
    </w:p>
    <w:p w14:paraId="045A7406" w14:textId="77777777" w:rsidR="0079209C" w:rsidRDefault="0079209C" w:rsidP="0079209C">
      <w:pPr>
        <w:pStyle w:val="ListParagraph"/>
        <w:numPr>
          <w:ilvl w:val="2"/>
          <w:numId w:val="4"/>
        </w:numPr>
      </w:pPr>
      <w:r>
        <w:t>Most important determinants of health</w:t>
      </w:r>
    </w:p>
    <w:p w14:paraId="1D21B5CA" w14:textId="77777777" w:rsidR="0079209C" w:rsidRDefault="0079209C" w:rsidP="0079209C">
      <w:pPr>
        <w:pStyle w:val="ListParagraph"/>
        <w:numPr>
          <w:ilvl w:val="1"/>
          <w:numId w:val="4"/>
        </w:numPr>
      </w:pPr>
      <w:r>
        <w:t xml:space="preserve">@ </w:t>
      </w:r>
      <w:proofErr w:type="spellStart"/>
      <w:proofErr w:type="gramStart"/>
      <w:r>
        <w:t>pop’n</w:t>
      </w:r>
      <w:proofErr w:type="spellEnd"/>
      <w:proofErr w:type="gramEnd"/>
      <w:r>
        <w:t xml:space="preserve"> level – people are in poverty (and these are bigger driving factors of health care)</w:t>
      </w:r>
    </w:p>
    <w:p w14:paraId="3147D549" w14:textId="77777777" w:rsidR="0079209C" w:rsidRDefault="0079209C" w:rsidP="0079209C">
      <w:pPr>
        <w:pStyle w:val="ListParagraph"/>
        <w:numPr>
          <w:ilvl w:val="0"/>
          <w:numId w:val="4"/>
        </w:numPr>
      </w:pPr>
      <w:r>
        <w:t>Move downstream, things get more tough and end up “drowning”</w:t>
      </w:r>
    </w:p>
    <w:p w14:paraId="2BCE0F43" w14:textId="77777777" w:rsidR="0079209C" w:rsidRDefault="0079209C" w:rsidP="0079209C">
      <w:pPr>
        <w:pStyle w:val="ListParagraph"/>
        <w:numPr>
          <w:ilvl w:val="0"/>
          <w:numId w:val="4"/>
        </w:numPr>
      </w:pPr>
      <w:r>
        <w:t xml:space="preserve">Need to see power imbalance </w:t>
      </w:r>
      <w:r>
        <w:sym w:font="Wingdings" w:char="F0E0"/>
      </w:r>
      <w:r>
        <w:t xml:space="preserve"> rich getting richer, poor getting poorer</w:t>
      </w:r>
    </w:p>
    <w:p w14:paraId="1B2C4A98" w14:textId="77777777" w:rsidR="0079209C" w:rsidRDefault="0079209C" w:rsidP="0079209C">
      <w:pPr>
        <w:pStyle w:val="ListParagraph"/>
        <w:numPr>
          <w:ilvl w:val="0"/>
          <w:numId w:val="4"/>
        </w:numPr>
      </w:pPr>
      <w:r>
        <w:t>Pictures display the social determinants and things that we need to deal with get tougher</w:t>
      </w:r>
    </w:p>
    <w:p w14:paraId="0D36671D" w14:textId="77777777" w:rsidR="0079209C" w:rsidRDefault="0079209C" w:rsidP="0079209C">
      <w:pPr>
        <w:pStyle w:val="ListParagraph"/>
        <w:numPr>
          <w:ilvl w:val="0"/>
          <w:numId w:val="4"/>
        </w:numPr>
      </w:pPr>
      <w:r>
        <w:t>These things are challenging but are modifiable</w:t>
      </w:r>
    </w:p>
    <w:p w14:paraId="7B1E785B" w14:textId="77777777" w:rsidR="0079209C" w:rsidRDefault="0079209C" w:rsidP="0079209C">
      <w:pPr>
        <w:pStyle w:val="ListParagraph"/>
        <w:numPr>
          <w:ilvl w:val="0"/>
          <w:numId w:val="4"/>
        </w:numPr>
      </w:pPr>
      <w:r>
        <w:t>Can do something about urban sprawl, poor education, make changes, moving forward</w:t>
      </w:r>
    </w:p>
    <w:p w14:paraId="5AFC3D6F" w14:textId="77777777" w:rsidR="00316168" w:rsidRDefault="00316168" w:rsidP="0079209C">
      <w:pPr>
        <w:pStyle w:val="ListParagraph"/>
        <w:numPr>
          <w:ilvl w:val="0"/>
          <w:numId w:val="4"/>
        </w:numPr>
      </w:pPr>
      <w:r>
        <w:t>Did you know that social and physical environments are capable of changing out DNA?</w:t>
      </w:r>
    </w:p>
    <w:p w14:paraId="19CDA744" w14:textId="77777777" w:rsidR="00316168" w:rsidRDefault="00316168" w:rsidP="00316168">
      <w:pPr>
        <w:pStyle w:val="ListParagraph"/>
        <w:numPr>
          <w:ilvl w:val="1"/>
          <w:numId w:val="4"/>
        </w:numPr>
      </w:pPr>
      <w:r>
        <w:t>Epigenetics (above genetics)</w:t>
      </w:r>
    </w:p>
    <w:p w14:paraId="01968A50" w14:textId="77777777" w:rsidR="00316168" w:rsidRDefault="00316168" w:rsidP="00316168">
      <w:pPr>
        <w:pStyle w:val="ListParagraph"/>
        <w:numPr>
          <w:ilvl w:val="2"/>
          <w:numId w:val="4"/>
        </w:numPr>
      </w:pPr>
      <w:r>
        <w:t>Clone grows up with less stability (poor living and health conditions)</w:t>
      </w:r>
    </w:p>
    <w:p w14:paraId="0744D1CB" w14:textId="77777777" w:rsidR="00316168" w:rsidRDefault="00316168" w:rsidP="00316168">
      <w:pPr>
        <w:pStyle w:val="ListParagraph"/>
        <w:numPr>
          <w:ilvl w:val="2"/>
          <w:numId w:val="4"/>
        </w:numPr>
      </w:pPr>
      <w:r>
        <w:t>At 50, you look different</w:t>
      </w:r>
    </w:p>
    <w:p w14:paraId="76310B19" w14:textId="77777777" w:rsidR="00316168" w:rsidRDefault="00316168" w:rsidP="00316168">
      <w:pPr>
        <w:pStyle w:val="ListParagraph"/>
        <w:numPr>
          <w:ilvl w:val="1"/>
          <w:numId w:val="4"/>
        </w:numPr>
      </w:pPr>
      <w:r>
        <w:t>Epigenetics looks at how genetics changes throughout the course of life</w:t>
      </w:r>
    </w:p>
    <w:p w14:paraId="5283A5D2" w14:textId="77777777" w:rsidR="00316168" w:rsidRDefault="00316168" w:rsidP="00316168">
      <w:pPr>
        <w:pStyle w:val="ListParagraph"/>
        <w:numPr>
          <w:ilvl w:val="2"/>
          <w:numId w:val="4"/>
        </w:numPr>
      </w:pPr>
      <w:r>
        <w:t>DNA “instruction” made form C and H</w:t>
      </w:r>
    </w:p>
    <w:p w14:paraId="1F7D4288" w14:textId="77777777" w:rsidR="00316168" w:rsidRDefault="00316168" w:rsidP="00316168">
      <w:pPr>
        <w:pStyle w:val="ListParagraph"/>
        <w:numPr>
          <w:ilvl w:val="2"/>
          <w:numId w:val="4"/>
        </w:numPr>
      </w:pPr>
      <w:r>
        <w:t>Histones – change how tight or loose DNA is wound (tighter – less likely to express)</w:t>
      </w:r>
    </w:p>
    <w:p w14:paraId="236E1BB2" w14:textId="77777777" w:rsidR="00316168" w:rsidRDefault="00316168" w:rsidP="00316168">
      <w:pPr>
        <w:pStyle w:val="ListParagraph"/>
        <w:numPr>
          <w:ilvl w:val="2"/>
          <w:numId w:val="4"/>
        </w:numPr>
      </w:pPr>
      <w:r>
        <w:t>Epigenetic information is not permanent, can be hereditary</w:t>
      </w:r>
    </w:p>
    <w:p w14:paraId="52294FA8" w14:textId="77777777" w:rsidR="00316168" w:rsidRDefault="00316168" w:rsidP="00316168">
      <w:pPr>
        <w:pStyle w:val="ListParagraph"/>
        <w:numPr>
          <w:ilvl w:val="2"/>
          <w:numId w:val="4"/>
        </w:numPr>
      </w:pPr>
      <w:r>
        <w:t>Based on important life factors (pregnancy, puberty) and environmental factors</w:t>
      </w:r>
    </w:p>
    <w:p w14:paraId="15E1D1A0" w14:textId="77777777" w:rsidR="00316168" w:rsidRDefault="00316168" w:rsidP="00316168">
      <w:pPr>
        <w:pStyle w:val="ListParagraph"/>
        <w:numPr>
          <w:ilvl w:val="0"/>
          <w:numId w:val="4"/>
        </w:numPr>
      </w:pPr>
      <w:r>
        <w:t>Nurture is more powerful than nature, but it is a combination of the two</w:t>
      </w:r>
    </w:p>
    <w:p w14:paraId="1333A8B1" w14:textId="77777777" w:rsidR="00316168" w:rsidRDefault="00316168" w:rsidP="00316168">
      <w:pPr>
        <w:pStyle w:val="ListParagraph"/>
        <w:numPr>
          <w:ilvl w:val="0"/>
          <w:numId w:val="4"/>
        </w:numPr>
      </w:pPr>
      <w:r>
        <w:t>2008 WHO landmark report:</w:t>
      </w:r>
    </w:p>
    <w:p w14:paraId="3FDB3F4E" w14:textId="77777777" w:rsidR="00316168" w:rsidRDefault="00316168" w:rsidP="00316168">
      <w:pPr>
        <w:pStyle w:val="ListParagraph"/>
        <w:numPr>
          <w:ilvl w:val="1"/>
          <w:numId w:val="4"/>
        </w:numPr>
      </w:pPr>
      <w:r>
        <w:t>“Why treat people only to send them back to the condition that made them sick in the first place?</w:t>
      </w:r>
    </w:p>
    <w:p w14:paraId="5918653B" w14:textId="77777777" w:rsidR="00316168" w:rsidRDefault="00316168" w:rsidP="00316168">
      <w:pPr>
        <w:pStyle w:val="ListParagraph"/>
        <w:numPr>
          <w:ilvl w:val="1"/>
          <w:numId w:val="4"/>
        </w:numPr>
      </w:pPr>
      <w:r>
        <w:t>Takes a lot of money to re-orient out system and change health factors</w:t>
      </w:r>
    </w:p>
    <w:p w14:paraId="17F076BB" w14:textId="77777777" w:rsidR="00316168" w:rsidRDefault="00316168" w:rsidP="00316168">
      <w:pPr>
        <w:pStyle w:val="ListParagraph"/>
        <w:numPr>
          <w:ilvl w:val="1"/>
          <w:numId w:val="4"/>
        </w:numPr>
      </w:pPr>
      <w:r>
        <w:t>People in power don’t care as long as avg. household income goes up</w:t>
      </w:r>
    </w:p>
    <w:p w14:paraId="7F07A5CB" w14:textId="77777777" w:rsidR="00316168" w:rsidRDefault="007564CE" w:rsidP="00316168">
      <w:pPr>
        <w:pStyle w:val="ListParagraph"/>
        <w:numPr>
          <w:ilvl w:val="2"/>
          <w:numId w:val="4"/>
        </w:numPr>
      </w:pPr>
      <w:r>
        <w:t>However rich gets richer, poor gets poorer when looking at different populations</w:t>
      </w:r>
    </w:p>
    <w:p w14:paraId="63704FFC" w14:textId="77777777" w:rsidR="007564CE" w:rsidRPr="0079209C" w:rsidRDefault="007564CE" w:rsidP="007564CE">
      <w:pPr>
        <w:pStyle w:val="ListParagraph"/>
        <w:numPr>
          <w:ilvl w:val="1"/>
          <w:numId w:val="4"/>
        </w:numPr>
      </w:pPr>
      <w:r>
        <w:t>Lack of resources and training (how we train health care providers)</w:t>
      </w:r>
    </w:p>
    <w:sectPr w:rsidR="007564CE" w:rsidRPr="0079209C" w:rsidSect="00B04102">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F775C5"/>
    <w:multiLevelType w:val="hybridMultilevel"/>
    <w:tmpl w:val="C7E41B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4F81A27"/>
    <w:multiLevelType w:val="hybridMultilevel"/>
    <w:tmpl w:val="DEF29660"/>
    <w:lvl w:ilvl="0" w:tplc="D6D2F97E">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6626977"/>
    <w:multiLevelType w:val="hybridMultilevel"/>
    <w:tmpl w:val="9BB02E7C"/>
    <w:lvl w:ilvl="0" w:tplc="D6D2F97E">
      <w:start w:val="1"/>
      <w:numFmt w:val="bullet"/>
      <w:lvlText w:val="-"/>
      <w:lvlJc w:val="left"/>
      <w:pPr>
        <w:ind w:left="1080" w:hanging="360"/>
      </w:pPr>
      <w:rPr>
        <w:rFonts w:ascii="Cambria" w:eastAsiaTheme="minorEastAsia" w:hAnsi="Cambria" w:cstheme="minorBidi" w:hint="default"/>
      </w:rPr>
    </w:lvl>
    <w:lvl w:ilvl="1" w:tplc="0409000F">
      <w:start w:val="1"/>
      <w:numFmt w:val="decimal"/>
      <w:lvlText w:val="%2."/>
      <w:lvlJc w:val="left"/>
      <w:pPr>
        <w:ind w:left="1800" w:hanging="360"/>
      </w:pPr>
      <w:rPr>
        <w:rFont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0E17CD9"/>
    <w:multiLevelType w:val="hybridMultilevel"/>
    <w:tmpl w:val="EC42602C"/>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283F2996"/>
    <w:multiLevelType w:val="hybridMultilevel"/>
    <w:tmpl w:val="37BEF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DE78A6"/>
    <w:multiLevelType w:val="hybridMultilevel"/>
    <w:tmpl w:val="7EE2466C"/>
    <w:lvl w:ilvl="0" w:tplc="04090003">
      <w:start w:val="1"/>
      <w:numFmt w:val="bullet"/>
      <w:lvlText w:val="o"/>
      <w:lvlJc w:val="left"/>
      <w:pPr>
        <w:ind w:left="1800" w:hanging="360"/>
      </w:pPr>
      <w:rPr>
        <w:rFonts w:ascii="Courier New" w:hAnsi="Courier New" w:hint="default"/>
      </w:rPr>
    </w:lvl>
    <w:lvl w:ilvl="1" w:tplc="04090003">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E73228C"/>
    <w:multiLevelType w:val="hybridMultilevel"/>
    <w:tmpl w:val="0C08CB78"/>
    <w:lvl w:ilvl="0" w:tplc="D6D2F97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FC1387F"/>
    <w:multiLevelType w:val="hybridMultilevel"/>
    <w:tmpl w:val="2068B3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231396A"/>
    <w:multiLevelType w:val="hybridMultilevel"/>
    <w:tmpl w:val="F064BC6A"/>
    <w:lvl w:ilvl="0" w:tplc="D6D2F97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B52C05"/>
    <w:multiLevelType w:val="hybridMultilevel"/>
    <w:tmpl w:val="04FEBF56"/>
    <w:lvl w:ilvl="0" w:tplc="D6D2F97E">
      <w:start w:val="1"/>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6D837F6"/>
    <w:multiLevelType w:val="hybridMultilevel"/>
    <w:tmpl w:val="09463798"/>
    <w:lvl w:ilvl="0" w:tplc="D6D2F97E">
      <w:start w:val="1"/>
      <w:numFmt w:val="bullet"/>
      <w:lvlText w:val="-"/>
      <w:lvlJc w:val="left"/>
      <w:pPr>
        <w:ind w:left="1800"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37BF467D"/>
    <w:multiLevelType w:val="hybridMultilevel"/>
    <w:tmpl w:val="467A1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647804"/>
    <w:multiLevelType w:val="hybridMultilevel"/>
    <w:tmpl w:val="467A13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CCD3596"/>
    <w:multiLevelType w:val="hybridMultilevel"/>
    <w:tmpl w:val="E9F4DABE"/>
    <w:lvl w:ilvl="0" w:tplc="04090005">
      <w:start w:val="1"/>
      <w:numFmt w:val="bullet"/>
      <w:lvlText w:val=""/>
      <w:lvlJc w:val="left"/>
      <w:pPr>
        <w:ind w:left="3240" w:hanging="360"/>
      </w:pPr>
      <w:rPr>
        <w:rFonts w:ascii="Wingdings" w:hAnsi="Wingdings"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4">
    <w:nsid w:val="3F724293"/>
    <w:multiLevelType w:val="hybridMultilevel"/>
    <w:tmpl w:val="773498A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nsid w:val="3FA14B40"/>
    <w:multiLevelType w:val="hybridMultilevel"/>
    <w:tmpl w:val="EC42602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297627A"/>
    <w:multiLevelType w:val="hybridMultilevel"/>
    <w:tmpl w:val="63F07BBA"/>
    <w:lvl w:ilvl="0" w:tplc="D6D2F97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48645DAD"/>
    <w:multiLevelType w:val="hybridMultilevel"/>
    <w:tmpl w:val="FB20B9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BD73E40"/>
    <w:multiLevelType w:val="hybridMultilevel"/>
    <w:tmpl w:val="973E9B90"/>
    <w:lvl w:ilvl="0" w:tplc="D6D2F97E">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FB9164C"/>
    <w:multiLevelType w:val="hybridMultilevel"/>
    <w:tmpl w:val="351A8E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B43406B"/>
    <w:multiLevelType w:val="hybridMultilevel"/>
    <w:tmpl w:val="0D363B16"/>
    <w:lvl w:ilvl="0" w:tplc="D6D2F97E">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6DDB476E"/>
    <w:multiLevelType w:val="hybridMultilevel"/>
    <w:tmpl w:val="288855A6"/>
    <w:lvl w:ilvl="0" w:tplc="D6D2F97E">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nsid w:val="7C0B05E4"/>
    <w:multiLevelType w:val="hybridMultilevel"/>
    <w:tmpl w:val="58B8146C"/>
    <w:lvl w:ilvl="0" w:tplc="D6D2F97E">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4"/>
  </w:num>
  <w:num w:numId="2">
    <w:abstractNumId w:val="0"/>
  </w:num>
  <w:num w:numId="3">
    <w:abstractNumId w:val="19"/>
  </w:num>
  <w:num w:numId="4">
    <w:abstractNumId w:val="8"/>
  </w:num>
  <w:num w:numId="5">
    <w:abstractNumId w:val="17"/>
  </w:num>
  <w:num w:numId="6">
    <w:abstractNumId w:val="11"/>
  </w:num>
  <w:num w:numId="7">
    <w:abstractNumId w:val="16"/>
  </w:num>
  <w:num w:numId="8">
    <w:abstractNumId w:val="6"/>
  </w:num>
  <w:num w:numId="9">
    <w:abstractNumId w:val="18"/>
  </w:num>
  <w:num w:numId="10">
    <w:abstractNumId w:val="9"/>
  </w:num>
  <w:num w:numId="11">
    <w:abstractNumId w:val="12"/>
  </w:num>
  <w:num w:numId="12">
    <w:abstractNumId w:val="3"/>
  </w:num>
  <w:num w:numId="13">
    <w:abstractNumId w:val="22"/>
  </w:num>
  <w:num w:numId="14">
    <w:abstractNumId w:val="20"/>
  </w:num>
  <w:num w:numId="15">
    <w:abstractNumId w:val="21"/>
  </w:num>
  <w:num w:numId="16">
    <w:abstractNumId w:val="1"/>
  </w:num>
  <w:num w:numId="17">
    <w:abstractNumId w:val="10"/>
  </w:num>
  <w:num w:numId="18">
    <w:abstractNumId w:val="5"/>
  </w:num>
  <w:num w:numId="19">
    <w:abstractNumId w:val="14"/>
  </w:num>
  <w:num w:numId="20">
    <w:abstractNumId w:val="13"/>
  </w:num>
  <w:num w:numId="21">
    <w:abstractNumId w:val="15"/>
  </w:num>
  <w:num w:numId="22">
    <w:abstractNumId w:val="7"/>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11ED"/>
    <w:rsid w:val="000A036B"/>
    <w:rsid w:val="0016087A"/>
    <w:rsid w:val="001B5D2B"/>
    <w:rsid w:val="0026099E"/>
    <w:rsid w:val="002C1ECC"/>
    <w:rsid w:val="00316168"/>
    <w:rsid w:val="003611ED"/>
    <w:rsid w:val="004463AD"/>
    <w:rsid w:val="00495931"/>
    <w:rsid w:val="004F39EE"/>
    <w:rsid w:val="005B1D42"/>
    <w:rsid w:val="005F3472"/>
    <w:rsid w:val="007564CE"/>
    <w:rsid w:val="007724E8"/>
    <w:rsid w:val="0079209C"/>
    <w:rsid w:val="007C17A7"/>
    <w:rsid w:val="008036CD"/>
    <w:rsid w:val="00841910"/>
    <w:rsid w:val="008E3DFF"/>
    <w:rsid w:val="00937315"/>
    <w:rsid w:val="009A728D"/>
    <w:rsid w:val="009F1050"/>
    <w:rsid w:val="00B04102"/>
    <w:rsid w:val="00B16111"/>
    <w:rsid w:val="00BF6C68"/>
    <w:rsid w:val="00CA28D7"/>
    <w:rsid w:val="00D8268B"/>
    <w:rsid w:val="00F11DDF"/>
    <w:rsid w:val="00F21AA1"/>
    <w:rsid w:val="00FD7C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06A1F5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1ED"/>
    <w:pPr>
      <w:ind w:left="720"/>
      <w:contextualSpacing/>
    </w:pPr>
  </w:style>
  <w:style w:type="table" w:styleId="TableGrid">
    <w:name w:val="Table Grid"/>
    <w:basedOn w:val="TableNormal"/>
    <w:uiPriority w:val="59"/>
    <w:rsid w:val="002C1E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11ED"/>
    <w:pPr>
      <w:ind w:left="720"/>
      <w:contextualSpacing/>
    </w:pPr>
  </w:style>
  <w:style w:type="table" w:styleId="TableGrid">
    <w:name w:val="Table Grid"/>
    <w:basedOn w:val="TableNormal"/>
    <w:uiPriority w:val="59"/>
    <w:rsid w:val="002C1EC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179</TotalTime>
  <Pages>7</Pages>
  <Words>2129</Words>
  <Characters>12141</Characters>
  <Application>Microsoft Macintosh Word</Application>
  <DocSecurity>0</DocSecurity>
  <Lines>101</Lines>
  <Paragraphs>28</Paragraphs>
  <ScaleCrop>false</ScaleCrop>
  <Company/>
  <LinksUpToDate>false</LinksUpToDate>
  <CharactersWithSpaces>14242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Keelan McGoey</dc:creator>
  <cp:keywords/>
  <dc:description/>
  <cp:lastModifiedBy>Keelan McGoey</cp:lastModifiedBy>
  <cp:revision>2</cp:revision>
  <dcterms:created xsi:type="dcterms:W3CDTF">2014-01-26T22:36:00Z</dcterms:created>
  <dcterms:modified xsi:type="dcterms:W3CDTF">2014-01-28T17:39:00Z</dcterms:modified>
</cp:coreProperties>
</file>