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43503" w14:textId="77777777" w:rsidR="00630CB0" w:rsidRPr="008C0C86" w:rsidRDefault="009C79DE" w:rsidP="009C79DE">
      <w:pPr>
        <w:jc w:val="center"/>
        <w:rPr>
          <w:rFonts w:ascii="Tahoma" w:hAnsi="Tahoma"/>
          <w:b/>
          <w:sz w:val="20"/>
          <w:szCs w:val="20"/>
          <w:u w:val="single"/>
        </w:rPr>
      </w:pPr>
      <w:r w:rsidRPr="008C0C86">
        <w:rPr>
          <w:rFonts w:ascii="Tahoma" w:hAnsi="Tahoma"/>
          <w:b/>
          <w:sz w:val="20"/>
          <w:szCs w:val="20"/>
          <w:u w:val="single"/>
        </w:rPr>
        <w:t>Microbiology Final Exam Notes</w:t>
      </w:r>
    </w:p>
    <w:p w14:paraId="1DA2BB6A" w14:textId="77777777" w:rsidR="00EB01C1" w:rsidRPr="008C0C86" w:rsidRDefault="00EB01C1" w:rsidP="009C79DE">
      <w:pPr>
        <w:jc w:val="center"/>
        <w:rPr>
          <w:rFonts w:ascii="Tahoma" w:hAnsi="Tahoma"/>
          <w:b/>
          <w:sz w:val="20"/>
          <w:szCs w:val="20"/>
          <w:u w:val="single"/>
        </w:rPr>
      </w:pPr>
    </w:p>
    <w:p w14:paraId="06FC86C9" w14:textId="77777777" w:rsidR="00EB01C1" w:rsidRPr="008C0C86" w:rsidRDefault="00EB01C1" w:rsidP="00EB01C1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8C0C86">
        <w:rPr>
          <w:rFonts w:ascii="Tahoma" w:hAnsi="Tahoma"/>
          <w:b/>
          <w:color w:val="000090"/>
          <w:sz w:val="20"/>
          <w:szCs w:val="20"/>
          <w:u w:val="single"/>
        </w:rPr>
        <w:t>VIRUSES AND VIRUS INFECTIONS</w:t>
      </w:r>
    </w:p>
    <w:p w14:paraId="20CB861E" w14:textId="77777777" w:rsidR="00EB01C1" w:rsidRPr="008C0C86" w:rsidRDefault="00EB01C1" w:rsidP="00EB01C1">
      <w:pPr>
        <w:rPr>
          <w:rFonts w:ascii="Tahoma" w:hAnsi="Tahoma"/>
          <w:b/>
          <w:sz w:val="20"/>
          <w:szCs w:val="20"/>
          <w:u w:val="single"/>
        </w:rPr>
      </w:pPr>
    </w:p>
    <w:p w14:paraId="3AE4F01C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General Characteristics</w:t>
      </w:r>
    </w:p>
    <w:p w14:paraId="7BDC3963" w14:textId="77777777" w:rsidR="00EB01C1" w:rsidRPr="008C0C86" w:rsidRDefault="00EB01C1" w:rsidP="00EB01C1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Grow only in </w:t>
      </w:r>
      <w:r w:rsidRPr="008C0C86">
        <w:rPr>
          <w:rFonts w:ascii="Tahoma" w:hAnsi="Tahoma"/>
          <w:color w:val="FF00FF"/>
          <w:sz w:val="20"/>
          <w:szCs w:val="20"/>
        </w:rPr>
        <w:t>living cells</w:t>
      </w:r>
    </w:p>
    <w:p w14:paraId="4A92754A" w14:textId="12E0AB5B" w:rsidR="00EB01C1" w:rsidRPr="008C0C86" w:rsidRDefault="00EB01C1" w:rsidP="00EB01C1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Have </w:t>
      </w:r>
      <w:r w:rsidR="007D26A0" w:rsidRPr="008C0C86">
        <w:rPr>
          <w:rFonts w:ascii="Tahoma" w:hAnsi="Tahoma"/>
          <w:sz w:val="20"/>
          <w:szCs w:val="20"/>
        </w:rPr>
        <w:t xml:space="preserve">either </w:t>
      </w:r>
      <w:r w:rsidRPr="008C0C86">
        <w:rPr>
          <w:rFonts w:ascii="Tahoma" w:hAnsi="Tahoma"/>
          <w:sz w:val="20"/>
          <w:szCs w:val="20"/>
        </w:rPr>
        <w:t xml:space="preserve">DNA </w:t>
      </w:r>
      <w:r w:rsidRPr="008C0C86">
        <w:rPr>
          <w:rFonts w:ascii="Tahoma" w:hAnsi="Tahoma"/>
          <w:b/>
          <w:color w:val="FF00FF"/>
          <w:sz w:val="20"/>
          <w:szCs w:val="20"/>
        </w:rPr>
        <w:t>or</w:t>
      </w:r>
      <w:r w:rsidRPr="008C0C86">
        <w:rPr>
          <w:rFonts w:ascii="Tahoma" w:hAnsi="Tahoma"/>
          <w:sz w:val="20"/>
          <w:szCs w:val="20"/>
        </w:rPr>
        <w:t xml:space="preserve"> RNA… never both</w:t>
      </w:r>
    </w:p>
    <w:p w14:paraId="6FAA6821" w14:textId="77777777" w:rsidR="00EB01C1" w:rsidRPr="008C0C86" w:rsidRDefault="00EB01C1" w:rsidP="00EB01C1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Do </w:t>
      </w:r>
      <w:r w:rsidRPr="008C0C86">
        <w:rPr>
          <w:rFonts w:ascii="Tahoma" w:hAnsi="Tahoma"/>
          <w:b/>
          <w:color w:val="FF00FF"/>
          <w:sz w:val="20"/>
          <w:szCs w:val="20"/>
        </w:rPr>
        <w:t>not</w:t>
      </w:r>
      <w:r w:rsidRPr="008C0C86">
        <w:rPr>
          <w:rFonts w:ascii="Tahoma" w:hAnsi="Tahoma"/>
          <w:sz w:val="20"/>
          <w:szCs w:val="20"/>
        </w:rPr>
        <w:t xml:space="preserve"> divide </w:t>
      </w:r>
    </w:p>
    <w:p w14:paraId="7769A86E" w14:textId="77777777" w:rsidR="00EB01C1" w:rsidRPr="008C0C86" w:rsidRDefault="00EB01C1" w:rsidP="00EB01C1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Require living cells for </w:t>
      </w:r>
      <w:r w:rsidRPr="008C0C86">
        <w:rPr>
          <w:rFonts w:ascii="Tahoma" w:hAnsi="Tahoma"/>
          <w:color w:val="FF00FF"/>
          <w:sz w:val="20"/>
          <w:szCs w:val="20"/>
        </w:rPr>
        <w:t>growth</w:t>
      </w:r>
      <w:r w:rsidRPr="008C0C86">
        <w:rPr>
          <w:rFonts w:ascii="Tahoma" w:hAnsi="Tahoma"/>
          <w:sz w:val="20"/>
          <w:szCs w:val="20"/>
        </w:rPr>
        <w:t xml:space="preserve"> and </w:t>
      </w:r>
      <w:r w:rsidRPr="008C0C86">
        <w:rPr>
          <w:rFonts w:ascii="Tahoma" w:hAnsi="Tahoma"/>
          <w:color w:val="FF00FF"/>
          <w:sz w:val="20"/>
          <w:szCs w:val="20"/>
        </w:rPr>
        <w:t>replication</w:t>
      </w:r>
    </w:p>
    <w:p w14:paraId="2B6F7A46" w14:textId="77777777" w:rsidR="00EB01C1" w:rsidRPr="008C0C86" w:rsidRDefault="00EB01C1" w:rsidP="00EB01C1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Multiply by separate synthesis </w:t>
      </w:r>
    </w:p>
    <w:p w14:paraId="6EB2A213" w14:textId="77777777" w:rsidR="00EB01C1" w:rsidRPr="008C0C86" w:rsidRDefault="00EB01C1" w:rsidP="00EB01C1">
      <w:pPr>
        <w:rPr>
          <w:rFonts w:ascii="Tahoma" w:hAnsi="Tahoma"/>
          <w:sz w:val="20"/>
          <w:szCs w:val="20"/>
        </w:rPr>
      </w:pPr>
    </w:p>
    <w:p w14:paraId="56009A27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Basic Components</w:t>
      </w:r>
    </w:p>
    <w:p w14:paraId="7026AFB1" w14:textId="77777777" w:rsidR="00EB01C1" w:rsidRPr="008C0C86" w:rsidRDefault="00EB01C1" w:rsidP="00EB01C1">
      <w:pPr>
        <w:pStyle w:val="ListParagraph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Nucleic acid core</w:t>
      </w:r>
    </w:p>
    <w:p w14:paraId="172F1E3A" w14:textId="77777777" w:rsidR="00EB01C1" w:rsidRPr="008C0C86" w:rsidRDefault="00EB01C1" w:rsidP="00EB01C1">
      <w:pPr>
        <w:pStyle w:val="ListParagraph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Carries the genetic code… </w:t>
      </w:r>
      <w:r w:rsidRPr="008C0C86">
        <w:rPr>
          <w:rFonts w:ascii="Tahoma" w:hAnsi="Tahoma"/>
          <w:color w:val="FF00FF"/>
          <w:sz w:val="20"/>
          <w:szCs w:val="20"/>
        </w:rPr>
        <w:t>infectious</w:t>
      </w:r>
    </w:p>
    <w:p w14:paraId="05A7538B" w14:textId="77777777" w:rsidR="00EB01C1" w:rsidRPr="008C0C86" w:rsidRDefault="00EB01C1" w:rsidP="00EB01C1">
      <w:pPr>
        <w:pStyle w:val="ListParagraph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Protein coat</w:t>
      </w:r>
    </w:p>
    <w:p w14:paraId="7F3C9F02" w14:textId="77777777" w:rsidR="00EB01C1" w:rsidRPr="008C0C86" w:rsidRDefault="00EB01C1" w:rsidP="00EB01C1">
      <w:pPr>
        <w:pStyle w:val="ListParagraph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Protects</w:t>
      </w:r>
      <w:r w:rsidRPr="008C0C86">
        <w:rPr>
          <w:rFonts w:ascii="Tahoma" w:hAnsi="Tahoma"/>
          <w:sz w:val="20"/>
          <w:szCs w:val="20"/>
        </w:rPr>
        <w:t xml:space="preserve"> the core</w:t>
      </w:r>
    </w:p>
    <w:p w14:paraId="53AD13AD" w14:textId="77777777" w:rsidR="00EB01C1" w:rsidRPr="008C0C86" w:rsidRDefault="00EB01C1" w:rsidP="00EB01C1">
      <w:pPr>
        <w:pStyle w:val="ListParagraph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Carriers the antigen</w:t>
      </w:r>
    </w:p>
    <w:p w14:paraId="31D8A8BE" w14:textId="77777777" w:rsidR="00EB01C1" w:rsidRPr="008C0C86" w:rsidRDefault="00EB01C1" w:rsidP="00EB01C1">
      <w:pPr>
        <w:pStyle w:val="ListParagraph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Surface antigens</w:t>
      </w:r>
    </w:p>
    <w:p w14:paraId="5FCE5325" w14:textId="77777777" w:rsidR="00EB01C1" w:rsidRPr="008C0C86" w:rsidRDefault="00EB01C1" w:rsidP="00EB01C1">
      <w:pPr>
        <w:pStyle w:val="ListParagraph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Protein or CHO</w:t>
      </w:r>
    </w:p>
    <w:p w14:paraId="09588F48" w14:textId="77777777" w:rsidR="00EB01C1" w:rsidRPr="008C0C86" w:rsidRDefault="00EB01C1" w:rsidP="00EB01C1">
      <w:pPr>
        <w:pStyle w:val="ListParagraph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Highly variable</w:t>
      </w:r>
    </w:p>
    <w:p w14:paraId="257D72A8" w14:textId="77777777" w:rsidR="00EB01C1" w:rsidRPr="008C0C86" w:rsidRDefault="00EB01C1" w:rsidP="00EB01C1">
      <w:pPr>
        <w:rPr>
          <w:rFonts w:ascii="Tahoma" w:hAnsi="Tahoma"/>
          <w:sz w:val="20"/>
          <w:szCs w:val="20"/>
        </w:rPr>
      </w:pPr>
    </w:p>
    <w:p w14:paraId="58A46508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Replication</w:t>
      </w:r>
    </w:p>
    <w:p w14:paraId="35C4C11E" w14:textId="77777777" w:rsidR="00EB01C1" w:rsidRPr="008C0C86" w:rsidRDefault="00EB01C1" w:rsidP="00EB01C1">
      <w:pPr>
        <w:pStyle w:val="ListParagraph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Adsorption</w:t>
      </w:r>
    </w:p>
    <w:p w14:paraId="5831743D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Viruses can adsorb receptors on cell surface</w:t>
      </w:r>
    </w:p>
    <w:p w14:paraId="7C4527EA" w14:textId="77777777" w:rsidR="00EB01C1" w:rsidRPr="008C0C86" w:rsidRDefault="00EB01C1" w:rsidP="00EB01C1">
      <w:pPr>
        <w:pStyle w:val="ListParagraph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 xml:space="preserve">Penetration and </w:t>
      </w:r>
      <w:proofErr w:type="spellStart"/>
      <w:r w:rsidRPr="008C0C86">
        <w:rPr>
          <w:rFonts w:ascii="Tahoma" w:hAnsi="Tahoma"/>
          <w:b/>
          <w:sz w:val="20"/>
          <w:szCs w:val="20"/>
        </w:rPr>
        <w:t>uncoating</w:t>
      </w:r>
      <w:proofErr w:type="spellEnd"/>
    </w:p>
    <w:p w14:paraId="04194176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Viruses enter the cell and </w:t>
      </w:r>
      <w:r w:rsidRPr="008C0C86">
        <w:rPr>
          <w:rFonts w:ascii="Tahoma" w:hAnsi="Tahoma"/>
          <w:color w:val="FF00FF"/>
          <w:sz w:val="20"/>
          <w:szCs w:val="20"/>
        </w:rPr>
        <w:t>protein coat is lost</w:t>
      </w:r>
      <w:r w:rsidRPr="008C0C86">
        <w:rPr>
          <w:rFonts w:ascii="Tahoma" w:hAnsi="Tahoma"/>
          <w:sz w:val="20"/>
          <w:szCs w:val="20"/>
        </w:rPr>
        <w:t xml:space="preserve">… </w:t>
      </w:r>
      <w:r w:rsidRPr="008C0C86">
        <w:rPr>
          <w:rFonts w:ascii="Tahoma" w:hAnsi="Tahoma"/>
          <w:color w:val="FF00FF"/>
          <w:sz w:val="20"/>
          <w:szCs w:val="20"/>
        </w:rPr>
        <w:t>nucleic acid released</w:t>
      </w:r>
    </w:p>
    <w:p w14:paraId="57F0EC4F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Cell = </w:t>
      </w:r>
      <w:r w:rsidRPr="008C0C86">
        <w:rPr>
          <w:rFonts w:ascii="Tahoma" w:hAnsi="Tahoma"/>
          <w:color w:val="FF00FF"/>
          <w:sz w:val="20"/>
          <w:szCs w:val="20"/>
        </w:rPr>
        <w:t>undetectable</w:t>
      </w:r>
      <w:r w:rsidRPr="008C0C86">
        <w:rPr>
          <w:rFonts w:ascii="Tahoma" w:hAnsi="Tahoma"/>
          <w:sz w:val="20"/>
          <w:szCs w:val="20"/>
        </w:rPr>
        <w:t xml:space="preserve"> </w:t>
      </w:r>
    </w:p>
    <w:p w14:paraId="50A6857D" w14:textId="77777777" w:rsidR="00EB01C1" w:rsidRPr="008C0C86" w:rsidRDefault="00EB01C1" w:rsidP="00EB01C1">
      <w:pPr>
        <w:pStyle w:val="ListParagraph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Synthesis of nucleic acid and protein</w:t>
      </w:r>
    </w:p>
    <w:p w14:paraId="1F5BF0BE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Viral nucleic acid redirects the cell metabolism to produce </w:t>
      </w:r>
      <w:r w:rsidRPr="008C0C86">
        <w:rPr>
          <w:rFonts w:ascii="Tahoma" w:hAnsi="Tahoma"/>
          <w:color w:val="FF00FF"/>
          <w:sz w:val="20"/>
          <w:szCs w:val="20"/>
        </w:rPr>
        <w:t>viral protein</w:t>
      </w:r>
      <w:r w:rsidRPr="008C0C86">
        <w:rPr>
          <w:rFonts w:ascii="Tahoma" w:hAnsi="Tahoma"/>
          <w:sz w:val="20"/>
          <w:szCs w:val="20"/>
        </w:rPr>
        <w:t xml:space="preserve"> and </w:t>
      </w:r>
      <w:r w:rsidRPr="008C0C86">
        <w:rPr>
          <w:rFonts w:ascii="Tahoma" w:hAnsi="Tahoma"/>
          <w:color w:val="FF00FF"/>
          <w:sz w:val="20"/>
          <w:szCs w:val="20"/>
        </w:rPr>
        <w:t>nucleic acid</w:t>
      </w:r>
    </w:p>
    <w:p w14:paraId="252F64D1" w14:textId="77777777" w:rsidR="00EB01C1" w:rsidRPr="008C0C86" w:rsidRDefault="00EB01C1" w:rsidP="00EB01C1">
      <w:pPr>
        <w:pStyle w:val="ListParagraph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Assembly-maturation</w:t>
      </w:r>
    </w:p>
    <w:p w14:paraId="263B7DD2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Viral components are assembled to form mature virus particles… </w:t>
      </w:r>
      <w:r w:rsidRPr="008C0C86">
        <w:rPr>
          <w:rFonts w:ascii="Tahoma" w:hAnsi="Tahoma"/>
          <w:color w:val="FF00FF"/>
          <w:sz w:val="20"/>
          <w:szCs w:val="20"/>
        </w:rPr>
        <w:t>infective</w:t>
      </w:r>
    </w:p>
    <w:p w14:paraId="5356973D" w14:textId="77777777" w:rsidR="00EB01C1" w:rsidRPr="008C0C86" w:rsidRDefault="00EB01C1" w:rsidP="00EB01C1">
      <w:pPr>
        <w:pStyle w:val="ListParagraph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Release</w:t>
      </w:r>
    </w:p>
    <w:p w14:paraId="3BF4D09C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Newly formed virus particles are released by </w:t>
      </w:r>
      <w:proofErr w:type="spellStart"/>
      <w:r w:rsidRPr="008C0C86">
        <w:rPr>
          <w:rFonts w:ascii="Tahoma" w:hAnsi="Tahoma"/>
          <w:color w:val="FF00FF"/>
          <w:sz w:val="20"/>
          <w:szCs w:val="20"/>
        </w:rPr>
        <w:t>lysis</w:t>
      </w:r>
      <w:proofErr w:type="spellEnd"/>
      <w:r w:rsidRPr="008C0C86">
        <w:rPr>
          <w:rFonts w:ascii="Tahoma" w:hAnsi="Tahoma"/>
          <w:sz w:val="20"/>
          <w:szCs w:val="20"/>
        </w:rPr>
        <w:t xml:space="preserve"> (destruction) of cell</w:t>
      </w:r>
    </w:p>
    <w:p w14:paraId="39F3B528" w14:textId="77777777" w:rsidR="00EB01C1" w:rsidRPr="008C0C86" w:rsidRDefault="00EB01C1" w:rsidP="00EB01C1">
      <w:pPr>
        <w:pStyle w:val="ListParagraph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OR</w:t>
      </w:r>
      <w:r w:rsidRPr="008C0C86">
        <w:rPr>
          <w:rFonts w:ascii="Tahoma" w:hAnsi="Tahoma"/>
          <w:sz w:val="20"/>
          <w:szCs w:val="20"/>
        </w:rPr>
        <w:t xml:space="preserve">… budding through cell membrane </w:t>
      </w:r>
    </w:p>
    <w:p w14:paraId="1F1584D8" w14:textId="77777777" w:rsidR="0019255A" w:rsidRPr="008C0C86" w:rsidRDefault="0019255A" w:rsidP="0019255A">
      <w:pPr>
        <w:rPr>
          <w:rFonts w:ascii="Tahoma" w:hAnsi="Tahoma"/>
          <w:sz w:val="20"/>
          <w:szCs w:val="20"/>
        </w:rPr>
      </w:pPr>
    </w:p>
    <w:p w14:paraId="04A11D0D" w14:textId="54FEDD2C" w:rsidR="0019255A" w:rsidRPr="008C0C86" w:rsidRDefault="0019255A" w:rsidP="0019255A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Viral Diagnosis</w:t>
      </w:r>
    </w:p>
    <w:p w14:paraId="33E4362B" w14:textId="037DE2AB" w:rsidR="0019255A" w:rsidRPr="008C0C86" w:rsidRDefault="0019255A" w:rsidP="0019255A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2 main approaches…</w:t>
      </w:r>
    </w:p>
    <w:p w14:paraId="4F156985" w14:textId="08CF270A" w:rsidR="0019255A" w:rsidRPr="008C0C86" w:rsidRDefault="0019255A" w:rsidP="0019255A">
      <w:pPr>
        <w:pStyle w:val="ListParagraph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Detect the </w:t>
      </w:r>
      <w:r w:rsidRPr="008C0C86">
        <w:rPr>
          <w:rFonts w:ascii="Tahoma" w:hAnsi="Tahoma"/>
          <w:color w:val="FF00FF"/>
          <w:sz w:val="20"/>
          <w:szCs w:val="20"/>
        </w:rPr>
        <w:t>clinical specimen</w:t>
      </w:r>
    </w:p>
    <w:p w14:paraId="062D096C" w14:textId="4F353F1F" w:rsidR="0019255A" w:rsidRPr="008C0C86" w:rsidRDefault="0019255A" w:rsidP="0019255A">
      <w:pPr>
        <w:pStyle w:val="ListParagraph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Detect the </w:t>
      </w:r>
      <w:r w:rsidRPr="008C0C86">
        <w:rPr>
          <w:rFonts w:ascii="Tahoma" w:hAnsi="Tahoma"/>
          <w:color w:val="FF00FF"/>
          <w:sz w:val="20"/>
          <w:szCs w:val="20"/>
        </w:rPr>
        <w:t>immune response</w:t>
      </w:r>
      <w:r w:rsidRPr="008C0C86">
        <w:rPr>
          <w:rFonts w:ascii="Tahoma" w:hAnsi="Tahoma"/>
          <w:sz w:val="20"/>
          <w:szCs w:val="20"/>
        </w:rPr>
        <w:t>… detection of antibodies in patient’s blood</w:t>
      </w:r>
    </w:p>
    <w:p w14:paraId="48C36147" w14:textId="77777777" w:rsidR="0019255A" w:rsidRPr="008C0C86" w:rsidRDefault="0019255A" w:rsidP="0019255A">
      <w:pPr>
        <w:rPr>
          <w:rFonts w:ascii="Tahoma" w:hAnsi="Tahoma"/>
          <w:sz w:val="20"/>
          <w:szCs w:val="20"/>
        </w:rPr>
      </w:pPr>
    </w:p>
    <w:p w14:paraId="6C3A7B15" w14:textId="3F66CC53" w:rsidR="0019255A" w:rsidRPr="008C0C86" w:rsidRDefault="0019255A" w:rsidP="0019255A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Detection in Clinical Specimen</w:t>
      </w:r>
    </w:p>
    <w:p w14:paraId="1A90D163" w14:textId="5A65518C" w:rsidR="0019255A" w:rsidRPr="008C0C86" w:rsidRDefault="0019255A" w:rsidP="001F7DF8">
      <w:pPr>
        <w:pStyle w:val="ListParagraph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Visualization by </w:t>
      </w:r>
      <w:r w:rsidRPr="008C0C86">
        <w:rPr>
          <w:rFonts w:ascii="Tahoma" w:hAnsi="Tahoma"/>
          <w:color w:val="FF00FF"/>
          <w:sz w:val="20"/>
          <w:szCs w:val="20"/>
        </w:rPr>
        <w:t>electron microscopy</w:t>
      </w:r>
    </w:p>
    <w:p w14:paraId="762A9364" w14:textId="6980BD3C" w:rsidR="001F7DF8" w:rsidRPr="008C0C86" w:rsidRDefault="001F7DF8" w:rsidP="001F7DF8">
      <w:pPr>
        <w:pStyle w:val="ListParagraph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Cell culture</w:t>
      </w:r>
    </w:p>
    <w:p w14:paraId="03798F72" w14:textId="1AAED8ED" w:rsidR="001F7DF8" w:rsidRPr="008C0C86" w:rsidRDefault="001F7DF8" w:rsidP="001F7DF8">
      <w:pPr>
        <w:pStyle w:val="ListParagraph"/>
        <w:numPr>
          <w:ilvl w:val="1"/>
          <w:numId w:val="4"/>
        </w:numPr>
        <w:rPr>
          <w:rFonts w:ascii="Tahoma" w:hAnsi="Tahoma"/>
          <w:color w:val="FF00FF"/>
          <w:sz w:val="20"/>
          <w:szCs w:val="20"/>
        </w:rPr>
      </w:pPr>
      <w:proofErr w:type="spellStart"/>
      <w:r w:rsidRPr="008C0C86">
        <w:rPr>
          <w:rFonts w:ascii="Tahoma" w:hAnsi="Tahoma"/>
          <w:color w:val="FF00FF"/>
          <w:sz w:val="20"/>
          <w:szCs w:val="20"/>
        </w:rPr>
        <w:t>Cytopathic</w:t>
      </w:r>
      <w:proofErr w:type="spellEnd"/>
      <w:r w:rsidRPr="008C0C86">
        <w:rPr>
          <w:rFonts w:ascii="Tahoma" w:hAnsi="Tahoma"/>
          <w:color w:val="FF00FF"/>
          <w:sz w:val="20"/>
          <w:szCs w:val="20"/>
        </w:rPr>
        <w:t xml:space="preserve"> effects</w:t>
      </w:r>
    </w:p>
    <w:p w14:paraId="0AE8A92D" w14:textId="53D5947B" w:rsidR="001F7DF8" w:rsidRPr="008C0C86" w:rsidRDefault="001F7DF8" w:rsidP="001F7DF8">
      <w:pPr>
        <w:pStyle w:val="ListParagraph"/>
        <w:numPr>
          <w:ilvl w:val="1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Hemagglutination</w:t>
      </w:r>
      <w:r w:rsidRPr="008C0C86">
        <w:rPr>
          <w:rFonts w:ascii="Tahoma" w:hAnsi="Tahoma"/>
          <w:sz w:val="20"/>
          <w:szCs w:val="20"/>
        </w:rPr>
        <w:t xml:space="preserve"> (agglutinate RBCs added to cell culture)</w:t>
      </w:r>
    </w:p>
    <w:p w14:paraId="43AE0B66" w14:textId="0B55772E" w:rsidR="001F7DF8" w:rsidRPr="008C0C86" w:rsidRDefault="001F7DF8" w:rsidP="001F7DF8">
      <w:pPr>
        <w:pStyle w:val="ListParagraph"/>
        <w:numPr>
          <w:ilvl w:val="1"/>
          <w:numId w:val="4"/>
        </w:numPr>
        <w:rPr>
          <w:rFonts w:ascii="Tahoma" w:hAnsi="Tahoma"/>
          <w:color w:val="FF00FF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Immunofluorescence</w:t>
      </w:r>
    </w:p>
    <w:p w14:paraId="40C4AAB4" w14:textId="21C8E956" w:rsidR="001F7DF8" w:rsidRPr="008C0C86" w:rsidRDefault="001F7DF8" w:rsidP="001F7DF8">
      <w:pPr>
        <w:pStyle w:val="ListParagraph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Immunological methods</w:t>
      </w:r>
    </w:p>
    <w:p w14:paraId="68C9D3A2" w14:textId="33AC48E8" w:rsidR="001F7DF8" w:rsidRPr="008C0C86" w:rsidRDefault="001F7DF8" w:rsidP="001F7DF8">
      <w:pPr>
        <w:pStyle w:val="ListParagraph"/>
        <w:numPr>
          <w:ilvl w:val="1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Direct detection of viral antigen</w:t>
      </w:r>
    </w:p>
    <w:p w14:paraId="21C8F138" w14:textId="77777777" w:rsidR="00E652FB" w:rsidRPr="008C0C86" w:rsidRDefault="00E652FB" w:rsidP="00E652FB">
      <w:pPr>
        <w:rPr>
          <w:rFonts w:ascii="Tahoma" w:hAnsi="Tahoma"/>
          <w:sz w:val="20"/>
          <w:szCs w:val="20"/>
        </w:rPr>
      </w:pPr>
    </w:p>
    <w:p w14:paraId="2D55C0BF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4DD02226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44BADF93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2233D9F9" w14:textId="43475B40" w:rsidR="00E652FB" w:rsidRPr="008C0C86" w:rsidRDefault="00E652FB" w:rsidP="00E652FB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lastRenderedPageBreak/>
        <w:t>Detection of Patient’s Immune Response</w:t>
      </w:r>
    </w:p>
    <w:p w14:paraId="63656101" w14:textId="27074043" w:rsidR="00E652FB" w:rsidRPr="008C0C86" w:rsidRDefault="00E652FB" w:rsidP="00E652FB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Immunity tests</w:t>
      </w:r>
      <w:r w:rsidRPr="008C0C86">
        <w:rPr>
          <w:rFonts w:ascii="Tahoma" w:hAnsi="Tahoma"/>
          <w:sz w:val="20"/>
          <w:szCs w:val="20"/>
        </w:rPr>
        <w:t>… presence or absence of antibody against virus</w:t>
      </w:r>
    </w:p>
    <w:p w14:paraId="398E8D1E" w14:textId="1D05D4AE" w:rsidR="00E652FB" w:rsidRPr="008C0C86" w:rsidRDefault="00E652FB" w:rsidP="00E652FB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Diagnostic tests</w:t>
      </w:r>
      <w:r w:rsidRPr="008C0C86">
        <w:rPr>
          <w:rFonts w:ascii="Tahoma" w:hAnsi="Tahoma"/>
          <w:sz w:val="20"/>
          <w:szCs w:val="20"/>
        </w:rPr>
        <w:t xml:space="preserve">… rise in antibody titer against a given virus = evidence that virus has caused a viral illness  </w:t>
      </w:r>
    </w:p>
    <w:p w14:paraId="6377F579" w14:textId="77777777" w:rsidR="0006062F" w:rsidRPr="008C0C86" w:rsidRDefault="0006062F" w:rsidP="0006062F">
      <w:pPr>
        <w:rPr>
          <w:rFonts w:ascii="Tahoma" w:hAnsi="Tahoma"/>
          <w:sz w:val="20"/>
          <w:szCs w:val="20"/>
        </w:rPr>
      </w:pPr>
    </w:p>
    <w:p w14:paraId="2A0163DE" w14:textId="126106F4" w:rsidR="0006062F" w:rsidRPr="008C0C86" w:rsidRDefault="0006062F" w:rsidP="0006062F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8C0C86">
        <w:rPr>
          <w:rFonts w:ascii="Tahoma" w:hAnsi="Tahoma"/>
          <w:b/>
          <w:color w:val="000090"/>
          <w:sz w:val="20"/>
          <w:szCs w:val="20"/>
          <w:u w:val="single"/>
        </w:rPr>
        <w:t>Viruses Causing Disease in Humans</w:t>
      </w:r>
    </w:p>
    <w:p w14:paraId="2F54872C" w14:textId="77777777" w:rsidR="0006062F" w:rsidRPr="008C0C86" w:rsidRDefault="0006062F" w:rsidP="0006062F">
      <w:pPr>
        <w:rPr>
          <w:rFonts w:ascii="Tahoma" w:hAnsi="Tahoma"/>
          <w:b/>
          <w:color w:val="000090"/>
          <w:sz w:val="20"/>
          <w:szCs w:val="20"/>
          <w:u w:val="single"/>
        </w:rPr>
      </w:pPr>
    </w:p>
    <w:p w14:paraId="58D2763B" w14:textId="0A3EB6FE" w:rsidR="0006062F" w:rsidRPr="00182CF9" w:rsidRDefault="008C2A35" w:rsidP="0006062F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RESPIRATORY VIRUSES</w:t>
      </w:r>
    </w:p>
    <w:p w14:paraId="0C499B43" w14:textId="77777777" w:rsidR="00FA3327" w:rsidRPr="008C0C86" w:rsidRDefault="00FA3327" w:rsidP="0006062F">
      <w:pPr>
        <w:rPr>
          <w:rFonts w:ascii="Tahoma" w:hAnsi="Tahoma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FA3327" w:rsidRPr="008C0C86" w14:paraId="370E541E" w14:textId="77777777" w:rsidTr="00FA3327">
        <w:tc>
          <w:tcPr>
            <w:tcW w:w="2952" w:type="dxa"/>
          </w:tcPr>
          <w:p w14:paraId="495E3F34" w14:textId="77777777" w:rsidR="00FA3327" w:rsidRPr="008C0C86" w:rsidRDefault="00FA3327" w:rsidP="0006062F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952" w:type="dxa"/>
          </w:tcPr>
          <w:p w14:paraId="3FAB81F6" w14:textId="1EE98912" w:rsidR="00FA3327" w:rsidRPr="008C0C86" w:rsidRDefault="004255DD" w:rsidP="004255DD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  <w:tc>
          <w:tcPr>
            <w:tcW w:w="2952" w:type="dxa"/>
          </w:tcPr>
          <w:p w14:paraId="31A58C91" w14:textId="0986DF5A" w:rsidR="00FA3327" w:rsidRPr="008C0C86" w:rsidRDefault="00F97228" w:rsidP="004255DD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FA3327" w:rsidRPr="008C0C86" w14:paraId="44C46DB0" w14:textId="77777777" w:rsidTr="00FA3327">
        <w:tc>
          <w:tcPr>
            <w:tcW w:w="2952" w:type="dxa"/>
          </w:tcPr>
          <w:p w14:paraId="3BBDDAA4" w14:textId="561284F0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Influenza Viruses</w:t>
            </w:r>
          </w:p>
        </w:tc>
        <w:tc>
          <w:tcPr>
            <w:tcW w:w="2952" w:type="dxa"/>
          </w:tcPr>
          <w:p w14:paraId="797AD4B5" w14:textId="473FCE3E" w:rsidR="00FA3327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 xml:space="preserve">- Type A </w:t>
            </w:r>
            <w:r w:rsidRPr="008C0C86">
              <w:rPr>
                <w:rFonts w:ascii="Tahoma" w:hAnsi="Tahoma"/>
                <w:sz w:val="20"/>
                <w:szCs w:val="20"/>
              </w:rPr>
              <w:t>(major epidemics)</w:t>
            </w:r>
          </w:p>
          <w:p w14:paraId="275D6EC7" w14:textId="7250E431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- Type B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(mild)</w:t>
            </w:r>
          </w:p>
          <w:p w14:paraId="41D1795D" w14:textId="09073F19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Produce </w:t>
            </w:r>
            <w:proofErr w:type="spellStart"/>
            <w:r w:rsidRPr="008C0C86">
              <w:rPr>
                <w:rFonts w:ascii="Tahoma" w:hAnsi="Tahoma"/>
                <w:sz w:val="20"/>
                <w:szCs w:val="20"/>
              </w:rPr>
              <w:t>haemagglutinin</w:t>
            </w:r>
            <w:proofErr w:type="spellEnd"/>
          </w:p>
          <w:p w14:paraId="06DC44D0" w14:textId="6A484E36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Infants and elderly are most sensitive</w:t>
            </w:r>
          </w:p>
          <w:p w14:paraId="7D7993F3" w14:textId="3FD83DAA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- 2 blood samples (paired sera) taken to see if there’s an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increase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in titer of antibodies</w:t>
            </w:r>
          </w:p>
        </w:tc>
        <w:tc>
          <w:tcPr>
            <w:tcW w:w="2952" w:type="dxa"/>
          </w:tcPr>
          <w:p w14:paraId="7957AB0B" w14:textId="1BC06D72" w:rsidR="00FA3327" w:rsidRPr="008C0C86" w:rsidRDefault="003208A9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Annual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vaccine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</w:t>
            </w:r>
          </w:p>
          <w:p w14:paraId="3C2DD155" w14:textId="1BA97C35" w:rsidR="003208A9" w:rsidRPr="008C0C86" w:rsidRDefault="003208A9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Antiviral drugs… only active against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type A</w:t>
            </w:r>
          </w:p>
        </w:tc>
      </w:tr>
      <w:tr w:rsidR="00FA3327" w:rsidRPr="008C0C86" w14:paraId="4C0B896E" w14:textId="77777777" w:rsidTr="00FA3327">
        <w:tc>
          <w:tcPr>
            <w:tcW w:w="2952" w:type="dxa"/>
          </w:tcPr>
          <w:p w14:paraId="3EB0E18A" w14:textId="3349C4C0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 w:rsidRPr="008C0C86">
              <w:rPr>
                <w:rFonts w:ascii="Tahoma" w:hAnsi="Tahoma"/>
                <w:b/>
                <w:sz w:val="20"/>
                <w:szCs w:val="20"/>
              </w:rPr>
              <w:t>Parainfluenza</w:t>
            </w:r>
            <w:proofErr w:type="spellEnd"/>
            <w:r w:rsidRPr="008C0C86">
              <w:rPr>
                <w:rFonts w:ascii="Tahoma" w:hAnsi="Tahoma"/>
                <w:b/>
                <w:sz w:val="20"/>
                <w:szCs w:val="20"/>
              </w:rPr>
              <w:t xml:space="preserve"> Viruses</w:t>
            </w:r>
          </w:p>
        </w:tc>
        <w:tc>
          <w:tcPr>
            <w:tcW w:w="2952" w:type="dxa"/>
          </w:tcPr>
          <w:p w14:paraId="17A0B481" w14:textId="151CB046" w:rsidR="00FA3327" w:rsidRPr="008C0C86" w:rsidRDefault="00D32D93" w:rsidP="00D32D9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Infants and young children</w:t>
            </w:r>
          </w:p>
          <w:p w14:paraId="22C9347D" w14:textId="07EAC399" w:rsidR="00D32D93" w:rsidRPr="008C0C86" w:rsidRDefault="00D32D93" w:rsidP="00D32D9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Serious complications</w:t>
            </w:r>
            <w:r w:rsidR="00114253" w:rsidRPr="008C0C86">
              <w:rPr>
                <w:rFonts w:ascii="Tahoma" w:hAnsi="Tahoma"/>
                <w:sz w:val="20"/>
                <w:szCs w:val="20"/>
              </w:rPr>
              <w:t>… croup, bronchiolitis</w:t>
            </w:r>
          </w:p>
        </w:tc>
        <w:tc>
          <w:tcPr>
            <w:tcW w:w="2952" w:type="dxa"/>
          </w:tcPr>
          <w:p w14:paraId="1BEF7295" w14:textId="545E780F" w:rsidR="00FA3327" w:rsidRPr="008C0C86" w:rsidRDefault="00114253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A3327" w:rsidRPr="008C0C86" w14:paraId="150FD274" w14:textId="77777777" w:rsidTr="00FA3327">
        <w:tc>
          <w:tcPr>
            <w:tcW w:w="2952" w:type="dxa"/>
          </w:tcPr>
          <w:p w14:paraId="71A42FDA" w14:textId="0B39848B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Respiratory Syncytial Viruses</w:t>
            </w:r>
          </w:p>
        </w:tc>
        <w:tc>
          <w:tcPr>
            <w:tcW w:w="2952" w:type="dxa"/>
          </w:tcPr>
          <w:p w14:paraId="4730A91F" w14:textId="2D134F58" w:rsidR="00FA3327" w:rsidRPr="008C0C86" w:rsidRDefault="00114253" w:rsidP="0011425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Children under 2 </w:t>
            </w:r>
          </w:p>
          <w:p w14:paraId="42CCB7CE" w14:textId="58D7B65D" w:rsidR="00114253" w:rsidRPr="008C0C86" w:rsidRDefault="00114253" w:rsidP="0011425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May be fatal</w:t>
            </w:r>
          </w:p>
        </w:tc>
        <w:tc>
          <w:tcPr>
            <w:tcW w:w="2952" w:type="dxa"/>
          </w:tcPr>
          <w:p w14:paraId="42B42C2F" w14:textId="667BEDFE" w:rsidR="00FA3327" w:rsidRPr="008C0C86" w:rsidRDefault="00114253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A3327" w:rsidRPr="008C0C86" w14:paraId="38C6B585" w14:textId="77777777" w:rsidTr="00FA3327">
        <w:tc>
          <w:tcPr>
            <w:tcW w:w="2952" w:type="dxa"/>
          </w:tcPr>
          <w:p w14:paraId="1B097BA4" w14:textId="30D4E3A7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Rhinoviruses</w:t>
            </w:r>
          </w:p>
        </w:tc>
        <w:tc>
          <w:tcPr>
            <w:tcW w:w="2952" w:type="dxa"/>
          </w:tcPr>
          <w:p w14:paraId="1D154AB1" w14:textId="41E7EAA3" w:rsidR="00FA3327" w:rsidRPr="008C0C86" w:rsidRDefault="00DF24C4" w:rsidP="00DF24C4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Common cold</w:t>
            </w:r>
          </w:p>
          <w:p w14:paraId="55D911B4" w14:textId="7C59E1E4" w:rsidR="00DF24C4" w:rsidRPr="008C0C86" w:rsidRDefault="00200E55" w:rsidP="00DF24C4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Repeated infections are common</w:t>
            </w:r>
          </w:p>
        </w:tc>
        <w:tc>
          <w:tcPr>
            <w:tcW w:w="2952" w:type="dxa"/>
          </w:tcPr>
          <w:p w14:paraId="0388F90A" w14:textId="77777777" w:rsidR="00FA3327" w:rsidRPr="008C0C86" w:rsidRDefault="00FA3327" w:rsidP="0006062F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FA3327" w:rsidRPr="008C0C86" w14:paraId="3C1D689C" w14:textId="77777777" w:rsidTr="00FA3327">
        <w:tc>
          <w:tcPr>
            <w:tcW w:w="2952" w:type="dxa"/>
          </w:tcPr>
          <w:p w14:paraId="3A2E94B2" w14:textId="54DF1B2D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Adenoviruses</w:t>
            </w:r>
          </w:p>
        </w:tc>
        <w:tc>
          <w:tcPr>
            <w:tcW w:w="2952" w:type="dxa"/>
          </w:tcPr>
          <w:p w14:paraId="1F3BF0F3" w14:textId="1107853E" w:rsidR="00FA3327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Most common in children</w:t>
            </w:r>
          </w:p>
          <w:p w14:paraId="688F561D" w14:textId="77777777" w:rsidR="00200E55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Asymptomatic</w:t>
            </w:r>
          </w:p>
          <w:p w14:paraId="280B414A" w14:textId="77FEEC1D" w:rsidR="00200E55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Causes pneumonia in infants</w:t>
            </w:r>
          </w:p>
        </w:tc>
        <w:tc>
          <w:tcPr>
            <w:tcW w:w="2952" w:type="dxa"/>
          </w:tcPr>
          <w:p w14:paraId="52D47871" w14:textId="09B50DFF" w:rsidR="00FA3327" w:rsidRPr="008C0C86" w:rsidRDefault="00200E55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Vaccine used in army</w:t>
            </w:r>
          </w:p>
        </w:tc>
      </w:tr>
    </w:tbl>
    <w:p w14:paraId="7ED6167A" w14:textId="5DE79862" w:rsidR="00FA3327" w:rsidRPr="008C0C86" w:rsidRDefault="00FA3327" w:rsidP="0006062F">
      <w:pPr>
        <w:rPr>
          <w:rFonts w:ascii="Tahoma" w:hAnsi="Tahoma"/>
          <w:sz w:val="20"/>
          <w:szCs w:val="20"/>
          <w:u w:val="single"/>
        </w:rPr>
      </w:pPr>
    </w:p>
    <w:p w14:paraId="62701BA2" w14:textId="2347BAE7" w:rsidR="003208A9" w:rsidRPr="008C0C86" w:rsidRDefault="003208A9" w:rsidP="0006062F">
      <w:p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NB Influenza Viruses:</w:t>
      </w:r>
      <w:r w:rsidRPr="008C0C86">
        <w:rPr>
          <w:rFonts w:ascii="Tahoma" w:hAnsi="Tahoma"/>
          <w:sz w:val="20"/>
          <w:szCs w:val="20"/>
        </w:rPr>
        <w:t xml:space="preserve"> greater disease risk if under 25 and older than 65… some people with risk of complication = pregnant, asthma, diabetes, immune suppression, heart disease, and kidney disease</w:t>
      </w:r>
    </w:p>
    <w:p w14:paraId="6189B157" w14:textId="77777777" w:rsidR="004241D6" w:rsidRPr="008C0C86" w:rsidRDefault="004241D6" w:rsidP="0006062F">
      <w:pPr>
        <w:rPr>
          <w:rFonts w:ascii="Tahoma" w:hAnsi="Tahoma"/>
          <w:sz w:val="20"/>
          <w:szCs w:val="20"/>
        </w:rPr>
      </w:pPr>
    </w:p>
    <w:p w14:paraId="7A653157" w14:textId="2E66B739" w:rsidR="004241D6" w:rsidRPr="008C0C86" w:rsidRDefault="004241D6" w:rsidP="0006062F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H1N1 2009 Vaccine</w:t>
      </w:r>
    </w:p>
    <w:p w14:paraId="1722D589" w14:textId="7DCC5B79" w:rsidR="004241D6" w:rsidRPr="008C0C86" w:rsidRDefault="004241D6" w:rsidP="004241D6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00"/>
          <w:sz w:val="20"/>
          <w:szCs w:val="20"/>
          <w:u w:val="single"/>
        </w:rPr>
        <w:t>Adjuvant vaccine:</w:t>
      </w:r>
      <w:r w:rsidRPr="008C0C86">
        <w:rPr>
          <w:rFonts w:ascii="Tahoma" w:hAnsi="Tahoma"/>
          <w:sz w:val="20"/>
          <w:szCs w:val="20"/>
        </w:rPr>
        <w:t xml:space="preserve"> substance added to the vaccine to increase body’s immune response to the vaccine</w:t>
      </w:r>
    </w:p>
    <w:p w14:paraId="5BB9B11C" w14:textId="3B414E30" w:rsidR="004241D6" w:rsidRPr="008C0C86" w:rsidRDefault="004241D6" w:rsidP="004241D6">
      <w:pPr>
        <w:pStyle w:val="ListParagraph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Decrease amount of vaccine protein per dose</w:t>
      </w:r>
    </w:p>
    <w:p w14:paraId="00D0620E" w14:textId="77777777" w:rsidR="00234562" w:rsidRPr="008C0C86" w:rsidRDefault="00234562" w:rsidP="00234562">
      <w:pPr>
        <w:rPr>
          <w:rFonts w:ascii="Tahoma" w:hAnsi="Tahoma"/>
          <w:sz w:val="20"/>
          <w:szCs w:val="20"/>
        </w:rPr>
      </w:pPr>
    </w:p>
    <w:p w14:paraId="0BD4D511" w14:textId="15F6E1CB" w:rsidR="00234562" w:rsidRPr="008C0C86" w:rsidRDefault="00234562" w:rsidP="00234562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Cold vs. Flu</w:t>
      </w:r>
    </w:p>
    <w:p w14:paraId="3B40D57B" w14:textId="77777777" w:rsidR="008C0C86" w:rsidRPr="008C0C86" w:rsidRDefault="008C0C86" w:rsidP="00234562">
      <w:pPr>
        <w:rPr>
          <w:rFonts w:ascii="Tahoma" w:hAnsi="Tahoma"/>
          <w:color w:val="008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34562" w:rsidRPr="008C0C86" w14:paraId="3A512CBE" w14:textId="77777777" w:rsidTr="00234562">
        <w:tc>
          <w:tcPr>
            <w:tcW w:w="2952" w:type="dxa"/>
          </w:tcPr>
          <w:p w14:paraId="2E4C7053" w14:textId="77777777" w:rsidR="00234562" w:rsidRPr="008C0C86" w:rsidRDefault="00234562" w:rsidP="0023456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952" w:type="dxa"/>
          </w:tcPr>
          <w:p w14:paraId="457DFE7D" w14:textId="522D9532" w:rsidR="00234562" w:rsidRPr="008C0C86" w:rsidRDefault="00234562" w:rsidP="0023456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Flu</w:t>
            </w:r>
          </w:p>
        </w:tc>
        <w:tc>
          <w:tcPr>
            <w:tcW w:w="2952" w:type="dxa"/>
          </w:tcPr>
          <w:p w14:paraId="0D98CF30" w14:textId="39C192EE" w:rsidR="00234562" w:rsidRPr="008C0C86" w:rsidRDefault="00234562" w:rsidP="0023456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Cold</w:t>
            </w:r>
          </w:p>
        </w:tc>
      </w:tr>
      <w:tr w:rsidR="00234562" w:rsidRPr="008C0C86" w14:paraId="7211DB51" w14:textId="77777777" w:rsidTr="00234562">
        <w:tc>
          <w:tcPr>
            <w:tcW w:w="2952" w:type="dxa"/>
          </w:tcPr>
          <w:p w14:paraId="572E59BA" w14:textId="522E804A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Onset of illness</w:t>
            </w:r>
          </w:p>
        </w:tc>
        <w:tc>
          <w:tcPr>
            <w:tcW w:w="2952" w:type="dxa"/>
          </w:tcPr>
          <w:p w14:paraId="28351335" w14:textId="4CFA9530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Sudden</w:t>
            </w:r>
          </w:p>
        </w:tc>
        <w:tc>
          <w:tcPr>
            <w:tcW w:w="2952" w:type="dxa"/>
          </w:tcPr>
          <w:p w14:paraId="172E9B8B" w14:textId="443A248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Slow</w:t>
            </w:r>
          </w:p>
        </w:tc>
      </w:tr>
      <w:tr w:rsidR="00234562" w:rsidRPr="008C0C86" w14:paraId="2273CA63" w14:textId="77777777" w:rsidTr="00234562">
        <w:tc>
          <w:tcPr>
            <w:tcW w:w="2952" w:type="dxa"/>
          </w:tcPr>
          <w:p w14:paraId="321798A1" w14:textId="05995ECA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Fever</w:t>
            </w:r>
          </w:p>
        </w:tc>
        <w:tc>
          <w:tcPr>
            <w:tcW w:w="2952" w:type="dxa"/>
          </w:tcPr>
          <w:p w14:paraId="4E472909" w14:textId="67D620E1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High</w:t>
            </w:r>
          </w:p>
        </w:tc>
        <w:tc>
          <w:tcPr>
            <w:tcW w:w="2952" w:type="dxa"/>
          </w:tcPr>
          <w:p w14:paraId="1AFE223A" w14:textId="1CB84C1B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Mild to no fever</w:t>
            </w:r>
          </w:p>
        </w:tc>
      </w:tr>
      <w:tr w:rsidR="00234562" w:rsidRPr="008C0C86" w14:paraId="21421F4C" w14:textId="77777777" w:rsidTr="00234562">
        <w:tc>
          <w:tcPr>
            <w:tcW w:w="2952" w:type="dxa"/>
          </w:tcPr>
          <w:p w14:paraId="4F27FE19" w14:textId="654C5EA7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Exhaustion level</w:t>
            </w:r>
          </w:p>
        </w:tc>
        <w:tc>
          <w:tcPr>
            <w:tcW w:w="2952" w:type="dxa"/>
          </w:tcPr>
          <w:p w14:paraId="4C4BDF85" w14:textId="3DD82B5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Severe</w:t>
            </w:r>
          </w:p>
        </w:tc>
        <w:tc>
          <w:tcPr>
            <w:tcW w:w="2952" w:type="dxa"/>
          </w:tcPr>
          <w:p w14:paraId="15CAD460" w14:textId="2904BB46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Mild</w:t>
            </w:r>
          </w:p>
        </w:tc>
      </w:tr>
      <w:tr w:rsidR="00234562" w:rsidRPr="008C0C86" w14:paraId="7D9D9A07" w14:textId="77777777" w:rsidTr="00234562">
        <w:tc>
          <w:tcPr>
            <w:tcW w:w="2952" w:type="dxa"/>
          </w:tcPr>
          <w:p w14:paraId="00B777D6" w14:textId="35912527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Head</w:t>
            </w:r>
          </w:p>
        </w:tc>
        <w:tc>
          <w:tcPr>
            <w:tcW w:w="2952" w:type="dxa"/>
          </w:tcPr>
          <w:p w14:paraId="197CFC53" w14:textId="56060953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Achy</w:t>
            </w:r>
          </w:p>
        </w:tc>
        <w:tc>
          <w:tcPr>
            <w:tcW w:w="2952" w:type="dxa"/>
          </w:tcPr>
          <w:p w14:paraId="6AE8BCBD" w14:textId="40A096E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Headache-free</w:t>
            </w:r>
          </w:p>
        </w:tc>
      </w:tr>
      <w:tr w:rsidR="00234562" w:rsidRPr="008C0C86" w14:paraId="22C08B05" w14:textId="77777777" w:rsidTr="00234562">
        <w:tc>
          <w:tcPr>
            <w:tcW w:w="2952" w:type="dxa"/>
          </w:tcPr>
          <w:p w14:paraId="222AEE6A" w14:textId="6BCB2A3C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Appetite</w:t>
            </w:r>
          </w:p>
        </w:tc>
        <w:tc>
          <w:tcPr>
            <w:tcW w:w="2952" w:type="dxa"/>
          </w:tcPr>
          <w:p w14:paraId="64091353" w14:textId="6C2030B6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Decreased</w:t>
            </w:r>
          </w:p>
        </w:tc>
        <w:tc>
          <w:tcPr>
            <w:tcW w:w="2952" w:type="dxa"/>
          </w:tcPr>
          <w:p w14:paraId="4B37478B" w14:textId="29F9AC22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Normal</w:t>
            </w:r>
          </w:p>
        </w:tc>
      </w:tr>
      <w:tr w:rsidR="00234562" w:rsidRPr="008C0C86" w14:paraId="724F82FD" w14:textId="77777777" w:rsidTr="00234562">
        <w:tc>
          <w:tcPr>
            <w:tcW w:w="2952" w:type="dxa"/>
          </w:tcPr>
          <w:p w14:paraId="4FA20B64" w14:textId="6A4D4B1F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Muscles</w:t>
            </w:r>
          </w:p>
        </w:tc>
        <w:tc>
          <w:tcPr>
            <w:tcW w:w="2952" w:type="dxa"/>
          </w:tcPr>
          <w:p w14:paraId="169BED99" w14:textId="3247DC00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Achy</w:t>
            </w:r>
          </w:p>
        </w:tc>
        <w:tc>
          <w:tcPr>
            <w:tcW w:w="2952" w:type="dxa"/>
          </w:tcPr>
          <w:p w14:paraId="76F6BA21" w14:textId="09CFA985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Normal</w:t>
            </w:r>
          </w:p>
        </w:tc>
      </w:tr>
      <w:tr w:rsidR="00234562" w:rsidRPr="008C0C86" w14:paraId="2F9715D7" w14:textId="77777777" w:rsidTr="00234562">
        <w:tc>
          <w:tcPr>
            <w:tcW w:w="2952" w:type="dxa"/>
          </w:tcPr>
          <w:p w14:paraId="6F611F9D" w14:textId="7EA70BA9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Chills?</w:t>
            </w:r>
          </w:p>
        </w:tc>
        <w:tc>
          <w:tcPr>
            <w:tcW w:w="2952" w:type="dxa"/>
          </w:tcPr>
          <w:p w14:paraId="7C06C60A" w14:textId="69774302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Yes</w:t>
            </w:r>
          </w:p>
        </w:tc>
        <w:tc>
          <w:tcPr>
            <w:tcW w:w="2952" w:type="dxa"/>
          </w:tcPr>
          <w:p w14:paraId="2AE85F27" w14:textId="1F52A43B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</w:t>
            </w:r>
          </w:p>
        </w:tc>
      </w:tr>
    </w:tbl>
    <w:p w14:paraId="0AFE25FB" w14:textId="77777777" w:rsidR="00234562" w:rsidRPr="008C0C86" w:rsidRDefault="00234562" w:rsidP="00234562">
      <w:pPr>
        <w:rPr>
          <w:rFonts w:ascii="Tahoma" w:hAnsi="Tahoma"/>
          <w:sz w:val="20"/>
          <w:szCs w:val="20"/>
        </w:rPr>
      </w:pPr>
    </w:p>
    <w:p w14:paraId="501FE71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72F12B4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29163F6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414A9405" w14:textId="30A4DE77" w:rsidR="008C0C86" w:rsidRPr="008C2A35" w:rsidRDefault="008C0C86" w:rsidP="00234562">
      <w:pPr>
        <w:rPr>
          <w:rFonts w:ascii="Tahoma" w:hAnsi="Tahoma"/>
          <w:color w:val="008000"/>
          <w:sz w:val="20"/>
          <w:szCs w:val="20"/>
        </w:rPr>
      </w:pPr>
      <w:r w:rsidRPr="008C2A35">
        <w:rPr>
          <w:rFonts w:ascii="Tahoma" w:hAnsi="Tahoma"/>
          <w:color w:val="008000"/>
          <w:sz w:val="20"/>
          <w:szCs w:val="20"/>
        </w:rPr>
        <w:t>Lab Diagnosis of Respiratory Viruses</w:t>
      </w:r>
    </w:p>
    <w:p w14:paraId="651D5077" w14:textId="022C3C0A" w:rsidR="008C0C86" w:rsidRPr="00671434" w:rsidRDefault="00671434" w:rsidP="00671434">
      <w:pPr>
        <w:pStyle w:val="ListParagraph"/>
        <w:numPr>
          <w:ilvl w:val="0"/>
          <w:numId w:val="5"/>
        </w:numPr>
        <w:rPr>
          <w:rFonts w:ascii="Tahoma" w:hAnsi="Tahoma"/>
          <w:sz w:val="20"/>
          <w:szCs w:val="20"/>
        </w:rPr>
      </w:pPr>
      <w:r w:rsidRPr="00671434">
        <w:rPr>
          <w:rFonts w:ascii="Tahoma" w:hAnsi="Tahoma"/>
          <w:b/>
          <w:sz w:val="20"/>
          <w:szCs w:val="20"/>
        </w:rPr>
        <w:t>Detection of virus</w:t>
      </w:r>
    </w:p>
    <w:p w14:paraId="74126EA9" w14:textId="7806D9C6" w:rsidR="00671434" w:rsidRDefault="00671434" w:rsidP="00671434">
      <w:pPr>
        <w:pStyle w:val="ListParagraph"/>
        <w:numPr>
          <w:ilvl w:val="1"/>
          <w:numId w:val="5"/>
        </w:numPr>
        <w:rPr>
          <w:rFonts w:ascii="Tahoma" w:hAnsi="Tahoma"/>
          <w:sz w:val="20"/>
          <w:szCs w:val="20"/>
        </w:rPr>
      </w:pPr>
      <w:r w:rsidRPr="008C2A35">
        <w:rPr>
          <w:rFonts w:ascii="Tahoma" w:hAnsi="Tahoma"/>
          <w:color w:val="FF00FF"/>
          <w:sz w:val="20"/>
          <w:szCs w:val="20"/>
        </w:rPr>
        <w:t>Fastest approach</w:t>
      </w:r>
      <w:r>
        <w:rPr>
          <w:rFonts w:ascii="Tahoma" w:hAnsi="Tahoma"/>
          <w:sz w:val="20"/>
          <w:szCs w:val="20"/>
        </w:rPr>
        <w:t xml:space="preserve"> = direct detection of viral antigen</w:t>
      </w:r>
    </w:p>
    <w:p w14:paraId="51384DA0" w14:textId="00CF9131" w:rsidR="00671434" w:rsidRDefault="00671434" w:rsidP="00671434">
      <w:pPr>
        <w:pStyle w:val="ListParagraph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Clinical specimens </w:t>
      </w:r>
    </w:p>
    <w:p w14:paraId="39DD7B4A" w14:textId="3601A6F8" w:rsidR="00671434" w:rsidRDefault="00671434" w:rsidP="00671434">
      <w:pPr>
        <w:pStyle w:val="ListParagraph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Chances of detecting virus decrease after few days of infection</w:t>
      </w:r>
    </w:p>
    <w:p w14:paraId="7A25AC68" w14:textId="3F98D2FB" w:rsidR="008C2A35" w:rsidRPr="008C2A35" w:rsidRDefault="008C2A35" w:rsidP="008C2A35">
      <w:pPr>
        <w:pStyle w:val="ListParagraph"/>
        <w:numPr>
          <w:ilvl w:val="0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Serological Diagnosis</w:t>
      </w:r>
    </w:p>
    <w:p w14:paraId="12541AE7" w14:textId="7C7873E7" w:rsidR="008C2A35" w:rsidRDefault="008C2A35" w:rsidP="008C2A35">
      <w:pPr>
        <w:pStyle w:val="ListParagraph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Less useful</w:t>
      </w:r>
    </w:p>
    <w:p w14:paraId="2A2C91A3" w14:textId="4F8F02B9" w:rsidR="008C2A35" w:rsidRPr="002D0BD2" w:rsidRDefault="002D0BD2" w:rsidP="002D0BD2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2D0BD2">
        <w:rPr>
          <w:rFonts w:ascii="Tahoma" w:hAnsi="Tahoma"/>
          <w:sz w:val="20"/>
          <w:szCs w:val="20"/>
        </w:rPr>
        <w:t xml:space="preserve">Importance of rapid lab diagnosis = </w:t>
      </w:r>
    </w:p>
    <w:p w14:paraId="226BA93E" w14:textId="453C7650" w:rsidR="002D0BD2" w:rsidRDefault="002D0BD2" w:rsidP="002D0BD2">
      <w:pPr>
        <w:pStyle w:val="ListParagraph"/>
        <w:numPr>
          <w:ilvl w:val="1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Public health measures</w:t>
      </w:r>
    </w:p>
    <w:p w14:paraId="437D9EA8" w14:textId="3B93A864" w:rsidR="002D0BD2" w:rsidRPr="002D0BD2" w:rsidRDefault="002D0BD2" w:rsidP="002D0BD2">
      <w:pPr>
        <w:pStyle w:val="ListParagraph"/>
        <w:numPr>
          <w:ilvl w:val="1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Management of patients</w:t>
      </w:r>
    </w:p>
    <w:p w14:paraId="3403620D" w14:textId="77777777" w:rsidR="008C2A35" w:rsidRDefault="008C2A35" w:rsidP="008C2A35">
      <w:pPr>
        <w:rPr>
          <w:rFonts w:ascii="Tahoma" w:hAnsi="Tahoma"/>
          <w:sz w:val="20"/>
          <w:szCs w:val="20"/>
        </w:rPr>
      </w:pPr>
    </w:p>
    <w:p w14:paraId="391E55F8" w14:textId="5BD4EF89" w:rsidR="008C2A35" w:rsidRPr="00182CF9" w:rsidRDefault="008C2A35" w:rsidP="008C2A35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ENTERIC VIRUSES</w:t>
      </w:r>
    </w:p>
    <w:p w14:paraId="22FEF5E8" w14:textId="77777777" w:rsidR="008C2A35" w:rsidRDefault="008C2A35" w:rsidP="008C2A35">
      <w:pPr>
        <w:rPr>
          <w:rFonts w:ascii="Tahoma" w:hAnsi="Tahoma"/>
          <w:sz w:val="20"/>
          <w:szCs w:val="20"/>
        </w:rPr>
      </w:pPr>
    </w:p>
    <w:p w14:paraId="73905B8A" w14:textId="0B70E71A" w:rsidR="00001727" w:rsidRPr="00001727" w:rsidRDefault="00001727" w:rsidP="00001727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001727">
        <w:rPr>
          <w:rFonts w:ascii="Tahoma" w:hAnsi="Tahoma"/>
          <w:sz w:val="20"/>
          <w:szCs w:val="20"/>
        </w:rPr>
        <w:t xml:space="preserve">Multiply mainly in GI tract, but can reach other organs by </w:t>
      </w:r>
      <w:r w:rsidRPr="00A426F2">
        <w:rPr>
          <w:rFonts w:ascii="Tahoma" w:hAnsi="Tahoma"/>
          <w:b/>
          <w:color w:val="FF00FF"/>
          <w:sz w:val="20"/>
          <w:szCs w:val="20"/>
        </w:rPr>
        <w:t>viremia</w:t>
      </w:r>
      <w:r w:rsidRPr="00001727">
        <w:rPr>
          <w:rFonts w:ascii="Tahoma" w:hAnsi="Tahoma"/>
          <w:sz w:val="20"/>
          <w:szCs w:val="20"/>
        </w:rPr>
        <w:t xml:space="preserve"> (virus in blood)</w:t>
      </w:r>
    </w:p>
    <w:p w14:paraId="4F18F4B7" w14:textId="339DA445" w:rsidR="00001727" w:rsidRDefault="00001727" w:rsidP="00001727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Infection acquired through </w:t>
      </w:r>
      <w:r w:rsidRPr="00FB5830">
        <w:rPr>
          <w:rFonts w:ascii="Tahoma" w:hAnsi="Tahoma"/>
          <w:color w:val="FF00FF"/>
          <w:sz w:val="20"/>
          <w:szCs w:val="20"/>
        </w:rPr>
        <w:t>GI and respiratory tract</w:t>
      </w:r>
      <w:r>
        <w:rPr>
          <w:rFonts w:ascii="Tahoma" w:hAnsi="Tahoma"/>
          <w:sz w:val="20"/>
          <w:szCs w:val="20"/>
        </w:rPr>
        <w:t>… infects intestinal/lymphoid cells</w:t>
      </w:r>
    </w:p>
    <w:p w14:paraId="6206A2BA" w14:textId="77463071" w:rsidR="00001727" w:rsidRDefault="00001727" w:rsidP="00001727">
      <w:pPr>
        <w:pStyle w:val="ListParagraph"/>
        <w:numPr>
          <w:ilvl w:val="0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About 95% of cases = </w:t>
      </w:r>
      <w:r w:rsidRPr="00A426F2">
        <w:rPr>
          <w:rFonts w:ascii="Tahoma" w:hAnsi="Tahoma"/>
          <w:color w:val="FF00FF"/>
          <w:sz w:val="20"/>
          <w:szCs w:val="20"/>
        </w:rPr>
        <w:t>inapparent</w:t>
      </w:r>
      <w:r>
        <w:rPr>
          <w:rFonts w:ascii="Tahoma" w:hAnsi="Tahoma"/>
          <w:sz w:val="20"/>
          <w:szCs w:val="20"/>
        </w:rPr>
        <w:t xml:space="preserve"> infections</w:t>
      </w:r>
    </w:p>
    <w:p w14:paraId="3A71CE1A" w14:textId="77777777" w:rsidR="00116350" w:rsidRDefault="00116350" w:rsidP="00116350">
      <w:pPr>
        <w:rPr>
          <w:rFonts w:ascii="Tahoma" w:hAnsi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9"/>
        <w:gridCol w:w="1593"/>
        <w:gridCol w:w="1791"/>
        <w:gridCol w:w="1689"/>
        <w:gridCol w:w="1834"/>
      </w:tblGrid>
      <w:tr w:rsidR="00FB5830" w14:paraId="6E15C568" w14:textId="77777777" w:rsidTr="00F53D08">
        <w:tc>
          <w:tcPr>
            <w:tcW w:w="1951" w:type="dxa"/>
          </w:tcPr>
          <w:p w14:paraId="43B2379D" w14:textId="77777777" w:rsidR="00FB5830" w:rsidRDefault="00FB5830" w:rsidP="00116350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5034B1" w14:textId="42D59131" w:rsidR="00FB5830" w:rsidRPr="00FB583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  <w:tc>
          <w:tcPr>
            <w:tcW w:w="1842" w:type="dxa"/>
          </w:tcPr>
          <w:p w14:paraId="270C6D09" w14:textId="310704CF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1712" w:type="dxa"/>
          </w:tcPr>
          <w:p w14:paraId="22BFB46F" w14:textId="3F9A28D2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Epidemiology</w:t>
            </w:r>
          </w:p>
        </w:tc>
        <w:tc>
          <w:tcPr>
            <w:tcW w:w="1933" w:type="dxa"/>
          </w:tcPr>
          <w:p w14:paraId="2F79C8B6" w14:textId="181CE8E4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FB5830" w14:paraId="464F1C01" w14:textId="77777777" w:rsidTr="00F53D08">
        <w:tc>
          <w:tcPr>
            <w:tcW w:w="1951" w:type="dxa"/>
          </w:tcPr>
          <w:p w14:paraId="54431812" w14:textId="281F3C2F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Poliovirus</w:t>
            </w:r>
          </w:p>
        </w:tc>
        <w:tc>
          <w:tcPr>
            <w:tcW w:w="1418" w:type="dxa"/>
          </w:tcPr>
          <w:p w14:paraId="6DBCDEB8" w14:textId="34C5ABA0" w:rsidR="00FB5830" w:rsidRPr="00FB5830" w:rsidRDefault="00FB5830" w:rsidP="00FB5830">
            <w:pPr>
              <w:rPr>
                <w:rFonts w:ascii="Tahoma" w:hAnsi="Tahoma"/>
                <w:color w:val="FF00FF"/>
                <w:sz w:val="20"/>
                <w:szCs w:val="20"/>
              </w:rPr>
            </w:pPr>
            <w:r w:rsidRPr="00FB5830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 w:rsidRPr="00FB5830">
              <w:rPr>
                <w:rFonts w:ascii="Tahoma" w:hAnsi="Tahoma"/>
                <w:sz w:val="20"/>
                <w:szCs w:val="20"/>
              </w:rPr>
              <w:t xml:space="preserve">Humans are the only </w:t>
            </w:r>
            <w:r w:rsidRPr="00FB5830">
              <w:rPr>
                <w:rFonts w:ascii="Tahoma" w:hAnsi="Tahoma"/>
                <w:color w:val="FF00FF"/>
                <w:sz w:val="20"/>
                <w:szCs w:val="20"/>
              </w:rPr>
              <w:t>natural host</w:t>
            </w:r>
          </w:p>
          <w:p w14:paraId="1E55E674" w14:textId="77777777" w:rsidR="00FB5830" w:rsidRDefault="00FB5830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- 3 types (T1, T2, T3)</w:t>
            </w:r>
          </w:p>
          <w:p w14:paraId="73B7144D" w14:textId="703D8682" w:rsidR="007828B4" w:rsidRPr="00FB5830" w:rsidRDefault="00FB5830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7828B4">
              <w:rPr>
                <w:rFonts w:ascii="Tahoma" w:hAnsi="Tahoma"/>
                <w:sz w:val="20"/>
                <w:szCs w:val="20"/>
              </w:rPr>
              <w:t xml:space="preserve">Causes poliomyelitis </w:t>
            </w:r>
          </w:p>
        </w:tc>
        <w:tc>
          <w:tcPr>
            <w:tcW w:w="1842" w:type="dxa"/>
          </w:tcPr>
          <w:p w14:paraId="28F40A11" w14:textId="77777777" w:rsidR="00FB5830" w:rsidRDefault="007828B4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Isolation</w:t>
            </w:r>
            <w:r>
              <w:rPr>
                <w:rFonts w:ascii="Tahoma" w:hAnsi="Tahoma"/>
                <w:sz w:val="20"/>
                <w:szCs w:val="20"/>
              </w:rPr>
              <w:t>… stool samples, CSF</w:t>
            </w:r>
          </w:p>
          <w:p w14:paraId="2CFF5CF5" w14:textId="7FBA87BF" w:rsidR="007828B4" w:rsidRPr="007828B4" w:rsidRDefault="007828B4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Serology</w:t>
            </w:r>
            <w:r>
              <w:rPr>
                <w:rFonts w:ascii="Tahoma" w:hAnsi="Tahoma"/>
                <w:sz w:val="20"/>
                <w:szCs w:val="20"/>
              </w:rPr>
              <w:t xml:space="preserve">… </w:t>
            </w:r>
            <w:r>
              <w:rPr>
                <w:rFonts w:ascii="Tahoma" w:hAnsi="Tahoma"/>
                <w:b/>
                <w:sz w:val="20"/>
                <w:szCs w:val="20"/>
              </w:rPr>
              <w:t>acute</w:t>
            </w:r>
            <w:r>
              <w:rPr>
                <w:rFonts w:ascii="Tahoma" w:hAnsi="Tahoma"/>
                <w:sz w:val="20"/>
                <w:szCs w:val="20"/>
              </w:rPr>
              <w:t xml:space="preserve"> (immediately after onset) and </w:t>
            </w:r>
            <w:r>
              <w:rPr>
                <w:rFonts w:ascii="Tahoma" w:hAnsi="Tahoma"/>
                <w:b/>
                <w:sz w:val="20"/>
                <w:szCs w:val="20"/>
              </w:rPr>
              <w:t>convalescent</w:t>
            </w:r>
            <w:r>
              <w:rPr>
                <w:rFonts w:ascii="Tahoma" w:hAnsi="Tahoma"/>
                <w:sz w:val="20"/>
                <w:szCs w:val="20"/>
              </w:rPr>
              <w:t xml:space="preserve"> (2-3 weeks later)</w:t>
            </w:r>
          </w:p>
        </w:tc>
        <w:tc>
          <w:tcPr>
            <w:tcW w:w="1712" w:type="dxa"/>
          </w:tcPr>
          <w:p w14:paraId="5B9DE47D" w14:textId="26E8827E" w:rsidR="00FB5830" w:rsidRDefault="00D20E0A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Most important factor for spread of disease…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# of inapparent infections</w:t>
            </w:r>
          </w:p>
        </w:tc>
        <w:tc>
          <w:tcPr>
            <w:tcW w:w="1933" w:type="dxa"/>
          </w:tcPr>
          <w:p w14:paraId="296EA8A3" w14:textId="77777777" w:rsidR="00FB5830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  <w:p w14:paraId="7BEEF883" w14:textId="77777777" w:rsidR="00F53D08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F53D08">
              <w:rPr>
                <w:rFonts w:ascii="Tahoma" w:hAnsi="Tahoma"/>
                <w:color w:val="FF00FF"/>
                <w:sz w:val="20"/>
                <w:szCs w:val="20"/>
              </w:rPr>
              <w:t>Salk vaccine</w:t>
            </w:r>
            <w:r>
              <w:rPr>
                <w:rFonts w:ascii="Tahoma" w:hAnsi="Tahoma"/>
                <w:sz w:val="20"/>
                <w:szCs w:val="20"/>
              </w:rPr>
              <w:t>… inactivated vaccine, does not produce local immunity in GI tract</w:t>
            </w:r>
          </w:p>
          <w:p w14:paraId="5353862C" w14:textId="10383B69" w:rsidR="00F53D08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F53D08">
              <w:rPr>
                <w:rFonts w:ascii="Tahoma" w:hAnsi="Tahoma"/>
                <w:color w:val="FF00FF"/>
                <w:sz w:val="20"/>
                <w:szCs w:val="20"/>
              </w:rPr>
              <w:t>Sabine vaccine</w:t>
            </w:r>
            <w:r>
              <w:rPr>
                <w:rFonts w:ascii="Tahoma" w:hAnsi="Tahoma"/>
                <w:sz w:val="20"/>
                <w:szCs w:val="20"/>
              </w:rPr>
              <w:t xml:space="preserve">… most common, live attenuated, host produces IgA and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IgG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(local immunity)</w:t>
            </w:r>
          </w:p>
        </w:tc>
      </w:tr>
      <w:tr w:rsidR="00FB5830" w14:paraId="58060B1D" w14:textId="77777777" w:rsidTr="00F53D08">
        <w:tc>
          <w:tcPr>
            <w:tcW w:w="1951" w:type="dxa"/>
          </w:tcPr>
          <w:p w14:paraId="63F219EB" w14:textId="19C0BED1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Coxsackleviruses</w:t>
            </w:r>
            <w:proofErr w:type="spellEnd"/>
          </w:p>
        </w:tc>
        <w:tc>
          <w:tcPr>
            <w:tcW w:w="1418" w:type="dxa"/>
          </w:tcPr>
          <w:p w14:paraId="0D8653E5" w14:textId="402803C6" w:rsidR="00FB5830" w:rsidRPr="000449C2" w:rsidRDefault="000449C2" w:rsidP="000449C2">
            <w:pPr>
              <w:rPr>
                <w:rFonts w:ascii="Tahoma" w:hAnsi="Tahoma"/>
                <w:sz w:val="20"/>
                <w:szCs w:val="20"/>
              </w:rPr>
            </w:pPr>
            <w:r w:rsidRPr="000449C2">
              <w:rPr>
                <w:rFonts w:ascii="Tahoma" w:hAnsi="Tahoma"/>
                <w:color w:val="FF00FF"/>
                <w:sz w:val="20"/>
                <w:szCs w:val="20"/>
              </w:rPr>
              <w:t>-</w:t>
            </w:r>
            <w:r>
              <w:rPr>
                <w:rFonts w:ascii="Tahoma" w:hAnsi="Tahoma"/>
                <w:color w:val="FF00FF"/>
                <w:sz w:val="20"/>
                <w:szCs w:val="20"/>
              </w:rPr>
              <w:t xml:space="preserve"> </w:t>
            </w:r>
            <w:r w:rsidRPr="000449C2">
              <w:rPr>
                <w:rFonts w:ascii="Tahoma" w:hAnsi="Tahoma"/>
                <w:color w:val="FF00FF"/>
                <w:sz w:val="20"/>
                <w:szCs w:val="20"/>
              </w:rPr>
              <w:t>Group A</w:t>
            </w:r>
            <w:r w:rsidRPr="000449C2">
              <w:rPr>
                <w:rFonts w:ascii="Tahoma" w:hAnsi="Tahoma"/>
                <w:sz w:val="20"/>
                <w:szCs w:val="20"/>
              </w:rPr>
              <w:t xml:space="preserve"> (</w:t>
            </w:r>
            <w:proofErr w:type="spellStart"/>
            <w:r w:rsidRPr="000449C2">
              <w:rPr>
                <w:rFonts w:ascii="Tahoma" w:hAnsi="Tahoma"/>
                <w:sz w:val="20"/>
                <w:szCs w:val="20"/>
              </w:rPr>
              <w:t>asepetic</w:t>
            </w:r>
            <w:proofErr w:type="spellEnd"/>
            <w:r w:rsidRPr="000449C2">
              <w:rPr>
                <w:rFonts w:ascii="Tahoma" w:hAnsi="Tahoma"/>
                <w:sz w:val="20"/>
                <w:szCs w:val="20"/>
              </w:rPr>
              <w:t xml:space="preserve"> meningitis)</w:t>
            </w:r>
          </w:p>
          <w:p w14:paraId="25737E74" w14:textId="4B4B1DCF" w:rsidR="000449C2" w:rsidRPr="000449C2" w:rsidRDefault="000449C2" w:rsidP="000449C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color w:val="FF00FF"/>
              </w:rPr>
              <w:t xml:space="preserve">- </w:t>
            </w:r>
            <w:r>
              <w:rPr>
                <w:rFonts w:ascii="Tahoma" w:hAnsi="Tahoma"/>
                <w:color w:val="FF00FF"/>
                <w:sz w:val="20"/>
                <w:szCs w:val="20"/>
              </w:rPr>
              <w:t>Group B</w:t>
            </w:r>
            <w:r>
              <w:rPr>
                <w:rFonts w:ascii="Tahoma" w:hAnsi="Tahoma"/>
                <w:sz w:val="20"/>
                <w:szCs w:val="20"/>
              </w:rPr>
              <w:t xml:space="preserve"> (minor respiratory illness)</w:t>
            </w:r>
          </w:p>
          <w:p w14:paraId="06A095D2" w14:textId="54BB1476" w:rsidR="000449C2" w:rsidRPr="000449C2" w:rsidRDefault="000449C2" w:rsidP="000449C2"/>
        </w:tc>
        <w:tc>
          <w:tcPr>
            <w:tcW w:w="1842" w:type="dxa"/>
          </w:tcPr>
          <w:p w14:paraId="4D442BF1" w14:textId="31EAE1AE" w:rsidR="00FB5830" w:rsidRPr="00907B5F" w:rsidRDefault="00907B5F" w:rsidP="00907B5F">
            <w:pPr>
              <w:rPr>
                <w:rFonts w:ascii="Tahoma" w:hAnsi="Tahoma"/>
                <w:sz w:val="20"/>
                <w:szCs w:val="20"/>
              </w:rPr>
            </w:pPr>
            <w:r w:rsidRPr="00907B5F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 w:rsidRPr="00907B5F">
              <w:rPr>
                <w:rFonts w:ascii="Tahoma" w:hAnsi="Tahoma"/>
                <w:sz w:val="20"/>
                <w:szCs w:val="20"/>
              </w:rPr>
              <w:t>Stool sample</w:t>
            </w:r>
          </w:p>
          <w:p w14:paraId="59D9381E" w14:textId="345F0F22" w:rsidR="00907B5F" w:rsidRPr="00907B5F" w:rsidRDefault="00907B5F" w:rsidP="00907B5F">
            <w:pPr>
              <w:rPr>
                <w:rFonts w:ascii="Tahoma" w:hAnsi="Tahoma"/>
                <w:sz w:val="20"/>
                <w:szCs w:val="20"/>
              </w:rPr>
            </w:pPr>
            <w:r>
              <w:t xml:space="preserve">- </w:t>
            </w:r>
            <w:r>
              <w:rPr>
                <w:rFonts w:ascii="Tahoma" w:hAnsi="Tahoma"/>
                <w:sz w:val="20"/>
                <w:szCs w:val="20"/>
              </w:rPr>
              <w:t>Paired sera (acute and convalescent)</w:t>
            </w:r>
          </w:p>
        </w:tc>
        <w:tc>
          <w:tcPr>
            <w:tcW w:w="1712" w:type="dxa"/>
          </w:tcPr>
          <w:p w14:paraId="7D4AB860" w14:textId="083C9B84" w:rsidR="00FB5830" w:rsidRDefault="00907B5F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Seasonal… summer and fall</w:t>
            </w:r>
          </w:p>
        </w:tc>
        <w:tc>
          <w:tcPr>
            <w:tcW w:w="1933" w:type="dxa"/>
          </w:tcPr>
          <w:p w14:paraId="36904724" w14:textId="1826C2DD" w:rsidR="00FB5830" w:rsidRDefault="00907B5F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B5830" w14:paraId="27A04FF5" w14:textId="77777777" w:rsidTr="00F53D08">
        <w:tc>
          <w:tcPr>
            <w:tcW w:w="1951" w:type="dxa"/>
          </w:tcPr>
          <w:p w14:paraId="7AE54BF8" w14:textId="4B568D40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Echoviruses</w:t>
            </w:r>
          </w:p>
        </w:tc>
        <w:tc>
          <w:tcPr>
            <w:tcW w:w="1418" w:type="dxa"/>
          </w:tcPr>
          <w:p w14:paraId="2DEEA41B" w14:textId="77777777" w:rsidR="000E1C06" w:rsidRDefault="000E1C06" w:rsidP="000E1C06">
            <w:pPr>
              <w:rPr>
                <w:rFonts w:ascii="Tahoma" w:hAnsi="Tahoma"/>
                <w:sz w:val="20"/>
                <w:szCs w:val="20"/>
              </w:rPr>
            </w:pPr>
            <w:r w:rsidRPr="000E1C06">
              <w:rPr>
                <w:rFonts w:ascii="Tahoma" w:hAnsi="Tahoma"/>
                <w:b/>
                <w:sz w:val="20"/>
                <w:szCs w:val="20"/>
              </w:rPr>
              <w:t>-</w:t>
            </w:r>
            <w:r>
              <w:rPr>
                <w:rFonts w:ascii="Tahoma" w:hAnsi="Tahoma"/>
                <w:b/>
                <w:sz w:val="20"/>
                <w:szCs w:val="20"/>
              </w:rPr>
              <w:t xml:space="preserve">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E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nteric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C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ytopathogenic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H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uman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O</w:t>
            </w:r>
            <w:r w:rsidRPr="000E1C06">
              <w:rPr>
                <w:rFonts w:ascii="Tahoma" w:hAnsi="Tahoma"/>
                <w:sz w:val="20"/>
                <w:szCs w:val="20"/>
              </w:rPr>
              <w:t>rphan Disease</w:t>
            </w:r>
          </w:p>
          <w:p w14:paraId="77B055B9" w14:textId="0B60E202" w:rsidR="000E1C06" w:rsidRPr="000E1C06" w:rsidRDefault="000E1C06" w:rsidP="000E1C06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sz w:val="20"/>
                <w:szCs w:val="20"/>
              </w:rPr>
              <w:t>Minor respiratory illness</w:t>
            </w:r>
          </w:p>
        </w:tc>
        <w:tc>
          <w:tcPr>
            <w:tcW w:w="1842" w:type="dxa"/>
          </w:tcPr>
          <w:p w14:paraId="1ECB2B10" w14:textId="77777777" w:rsidR="00FB5830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Stool sample</w:t>
            </w:r>
          </w:p>
          <w:p w14:paraId="49A073A3" w14:textId="72539519" w:rsidR="000E1C06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Paired sera</w:t>
            </w:r>
          </w:p>
        </w:tc>
        <w:tc>
          <w:tcPr>
            <w:tcW w:w="1712" w:type="dxa"/>
          </w:tcPr>
          <w:p w14:paraId="2B810883" w14:textId="77777777" w:rsidR="00FB5830" w:rsidRDefault="00FB5830" w:rsidP="00116350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33" w:type="dxa"/>
          </w:tcPr>
          <w:p w14:paraId="10304A55" w14:textId="0B8BDC64" w:rsidR="00FB5830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</w:tbl>
    <w:p w14:paraId="49D1FF48" w14:textId="733FD176" w:rsidR="00116350" w:rsidRPr="00116350" w:rsidRDefault="00116350" w:rsidP="00116350">
      <w:pPr>
        <w:rPr>
          <w:rFonts w:ascii="Tahoma" w:hAnsi="Tahoma"/>
          <w:sz w:val="20"/>
          <w:szCs w:val="20"/>
        </w:rPr>
      </w:pPr>
    </w:p>
    <w:p w14:paraId="7BF18AEF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7C6BFEA3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5614B151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72E3653C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18AFB5D2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27DEF90E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3E53AE1E" w14:textId="6CD37A3F" w:rsidR="00A426F2" w:rsidRPr="00182CF9" w:rsidRDefault="00120504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CAUSING DIARRHEA</w:t>
      </w:r>
    </w:p>
    <w:p w14:paraId="130974D3" w14:textId="77777777" w:rsidR="00120504" w:rsidRDefault="00120504" w:rsidP="00A426F2">
      <w:pPr>
        <w:rPr>
          <w:rFonts w:ascii="Tahoma" w:hAnsi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254F3" w14:paraId="696C28FA" w14:textId="77777777" w:rsidTr="003254F3">
        <w:tc>
          <w:tcPr>
            <w:tcW w:w="2214" w:type="dxa"/>
          </w:tcPr>
          <w:p w14:paraId="545A4C91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738463F" w14:textId="5072C3E4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Clinical</w:t>
            </w:r>
          </w:p>
        </w:tc>
        <w:tc>
          <w:tcPr>
            <w:tcW w:w="2214" w:type="dxa"/>
          </w:tcPr>
          <w:p w14:paraId="34EBA41F" w14:textId="5DD1EACD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4F040CCE" w14:textId="5929A6AB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3254F3" w14:paraId="7473D8C1" w14:textId="77777777" w:rsidTr="003254F3">
        <w:tc>
          <w:tcPr>
            <w:tcW w:w="2214" w:type="dxa"/>
          </w:tcPr>
          <w:p w14:paraId="756CFF78" w14:textId="2DEBD30D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Rotavirus</w:t>
            </w:r>
          </w:p>
        </w:tc>
        <w:tc>
          <w:tcPr>
            <w:tcW w:w="2214" w:type="dxa"/>
          </w:tcPr>
          <w:p w14:paraId="4D1E8621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Epidemics in infants</w:t>
            </w:r>
          </w:p>
          <w:p w14:paraId="230A9EDD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Small intestine… loss of fluids and electrolytes</w:t>
            </w:r>
          </w:p>
          <w:p w14:paraId="0654E88C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- 2-3 days incubation</w:t>
            </w:r>
          </w:p>
          <w:p w14:paraId="71919A13" w14:textId="35AED7D4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Outbreaks in daycares </w:t>
            </w:r>
          </w:p>
        </w:tc>
        <w:tc>
          <w:tcPr>
            <w:tcW w:w="2214" w:type="dxa"/>
          </w:tcPr>
          <w:p w14:paraId="326F9F06" w14:textId="77777777" w:rsidR="003254F3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79D0B1ED" w14:textId="1D456079" w:rsidR="00442E12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Immunological testing in stool samples (2-3 days)</w:t>
            </w:r>
          </w:p>
        </w:tc>
        <w:tc>
          <w:tcPr>
            <w:tcW w:w="2214" w:type="dxa"/>
          </w:tcPr>
          <w:p w14:paraId="5646C802" w14:textId="29BFCBAB" w:rsidR="003254F3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</w:t>
            </w:r>
            <w:r w:rsidR="00F84AD9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>washing</w:t>
            </w:r>
          </w:p>
        </w:tc>
      </w:tr>
      <w:tr w:rsidR="003254F3" w14:paraId="6CBED8EC" w14:textId="77777777" w:rsidTr="003254F3">
        <w:tc>
          <w:tcPr>
            <w:tcW w:w="2214" w:type="dxa"/>
          </w:tcPr>
          <w:p w14:paraId="1B4F50C3" w14:textId="7F3487A9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Norovirus</w:t>
            </w:r>
            <w:proofErr w:type="spellEnd"/>
          </w:p>
        </w:tc>
        <w:tc>
          <w:tcPr>
            <w:tcW w:w="2214" w:type="dxa"/>
          </w:tcPr>
          <w:p w14:paraId="502D0CB2" w14:textId="77777777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Gastroenteritis in older children and adults</w:t>
            </w:r>
          </w:p>
          <w:p w14:paraId="11090CF3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Contagious</w:t>
            </w:r>
          </w:p>
          <w:p w14:paraId="470F40C1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Fecal/oral route of transmission</w:t>
            </w:r>
          </w:p>
          <w:p w14:paraId="4CDA0B00" w14:textId="0A5A2EDD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Food borne outbreaks</w:t>
            </w:r>
          </w:p>
        </w:tc>
        <w:tc>
          <w:tcPr>
            <w:tcW w:w="2214" w:type="dxa"/>
          </w:tcPr>
          <w:p w14:paraId="63E4E7BF" w14:textId="48CFF3F0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First exclude bacterial cause… then can be differentiated from bacterial gastroenteritis</w:t>
            </w:r>
          </w:p>
        </w:tc>
        <w:tc>
          <w:tcPr>
            <w:tcW w:w="2214" w:type="dxa"/>
          </w:tcPr>
          <w:p w14:paraId="6CCE243D" w14:textId="77777777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  <w:p w14:paraId="327101A0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hand-washing</w:t>
            </w:r>
          </w:p>
          <w:p w14:paraId="5F9B880A" w14:textId="33504873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Isolation</w:t>
            </w:r>
          </w:p>
        </w:tc>
      </w:tr>
      <w:tr w:rsidR="003254F3" w14:paraId="4FE275D5" w14:textId="77777777" w:rsidTr="003254F3">
        <w:tc>
          <w:tcPr>
            <w:tcW w:w="2214" w:type="dxa"/>
          </w:tcPr>
          <w:p w14:paraId="7094C826" w14:textId="34581CA9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Adenoviruses</w:t>
            </w:r>
          </w:p>
        </w:tc>
        <w:tc>
          <w:tcPr>
            <w:tcW w:w="2214" w:type="dxa"/>
          </w:tcPr>
          <w:p w14:paraId="69941682" w14:textId="77777777" w:rsidR="003254F3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Also a respiratory virus</w:t>
            </w:r>
          </w:p>
          <w:p w14:paraId="16CF41BC" w14:textId="675F744B" w:rsidR="00237196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Young children</w:t>
            </w:r>
          </w:p>
        </w:tc>
        <w:tc>
          <w:tcPr>
            <w:tcW w:w="2214" w:type="dxa"/>
          </w:tcPr>
          <w:p w14:paraId="28197A60" w14:textId="24616C2D" w:rsidR="003254F3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</w:tc>
        <w:tc>
          <w:tcPr>
            <w:tcW w:w="2214" w:type="dxa"/>
          </w:tcPr>
          <w:p w14:paraId="74788DBD" w14:textId="29CC799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3254F3" w14:paraId="3F33BD7A" w14:textId="77777777" w:rsidTr="003254F3">
        <w:tc>
          <w:tcPr>
            <w:tcW w:w="2214" w:type="dxa"/>
          </w:tcPr>
          <w:p w14:paraId="3DCF550E" w14:textId="71305CA7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Calci</w:t>
            </w:r>
            <w:proofErr w:type="spellEnd"/>
            <w:r>
              <w:rPr>
                <w:rFonts w:ascii="Tahoma" w:hAnsi="Tahoma"/>
                <w:b/>
                <w:sz w:val="20"/>
                <w:szCs w:val="20"/>
              </w:rPr>
              <w:t xml:space="preserve">-and </w:t>
            </w: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Astro</w:t>
            </w:r>
            <w:proofErr w:type="spellEnd"/>
            <w:r>
              <w:rPr>
                <w:rFonts w:ascii="Tahoma" w:hAnsi="Tahoma"/>
                <w:b/>
                <w:sz w:val="20"/>
                <w:szCs w:val="20"/>
              </w:rPr>
              <w:t>-viruses</w:t>
            </w:r>
          </w:p>
        </w:tc>
        <w:tc>
          <w:tcPr>
            <w:tcW w:w="2214" w:type="dxa"/>
          </w:tcPr>
          <w:p w14:paraId="2AC2495F" w14:textId="77777777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Sporadic</w:t>
            </w:r>
          </w:p>
          <w:p w14:paraId="298119C7" w14:textId="77777777" w:rsidR="00094F88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Children</w:t>
            </w:r>
          </w:p>
          <w:p w14:paraId="55FECA68" w14:textId="58C6C28E" w:rsidR="00094F88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Fecal-oral transmission</w:t>
            </w:r>
          </w:p>
        </w:tc>
        <w:tc>
          <w:tcPr>
            <w:tcW w:w="2214" w:type="dxa"/>
          </w:tcPr>
          <w:p w14:paraId="2AA7ED32" w14:textId="5C22A491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</w:tc>
        <w:tc>
          <w:tcPr>
            <w:tcW w:w="2214" w:type="dxa"/>
          </w:tcPr>
          <w:p w14:paraId="074362D8" w14:textId="475BD82D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hand-washing</w:t>
            </w:r>
          </w:p>
        </w:tc>
      </w:tr>
    </w:tbl>
    <w:p w14:paraId="0805BA8D" w14:textId="7A8585C5" w:rsidR="00120504" w:rsidRPr="00120504" w:rsidRDefault="00120504" w:rsidP="00A426F2">
      <w:pPr>
        <w:rPr>
          <w:rFonts w:ascii="Tahoma" w:hAnsi="Tahoma"/>
          <w:sz w:val="20"/>
          <w:szCs w:val="20"/>
        </w:rPr>
      </w:pPr>
    </w:p>
    <w:p w14:paraId="75844F4E" w14:textId="655BC793" w:rsidR="00A426F2" w:rsidRPr="00182CF9" w:rsidRDefault="007B49E4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CAUSING RASHES</w:t>
      </w:r>
    </w:p>
    <w:p w14:paraId="0D04389C" w14:textId="77777777" w:rsidR="007B49E4" w:rsidRDefault="007B49E4" w:rsidP="00A426F2">
      <w:pPr>
        <w:rPr>
          <w:rFonts w:ascii="Tahoma" w:hAnsi="Tahoma"/>
          <w:sz w:val="20"/>
          <w:szCs w:val="20"/>
          <w:u w:val="single"/>
        </w:rPr>
      </w:pPr>
    </w:p>
    <w:p w14:paraId="75FC62DB" w14:textId="591C3A6B" w:rsidR="007B49E4" w:rsidRDefault="007B49E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Humans are the only reservoirs</w:t>
      </w:r>
    </w:p>
    <w:p w14:paraId="489EFFDB" w14:textId="6C7036BB" w:rsidR="007311FD" w:rsidRDefault="007B49E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7311FD">
        <w:rPr>
          <w:rFonts w:ascii="Tahoma" w:hAnsi="Tahoma"/>
          <w:sz w:val="20"/>
          <w:szCs w:val="20"/>
        </w:rPr>
        <w:t>Highly contagious</w:t>
      </w:r>
    </w:p>
    <w:p w14:paraId="37633584" w14:textId="77777777" w:rsidR="00377EE0" w:rsidRDefault="00377EE0" w:rsidP="00A426F2">
      <w:pPr>
        <w:rPr>
          <w:rFonts w:ascii="Tahoma" w:hAnsi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77EE0" w14:paraId="191BCDD2" w14:textId="77777777" w:rsidTr="00377EE0">
        <w:tc>
          <w:tcPr>
            <w:tcW w:w="2214" w:type="dxa"/>
          </w:tcPr>
          <w:p w14:paraId="42212E2D" w14:textId="77777777" w:rsidR="00377EE0" w:rsidRDefault="00377EE0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DF53AB5" w14:textId="68352E26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Clinical</w:t>
            </w:r>
          </w:p>
        </w:tc>
        <w:tc>
          <w:tcPr>
            <w:tcW w:w="2214" w:type="dxa"/>
          </w:tcPr>
          <w:p w14:paraId="13D9FABD" w14:textId="5B3856EC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2C74D4FE" w14:textId="1B6B83E3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377EE0" w14:paraId="6FA00D2C" w14:textId="77777777" w:rsidTr="00377EE0">
        <w:tc>
          <w:tcPr>
            <w:tcW w:w="2214" w:type="dxa"/>
          </w:tcPr>
          <w:p w14:paraId="5AB3B7F2" w14:textId="183E13BA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Measles</w:t>
            </w:r>
          </w:p>
        </w:tc>
        <w:tc>
          <w:tcPr>
            <w:tcW w:w="2214" w:type="dxa"/>
          </w:tcPr>
          <w:p w14:paraId="49B5BEEB" w14:textId="77777777" w:rsidR="00377EE0" w:rsidRDefault="00D522E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53F62">
              <w:rPr>
                <w:rFonts w:ascii="Tahoma" w:hAnsi="Tahoma"/>
                <w:sz w:val="20"/>
                <w:szCs w:val="20"/>
              </w:rPr>
              <w:t>Highest infectivity rate</w:t>
            </w:r>
          </w:p>
          <w:p w14:paraId="4EF26D37" w14:textId="77777777" w:rsidR="00853F62" w:rsidRDefault="00853F6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Lifelong immunity after natural infection</w:t>
            </w:r>
          </w:p>
          <w:p w14:paraId="3BA4A3C5" w14:textId="41110FDD" w:rsidR="00E14308" w:rsidRDefault="00E1430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Full body rash</w:t>
            </w:r>
          </w:p>
        </w:tc>
        <w:tc>
          <w:tcPr>
            <w:tcW w:w="2214" w:type="dxa"/>
          </w:tcPr>
          <w:p w14:paraId="784DB711" w14:textId="77777777" w:rsidR="00377EE0" w:rsidRDefault="00D1706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Serology</w:t>
            </w:r>
            <w:r>
              <w:rPr>
                <w:rFonts w:ascii="Tahoma" w:hAnsi="Tahoma"/>
                <w:sz w:val="20"/>
                <w:szCs w:val="20"/>
              </w:rPr>
              <w:t>… detect who is immune</w:t>
            </w:r>
          </w:p>
          <w:p w14:paraId="362B82C6" w14:textId="0A2A1C5C" w:rsidR="00D17067" w:rsidRDefault="00D1706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Confirmation of suspected cases</w:t>
            </w:r>
            <w:r>
              <w:rPr>
                <w:rFonts w:ascii="Tahoma" w:hAnsi="Tahoma"/>
                <w:sz w:val="20"/>
                <w:szCs w:val="20"/>
              </w:rPr>
              <w:t xml:space="preserve">… </w:t>
            </w:r>
            <w:proofErr w:type="spellStart"/>
            <w:r w:rsidRPr="000C10D6">
              <w:rPr>
                <w:rFonts w:ascii="Tahoma" w:hAnsi="Tahoma"/>
                <w:b/>
                <w:sz w:val="20"/>
                <w:szCs w:val="20"/>
              </w:rPr>
              <w:t>IgM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antibody in blood, rising </w:t>
            </w:r>
            <w:proofErr w:type="spellStart"/>
            <w:r w:rsidRPr="000C10D6">
              <w:rPr>
                <w:rFonts w:ascii="Tahoma" w:hAnsi="Tahoma"/>
                <w:b/>
                <w:sz w:val="20"/>
                <w:szCs w:val="20"/>
              </w:rPr>
              <w:t>IgG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antibody titer in paired blood</w:t>
            </w:r>
          </w:p>
        </w:tc>
        <w:tc>
          <w:tcPr>
            <w:tcW w:w="2214" w:type="dxa"/>
          </w:tcPr>
          <w:p w14:paraId="3D515DA8" w14:textId="77777777" w:rsidR="00377EE0" w:rsidRDefault="000C10D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Immunoglobin</w:t>
            </w:r>
            <w:r>
              <w:rPr>
                <w:rFonts w:ascii="Tahoma" w:hAnsi="Tahoma"/>
                <w:sz w:val="20"/>
                <w:szCs w:val="20"/>
              </w:rPr>
              <w:t>… suppress disease (5 days of contact)</w:t>
            </w:r>
          </w:p>
          <w:p w14:paraId="3E44C756" w14:textId="62D01AB9" w:rsidR="000C10D6" w:rsidRDefault="000C10D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Live attenuated vaccine</w:t>
            </w:r>
            <w:r>
              <w:rPr>
                <w:rFonts w:ascii="Tahoma" w:hAnsi="Tahoma"/>
                <w:sz w:val="20"/>
                <w:szCs w:val="20"/>
              </w:rPr>
              <w:t>… effective, given after 1 years old (</w:t>
            </w:r>
            <w:r w:rsidRPr="000C10D6">
              <w:rPr>
                <w:rFonts w:ascii="Tahoma" w:hAnsi="Tahoma"/>
                <w:b/>
                <w:sz w:val="20"/>
                <w:szCs w:val="20"/>
              </w:rPr>
              <w:t>MMR vaccine</w:t>
            </w:r>
            <w:r>
              <w:rPr>
                <w:rFonts w:ascii="Tahoma" w:hAnsi="Tahoma"/>
                <w:sz w:val="20"/>
                <w:szCs w:val="20"/>
              </w:rPr>
              <w:t>)</w:t>
            </w:r>
          </w:p>
        </w:tc>
      </w:tr>
      <w:tr w:rsidR="00377EE0" w14:paraId="4F7B427D" w14:textId="77777777" w:rsidTr="00377EE0">
        <w:tc>
          <w:tcPr>
            <w:tcW w:w="2214" w:type="dxa"/>
          </w:tcPr>
          <w:p w14:paraId="6A265681" w14:textId="5874EDFA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Rubella</w:t>
            </w:r>
          </w:p>
        </w:tc>
        <w:tc>
          <w:tcPr>
            <w:tcW w:w="2214" w:type="dxa"/>
          </w:tcPr>
          <w:p w14:paraId="42A981A9" w14:textId="77777777" w:rsidR="00377EE0" w:rsidRDefault="0046596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Dangerous for non-immune pregnant </w:t>
            </w:r>
            <w:r w:rsidR="006417EE">
              <w:rPr>
                <w:rFonts w:ascii="Tahoma" w:hAnsi="Tahoma"/>
                <w:sz w:val="20"/>
                <w:szCs w:val="20"/>
              </w:rPr>
              <w:t>women</w:t>
            </w:r>
          </w:p>
          <w:p w14:paraId="5AEFE31D" w14:textId="77777777" w:rsidR="006417EE" w:rsidRDefault="006417E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E42299">
              <w:rPr>
                <w:rFonts w:ascii="Tahoma" w:hAnsi="Tahoma"/>
                <w:sz w:val="20"/>
                <w:szCs w:val="20"/>
              </w:rPr>
              <w:t>Lifelong immunity after natural infection</w:t>
            </w:r>
          </w:p>
          <w:p w14:paraId="5BD18713" w14:textId="6740CD7D" w:rsidR="00D92FAA" w:rsidRDefault="00D92FA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Most cases = 15+</w:t>
            </w:r>
            <w:r w:rsidR="009E479F">
              <w:rPr>
                <w:rFonts w:ascii="Tahoma" w:hAnsi="Tahoma"/>
                <w:sz w:val="20"/>
                <w:szCs w:val="20"/>
              </w:rPr>
              <w:t xml:space="preserve"> years old</w:t>
            </w:r>
          </w:p>
        </w:tc>
        <w:tc>
          <w:tcPr>
            <w:tcW w:w="2214" w:type="dxa"/>
          </w:tcPr>
          <w:p w14:paraId="3C181332" w14:textId="77777777" w:rsidR="00377EE0" w:rsidRDefault="00D92FA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9E479F">
              <w:rPr>
                <w:rFonts w:ascii="Tahoma" w:hAnsi="Tahoma"/>
                <w:sz w:val="20"/>
                <w:szCs w:val="20"/>
              </w:rPr>
              <w:t xml:space="preserve">Lab diagnosis = </w:t>
            </w:r>
            <w:r w:rsidR="009E479F" w:rsidRPr="009E479F">
              <w:rPr>
                <w:rFonts w:ascii="Tahoma" w:hAnsi="Tahoma"/>
                <w:color w:val="FF00FF"/>
                <w:sz w:val="20"/>
                <w:szCs w:val="20"/>
              </w:rPr>
              <w:t>serological</w:t>
            </w:r>
          </w:p>
          <w:p w14:paraId="4767DE60" w14:textId="77777777" w:rsidR="009E479F" w:rsidRDefault="009E479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9E479F">
              <w:rPr>
                <w:rFonts w:ascii="Tahoma" w:hAnsi="Tahoma"/>
                <w:b/>
                <w:sz w:val="20"/>
                <w:szCs w:val="20"/>
              </w:rPr>
              <w:t>Suspected cases</w:t>
            </w:r>
            <w:r>
              <w:rPr>
                <w:rFonts w:ascii="Tahoma" w:hAnsi="Tahoma"/>
                <w:sz w:val="20"/>
                <w:szCs w:val="20"/>
              </w:rPr>
              <w:t xml:space="preserve">… detect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IgM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or increase in antibody titer</w:t>
            </w:r>
          </w:p>
          <w:p w14:paraId="1037D98B" w14:textId="2654F010" w:rsidR="009E479F" w:rsidRDefault="009E479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9E479F">
              <w:rPr>
                <w:rFonts w:ascii="Tahoma" w:hAnsi="Tahoma"/>
                <w:b/>
                <w:sz w:val="20"/>
                <w:szCs w:val="20"/>
              </w:rPr>
              <w:t>Immunity status</w:t>
            </w:r>
            <w:r>
              <w:rPr>
                <w:rFonts w:ascii="Tahoma" w:hAnsi="Tahoma"/>
                <w:sz w:val="20"/>
                <w:szCs w:val="20"/>
              </w:rPr>
              <w:t>… detect circulating rubella antigen (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igG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198C99D7" w14:textId="77777777" w:rsidR="00377EE0" w:rsidRDefault="009636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Vaccination for the non-immune</w:t>
            </w:r>
          </w:p>
          <w:p w14:paraId="49A163B7" w14:textId="29E8F7B5" w:rsidR="009636D7" w:rsidRDefault="009636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Rubella serology screening </w:t>
            </w:r>
          </w:p>
        </w:tc>
      </w:tr>
      <w:tr w:rsidR="00377EE0" w14:paraId="76C7FA76" w14:textId="77777777" w:rsidTr="00377EE0">
        <w:tc>
          <w:tcPr>
            <w:tcW w:w="2214" w:type="dxa"/>
          </w:tcPr>
          <w:p w14:paraId="46B29B8A" w14:textId="4E978B1D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Varicella</w:t>
            </w:r>
            <w:r w:rsidR="00E82E97">
              <w:rPr>
                <w:rFonts w:ascii="Tahoma" w:hAnsi="Tahoma"/>
                <w:b/>
                <w:sz w:val="20"/>
                <w:szCs w:val="20"/>
              </w:rPr>
              <w:t xml:space="preserve"> (Chickenpox)</w:t>
            </w:r>
          </w:p>
        </w:tc>
        <w:tc>
          <w:tcPr>
            <w:tcW w:w="2214" w:type="dxa"/>
          </w:tcPr>
          <w:p w14:paraId="22DA9298" w14:textId="4091164C" w:rsidR="0089474E" w:rsidRDefault="00EA02C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9474E">
              <w:rPr>
                <w:rFonts w:ascii="Tahoma" w:hAnsi="Tahoma"/>
                <w:sz w:val="20"/>
                <w:szCs w:val="20"/>
              </w:rPr>
              <w:t>Herpes family</w:t>
            </w:r>
          </w:p>
          <w:p w14:paraId="569D77A2" w14:textId="66A41A47" w:rsidR="00377EE0" w:rsidRDefault="0089474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EA02CE">
              <w:rPr>
                <w:rFonts w:ascii="Tahoma" w:hAnsi="Tahoma"/>
                <w:sz w:val="20"/>
                <w:szCs w:val="20"/>
              </w:rPr>
              <w:t>Crop of fresh vesicles 3-4 days after onset</w:t>
            </w:r>
          </w:p>
          <w:p w14:paraId="3F1CDF15" w14:textId="77777777" w:rsidR="00EA02CE" w:rsidRDefault="00EA02C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5848EF">
              <w:rPr>
                <w:rFonts w:ascii="Tahoma" w:hAnsi="Tahoma"/>
                <w:sz w:val="20"/>
                <w:szCs w:val="20"/>
              </w:rPr>
              <w:t>Non-immune adults</w:t>
            </w:r>
          </w:p>
          <w:p w14:paraId="4D05C6B6" w14:textId="7BBF6EA5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Can be transmitted to newborns if infection is near end of pregnancy</w:t>
            </w:r>
          </w:p>
        </w:tc>
        <w:tc>
          <w:tcPr>
            <w:tcW w:w="2214" w:type="dxa"/>
          </w:tcPr>
          <w:p w14:paraId="1E28ECBF" w14:textId="77777777" w:rsidR="00377EE0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Identify virus particles in vesicles</w:t>
            </w:r>
          </w:p>
          <w:p w14:paraId="15ED6C9D" w14:textId="77777777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71A51C31" w14:textId="6BA995A8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methods</w:t>
            </w:r>
          </w:p>
        </w:tc>
        <w:tc>
          <w:tcPr>
            <w:tcW w:w="2214" w:type="dxa"/>
          </w:tcPr>
          <w:p w14:paraId="6637691A" w14:textId="63DF4072" w:rsidR="00377EE0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</w:tc>
      </w:tr>
      <w:tr w:rsidR="00377EE0" w14:paraId="7DCD2F0E" w14:textId="77777777" w:rsidTr="00377EE0">
        <w:tc>
          <w:tcPr>
            <w:tcW w:w="2214" w:type="dxa"/>
          </w:tcPr>
          <w:p w14:paraId="70E06FE9" w14:textId="506C73F6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Herpes Simplex</w:t>
            </w:r>
          </w:p>
        </w:tc>
        <w:tc>
          <w:tcPr>
            <w:tcW w:w="2214" w:type="dxa"/>
          </w:tcPr>
          <w:p w14:paraId="71E1338A" w14:textId="77777777" w:rsidR="00377EE0" w:rsidRDefault="0089474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F7883">
              <w:rPr>
                <w:rFonts w:ascii="Tahoma" w:hAnsi="Tahoma"/>
                <w:sz w:val="20"/>
                <w:szCs w:val="20"/>
              </w:rPr>
              <w:t>Become latent after initial infection</w:t>
            </w:r>
          </w:p>
          <w:p w14:paraId="28AA8926" w14:textId="77777777" w:rsidR="008B2093" w:rsidRDefault="008B209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Type 1</w:t>
            </w:r>
            <w:r>
              <w:rPr>
                <w:rFonts w:ascii="Tahoma" w:hAnsi="Tahoma"/>
                <w:sz w:val="20"/>
                <w:szCs w:val="20"/>
              </w:rPr>
              <w:t xml:space="preserve"> (cold sores)… oral and resp. secretions</w:t>
            </w:r>
          </w:p>
          <w:p w14:paraId="6D321EF9" w14:textId="278C3733" w:rsidR="008B2093" w:rsidRPr="008B2093" w:rsidRDefault="008B209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Type 2</w:t>
            </w:r>
            <w:r>
              <w:rPr>
                <w:rFonts w:ascii="Tahoma" w:hAnsi="Tahoma"/>
                <w:sz w:val="20"/>
                <w:szCs w:val="20"/>
              </w:rPr>
              <w:t xml:space="preserve"> (herpes genitals)</w:t>
            </w:r>
          </w:p>
        </w:tc>
        <w:tc>
          <w:tcPr>
            <w:tcW w:w="2214" w:type="dxa"/>
          </w:tcPr>
          <w:p w14:paraId="073EBB25" w14:textId="77777777" w:rsidR="00377EE0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2CB03265" w14:textId="77777777" w:rsidR="00E82E97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methods</w:t>
            </w:r>
          </w:p>
          <w:p w14:paraId="36DB34DD" w14:textId="14E6A1BA" w:rsidR="00E82E97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Cell cultures</w:t>
            </w:r>
          </w:p>
        </w:tc>
        <w:tc>
          <w:tcPr>
            <w:tcW w:w="2214" w:type="dxa"/>
          </w:tcPr>
          <w:p w14:paraId="71FC031E" w14:textId="77777777" w:rsidR="00377EE0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Antivirals</w:t>
            </w:r>
          </w:p>
          <w:p w14:paraId="1287C640" w14:textId="6C1093A0" w:rsidR="007F3A40" w:rsidRDefault="007F3A40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377EE0" w14:paraId="5A32C179" w14:textId="77777777" w:rsidTr="00377EE0">
        <w:tc>
          <w:tcPr>
            <w:tcW w:w="2214" w:type="dxa"/>
          </w:tcPr>
          <w:p w14:paraId="439339ED" w14:textId="7E8A2627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Papilloma Virus</w:t>
            </w:r>
          </w:p>
        </w:tc>
        <w:tc>
          <w:tcPr>
            <w:tcW w:w="2214" w:type="dxa"/>
          </w:tcPr>
          <w:p w14:paraId="791DDF3F" w14:textId="77777777" w:rsidR="00377EE0" w:rsidRDefault="00EB60A5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6666AE">
              <w:rPr>
                <w:rFonts w:ascii="Tahoma" w:hAnsi="Tahoma"/>
                <w:sz w:val="20"/>
                <w:szCs w:val="20"/>
              </w:rPr>
              <w:t>Warts</w:t>
            </w:r>
          </w:p>
          <w:p w14:paraId="42135019" w14:textId="77777777" w:rsidR="006666AE" w:rsidRDefault="006666A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Common warts</w:t>
            </w:r>
            <w:r>
              <w:rPr>
                <w:rFonts w:ascii="Tahoma" w:hAnsi="Tahoma"/>
                <w:sz w:val="20"/>
                <w:szCs w:val="20"/>
              </w:rPr>
              <w:t xml:space="preserve"> (hands and feet)</w:t>
            </w:r>
          </w:p>
          <w:p w14:paraId="02220D19" w14:textId="63EF2565" w:rsidR="006666AE" w:rsidRPr="006666AE" w:rsidRDefault="006666A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Genital warts</w:t>
            </w:r>
            <w:r>
              <w:rPr>
                <w:rFonts w:ascii="Tahoma" w:hAnsi="Tahoma"/>
                <w:sz w:val="20"/>
                <w:szCs w:val="20"/>
              </w:rPr>
              <w:t xml:space="preserve"> (sexual transmission)</w:t>
            </w:r>
            <w:r w:rsidR="009B77C6">
              <w:rPr>
                <w:rFonts w:ascii="Tahoma" w:hAnsi="Tahoma"/>
                <w:sz w:val="20"/>
                <w:szCs w:val="20"/>
              </w:rPr>
              <w:t>… associated with cancer</w:t>
            </w:r>
          </w:p>
        </w:tc>
        <w:tc>
          <w:tcPr>
            <w:tcW w:w="2214" w:type="dxa"/>
          </w:tcPr>
          <w:p w14:paraId="687A8488" w14:textId="77777777" w:rsidR="00377EE0" w:rsidRDefault="009B77C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techniques</w:t>
            </w:r>
          </w:p>
          <w:p w14:paraId="6F5D1CF2" w14:textId="5FBAF116" w:rsidR="009B77C6" w:rsidRDefault="009B77C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DNA hybridization techniques</w:t>
            </w:r>
          </w:p>
        </w:tc>
        <w:tc>
          <w:tcPr>
            <w:tcW w:w="2214" w:type="dxa"/>
          </w:tcPr>
          <w:p w14:paraId="79804015" w14:textId="77777777" w:rsidR="00377EE0" w:rsidRDefault="00343A50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(Gardasil) </w:t>
            </w:r>
          </w:p>
          <w:p w14:paraId="622C57D7" w14:textId="48274CA8" w:rsidR="00253EBA" w:rsidRDefault="00253EB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PAP smears</w:t>
            </w:r>
          </w:p>
        </w:tc>
      </w:tr>
    </w:tbl>
    <w:p w14:paraId="7408C7F7" w14:textId="3F3B4460" w:rsidR="00377EE0" w:rsidRDefault="00377EE0" w:rsidP="00A426F2">
      <w:pPr>
        <w:rPr>
          <w:rFonts w:ascii="Tahoma" w:hAnsi="Tahoma"/>
          <w:sz w:val="20"/>
          <w:szCs w:val="20"/>
        </w:rPr>
      </w:pPr>
    </w:p>
    <w:p w14:paraId="147677EE" w14:textId="7974A6B7" w:rsidR="00253EBA" w:rsidRPr="00304A18" w:rsidRDefault="00253EBA" w:rsidP="00A426F2">
      <w:pPr>
        <w:rPr>
          <w:rFonts w:ascii="Tahoma" w:hAnsi="Tahoma"/>
          <w:color w:val="008000"/>
          <w:sz w:val="20"/>
          <w:szCs w:val="20"/>
        </w:rPr>
      </w:pPr>
      <w:r w:rsidRPr="00304A18">
        <w:rPr>
          <w:rFonts w:ascii="Tahoma" w:hAnsi="Tahoma"/>
          <w:color w:val="008000"/>
          <w:sz w:val="20"/>
          <w:szCs w:val="20"/>
        </w:rPr>
        <w:t>Herpes Simplex Clinical Forms</w:t>
      </w:r>
    </w:p>
    <w:p w14:paraId="26B49995" w14:textId="6EE65D12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Genital infection</w:t>
      </w:r>
      <w:r>
        <w:rPr>
          <w:rFonts w:ascii="Tahoma" w:hAnsi="Tahoma"/>
          <w:sz w:val="20"/>
          <w:szCs w:val="20"/>
        </w:rPr>
        <w:t>… both sexes</w:t>
      </w:r>
    </w:p>
    <w:p w14:paraId="098282F3" w14:textId="6B2927C2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Herpetic Encephalitis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>, CNS</w:t>
      </w:r>
    </w:p>
    <w:p w14:paraId="34458C6E" w14:textId="18AC22B8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Neonatal Herpes</w:t>
      </w:r>
      <w:r>
        <w:rPr>
          <w:rFonts w:ascii="Tahoma" w:hAnsi="Tahoma"/>
          <w:sz w:val="20"/>
          <w:szCs w:val="20"/>
        </w:rPr>
        <w:t>… acquired during birth from asymptomatic mother</w:t>
      </w:r>
      <w:r w:rsidR="004E02A5">
        <w:rPr>
          <w:rFonts w:ascii="Tahoma" w:hAnsi="Tahoma"/>
          <w:sz w:val="20"/>
          <w:szCs w:val="20"/>
        </w:rPr>
        <w:t>, can result in death</w:t>
      </w:r>
    </w:p>
    <w:p w14:paraId="2A945C78" w14:textId="7930E983" w:rsidR="004E02A5" w:rsidRDefault="004E02A5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Herpetic Whitlow</w:t>
      </w:r>
      <w:r>
        <w:rPr>
          <w:rFonts w:ascii="Tahoma" w:hAnsi="Tahoma"/>
          <w:sz w:val="20"/>
          <w:szCs w:val="20"/>
        </w:rPr>
        <w:t>… Nosocomial infection in neonates</w:t>
      </w:r>
    </w:p>
    <w:p w14:paraId="3794A448" w14:textId="4638A5F6" w:rsidR="004E02A5" w:rsidRDefault="004E02A5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Corneal and Conjunctival</w:t>
      </w:r>
      <w:r>
        <w:rPr>
          <w:rFonts w:ascii="Tahoma" w:hAnsi="Tahoma"/>
          <w:sz w:val="20"/>
          <w:szCs w:val="20"/>
        </w:rPr>
        <w:t xml:space="preserve">… ulcers and blindness </w:t>
      </w:r>
    </w:p>
    <w:p w14:paraId="04BBAA19" w14:textId="77777777" w:rsidR="00011871" w:rsidRDefault="00011871" w:rsidP="00A426F2">
      <w:pPr>
        <w:rPr>
          <w:rFonts w:ascii="Tahoma" w:hAnsi="Tahoma"/>
          <w:sz w:val="20"/>
          <w:szCs w:val="20"/>
        </w:rPr>
      </w:pPr>
    </w:p>
    <w:p w14:paraId="2E793E73" w14:textId="2CCBFDB8" w:rsidR="00011871" w:rsidRPr="00182CF9" w:rsidRDefault="00011871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CAUSING GLANDULAR ENLARGEMENTS</w:t>
      </w:r>
    </w:p>
    <w:p w14:paraId="7C5D928C" w14:textId="77777777" w:rsidR="00011871" w:rsidRDefault="00011871" w:rsidP="00A426F2">
      <w:pPr>
        <w:rPr>
          <w:rFonts w:ascii="Tahoma" w:hAnsi="Tahoma"/>
          <w:sz w:val="20"/>
          <w:szCs w:val="20"/>
          <w:u w:val="single"/>
        </w:rPr>
      </w:pPr>
    </w:p>
    <w:p w14:paraId="28D1553C" w14:textId="315D8AEF" w:rsidR="00011871" w:rsidRPr="00842073" w:rsidRDefault="00011871" w:rsidP="00A426F2">
      <w:pPr>
        <w:rPr>
          <w:rFonts w:ascii="Tahoma" w:hAnsi="Tahoma"/>
          <w:color w:val="008000"/>
          <w:sz w:val="20"/>
          <w:szCs w:val="20"/>
        </w:rPr>
      </w:pPr>
      <w:r w:rsidRPr="00842073">
        <w:rPr>
          <w:rFonts w:ascii="Tahoma" w:hAnsi="Tahoma"/>
          <w:color w:val="008000"/>
          <w:sz w:val="20"/>
          <w:szCs w:val="20"/>
        </w:rPr>
        <w:t>Mumps</w:t>
      </w:r>
    </w:p>
    <w:p w14:paraId="01BFAD07" w14:textId="7A4FB65B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Childhood disease</w:t>
      </w:r>
    </w:p>
    <w:p w14:paraId="6CA7BECD" w14:textId="11C211EC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Inflammation of parotid gland</w:t>
      </w:r>
    </w:p>
    <w:p w14:paraId="5F13B2E0" w14:textId="77777777" w:rsidR="00011871" w:rsidRDefault="00011871" w:rsidP="00A426F2">
      <w:pPr>
        <w:rPr>
          <w:rFonts w:ascii="Tahoma" w:hAnsi="Tahoma"/>
          <w:sz w:val="20"/>
          <w:szCs w:val="20"/>
        </w:rPr>
      </w:pPr>
    </w:p>
    <w:p w14:paraId="5D363657" w14:textId="4EC1D4C1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Complications</w:t>
      </w:r>
      <w:r>
        <w:rPr>
          <w:rFonts w:ascii="Tahoma" w:hAnsi="Tahoma"/>
          <w:sz w:val="20"/>
          <w:szCs w:val="20"/>
        </w:rPr>
        <w:t xml:space="preserve"> = meningitis, orchitis, and ovaritis </w:t>
      </w:r>
    </w:p>
    <w:p w14:paraId="7D0BBD5C" w14:textId="197795DE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Epidemiology</w:t>
      </w:r>
      <w:r>
        <w:rPr>
          <w:rFonts w:ascii="Tahoma" w:hAnsi="Tahoma"/>
          <w:sz w:val="20"/>
          <w:szCs w:val="20"/>
        </w:rPr>
        <w:t xml:space="preserve"> = </w:t>
      </w:r>
      <w:r w:rsidR="003B10B4">
        <w:rPr>
          <w:rFonts w:ascii="Tahoma" w:hAnsi="Tahoma"/>
          <w:sz w:val="20"/>
          <w:szCs w:val="20"/>
        </w:rPr>
        <w:t>spread by saliva and respiratory secretions</w:t>
      </w:r>
    </w:p>
    <w:p w14:paraId="04E9D406" w14:textId="3FE15927" w:rsidR="003B10B4" w:rsidRDefault="003B10B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MMR vaccine</w:t>
      </w:r>
    </w:p>
    <w:p w14:paraId="1808B430" w14:textId="77777777" w:rsidR="00842073" w:rsidRDefault="00842073" w:rsidP="00A426F2">
      <w:pPr>
        <w:rPr>
          <w:rFonts w:ascii="Tahoma" w:hAnsi="Tahoma"/>
          <w:sz w:val="20"/>
          <w:szCs w:val="20"/>
        </w:rPr>
      </w:pPr>
    </w:p>
    <w:p w14:paraId="7E0EFE43" w14:textId="33ABA621" w:rsidR="00842073" w:rsidRPr="001E4A0E" w:rsidRDefault="00842073" w:rsidP="00A426F2">
      <w:pPr>
        <w:rPr>
          <w:rFonts w:ascii="Tahoma" w:hAnsi="Tahoma"/>
          <w:color w:val="008000"/>
          <w:sz w:val="20"/>
          <w:szCs w:val="20"/>
        </w:rPr>
      </w:pPr>
      <w:r w:rsidRPr="001E4A0E">
        <w:rPr>
          <w:rFonts w:ascii="Tahoma" w:hAnsi="Tahoma"/>
          <w:color w:val="008000"/>
          <w:sz w:val="20"/>
          <w:szCs w:val="20"/>
        </w:rPr>
        <w:t xml:space="preserve">Infectious Mononucleosis </w:t>
      </w:r>
    </w:p>
    <w:p w14:paraId="0FA7CE8D" w14:textId="7C206554" w:rsidR="00842073" w:rsidRDefault="00842073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69423C">
        <w:rPr>
          <w:rFonts w:ascii="Tahoma" w:hAnsi="Tahoma"/>
          <w:sz w:val="20"/>
          <w:szCs w:val="20"/>
        </w:rPr>
        <w:t>Children and young adults</w:t>
      </w:r>
    </w:p>
    <w:p w14:paraId="327636C8" w14:textId="792001F4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Transmission by saliva (kissing disease)</w:t>
      </w:r>
    </w:p>
    <w:p w14:paraId="01DC3D15" w14:textId="77777777" w:rsidR="0069423C" w:rsidRDefault="0069423C" w:rsidP="00A426F2">
      <w:pPr>
        <w:rPr>
          <w:rFonts w:ascii="Tahoma" w:hAnsi="Tahoma"/>
          <w:sz w:val="20"/>
          <w:szCs w:val="20"/>
        </w:rPr>
      </w:pPr>
    </w:p>
    <w:p w14:paraId="5BF7D7BD" w14:textId="31E7B4A4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Symptoms</w:t>
      </w:r>
      <w:r>
        <w:rPr>
          <w:rFonts w:ascii="Tahoma" w:hAnsi="Tahoma"/>
          <w:sz w:val="20"/>
          <w:szCs w:val="20"/>
        </w:rPr>
        <w:t xml:space="preserve"> = fever, sore throat, atypical lymphocytes, enlargement of liver and spleen</w:t>
      </w:r>
    </w:p>
    <w:p w14:paraId="5CA49B53" w14:textId="049E5D8D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The Virus</w:t>
      </w:r>
      <w:r>
        <w:rPr>
          <w:rFonts w:ascii="Tahoma" w:hAnsi="Tahoma"/>
          <w:sz w:val="20"/>
          <w:szCs w:val="20"/>
        </w:rPr>
        <w:t>… latent, chronic disease (rare), symptomatic shedding (common)</w:t>
      </w:r>
    </w:p>
    <w:p w14:paraId="7B2990A1" w14:textId="0FABE033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Diagnosis</w:t>
      </w:r>
      <w:r>
        <w:rPr>
          <w:rFonts w:ascii="Tahoma" w:hAnsi="Tahoma"/>
          <w:sz w:val="20"/>
          <w:szCs w:val="20"/>
        </w:rPr>
        <w:t xml:space="preserve"> = blood picture and </w:t>
      </w:r>
      <w:proofErr w:type="spellStart"/>
      <w:r>
        <w:rPr>
          <w:rFonts w:ascii="Tahoma" w:hAnsi="Tahoma"/>
          <w:sz w:val="20"/>
          <w:szCs w:val="20"/>
        </w:rPr>
        <w:t>monospot</w:t>
      </w:r>
      <w:proofErr w:type="spellEnd"/>
      <w:r>
        <w:rPr>
          <w:rFonts w:ascii="Tahoma" w:hAnsi="Tahoma"/>
          <w:sz w:val="20"/>
          <w:szCs w:val="20"/>
        </w:rPr>
        <w:t xml:space="preserve"> test</w:t>
      </w:r>
    </w:p>
    <w:p w14:paraId="4FC4BB86" w14:textId="495AE9F5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** </w:t>
      </w:r>
    </w:p>
    <w:p w14:paraId="48DE179A" w14:textId="77777777" w:rsidR="001E4A0E" w:rsidRDefault="001E4A0E" w:rsidP="00A426F2">
      <w:pPr>
        <w:rPr>
          <w:rFonts w:ascii="Tahoma" w:hAnsi="Tahoma"/>
          <w:sz w:val="20"/>
          <w:szCs w:val="20"/>
        </w:rPr>
      </w:pPr>
    </w:p>
    <w:p w14:paraId="38711C68" w14:textId="77777777" w:rsidR="001E4A0E" w:rsidRPr="00942024" w:rsidRDefault="001E4A0E" w:rsidP="00A426F2">
      <w:pPr>
        <w:rPr>
          <w:rFonts w:ascii="Tahoma" w:hAnsi="Tahoma"/>
          <w:color w:val="008000"/>
          <w:sz w:val="20"/>
          <w:szCs w:val="20"/>
        </w:rPr>
      </w:pPr>
      <w:r w:rsidRPr="00942024">
        <w:rPr>
          <w:rFonts w:ascii="Tahoma" w:hAnsi="Tahoma"/>
          <w:color w:val="008000"/>
          <w:sz w:val="20"/>
          <w:szCs w:val="20"/>
        </w:rPr>
        <w:t>Cytomegalovirus (CMV)</w:t>
      </w:r>
    </w:p>
    <w:p w14:paraId="64486A9A" w14:textId="77777777" w:rsidR="001E4A0E" w:rsidRDefault="001E4A0E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Asymptomatic and latent</w:t>
      </w:r>
    </w:p>
    <w:p w14:paraId="0B3C53E1" w14:textId="78C707D1" w:rsidR="001E4A0E" w:rsidRDefault="001E4A0E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Dangerous for pregnant women, immunocompromised, and transplant patients</w:t>
      </w:r>
    </w:p>
    <w:p w14:paraId="09E1A819" w14:textId="311ABEC0" w:rsidR="001E4A0E" w:rsidRDefault="00D511CD" w:rsidP="00D511CD">
      <w:pPr>
        <w:ind w:left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Infection during pregnancy…</w:t>
      </w:r>
      <w:r w:rsidR="001E4A0E">
        <w:rPr>
          <w:rFonts w:ascii="Tahoma" w:hAnsi="Tahoma"/>
          <w:sz w:val="20"/>
          <w:szCs w:val="20"/>
        </w:rPr>
        <w:t xml:space="preserve"> neonatal infections (jaundice, enlarged liver and spleen, mental retardation, and motor disorders)</w:t>
      </w:r>
    </w:p>
    <w:p w14:paraId="00956D73" w14:textId="6A14AA15" w:rsidR="001E4A0E" w:rsidRDefault="00D511CD" w:rsidP="00D511CD">
      <w:pPr>
        <w:ind w:firstLine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Transplant patients…</w:t>
      </w:r>
      <w:r w:rsidR="001E4A0E">
        <w:rPr>
          <w:rFonts w:ascii="Tahoma" w:hAnsi="Tahoma"/>
          <w:sz w:val="20"/>
          <w:szCs w:val="20"/>
        </w:rPr>
        <w:t xml:space="preserve"> transplant rejection</w:t>
      </w:r>
    </w:p>
    <w:p w14:paraId="32779A4F" w14:textId="35CDDBC5" w:rsidR="001E4A0E" w:rsidRDefault="00D511CD" w:rsidP="00D511CD">
      <w:pPr>
        <w:ind w:firstLine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Immunocompromised patients…</w:t>
      </w:r>
      <w:r w:rsidR="001E4A0E">
        <w:rPr>
          <w:rFonts w:ascii="Tahoma" w:hAnsi="Tahoma"/>
          <w:sz w:val="20"/>
          <w:szCs w:val="20"/>
        </w:rPr>
        <w:t xml:space="preserve"> frequent infection </w:t>
      </w:r>
    </w:p>
    <w:p w14:paraId="3574DCE0" w14:textId="77777777" w:rsidR="00D511CD" w:rsidRDefault="00D511CD" w:rsidP="00D511CD">
      <w:pPr>
        <w:ind w:firstLine="720"/>
        <w:rPr>
          <w:rFonts w:ascii="Tahoma" w:hAnsi="Tahoma"/>
          <w:sz w:val="20"/>
          <w:szCs w:val="20"/>
        </w:rPr>
      </w:pPr>
    </w:p>
    <w:p w14:paraId="5F4A3BB7" w14:textId="02B1ED43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Diagnosis</w:t>
      </w:r>
      <w:r>
        <w:rPr>
          <w:rFonts w:ascii="Tahoma" w:hAnsi="Tahoma"/>
          <w:sz w:val="20"/>
          <w:szCs w:val="20"/>
        </w:rPr>
        <w:t xml:space="preserve"> = isolation of virus (slow but accurate), CMV antigen detection (faster), and serology screening</w:t>
      </w:r>
    </w:p>
    <w:p w14:paraId="17ADD430" w14:textId="11C5DAF0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Treatment</w:t>
      </w:r>
      <w:r>
        <w:rPr>
          <w:rFonts w:ascii="Tahoma" w:hAnsi="Tahoma"/>
          <w:sz w:val="20"/>
          <w:szCs w:val="20"/>
        </w:rPr>
        <w:t xml:space="preserve"> = antivirals</w:t>
      </w:r>
    </w:p>
    <w:p w14:paraId="21032C43" w14:textId="54B151EE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</w:t>
      </w:r>
      <w:r w:rsidR="00C129D0">
        <w:rPr>
          <w:rFonts w:ascii="Tahoma" w:hAnsi="Tahoma"/>
          <w:sz w:val="20"/>
          <w:szCs w:val="20"/>
        </w:rPr>
        <w:t xml:space="preserve">match CMV immune status between donor and recipient in transplants </w:t>
      </w:r>
    </w:p>
    <w:p w14:paraId="0DCDA1EC" w14:textId="24C983DF" w:rsidR="00ED4A77" w:rsidRDefault="00ED4A77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** </w:t>
      </w:r>
    </w:p>
    <w:p w14:paraId="47F833FC" w14:textId="77777777" w:rsidR="00942024" w:rsidRDefault="00942024" w:rsidP="00D511CD">
      <w:pPr>
        <w:rPr>
          <w:rFonts w:ascii="Tahoma" w:hAnsi="Tahoma"/>
          <w:sz w:val="20"/>
          <w:szCs w:val="20"/>
        </w:rPr>
      </w:pPr>
    </w:p>
    <w:p w14:paraId="17EF1614" w14:textId="4A2EB456" w:rsidR="00942024" w:rsidRPr="00182CF9" w:rsidRDefault="00942024" w:rsidP="00D511CD">
      <w:pPr>
        <w:rPr>
          <w:rFonts w:ascii="Tahoma" w:hAnsi="Tahoma"/>
          <w:b/>
          <w:color w:val="008000"/>
          <w:sz w:val="20"/>
          <w:szCs w:val="20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HEPATITIS VIRUSES</w:t>
      </w:r>
    </w:p>
    <w:p w14:paraId="7CC9347C" w14:textId="77777777" w:rsidR="00942024" w:rsidRDefault="00942024" w:rsidP="00D511CD">
      <w:pPr>
        <w:rPr>
          <w:rFonts w:ascii="Tahoma" w:hAnsi="Tahoma"/>
          <w:sz w:val="20"/>
          <w:szCs w:val="20"/>
        </w:rPr>
      </w:pPr>
    </w:p>
    <w:p w14:paraId="4DEF72CE" w14:textId="7614291E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42024">
        <w:rPr>
          <w:rFonts w:ascii="Tahoma" w:hAnsi="Tahoma"/>
          <w:color w:val="FF00FF"/>
          <w:sz w:val="20"/>
          <w:szCs w:val="20"/>
        </w:rPr>
        <w:t>Hepatitis</w:t>
      </w:r>
      <w:r>
        <w:rPr>
          <w:rFonts w:ascii="Tahoma" w:hAnsi="Tahoma"/>
          <w:sz w:val="20"/>
          <w:szCs w:val="20"/>
        </w:rPr>
        <w:t xml:space="preserve"> = inflammation of the liver</w:t>
      </w:r>
    </w:p>
    <w:p w14:paraId="7E7A4D65" w14:textId="36ADFF03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color w:val="FF00FF"/>
          <w:sz w:val="20"/>
          <w:szCs w:val="20"/>
        </w:rPr>
        <w:t xml:space="preserve">- </w:t>
      </w:r>
      <w:proofErr w:type="spellStart"/>
      <w:r>
        <w:rPr>
          <w:rFonts w:ascii="Tahoma" w:hAnsi="Tahoma"/>
          <w:color w:val="FF00FF"/>
          <w:sz w:val="20"/>
          <w:szCs w:val="20"/>
        </w:rPr>
        <w:t>Hep</w:t>
      </w:r>
      <w:proofErr w:type="spellEnd"/>
      <w:r>
        <w:rPr>
          <w:rFonts w:ascii="Tahoma" w:hAnsi="Tahoma"/>
          <w:color w:val="FF00FF"/>
          <w:sz w:val="20"/>
          <w:szCs w:val="20"/>
        </w:rPr>
        <w:t xml:space="preserve"> A and B</w:t>
      </w:r>
      <w:r>
        <w:rPr>
          <w:rFonts w:ascii="Tahoma" w:hAnsi="Tahoma"/>
          <w:sz w:val="20"/>
          <w:szCs w:val="20"/>
        </w:rPr>
        <w:t xml:space="preserve"> are most common</w:t>
      </w:r>
    </w:p>
    <w:p w14:paraId="3EE3728A" w14:textId="26B700BF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proofErr w:type="spellStart"/>
      <w:r>
        <w:rPr>
          <w:rFonts w:ascii="Tahoma" w:hAnsi="Tahoma"/>
          <w:sz w:val="20"/>
          <w:szCs w:val="20"/>
        </w:rPr>
        <w:t>Hep</w:t>
      </w:r>
      <w:proofErr w:type="spellEnd"/>
      <w:r>
        <w:rPr>
          <w:rFonts w:ascii="Tahoma" w:hAnsi="Tahoma"/>
          <w:sz w:val="20"/>
          <w:szCs w:val="20"/>
        </w:rPr>
        <w:t xml:space="preserve"> C, E, and G are less common</w:t>
      </w:r>
    </w:p>
    <w:p w14:paraId="09AF575B" w14:textId="55A46C30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Other viruses and bacteria can cause Hepatitis as a complication of an infection</w:t>
      </w:r>
    </w:p>
    <w:p w14:paraId="59914DFA" w14:textId="2CC9C115" w:rsidR="00076B4E" w:rsidRDefault="00076B4E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Diagnosis</w:t>
      </w:r>
      <w:r>
        <w:rPr>
          <w:rFonts w:ascii="Tahoma" w:hAnsi="Tahoma"/>
          <w:sz w:val="20"/>
          <w:szCs w:val="20"/>
        </w:rPr>
        <w:t xml:space="preserve"> = serological</w:t>
      </w:r>
    </w:p>
    <w:p w14:paraId="042F7C8C" w14:textId="77777777" w:rsidR="00076B4E" w:rsidRDefault="00076B4E" w:rsidP="00D511CD">
      <w:pPr>
        <w:rPr>
          <w:rFonts w:ascii="Tahoma" w:hAnsi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076B4E" w14:paraId="1C5DA4AA" w14:textId="77777777" w:rsidTr="00076B4E">
        <w:tc>
          <w:tcPr>
            <w:tcW w:w="2214" w:type="dxa"/>
          </w:tcPr>
          <w:p w14:paraId="0EE5A88C" w14:textId="77777777" w:rsidR="00076B4E" w:rsidRPr="00BD55E0" w:rsidRDefault="00076B4E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214" w:type="dxa"/>
          </w:tcPr>
          <w:p w14:paraId="1B7FCB8B" w14:textId="4BF6577F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Epidemiology</w:t>
            </w:r>
          </w:p>
        </w:tc>
        <w:tc>
          <w:tcPr>
            <w:tcW w:w="2214" w:type="dxa"/>
          </w:tcPr>
          <w:p w14:paraId="10B04E51" w14:textId="44879062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56B94374" w14:textId="1FBAD300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076B4E" w14:paraId="37CD095F" w14:textId="77777777" w:rsidTr="00076B4E">
        <w:tc>
          <w:tcPr>
            <w:tcW w:w="2214" w:type="dxa"/>
          </w:tcPr>
          <w:p w14:paraId="4F82DA55" w14:textId="5D3D60D8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A</w:t>
            </w:r>
          </w:p>
        </w:tc>
        <w:tc>
          <w:tcPr>
            <w:tcW w:w="2214" w:type="dxa"/>
          </w:tcPr>
          <w:p w14:paraId="2218A9E1" w14:textId="77777777" w:rsidR="00076B4E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Sporadic</w:t>
            </w:r>
          </w:p>
          <w:p w14:paraId="7384D6A7" w14:textId="77777777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Children and young adults</w:t>
            </w:r>
          </w:p>
          <w:p w14:paraId="0BCD951B" w14:textId="77777777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Fecal-oral transmission</w:t>
            </w:r>
          </w:p>
          <w:p w14:paraId="69FEE124" w14:textId="0157DFF0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Life long immunity</w:t>
            </w:r>
          </w:p>
        </w:tc>
        <w:tc>
          <w:tcPr>
            <w:tcW w:w="2214" w:type="dxa"/>
          </w:tcPr>
          <w:p w14:paraId="20F18322" w14:textId="77777777" w:rsidR="00BD55E0" w:rsidRDefault="00BD55E0" w:rsidP="00BD55E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BD55E0">
              <w:rPr>
                <w:rFonts w:ascii="Tahoma" w:hAnsi="Tahoma"/>
                <w:color w:val="FF00FF"/>
                <w:sz w:val="20"/>
                <w:szCs w:val="20"/>
              </w:rPr>
              <w:t>Suspected cases</w:t>
            </w:r>
            <w:r>
              <w:rPr>
                <w:rFonts w:ascii="Tahoma" w:hAnsi="Tahoma"/>
                <w:sz w:val="20"/>
                <w:szCs w:val="20"/>
              </w:rPr>
              <w:t xml:space="preserve">… detect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IgM</w:t>
            </w:r>
            <w:proofErr w:type="spellEnd"/>
          </w:p>
          <w:p w14:paraId="7210225A" w14:textId="6C407F13" w:rsidR="00076B4E" w:rsidRDefault="00BD55E0" w:rsidP="00BD55E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BD55E0">
              <w:rPr>
                <w:rFonts w:ascii="Tahoma" w:hAnsi="Tahoma"/>
                <w:color w:val="FF00FF"/>
                <w:sz w:val="20"/>
                <w:szCs w:val="20"/>
              </w:rPr>
              <w:t>Immunity</w:t>
            </w:r>
            <w:r>
              <w:rPr>
                <w:rFonts w:ascii="Tahoma" w:hAnsi="Tahoma"/>
                <w:sz w:val="20"/>
                <w:szCs w:val="20"/>
              </w:rPr>
              <w:t xml:space="preserve">… detect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2214" w:type="dxa"/>
          </w:tcPr>
          <w:p w14:paraId="7002D5B2" w14:textId="23369A2F" w:rsidR="00076B4E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</w:t>
            </w:r>
          </w:p>
        </w:tc>
      </w:tr>
      <w:tr w:rsidR="00076B4E" w14:paraId="75EDFC82" w14:textId="77777777" w:rsidTr="00076B4E">
        <w:tc>
          <w:tcPr>
            <w:tcW w:w="2214" w:type="dxa"/>
          </w:tcPr>
          <w:p w14:paraId="4FED5727" w14:textId="379B4D78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B</w:t>
            </w:r>
          </w:p>
        </w:tc>
        <w:tc>
          <w:tcPr>
            <w:tcW w:w="2214" w:type="dxa"/>
          </w:tcPr>
          <w:p w14:paraId="062EF2FE" w14:textId="77777777" w:rsidR="00076B4E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More severe than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A</w:t>
            </w:r>
          </w:p>
          <w:p w14:paraId="156343D3" w14:textId="77777777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Chronic </w:t>
            </w:r>
          </w:p>
          <w:p w14:paraId="5F35649C" w14:textId="2CE69BCA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Contaminated blood/blood products, saliva, urine, and semen</w:t>
            </w:r>
          </w:p>
        </w:tc>
        <w:tc>
          <w:tcPr>
            <w:tcW w:w="2214" w:type="dxa"/>
          </w:tcPr>
          <w:p w14:paraId="25F368D4" w14:textId="77777777" w:rsidR="00076B4E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Blood test for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 surface antigens</w:t>
            </w:r>
          </w:p>
          <w:p w14:paraId="1E618EAA" w14:textId="300F6480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Antibodies are produced after onset of symptoms</w:t>
            </w:r>
          </w:p>
        </w:tc>
        <w:tc>
          <w:tcPr>
            <w:tcW w:w="2214" w:type="dxa"/>
          </w:tcPr>
          <w:p w14:paraId="3708EC5C" w14:textId="77777777" w:rsidR="00076B4E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handling of needles</w:t>
            </w:r>
          </w:p>
          <w:p w14:paraId="48671CAF" w14:textId="77777777" w:rsidR="00A53BED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Screening</w:t>
            </w:r>
          </w:p>
          <w:p w14:paraId="1FAAC901" w14:textId="22121390" w:rsidR="00A53BED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</w:tc>
      </w:tr>
      <w:tr w:rsidR="00076B4E" w14:paraId="4C234567" w14:textId="77777777" w:rsidTr="00076B4E">
        <w:tc>
          <w:tcPr>
            <w:tcW w:w="2214" w:type="dxa"/>
          </w:tcPr>
          <w:p w14:paraId="45FCFC90" w14:textId="36C44183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C</w:t>
            </w:r>
          </w:p>
        </w:tc>
        <w:tc>
          <w:tcPr>
            <w:tcW w:w="2214" w:type="dxa"/>
          </w:tcPr>
          <w:p w14:paraId="58DA5DEC" w14:textId="7777777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Blood and sexual transmission</w:t>
            </w:r>
          </w:p>
          <w:p w14:paraId="15720B8A" w14:textId="32862C05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Mild… can cause chronic</w:t>
            </w:r>
          </w:p>
        </w:tc>
        <w:tc>
          <w:tcPr>
            <w:tcW w:w="2214" w:type="dxa"/>
          </w:tcPr>
          <w:p w14:paraId="53315DD6" w14:textId="60538BD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Serological screening test</w:t>
            </w:r>
          </w:p>
        </w:tc>
        <w:tc>
          <w:tcPr>
            <w:tcW w:w="2214" w:type="dxa"/>
          </w:tcPr>
          <w:p w14:paraId="002890A6" w14:textId="7777777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handling of needles</w:t>
            </w:r>
          </w:p>
          <w:p w14:paraId="0E255D53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Screening</w:t>
            </w:r>
          </w:p>
          <w:p w14:paraId="570E3C6D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  <w:p w14:paraId="2B80C14F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E71ED7">
              <w:rPr>
                <w:rFonts w:ascii="Tahoma" w:hAnsi="Tahoma"/>
                <w:color w:val="FF00FF"/>
                <w:sz w:val="20"/>
                <w:szCs w:val="20"/>
              </w:rPr>
              <w:t>Recombinant interferon</w:t>
            </w:r>
          </w:p>
          <w:p w14:paraId="27E9B721" w14:textId="0584B03F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E71ED7">
              <w:rPr>
                <w:rFonts w:ascii="Tahoma" w:hAnsi="Tahoma"/>
                <w:color w:val="FF00FF"/>
                <w:sz w:val="20"/>
                <w:szCs w:val="20"/>
              </w:rPr>
              <w:t>Ribavirin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</w:p>
        </w:tc>
      </w:tr>
      <w:tr w:rsidR="00076B4E" w14:paraId="5CB40729" w14:textId="77777777" w:rsidTr="00076B4E">
        <w:tc>
          <w:tcPr>
            <w:tcW w:w="2214" w:type="dxa"/>
          </w:tcPr>
          <w:p w14:paraId="002A6726" w14:textId="4A79EDE7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Delta Agent</w:t>
            </w:r>
          </w:p>
        </w:tc>
        <w:tc>
          <w:tcPr>
            <w:tcW w:w="2214" w:type="dxa"/>
          </w:tcPr>
          <w:p w14:paraId="29DB6559" w14:textId="77777777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15-64 days</w:t>
            </w:r>
          </w:p>
          <w:p w14:paraId="035182CC" w14:textId="77777777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Transmitted blood and sexually</w:t>
            </w:r>
          </w:p>
          <w:p w14:paraId="75C3D167" w14:textId="004BBA28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885709">
              <w:rPr>
                <w:rFonts w:ascii="Tahoma" w:hAnsi="Tahoma"/>
                <w:color w:val="FF00FF"/>
                <w:sz w:val="20"/>
                <w:szCs w:val="20"/>
              </w:rPr>
              <w:t>Viroid type agent</w:t>
            </w:r>
            <w:r>
              <w:rPr>
                <w:rFonts w:ascii="Tahoma" w:hAnsi="Tahoma"/>
                <w:sz w:val="20"/>
                <w:szCs w:val="20"/>
              </w:rPr>
              <w:t xml:space="preserve">… relies on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 presence for replication in cells</w:t>
            </w:r>
          </w:p>
        </w:tc>
        <w:tc>
          <w:tcPr>
            <w:tcW w:w="2214" w:type="dxa"/>
          </w:tcPr>
          <w:p w14:paraId="744549E3" w14:textId="22B43F43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Serological screening test</w:t>
            </w:r>
          </w:p>
        </w:tc>
        <w:tc>
          <w:tcPr>
            <w:tcW w:w="2214" w:type="dxa"/>
          </w:tcPr>
          <w:p w14:paraId="77EBB2A5" w14:textId="77777777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against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</w:t>
            </w:r>
          </w:p>
          <w:p w14:paraId="2130803A" w14:textId="77777777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592B5589" w14:textId="77777777" w:rsidTr="00076B4E">
        <w:tc>
          <w:tcPr>
            <w:tcW w:w="2214" w:type="dxa"/>
          </w:tcPr>
          <w:p w14:paraId="0183A4C9" w14:textId="283164D2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E</w:t>
            </w:r>
          </w:p>
        </w:tc>
        <w:tc>
          <w:tcPr>
            <w:tcW w:w="2214" w:type="dxa"/>
          </w:tcPr>
          <w:p w14:paraId="198EEA26" w14:textId="77777777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Transmission via fecal-oral </w:t>
            </w:r>
          </w:p>
          <w:p w14:paraId="32557449" w14:textId="5A5F316A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15-50 days</w:t>
            </w:r>
          </w:p>
        </w:tc>
        <w:tc>
          <w:tcPr>
            <w:tcW w:w="2214" w:type="dxa"/>
          </w:tcPr>
          <w:p w14:paraId="135AD004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DEAF0F9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154BC0B1" w14:textId="77777777" w:rsidTr="00076B4E">
        <w:tc>
          <w:tcPr>
            <w:tcW w:w="2214" w:type="dxa"/>
          </w:tcPr>
          <w:p w14:paraId="6E7D5F7E" w14:textId="1AB9863A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G</w:t>
            </w:r>
          </w:p>
        </w:tc>
        <w:tc>
          <w:tcPr>
            <w:tcW w:w="2214" w:type="dxa"/>
          </w:tcPr>
          <w:p w14:paraId="10F7A141" w14:textId="77777777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14-180 days</w:t>
            </w:r>
          </w:p>
          <w:p w14:paraId="08BB0BE1" w14:textId="77777777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Blood and sexual transmission</w:t>
            </w:r>
          </w:p>
          <w:p w14:paraId="5AC54A86" w14:textId="04BA9E12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Can cause chronic hepatitis</w:t>
            </w:r>
          </w:p>
        </w:tc>
        <w:tc>
          <w:tcPr>
            <w:tcW w:w="2214" w:type="dxa"/>
          </w:tcPr>
          <w:p w14:paraId="5DC8EA4B" w14:textId="064ED78F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Detection of viral DA by </w:t>
            </w:r>
            <w:r w:rsidRPr="00F52C9F">
              <w:rPr>
                <w:rFonts w:ascii="Tahoma" w:hAnsi="Tahoma"/>
                <w:color w:val="FF00FF"/>
                <w:sz w:val="20"/>
                <w:szCs w:val="20"/>
              </w:rPr>
              <w:t>PCR</w:t>
            </w:r>
          </w:p>
        </w:tc>
        <w:tc>
          <w:tcPr>
            <w:tcW w:w="2214" w:type="dxa"/>
          </w:tcPr>
          <w:p w14:paraId="7FD1237F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76F3883B" w14:textId="77777777" w:rsidTr="00076B4E">
        <w:tc>
          <w:tcPr>
            <w:tcW w:w="2214" w:type="dxa"/>
          </w:tcPr>
          <w:p w14:paraId="162BFC07" w14:textId="0AC36306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Yellow Fever Virus</w:t>
            </w:r>
          </w:p>
        </w:tc>
        <w:tc>
          <w:tcPr>
            <w:tcW w:w="2214" w:type="dxa"/>
          </w:tcPr>
          <w:p w14:paraId="30705516" w14:textId="19B03336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Transmitted by mosquito </w:t>
            </w:r>
          </w:p>
        </w:tc>
        <w:tc>
          <w:tcPr>
            <w:tcW w:w="2214" w:type="dxa"/>
          </w:tcPr>
          <w:p w14:paraId="607CFDD7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622FA92" w14:textId="17A9632E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Live attenuated vaccine for travellers</w:t>
            </w:r>
          </w:p>
        </w:tc>
      </w:tr>
    </w:tbl>
    <w:p w14:paraId="5300FB46" w14:textId="77777777" w:rsidR="00076B4E" w:rsidRPr="00076B4E" w:rsidRDefault="00076B4E" w:rsidP="00D511CD">
      <w:pPr>
        <w:rPr>
          <w:rFonts w:ascii="Tahoma" w:hAnsi="Tahoma"/>
          <w:sz w:val="20"/>
          <w:szCs w:val="20"/>
        </w:rPr>
      </w:pPr>
    </w:p>
    <w:p w14:paraId="0683E12E" w14:textId="7302AFCE" w:rsidR="00D511CD" w:rsidRPr="00182CF9" w:rsidRDefault="005D07D7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AFFECTING THE CNS</w:t>
      </w:r>
    </w:p>
    <w:p w14:paraId="7CCA2BE3" w14:textId="77777777" w:rsidR="005D07D7" w:rsidRDefault="005D07D7" w:rsidP="00A426F2">
      <w:pPr>
        <w:rPr>
          <w:rFonts w:ascii="Tahoma" w:hAnsi="Tahoma"/>
          <w:sz w:val="20"/>
          <w:szCs w:val="20"/>
          <w:u w:val="single"/>
        </w:rPr>
      </w:pPr>
    </w:p>
    <w:p w14:paraId="139D108D" w14:textId="4ADC8CBA" w:rsidR="001E51E2" w:rsidRDefault="001E51E2" w:rsidP="00A426F2">
      <w:pPr>
        <w:rPr>
          <w:rFonts w:ascii="Tahoma" w:hAnsi="Tahoma"/>
          <w:color w:val="008000"/>
          <w:sz w:val="20"/>
          <w:szCs w:val="20"/>
        </w:rPr>
      </w:pPr>
      <w:r w:rsidRPr="00030529">
        <w:rPr>
          <w:rFonts w:ascii="Tahoma" w:hAnsi="Tahoma"/>
          <w:color w:val="008000"/>
          <w:sz w:val="20"/>
          <w:szCs w:val="20"/>
        </w:rPr>
        <w:t>Clinical Manifestations</w:t>
      </w:r>
    </w:p>
    <w:p w14:paraId="300557AB" w14:textId="77777777" w:rsidR="00182CF9" w:rsidRPr="00030529" w:rsidRDefault="00182CF9" w:rsidP="00A426F2">
      <w:pPr>
        <w:rPr>
          <w:rFonts w:ascii="Tahoma" w:hAnsi="Tahoma"/>
          <w:color w:val="008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E51E2" w14:paraId="7F52C23D" w14:textId="77777777" w:rsidTr="001E51E2">
        <w:tc>
          <w:tcPr>
            <w:tcW w:w="4428" w:type="dxa"/>
          </w:tcPr>
          <w:p w14:paraId="492CD34B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428" w:type="dxa"/>
          </w:tcPr>
          <w:p w14:paraId="57B2BEE9" w14:textId="15ED2547" w:rsidR="001E51E2" w:rsidRPr="001E51E2" w:rsidRDefault="001E51E2" w:rsidP="001E51E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</w:tr>
      <w:tr w:rsidR="001E51E2" w14:paraId="4A6599B8" w14:textId="77777777" w:rsidTr="001E51E2">
        <w:tc>
          <w:tcPr>
            <w:tcW w:w="4428" w:type="dxa"/>
          </w:tcPr>
          <w:p w14:paraId="24F296F2" w14:textId="71195DB4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Aseptic Meningitis</w:t>
            </w:r>
          </w:p>
        </w:tc>
        <w:tc>
          <w:tcPr>
            <w:tcW w:w="4428" w:type="dxa"/>
          </w:tcPr>
          <w:p w14:paraId="247EA65B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Meningeal inflammation</w:t>
            </w:r>
          </w:p>
          <w:p w14:paraId="63B910C9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Increase lymphocytes in CSF</w:t>
            </w:r>
          </w:p>
          <w:p w14:paraId="09959444" w14:textId="3B356960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Absence of cultivable bacteria or fungi</w:t>
            </w:r>
          </w:p>
        </w:tc>
      </w:tr>
      <w:tr w:rsidR="001E51E2" w14:paraId="7EEEFD5C" w14:textId="77777777" w:rsidTr="001E51E2">
        <w:tc>
          <w:tcPr>
            <w:tcW w:w="4428" w:type="dxa"/>
          </w:tcPr>
          <w:p w14:paraId="36C6F758" w14:textId="4DC5E029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Encephalitis</w:t>
            </w:r>
          </w:p>
        </w:tc>
        <w:tc>
          <w:tcPr>
            <w:tcW w:w="4428" w:type="dxa"/>
          </w:tcPr>
          <w:p w14:paraId="0B18519C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Seizures</w:t>
            </w:r>
          </w:p>
          <w:p w14:paraId="69837210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Paralysis</w:t>
            </w:r>
          </w:p>
          <w:p w14:paraId="0A0BBA19" w14:textId="27D7D5C5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Altered consciousness</w:t>
            </w:r>
          </w:p>
        </w:tc>
      </w:tr>
      <w:tr w:rsidR="001E51E2" w14:paraId="45ACB6AB" w14:textId="77777777" w:rsidTr="001E51E2">
        <w:tc>
          <w:tcPr>
            <w:tcW w:w="4428" w:type="dxa"/>
          </w:tcPr>
          <w:p w14:paraId="317AC00A" w14:textId="72BBC094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Meningo</w:t>
            </w:r>
            <w:proofErr w:type="spellEnd"/>
            <w:r>
              <w:rPr>
                <w:rFonts w:ascii="Tahoma" w:hAnsi="Tahoma"/>
                <w:b/>
                <w:sz w:val="20"/>
                <w:szCs w:val="20"/>
              </w:rPr>
              <w:t>-encephalitis</w:t>
            </w:r>
          </w:p>
        </w:tc>
        <w:tc>
          <w:tcPr>
            <w:tcW w:w="4428" w:type="dxa"/>
          </w:tcPr>
          <w:p w14:paraId="4D25FECC" w14:textId="1E309E8A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Meningeal and encephalitis manifestations</w:t>
            </w:r>
          </w:p>
        </w:tc>
      </w:tr>
      <w:tr w:rsidR="001E51E2" w14:paraId="7CA34A1E" w14:textId="77777777" w:rsidTr="001E51E2">
        <w:tc>
          <w:tcPr>
            <w:tcW w:w="4428" w:type="dxa"/>
          </w:tcPr>
          <w:p w14:paraId="0DE8A0CE" w14:textId="5CEF52DD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Poliomyelitis</w:t>
            </w:r>
          </w:p>
        </w:tc>
        <w:tc>
          <w:tcPr>
            <w:tcW w:w="4428" w:type="dxa"/>
          </w:tcPr>
          <w:p w14:paraId="4A3EE1E8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Selective destruction of anterior horn motor cells in spinal cord and brain</w:t>
            </w:r>
          </w:p>
          <w:p w14:paraId="306DBAC8" w14:textId="33A2BCC5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Weakness or complete paralysis of muscle group</w:t>
            </w:r>
          </w:p>
        </w:tc>
      </w:tr>
      <w:tr w:rsidR="001E51E2" w14:paraId="2BA5E273" w14:textId="77777777" w:rsidTr="001E51E2">
        <w:tc>
          <w:tcPr>
            <w:tcW w:w="4428" w:type="dxa"/>
          </w:tcPr>
          <w:p w14:paraId="1F5F5B55" w14:textId="696D6FF3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Slow Virus Infection</w:t>
            </w:r>
          </w:p>
        </w:tc>
        <w:tc>
          <w:tcPr>
            <w:tcW w:w="4428" w:type="dxa"/>
          </w:tcPr>
          <w:p w14:paraId="058D022B" w14:textId="77777777" w:rsidR="001E51E2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Slow but progressive</w:t>
            </w:r>
          </w:p>
          <w:p w14:paraId="3E5D009D" w14:textId="77777777" w:rsidR="00A73683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Severe </w:t>
            </w:r>
          </w:p>
          <w:p w14:paraId="283F9E3A" w14:textId="7E2E7D18" w:rsidR="00A73683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Irreversible</w:t>
            </w:r>
          </w:p>
        </w:tc>
      </w:tr>
    </w:tbl>
    <w:p w14:paraId="0B90BE2D" w14:textId="10ED6453" w:rsidR="001E51E2" w:rsidRPr="001E51E2" w:rsidRDefault="001E51E2" w:rsidP="00A426F2">
      <w:pPr>
        <w:rPr>
          <w:rFonts w:ascii="Tahoma" w:hAnsi="Tahoma"/>
          <w:sz w:val="20"/>
          <w:szCs w:val="20"/>
        </w:rPr>
      </w:pPr>
    </w:p>
    <w:p w14:paraId="271E556E" w14:textId="1DD9761F" w:rsidR="00030529" w:rsidRPr="00030529" w:rsidRDefault="00030529" w:rsidP="00A426F2">
      <w:pPr>
        <w:rPr>
          <w:rFonts w:ascii="Tahoma" w:hAnsi="Tahoma"/>
          <w:color w:val="008000"/>
          <w:sz w:val="20"/>
          <w:szCs w:val="20"/>
        </w:rPr>
      </w:pPr>
      <w:r w:rsidRPr="00030529">
        <w:rPr>
          <w:rFonts w:ascii="Tahoma" w:hAnsi="Tahoma"/>
          <w:color w:val="008000"/>
          <w:sz w:val="20"/>
          <w:szCs w:val="20"/>
        </w:rPr>
        <w:t>General Diagnosis</w:t>
      </w:r>
    </w:p>
    <w:p w14:paraId="1C3E51EB" w14:textId="3EC80931" w:rsidR="00030529" w:rsidRPr="00030529" w:rsidRDefault="00030529" w:rsidP="00A426F2">
      <w:pPr>
        <w:rPr>
          <w:rFonts w:ascii="Tahoma" w:hAnsi="Tahoma"/>
          <w:b/>
          <w:sz w:val="20"/>
          <w:szCs w:val="20"/>
        </w:rPr>
      </w:pPr>
      <w:r w:rsidRPr="00030529">
        <w:rPr>
          <w:rFonts w:ascii="Tahoma" w:hAnsi="Tahoma"/>
          <w:b/>
          <w:sz w:val="20"/>
          <w:szCs w:val="20"/>
        </w:rPr>
        <w:t>**Always first exclude possibility of bacterial of fungal infection**</w:t>
      </w:r>
    </w:p>
    <w:p w14:paraId="1B15652F" w14:textId="77777777" w:rsidR="00030529" w:rsidRDefault="00030529" w:rsidP="00A426F2">
      <w:pPr>
        <w:rPr>
          <w:rFonts w:ascii="Tahoma" w:hAnsi="Tahoma"/>
          <w:sz w:val="20"/>
          <w:szCs w:val="20"/>
        </w:rPr>
      </w:pPr>
    </w:p>
    <w:p w14:paraId="1ED78163" w14:textId="51B20463" w:rsidR="00030529" w:rsidRDefault="00030529" w:rsidP="00A426F2">
      <w:pPr>
        <w:rPr>
          <w:rFonts w:ascii="Tahoma" w:hAnsi="Tahoma"/>
          <w:sz w:val="20"/>
          <w:szCs w:val="20"/>
        </w:rPr>
      </w:pPr>
      <w:r w:rsidRPr="00030529">
        <w:rPr>
          <w:rFonts w:ascii="Tahoma" w:hAnsi="Tahoma"/>
          <w:color w:val="FF00FF"/>
          <w:sz w:val="20"/>
          <w:szCs w:val="20"/>
        </w:rPr>
        <w:t>Lumbar Puncture:</w:t>
      </w:r>
      <w:r>
        <w:rPr>
          <w:rFonts w:ascii="Tahoma" w:hAnsi="Tahoma"/>
          <w:sz w:val="20"/>
          <w:szCs w:val="20"/>
        </w:rPr>
        <w:t xml:space="preserve"> needed in all CNS infections… 4 tubes of CSF are needed (CSF biochemistry, direct gram stain, detection of bacterial antigens, and viral cultures)</w:t>
      </w:r>
    </w:p>
    <w:p w14:paraId="6F2920A3" w14:textId="5EA98E3C" w:rsidR="00030529" w:rsidRDefault="00030529" w:rsidP="00A426F2">
      <w:pPr>
        <w:rPr>
          <w:rFonts w:ascii="Tahoma" w:hAnsi="Tahoma"/>
          <w:sz w:val="20"/>
          <w:szCs w:val="20"/>
        </w:rPr>
      </w:pPr>
      <w:r w:rsidRPr="00030529">
        <w:rPr>
          <w:rFonts w:ascii="Tahoma" w:hAnsi="Tahoma"/>
          <w:color w:val="FF00FF"/>
          <w:sz w:val="20"/>
          <w:szCs w:val="20"/>
        </w:rPr>
        <w:t>Other Specimens:</w:t>
      </w:r>
      <w:r>
        <w:rPr>
          <w:rFonts w:ascii="Tahoma" w:hAnsi="Tahoma"/>
          <w:sz w:val="20"/>
          <w:szCs w:val="20"/>
        </w:rPr>
        <w:t xml:space="preserve"> blood for blood cultures… urine for antigen detection</w:t>
      </w:r>
      <w:r w:rsidR="008F5A72">
        <w:rPr>
          <w:rFonts w:ascii="Tahoma" w:hAnsi="Tahoma"/>
          <w:sz w:val="20"/>
          <w:szCs w:val="20"/>
        </w:rPr>
        <w:t>… throat swabs… stool or rectal swabs</w:t>
      </w:r>
    </w:p>
    <w:p w14:paraId="3733F0CC" w14:textId="77777777" w:rsidR="008F5A72" w:rsidRDefault="008F5A72" w:rsidP="00A426F2">
      <w:pPr>
        <w:rPr>
          <w:rFonts w:ascii="Tahoma" w:hAnsi="Tahoma"/>
          <w:sz w:val="20"/>
          <w:szCs w:val="20"/>
        </w:rPr>
      </w:pPr>
    </w:p>
    <w:p w14:paraId="29C2829E" w14:textId="430ECA3D" w:rsidR="008F5A72" w:rsidRPr="00C003EF" w:rsidRDefault="008F5A72" w:rsidP="00A426F2">
      <w:pPr>
        <w:rPr>
          <w:rFonts w:ascii="Tahoma" w:hAnsi="Tahoma"/>
          <w:color w:val="008000"/>
          <w:sz w:val="20"/>
          <w:szCs w:val="20"/>
        </w:rPr>
      </w:pPr>
      <w:r w:rsidRPr="00C003EF">
        <w:rPr>
          <w:rFonts w:ascii="Tahoma" w:hAnsi="Tahoma"/>
          <w:color w:val="008000"/>
          <w:sz w:val="20"/>
          <w:szCs w:val="20"/>
        </w:rPr>
        <w:t>CNS Viruses with a Human Reservoir</w:t>
      </w:r>
    </w:p>
    <w:p w14:paraId="2971708F" w14:textId="668256B5" w:rsidR="008F5A72" w:rsidRDefault="008F5A72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Usually an extension of a primary infection in another organ</w:t>
      </w:r>
    </w:p>
    <w:p w14:paraId="7FF7F516" w14:textId="77777777" w:rsidR="008F5A72" w:rsidRDefault="008F5A72" w:rsidP="00A426F2">
      <w:pPr>
        <w:rPr>
          <w:rFonts w:ascii="Tahoma" w:hAnsi="Tahoma"/>
          <w:sz w:val="20"/>
          <w:szCs w:val="20"/>
        </w:rPr>
      </w:pPr>
    </w:p>
    <w:p w14:paraId="4C635AFD" w14:textId="7954A9A8" w:rsidR="008F5A72" w:rsidRDefault="00281F57" w:rsidP="00281F57">
      <w:pPr>
        <w:pStyle w:val="ListParagraph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Mumps</w:t>
      </w:r>
      <w:r>
        <w:rPr>
          <w:rFonts w:ascii="Tahoma" w:hAnsi="Tahoma"/>
          <w:sz w:val="20"/>
          <w:szCs w:val="20"/>
        </w:rPr>
        <w:t>… aseptic meningitis in children</w:t>
      </w:r>
    </w:p>
    <w:p w14:paraId="7DD8B4A8" w14:textId="073C9475" w:rsidR="00281F57" w:rsidRDefault="00281F57" w:rsidP="00281F57">
      <w:pPr>
        <w:pStyle w:val="ListParagraph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Enteroviruses</w:t>
      </w:r>
      <w:r>
        <w:rPr>
          <w:rFonts w:ascii="Tahoma" w:hAnsi="Tahoma"/>
          <w:sz w:val="20"/>
          <w:szCs w:val="20"/>
        </w:rPr>
        <w:t>… aseptic meningitis in infants</w:t>
      </w:r>
    </w:p>
    <w:p w14:paraId="3C970681" w14:textId="3E441841" w:rsidR="00281F57" w:rsidRDefault="00281F57" w:rsidP="00281F57">
      <w:pPr>
        <w:pStyle w:val="ListParagraph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HSV Type 1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 xml:space="preserve"> cause of herpetic encephalitis in adults</w:t>
      </w:r>
    </w:p>
    <w:p w14:paraId="48973819" w14:textId="5647A756" w:rsidR="00281F57" w:rsidRDefault="00281F57" w:rsidP="00281F57">
      <w:pPr>
        <w:pStyle w:val="ListParagraph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HSV Type 2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 xml:space="preserve"> cause of </w:t>
      </w:r>
      <w:proofErr w:type="spellStart"/>
      <w:r>
        <w:rPr>
          <w:rFonts w:ascii="Tahoma" w:hAnsi="Tahoma"/>
          <w:sz w:val="20"/>
          <w:szCs w:val="20"/>
        </w:rPr>
        <w:t>meningo</w:t>
      </w:r>
      <w:proofErr w:type="spellEnd"/>
      <w:r>
        <w:rPr>
          <w:rFonts w:ascii="Tahoma" w:hAnsi="Tahoma"/>
          <w:sz w:val="20"/>
          <w:szCs w:val="20"/>
        </w:rPr>
        <w:t>-encephalitis in neonate</w:t>
      </w:r>
    </w:p>
    <w:p w14:paraId="2816AEB3" w14:textId="6959448F" w:rsidR="00281F57" w:rsidRDefault="00281F57" w:rsidP="00281F57">
      <w:pPr>
        <w:pStyle w:val="ListParagraph"/>
        <w:numPr>
          <w:ilvl w:val="0"/>
          <w:numId w:val="8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Other… </w:t>
      </w:r>
      <w:r>
        <w:rPr>
          <w:rFonts w:ascii="Tahoma" w:hAnsi="Tahoma"/>
          <w:b/>
          <w:sz w:val="20"/>
          <w:szCs w:val="20"/>
        </w:rPr>
        <w:t xml:space="preserve">rare </w:t>
      </w:r>
      <w:r>
        <w:rPr>
          <w:rFonts w:ascii="Tahoma" w:hAnsi="Tahoma"/>
          <w:sz w:val="20"/>
          <w:szCs w:val="20"/>
        </w:rPr>
        <w:t>cause of CNS infection as a complication of the primary disease</w:t>
      </w:r>
    </w:p>
    <w:p w14:paraId="2031964B" w14:textId="492AD6DD" w:rsidR="00780CA4" w:rsidRPr="00780CA4" w:rsidRDefault="004E01F7" w:rsidP="00780CA4">
      <w:pPr>
        <w:ind w:left="360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** V</w:t>
      </w:r>
      <w:r w:rsidR="00780CA4">
        <w:rPr>
          <w:rFonts w:ascii="Tahoma" w:hAnsi="Tahoma"/>
          <w:b/>
          <w:sz w:val="20"/>
          <w:szCs w:val="20"/>
        </w:rPr>
        <w:t>accine for mumps, measles, and polio**</w:t>
      </w:r>
    </w:p>
    <w:p w14:paraId="42221DE4" w14:textId="77777777" w:rsidR="00232348" w:rsidRDefault="00232348" w:rsidP="00232348">
      <w:pPr>
        <w:rPr>
          <w:rFonts w:ascii="Tahoma" w:hAnsi="Tahoma"/>
          <w:sz w:val="20"/>
          <w:szCs w:val="20"/>
        </w:rPr>
      </w:pPr>
    </w:p>
    <w:p w14:paraId="61276A17" w14:textId="401DE56C" w:rsidR="00232348" w:rsidRPr="00182CF9" w:rsidRDefault="00232348" w:rsidP="00232348">
      <w:pPr>
        <w:rPr>
          <w:rFonts w:ascii="Tahoma" w:hAnsi="Tahoma"/>
          <w:color w:val="008000"/>
          <w:sz w:val="20"/>
          <w:szCs w:val="20"/>
        </w:rPr>
      </w:pPr>
      <w:r w:rsidRPr="00182CF9">
        <w:rPr>
          <w:rFonts w:ascii="Tahoma" w:hAnsi="Tahoma"/>
          <w:color w:val="008000"/>
          <w:sz w:val="20"/>
          <w:szCs w:val="20"/>
        </w:rPr>
        <w:t>CNS Viruses with Animal Reservoirs</w:t>
      </w:r>
    </w:p>
    <w:p w14:paraId="0B81C3AE" w14:textId="093ABC39" w:rsidR="004E01F7" w:rsidRDefault="004E01F7" w:rsidP="00232348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>… humans are accidental or dead-end hosts</w:t>
      </w:r>
    </w:p>
    <w:p w14:paraId="2EF830BB" w14:textId="77777777" w:rsidR="00BF6CAB" w:rsidRDefault="00BF6CAB" w:rsidP="00232348">
      <w:pPr>
        <w:rPr>
          <w:rFonts w:ascii="Tahoma" w:hAnsi="Tahoma"/>
          <w:sz w:val="20"/>
          <w:szCs w:val="20"/>
        </w:rPr>
      </w:pPr>
    </w:p>
    <w:p w14:paraId="02724AFB" w14:textId="65D9847E" w:rsidR="00BF6CAB" w:rsidRPr="009614B2" w:rsidRDefault="00BF6CAB" w:rsidP="00BF6CAB">
      <w:pPr>
        <w:pStyle w:val="ListParagraph"/>
        <w:numPr>
          <w:ilvl w:val="0"/>
          <w:numId w:val="9"/>
        </w:numPr>
        <w:rPr>
          <w:rFonts w:ascii="Tahoma" w:hAnsi="Tahoma"/>
          <w:b/>
          <w:sz w:val="20"/>
          <w:szCs w:val="20"/>
        </w:rPr>
      </w:pPr>
      <w:proofErr w:type="spellStart"/>
      <w:r w:rsidRPr="009614B2">
        <w:rPr>
          <w:rFonts w:ascii="Tahoma" w:hAnsi="Tahoma"/>
          <w:b/>
          <w:sz w:val="20"/>
          <w:szCs w:val="20"/>
        </w:rPr>
        <w:t>Arboviruses</w:t>
      </w:r>
      <w:proofErr w:type="spellEnd"/>
    </w:p>
    <w:p w14:paraId="75B338E0" w14:textId="08326EB8" w:rsidR="00BF6CAB" w:rsidRDefault="00BF6CAB" w:rsidP="00BF6CAB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Tropical rainforest areas</w:t>
      </w:r>
    </w:p>
    <w:p w14:paraId="02581536" w14:textId="30C1B4E3" w:rsidR="00BF6CAB" w:rsidRDefault="00BF6CAB" w:rsidP="00BF6CAB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Wild animal reservoirs</w:t>
      </w:r>
    </w:p>
    <w:p w14:paraId="11CE41DF" w14:textId="46FCBD85" w:rsidR="00BF6CAB" w:rsidRDefault="00BF6CAB" w:rsidP="00BF6CAB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Transmitted</w:t>
      </w:r>
      <w:r>
        <w:rPr>
          <w:rFonts w:ascii="Tahoma" w:hAnsi="Tahoma"/>
          <w:sz w:val="20"/>
          <w:szCs w:val="20"/>
        </w:rPr>
        <w:t xml:space="preserve"> to man through insect bites (West Nile)</w:t>
      </w:r>
    </w:p>
    <w:p w14:paraId="12452B7E" w14:textId="6F591162" w:rsidR="00BF6CAB" w:rsidRDefault="00BF6CAB" w:rsidP="00BF6CAB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Eliminating vectors = easiest </w:t>
      </w:r>
      <w:r w:rsidRPr="009614B2">
        <w:rPr>
          <w:rFonts w:ascii="Tahoma" w:hAnsi="Tahoma"/>
          <w:color w:val="FF00FF"/>
          <w:sz w:val="20"/>
          <w:szCs w:val="20"/>
        </w:rPr>
        <w:t>prevention</w:t>
      </w:r>
    </w:p>
    <w:p w14:paraId="239A3E69" w14:textId="56CDC4D5" w:rsidR="00BF6CAB" w:rsidRPr="009614B2" w:rsidRDefault="009614B2" w:rsidP="00BF6CAB">
      <w:pPr>
        <w:pStyle w:val="ListParagraph"/>
        <w:numPr>
          <w:ilvl w:val="0"/>
          <w:numId w:val="9"/>
        </w:numPr>
        <w:rPr>
          <w:rFonts w:ascii="Tahoma" w:hAnsi="Tahoma"/>
          <w:b/>
          <w:sz w:val="20"/>
          <w:szCs w:val="20"/>
        </w:rPr>
      </w:pPr>
      <w:r w:rsidRPr="009614B2">
        <w:rPr>
          <w:rFonts w:ascii="Tahoma" w:hAnsi="Tahoma"/>
          <w:b/>
          <w:sz w:val="20"/>
          <w:szCs w:val="20"/>
        </w:rPr>
        <w:t>Rabies Virus</w:t>
      </w:r>
    </w:p>
    <w:p w14:paraId="1A29F5F7" w14:textId="6C3D0219" w:rsidR="009614B2" w:rsidRDefault="009614B2" w:rsidP="009614B2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Fatal</w:t>
      </w:r>
    </w:p>
    <w:p w14:paraId="2F04F523" w14:textId="7085FBA9" w:rsidR="009614B2" w:rsidRDefault="009614B2" w:rsidP="009614B2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Acute encephalitis</w:t>
      </w:r>
    </w:p>
    <w:p w14:paraId="7B8676BC" w14:textId="2FE044F8" w:rsidR="009614B2" w:rsidRDefault="009614B2" w:rsidP="009614B2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Transmitted</w:t>
      </w:r>
      <w:r>
        <w:rPr>
          <w:rFonts w:ascii="Tahoma" w:hAnsi="Tahoma"/>
          <w:sz w:val="20"/>
          <w:szCs w:val="20"/>
        </w:rPr>
        <w:t xml:space="preserve"> by saliva</w:t>
      </w:r>
    </w:p>
    <w:p w14:paraId="5F147BDA" w14:textId="4D28883B" w:rsidR="009614B2" w:rsidRDefault="009614B2" w:rsidP="009614B2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Active</w:t>
      </w:r>
      <w:r>
        <w:rPr>
          <w:rFonts w:ascii="Tahoma" w:hAnsi="Tahoma"/>
          <w:sz w:val="20"/>
          <w:szCs w:val="20"/>
        </w:rPr>
        <w:t xml:space="preserve"> and </w:t>
      </w:r>
      <w:r w:rsidRPr="009614B2">
        <w:rPr>
          <w:rFonts w:ascii="Tahoma" w:hAnsi="Tahoma"/>
          <w:color w:val="FF00FF"/>
          <w:sz w:val="20"/>
          <w:szCs w:val="20"/>
        </w:rPr>
        <w:t>passive</w:t>
      </w:r>
      <w:r>
        <w:rPr>
          <w:rFonts w:ascii="Tahoma" w:hAnsi="Tahoma"/>
          <w:sz w:val="20"/>
          <w:szCs w:val="20"/>
        </w:rPr>
        <w:t xml:space="preserve"> immunization</w:t>
      </w:r>
    </w:p>
    <w:p w14:paraId="49C2B1B7" w14:textId="26FF159A" w:rsidR="009614B2" w:rsidRDefault="009614B2" w:rsidP="009614B2">
      <w:pPr>
        <w:pStyle w:val="ListParagraph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vaccination of wild life and pets</w:t>
      </w:r>
    </w:p>
    <w:p w14:paraId="40A9C0EB" w14:textId="77777777" w:rsidR="001619AA" w:rsidRDefault="001619AA" w:rsidP="001619AA">
      <w:pPr>
        <w:rPr>
          <w:rFonts w:ascii="Tahoma" w:hAnsi="Tahoma"/>
          <w:sz w:val="20"/>
          <w:szCs w:val="20"/>
        </w:rPr>
      </w:pPr>
    </w:p>
    <w:p w14:paraId="5800FCD5" w14:textId="3C1680DE" w:rsidR="00182CF9" w:rsidRPr="00182CF9" w:rsidRDefault="001619AA" w:rsidP="001619AA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HIV AND AIDS</w:t>
      </w:r>
    </w:p>
    <w:p w14:paraId="6E71DC49" w14:textId="6A834001" w:rsidR="00614E3E" w:rsidRDefault="00614E3E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</w:t>
      </w:r>
      <w:r w:rsidRPr="00D32EBA">
        <w:rPr>
          <w:rFonts w:ascii="Tahoma" w:hAnsi="Tahoma"/>
          <w:color w:val="FF00FF"/>
          <w:sz w:val="20"/>
          <w:szCs w:val="20"/>
        </w:rPr>
        <w:t>HIV</w:t>
      </w:r>
      <w:r>
        <w:rPr>
          <w:rFonts w:ascii="Tahoma" w:hAnsi="Tahoma"/>
          <w:sz w:val="20"/>
          <w:szCs w:val="20"/>
        </w:rPr>
        <w:t xml:space="preserve"> = human immunodeficiency virus</w:t>
      </w:r>
    </w:p>
    <w:p w14:paraId="211CD77B" w14:textId="483B5AA7" w:rsidR="00614E3E" w:rsidRDefault="00614E3E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</w:t>
      </w:r>
      <w:r w:rsidRPr="00D32EBA">
        <w:rPr>
          <w:rFonts w:ascii="Tahoma" w:hAnsi="Tahoma"/>
          <w:color w:val="FF00FF"/>
          <w:sz w:val="20"/>
          <w:szCs w:val="20"/>
        </w:rPr>
        <w:t>AIDS</w:t>
      </w:r>
      <w:r>
        <w:rPr>
          <w:rFonts w:ascii="Tahoma" w:hAnsi="Tahoma"/>
          <w:sz w:val="20"/>
          <w:szCs w:val="20"/>
        </w:rPr>
        <w:t xml:space="preserve"> = acquired immunodeficiency syndrome</w:t>
      </w:r>
    </w:p>
    <w:p w14:paraId="6BB6D71E" w14:textId="77777777" w:rsidR="009313D1" w:rsidRDefault="009313D1" w:rsidP="001619AA">
      <w:pPr>
        <w:rPr>
          <w:rFonts w:ascii="Tahoma" w:hAnsi="Tahoma"/>
          <w:sz w:val="20"/>
          <w:szCs w:val="20"/>
        </w:rPr>
      </w:pPr>
    </w:p>
    <w:p w14:paraId="606783D8" w14:textId="0FACA381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Severe immunosuppressive condition</w:t>
      </w:r>
    </w:p>
    <w:p w14:paraId="7E39EFAC" w14:textId="1A2E177B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Fatal</w:t>
      </w:r>
    </w:p>
    <w:p w14:paraId="6D0955D1" w14:textId="1C0644A1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13D1">
        <w:rPr>
          <w:rFonts w:ascii="Tahoma" w:hAnsi="Tahoma"/>
          <w:b/>
          <w:sz w:val="20"/>
          <w:szCs w:val="20"/>
        </w:rPr>
        <w:t>HIV</w:t>
      </w:r>
      <w:r>
        <w:rPr>
          <w:rFonts w:ascii="Tahoma" w:hAnsi="Tahoma"/>
          <w:sz w:val="20"/>
          <w:szCs w:val="20"/>
        </w:rPr>
        <w:t xml:space="preserve"> causes depletion of </w:t>
      </w:r>
      <w:r w:rsidRPr="009313D1">
        <w:rPr>
          <w:rFonts w:ascii="Tahoma" w:hAnsi="Tahoma"/>
          <w:color w:val="FF00FF"/>
          <w:sz w:val="20"/>
          <w:szCs w:val="20"/>
        </w:rPr>
        <w:t>helper T cells</w:t>
      </w:r>
      <w:r>
        <w:rPr>
          <w:rFonts w:ascii="Tahoma" w:hAnsi="Tahoma"/>
          <w:sz w:val="20"/>
          <w:szCs w:val="20"/>
        </w:rPr>
        <w:t>… makes the host very susceptible to other infections</w:t>
      </w:r>
    </w:p>
    <w:p w14:paraId="4045746B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438FFDA5" w14:textId="27602301" w:rsidR="00D32EBA" w:rsidRPr="00D32EBA" w:rsidRDefault="00D32EBA" w:rsidP="001619AA">
      <w:pPr>
        <w:rPr>
          <w:rFonts w:ascii="Tahoma" w:hAnsi="Tahoma"/>
          <w:b/>
          <w:sz w:val="20"/>
          <w:szCs w:val="20"/>
        </w:rPr>
      </w:pPr>
      <w:r w:rsidRPr="00D32EBA">
        <w:rPr>
          <w:rFonts w:ascii="Tahoma" w:hAnsi="Tahoma"/>
          <w:b/>
          <w:sz w:val="20"/>
          <w:szCs w:val="20"/>
        </w:rPr>
        <w:t>HIV</w:t>
      </w:r>
    </w:p>
    <w:p w14:paraId="5B5737A2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06027571" w14:textId="2E2BA49F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Inactivation</w:t>
      </w:r>
    </w:p>
    <w:p w14:paraId="3BFE33D1" w14:textId="5D6A28A3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Virus is within living cells</w:t>
      </w:r>
    </w:p>
    <w:p w14:paraId="2216BD55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4CA5EF59" w14:textId="57DFBBBE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Transmission</w:t>
      </w:r>
    </w:p>
    <w:p w14:paraId="14DC0605" w14:textId="4B8B932A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Sexual</w:t>
      </w:r>
    </w:p>
    <w:p w14:paraId="449991A4" w14:textId="72D39D69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Blood to blood</w:t>
      </w:r>
    </w:p>
    <w:p w14:paraId="5275232F" w14:textId="3B2BFF90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Organ transplants</w:t>
      </w:r>
    </w:p>
    <w:p w14:paraId="3B4AAF18" w14:textId="462F65E6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Sperm donation</w:t>
      </w:r>
    </w:p>
    <w:p w14:paraId="21F81AF8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2364FF2D" w14:textId="6F6F35E0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Pathogenesis</w:t>
      </w:r>
    </w:p>
    <w:p w14:paraId="749E13EC" w14:textId="7A8641D1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D5E72">
        <w:rPr>
          <w:rFonts w:ascii="Tahoma" w:hAnsi="Tahoma"/>
          <w:b/>
          <w:sz w:val="20"/>
          <w:szCs w:val="20"/>
        </w:rPr>
        <w:t>Cytocidal</w:t>
      </w:r>
      <w:r>
        <w:rPr>
          <w:rFonts w:ascii="Tahoma" w:hAnsi="Tahoma"/>
          <w:sz w:val="20"/>
          <w:szCs w:val="20"/>
        </w:rPr>
        <w:t>… causes death to helper T4 cells</w:t>
      </w:r>
    </w:p>
    <w:p w14:paraId="41627DF0" w14:textId="5CE34C26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AIDS develops from decreased immune system</w:t>
      </w:r>
    </w:p>
    <w:p w14:paraId="0B97E2C5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16ED2A92" w14:textId="0622A02A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Clinical</w:t>
      </w:r>
    </w:p>
    <w:p w14:paraId="2386D192" w14:textId="0485DECD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Incubation = 6 months to several years</w:t>
      </w:r>
    </w:p>
    <w:p w14:paraId="796721BA" w14:textId="600C5D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Complex disease… progress to AIDS</w:t>
      </w:r>
    </w:p>
    <w:p w14:paraId="72C08DC9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556A8B66" w14:textId="1376D4CD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Diagnosis</w:t>
      </w:r>
    </w:p>
    <w:p w14:paraId="7372BAD8" w14:textId="1BEB8078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Serology</w:t>
      </w:r>
    </w:p>
    <w:p w14:paraId="4E26B269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Isolation of virus from blood, plasma, semen, cervical, and vaginal secretions</w:t>
      </w:r>
    </w:p>
    <w:p w14:paraId="71447846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6AC700BA" w14:textId="77777777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Prevention</w:t>
      </w:r>
    </w:p>
    <w:p w14:paraId="4954AF23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Screening</w:t>
      </w:r>
    </w:p>
    <w:p w14:paraId="4BC9C32D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Sexual education</w:t>
      </w:r>
    </w:p>
    <w:p w14:paraId="4FE3966D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Education of drug users</w:t>
      </w:r>
    </w:p>
    <w:p w14:paraId="50CE7857" w14:textId="63F087F8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Heat inactivation of plasma for hemophilia patients </w:t>
      </w:r>
    </w:p>
    <w:p w14:paraId="1D9D1FDE" w14:textId="2FDC5B45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yet</w:t>
      </w:r>
    </w:p>
    <w:p w14:paraId="6977DB40" w14:textId="77777777" w:rsidR="00841B3B" w:rsidRDefault="00841B3B" w:rsidP="001619AA">
      <w:pPr>
        <w:rPr>
          <w:rFonts w:ascii="Tahoma" w:hAnsi="Tahoma"/>
          <w:sz w:val="20"/>
          <w:szCs w:val="20"/>
        </w:rPr>
      </w:pPr>
    </w:p>
    <w:p w14:paraId="36231299" w14:textId="1879C4EE" w:rsidR="00841B3B" w:rsidRPr="00911B46" w:rsidRDefault="00841B3B" w:rsidP="001619AA">
      <w:pPr>
        <w:rPr>
          <w:rFonts w:ascii="Tahoma" w:hAnsi="Tahoma"/>
          <w:color w:val="FF00FF"/>
          <w:sz w:val="20"/>
          <w:szCs w:val="20"/>
        </w:rPr>
      </w:pPr>
      <w:r w:rsidRPr="00911B46">
        <w:rPr>
          <w:rFonts w:ascii="Tahoma" w:hAnsi="Tahoma"/>
          <w:color w:val="FF00FF"/>
          <w:sz w:val="20"/>
          <w:szCs w:val="20"/>
        </w:rPr>
        <w:t>Treatment</w:t>
      </w:r>
    </w:p>
    <w:p w14:paraId="7A8D4415" w14:textId="064920A5" w:rsidR="00841B3B" w:rsidRDefault="00841B3B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Most effective = drugs… </w:t>
      </w:r>
      <w:r w:rsidRPr="00911B46">
        <w:rPr>
          <w:rFonts w:ascii="Tahoma" w:hAnsi="Tahoma"/>
          <w:color w:val="FF00FF"/>
          <w:sz w:val="20"/>
          <w:szCs w:val="20"/>
        </w:rPr>
        <w:t>protease inhibitor</w:t>
      </w:r>
      <w:r>
        <w:rPr>
          <w:rFonts w:ascii="Tahoma" w:hAnsi="Tahoma"/>
          <w:sz w:val="20"/>
          <w:szCs w:val="20"/>
        </w:rPr>
        <w:t xml:space="preserve"> (stops viral </w:t>
      </w:r>
      <w:r w:rsidRPr="00841B3B">
        <w:rPr>
          <w:rFonts w:ascii="Tahoma" w:hAnsi="Tahoma"/>
          <w:b/>
          <w:sz w:val="20"/>
          <w:szCs w:val="20"/>
        </w:rPr>
        <w:t>maturation</w:t>
      </w:r>
      <w:r>
        <w:rPr>
          <w:rFonts w:ascii="Tahoma" w:hAnsi="Tahoma"/>
          <w:sz w:val="20"/>
          <w:szCs w:val="20"/>
        </w:rPr>
        <w:t xml:space="preserve">) and </w:t>
      </w:r>
      <w:r w:rsidRPr="00911B46">
        <w:rPr>
          <w:rFonts w:ascii="Tahoma" w:hAnsi="Tahoma"/>
          <w:color w:val="FF00FF"/>
          <w:sz w:val="20"/>
          <w:szCs w:val="20"/>
        </w:rPr>
        <w:t>reverse transcriptase</w:t>
      </w:r>
      <w:r>
        <w:rPr>
          <w:rFonts w:ascii="Tahoma" w:hAnsi="Tahoma"/>
          <w:sz w:val="20"/>
          <w:szCs w:val="20"/>
        </w:rPr>
        <w:t xml:space="preserve"> (stops viral </w:t>
      </w:r>
      <w:r w:rsidRPr="00841B3B">
        <w:rPr>
          <w:rFonts w:ascii="Tahoma" w:hAnsi="Tahoma"/>
          <w:b/>
          <w:sz w:val="20"/>
          <w:szCs w:val="20"/>
        </w:rPr>
        <w:t>replication</w:t>
      </w:r>
      <w:r>
        <w:rPr>
          <w:rFonts w:ascii="Tahoma" w:hAnsi="Tahoma"/>
          <w:sz w:val="20"/>
          <w:szCs w:val="20"/>
        </w:rPr>
        <w:t>)</w:t>
      </w:r>
    </w:p>
    <w:p w14:paraId="0F4F510B" w14:textId="70E4D17C" w:rsidR="00911B46" w:rsidRDefault="00911B46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Treatment and prevention in developing counties is very difficult</w:t>
      </w:r>
    </w:p>
    <w:p w14:paraId="15456E9F" w14:textId="77777777" w:rsidR="00911B46" w:rsidRDefault="00911B46" w:rsidP="001619AA">
      <w:pPr>
        <w:rPr>
          <w:rFonts w:ascii="Tahoma" w:hAnsi="Tahoma"/>
          <w:sz w:val="20"/>
          <w:szCs w:val="20"/>
        </w:rPr>
      </w:pPr>
    </w:p>
    <w:p w14:paraId="23B184E2" w14:textId="77371B9D" w:rsidR="00911B46" w:rsidRPr="006E45C1" w:rsidRDefault="00911B46" w:rsidP="001619AA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6E45C1">
        <w:rPr>
          <w:rFonts w:ascii="Tahoma" w:hAnsi="Tahoma"/>
          <w:b/>
          <w:color w:val="000090"/>
          <w:sz w:val="20"/>
          <w:szCs w:val="20"/>
          <w:u w:val="single"/>
        </w:rPr>
        <w:t>NOSOCOMIAL (HOSPITAL-ACQUIRED) INFECTIONS</w:t>
      </w:r>
    </w:p>
    <w:p w14:paraId="6C4391A3" w14:textId="77777777" w:rsidR="00911B46" w:rsidRDefault="00911B46" w:rsidP="001619AA">
      <w:pPr>
        <w:rPr>
          <w:rFonts w:ascii="Tahoma" w:hAnsi="Tahoma"/>
          <w:sz w:val="20"/>
          <w:szCs w:val="20"/>
          <w:u w:val="single"/>
        </w:rPr>
      </w:pPr>
    </w:p>
    <w:p w14:paraId="182B4A8D" w14:textId="4377AD06" w:rsidR="00911B46" w:rsidRDefault="00911B46" w:rsidP="001619AA">
      <w:pPr>
        <w:rPr>
          <w:rFonts w:ascii="Tahoma" w:hAnsi="Tahoma"/>
          <w:sz w:val="20"/>
          <w:szCs w:val="20"/>
        </w:rPr>
      </w:pPr>
      <w:r w:rsidRPr="00FD24F9">
        <w:rPr>
          <w:rFonts w:ascii="Tahoma" w:hAnsi="Tahoma"/>
          <w:color w:val="FF0000"/>
          <w:sz w:val="20"/>
          <w:szCs w:val="20"/>
          <w:u w:val="single"/>
        </w:rPr>
        <w:t>Hospital acquired infection:</w:t>
      </w:r>
      <w:r w:rsidRPr="00FD24F9">
        <w:rPr>
          <w:rFonts w:ascii="Tahoma" w:hAnsi="Tahoma"/>
          <w:color w:val="FF0000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an infection</w:t>
      </w:r>
      <w:r w:rsidR="00B86C48">
        <w:rPr>
          <w:rFonts w:ascii="Tahoma" w:hAnsi="Tahoma"/>
          <w:sz w:val="20"/>
          <w:szCs w:val="20"/>
        </w:rPr>
        <w:t>,</w:t>
      </w:r>
      <w:r>
        <w:rPr>
          <w:rFonts w:ascii="Tahoma" w:hAnsi="Tahoma"/>
          <w:sz w:val="20"/>
          <w:szCs w:val="20"/>
        </w:rPr>
        <w:t xml:space="preserve"> which is not present at the time of admission</w:t>
      </w:r>
      <w:r w:rsidR="00956F91">
        <w:rPr>
          <w:rFonts w:ascii="Tahoma" w:hAnsi="Tahoma"/>
          <w:sz w:val="20"/>
          <w:szCs w:val="20"/>
        </w:rPr>
        <w:t xml:space="preserve"> </w:t>
      </w:r>
    </w:p>
    <w:p w14:paraId="67558A44" w14:textId="7FD9AE4B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Most common infections…</w:t>
      </w:r>
    </w:p>
    <w:p w14:paraId="5D00662F" w14:textId="538EA243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UTI</w:t>
      </w:r>
    </w:p>
    <w:p w14:paraId="21F3B4E4" w14:textId="2B686532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Respiratory</w:t>
      </w:r>
    </w:p>
    <w:p w14:paraId="60AEC27F" w14:textId="740736B6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Wound</w:t>
      </w:r>
    </w:p>
    <w:p w14:paraId="5EFEE795" w14:textId="29107643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Skin</w:t>
      </w:r>
    </w:p>
    <w:p w14:paraId="53CAE06C" w14:textId="45DFE08C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Soft tissue</w:t>
      </w:r>
    </w:p>
    <w:p w14:paraId="7795B8CF" w14:textId="38B644BC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Bacteria in bloodstream</w:t>
      </w:r>
    </w:p>
    <w:p w14:paraId="28C73EC8" w14:textId="77777777" w:rsidR="009C76E3" w:rsidRDefault="009C76E3" w:rsidP="001619AA">
      <w:pPr>
        <w:rPr>
          <w:rFonts w:ascii="Tahoma" w:hAnsi="Tahoma"/>
          <w:sz w:val="20"/>
          <w:szCs w:val="20"/>
        </w:rPr>
      </w:pPr>
    </w:p>
    <w:p w14:paraId="7EC04AB4" w14:textId="4F49AF44" w:rsidR="009C76E3" w:rsidRDefault="009C76E3" w:rsidP="001619AA">
      <w:pPr>
        <w:rPr>
          <w:rFonts w:ascii="Tahoma" w:hAnsi="Tahoma"/>
          <w:sz w:val="20"/>
          <w:szCs w:val="20"/>
        </w:rPr>
      </w:pPr>
      <w:r w:rsidRPr="009C76E3">
        <w:rPr>
          <w:rFonts w:ascii="Tahoma" w:hAnsi="Tahoma"/>
          <w:color w:val="FF00FF"/>
          <w:sz w:val="20"/>
          <w:szCs w:val="20"/>
        </w:rPr>
        <w:t>Non-preventable infections</w:t>
      </w:r>
      <w:r>
        <w:rPr>
          <w:rFonts w:ascii="Tahoma" w:hAnsi="Tahoma"/>
          <w:sz w:val="20"/>
          <w:szCs w:val="20"/>
        </w:rPr>
        <w:t>: stuff you can’t control (immunodeficient patient)</w:t>
      </w:r>
    </w:p>
    <w:p w14:paraId="58D5B033" w14:textId="18D56EF8" w:rsidR="009C76E3" w:rsidRDefault="009C76E3" w:rsidP="001619AA">
      <w:pPr>
        <w:rPr>
          <w:rFonts w:ascii="Tahoma" w:hAnsi="Tahoma"/>
          <w:sz w:val="20"/>
          <w:szCs w:val="20"/>
        </w:rPr>
      </w:pPr>
      <w:r w:rsidRPr="009C76E3">
        <w:rPr>
          <w:rFonts w:ascii="Tahoma" w:hAnsi="Tahoma"/>
          <w:color w:val="FF00FF"/>
          <w:sz w:val="20"/>
          <w:szCs w:val="20"/>
        </w:rPr>
        <w:t>Preventable:</w:t>
      </w:r>
      <w:r>
        <w:rPr>
          <w:rFonts w:ascii="Tahoma" w:hAnsi="Tahoma"/>
          <w:sz w:val="20"/>
          <w:szCs w:val="20"/>
        </w:rPr>
        <w:t xml:space="preserve"> faulty medical or nursing techniques (bad hand-washing, leaving stuff inside patient, and hygiene)</w:t>
      </w:r>
    </w:p>
    <w:p w14:paraId="19456C61" w14:textId="77777777" w:rsidR="00FD24F9" w:rsidRDefault="00FD24F9" w:rsidP="001619AA">
      <w:pPr>
        <w:rPr>
          <w:rFonts w:ascii="Tahoma" w:hAnsi="Tahoma"/>
          <w:sz w:val="20"/>
          <w:szCs w:val="20"/>
        </w:rPr>
      </w:pPr>
    </w:p>
    <w:p w14:paraId="175B9171" w14:textId="7F12EF79" w:rsidR="00FD24F9" w:rsidRPr="00182CF9" w:rsidRDefault="00FD24F9" w:rsidP="001619AA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Epidemiology of Nosocomial Infections</w:t>
      </w:r>
    </w:p>
    <w:p w14:paraId="2EE76B7A" w14:textId="296BD4F2" w:rsidR="00FD24F9" w:rsidRPr="00EB5635" w:rsidRDefault="00EB5635" w:rsidP="00EB5635">
      <w:pPr>
        <w:pStyle w:val="ListParagraph"/>
        <w:numPr>
          <w:ilvl w:val="0"/>
          <w:numId w:val="10"/>
        </w:numPr>
        <w:rPr>
          <w:rFonts w:ascii="Tahoma" w:hAnsi="Tahoma"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Environment</w:t>
      </w:r>
      <w:r w:rsidRPr="00EB5635">
        <w:rPr>
          <w:rFonts w:ascii="Tahoma" w:hAnsi="Tahoma"/>
          <w:sz w:val="20"/>
          <w:szCs w:val="20"/>
        </w:rPr>
        <w:t xml:space="preserve"> (where microorganism multiply)</w:t>
      </w:r>
    </w:p>
    <w:p w14:paraId="71FF1672" w14:textId="6E9C36C0" w:rsidR="00EB5635" w:rsidRPr="00EB5635" w:rsidRDefault="00EB5635" w:rsidP="00EB5635">
      <w:pPr>
        <w:pStyle w:val="ListParagraph"/>
        <w:numPr>
          <w:ilvl w:val="0"/>
          <w:numId w:val="10"/>
        </w:numPr>
        <w:rPr>
          <w:rFonts w:ascii="Tahoma" w:hAnsi="Tahoma"/>
          <w:b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Person-to-person</w:t>
      </w:r>
    </w:p>
    <w:p w14:paraId="5DA719F8" w14:textId="23963403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Endogenous = patients own flora</w:t>
      </w:r>
    </w:p>
    <w:p w14:paraId="79ED6705" w14:textId="073E878E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Exogenous = outside the patient</w:t>
      </w:r>
    </w:p>
    <w:p w14:paraId="5456210B" w14:textId="130DB544" w:rsidR="00EB5635" w:rsidRPr="00EB5635" w:rsidRDefault="00EB5635" w:rsidP="00EB5635">
      <w:pPr>
        <w:pStyle w:val="ListParagraph"/>
        <w:numPr>
          <w:ilvl w:val="0"/>
          <w:numId w:val="10"/>
        </w:numPr>
        <w:rPr>
          <w:rFonts w:ascii="Tahoma" w:hAnsi="Tahoma"/>
          <w:b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Inanimate Environment</w:t>
      </w:r>
    </w:p>
    <w:p w14:paraId="04E2FCED" w14:textId="782AA12C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Food supply</w:t>
      </w:r>
    </w:p>
    <w:p w14:paraId="0FEFA8C7" w14:textId="4A206F4E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Air supply</w:t>
      </w:r>
    </w:p>
    <w:p w14:paraId="16760EBF" w14:textId="103C9DFE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Fomites (germs, parasites)</w:t>
      </w:r>
    </w:p>
    <w:p w14:paraId="595AECD5" w14:textId="2B232FDC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Vector</w:t>
      </w:r>
    </w:p>
    <w:p w14:paraId="0085E15C" w14:textId="7FEFCF8E" w:rsidR="00EB5635" w:rsidRDefault="00EB5635" w:rsidP="00EB5635">
      <w:pPr>
        <w:pStyle w:val="ListParagraph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Water supply</w:t>
      </w:r>
    </w:p>
    <w:p w14:paraId="2F595646" w14:textId="77777777" w:rsidR="002D65F5" w:rsidRDefault="002D65F5" w:rsidP="002D65F5">
      <w:pPr>
        <w:rPr>
          <w:rFonts w:ascii="Tahoma" w:hAnsi="Tahoma"/>
          <w:sz w:val="20"/>
          <w:szCs w:val="20"/>
        </w:rPr>
      </w:pPr>
    </w:p>
    <w:p w14:paraId="6DC332E7" w14:textId="2174A7AC" w:rsidR="002D65F5" w:rsidRPr="001A54FB" w:rsidRDefault="002D65F5" w:rsidP="002D65F5">
      <w:pPr>
        <w:rPr>
          <w:rFonts w:ascii="Tahoma" w:hAnsi="Tahoma"/>
          <w:color w:val="008000"/>
          <w:sz w:val="20"/>
          <w:szCs w:val="20"/>
        </w:rPr>
      </w:pPr>
      <w:r w:rsidRPr="001A54FB">
        <w:rPr>
          <w:rFonts w:ascii="Tahoma" w:hAnsi="Tahoma"/>
          <w:color w:val="008000"/>
          <w:sz w:val="20"/>
          <w:szCs w:val="20"/>
        </w:rPr>
        <w:t>Obvious Problems</w:t>
      </w:r>
    </w:p>
    <w:p w14:paraId="7484B084" w14:textId="5532A514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Medical activities can cause problems (IV, catheters)</w:t>
      </w:r>
    </w:p>
    <w:p w14:paraId="2F9729FD" w14:textId="08A52D6B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- 3 factors that influence transmission of nosocomial infection…</w:t>
      </w:r>
    </w:p>
    <w:p w14:paraId="43CC1A5E" w14:textId="43A8BB6D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Source</w:t>
      </w:r>
    </w:p>
    <w:p w14:paraId="081C6058" w14:textId="0240E916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Route</w:t>
      </w:r>
    </w:p>
    <w:p w14:paraId="3B2B2BED" w14:textId="0F3A9722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Host</w:t>
      </w:r>
    </w:p>
    <w:p w14:paraId="666AE0DF" w14:textId="77777777" w:rsidR="001A54FB" w:rsidRDefault="001A54FB" w:rsidP="002D65F5">
      <w:pPr>
        <w:rPr>
          <w:rFonts w:ascii="Tahoma" w:hAnsi="Tahoma"/>
          <w:sz w:val="20"/>
          <w:szCs w:val="20"/>
        </w:rPr>
      </w:pPr>
    </w:p>
    <w:p w14:paraId="2D41ACA5" w14:textId="4AE03178" w:rsidR="001A54FB" w:rsidRPr="00EF6E12" w:rsidRDefault="001A54FB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EF6E12">
        <w:rPr>
          <w:rFonts w:ascii="Tahoma" w:hAnsi="Tahoma"/>
          <w:color w:val="008000"/>
          <w:sz w:val="20"/>
          <w:szCs w:val="20"/>
          <w:u w:val="single"/>
        </w:rPr>
        <w:t>Chain of Infection</w:t>
      </w:r>
    </w:p>
    <w:p w14:paraId="47E8D92B" w14:textId="1ECA76D5" w:rsidR="001A54FB" w:rsidRDefault="001A54FB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Source:</w:t>
      </w:r>
      <w:r>
        <w:rPr>
          <w:rFonts w:ascii="Tahoma" w:hAnsi="Tahoma"/>
          <w:sz w:val="20"/>
          <w:szCs w:val="20"/>
        </w:rPr>
        <w:t xml:space="preserve"> location where microorganism replicates</w:t>
      </w:r>
    </w:p>
    <w:p w14:paraId="583D96A1" w14:textId="2890810B" w:rsidR="001A54FB" w:rsidRDefault="001A54FB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Route of transmission:</w:t>
      </w:r>
      <w:r>
        <w:rPr>
          <w:rFonts w:ascii="Tahoma" w:hAnsi="Tahoma"/>
          <w:sz w:val="20"/>
          <w:szCs w:val="20"/>
        </w:rPr>
        <w:t xml:space="preserve"> </w:t>
      </w:r>
      <w:r w:rsidR="00EF6E12">
        <w:rPr>
          <w:rFonts w:ascii="Tahoma" w:hAnsi="Tahoma"/>
          <w:sz w:val="20"/>
          <w:szCs w:val="20"/>
        </w:rPr>
        <w:t>microorganism leave source to get to host</w:t>
      </w:r>
    </w:p>
    <w:p w14:paraId="7809BC7A" w14:textId="0D759F3D" w:rsidR="00EF6E12" w:rsidRDefault="00EF6E1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Host:</w:t>
      </w:r>
      <w:r>
        <w:rPr>
          <w:rFonts w:ascii="Tahoma" w:hAnsi="Tahoma"/>
          <w:sz w:val="20"/>
          <w:szCs w:val="20"/>
        </w:rPr>
        <w:t xml:space="preserve"> individual infected with a microorganism carried from a source via one of the routes of transmission… organism must be able to </w:t>
      </w:r>
      <w:r>
        <w:rPr>
          <w:rFonts w:ascii="Tahoma" w:hAnsi="Tahoma"/>
          <w:b/>
          <w:sz w:val="20"/>
          <w:szCs w:val="20"/>
        </w:rPr>
        <w:t>exit</w:t>
      </w:r>
      <w:r>
        <w:rPr>
          <w:rFonts w:ascii="Tahoma" w:hAnsi="Tahoma"/>
          <w:sz w:val="20"/>
          <w:szCs w:val="20"/>
        </w:rPr>
        <w:t xml:space="preserve"> and </w:t>
      </w:r>
      <w:r>
        <w:rPr>
          <w:rFonts w:ascii="Tahoma" w:hAnsi="Tahoma"/>
          <w:b/>
          <w:sz w:val="20"/>
          <w:szCs w:val="20"/>
        </w:rPr>
        <w:t>enter</w:t>
      </w:r>
      <w:r>
        <w:rPr>
          <w:rFonts w:ascii="Tahoma" w:hAnsi="Tahoma"/>
          <w:sz w:val="20"/>
          <w:szCs w:val="20"/>
        </w:rPr>
        <w:t xml:space="preserve"> host through one of the routes of transmission</w:t>
      </w:r>
    </w:p>
    <w:p w14:paraId="6DCA90A6" w14:textId="77777777" w:rsidR="00143EC3" w:rsidRDefault="00143EC3" w:rsidP="002D65F5">
      <w:pPr>
        <w:rPr>
          <w:rFonts w:ascii="Tahoma" w:hAnsi="Tahoma"/>
          <w:sz w:val="20"/>
          <w:szCs w:val="20"/>
        </w:rPr>
      </w:pPr>
    </w:p>
    <w:p w14:paraId="0F1C2AE4" w14:textId="5DFD1E3B" w:rsidR="00143EC3" w:rsidRPr="00143EC3" w:rsidRDefault="00143EC3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143EC3">
        <w:rPr>
          <w:rFonts w:ascii="Tahoma" w:hAnsi="Tahoma"/>
          <w:color w:val="008000"/>
          <w:sz w:val="20"/>
          <w:szCs w:val="20"/>
          <w:u w:val="single"/>
        </w:rPr>
        <w:t>Control Over Nosocomial</w:t>
      </w:r>
    </w:p>
    <w:p w14:paraId="527D9B3E" w14:textId="62ECED0A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Chain of infection must be prevented</w:t>
      </w:r>
    </w:p>
    <w:p w14:paraId="37B98340" w14:textId="0B7842DB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Hospital infection control plans are put in place to…</w:t>
      </w:r>
    </w:p>
    <w:p w14:paraId="1FA97658" w14:textId="5181F49F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Prevent microorganism from leaving the source</w:t>
      </w:r>
    </w:p>
    <w:p w14:paraId="432DDCF1" w14:textId="7958DB30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Interfere with dissemination routes</w:t>
      </w:r>
    </w:p>
    <w:p w14:paraId="60DDB9AB" w14:textId="79F7298C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Prevent organism from entering host</w:t>
      </w:r>
    </w:p>
    <w:p w14:paraId="1A01CFBB" w14:textId="5BBD3999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Most efficient step = </w:t>
      </w:r>
      <w:r w:rsidRPr="00143EC3">
        <w:rPr>
          <w:rFonts w:ascii="Tahoma" w:hAnsi="Tahoma"/>
          <w:color w:val="FF00FF"/>
          <w:sz w:val="20"/>
          <w:szCs w:val="20"/>
        </w:rPr>
        <w:t>identification</w:t>
      </w:r>
      <w:r>
        <w:rPr>
          <w:rFonts w:ascii="Tahoma" w:hAnsi="Tahoma"/>
          <w:sz w:val="20"/>
          <w:szCs w:val="20"/>
        </w:rPr>
        <w:t xml:space="preserve"> and </w:t>
      </w:r>
      <w:r w:rsidRPr="00143EC3">
        <w:rPr>
          <w:rFonts w:ascii="Tahoma" w:hAnsi="Tahoma"/>
          <w:color w:val="FF00FF"/>
          <w:sz w:val="20"/>
          <w:szCs w:val="20"/>
        </w:rPr>
        <w:t>detect</w:t>
      </w:r>
      <w:r>
        <w:rPr>
          <w:rFonts w:ascii="Tahoma" w:hAnsi="Tahoma"/>
          <w:sz w:val="20"/>
          <w:szCs w:val="20"/>
        </w:rPr>
        <w:t xml:space="preserve"> source of infection</w:t>
      </w:r>
    </w:p>
    <w:p w14:paraId="05579587" w14:textId="77777777" w:rsidR="00143EC3" w:rsidRDefault="00143EC3" w:rsidP="002D65F5">
      <w:pPr>
        <w:rPr>
          <w:rFonts w:ascii="Tahoma" w:hAnsi="Tahoma"/>
          <w:sz w:val="20"/>
          <w:szCs w:val="20"/>
        </w:rPr>
      </w:pPr>
    </w:p>
    <w:p w14:paraId="0C100196" w14:textId="37F7FDA3" w:rsidR="00143EC3" w:rsidRPr="00AE43A5" w:rsidRDefault="00143EC3" w:rsidP="002D65F5">
      <w:pPr>
        <w:rPr>
          <w:rFonts w:ascii="Tahoma" w:hAnsi="Tahoma"/>
          <w:b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t>SOURCE</w:t>
      </w:r>
    </w:p>
    <w:p w14:paraId="5D198B0B" w14:textId="0505FF82" w:rsidR="00143EC3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Identify source</w:t>
      </w:r>
    </w:p>
    <w:p w14:paraId="0AB9628A" w14:textId="5DFAC8AC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Isolate</w:t>
      </w:r>
    </w:p>
    <w:p w14:paraId="5227DA9E" w14:textId="5C9E3C3E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Treatment</w:t>
      </w:r>
    </w:p>
    <w:p w14:paraId="78F15030" w14:textId="0E1D4263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Elimination </w:t>
      </w:r>
    </w:p>
    <w:p w14:paraId="3D7A0BA3" w14:textId="77777777" w:rsidR="00C949F2" w:rsidRDefault="00C949F2" w:rsidP="002D65F5">
      <w:pPr>
        <w:rPr>
          <w:rFonts w:ascii="Tahoma" w:hAnsi="Tahoma"/>
          <w:sz w:val="20"/>
          <w:szCs w:val="20"/>
        </w:rPr>
      </w:pPr>
    </w:p>
    <w:p w14:paraId="13887F19" w14:textId="3F692FF0" w:rsidR="00C949F2" w:rsidRPr="00AE43A5" w:rsidRDefault="00C949F2" w:rsidP="002D65F5">
      <w:pPr>
        <w:rPr>
          <w:rFonts w:ascii="Tahoma" w:hAnsi="Tahoma"/>
          <w:b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t>ROUTE OF TRANSMISSION</w:t>
      </w:r>
    </w:p>
    <w:p w14:paraId="76809F38" w14:textId="3DDC296C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Sterilization</w:t>
      </w:r>
    </w:p>
    <w:p w14:paraId="4160E91F" w14:textId="75417586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Disinfection</w:t>
      </w:r>
    </w:p>
    <w:p w14:paraId="422DE1EF" w14:textId="0A6FF934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Proper medical techniques</w:t>
      </w:r>
    </w:p>
    <w:p w14:paraId="6B467E81" w14:textId="77777777" w:rsidR="00C949F2" w:rsidRDefault="00C949F2" w:rsidP="002D65F5">
      <w:pPr>
        <w:rPr>
          <w:rFonts w:ascii="Tahoma" w:hAnsi="Tahoma"/>
          <w:sz w:val="20"/>
          <w:szCs w:val="20"/>
        </w:rPr>
      </w:pPr>
    </w:p>
    <w:p w14:paraId="04B7E762" w14:textId="5A5B79FF" w:rsidR="00C949F2" w:rsidRPr="00AE43A5" w:rsidRDefault="00AE43A5" w:rsidP="002D65F5">
      <w:pPr>
        <w:rPr>
          <w:rFonts w:ascii="Tahoma" w:hAnsi="Tahoma"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t>HOST</w:t>
      </w:r>
    </w:p>
    <w:p w14:paraId="026413B7" w14:textId="5EB082E4" w:rsidR="00AE43A5" w:rsidRDefault="00AE43A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Vaccine</w:t>
      </w:r>
    </w:p>
    <w:p w14:paraId="5455126B" w14:textId="1D432DB5" w:rsidR="00AE43A5" w:rsidRDefault="00AE43A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Protective isolation</w:t>
      </w:r>
    </w:p>
    <w:p w14:paraId="349A4483" w14:textId="77777777" w:rsidR="00AE43A5" w:rsidRDefault="00AE43A5" w:rsidP="002D65F5">
      <w:pPr>
        <w:rPr>
          <w:rFonts w:ascii="Tahoma" w:hAnsi="Tahoma"/>
          <w:sz w:val="20"/>
          <w:szCs w:val="20"/>
        </w:rPr>
      </w:pPr>
    </w:p>
    <w:p w14:paraId="353D439C" w14:textId="688FF003" w:rsidR="00AE43A5" w:rsidRPr="002067A4" w:rsidRDefault="00AE43A5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2067A4">
        <w:rPr>
          <w:rFonts w:ascii="Tahoma" w:hAnsi="Tahoma"/>
          <w:color w:val="008000"/>
          <w:sz w:val="20"/>
          <w:szCs w:val="20"/>
          <w:u w:val="single"/>
        </w:rPr>
        <w:t>Hospital Infection Control Team</w:t>
      </w:r>
    </w:p>
    <w:p w14:paraId="46A62699" w14:textId="1537793F" w:rsidR="00143EC3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Separate infected and non-infected patients</w:t>
      </w:r>
    </w:p>
    <w:p w14:paraId="0EF62D60" w14:textId="1E05061C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Wound and enteric isolation</w:t>
      </w:r>
    </w:p>
    <w:p w14:paraId="0C33104D" w14:textId="339279E2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Respiratory isolation (face masks)</w:t>
      </w:r>
    </w:p>
    <w:p w14:paraId="41C81320" w14:textId="512B1C6C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Strict isolation</w:t>
      </w:r>
    </w:p>
    <w:p w14:paraId="155AA2FA" w14:textId="380C3957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Protective isolation (patients highly susceptible to infection)</w:t>
      </w:r>
    </w:p>
    <w:p w14:paraId="7DEE3FA3" w14:textId="0B235441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Typing (serology) </w:t>
      </w:r>
    </w:p>
    <w:p w14:paraId="40A28E62" w14:textId="77777777" w:rsidR="002067A4" w:rsidRDefault="002067A4" w:rsidP="002D65F5">
      <w:pPr>
        <w:rPr>
          <w:rFonts w:ascii="Tahoma" w:hAnsi="Tahoma"/>
          <w:sz w:val="20"/>
          <w:szCs w:val="20"/>
        </w:rPr>
      </w:pPr>
    </w:p>
    <w:p w14:paraId="373D16F9" w14:textId="3DA73256" w:rsidR="002067A4" w:rsidRPr="00E143E1" w:rsidRDefault="002067A4" w:rsidP="002D65F5">
      <w:pPr>
        <w:rPr>
          <w:rFonts w:ascii="Tahoma" w:hAnsi="Tahoma"/>
          <w:color w:val="008000"/>
          <w:sz w:val="20"/>
          <w:szCs w:val="20"/>
        </w:rPr>
      </w:pPr>
      <w:r w:rsidRPr="00E143E1">
        <w:rPr>
          <w:rFonts w:ascii="Tahoma" w:hAnsi="Tahoma"/>
          <w:color w:val="008000"/>
          <w:sz w:val="20"/>
          <w:szCs w:val="20"/>
        </w:rPr>
        <w:t>Universal Precaution</w:t>
      </w:r>
    </w:p>
    <w:p w14:paraId="47E8D891" w14:textId="20E8D37C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Infection control techniques recommended following AIDS outbreak</w:t>
      </w:r>
    </w:p>
    <w:p w14:paraId="4AC9204C" w14:textId="719AA9E9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Every patient is treated as if they are infected… precautions taken to decrease risk</w:t>
      </w:r>
    </w:p>
    <w:p w14:paraId="6DDA7A81" w14:textId="651BB782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E143E1">
        <w:rPr>
          <w:rFonts w:ascii="Tahoma" w:hAnsi="Tahoma"/>
          <w:sz w:val="20"/>
          <w:szCs w:val="20"/>
        </w:rPr>
        <w:t>Universal precautions…</w:t>
      </w:r>
    </w:p>
    <w:p w14:paraId="735BECC3" w14:textId="3E8EE36C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Hygiene (hand washing and gloves)</w:t>
      </w:r>
    </w:p>
    <w:p w14:paraId="2896DC51" w14:textId="3A88A3CB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Correct sharp handling</w:t>
      </w:r>
    </w:p>
    <w:p w14:paraId="0AB77177" w14:textId="58597C6E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Aseptic techniques</w:t>
      </w:r>
    </w:p>
    <w:p w14:paraId="7C077641" w14:textId="5D572122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Universal precautions are also recommended to health care support workers… some may be required to come into contact with patient’s body fluids</w:t>
      </w:r>
    </w:p>
    <w:p w14:paraId="729F0D4F" w14:textId="77777777" w:rsidR="00E143E1" w:rsidRDefault="00E143E1" w:rsidP="002D65F5">
      <w:pPr>
        <w:rPr>
          <w:rFonts w:ascii="Tahoma" w:hAnsi="Tahoma"/>
          <w:sz w:val="20"/>
          <w:szCs w:val="20"/>
        </w:rPr>
      </w:pPr>
    </w:p>
    <w:p w14:paraId="5ACE887B" w14:textId="5D5F2111" w:rsidR="00E143E1" w:rsidRPr="00AD3F9D" w:rsidRDefault="00E143E1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AD3F9D">
        <w:rPr>
          <w:rFonts w:ascii="Tahoma" w:hAnsi="Tahoma"/>
          <w:color w:val="008000"/>
          <w:sz w:val="20"/>
          <w:szCs w:val="20"/>
          <w:u w:val="single"/>
        </w:rPr>
        <w:t>Infection Control in Communities</w:t>
      </w:r>
    </w:p>
    <w:p w14:paraId="4056CF65" w14:textId="16BAF220" w:rsidR="00E143E1" w:rsidRP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 w:rsidRPr="00E143E1">
        <w:rPr>
          <w:rFonts w:ascii="Tahoma" w:hAnsi="Tahoma"/>
          <w:sz w:val="20"/>
          <w:szCs w:val="20"/>
        </w:rPr>
        <w:t>Social and environment factors</w:t>
      </w:r>
    </w:p>
    <w:p w14:paraId="25847F0A" w14:textId="08450022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Health education</w:t>
      </w:r>
    </w:p>
    <w:p w14:paraId="4A9D1BEC" w14:textId="04E6AAB3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Food safety</w:t>
      </w:r>
    </w:p>
    <w:p w14:paraId="5A22D232" w14:textId="502B77FA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Vector control</w:t>
      </w:r>
    </w:p>
    <w:p w14:paraId="202F4309" w14:textId="197421A5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Immunization</w:t>
      </w:r>
    </w:p>
    <w:p w14:paraId="2EA68524" w14:textId="7C6482E8" w:rsidR="00E143E1" w:rsidRDefault="004A6E9A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Chemoprophylaxis</w:t>
      </w:r>
      <w:r w:rsidR="00E143E1">
        <w:rPr>
          <w:rFonts w:ascii="Tahoma" w:hAnsi="Tahoma"/>
          <w:sz w:val="20"/>
          <w:szCs w:val="20"/>
        </w:rPr>
        <w:t>… use of drugs to prevent disease</w:t>
      </w:r>
    </w:p>
    <w:p w14:paraId="0E6EF0AC" w14:textId="4CBBB1FD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Outbreak investigations</w:t>
      </w:r>
    </w:p>
    <w:p w14:paraId="79805EA4" w14:textId="57A80CDA" w:rsidR="00E143E1" w:rsidRDefault="00E143E1" w:rsidP="00E143E1">
      <w:pPr>
        <w:pStyle w:val="ListParagraph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Nation and international agencies </w:t>
      </w:r>
    </w:p>
    <w:p w14:paraId="1AFE34E0" w14:textId="77777777" w:rsidR="00825939" w:rsidRDefault="00825939" w:rsidP="00825939">
      <w:pPr>
        <w:rPr>
          <w:rFonts w:ascii="Tahoma" w:hAnsi="Tahoma"/>
          <w:sz w:val="20"/>
          <w:szCs w:val="20"/>
        </w:rPr>
      </w:pPr>
    </w:p>
    <w:p w14:paraId="68E5241C" w14:textId="60F8E5E8" w:rsidR="00825939" w:rsidRPr="00B80FF1" w:rsidRDefault="00825939" w:rsidP="00825939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B80FF1">
        <w:rPr>
          <w:rFonts w:ascii="Tahoma" w:hAnsi="Tahoma"/>
          <w:b/>
          <w:color w:val="000090"/>
          <w:sz w:val="20"/>
          <w:szCs w:val="20"/>
          <w:u w:val="single"/>
        </w:rPr>
        <w:t>CLEANING, STERILIZATION, AND DISINFECTION</w:t>
      </w:r>
    </w:p>
    <w:p w14:paraId="39A7446D" w14:textId="77777777" w:rsidR="00825939" w:rsidRDefault="00825939" w:rsidP="00825939">
      <w:pPr>
        <w:rPr>
          <w:rFonts w:ascii="Tahoma" w:hAnsi="Tahoma"/>
          <w:sz w:val="20"/>
          <w:szCs w:val="20"/>
        </w:rPr>
      </w:pPr>
    </w:p>
    <w:p w14:paraId="4798ED17" w14:textId="1EA85715" w:rsidR="00825939" w:rsidRDefault="00C2461A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Decontamination:</w:t>
      </w:r>
      <w:r>
        <w:rPr>
          <w:rFonts w:ascii="Tahoma" w:hAnsi="Tahoma"/>
          <w:sz w:val="20"/>
          <w:szCs w:val="20"/>
        </w:rPr>
        <w:t xml:space="preserve"> destroying or removing harmful microorganisms on a surface</w:t>
      </w:r>
    </w:p>
    <w:p w14:paraId="71928FEC" w14:textId="6DC1BF41" w:rsidR="00C2461A" w:rsidRDefault="00C2461A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Sanitization:</w:t>
      </w:r>
      <w:r>
        <w:rPr>
          <w:rFonts w:ascii="Tahoma" w:hAnsi="Tahoma"/>
          <w:sz w:val="20"/>
          <w:szCs w:val="20"/>
        </w:rPr>
        <w:t xml:space="preserve"> </w:t>
      </w:r>
      <w:r w:rsidR="00391920">
        <w:rPr>
          <w:rFonts w:ascii="Tahoma" w:hAnsi="Tahoma"/>
          <w:sz w:val="20"/>
          <w:szCs w:val="20"/>
        </w:rPr>
        <w:t>decrease of microbial load on objects surface by cleaning agents</w:t>
      </w:r>
    </w:p>
    <w:p w14:paraId="052168E5" w14:textId="49739E84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Disinfection:</w:t>
      </w:r>
      <w:r>
        <w:rPr>
          <w:rFonts w:ascii="Tahoma" w:hAnsi="Tahoma"/>
          <w:sz w:val="20"/>
          <w:szCs w:val="20"/>
        </w:rPr>
        <w:t xml:space="preserve"> freeing an object of harmful microorganisms, but not necessarily spores (</w:t>
      </w:r>
      <w:r w:rsidRPr="00B80FF1">
        <w:rPr>
          <w:rFonts w:ascii="Tahoma" w:hAnsi="Tahoma"/>
          <w:color w:val="FF00FF"/>
          <w:sz w:val="20"/>
          <w:szCs w:val="20"/>
        </w:rPr>
        <w:t>germicides</w:t>
      </w:r>
      <w:r>
        <w:rPr>
          <w:rFonts w:ascii="Tahoma" w:hAnsi="Tahoma"/>
          <w:sz w:val="20"/>
          <w:szCs w:val="20"/>
        </w:rPr>
        <w:t>)</w:t>
      </w:r>
    </w:p>
    <w:p w14:paraId="067173C9" w14:textId="6A0070AA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Antisepsis:</w:t>
      </w:r>
      <w:r>
        <w:rPr>
          <w:rFonts w:ascii="Tahoma" w:hAnsi="Tahoma"/>
          <w:sz w:val="20"/>
          <w:szCs w:val="20"/>
        </w:rPr>
        <w:t xml:space="preserve"> germicide on the surface of living skin or mucous membranes</w:t>
      </w:r>
    </w:p>
    <w:p w14:paraId="37198B44" w14:textId="482FD64F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Sterilization:</w:t>
      </w:r>
      <w:r>
        <w:rPr>
          <w:rFonts w:ascii="Tahoma" w:hAnsi="Tahoma"/>
          <w:sz w:val="20"/>
          <w:szCs w:val="20"/>
        </w:rPr>
        <w:t xml:space="preserve"> physical or chemical means to destroy all types of microorganisms</w:t>
      </w:r>
    </w:p>
    <w:p w14:paraId="638DA043" w14:textId="77777777" w:rsidR="00D852C0" w:rsidRDefault="00D852C0" w:rsidP="00825939">
      <w:pPr>
        <w:rPr>
          <w:rFonts w:ascii="Tahoma" w:hAnsi="Tahoma"/>
          <w:sz w:val="20"/>
          <w:szCs w:val="20"/>
        </w:rPr>
      </w:pPr>
    </w:p>
    <w:p w14:paraId="4B4A05C1" w14:textId="28207AB2" w:rsidR="00D852C0" w:rsidRPr="00936820" w:rsidRDefault="00D852C0" w:rsidP="00825939">
      <w:pPr>
        <w:rPr>
          <w:rFonts w:ascii="Tahoma" w:hAnsi="Tahoma"/>
          <w:color w:val="008000"/>
          <w:sz w:val="20"/>
          <w:szCs w:val="20"/>
          <w:u w:val="single"/>
        </w:rPr>
      </w:pPr>
      <w:r w:rsidRPr="00936820">
        <w:rPr>
          <w:rFonts w:ascii="Tahoma" w:hAnsi="Tahoma"/>
          <w:color w:val="008000"/>
          <w:sz w:val="20"/>
          <w:szCs w:val="20"/>
          <w:u w:val="single"/>
        </w:rPr>
        <w:t>Cleaning</w:t>
      </w:r>
    </w:p>
    <w:p w14:paraId="71CB87AA" w14:textId="5767A4BE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Proper cleaning of objects and instruments are very important prior to decontamination</w:t>
      </w:r>
    </w:p>
    <w:p w14:paraId="010FD4E9" w14:textId="77777777" w:rsidR="00D852C0" w:rsidRDefault="00D852C0" w:rsidP="00825939">
      <w:pPr>
        <w:rPr>
          <w:rFonts w:ascii="Tahoma" w:hAnsi="Tahoma"/>
          <w:sz w:val="20"/>
          <w:szCs w:val="20"/>
        </w:rPr>
      </w:pPr>
    </w:p>
    <w:p w14:paraId="3E27EC69" w14:textId="0A8F6185" w:rsidR="00D852C0" w:rsidRPr="005F2C56" w:rsidRDefault="00D852C0" w:rsidP="00825939">
      <w:pPr>
        <w:rPr>
          <w:rFonts w:ascii="Tahoma" w:hAnsi="Tahoma"/>
          <w:b/>
          <w:color w:val="008000"/>
          <w:sz w:val="20"/>
          <w:szCs w:val="20"/>
          <w:u w:val="single"/>
        </w:rPr>
      </w:pPr>
      <w:bookmarkStart w:id="0" w:name="_GoBack"/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Physical Means</w:t>
      </w:r>
    </w:p>
    <w:bookmarkEnd w:id="0"/>
    <w:p w14:paraId="1CA53FDA" w14:textId="77777777" w:rsidR="00D852C0" w:rsidRDefault="00D852C0" w:rsidP="00825939">
      <w:pPr>
        <w:rPr>
          <w:rFonts w:ascii="Tahoma" w:hAnsi="Tahoma"/>
          <w:sz w:val="20"/>
          <w:szCs w:val="20"/>
          <w:u w:val="single"/>
        </w:rPr>
      </w:pPr>
    </w:p>
    <w:p w14:paraId="399CDE32" w14:textId="20BD0A23" w:rsidR="00D852C0" w:rsidRPr="00936820" w:rsidRDefault="00D852C0" w:rsidP="00825939">
      <w:pPr>
        <w:rPr>
          <w:rFonts w:ascii="Tahoma" w:hAnsi="Tahoma"/>
          <w:color w:val="008000"/>
          <w:sz w:val="20"/>
          <w:szCs w:val="20"/>
        </w:rPr>
      </w:pPr>
      <w:r w:rsidRPr="00936820">
        <w:rPr>
          <w:rFonts w:ascii="Tahoma" w:hAnsi="Tahoma"/>
          <w:color w:val="008000"/>
          <w:sz w:val="20"/>
          <w:szCs w:val="20"/>
        </w:rPr>
        <w:t>Heat Treatment</w:t>
      </w:r>
    </w:p>
    <w:p w14:paraId="5204E474" w14:textId="331A41FF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00"/>
          <w:sz w:val="20"/>
          <w:szCs w:val="20"/>
          <w:u w:val="single"/>
        </w:rPr>
        <w:t>Dry heat:</w:t>
      </w:r>
      <w:r>
        <w:rPr>
          <w:rFonts w:ascii="Tahoma" w:hAnsi="Tahoma"/>
          <w:sz w:val="20"/>
          <w:szCs w:val="20"/>
        </w:rPr>
        <w:t xml:space="preserve"> destruction through oxidation (150-200 degrees C)… higher temp = longer time</w:t>
      </w:r>
    </w:p>
    <w:p w14:paraId="4C59FBB6" w14:textId="4501CCE2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00"/>
          <w:sz w:val="20"/>
          <w:szCs w:val="20"/>
          <w:u w:val="single"/>
        </w:rPr>
        <w:t>Moist heat:</w:t>
      </w:r>
      <w:r>
        <w:rPr>
          <w:rFonts w:ascii="Tahoma" w:hAnsi="Tahoma"/>
          <w:sz w:val="20"/>
          <w:szCs w:val="20"/>
        </w:rPr>
        <w:t xml:space="preserve"> irreversible denaturation of proteins by coagulation</w:t>
      </w:r>
    </w:p>
    <w:p w14:paraId="38BCFB4F" w14:textId="275E66CF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FF"/>
          <w:sz w:val="20"/>
          <w:szCs w:val="20"/>
        </w:rPr>
        <w:t>Incineration</w:t>
      </w:r>
      <w:r>
        <w:rPr>
          <w:rFonts w:ascii="Tahoma" w:hAnsi="Tahoma"/>
          <w:sz w:val="20"/>
          <w:szCs w:val="20"/>
        </w:rPr>
        <w:t>…</w:t>
      </w:r>
    </w:p>
    <w:p w14:paraId="6B9AD97B" w14:textId="52251656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- 1000 degrees C</w:t>
      </w:r>
    </w:p>
    <w:p w14:paraId="2E962C0F" w14:textId="11B9B073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Required before safe disposal of waste</w:t>
      </w:r>
    </w:p>
    <w:p w14:paraId="73D6C7BE" w14:textId="4B7D1518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FF"/>
          <w:sz w:val="20"/>
          <w:szCs w:val="20"/>
        </w:rPr>
        <w:t>Moist heat</w:t>
      </w:r>
      <w:r>
        <w:rPr>
          <w:rFonts w:ascii="Tahoma" w:hAnsi="Tahoma"/>
          <w:sz w:val="20"/>
          <w:szCs w:val="20"/>
        </w:rPr>
        <w:t>…</w:t>
      </w:r>
    </w:p>
    <w:p w14:paraId="189F0ED7" w14:textId="2BAA5AFB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>
        <w:rPr>
          <w:rFonts w:ascii="Tahoma" w:hAnsi="Tahoma"/>
          <w:b/>
          <w:sz w:val="20"/>
          <w:szCs w:val="20"/>
        </w:rPr>
        <w:t>Pasteurization</w:t>
      </w:r>
      <w:r>
        <w:rPr>
          <w:rFonts w:ascii="Tahoma" w:hAnsi="Tahoma"/>
          <w:sz w:val="20"/>
          <w:szCs w:val="20"/>
        </w:rPr>
        <w:t>… heat below boiling point</w:t>
      </w:r>
    </w:p>
    <w:p w14:paraId="266FD77B" w14:textId="6EB0AC18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>
        <w:rPr>
          <w:rFonts w:ascii="Tahoma" w:hAnsi="Tahoma"/>
          <w:b/>
          <w:sz w:val="20"/>
          <w:szCs w:val="20"/>
        </w:rPr>
        <w:t>Boiling</w:t>
      </w:r>
      <w:r>
        <w:rPr>
          <w:rFonts w:ascii="Tahoma" w:hAnsi="Tahoma"/>
          <w:sz w:val="20"/>
          <w:szCs w:val="20"/>
        </w:rPr>
        <w:t xml:space="preserve">… 100 degrees for at least 10 </w:t>
      </w:r>
      <w:proofErr w:type="spellStart"/>
      <w:r>
        <w:rPr>
          <w:rFonts w:ascii="Tahoma" w:hAnsi="Tahoma"/>
          <w:sz w:val="20"/>
          <w:szCs w:val="20"/>
        </w:rPr>
        <w:t>mins</w:t>
      </w:r>
      <w:proofErr w:type="spellEnd"/>
      <w:r>
        <w:rPr>
          <w:rFonts w:ascii="Tahoma" w:hAnsi="Tahoma"/>
          <w:sz w:val="20"/>
          <w:szCs w:val="20"/>
        </w:rPr>
        <w:t>… temp and time is not enough to kill spores</w:t>
      </w:r>
    </w:p>
    <w:p w14:paraId="74C96EE8" w14:textId="37796CCB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proofErr w:type="spellStart"/>
      <w:r>
        <w:rPr>
          <w:rFonts w:ascii="Tahoma" w:hAnsi="Tahoma"/>
          <w:b/>
          <w:sz w:val="20"/>
          <w:szCs w:val="20"/>
        </w:rPr>
        <w:t>Autocleaning</w:t>
      </w:r>
      <w:proofErr w:type="spellEnd"/>
      <w:r>
        <w:rPr>
          <w:rFonts w:ascii="Tahoma" w:hAnsi="Tahoma"/>
          <w:sz w:val="20"/>
          <w:szCs w:val="20"/>
        </w:rPr>
        <w:t>… most commonly used… steam under pressure</w:t>
      </w:r>
    </w:p>
    <w:p w14:paraId="240A3AAB" w14:textId="2C2874CE" w:rsidR="00D852C0" w:rsidRDefault="00D852C0" w:rsidP="00825939">
      <w:pPr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>
        <w:rPr>
          <w:rFonts w:ascii="Tahoma" w:hAnsi="Tahoma"/>
          <w:b/>
          <w:sz w:val="20"/>
          <w:szCs w:val="20"/>
        </w:rPr>
        <w:t>Microwaves</w:t>
      </w:r>
    </w:p>
    <w:p w14:paraId="3E8DC822" w14:textId="77777777" w:rsidR="00823EEF" w:rsidRDefault="00823EEF" w:rsidP="00825939">
      <w:pPr>
        <w:rPr>
          <w:rFonts w:ascii="Tahoma" w:hAnsi="Tahoma"/>
          <w:b/>
          <w:sz w:val="20"/>
          <w:szCs w:val="20"/>
        </w:rPr>
      </w:pPr>
    </w:p>
    <w:p w14:paraId="604388CE" w14:textId="637DD3B6" w:rsidR="00823EEF" w:rsidRPr="001F6105" w:rsidRDefault="00823EEF" w:rsidP="00825939">
      <w:pPr>
        <w:rPr>
          <w:rFonts w:ascii="Tahoma" w:hAnsi="Tahoma"/>
          <w:color w:val="008000"/>
          <w:sz w:val="20"/>
          <w:szCs w:val="20"/>
        </w:rPr>
      </w:pPr>
      <w:r w:rsidRPr="001F6105">
        <w:rPr>
          <w:rFonts w:ascii="Tahoma" w:hAnsi="Tahoma"/>
          <w:color w:val="008000"/>
          <w:sz w:val="20"/>
          <w:szCs w:val="20"/>
        </w:rPr>
        <w:t>Radiation</w:t>
      </w:r>
    </w:p>
    <w:p w14:paraId="19E4397B" w14:textId="42CF0E26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1F6105">
        <w:rPr>
          <w:rFonts w:ascii="Tahoma" w:hAnsi="Tahoma"/>
          <w:color w:val="FF00FF"/>
          <w:sz w:val="20"/>
          <w:szCs w:val="20"/>
        </w:rPr>
        <w:t>Gamma radiation</w:t>
      </w:r>
      <w:r>
        <w:rPr>
          <w:rFonts w:ascii="Tahoma" w:hAnsi="Tahoma"/>
          <w:sz w:val="20"/>
          <w:szCs w:val="20"/>
        </w:rPr>
        <w:t>…</w:t>
      </w:r>
    </w:p>
    <w:p w14:paraId="1C5EA312" w14:textId="07F83FAE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Destroys microorganisms (oxidation and damage to DNA)</w:t>
      </w:r>
    </w:p>
    <w:p w14:paraId="7BCD2458" w14:textId="426C9DDA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Used to treat certain types of tissue before transplant and sterilize hospital supplies</w:t>
      </w:r>
    </w:p>
    <w:p w14:paraId="59AFA57D" w14:textId="20D48AB9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1F6105">
        <w:rPr>
          <w:rFonts w:ascii="Tahoma" w:hAnsi="Tahoma"/>
          <w:color w:val="FF00FF"/>
          <w:sz w:val="20"/>
          <w:szCs w:val="20"/>
        </w:rPr>
        <w:t>UV rays</w:t>
      </w:r>
      <w:r>
        <w:rPr>
          <w:rFonts w:ascii="Tahoma" w:hAnsi="Tahoma"/>
          <w:sz w:val="20"/>
          <w:szCs w:val="20"/>
        </w:rPr>
        <w:t>…</w:t>
      </w:r>
    </w:p>
    <w:p w14:paraId="14DAAA2F" w14:textId="7BDEC989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 w:rsidR="001F6105">
        <w:rPr>
          <w:rFonts w:ascii="Tahoma" w:hAnsi="Tahoma"/>
          <w:sz w:val="20"/>
          <w:szCs w:val="20"/>
        </w:rPr>
        <w:t>Damage to nucleic acid</w:t>
      </w:r>
    </w:p>
    <w:p w14:paraId="50C3A005" w14:textId="256D0AC1" w:rsidR="001F6105" w:rsidRDefault="001F6105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Direct and prolonged exposure necessary</w:t>
      </w:r>
    </w:p>
    <w:p w14:paraId="34480550" w14:textId="77777777" w:rsidR="005C0A24" w:rsidRDefault="005C0A24" w:rsidP="00825939">
      <w:pPr>
        <w:rPr>
          <w:rFonts w:ascii="Tahoma" w:hAnsi="Tahoma"/>
          <w:sz w:val="20"/>
          <w:szCs w:val="20"/>
        </w:rPr>
      </w:pPr>
    </w:p>
    <w:p w14:paraId="4A00A07C" w14:textId="0F6BF913" w:rsidR="005C0A24" w:rsidRPr="005C0A24" w:rsidRDefault="005C0A24" w:rsidP="00825939">
      <w:pPr>
        <w:rPr>
          <w:rFonts w:ascii="Tahoma" w:hAnsi="Tahoma"/>
          <w:color w:val="008000"/>
          <w:sz w:val="20"/>
          <w:szCs w:val="20"/>
        </w:rPr>
      </w:pPr>
      <w:r w:rsidRPr="005C0A24">
        <w:rPr>
          <w:rFonts w:ascii="Tahoma" w:hAnsi="Tahoma"/>
          <w:color w:val="008000"/>
          <w:sz w:val="20"/>
          <w:szCs w:val="20"/>
        </w:rPr>
        <w:t>Filtration</w:t>
      </w:r>
    </w:p>
    <w:p w14:paraId="15198765" w14:textId="3C3EF70A" w:rsidR="005C0A24" w:rsidRDefault="005C0A24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Physical retention of bacteria and fungi</w:t>
      </w:r>
    </w:p>
    <w:p w14:paraId="569809C2" w14:textId="77777777" w:rsidR="005C0A24" w:rsidRDefault="005C0A24" w:rsidP="00825939">
      <w:pPr>
        <w:rPr>
          <w:rFonts w:ascii="Tahoma" w:hAnsi="Tahoma"/>
          <w:sz w:val="20"/>
          <w:szCs w:val="20"/>
        </w:rPr>
      </w:pPr>
    </w:p>
    <w:p w14:paraId="21BB2A20" w14:textId="0B3E5CF9" w:rsidR="005C0A24" w:rsidRPr="005F2C56" w:rsidRDefault="005C0A24" w:rsidP="00825939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Chemical Means</w:t>
      </w:r>
    </w:p>
    <w:p w14:paraId="244BCE84" w14:textId="6B0603B7" w:rsidR="005C0A24" w:rsidRDefault="0094127C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Chemicals are used in health care setting to prevent and control the spread of infection</w:t>
      </w:r>
    </w:p>
    <w:p w14:paraId="4C68C979" w14:textId="77777777" w:rsidR="0094127C" w:rsidRDefault="0094127C" w:rsidP="00825939">
      <w:pPr>
        <w:rPr>
          <w:rFonts w:ascii="Tahoma" w:hAnsi="Tahoma"/>
          <w:sz w:val="20"/>
          <w:szCs w:val="20"/>
        </w:rPr>
      </w:pPr>
    </w:p>
    <w:p w14:paraId="60C97EBC" w14:textId="56B1B75D" w:rsidR="0094127C" w:rsidRPr="007C5631" w:rsidRDefault="0094127C" w:rsidP="00825939">
      <w:pPr>
        <w:rPr>
          <w:rFonts w:ascii="Tahoma" w:hAnsi="Tahoma"/>
          <w:color w:val="008000"/>
          <w:sz w:val="20"/>
          <w:szCs w:val="20"/>
        </w:rPr>
      </w:pPr>
      <w:r w:rsidRPr="007C5631">
        <w:rPr>
          <w:rFonts w:ascii="Tahoma" w:hAnsi="Tahoma"/>
          <w:color w:val="008000"/>
          <w:sz w:val="20"/>
          <w:szCs w:val="20"/>
        </w:rPr>
        <w:t>Factors Affecting Disinfectant Action</w:t>
      </w:r>
    </w:p>
    <w:p w14:paraId="2D0FEADC" w14:textId="399CCA7F" w:rsidR="0094127C" w:rsidRDefault="0094127C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7C5631" w:rsidRPr="007C5631">
        <w:rPr>
          <w:rFonts w:ascii="Tahoma" w:hAnsi="Tahoma"/>
          <w:color w:val="FF00FF"/>
          <w:sz w:val="20"/>
          <w:szCs w:val="20"/>
        </w:rPr>
        <w:t>Concentration of germicide</w:t>
      </w:r>
      <w:r w:rsidR="007C5631">
        <w:rPr>
          <w:rFonts w:ascii="Tahoma" w:hAnsi="Tahoma"/>
          <w:sz w:val="20"/>
          <w:szCs w:val="20"/>
        </w:rPr>
        <w:t>…</w:t>
      </w:r>
    </w:p>
    <w:p w14:paraId="4F114B05" w14:textId="40F35FE3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Increase C. = more rapid kill</w:t>
      </w:r>
    </w:p>
    <w:p w14:paraId="6577D355" w14:textId="01BC0CA9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Microbes present</w:t>
      </w:r>
      <w:r>
        <w:rPr>
          <w:rFonts w:ascii="Tahoma" w:hAnsi="Tahoma"/>
          <w:sz w:val="20"/>
          <w:szCs w:val="20"/>
        </w:rPr>
        <w:t>…</w:t>
      </w:r>
    </w:p>
    <w:p w14:paraId="263E5A2E" w14:textId="1347ECA7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Class and state of microorganism</w:t>
      </w:r>
    </w:p>
    <w:p w14:paraId="411665B0" w14:textId="63FA2562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Bacteria vs. virus</w:t>
      </w:r>
    </w:p>
    <w:p w14:paraId="494E82BB" w14:textId="3398FBE6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Contact time</w:t>
      </w:r>
      <w:r>
        <w:rPr>
          <w:rFonts w:ascii="Tahoma" w:hAnsi="Tahoma"/>
          <w:sz w:val="20"/>
          <w:szCs w:val="20"/>
        </w:rPr>
        <w:t>…</w:t>
      </w:r>
    </w:p>
    <w:p w14:paraId="0F04698B" w14:textId="559EC485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Effect within seconds</w:t>
      </w:r>
    </w:p>
    <w:p w14:paraId="3751BBCF" w14:textId="3AA1480B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Temperature</w:t>
      </w:r>
      <w:r>
        <w:rPr>
          <w:rFonts w:ascii="Tahoma" w:hAnsi="Tahoma"/>
          <w:sz w:val="20"/>
          <w:szCs w:val="20"/>
        </w:rPr>
        <w:t>…</w:t>
      </w:r>
    </w:p>
    <w:p w14:paraId="5855B300" w14:textId="03A3F39C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Higher temp = more rapid kill</w:t>
      </w:r>
    </w:p>
    <w:p w14:paraId="6AC0DB24" w14:textId="18E26F2F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Organic and inorganic load</w:t>
      </w:r>
      <w:r>
        <w:rPr>
          <w:rFonts w:ascii="Tahoma" w:hAnsi="Tahoma"/>
          <w:sz w:val="20"/>
          <w:szCs w:val="20"/>
        </w:rPr>
        <w:t>…</w:t>
      </w:r>
    </w:p>
    <w:p w14:paraId="41D02329" w14:textId="32FDA1E3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Protection of microorganism by </w:t>
      </w:r>
      <w:r>
        <w:rPr>
          <w:rFonts w:ascii="Tahoma" w:hAnsi="Tahoma"/>
          <w:b/>
          <w:sz w:val="20"/>
          <w:szCs w:val="20"/>
        </w:rPr>
        <w:t>organic matrix</w:t>
      </w:r>
    </w:p>
    <w:p w14:paraId="47385B01" w14:textId="58081186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 cleaning of surfaces and instruments</w:t>
      </w:r>
    </w:p>
    <w:p w14:paraId="15B6523F" w14:textId="77777777" w:rsidR="004F6AFF" w:rsidRDefault="004F6AFF" w:rsidP="00825939">
      <w:pPr>
        <w:rPr>
          <w:rFonts w:ascii="Tahoma" w:hAnsi="Tahoma"/>
          <w:sz w:val="20"/>
          <w:szCs w:val="20"/>
        </w:rPr>
      </w:pPr>
    </w:p>
    <w:p w14:paraId="0E7E0931" w14:textId="0E8A71C1" w:rsidR="004F6AFF" w:rsidRPr="004F6AFF" w:rsidRDefault="004F6AFF" w:rsidP="00825939">
      <w:pPr>
        <w:rPr>
          <w:rFonts w:ascii="Tahoma" w:hAnsi="Tahoma"/>
          <w:color w:val="008000"/>
          <w:sz w:val="20"/>
          <w:szCs w:val="20"/>
        </w:rPr>
      </w:pPr>
      <w:r w:rsidRPr="004F6AFF">
        <w:rPr>
          <w:rFonts w:ascii="Tahoma" w:hAnsi="Tahoma"/>
          <w:color w:val="008000"/>
          <w:sz w:val="20"/>
          <w:szCs w:val="20"/>
        </w:rPr>
        <w:t>Decreasing Order of Resistance of Classes of Microorganisms to Disinfectants</w:t>
      </w:r>
    </w:p>
    <w:p w14:paraId="14334929" w14:textId="22357DAF" w:rsidR="004F6AFF" w:rsidRPr="004F6AFF" w:rsidRDefault="004F6AFF" w:rsidP="004F6AFF">
      <w:pPr>
        <w:pStyle w:val="ListParagraph"/>
        <w:numPr>
          <w:ilvl w:val="0"/>
          <w:numId w:val="12"/>
        </w:numPr>
        <w:rPr>
          <w:rFonts w:ascii="Tahoma" w:hAnsi="Tahoma"/>
          <w:sz w:val="20"/>
          <w:szCs w:val="20"/>
        </w:rPr>
      </w:pPr>
      <w:r w:rsidRPr="004F6AFF">
        <w:rPr>
          <w:rFonts w:ascii="Tahoma" w:hAnsi="Tahoma"/>
          <w:sz w:val="20"/>
          <w:szCs w:val="20"/>
        </w:rPr>
        <w:t>Bacterial spores and protozoan cysts</w:t>
      </w:r>
    </w:p>
    <w:p w14:paraId="703AB401" w14:textId="0F275692" w:rsidR="004F6AFF" w:rsidRDefault="004F6AFF" w:rsidP="004F6AFF">
      <w:pPr>
        <w:pStyle w:val="ListParagraph"/>
        <w:numPr>
          <w:ilvl w:val="0"/>
          <w:numId w:val="12"/>
        </w:numPr>
        <w:rPr>
          <w:rFonts w:ascii="Tahoma" w:hAnsi="Tahoma"/>
          <w:sz w:val="20"/>
          <w:szCs w:val="20"/>
        </w:rPr>
      </w:pPr>
      <w:proofErr w:type="spellStart"/>
      <w:r>
        <w:rPr>
          <w:rFonts w:ascii="Tahoma" w:hAnsi="Tahoma"/>
          <w:sz w:val="20"/>
          <w:szCs w:val="20"/>
        </w:rPr>
        <w:t>Myobacteria</w:t>
      </w:r>
      <w:proofErr w:type="spellEnd"/>
    </w:p>
    <w:p w14:paraId="02FBC0FD" w14:textId="3484698F" w:rsidR="004F6AFF" w:rsidRDefault="004F6AFF" w:rsidP="004F6AFF">
      <w:pPr>
        <w:pStyle w:val="ListParagraph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Fungi</w:t>
      </w:r>
    </w:p>
    <w:p w14:paraId="7330DC68" w14:textId="5F31AF3F" w:rsidR="004F6AFF" w:rsidRDefault="004F6AFF" w:rsidP="004F6AFF">
      <w:pPr>
        <w:pStyle w:val="ListParagraph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Vegetative bacteria</w:t>
      </w:r>
    </w:p>
    <w:p w14:paraId="56D25C74" w14:textId="40C8DF58" w:rsidR="004F6AFF" w:rsidRDefault="004F6AFF" w:rsidP="004F6AFF">
      <w:pPr>
        <w:pStyle w:val="ListParagraph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Enveloped viruses</w:t>
      </w:r>
    </w:p>
    <w:p w14:paraId="101CED50" w14:textId="77777777" w:rsidR="004F6AFF" w:rsidRDefault="004F6AFF" w:rsidP="004F6AFF">
      <w:pPr>
        <w:rPr>
          <w:rFonts w:ascii="Tahoma" w:hAnsi="Tahoma"/>
          <w:sz w:val="20"/>
          <w:szCs w:val="20"/>
        </w:rPr>
      </w:pPr>
    </w:p>
    <w:p w14:paraId="387743AC" w14:textId="526BDC59" w:rsidR="004F6AFF" w:rsidRDefault="004F6AFF" w:rsidP="004F6AFF">
      <w:pPr>
        <w:rPr>
          <w:rFonts w:ascii="Tahoma" w:hAnsi="Tahoma"/>
          <w:color w:val="FF00FF"/>
          <w:sz w:val="20"/>
          <w:szCs w:val="20"/>
        </w:rPr>
      </w:pPr>
      <w:r w:rsidRPr="004F6AFF">
        <w:rPr>
          <w:rFonts w:ascii="Tahoma" w:hAnsi="Tahoma"/>
          <w:color w:val="FF00FF"/>
          <w:sz w:val="20"/>
          <w:szCs w:val="20"/>
        </w:rPr>
        <w:t>** Resistance against a disinfectant is not necessarily related to how dangerous a microorganism is **</w:t>
      </w:r>
    </w:p>
    <w:p w14:paraId="528CCA86" w14:textId="77777777" w:rsidR="009964AB" w:rsidRDefault="009964AB" w:rsidP="004F6AFF">
      <w:pPr>
        <w:rPr>
          <w:rFonts w:ascii="Tahoma" w:hAnsi="Tahoma"/>
          <w:color w:val="FF00FF"/>
          <w:sz w:val="20"/>
          <w:szCs w:val="20"/>
        </w:rPr>
      </w:pPr>
    </w:p>
    <w:p w14:paraId="7E4267BE" w14:textId="22D73068" w:rsidR="009964AB" w:rsidRPr="005F2C56" w:rsidRDefault="009964AB" w:rsidP="004F6AFF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Antiseptics and Myogenic Hand-Washing Agents</w:t>
      </w:r>
    </w:p>
    <w:p w14:paraId="5492E7E5" w14:textId="77777777" w:rsidR="009964AB" w:rsidRDefault="009964AB" w:rsidP="004F6AFF">
      <w:pPr>
        <w:rPr>
          <w:rFonts w:ascii="Tahoma" w:hAnsi="Tahoma"/>
          <w:sz w:val="20"/>
          <w:szCs w:val="20"/>
          <w:u w:val="single"/>
        </w:rPr>
      </w:pPr>
    </w:p>
    <w:p w14:paraId="3468D50E" w14:textId="1F1D3122" w:rsidR="009964AB" w:rsidRPr="009964AB" w:rsidRDefault="009964AB" w:rsidP="004F6AFF">
      <w:pPr>
        <w:rPr>
          <w:rFonts w:ascii="Tahoma" w:hAnsi="Tahoma"/>
          <w:color w:val="008000"/>
          <w:sz w:val="20"/>
          <w:szCs w:val="20"/>
        </w:rPr>
      </w:pPr>
      <w:r w:rsidRPr="009964AB">
        <w:rPr>
          <w:rFonts w:ascii="Tahoma" w:hAnsi="Tahoma"/>
          <w:color w:val="008000"/>
          <w:sz w:val="20"/>
          <w:szCs w:val="20"/>
        </w:rPr>
        <w:t>Antiseptics</w:t>
      </w:r>
    </w:p>
    <w:p w14:paraId="3DF2A51E" w14:textId="726A584A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Inactivate and remove flora (</w:t>
      </w:r>
      <w:r w:rsidRPr="009964AB">
        <w:rPr>
          <w:rFonts w:ascii="Tahoma" w:hAnsi="Tahoma"/>
          <w:color w:val="FF00FF"/>
          <w:sz w:val="20"/>
          <w:szCs w:val="20"/>
        </w:rPr>
        <w:t>transient and resident</w:t>
      </w:r>
      <w:r>
        <w:rPr>
          <w:rFonts w:ascii="Tahoma" w:hAnsi="Tahoma"/>
          <w:sz w:val="20"/>
          <w:szCs w:val="20"/>
        </w:rPr>
        <w:t>) from hands prior to surgical procedure</w:t>
      </w:r>
    </w:p>
    <w:p w14:paraId="16EF38FF" w14:textId="041F4E6F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Inactivate flora from site of operation</w:t>
      </w:r>
    </w:p>
    <w:p w14:paraId="74C9FDEC" w14:textId="5A56AC3F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Prevent infection on skin surfaces and mucous membranes</w:t>
      </w:r>
    </w:p>
    <w:p w14:paraId="4010AA01" w14:textId="77777777" w:rsidR="009964AB" w:rsidRDefault="009964AB" w:rsidP="004F6AFF">
      <w:pPr>
        <w:rPr>
          <w:rFonts w:ascii="Tahoma" w:hAnsi="Tahoma"/>
          <w:sz w:val="20"/>
          <w:szCs w:val="20"/>
        </w:rPr>
      </w:pPr>
    </w:p>
    <w:p w14:paraId="4A1ADC74" w14:textId="1C1BDB35" w:rsidR="009964AB" w:rsidRPr="009964AB" w:rsidRDefault="009964AB" w:rsidP="004F6AFF">
      <w:pPr>
        <w:rPr>
          <w:rFonts w:ascii="Tahoma" w:hAnsi="Tahoma"/>
          <w:color w:val="008000"/>
          <w:sz w:val="20"/>
          <w:szCs w:val="20"/>
        </w:rPr>
      </w:pPr>
      <w:r w:rsidRPr="009964AB">
        <w:rPr>
          <w:rFonts w:ascii="Tahoma" w:hAnsi="Tahoma"/>
          <w:color w:val="008000"/>
          <w:sz w:val="20"/>
          <w:szCs w:val="20"/>
        </w:rPr>
        <w:t>Hand Rubs</w:t>
      </w:r>
    </w:p>
    <w:p w14:paraId="725A5224" w14:textId="0F57F31E" w:rsidR="009964AB" w:rsidRP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Removes </w:t>
      </w:r>
      <w:r w:rsidRPr="009964AB">
        <w:rPr>
          <w:rFonts w:ascii="Tahoma" w:hAnsi="Tahoma"/>
          <w:color w:val="FF00FF"/>
          <w:sz w:val="20"/>
          <w:szCs w:val="20"/>
        </w:rPr>
        <w:t>transient flora</w:t>
      </w:r>
      <w:r>
        <w:rPr>
          <w:rFonts w:ascii="Tahoma" w:hAnsi="Tahoma"/>
          <w:sz w:val="20"/>
          <w:szCs w:val="20"/>
        </w:rPr>
        <w:t xml:space="preserve"> </w:t>
      </w:r>
      <w:r>
        <w:rPr>
          <w:rFonts w:ascii="Tahoma" w:hAnsi="Tahoma"/>
          <w:b/>
          <w:sz w:val="20"/>
          <w:szCs w:val="20"/>
        </w:rPr>
        <w:t>onl</w:t>
      </w:r>
      <w:r w:rsidR="00182CF9">
        <w:rPr>
          <w:rFonts w:ascii="Tahoma" w:hAnsi="Tahoma"/>
          <w:b/>
          <w:sz w:val="20"/>
          <w:szCs w:val="20"/>
        </w:rPr>
        <w:t>y</w:t>
      </w:r>
    </w:p>
    <w:p w14:paraId="28BD41CC" w14:textId="77777777" w:rsidR="001A54FB" w:rsidRPr="001A54FB" w:rsidRDefault="001A54FB" w:rsidP="002D65F5">
      <w:pPr>
        <w:rPr>
          <w:rFonts w:ascii="Tahoma" w:hAnsi="Tahoma"/>
          <w:sz w:val="20"/>
          <w:szCs w:val="20"/>
          <w:u w:val="single"/>
        </w:rPr>
      </w:pPr>
    </w:p>
    <w:sectPr w:rsidR="001A54FB" w:rsidRPr="001A54FB" w:rsidSect="00630C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BCAB0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A62056"/>
    <w:multiLevelType w:val="hybridMultilevel"/>
    <w:tmpl w:val="E092D7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776B9"/>
    <w:multiLevelType w:val="hybridMultilevel"/>
    <w:tmpl w:val="2E8073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40FB3"/>
    <w:multiLevelType w:val="hybridMultilevel"/>
    <w:tmpl w:val="5B9AA6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018E7"/>
    <w:multiLevelType w:val="multilevel"/>
    <w:tmpl w:val="DD185C8C"/>
    <w:lvl w:ilvl="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994213"/>
    <w:multiLevelType w:val="hybridMultilevel"/>
    <w:tmpl w:val="DD185C8C"/>
    <w:lvl w:ilvl="0" w:tplc="61CA15A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BB373B"/>
    <w:multiLevelType w:val="hybridMultilevel"/>
    <w:tmpl w:val="C63805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72B53"/>
    <w:multiLevelType w:val="hybridMultilevel"/>
    <w:tmpl w:val="9E2212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226084"/>
    <w:multiLevelType w:val="hybridMultilevel"/>
    <w:tmpl w:val="C47C70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F239F"/>
    <w:multiLevelType w:val="hybridMultilevel"/>
    <w:tmpl w:val="B170C6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F53262"/>
    <w:multiLevelType w:val="hybridMultilevel"/>
    <w:tmpl w:val="681EC3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435889"/>
    <w:multiLevelType w:val="hybridMultilevel"/>
    <w:tmpl w:val="9E8A9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0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6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DE"/>
    <w:rsid w:val="00001727"/>
    <w:rsid w:val="00011871"/>
    <w:rsid w:val="00030529"/>
    <w:rsid w:val="000449C2"/>
    <w:rsid w:val="0006062F"/>
    <w:rsid w:val="00076B4E"/>
    <w:rsid w:val="00094F88"/>
    <w:rsid w:val="000C10D6"/>
    <w:rsid w:val="000E1C06"/>
    <w:rsid w:val="00114253"/>
    <w:rsid w:val="00116350"/>
    <w:rsid w:val="00120504"/>
    <w:rsid w:val="00143EC3"/>
    <w:rsid w:val="001619AA"/>
    <w:rsid w:val="00182CF9"/>
    <w:rsid w:val="0019255A"/>
    <w:rsid w:val="001A54FB"/>
    <w:rsid w:val="001E4A0E"/>
    <w:rsid w:val="001E51E2"/>
    <w:rsid w:val="001F6105"/>
    <w:rsid w:val="001F7DF8"/>
    <w:rsid w:val="00200E55"/>
    <w:rsid w:val="002067A4"/>
    <w:rsid w:val="00232348"/>
    <w:rsid w:val="00234562"/>
    <w:rsid w:val="00237196"/>
    <w:rsid w:val="00253EBA"/>
    <w:rsid w:val="0027137D"/>
    <w:rsid w:val="00281F57"/>
    <w:rsid w:val="002A7264"/>
    <w:rsid w:val="002D0BD2"/>
    <w:rsid w:val="002D35D7"/>
    <w:rsid w:val="002D65F5"/>
    <w:rsid w:val="00304A18"/>
    <w:rsid w:val="003208A9"/>
    <w:rsid w:val="003254F3"/>
    <w:rsid w:val="00343A50"/>
    <w:rsid w:val="00365203"/>
    <w:rsid w:val="00377EE0"/>
    <w:rsid w:val="00391920"/>
    <w:rsid w:val="003B10B4"/>
    <w:rsid w:val="00413DF4"/>
    <w:rsid w:val="00417D14"/>
    <w:rsid w:val="004241D6"/>
    <w:rsid w:val="004255DD"/>
    <w:rsid w:val="00442E12"/>
    <w:rsid w:val="00465966"/>
    <w:rsid w:val="004A6E9A"/>
    <w:rsid w:val="004E01F7"/>
    <w:rsid w:val="004E02A5"/>
    <w:rsid w:val="004F6AFF"/>
    <w:rsid w:val="00513D8E"/>
    <w:rsid w:val="005848EF"/>
    <w:rsid w:val="005A786C"/>
    <w:rsid w:val="005B1F07"/>
    <w:rsid w:val="005C0A24"/>
    <w:rsid w:val="005D07D7"/>
    <w:rsid w:val="005F2C56"/>
    <w:rsid w:val="00614E3E"/>
    <w:rsid w:val="00630CB0"/>
    <w:rsid w:val="006417EE"/>
    <w:rsid w:val="006666AE"/>
    <w:rsid w:val="00671434"/>
    <w:rsid w:val="0069423C"/>
    <w:rsid w:val="006955EA"/>
    <w:rsid w:val="006E45C1"/>
    <w:rsid w:val="007311FD"/>
    <w:rsid w:val="00780CA4"/>
    <w:rsid w:val="007828B4"/>
    <w:rsid w:val="007B49E4"/>
    <w:rsid w:val="007C5631"/>
    <w:rsid w:val="007D26A0"/>
    <w:rsid w:val="007F3A40"/>
    <w:rsid w:val="00823EEF"/>
    <w:rsid w:val="00825939"/>
    <w:rsid w:val="00827EB2"/>
    <w:rsid w:val="00841B3B"/>
    <w:rsid w:val="00842073"/>
    <w:rsid w:val="00850402"/>
    <w:rsid w:val="00853F62"/>
    <w:rsid w:val="00885709"/>
    <w:rsid w:val="0089474E"/>
    <w:rsid w:val="008B2093"/>
    <w:rsid w:val="008C0C86"/>
    <w:rsid w:val="008C2A35"/>
    <w:rsid w:val="008E580E"/>
    <w:rsid w:val="008F5A72"/>
    <w:rsid w:val="008F7883"/>
    <w:rsid w:val="00907B5F"/>
    <w:rsid w:val="00911B46"/>
    <w:rsid w:val="009313D1"/>
    <w:rsid w:val="00936820"/>
    <w:rsid w:val="0094127C"/>
    <w:rsid w:val="00942024"/>
    <w:rsid w:val="00956F91"/>
    <w:rsid w:val="009614B2"/>
    <w:rsid w:val="009636D7"/>
    <w:rsid w:val="009964AB"/>
    <w:rsid w:val="009B77C6"/>
    <w:rsid w:val="009C76E3"/>
    <w:rsid w:val="009C79DE"/>
    <w:rsid w:val="009E479F"/>
    <w:rsid w:val="00A426F2"/>
    <w:rsid w:val="00A53BED"/>
    <w:rsid w:val="00A73683"/>
    <w:rsid w:val="00AD3F9D"/>
    <w:rsid w:val="00AE43A5"/>
    <w:rsid w:val="00B80FF1"/>
    <w:rsid w:val="00B86C48"/>
    <w:rsid w:val="00BD55E0"/>
    <w:rsid w:val="00BF6CAB"/>
    <w:rsid w:val="00C003EF"/>
    <w:rsid w:val="00C0684B"/>
    <w:rsid w:val="00C129D0"/>
    <w:rsid w:val="00C2461A"/>
    <w:rsid w:val="00C949F2"/>
    <w:rsid w:val="00D17067"/>
    <w:rsid w:val="00D20E0A"/>
    <w:rsid w:val="00D32D93"/>
    <w:rsid w:val="00D32EBA"/>
    <w:rsid w:val="00D511CD"/>
    <w:rsid w:val="00D522EF"/>
    <w:rsid w:val="00D852C0"/>
    <w:rsid w:val="00D92FAA"/>
    <w:rsid w:val="00DF24C4"/>
    <w:rsid w:val="00E14308"/>
    <w:rsid w:val="00E143E1"/>
    <w:rsid w:val="00E42299"/>
    <w:rsid w:val="00E652FB"/>
    <w:rsid w:val="00E71ED7"/>
    <w:rsid w:val="00E82E97"/>
    <w:rsid w:val="00EA02CE"/>
    <w:rsid w:val="00EB01C1"/>
    <w:rsid w:val="00EB5635"/>
    <w:rsid w:val="00EB60A5"/>
    <w:rsid w:val="00ED4A77"/>
    <w:rsid w:val="00ED5E72"/>
    <w:rsid w:val="00EE7304"/>
    <w:rsid w:val="00EF6E12"/>
    <w:rsid w:val="00F52C9F"/>
    <w:rsid w:val="00F53D08"/>
    <w:rsid w:val="00F77D20"/>
    <w:rsid w:val="00F84AD9"/>
    <w:rsid w:val="00F97228"/>
    <w:rsid w:val="00FA3327"/>
    <w:rsid w:val="00FB5830"/>
    <w:rsid w:val="00FD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1A61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55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5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55E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1C1"/>
    <w:pPr>
      <w:ind w:left="720"/>
      <w:contextualSpacing/>
    </w:pPr>
  </w:style>
  <w:style w:type="table" w:styleId="TableGrid">
    <w:name w:val="Table Grid"/>
    <w:basedOn w:val="TableNormal"/>
    <w:uiPriority w:val="59"/>
    <w:rsid w:val="00FA3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6955E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955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6955E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Bullet">
    <w:name w:val="List Bullet"/>
    <w:basedOn w:val="Normal"/>
    <w:uiPriority w:val="99"/>
    <w:unhideWhenUsed/>
    <w:rsid w:val="006955EA"/>
    <w:pPr>
      <w:numPr>
        <w:numId w:val="7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955E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55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uiPriority w:val="99"/>
    <w:unhideWhenUsed/>
    <w:rsid w:val="006955E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955EA"/>
  </w:style>
  <w:style w:type="paragraph" w:styleId="BalloonText">
    <w:name w:val="Balloon Text"/>
    <w:basedOn w:val="Normal"/>
    <w:link w:val="BalloonTextChar"/>
    <w:uiPriority w:val="99"/>
    <w:semiHidden/>
    <w:unhideWhenUsed/>
    <w:rsid w:val="007311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F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55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5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55E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1C1"/>
    <w:pPr>
      <w:ind w:left="720"/>
      <w:contextualSpacing/>
    </w:pPr>
  </w:style>
  <w:style w:type="table" w:styleId="TableGrid">
    <w:name w:val="Table Grid"/>
    <w:basedOn w:val="TableNormal"/>
    <w:uiPriority w:val="59"/>
    <w:rsid w:val="00FA3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6955E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955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6955E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Bullet">
    <w:name w:val="List Bullet"/>
    <w:basedOn w:val="Normal"/>
    <w:uiPriority w:val="99"/>
    <w:unhideWhenUsed/>
    <w:rsid w:val="006955EA"/>
    <w:pPr>
      <w:numPr>
        <w:numId w:val="7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955E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55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uiPriority w:val="99"/>
    <w:unhideWhenUsed/>
    <w:rsid w:val="006955E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955EA"/>
  </w:style>
  <w:style w:type="paragraph" w:styleId="BalloonText">
    <w:name w:val="Balloon Text"/>
    <w:basedOn w:val="Normal"/>
    <w:link w:val="BalloonTextChar"/>
    <w:uiPriority w:val="99"/>
    <w:semiHidden/>
    <w:unhideWhenUsed/>
    <w:rsid w:val="007311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C843261-1B5D-054C-A3D2-500FFE1A7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11</Pages>
  <Words>2522</Words>
  <Characters>14381</Characters>
  <Application>Microsoft Macintosh Word</Application>
  <DocSecurity>0</DocSecurity>
  <Lines>119</Lines>
  <Paragraphs>33</Paragraphs>
  <ScaleCrop>false</ScaleCrop>
  <Company>NA</Company>
  <LinksUpToDate>false</LinksUpToDate>
  <CharactersWithSpaces>16870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Leaah(L) Poplestone</dc:creator>
  <cp:keywords/>
  <dc:description/>
  <cp:lastModifiedBy>Leaah(L) Poplestone</cp:lastModifiedBy>
  <cp:revision>131</cp:revision>
  <dcterms:created xsi:type="dcterms:W3CDTF">2014-04-21T15:57:00Z</dcterms:created>
  <dcterms:modified xsi:type="dcterms:W3CDTF">2014-04-22T03:33:00Z</dcterms:modified>
</cp:coreProperties>
</file>