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6C45" w:rsidRDefault="009D6F1E" w:rsidP="009D6F1E">
      <w:pPr>
        <w:pStyle w:val="Title"/>
      </w:pPr>
      <w:r>
        <w:t>Knowledge and Scepticism</w:t>
      </w:r>
    </w:p>
    <w:p w:rsidR="009D6F1E" w:rsidRDefault="009D6F1E" w:rsidP="009D6F1E">
      <w:pPr>
        <w:pStyle w:val="ListParagraph"/>
        <w:numPr>
          <w:ilvl w:val="0"/>
          <w:numId w:val="1"/>
        </w:numPr>
      </w:pPr>
      <w:r>
        <w:t>We have considered the metaphysical question of the nature of the “external” world: is it physical, ideal, phenomenal?</w:t>
      </w:r>
    </w:p>
    <w:p w:rsidR="009D6F1E" w:rsidRDefault="009D6F1E" w:rsidP="009D6F1E">
      <w:pPr>
        <w:pStyle w:val="ListParagraph"/>
        <w:numPr>
          <w:ilvl w:val="0"/>
          <w:numId w:val="1"/>
        </w:numPr>
      </w:pPr>
      <w:r>
        <w:t>Now we will consider the epistemological question of whether or not we can know that there exists an external world that resembles the world that we perceive</w:t>
      </w:r>
    </w:p>
    <w:p w:rsidR="009D6F1E" w:rsidRDefault="009D6F1E" w:rsidP="009D6F1E">
      <w:pPr>
        <w:pStyle w:val="ListParagraph"/>
        <w:numPr>
          <w:ilvl w:val="0"/>
          <w:numId w:val="1"/>
        </w:numPr>
      </w:pPr>
      <w:r>
        <w:t>The metaphysical question of that the external world is like was generated by the veil of perception</w:t>
      </w:r>
    </w:p>
    <w:p w:rsidR="009D6F1E" w:rsidRDefault="009D6F1E" w:rsidP="009D6F1E">
      <w:pPr>
        <w:pStyle w:val="ListParagraph"/>
        <w:numPr>
          <w:ilvl w:val="1"/>
          <w:numId w:val="1"/>
        </w:numPr>
      </w:pPr>
      <w:r>
        <w:t>We do not have direct epistemic access to the external world, but only to ideas (sense-data)</w:t>
      </w:r>
    </w:p>
    <w:p w:rsidR="009D6F1E" w:rsidRDefault="009D6F1E" w:rsidP="009D6F1E">
      <w:pPr>
        <w:pStyle w:val="ListParagraph"/>
        <w:numPr>
          <w:ilvl w:val="1"/>
          <w:numId w:val="1"/>
        </w:numPr>
      </w:pPr>
      <w:r>
        <w:t>Is there a world of things that causes my ideas, and if so, what is it like?</w:t>
      </w:r>
    </w:p>
    <w:p w:rsidR="009D6F1E" w:rsidRDefault="009D6F1E" w:rsidP="009D6F1E">
      <w:pPr>
        <w:pStyle w:val="ListParagraph"/>
        <w:numPr>
          <w:ilvl w:val="0"/>
          <w:numId w:val="1"/>
        </w:numPr>
      </w:pPr>
      <w:r>
        <w:t>The epistemological question of whether or not we can know that there exists an external world is stimulated by sceptical considerations</w:t>
      </w:r>
    </w:p>
    <w:p w:rsidR="009D6F1E" w:rsidRDefault="009D6F1E" w:rsidP="009D6F1E">
      <w:pPr>
        <w:pStyle w:val="ListParagraph"/>
        <w:numPr>
          <w:ilvl w:val="1"/>
          <w:numId w:val="1"/>
        </w:numPr>
      </w:pPr>
      <w:r>
        <w:t>The sceptic maintains that we cannot know that there exists an external world that resembles the world that we perceive</w:t>
      </w:r>
    </w:p>
    <w:p w:rsidR="009D6F1E" w:rsidRDefault="009D6F1E" w:rsidP="009D6F1E">
      <w:pPr>
        <w:pStyle w:val="ListParagraph"/>
        <w:numPr>
          <w:ilvl w:val="1"/>
          <w:numId w:val="1"/>
        </w:numPr>
      </w:pPr>
      <w:r>
        <w:t>Why might we doubt that we can possess such knowledge?</w:t>
      </w:r>
    </w:p>
    <w:p w:rsidR="009D6F1E" w:rsidRDefault="009D6F1E" w:rsidP="009D6F1E">
      <w:pPr>
        <w:pStyle w:val="ListParagraph"/>
        <w:numPr>
          <w:ilvl w:val="0"/>
          <w:numId w:val="1"/>
        </w:numPr>
      </w:pPr>
      <w:r>
        <w:t>Scepticism about the external world often involves considering sceptical hypotheses that posit states of affairs that would make most or all of our beliefs about the external world false</w:t>
      </w:r>
    </w:p>
    <w:p w:rsidR="009D6F1E" w:rsidRDefault="009D6F1E" w:rsidP="009D6F1E">
      <w:pPr>
        <w:pStyle w:val="ListParagraph"/>
        <w:numPr>
          <w:ilvl w:val="1"/>
          <w:numId w:val="1"/>
        </w:numPr>
      </w:pPr>
      <w:r>
        <w:t>These hypotheses are engineered such that they are compatible with the empirical evidence we have for our beliefs about the external world</w:t>
      </w:r>
    </w:p>
    <w:p w:rsidR="00A33EBC" w:rsidRDefault="00A33EBC" w:rsidP="00A33EBC">
      <w:pPr>
        <w:pStyle w:val="ListParagraph"/>
        <w:numPr>
          <w:ilvl w:val="1"/>
          <w:numId w:val="1"/>
        </w:numPr>
      </w:pPr>
      <w:r>
        <w:t>The dreaming hypothesis</w:t>
      </w:r>
    </w:p>
    <w:p w:rsidR="00A33EBC" w:rsidRDefault="00A33EBC" w:rsidP="00A33EBC">
      <w:pPr>
        <w:pStyle w:val="ListParagraph"/>
        <w:numPr>
          <w:ilvl w:val="1"/>
          <w:numId w:val="1"/>
        </w:numPr>
      </w:pPr>
      <w:r>
        <w:t>The evil demon hypothesis</w:t>
      </w:r>
    </w:p>
    <w:p w:rsidR="00A33EBC" w:rsidRDefault="00A33EBC" w:rsidP="00A33EBC">
      <w:pPr>
        <w:pStyle w:val="ListParagraph"/>
        <w:numPr>
          <w:ilvl w:val="1"/>
          <w:numId w:val="1"/>
        </w:numPr>
      </w:pPr>
      <w:r>
        <w:t>The brain in a vat (BIV) hypothesis</w:t>
      </w:r>
    </w:p>
    <w:p w:rsidR="00A33EBC" w:rsidRDefault="00A33EBC" w:rsidP="00A33EBC">
      <w:pPr>
        <w:pStyle w:val="ListParagraph"/>
        <w:numPr>
          <w:ilvl w:val="1"/>
          <w:numId w:val="1"/>
        </w:numPr>
      </w:pPr>
      <w:r>
        <w:t>Waking experience of the external world is indistinguishable from the experience of dreaming, of being deceived by an evil demon, of being a stimulated brain in a vat</w:t>
      </w:r>
    </w:p>
    <w:p w:rsidR="00A33EBC" w:rsidRDefault="009A4774" w:rsidP="00A33EBC">
      <w:pPr>
        <w:pStyle w:val="ListParagraph"/>
        <w:numPr>
          <w:ilvl w:val="0"/>
          <w:numId w:val="1"/>
        </w:numPr>
      </w:pPr>
      <w:r>
        <w:t>If our empirical evidence cannot rule out these sceptical hypotheses, then we cannot have knowledge of the external world</w:t>
      </w:r>
    </w:p>
    <w:p w:rsidR="009A4774" w:rsidRDefault="009A4774" w:rsidP="009A4774">
      <w:pPr>
        <w:pStyle w:val="ListParagraph"/>
        <w:numPr>
          <w:ilvl w:val="1"/>
          <w:numId w:val="1"/>
        </w:numPr>
      </w:pPr>
      <w:r>
        <w:t>Every positive epistemic claim that we make about the external world – such as the claim that I know I have two hands – is undermined by the possibility that we are dreaming, the subject of a massive deception, a brain in a vat, etc.</w:t>
      </w:r>
    </w:p>
    <w:p w:rsidR="009A4774" w:rsidRDefault="009A4774" w:rsidP="009A4774">
      <w:pPr>
        <w:pStyle w:val="ListParagraph"/>
        <w:numPr>
          <w:ilvl w:val="0"/>
          <w:numId w:val="1"/>
        </w:numPr>
      </w:pPr>
      <w:r>
        <w:t>P1. If I know that I have hands, then I know that I am not a BIV</w:t>
      </w:r>
    </w:p>
    <w:p w:rsidR="009A4774" w:rsidRDefault="009A4774" w:rsidP="009A4774">
      <w:pPr>
        <w:pStyle w:val="ListParagraph"/>
        <w:numPr>
          <w:ilvl w:val="0"/>
          <w:numId w:val="1"/>
        </w:numPr>
      </w:pPr>
      <w:r>
        <w:t>P2. I do not know that I am not a BIV</w:t>
      </w:r>
    </w:p>
    <w:p w:rsidR="009A4774" w:rsidRDefault="009A4774" w:rsidP="009A4774">
      <w:pPr>
        <w:pStyle w:val="ListParagraph"/>
        <w:numPr>
          <w:ilvl w:val="0"/>
          <w:numId w:val="1"/>
        </w:numPr>
      </w:pPr>
      <w:r>
        <w:t>C. Therefore, I do not know that I have hands</w:t>
      </w:r>
    </w:p>
    <w:p w:rsidR="009A4774" w:rsidRDefault="009A4774" w:rsidP="009A4774">
      <w:pPr>
        <w:pStyle w:val="ListParagraph"/>
        <w:numPr>
          <w:ilvl w:val="0"/>
          <w:numId w:val="1"/>
        </w:numPr>
      </w:pPr>
      <w:r>
        <w:t>How might the non-sceptic attack this argument?</w:t>
      </w:r>
    </w:p>
    <w:p w:rsidR="009A4774" w:rsidRDefault="00746927" w:rsidP="009A4774">
      <w:pPr>
        <w:pStyle w:val="ListParagraph"/>
        <w:numPr>
          <w:ilvl w:val="0"/>
          <w:numId w:val="1"/>
        </w:numPr>
      </w:pPr>
      <w:r>
        <w:t>The non-sceptic might regret P2: I do not know that I am not a BIV</w:t>
      </w:r>
    </w:p>
    <w:p w:rsidR="00746927" w:rsidRDefault="00746927" w:rsidP="00746927">
      <w:pPr>
        <w:pStyle w:val="ListParagraph"/>
        <w:numPr>
          <w:ilvl w:val="1"/>
          <w:numId w:val="1"/>
        </w:numPr>
      </w:pPr>
      <w:r>
        <w:t>On what grounds?</w:t>
      </w:r>
    </w:p>
    <w:p w:rsidR="00746927" w:rsidRDefault="00746927" w:rsidP="00746927">
      <w:pPr>
        <w:pStyle w:val="ListParagraph"/>
        <w:numPr>
          <w:ilvl w:val="1"/>
          <w:numId w:val="1"/>
        </w:numPr>
      </w:pPr>
      <w:r>
        <w:t>There are two central questions that must be answered when delineating human knowledge:</w:t>
      </w:r>
    </w:p>
    <w:p w:rsidR="00746927" w:rsidRDefault="00746927" w:rsidP="00746927">
      <w:pPr>
        <w:pStyle w:val="ListParagraph"/>
        <w:numPr>
          <w:ilvl w:val="2"/>
          <w:numId w:val="1"/>
        </w:numPr>
      </w:pPr>
      <w:r>
        <w:t>What do we know?</w:t>
      </w:r>
    </w:p>
    <w:p w:rsidR="00746927" w:rsidRDefault="00746927" w:rsidP="00746927">
      <w:pPr>
        <w:pStyle w:val="ListParagraph"/>
        <w:numPr>
          <w:ilvl w:val="3"/>
          <w:numId w:val="1"/>
        </w:numPr>
      </w:pPr>
      <w:r>
        <w:t>Which of our beliefs are justified and true?</w:t>
      </w:r>
    </w:p>
    <w:p w:rsidR="00746927" w:rsidRDefault="00746927" w:rsidP="00746927">
      <w:pPr>
        <w:pStyle w:val="ListParagraph"/>
        <w:numPr>
          <w:ilvl w:val="2"/>
          <w:numId w:val="1"/>
        </w:numPr>
      </w:pPr>
      <w:r>
        <w:lastRenderedPageBreak/>
        <w:t>What are the criteria of knowing?</w:t>
      </w:r>
    </w:p>
    <w:p w:rsidR="00746927" w:rsidRDefault="00746927" w:rsidP="00746927">
      <w:pPr>
        <w:pStyle w:val="ListParagraph"/>
        <w:numPr>
          <w:ilvl w:val="3"/>
          <w:numId w:val="1"/>
        </w:numPr>
      </w:pPr>
      <w:r>
        <w:t>What conditions must be met in order to know something</w:t>
      </w:r>
    </w:p>
    <w:p w:rsidR="00746927" w:rsidRDefault="00746927" w:rsidP="00746927">
      <w:pPr>
        <w:pStyle w:val="ListParagraph"/>
        <w:numPr>
          <w:ilvl w:val="1"/>
          <w:numId w:val="1"/>
        </w:numPr>
      </w:pPr>
      <w:r>
        <w:t>An answer to one of these questions will constrain the answers that are available to the other question</w:t>
      </w:r>
    </w:p>
    <w:p w:rsidR="00746927" w:rsidRDefault="00746927" w:rsidP="00746927">
      <w:pPr>
        <w:pStyle w:val="ListParagraph"/>
        <w:numPr>
          <w:ilvl w:val="2"/>
          <w:numId w:val="1"/>
        </w:numPr>
      </w:pPr>
      <w:r>
        <w:t>If the criteria of knowing are quite strict, then relatively few of our beliefs will be justified</w:t>
      </w:r>
    </w:p>
    <w:p w:rsidR="00746927" w:rsidRDefault="00746927" w:rsidP="00746927">
      <w:pPr>
        <w:pStyle w:val="ListParagraph"/>
        <w:numPr>
          <w:ilvl w:val="2"/>
          <w:numId w:val="1"/>
        </w:numPr>
      </w:pPr>
      <w:r>
        <w:t>If we take ourselves to know a great deal of things, then the criteria for knowing must be fairly weak</w:t>
      </w:r>
    </w:p>
    <w:p w:rsidR="00746927" w:rsidRDefault="00746927" w:rsidP="00746927">
      <w:pPr>
        <w:pStyle w:val="ListParagraph"/>
        <w:numPr>
          <w:ilvl w:val="2"/>
          <w:numId w:val="1"/>
        </w:numPr>
      </w:pPr>
      <w:r>
        <w:t>Those who begin by answering the second question are generalists – they seek first to specify a general criterion of knowledge</w:t>
      </w:r>
    </w:p>
    <w:p w:rsidR="00746927" w:rsidRDefault="00746927" w:rsidP="00746927">
      <w:pPr>
        <w:pStyle w:val="ListParagraph"/>
        <w:numPr>
          <w:ilvl w:val="2"/>
          <w:numId w:val="1"/>
        </w:numPr>
      </w:pPr>
      <w:r>
        <w:t>Those who begin by answering the first question are particularists – they seek first to identify those particular things that we know</w:t>
      </w:r>
    </w:p>
    <w:p w:rsidR="00746927" w:rsidRDefault="00746927" w:rsidP="00746927">
      <w:pPr>
        <w:pStyle w:val="ListParagraph"/>
        <w:numPr>
          <w:ilvl w:val="0"/>
          <w:numId w:val="1"/>
        </w:numPr>
      </w:pPr>
      <w:r>
        <w:t>In “Proof of an External World” and “A Defence of Common Sense”, G.E. Moore offers a particularist response to the sceptical argument</w:t>
      </w:r>
    </w:p>
    <w:p w:rsidR="00746927" w:rsidRDefault="00746927" w:rsidP="00746927">
      <w:pPr>
        <w:pStyle w:val="ListParagraph"/>
        <w:numPr>
          <w:ilvl w:val="1"/>
          <w:numId w:val="1"/>
        </w:numPr>
      </w:pPr>
      <w:r>
        <w:t>Moore insists that among the things that he knows is the proposition that he has two hands</w:t>
      </w:r>
    </w:p>
    <w:p w:rsidR="00746927" w:rsidRDefault="00746927" w:rsidP="00746927">
      <w:pPr>
        <w:pStyle w:val="ListParagraph"/>
        <w:numPr>
          <w:ilvl w:val="2"/>
          <w:numId w:val="1"/>
        </w:numPr>
      </w:pPr>
      <w:r>
        <w:t>What is his justification for this belief?</w:t>
      </w:r>
    </w:p>
    <w:p w:rsidR="00746927" w:rsidRDefault="00746927" w:rsidP="00746927">
      <w:pPr>
        <w:pStyle w:val="ListParagraph"/>
        <w:numPr>
          <w:ilvl w:val="2"/>
          <w:numId w:val="1"/>
        </w:numPr>
      </w:pPr>
      <w:r>
        <w:t>He is able to hold up one hand and then the other, while taking note of them both</w:t>
      </w:r>
    </w:p>
    <w:p w:rsidR="00746927" w:rsidRDefault="00746927" w:rsidP="00746927">
      <w:pPr>
        <w:pStyle w:val="ListParagraph"/>
        <w:numPr>
          <w:ilvl w:val="2"/>
          <w:numId w:val="1"/>
        </w:numPr>
      </w:pPr>
      <w:r>
        <w:t>“Here is one hand, and here is the other</w:t>
      </w:r>
    </w:p>
    <w:p w:rsidR="00746927" w:rsidRDefault="00746927" w:rsidP="00746927">
      <w:pPr>
        <w:pStyle w:val="ListParagraph"/>
        <w:numPr>
          <w:ilvl w:val="1"/>
          <w:numId w:val="1"/>
        </w:numPr>
      </w:pPr>
      <w:r>
        <w:t>G.E. Moore has turned the sceptic’s argument on its head:</w:t>
      </w:r>
    </w:p>
    <w:p w:rsidR="00746927" w:rsidRDefault="00746927" w:rsidP="00746927">
      <w:pPr>
        <w:pStyle w:val="ListParagraph"/>
        <w:numPr>
          <w:ilvl w:val="2"/>
          <w:numId w:val="1"/>
        </w:numPr>
      </w:pPr>
      <w:r>
        <w:t>P1. If I know that I have hands, then I know that I am not a BIV</w:t>
      </w:r>
    </w:p>
    <w:p w:rsidR="00746927" w:rsidRDefault="00746927" w:rsidP="00746927">
      <w:pPr>
        <w:pStyle w:val="ListParagraph"/>
        <w:numPr>
          <w:ilvl w:val="2"/>
          <w:numId w:val="1"/>
        </w:numPr>
      </w:pPr>
      <w:r>
        <w:t>P2. I do know that I have hands</w:t>
      </w:r>
    </w:p>
    <w:p w:rsidR="00746927" w:rsidRDefault="00746927" w:rsidP="00746927">
      <w:pPr>
        <w:pStyle w:val="ListParagraph"/>
        <w:numPr>
          <w:ilvl w:val="2"/>
          <w:numId w:val="1"/>
        </w:numPr>
      </w:pPr>
      <w:r>
        <w:t>C. Therefore, I know that I am not a BIV</w:t>
      </w:r>
    </w:p>
    <w:p w:rsidR="00746927" w:rsidRDefault="00746927" w:rsidP="00746927">
      <w:pPr>
        <w:pStyle w:val="ListParagraph"/>
        <w:numPr>
          <w:ilvl w:val="2"/>
          <w:numId w:val="1"/>
        </w:numPr>
      </w:pPr>
      <w:r>
        <w:t>What might the sceptic say in response?</w:t>
      </w:r>
    </w:p>
    <w:p w:rsidR="00746927" w:rsidRDefault="00AA6260" w:rsidP="00AA6260">
      <w:pPr>
        <w:pStyle w:val="ListParagraph"/>
        <w:numPr>
          <w:ilvl w:val="1"/>
          <w:numId w:val="1"/>
        </w:numPr>
      </w:pPr>
      <w:r>
        <w:t>Moore’s justification for his belief that he has hands is his experience of his own hands</w:t>
      </w:r>
    </w:p>
    <w:p w:rsidR="00AA6260" w:rsidRDefault="00AA6260" w:rsidP="00AA6260">
      <w:pPr>
        <w:pStyle w:val="ListParagraph"/>
        <w:numPr>
          <w:ilvl w:val="2"/>
          <w:numId w:val="1"/>
        </w:numPr>
      </w:pPr>
      <w:r>
        <w:t>This experience is compatible with the sceptical hypotheses – perhaps it only seems to him as though he has two hands, when in fact he is a BIV with no hands at all!</w:t>
      </w:r>
    </w:p>
    <w:p w:rsidR="00AA6260" w:rsidRDefault="00AA6260" w:rsidP="00AA6260">
      <w:pPr>
        <w:pStyle w:val="ListParagraph"/>
        <w:numPr>
          <w:ilvl w:val="2"/>
          <w:numId w:val="1"/>
        </w:numPr>
      </w:pPr>
      <w:r>
        <w:t>Because Moore cannot rule out such possibilities, he is not justified in believing that he has two hands</w:t>
      </w:r>
    </w:p>
    <w:p w:rsidR="00AA6260" w:rsidRDefault="00AA6260" w:rsidP="00AA6260">
      <w:pPr>
        <w:pStyle w:val="ListParagraph"/>
        <w:numPr>
          <w:ilvl w:val="1"/>
          <w:numId w:val="1"/>
        </w:numPr>
      </w:pPr>
      <w:r>
        <w:t>But Moore is utterly confident in his belief that he has two hands – indeed he is more confident about the truth of his belief than he is about the possibility of being mistaken</w:t>
      </w:r>
    </w:p>
    <w:p w:rsidR="00AA6260" w:rsidRDefault="00AA6260" w:rsidP="00AA6260">
      <w:pPr>
        <w:pStyle w:val="ListParagraph"/>
        <w:numPr>
          <w:ilvl w:val="2"/>
          <w:numId w:val="1"/>
        </w:numPr>
      </w:pPr>
      <w:r>
        <w:t>Any criterion that excludes such a belief from our knowledge – as the sceptic’s criterion does – is overly strict</w:t>
      </w:r>
    </w:p>
    <w:p w:rsidR="00AA6260" w:rsidRDefault="00AA6260" w:rsidP="00AA6260">
      <w:pPr>
        <w:pStyle w:val="ListParagraph"/>
        <w:numPr>
          <w:ilvl w:val="2"/>
          <w:numId w:val="1"/>
        </w:numPr>
      </w:pPr>
      <w:r>
        <w:t>Is our common sense intuition that we know that we have two hands evidence enough to reject the sceptic’s argument?</w:t>
      </w:r>
    </w:p>
    <w:p w:rsidR="00AA6260" w:rsidRDefault="00AA6260" w:rsidP="00AA6260">
      <w:pPr>
        <w:pStyle w:val="ListParagraph"/>
        <w:numPr>
          <w:ilvl w:val="2"/>
          <w:numId w:val="1"/>
        </w:numPr>
      </w:pPr>
      <w:r>
        <w:t>When answering philosophical questions, we must start somewhere – and the most natural starting place is our common sense intuitions</w:t>
      </w:r>
    </w:p>
    <w:p w:rsidR="00AA6260" w:rsidRDefault="00AA6260" w:rsidP="00AA6260">
      <w:pPr>
        <w:pStyle w:val="ListParagraph"/>
        <w:numPr>
          <w:ilvl w:val="2"/>
          <w:numId w:val="1"/>
        </w:numPr>
      </w:pPr>
      <w:r>
        <w:t>These intuitions, however, are not incorrigible – they are a starting point for philosophical analysis, but they can certainly be overturned in the course of such an analysis</w:t>
      </w:r>
    </w:p>
    <w:p w:rsidR="00AA6260" w:rsidRDefault="00AA6260" w:rsidP="00AA6260">
      <w:pPr>
        <w:pStyle w:val="ListParagraph"/>
        <w:numPr>
          <w:ilvl w:val="2"/>
          <w:numId w:val="1"/>
        </w:numPr>
      </w:pPr>
      <w:r>
        <w:lastRenderedPageBreak/>
        <w:t>So, while our intuition that we know that we have two hands gives us some reason to think that we do in fact know that we have two hands, this intuition does not constitute a sufficient reason for rejecting scepticism</w:t>
      </w:r>
    </w:p>
    <w:p w:rsidR="00847A52" w:rsidRDefault="00847A52" w:rsidP="00AA6260">
      <w:pPr>
        <w:pStyle w:val="ListParagraph"/>
        <w:numPr>
          <w:ilvl w:val="2"/>
          <w:numId w:val="1"/>
        </w:numPr>
      </w:pPr>
      <w:r>
        <w:t>If this particularist attack on scepticism is ultimately to be successful, then we must be able to justify our common sense intuition by providing an account of how we are able to justify such mundane claims about the external world that the sceptic will find acceptable</w:t>
      </w:r>
    </w:p>
    <w:p w:rsidR="00847A52" w:rsidRDefault="00847A52" w:rsidP="00AA6260">
      <w:pPr>
        <w:pStyle w:val="ListParagraph"/>
        <w:numPr>
          <w:ilvl w:val="2"/>
          <w:numId w:val="1"/>
        </w:numPr>
      </w:pPr>
      <w:r>
        <w:t>This task has not yet been successfully completed</w:t>
      </w:r>
    </w:p>
    <w:p w:rsidR="00937E86" w:rsidRDefault="00937E86" w:rsidP="00937E86">
      <w:pPr>
        <w:pStyle w:val="ListParagraph"/>
        <w:numPr>
          <w:ilvl w:val="0"/>
          <w:numId w:val="1"/>
        </w:numPr>
      </w:pPr>
      <w:r>
        <w:t>If I know I have hands, then I know I am not a BIV</w:t>
      </w:r>
    </w:p>
    <w:p w:rsidR="00937E86" w:rsidRDefault="00937E86" w:rsidP="00937E86">
      <w:pPr>
        <w:pStyle w:val="ListParagraph"/>
        <w:numPr>
          <w:ilvl w:val="1"/>
          <w:numId w:val="1"/>
        </w:numPr>
      </w:pPr>
      <w:r>
        <w:t>In order to determine that there is an external world, one must rule out every sceptical argument against it</w:t>
      </w:r>
    </w:p>
    <w:p w:rsidR="00937E86" w:rsidRDefault="00937E86" w:rsidP="00937E86">
      <w:pPr>
        <w:pStyle w:val="ListParagraph"/>
        <w:numPr>
          <w:ilvl w:val="1"/>
          <w:numId w:val="1"/>
        </w:numPr>
      </w:pPr>
      <w:r>
        <w:t>This is called “epistemic closure”</w:t>
      </w:r>
    </w:p>
    <w:p w:rsidR="00937E86" w:rsidRDefault="00937E86" w:rsidP="00937E86">
      <w:pPr>
        <w:pStyle w:val="ListParagraph"/>
        <w:numPr>
          <w:ilvl w:val="0"/>
          <w:numId w:val="1"/>
        </w:numPr>
      </w:pPr>
      <w:r>
        <w:t>By denying the principle of epistemic closure, we open up the possibility that I may not be able to rule out all possible sceptical scenarios, but nevertheless know that I have hands</w:t>
      </w:r>
    </w:p>
    <w:p w:rsidR="00937E86" w:rsidRDefault="00937E86" w:rsidP="00937E86">
      <w:pPr>
        <w:pStyle w:val="ListParagraph"/>
        <w:numPr>
          <w:ilvl w:val="0"/>
          <w:numId w:val="1"/>
        </w:numPr>
      </w:pPr>
      <w:r>
        <w:t>Cases in which the principle of epistemic closure fails?</w:t>
      </w:r>
    </w:p>
    <w:p w:rsidR="00937E86" w:rsidRDefault="00937E86" w:rsidP="00937E86">
      <w:pPr>
        <w:pStyle w:val="ListParagraph"/>
        <w:numPr>
          <w:ilvl w:val="1"/>
          <w:numId w:val="1"/>
        </w:numPr>
      </w:pPr>
      <w:r>
        <w:t>Charles has a reason to believe that the church is empty</w:t>
      </w:r>
    </w:p>
    <w:p w:rsidR="00937E86" w:rsidRDefault="00937E86" w:rsidP="00937E86">
      <w:pPr>
        <w:pStyle w:val="ListParagraph"/>
        <w:numPr>
          <w:ilvl w:val="2"/>
          <w:numId w:val="1"/>
        </w:numPr>
      </w:pPr>
      <w:r>
        <w:t>Of course, this implies that the building in question is a church</w:t>
      </w:r>
    </w:p>
    <w:p w:rsidR="00937E86" w:rsidRDefault="00937E86" w:rsidP="00937E86">
      <w:pPr>
        <w:pStyle w:val="ListParagraph"/>
        <w:numPr>
          <w:ilvl w:val="2"/>
          <w:numId w:val="1"/>
        </w:numPr>
      </w:pPr>
      <w:r>
        <w:t>Must Charles have a reason to believe that it is a church that is empty?</w:t>
      </w:r>
    </w:p>
    <w:p w:rsidR="00937E86" w:rsidRDefault="00937E86" w:rsidP="00937E86">
      <w:pPr>
        <w:pStyle w:val="ListParagraph"/>
        <w:numPr>
          <w:ilvl w:val="2"/>
          <w:numId w:val="1"/>
        </w:numPr>
      </w:pPr>
      <w:r>
        <w:t>His reason for believing that the church is empty is that he hasn’t found any one inside</w:t>
      </w:r>
    </w:p>
    <w:p w:rsidR="00937E86" w:rsidRDefault="00937E86" w:rsidP="00937E86">
      <w:pPr>
        <w:pStyle w:val="ListParagraph"/>
        <w:numPr>
          <w:ilvl w:val="2"/>
          <w:numId w:val="1"/>
        </w:numPr>
      </w:pPr>
      <w:r>
        <w:t>But this is not a good reason for thinking that it is a church that is empty</w:t>
      </w:r>
    </w:p>
    <w:p w:rsidR="00937E86" w:rsidRDefault="00937E86" w:rsidP="00937E86">
      <w:pPr>
        <w:pStyle w:val="ListParagraph"/>
        <w:numPr>
          <w:ilvl w:val="2"/>
          <w:numId w:val="1"/>
        </w:numPr>
      </w:pPr>
      <w:r>
        <w:t>Charles simply assumes that the building is a church, without giving the matter much thought</w:t>
      </w:r>
    </w:p>
    <w:p w:rsidR="00937E86" w:rsidRDefault="00937E86" w:rsidP="00937E86">
      <w:pPr>
        <w:pStyle w:val="ListParagraph"/>
        <w:numPr>
          <w:ilvl w:val="1"/>
          <w:numId w:val="1"/>
        </w:numPr>
      </w:pPr>
      <w:r>
        <w:t>Charles knows the coffee is boiling – he can see the liquid boiling</w:t>
      </w:r>
    </w:p>
    <w:p w:rsidR="00937E86" w:rsidRDefault="00937E86" w:rsidP="00937E86">
      <w:pPr>
        <w:pStyle w:val="ListParagraph"/>
        <w:numPr>
          <w:ilvl w:val="2"/>
          <w:numId w:val="1"/>
        </w:numPr>
      </w:pPr>
      <w:r>
        <w:t>Charles doesn’t know that it is coffee that is boiling, though he supposes that it is</w:t>
      </w:r>
    </w:p>
    <w:p w:rsidR="00937E86" w:rsidRDefault="00937E86" w:rsidP="00937E86">
      <w:pPr>
        <w:pStyle w:val="ListParagraph"/>
        <w:numPr>
          <w:ilvl w:val="0"/>
          <w:numId w:val="1"/>
        </w:numPr>
      </w:pPr>
      <w:r>
        <w:t>If the principle of epistemic closure holds, then in order to know P, one must be able to rule out all of the alternatives that we know to be logically incompatible with P</w:t>
      </w:r>
    </w:p>
    <w:p w:rsidR="00937E86" w:rsidRDefault="00937E86" w:rsidP="00937E86">
      <w:pPr>
        <w:pStyle w:val="ListParagraph"/>
        <w:numPr>
          <w:ilvl w:val="1"/>
          <w:numId w:val="1"/>
        </w:numPr>
      </w:pPr>
      <w:r>
        <w:t>Since we are unable to do this in the case of claims about the external world, the sceptic maintains that we cannot know anything about the external world, including whether or not it exists</w:t>
      </w:r>
    </w:p>
    <w:p w:rsidR="00937E86" w:rsidRDefault="00937E86" w:rsidP="00937E86">
      <w:pPr>
        <w:pStyle w:val="ListParagraph"/>
        <w:numPr>
          <w:ilvl w:val="0"/>
          <w:numId w:val="1"/>
        </w:numPr>
      </w:pPr>
      <w:r>
        <w:t>But, once again, we might think that the sceptic’s criteria for knowledge are overly strict</w:t>
      </w:r>
    </w:p>
    <w:p w:rsidR="00937E86" w:rsidRDefault="00937E86" w:rsidP="00937E86">
      <w:pPr>
        <w:pStyle w:val="ListParagraph"/>
        <w:numPr>
          <w:ilvl w:val="1"/>
          <w:numId w:val="1"/>
        </w:numPr>
      </w:pPr>
      <w:r>
        <w:t>By rejecting the principle of closure, we admit the possibility that one may know P without being able to rule out all of the alternatives that we know to be logically incompatible with P</w:t>
      </w:r>
    </w:p>
    <w:p w:rsidR="001A2FB3" w:rsidRDefault="001A2FB3" w:rsidP="00937E86">
      <w:pPr>
        <w:pStyle w:val="ListParagraph"/>
        <w:numPr>
          <w:ilvl w:val="1"/>
          <w:numId w:val="1"/>
        </w:numPr>
      </w:pPr>
      <w:r>
        <w:t>If you don’t need to rule out all of the known alternatives to P, which alternatives do you need to rule out?</w:t>
      </w:r>
    </w:p>
    <w:p w:rsidR="001A2FB3" w:rsidRDefault="001A2FB3" w:rsidP="001A2FB3">
      <w:pPr>
        <w:pStyle w:val="ListParagraph"/>
        <w:numPr>
          <w:ilvl w:val="2"/>
          <w:numId w:val="1"/>
        </w:numPr>
      </w:pPr>
      <w:r>
        <w:t>Only those that are relevant</w:t>
      </w:r>
    </w:p>
    <w:p w:rsidR="001A2FB3" w:rsidRDefault="001A2FB3" w:rsidP="001A2FB3">
      <w:pPr>
        <w:pStyle w:val="ListParagraph"/>
        <w:numPr>
          <w:ilvl w:val="0"/>
          <w:numId w:val="1"/>
        </w:numPr>
      </w:pPr>
      <w:r>
        <w:t>Suppose you go to a zoo and see a number of striped zebra-looking animals in a pen marked “zebras”</w:t>
      </w:r>
    </w:p>
    <w:p w:rsidR="001A2FB3" w:rsidRDefault="001A2FB3" w:rsidP="001A2FB3">
      <w:pPr>
        <w:pStyle w:val="ListParagraph"/>
        <w:numPr>
          <w:ilvl w:val="1"/>
          <w:numId w:val="1"/>
        </w:numPr>
      </w:pPr>
      <w:r>
        <w:t>Do you know you’re looking at zebras?</w:t>
      </w:r>
    </w:p>
    <w:p w:rsidR="001A2FB3" w:rsidRDefault="001A2FB3" w:rsidP="001A2FB3">
      <w:pPr>
        <w:pStyle w:val="ListParagraph"/>
        <w:numPr>
          <w:ilvl w:val="1"/>
          <w:numId w:val="1"/>
        </w:numPr>
      </w:pPr>
      <w:r>
        <w:lastRenderedPageBreak/>
        <w:t>Presumably so</w:t>
      </w:r>
    </w:p>
    <w:p w:rsidR="001A2FB3" w:rsidRDefault="001A2FB3" w:rsidP="001A2FB3">
      <w:pPr>
        <w:pStyle w:val="ListParagraph"/>
        <w:numPr>
          <w:ilvl w:val="1"/>
          <w:numId w:val="1"/>
        </w:numPr>
      </w:pPr>
      <w:r>
        <w:t>Do you know that you are not looking at cleverly painted mules?</w:t>
      </w:r>
    </w:p>
    <w:p w:rsidR="001A2FB3" w:rsidRDefault="001A2FB3" w:rsidP="001A2FB3">
      <w:pPr>
        <w:pStyle w:val="ListParagraph"/>
        <w:numPr>
          <w:ilvl w:val="1"/>
          <w:numId w:val="1"/>
        </w:numPr>
      </w:pPr>
      <w:r>
        <w:t>Presumably not</w:t>
      </w:r>
    </w:p>
    <w:p w:rsidR="001A2FB3" w:rsidRDefault="001A2FB3" w:rsidP="001A2FB3">
      <w:pPr>
        <w:pStyle w:val="ListParagraph"/>
        <w:numPr>
          <w:ilvl w:val="0"/>
          <w:numId w:val="1"/>
        </w:numPr>
      </w:pPr>
      <w:r>
        <w:t>Yet, you know that if you are looking at a bunch of cleverly painted mules, then you are not looking at a bunch of zebras</w:t>
      </w:r>
    </w:p>
    <w:p w:rsidR="001A2FB3" w:rsidRDefault="001A2FB3" w:rsidP="001A2FB3">
      <w:pPr>
        <w:pStyle w:val="ListParagraph"/>
        <w:numPr>
          <w:ilvl w:val="1"/>
          <w:numId w:val="1"/>
        </w:numPr>
      </w:pPr>
      <w:r>
        <w:t>So how is it that you know you’re looking at zebras?</w:t>
      </w:r>
    </w:p>
    <w:p w:rsidR="001A2FB3" w:rsidRDefault="001A2FB3" w:rsidP="001A2FB3">
      <w:pPr>
        <w:pStyle w:val="ListParagraph"/>
        <w:numPr>
          <w:ilvl w:val="1"/>
          <w:numId w:val="1"/>
        </w:numPr>
      </w:pPr>
      <w:r>
        <w:t>Because the possibility of the animals being cleverly disguised mules is not a relevant alternative – it’s not the kind of alternative that needs to be ruled out</w:t>
      </w:r>
    </w:p>
    <w:p w:rsidR="001A2FB3" w:rsidRDefault="001A2FB3" w:rsidP="001A2FB3">
      <w:pPr>
        <w:pStyle w:val="ListParagraph"/>
        <w:numPr>
          <w:ilvl w:val="0"/>
          <w:numId w:val="1"/>
        </w:numPr>
      </w:pPr>
      <w:r>
        <w:t>I believe that there is a maple tree outside the window on the basis of the fact that I see what looks like a maple tree when I look out the window</w:t>
      </w:r>
    </w:p>
    <w:p w:rsidR="001A2FB3" w:rsidRDefault="001A2FB3" w:rsidP="001A2FB3">
      <w:pPr>
        <w:pStyle w:val="ListParagraph"/>
        <w:numPr>
          <w:ilvl w:val="1"/>
          <w:numId w:val="1"/>
        </w:numPr>
      </w:pPr>
      <w:r>
        <w:t>In order to justify this belief, I may have to rule out the possibility that what I am seeing is some other type of tree (perhaps an oak or a beech that I have misidentified), but I do have to rule out the possibility that I am actually seeing a paper mache likeness of a maple tree</w:t>
      </w:r>
    </w:p>
    <w:p w:rsidR="001A2FB3" w:rsidRDefault="00BF0F49" w:rsidP="001A2FB3">
      <w:pPr>
        <w:pStyle w:val="ListParagraph"/>
        <w:numPr>
          <w:ilvl w:val="0"/>
          <w:numId w:val="1"/>
        </w:numPr>
      </w:pPr>
      <w:r>
        <w:t>Likewise, in order to justify my belief that I have two hands, I may have to rule out the possibility that what I am seeing are someone else’s hands, or prosthetic hands, but I do not have to rule out the possibility that I am a BIV</w:t>
      </w:r>
    </w:p>
    <w:p w:rsidR="00BF0F49" w:rsidRDefault="00BF0F49" w:rsidP="00BF0F49">
      <w:pPr>
        <w:pStyle w:val="ListParagraph"/>
        <w:numPr>
          <w:ilvl w:val="1"/>
          <w:numId w:val="1"/>
        </w:numPr>
      </w:pPr>
      <w:r>
        <w:t>Why not?</w:t>
      </w:r>
    </w:p>
    <w:p w:rsidR="00BF0F49" w:rsidRDefault="00BF0F49" w:rsidP="00BF0F49">
      <w:pPr>
        <w:pStyle w:val="ListParagraph"/>
        <w:numPr>
          <w:ilvl w:val="1"/>
          <w:numId w:val="1"/>
        </w:numPr>
      </w:pPr>
      <w:r>
        <w:t>Because the BIV hypothesis does not express a relevant alternative</w:t>
      </w:r>
    </w:p>
    <w:p w:rsidR="00BF0F49" w:rsidRDefault="00BF0F49" w:rsidP="00BF0F49">
      <w:pPr>
        <w:pStyle w:val="ListParagraph"/>
        <w:numPr>
          <w:ilvl w:val="0"/>
          <w:numId w:val="1"/>
        </w:numPr>
      </w:pPr>
      <w:r>
        <w:t>Problems with this view?</w:t>
      </w:r>
    </w:p>
    <w:p w:rsidR="00BF0F49" w:rsidRDefault="00BF0F49" w:rsidP="00BF0F49">
      <w:pPr>
        <w:pStyle w:val="ListParagraph"/>
        <w:numPr>
          <w:ilvl w:val="1"/>
          <w:numId w:val="1"/>
        </w:numPr>
      </w:pPr>
      <w:r>
        <w:t>On what grounds can we say that sceptical hypotheses express irrelevant alternatives?</w:t>
      </w:r>
    </w:p>
    <w:p w:rsidR="00BF0F49" w:rsidRDefault="00BF0F49" w:rsidP="00BF0F49">
      <w:pPr>
        <w:pStyle w:val="ListParagraph"/>
        <w:numPr>
          <w:ilvl w:val="1"/>
          <w:numId w:val="1"/>
        </w:numPr>
      </w:pPr>
      <w:r>
        <w:t>If the non-sceptic simply assumes as much, then his response ends up begging the question against scepticism</w:t>
      </w:r>
    </w:p>
    <w:p w:rsidR="00BF0F49" w:rsidRDefault="00BF0F49" w:rsidP="00BF0F49">
      <w:pPr>
        <w:pStyle w:val="ListParagraph"/>
        <w:numPr>
          <w:ilvl w:val="1"/>
          <w:numId w:val="1"/>
        </w:numPr>
      </w:pPr>
      <w:r>
        <w:t>Are there any principled reasons for thinking that the sceptical hypotheses do not express relevant alternatives?</w:t>
      </w:r>
    </w:p>
    <w:p w:rsidR="00994840" w:rsidRDefault="00994840" w:rsidP="00994840">
      <w:pPr>
        <w:pStyle w:val="Title"/>
      </w:pPr>
      <w:r>
        <w:t>Contextualism</w:t>
      </w:r>
    </w:p>
    <w:p w:rsidR="00994840" w:rsidRDefault="00994840" w:rsidP="00994840">
      <w:pPr>
        <w:pStyle w:val="ListParagraph"/>
        <w:numPr>
          <w:ilvl w:val="0"/>
          <w:numId w:val="2"/>
        </w:numPr>
      </w:pPr>
      <w:r>
        <w:t>Which standard is being used (and therefore, which concept of know is being used) is determined by context (hence, contextualism)</w:t>
      </w:r>
    </w:p>
    <w:p w:rsidR="00994840" w:rsidRDefault="00994840" w:rsidP="00994840">
      <w:pPr>
        <w:pStyle w:val="ListParagraph"/>
        <w:numPr>
          <w:ilvl w:val="1"/>
          <w:numId w:val="2"/>
        </w:numPr>
      </w:pPr>
      <w:r>
        <w:t>There are many other words whose meaning is context-sensitive: flat, bald, rich, sad, happy, etc.</w:t>
      </w:r>
    </w:p>
    <w:p w:rsidR="00994840" w:rsidRDefault="00994840" w:rsidP="00994840">
      <w:pPr>
        <w:pStyle w:val="ListParagraph"/>
        <w:numPr>
          <w:ilvl w:val="0"/>
          <w:numId w:val="2"/>
        </w:numPr>
      </w:pPr>
      <w:r>
        <w:t>Given that the meaning of the word “know” is context-sensitive, we must disambiguate its meaning in the argument for scepticism</w:t>
      </w:r>
    </w:p>
    <w:p w:rsidR="00994840" w:rsidRDefault="00994840" w:rsidP="00994840">
      <w:pPr>
        <w:pStyle w:val="ListParagraph"/>
        <w:numPr>
          <w:ilvl w:val="1"/>
          <w:numId w:val="2"/>
        </w:numPr>
      </w:pPr>
      <w:r>
        <w:t>If know I have hands, then I know that I am not a BIV</w:t>
      </w:r>
    </w:p>
    <w:p w:rsidR="00994840" w:rsidRDefault="00994840" w:rsidP="00994840">
      <w:pPr>
        <w:pStyle w:val="ListParagraph"/>
        <w:numPr>
          <w:ilvl w:val="1"/>
          <w:numId w:val="2"/>
        </w:numPr>
      </w:pPr>
      <w:r>
        <w:t>I do not know that I am not a BIV</w:t>
      </w:r>
    </w:p>
    <w:p w:rsidR="00994840" w:rsidRDefault="00994840" w:rsidP="00994840">
      <w:pPr>
        <w:pStyle w:val="ListParagraph"/>
        <w:numPr>
          <w:ilvl w:val="1"/>
          <w:numId w:val="2"/>
        </w:numPr>
      </w:pPr>
      <w:r>
        <w:t>Therefore, I do not know that I have hands</w:t>
      </w:r>
    </w:p>
    <w:p w:rsidR="00994840" w:rsidRDefault="00994840" w:rsidP="00994840">
      <w:pPr>
        <w:pStyle w:val="ListParagraph"/>
        <w:numPr>
          <w:ilvl w:val="0"/>
          <w:numId w:val="2"/>
        </w:numPr>
      </w:pPr>
      <w:r>
        <w:t>In most ordinary contexts, the possibility of being wrong about one’s having hands is not salient, and therefore, one can properly attribute to one’s self the knowledge that they have hands</w:t>
      </w:r>
    </w:p>
    <w:p w:rsidR="00994840" w:rsidRDefault="00994840" w:rsidP="00994840">
      <w:pPr>
        <w:pStyle w:val="ListParagraph"/>
        <w:numPr>
          <w:ilvl w:val="1"/>
          <w:numId w:val="2"/>
        </w:numPr>
      </w:pPr>
      <w:r>
        <w:lastRenderedPageBreak/>
        <w:t>If you ask someone at the bus stop if they know they have hands, they will either answer affirmatively or walk away</w:t>
      </w:r>
    </w:p>
    <w:p w:rsidR="00994840" w:rsidRDefault="00994840" w:rsidP="00994840">
      <w:pPr>
        <w:pStyle w:val="ListParagraph"/>
        <w:numPr>
          <w:ilvl w:val="0"/>
          <w:numId w:val="2"/>
        </w:numPr>
      </w:pPr>
      <w:r>
        <w:t>However, in philosophical contexts, the possibility of being wrong about one’s having hands is salient, and therefore, one cannot properly attribute to one’s self the knowledge that they have hands</w:t>
      </w:r>
    </w:p>
    <w:p w:rsidR="00994840" w:rsidRDefault="00994840" w:rsidP="00994840">
      <w:pPr>
        <w:pStyle w:val="ListParagraph"/>
        <w:numPr>
          <w:ilvl w:val="1"/>
          <w:numId w:val="2"/>
        </w:numPr>
      </w:pPr>
      <w:r>
        <w:t>Both Moore and the sceptic are correct, but they are using the word “know” in importantly different senses</w:t>
      </w:r>
    </w:p>
    <w:p w:rsidR="00994840" w:rsidRDefault="00994840" w:rsidP="00994840">
      <w:pPr>
        <w:pStyle w:val="ListParagraph"/>
        <w:numPr>
          <w:ilvl w:val="1"/>
          <w:numId w:val="2"/>
        </w:numPr>
      </w:pPr>
      <w:r>
        <w:t>Sceptic:</w:t>
      </w:r>
    </w:p>
    <w:p w:rsidR="00994840" w:rsidRDefault="00994840" w:rsidP="00994840">
      <w:pPr>
        <w:pStyle w:val="ListParagraph"/>
        <w:numPr>
          <w:ilvl w:val="2"/>
          <w:numId w:val="2"/>
        </w:numPr>
      </w:pPr>
      <w:r>
        <w:t>In philosophical contexts, you cannot be said to know that you are not a brain in a vat, and consequently, you cannot be said to know that you have hands</w:t>
      </w:r>
    </w:p>
    <w:p w:rsidR="00994840" w:rsidRDefault="00994840" w:rsidP="00994840">
      <w:pPr>
        <w:pStyle w:val="ListParagraph"/>
        <w:numPr>
          <w:ilvl w:val="1"/>
          <w:numId w:val="2"/>
        </w:numPr>
      </w:pPr>
      <w:r>
        <w:t>Moore:</w:t>
      </w:r>
    </w:p>
    <w:p w:rsidR="00994840" w:rsidRDefault="00994840" w:rsidP="00994840">
      <w:pPr>
        <w:pStyle w:val="ListParagraph"/>
        <w:numPr>
          <w:ilvl w:val="2"/>
          <w:numId w:val="2"/>
        </w:numPr>
      </w:pPr>
      <w:r>
        <w:t>In ordinary contexts, you can be said to know that you are  not a brain in a vat – again, ask someone at the bus stop – and consequently, you can be said to know that you have hands</w:t>
      </w:r>
    </w:p>
    <w:p w:rsidR="00994840" w:rsidRDefault="00994840" w:rsidP="00994840">
      <w:pPr>
        <w:pStyle w:val="ListParagraph"/>
        <w:numPr>
          <w:ilvl w:val="0"/>
          <w:numId w:val="2"/>
        </w:numPr>
      </w:pPr>
      <w:r>
        <w:t>This explains why we feel compelled by both arguments</w:t>
      </w:r>
    </w:p>
    <w:p w:rsidR="00994840" w:rsidRDefault="00994840" w:rsidP="00994840">
      <w:pPr>
        <w:pStyle w:val="ListParagraph"/>
        <w:numPr>
          <w:ilvl w:val="1"/>
          <w:numId w:val="2"/>
        </w:numPr>
      </w:pPr>
      <w:r>
        <w:t>Notice also that the principle of epistemic closure remains in tact</w:t>
      </w:r>
    </w:p>
    <w:p w:rsidR="00994840" w:rsidRDefault="00994840" w:rsidP="00994840">
      <w:pPr>
        <w:pStyle w:val="ListParagraph"/>
        <w:numPr>
          <w:ilvl w:val="1"/>
          <w:numId w:val="2"/>
        </w:numPr>
      </w:pPr>
      <w:r>
        <w:t>Finally, we can see that this position concedes quite a bit to scepticism – that, philosophically speaking, we cannot know that there is an external world that resembles the world we perceive</w:t>
      </w:r>
    </w:p>
    <w:p w:rsidR="00994840" w:rsidRDefault="00994840" w:rsidP="00994840">
      <w:pPr>
        <w:pStyle w:val="ListParagraph"/>
        <w:numPr>
          <w:ilvl w:val="0"/>
          <w:numId w:val="2"/>
        </w:numPr>
      </w:pPr>
      <w:r>
        <w:t>Consider again the two claims we are supposed to know</w:t>
      </w:r>
    </w:p>
    <w:p w:rsidR="00994840" w:rsidRDefault="00994840" w:rsidP="00994840">
      <w:pPr>
        <w:pStyle w:val="ListParagraph"/>
        <w:numPr>
          <w:ilvl w:val="1"/>
          <w:numId w:val="2"/>
        </w:numPr>
      </w:pPr>
      <w:r>
        <w:t>I have hands</w:t>
      </w:r>
    </w:p>
    <w:p w:rsidR="00994840" w:rsidRDefault="00994840" w:rsidP="00994840">
      <w:pPr>
        <w:pStyle w:val="ListParagraph"/>
        <w:numPr>
          <w:ilvl w:val="1"/>
          <w:numId w:val="2"/>
        </w:numPr>
      </w:pPr>
      <w:r>
        <w:t>I am not a BIV</w:t>
      </w:r>
    </w:p>
    <w:p w:rsidR="00994840" w:rsidRDefault="00994840" w:rsidP="00994840">
      <w:pPr>
        <w:pStyle w:val="ListParagraph"/>
        <w:numPr>
          <w:ilvl w:val="0"/>
          <w:numId w:val="2"/>
        </w:numPr>
      </w:pPr>
      <w:r>
        <w:t>I certainly have evidence for the first one – the same evidence that Moore has</w:t>
      </w:r>
    </w:p>
    <w:p w:rsidR="00994840" w:rsidRDefault="00994840" w:rsidP="00994840">
      <w:pPr>
        <w:pStyle w:val="ListParagraph"/>
        <w:numPr>
          <w:ilvl w:val="1"/>
          <w:numId w:val="2"/>
        </w:numPr>
      </w:pPr>
      <w:r>
        <w:t>What about the second one?</w:t>
      </w:r>
    </w:p>
    <w:p w:rsidR="00994840" w:rsidRDefault="00994840" w:rsidP="00994840">
      <w:pPr>
        <w:pStyle w:val="ListParagraph"/>
        <w:numPr>
          <w:ilvl w:val="2"/>
          <w:numId w:val="2"/>
        </w:numPr>
      </w:pPr>
      <w:r>
        <w:t>No!</w:t>
      </w:r>
    </w:p>
    <w:p w:rsidR="00994840" w:rsidRDefault="00994840" w:rsidP="00994840">
      <w:pPr>
        <w:pStyle w:val="ListParagraph"/>
        <w:numPr>
          <w:ilvl w:val="1"/>
          <w:numId w:val="2"/>
        </w:numPr>
      </w:pPr>
      <w:r>
        <w:t>All of my experiences are compatible with the BIV hypothesis, and therefore, I cannot be in possession of empirical evidence that I am not a BIV</w:t>
      </w:r>
    </w:p>
    <w:p w:rsidR="00994840" w:rsidRDefault="005C2422" w:rsidP="005C2422">
      <w:pPr>
        <w:pStyle w:val="ListParagraph"/>
        <w:numPr>
          <w:ilvl w:val="0"/>
          <w:numId w:val="2"/>
        </w:numPr>
      </w:pPr>
      <w:r>
        <w:t>Do I have any a priori evidence that I am not a BIV, such that I can be said to know that I am not a BIV?</w:t>
      </w:r>
    </w:p>
    <w:p w:rsidR="005C2422" w:rsidRDefault="005C2422" w:rsidP="005C2422">
      <w:pPr>
        <w:pStyle w:val="ListParagraph"/>
        <w:numPr>
          <w:ilvl w:val="1"/>
          <w:numId w:val="2"/>
        </w:numPr>
      </w:pPr>
      <w:r>
        <w:t>It could be the kind of abductive argument that BonJour puts forward – the hypothesis that there exists an external world that causes my perceptions is the best explanation of the character of my experience</w:t>
      </w:r>
    </w:p>
    <w:p w:rsidR="005C2422" w:rsidRDefault="005C2422" w:rsidP="005C2422">
      <w:pPr>
        <w:pStyle w:val="ListParagraph"/>
        <w:numPr>
          <w:ilvl w:val="1"/>
          <w:numId w:val="2"/>
        </w:numPr>
      </w:pPr>
      <w:r>
        <w:t>But musn’t this sort of argument be put forward in a philosophical context, where the standard must be met to know something must be relatively high?</w:t>
      </w:r>
    </w:p>
    <w:p w:rsidR="005C2422" w:rsidRDefault="005C2422" w:rsidP="005C2422">
      <w:pPr>
        <w:pStyle w:val="ListParagraph"/>
        <w:numPr>
          <w:ilvl w:val="1"/>
          <w:numId w:val="2"/>
        </w:numPr>
      </w:pPr>
      <w:r>
        <w:t>And hasn’t the contextualist conceded that I cannot know that I am not a BIV?</w:t>
      </w:r>
    </w:p>
    <w:p w:rsidR="005C2422" w:rsidRDefault="005C2422" w:rsidP="005C2422">
      <w:pPr>
        <w:pStyle w:val="ListParagraph"/>
        <w:numPr>
          <w:ilvl w:val="1"/>
          <w:numId w:val="2"/>
        </w:numPr>
      </w:pPr>
      <w:r>
        <w:t>If so, then I cannot know (either in the higher sense or lower sense) that I am not a BIV</w:t>
      </w:r>
    </w:p>
    <w:p w:rsidR="00C92882" w:rsidRDefault="00C92882" w:rsidP="00C92882">
      <w:pPr>
        <w:pStyle w:val="Title"/>
      </w:pPr>
      <w:r>
        <w:t>Externalism</w:t>
      </w:r>
    </w:p>
    <w:p w:rsidR="00C92882" w:rsidRDefault="00C92882" w:rsidP="00C92882">
      <w:pPr>
        <w:pStyle w:val="ListParagraph"/>
        <w:numPr>
          <w:ilvl w:val="0"/>
          <w:numId w:val="3"/>
        </w:numPr>
      </w:pPr>
      <w:r>
        <w:t>Asks questions such as: what caused you to believe you are in a classroom?</w:t>
      </w:r>
    </w:p>
    <w:p w:rsidR="00C92882" w:rsidRDefault="00C92882" w:rsidP="00C92882">
      <w:pPr>
        <w:pStyle w:val="ListParagraph"/>
        <w:numPr>
          <w:ilvl w:val="1"/>
          <w:numId w:val="3"/>
        </w:numPr>
      </w:pPr>
      <w:r>
        <w:lastRenderedPageBreak/>
        <w:t>My visual system</w:t>
      </w:r>
    </w:p>
    <w:p w:rsidR="00C92882" w:rsidRDefault="00C92882" w:rsidP="00C92882">
      <w:pPr>
        <w:pStyle w:val="ListParagraph"/>
        <w:numPr>
          <w:ilvl w:val="1"/>
          <w:numId w:val="3"/>
        </w:numPr>
      </w:pPr>
      <w:r>
        <w:t>And does my visual system reliably produce true beliefs?</w:t>
      </w:r>
    </w:p>
    <w:p w:rsidR="00C92882" w:rsidRDefault="00C92882" w:rsidP="00C92882">
      <w:pPr>
        <w:pStyle w:val="ListParagraph"/>
        <w:numPr>
          <w:ilvl w:val="1"/>
          <w:numId w:val="3"/>
        </w:numPr>
      </w:pPr>
      <w:r>
        <w:t>If so, then my belief is justified</w:t>
      </w:r>
    </w:p>
    <w:p w:rsidR="00C92882" w:rsidRDefault="00C92882" w:rsidP="00C92882">
      <w:pPr>
        <w:pStyle w:val="ListParagraph"/>
        <w:numPr>
          <w:ilvl w:val="2"/>
          <w:numId w:val="3"/>
        </w:numPr>
      </w:pPr>
      <w:r>
        <w:t>I do not need to know that something is reliable in order to trust it – it just has to be reliable</w:t>
      </w:r>
    </w:p>
    <w:p w:rsidR="00C92882" w:rsidRDefault="00C92882" w:rsidP="00C92882">
      <w:pPr>
        <w:pStyle w:val="ListParagraph"/>
        <w:numPr>
          <w:ilvl w:val="1"/>
          <w:numId w:val="3"/>
        </w:numPr>
      </w:pPr>
      <w:r>
        <w:t>If not – suppose I am dreaming or being deceived by an evil genius – then my belief is not justified</w:t>
      </w:r>
    </w:p>
    <w:p w:rsidR="00C92882" w:rsidRDefault="00C92882" w:rsidP="00C92882">
      <w:pPr>
        <w:pStyle w:val="ListParagraph"/>
        <w:numPr>
          <w:ilvl w:val="2"/>
          <w:numId w:val="3"/>
        </w:numPr>
      </w:pPr>
      <w:r>
        <w:t>I may not be aware of whether or not I am dreaming or subject to perpetual deception, but that doesn’t matter</w:t>
      </w:r>
    </w:p>
    <w:p w:rsidR="00C92882" w:rsidRDefault="00C92882" w:rsidP="00C92882">
      <w:pPr>
        <w:pStyle w:val="ListParagraph"/>
        <w:numPr>
          <w:ilvl w:val="1"/>
          <w:numId w:val="3"/>
        </w:numPr>
      </w:pPr>
      <w:r>
        <w:t>The factor responsible for the justification of my belief (justifier), namely the reliability of my visual system, is not accessible to me</w:t>
      </w:r>
    </w:p>
    <w:p w:rsidR="00C92882" w:rsidRDefault="00C92882" w:rsidP="00C92882">
      <w:pPr>
        <w:pStyle w:val="ListParagraph"/>
        <w:numPr>
          <w:ilvl w:val="0"/>
          <w:numId w:val="3"/>
        </w:numPr>
      </w:pPr>
      <w:r>
        <w:t>Internalism: whatever it is that justifies a belief must be internal to, or accessible to, the believer’s cognitive perspective</w:t>
      </w:r>
    </w:p>
    <w:p w:rsidR="00C92882" w:rsidRDefault="00C92882" w:rsidP="00C92882">
      <w:pPr>
        <w:pStyle w:val="ListParagraph"/>
        <w:numPr>
          <w:ilvl w:val="1"/>
          <w:numId w:val="3"/>
        </w:numPr>
      </w:pPr>
      <w:r>
        <w:t>Someone is justified in believing B just in case they have good evidence that B is true, or good reasons for believing that B is true</w:t>
      </w:r>
    </w:p>
    <w:p w:rsidR="00C92882" w:rsidRDefault="00C92882" w:rsidP="00C92882">
      <w:pPr>
        <w:pStyle w:val="ListParagraph"/>
        <w:numPr>
          <w:ilvl w:val="0"/>
          <w:numId w:val="3"/>
        </w:numPr>
      </w:pPr>
      <w:r>
        <w:t>The internalist is faced with the regress problem, but the externalist does not</w:t>
      </w:r>
    </w:p>
    <w:p w:rsidR="00C92882" w:rsidRDefault="00C92882" w:rsidP="00C92882">
      <w:pPr>
        <w:pStyle w:val="ListParagraph"/>
        <w:numPr>
          <w:ilvl w:val="1"/>
          <w:numId w:val="3"/>
        </w:numPr>
      </w:pPr>
      <w:r>
        <w:t>However, most people find externalism to be counter-intuitive</w:t>
      </w:r>
    </w:p>
    <w:p w:rsidR="00C92882" w:rsidRDefault="00C92882" w:rsidP="00C92882">
      <w:pPr>
        <w:pStyle w:val="ListParagraph"/>
        <w:numPr>
          <w:ilvl w:val="0"/>
          <w:numId w:val="3"/>
        </w:numPr>
      </w:pPr>
      <w:r>
        <w:t>What first caused Charles the Temperature Man’s belief?</w:t>
      </w:r>
    </w:p>
    <w:p w:rsidR="00C92882" w:rsidRDefault="00C92882" w:rsidP="00C92882">
      <w:pPr>
        <w:pStyle w:val="ListParagraph"/>
        <w:numPr>
          <w:ilvl w:val="1"/>
          <w:numId w:val="3"/>
        </w:numPr>
      </w:pPr>
      <w:r>
        <w:t>His temperature-gauging system</w:t>
      </w:r>
    </w:p>
    <w:p w:rsidR="00C92882" w:rsidRDefault="00C92882" w:rsidP="00C92882">
      <w:pPr>
        <w:pStyle w:val="ListParagraph"/>
        <w:numPr>
          <w:ilvl w:val="0"/>
          <w:numId w:val="3"/>
        </w:numPr>
      </w:pPr>
      <w:r>
        <w:t>Is his belief justified?</w:t>
      </w:r>
    </w:p>
    <w:p w:rsidR="00C92882" w:rsidRDefault="00C92882" w:rsidP="00C92882">
      <w:pPr>
        <w:pStyle w:val="ListParagraph"/>
        <w:numPr>
          <w:ilvl w:val="1"/>
          <w:numId w:val="3"/>
        </w:numPr>
      </w:pPr>
      <w:r>
        <w:t>Yes, because the process that caused the belief reliably fills true beliefs, and his temperature-gauging system is reliable, whether he knows it or not</w:t>
      </w:r>
    </w:p>
    <w:p w:rsidR="00C92882" w:rsidRDefault="00C92882" w:rsidP="00C92882">
      <w:pPr>
        <w:pStyle w:val="ListParagraph"/>
        <w:numPr>
          <w:ilvl w:val="0"/>
          <w:numId w:val="3"/>
        </w:numPr>
      </w:pPr>
      <w:r>
        <w:t>What will the internalist say?</w:t>
      </w:r>
    </w:p>
    <w:p w:rsidR="00C92882" w:rsidRDefault="00C92882" w:rsidP="00C92882">
      <w:pPr>
        <w:pStyle w:val="ListParagraph"/>
        <w:numPr>
          <w:ilvl w:val="1"/>
          <w:numId w:val="3"/>
        </w:numPr>
      </w:pPr>
      <w:r>
        <w:t>Is Charles’ belief justified?</w:t>
      </w:r>
    </w:p>
    <w:p w:rsidR="00C92882" w:rsidRDefault="00C92882" w:rsidP="00C92882">
      <w:pPr>
        <w:pStyle w:val="ListParagraph"/>
        <w:numPr>
          <w:ilvl w:val="1"/>
          <w:numId w:val="3"/>
        </w:numPr>
      </w:pPr>
      <w:r>
        <w:t>No, Charles needs reasons/evidence</w:t>
      </w:r>
    </w:p>
    <w:p w:rsidR="00C92882" w:rsidRDefault="00C92882" w:rsidP="00C92882">
      <w:pPr>
        <w:pStyle w:val="ListParagraph"/>
        <w:numPr>
          <w:ilvl w:val="2"/>
          <w:numId w:val="3"/>
        </w:numPr>
      </w:pPr>
      <w:r>
        <w:t>His belief is unjustified and he does not know that it is 71 degrees in the room</w:t>
      </w:r>
    </w:p>
    <w:p w:rsidR="00C92882" w:rsidRDefault="003D523E" w:rsidP="003D523E">
      <w:pPr>
        <w:pStyle w:val="ListParagraph"/>
        <w:numPr>
          <w:ilvl w:val="0"/>
          <w:numId w:val="3"/>
        </w:numPr>
      </w:pPr>
      <w:r>
        <w:t>Arguments against internalism</w:t>
      </w:r>
    </w:p>
    <w:p w:rsidR="003D523E" w:rsidRDefault="003D523E" w:rsidP="003D523E">
      <w:pPr>
        <w:pStyle w:val="ListParagraph"/>
        <w:numPr>
          <w:ilvl w:val="1"/>
          <w:numId w:val="3"/>
        </w:numPr>
      </w:pPr>
      <w:r>
        <w:t>The threat of scepticism</w:t>
      </w:r>
    </w:p>
    <w:p w:rsidR="003D523E" w:rsidRDefault="003D523E" w:rsidP="003D523E">
      <w:pPr>
        <w:pStyle w:val="ListParagraph"/>
        <w:numPr>
          <w:ilvl w:val="2"/>
          <w:numId w:val="3"/>
        </w:numPr>
      </w:pPr>
      <w:r>
        <w:t>It seems intuitively obvious that we have justified beliefs which constitute knowledge</w:t>
      </w:r>
    </w:p>
    <w:p w:rsidR="003D523E" w:rsidRDefault="003D523E" w:rsidP="003D523E">
      <w:pPr>
        <w:pStyle w:val="ListParagraph"/>
        <w:numPr>
          <w:ilvl w:val="2"/>
          <w:numId w:val="3"/>
        </w:numPr>
      </w:pPr>
      <w:r>
        <w:t>Yet, the internatlist seemingly cannot answer the sceptical challenge of the epistemic regress</w:t>
      </w:r>
    </w:p>
    <w:p w:rsidR="003D523E" w:rsidRDefault="003D523E" w:rsidP="003D523E">
      <w:pPr>
        <w:pStyle w:val="ListParagraph"/>
        <w:numPr>
          <w:ilvl w:val="2"/>
          <w:numId w:val="3"/>
        </w:numPr>
      </w:pPr>
      <w:r>
        <w:t>The externalist can dismiss the epistemic regress problem</w:t>
      </w:r>
    </w:p>
    <w:p w:rsidR="003D523E" w:rsidRDefault="003D523E" w:rsidP="003D523E">
      <w:pPr>
        <w:pStyle w:val="ListParagraph"/>
        <w:numPr>
          <w:ilvl w:val="1"/>
          <w:numId w:val="3"/>
        </w:numPr>
      </w:pPr>
      <w:r>
        <w:t>The problem of unsophisticated epistemic subjects</w:t>
      </w:r>
    </w:p>
    <w:p w:rsidR="003D523E" w:rsidRDefault="003D523E" w:rsidP="003D523E">
      <w:pPr>
        <w:pStyle w:val="ListParagraph"/>
        <w:numPr>
          <w:ilvl w:val="2"/>
          <w:numId w:val="3"/>
        </w:numPr>
      </w:pPr>
      <w:r>
        <w:t>Higher-order animals, young children, and the unsophisticated adults obviously seem to have knowledge, and yet it is equally obvious that they are incapable of providing evidence or reason for their beliefs</w:t>
      </w:r>
    </w:p>
    <w:p w:rsidR="003D523E" w:rsidRDefault="003D523E" w:rsidP="003D523E">
      <w:pPr>
        <w:pStyle w:val="ListParagraph"/>
        <w:numPr>
          <w:ilvl w:val="3"/>
          <w:numId w:val="3"/>
        </w:numPr>
      </w:pPr>
      <w:r>
        <w:t>Does my dog know he is going to be fed?</w:t>
      </w:r>
    </w:p>
    <w:p w:rsidR="003D523E" w:rsidRDefault="003D523E" w:rsidP="003D523E">
      <w:pPr>
        <w:pStyle w:val="ListParagraph"/>
        <w:numPr>
          <w:ilvl w:val="3"/>
          <w:numId w:val="3"/>
        </w:numPr>
      </w:pPr>
      <w:r>
        <w:t>He certainly seems to; he comes running to his bwol the second he hears his bag of food opened</w:t>
      </w:r>
    </w:p>
    <w:p w:rsidR="003D523E" w:rsidRDefault="003D523E" w:rsidP="003D523E">
      <w:pPr>
        <w:pStyle w:val="ListParagraph"/>
        <w:numPr>
          <w:ilvl w:val="3"/>
          <w:numId w:val="3"/>
        </w:numPr>
      </w:pPr>
      <w:r>
        <w:lastRenderedPageBreak/>
        <w:t>The externalist can easily account for my cat’s knowledge: his senses have caused him to believe that he is about to be fed, and since his sense reliably produce true beliefs, his belief is justified</w:t>
      </w:r>
    </w:p>
    <w:p w:rsidR="003D523E" w:rsidRDefault="009517D7" w:rsidP="003D523E">
      <w:pPr>
        <w:pStyle w:val="ListParagraph"/>
        <w:numPr>
          <w:ilvl w:val="1"/>
          <w:numId w:val="3"/>
        </w:numPr>
      </w:pPr>
      <w:r>
        <w:t>Reasons aren’t enough</w:t>
      </w:r>
    </w:p>
    <w:p w:rsidR="009517D7" w:rsidRDefault="009517D7" w:rsidP="009517D7">
      <w:pPr>
        <w:pStyle w:val="ListParagraph"/>
        <w:numPr>
          <w:ilvl w:val="2"/>
          <w:numId w:val="3"/>
        </w:numPr>
      </w:pPr>
      <w:r>
        <w:t>Someone can be in possession of good reasons for their belief, and yet fail to be justified in holding the belief</w:t>
      </w:r>
    </w:p>
    <w:p w:rsidR="009517D7" w:rsidRDefault="009517D7" w:rsidP="009517D7">
      <w:pPr>
        <w:pStyle w:val="ListParagraph"/>
        <w:numPr>
          <w:ilvl w:val="2"/>
          <w:numId w:val="3"/>
        </w:numPr>
      </w:pPr>
      <w:r>
        <w:t>Alfred justifiably beliefs p and that if p then q</w:t>
      </w:r>
    </w:p>
    <w:p w:rsidR="009517D7" w:rsidRDefault="009517D7" w:rsidP="009517D7">
      <w:pPr>
        <w:pStyle w:val="ListParagraph"/>
        <w:numPr>
          <w:ilvl w:val="3"/>
          <w:numId w:val="3"/>
        </w:numPr>
      </w:pPr>
      <w:r>
        <w:t>If the weather forecast is correct, then it will be sunny tomorrow</w:t>
      </w:r>
    </w:p>
    <w:p w:rsidR="009517D7" w:rsidRDefault="009517D7" w:rsidP="009517D7">
      <w:pPr>
        <w:pStyle w:val="ListParagraph"/>
        <w:numPr>
          <w:ilvl w:val="3"/>
          <w:numId w:val="3"/>
        </w:numPr>
      </w:pPr>
      <w:r>
        <w:t>Alfred is thus in possession of very good reasons to believe q (it will be sunny tomorrow), and indeed, he does believe q</w:t>
      </w:r>
    </w:p>
    <w:p w:rsidR="009517D7" w:rsidRDefault="009517D7" w:rsidP="009517D7">
      <w:pPr>
        <w:pStyle w:val="ListParagraph"/>
        <w:numPr>
          <w:ilvl w:val="3"/>
          <w:numId w:val="3"/>
        </w:numPr>
      </w:pPr>
      <w:r>
        <w:t>But suppose that he believes q not because of these reasons, but because of wishful thinking</w:t>
      </w:r>
    </w:p>
    <w:p w:rsidR="009517D7" w:rsidRDefault="009517D7" w:rsidP="009517D7">
      <w:pPr>
        <w:pStyle w:val="ListParagraph"/>
        <w:numPr>
          <w:ilvl w:val="3"/>
          <w:numId w:val="3"/>
        </w:numPr>
      </w:pPr>
      <w:r>
        <w:t>Surely Alfred is not justified in believing q, even though he is in possession of good reasons for thinking that it is true</w:t>
      </w:r>
    </w:p>
    <w:p w:rsidR="009517D7" w:rsidRDefault="009517D7" w:rsidP="009517D7">
      <w:pPr>
        <w:pStyle w:val="ListParagraph"/>
        <w:numPr>
          <w:ilvl w:val="3"/>
          <w:numId w:val="3"/>
        </w:numPr>
      </w:pPr>
      <w:r>
        <w:t>What does this tell us?</w:t>
      </w:r>
    </w:p>
    <w:p w:rsidR="009517D7" w:rsidRDefault="009517D7" w:rsidP="009517D7">
      <w:pPr>
        <w:pStyle w:val="ListParagraph"/>
        <w:numPr>
          <w:ilvl w:val="2"/>
          <w:numId w:val="3"/>
        </w:numPr>
      </w:pPr>
      <w:r>
        <w:t>In order to determine whether or not a belief is justified, one must determine its cause</w:t>
      </w:r>
    </w:p>
    <w:p w:rsidR="009517D7" w:rsidRDefault="009517D7" w:rsidP="009517D7">
      <w:pPr>
        <w:pStyle w:val="ListParagraph"/>
        <w:numPr>
          <w:ilvl w:val="3"/>
          <w:numId w:val="3"/>
        </w:numPr>
      </w:pPr>
      <w:r>
        <w:t>The causes of one’s beliefs will not always be internal to their cognitive perspective</w:t>
      </w:r>
    </w:p>
    <w:p w:rsidR="009517D7" w:rsidRDefault="009517D7" w:rsidP="009517D7">
      <w:pPr>
        <w:pStyle w:val="ListParagraph"/>
        <w:numPr>
          <w:ilvl w:val="3"/>
          <w:numId w:val="3"/>
        </w:numPr>
      </w:pPr>
      <w:r>
        <w:t>Do you know the cause(s) of every one of your beliefs?</w:t>
      </w:r>
    </w:p>
    <w:p w:rsidR="009517D7" w:rsidRDefault="009517D7" w:rsidP="009517D7">
      <w:pPr>
        <w:pStyle w:val="ListParagraph"/>
        <w:numPr>
          <w:ilvl w:val="3"/>
          <w:numId w:val="3"/>
        </w:numPr>
      </w:pPr>
      <w:r>
        <w:t>If there are factors (justifiers) that determine the justification of beliefs that are external to an agent’s cognitive perspective, then internalism is false</w:t>
      </w:r>
    </w:p>
    <w:p w:rsidR="009517D7" w:rsidRDefault="009517D7" w:rsidP="009517D7">
      <w:pPr>
        <w:pStyle w:val="ListParagraph"/>
        <w:numPr>
          <w:ilvl w:val="1"/>
          <w:numId w:val="3"/>
        </w:numPr>
      </w:pPr>
      <w:r>
        <w:t>The problem of forgotten evidence</w:t>
      </w:r>
    </w:p>
    <w:p w:rsidR="009517D7" w:rsidRDefault="009517D7" w:rsidP="009517D7">
      <w:pPr>
        <w:pStyle w:val="ListParagraph"/>
        <w:numPr>
          <w:ilvl w:val="2"/>
          <w:numId w:val="3"/>
        </w:numPr>
      </w:pPr>
      <w:r>
        <w:t>Oftentimes we form beliefs for good reasons, but as time goes by we forget those reasons and maintain the belief</w:t>
      </w:r>
    </w:p>
    <w:p w:rsidR="009517D7" w:rsidRDefault="009517D7" w:rsidP="009517D7">
      <w:pPr>
        <w:pStyle w:val="ListParagraph"/>
        <w:numPr>
          <w:ilvl w:val="3"/>
          <w:numId w:val="3"/>
        </w:numPr>
      </w:pPr>
      <w:r>
        <w:t>Do you remember the reasons you had for believing that whales have lungs?</w:t>
      </w:r>
    </w:p>
    <w:p w:rsidR="009517D7" w:rsidRDefault="009517D7" w:rsidP="009517D7">
      <w:pPr>
        <w:pStyle w:val="ListParagraph"/>
        <w:numPr>
          <w:ilvl w:val="3"/>
          <w:numId w:val="3"/>
        </w:numPr>
      </w:pPr>
      <w:r>
        <w:t>Suppose Sally reads in a reliable periodical that broccoli is good for her, but later forgets the article though she maintains her belief in the nutritional value of broccoli</w:t>
      </w:r>
    </w:p>
    <w:p w:rsidR="009517D7" w:rsidRDefault="009517D7" w:rsidP="009517D7">
      <w:pPr>
        <w:pStyle w:val="ListParagraph"/>
        <w:numPr>
          <w:ilvl w:val="3"/>
          <w:numId w:val="3"/>
        </w:numPr>
      </w:pPr>
      <w:r>
        <w:t>Is her belief justified?</w:t>
      </w:r>
    </w:p>
    <w:p w:rsidR="009517D7" w:rsidRDefault="009517D7" w:rsidP="009517D7">
      <w:pPr>
        <w:pStyle w:val="ListParagraph"/>
        <w:numPr>
          <w:ilvl w:val="3"/>
          <w:numId w:val="3"/>
        </w:numPr>
      </w:pPr>
      <w:r>
        <w:t>If not, then neither is your belief that whales have lungs</w:t>
      </w:r>
    </w:p>
    <w:p w:rsidR="009517D7" w:rsidRDefault="009517D7" w:rsidP="009517D7">
      <w:pPr>
        <w:pStyle w:val="ListParagraph"/>
        <w:numPr>
          <w:ilvl w:val="2"/>
          <w:numId w:val="3"/>
        </w:numPr>
      </w:pPr>
      <w:r>
        <w:t>According to externalists, you are justified in believing that whales have lungs and Sally is justified in believing that broccoli is good for her because both beliefs were (presumably) cause by reliable belief forming processes</w:t>
      </w:r>
    </w:p>
    <w:p w:rsidR="009517D7" w:rsidRDefault="009517D7" w:rsidP="009517D7">
      <w:pPr>
        <w:pStyle w:val="ListParagraph"/>
        <w:numPr>
          <w:ilvl w:val="3"/>
          <w:numId w:val="3"/>
        </w:numPr>
      </w:pPr>
      <w:r>
        <w:t>The internalist, however, must deny that there is justification in either case</w:t>
      </w:r>
    </w:p>
    <w:p w:rsidR="009517D7" w:rsidRDefault="000C6A13" w:rsidP="000C6A13">
      <w:pPr>
        <w:pStyle w:val="ListParagraph"/>
        <w:numPr>
          <w:ilvl w:val="0"/>
          <w:numId w:val="3"/>
        </w:numPr>
      </w:pPr>
      <w:r>
        <w:t>Arguments against reliabilism</w:t>
      </w:r>
    </w:p>
    <w:p w:rsidR="000C6A13" w:rsidRDefault="000C6A13" w:rsidP="000C6A13">
      <w:pPr>
        <w:pStyle w:val="ListParagraph"/>
        <w:numPr>
          <w:ilvl w:val="1"/>
          <w:numId w:val="3"/>
        </w:numPr>
      </w:pPr>
      <w:r>
        <w:t>The nortmativity of justification</w:t>
      </w:r>
    </w:p>
    <w:p w:rsidR="000C6A13" w:rsidRDefault="000C6A13" w:rsidP="000C6A13">
      <w:pPr>
        <w:pStyle w:val="ListParagraph"/>
        <w:numPr>
          <w:ilvl w:val="2"/>
          <w:numId w:val="3"/>
        </w:numPr>
      </w:pPr>
      <w:r>
        <w:lastRenderedPageBreak/>
        <w:t>Justification is a normative concept: you should maximize the number of your justified beliefs and minimize the number of your unjustified beliefs</w:t>
      </w:r>
    </w:p>
    <w:p w:rsidR="000C6A13" w:rsidRDefault="000C6A13" w:rsidP="000C6A13">
      <w:pPr>
        <w:pStyle w:val="ListParagraph"/>
        <w:numPr>
          <w:ilvl w:val="3"/>
          <w:numId w:val="3"/>
        </w:numPr>
      </w:pPr>
      <w:r>
        <w:t>Anyone who fails to do so is being epistemically irresponsible</w:t>
      </w:r>
    </w:p>
    <w:p w:rsidR="000C6A13" w:rsidRDefault="000C6A13" w:rsidP="000C6A13">
      <w:pPr>
        <w:pStyle w:val="ListParagraph"/>
        <w:numPr>
          <w:ilvl w:val="3"/>
          <w:numId w:val="3"/>
        </w:numPr>
      </w:pPr>
      <w:r>
        <w:t>No one should believe that the moon is made of blue cheese</w:t>
      </w:r>
    </w:p>
    <w:p w:rsidR="000C6A13" w:rsidRDefault="000C6A13" w:rsidP="000C6A13">
      <w:pPr>
        <w:pStyle w:val="ListParagraph"/>
        <w:numPr>
          <w:ilvl w:val="3"/>
          <w:numId w:val="3"/>
        </w:numPr>
      </w:pPr>
      <w:r>
        <w:t>People can be praised or blamed for their beliefs</w:t>
      </w:r>
    </w:p>
    <w:p w:rsidR="000C6A13" w:rsidRDefault="000C6A13" w:rsidP="000C6A13">
      <w:pPr>
        <w:pStyle w:val="ListParagraph"/>
        <w:numPr>
          <w:ilvl w:val="2"/>
          <w:numId w:val="3"/>
        </w:numPr>
      </w:pPr>
      <w:r>
        <w:t>You cannot praise or blame someone for what they unknowingly do</w:t>
      </w:r>
    </w:p>
    <w:p w:rsidR="000C6A13" w:rsidRDefault="000C6A13" w:rsidP="000C6A13">
      <w:pPr>
        <w:pStyle w:val="ListParagraph"/>
        <w:numPr>
          <w:ilvl w:val="3"/>
          <w:numId w:val="3"/>
        </w:numPr>
      </w:pPr>
      <w:r>
        <w:t>You cannot blame (or praise) a child who unwittingly unplugs your computer – “she couldn’t have known any better”</w:t>
      </w:r>
    </w:p>
    <w:p w:rsidR="000C6A13" w:rsidRDefault="000C6A13" w:rsidP="000C6A13">
      <w:pPr>
        <w:pStyle w:val="ListParagraph"/>
        <w:numPr>
          <w:ilvl w:val="2"/>
          <w:numId w:val="3"/>
        </w:numPr>
      </w:pPr>
      <w:r>
        <w:t>Similarly, you cannot praise or blame someone for their beliefs if the factors that determine their justification are unknown to them</w:t>
      </w:r>
    </w:p>
    <w:p w:rsidR="000C6A13" w:rsidRDefault="000C6A13" w:rsidP="000C6A13">
      <w:pPr>
        <w:pStyle w:val="ListParagraph"/>
        <w:numPr>
          <w:ilvl w:val="3"/>
          <w:numId w:val="3"/>
        </w:numPr>
      </w:pPr>
      <w:r>
        <w:t>If it turns out that I am being perpetually deceived by an evil genius, you cannot blame me for believing what I do about the world – I couldn’t have known any better</w:t>
      </w:r>
    </w:p>
    <w:p w:rsidR="000C6A13" w:rsidRDefault="000C6A13" w:rsidP="000C6A13">
      <w:pPr>
        <w:pStyle w:val="ListParagraph"/>
        <w:numPr>
          <w:ilvl w:val="2"/>
          <w:numId w:val="3"/>
        </w:numPr>
      </w:pPr>
      <w:r>
        <w:t>But according to the externalist, because my beliefs were caused by unreliable processes, they were not justified</w:t>
      </w:r>
    </w:p>
    <w:p w:rsidR="000C6A13" w:rsidRDefault="000C6A13" w:rsidP="000C6A13">
      <w:pPr>
        <w:pStyle w:val="ListParagraph"/>
        <w:numPr>
          <w:ilvl w:val="3"/>
          <w:numId w:val="3"/>
        </w:numPr>
      </w:pPr>
      <w:r>
        <w:t>Either justification is not a normative concept, or externalism is false</w:t>
      </w:r>
    </w:p>
    <w:p w:rsidR="000C6A13" w:rsidRDefault="000C6A13" w:rsidP="000C6A13">
      <w:pPr>
        <w:pStyle w:val="ListParagraph"/>
        <w:numPr>
          <w:ilvl w:val="1"/>
          <w:numId w:val="3"/>
        </w:numPr>
      </w:pPr>
      <w:r>
        <w:t>The problem of identical mental lives</w:t>
      </w:r>
    </w:p>
    <w:p w:rsidR="000C6A13" w:rsidRDefault="000C6A13" w:rsidP="000C6A13">
      <w:pPr>
        <w:pStyle w:val="ListParagraph"/>
        <w:numPr>
          <w:ilvl w:val="2"/>
          <w:numId w:val="3"/>
        </w:numPr>
      </w:pPr>
      <w:r>
        <w:t>Beliefs can be justified without having been caused by a reliable belief forming process</w:t>
      </w:r>
    </w:p>
    <w:p w:rsidR="000C6A13" w:rsidRDefault="004B734F" w:rsidP="000C6A13">
      <w:pPr>
        <w:pStyle w:val="ListParagraph"/>
        <w:numPr>
          <w:ilvl w:val="2"/>
          <w:numId w:val="3"/>
        </w:numPr>
      </w:pPr>
      <w:r>
        <w:t>Imagine two Descartes: Descartes the Deceived (DD) and Descartes the Reliable (DR)</w:t>
      </w:r>
    </w:p>
    <w:p w:rsidR="004B734F" w:rsidRDefault="004B734F" w:rsidP="000C6A13">
      <w:pPr>
        <w:pStyle w:val="ListParagraph"/>
        <w:numPr>
          <w:ilvl w:val="2"/>
          <w:numId w:val="3"/>
        </w:numPr>
      </w:pPr>
      <w:r>
        <w:t>DD and DR have the same mental lives – the same thoughts, beliefs, experiences, etc.</w:t>
      </w:r>
    </w:p>
    <w:p w:rsidR="004B734F" w:rsidRDefault="004B734F" w:rsidP="004B734F">
      <w:pPr>
        <w:pStyle w:val="ListParagraph"/>
        <w:numPr>
          <w:ilvl w:val="3"/>
          <w:numId w:val="3"/>
        </w:numPr>
      </w:pPr>
      <w:r>
        <w:t>The difference between them is an external one: DR lives in the same material world as you and I, while DD lives in a world controlled by an evil genius who makes it his business to continually deceive him about what he thinks he knows best</w:t>
      </w:r>
    </w:p>
    <w:p w:rsidR="004B734F" w:rsidRDefault="004B734F" w:rsidP="004B734F">
      <w:pPr>
        <w:pStyle w:val="ListParagraph"/>
        <w:numPr>
          <w:ilvl w:val="3"/>
          <w:numId w:val="3"/>
        </w:numPr>
      </w:pPr>
      <w:r>
        <w:t>In our world, perception is a reliable way of forming beliefs; in the evil genius’ world, it is not</w:t>
      </w:r>
    </w:p>
    <w:p w:rsidR="004B734F" w:rsidRDefault="004B734F" w:rsidP="004B734F">
      <w:pPr>
        <w:pStyle w:val="ListParagraph"/>
        <w:numPr>
          <w:ilvl w:val="3"/>
          <w:numId w:val="3"/>
        </w:numPr>
      </w:pPr>
      <w:r>
        <w:t>But we have a very strong intuition that the beliefs of DD are justified if the beliefs of DR are justified – we cannot rightfully blame DD for the beliefs that he holds if we’re not going to blame DR</w:t>
      </w:r>
    </w:p>
    <w:p w:rsidR="004B734F" w:rsidRDefault="004B734F" w:rsidP="004B734F">
      <w:pPr>
        <w:pStyle w:val="ListParagraph"/>
        <w:numPr>
          <w:ilvl w:val="3"/>
          <w:numId w:val="3"/>
        </w:numPr>
      </w:pPr>
      <w:r>
        <w:t>Since DR’s beliefs are justified, we are led to the conclusion that DD’s beliefs are justified despite the fact that they are not the result of reliable belief forming mechanisms</w:t>
      </w:r>
    </w:p>
    <w:p w:rsidR="004B734F" w:rsidRDefault="004B734F" w:rsidP="004B734F">
      <w:pPr>
        <w:pStyle w:val="ListParagraph"/>
        <w:numPr>
          <w:ilvl w:val="3"/>
          <w:numId w:val="3"/>
        </w:numPr>
      </w:pPr>
      <w:r>
        <w:t>We are led to this result because we think that only those factors that are internal to an agent’s cognitive perspective can determine the epistemic status of their beliefs</w:t>
      </w:r>
    </w:p>
    <w:p w:rsidR="004B734F" w:rsidRDefault="004B734F" w:rsidP="004B734F">
      <w:pPr>
        <w:pStyle w:val="ListParagraph"/>
        <w:numPr>
          <w:ilvl w:val="1"/>
          <w:numId w:val="3"/>
        </w:numPr>
      </w:pPr>
      <w:r>
        <w:t>The problem of untested methods</w:t>
      </w:r>
    </w:p>
    <w:p w:rsidR="004B734F" w:rsidRDefault="004B734F" w:rsidP="004B734F">
      <w:pPr>
        <w:pStyle w:val="ListParagraph"/>
        <w:numPr>
          <w:ilvl w:val="2"/>
          <w:numId w:val="3"/>
        </w:numPr>
      </w:pPr>
      <w:r>
        <w:t>Beliefs can be caused by a reliable belief-forming process and yet fail to be justified</w:t>
      </w:r>
    </w:p>
    <w:p w:rsidR="004B734F" w:rsidRDefault="004B734F" w:rsidP="004B734F">
      <w:pPr>
        <w:pStyle w:val="ListParagraph"/>
        <w:numPr>
          <w:ilvl w:val="2"/>
          <w:numId w:val="3"/>
        </w:numPr>
      </w:pPr>
      <w:r>
        <w:lastRenderedPageBreak/>
        <w:t>Being caused by a reliable process that is not a sufficient condition of justified beliefs</w:t>
      </w:r>
    </w:p>
    <w:p w:rsidR="004B734F" w:rsidRDefault="00357FCA" w:rsidP="004B734F">
      <w:pPr>
        <w:pStyle w:val="ListParagraph"/>
        <w:numPr>
          <w:ilvl w:val="2"/>
          <w:numId w:val="3"/>
        </w:numPr>
      </w:pPr>
      <w:r>
        <w:t>What do the clairvoyance cases show us?</w:t>
      </w:r>
    </w:p>
    <w:p w:rsidR="00357FCA" w:rsidRDefault="00357FCA" w:rsidP="00357FCA">
      <w:pPr>
        <w:pStyle w:val="ListParagraph"/>
        <w:numPr>
          <w:ilvl w:val="3"/>
          <w:numId w:val="3"/>
        </w:numPr>
      </w:pPr>
      <w:r>
        <w:t>In order for one or more belief(s) to be justified using a particular epistemic method, we must have some reason to think that the method in question tends to yield true beliefs, and no good reason(s) to think that it does not yield true beliefs</w:t>
      </w:r>
    </w:p>
    <w:p w:rsidR="00357FCA" w:rsidRDefault="00357FCA" w:rsidP="00357FCA">
      <w:pPr>
        <w:pStyle w:val="ListParagraph"/>
        <w:numPr>
          <w:ilvl w:val="2"/>
          <w:numId w:val="3"/>
        </w:numPr>
      </w:pPr>
      <w:r>
        <w:t>It is epistemically irresponsible to hold a belief on the basis of a method that we have no reason to trust (or, even worse, reason to distrust)</w:t>
      </w:r>
    </w:p>
    <w:p w:rsidR="00357FCA" w:rsidRDefault="006C071D" w:rsidP="006C071D">
      <w:pPr>
        <w:pStyle w:val="ListParagraph"/>
        <w:numPr>
          <w:ilvl w:val="1"/>
          <w:numId w:val="3"/>
        </w:numPr>
      </w:pPr>
      <w:r>
        <w:t>The generality problem</w:t>
      </w:r>
    </w:p>
    <w:p w:rsidR="006C071D" w:rsidRDefault="006C071D" w:rsidP="006C071D">
      <w:pPr>
        <w:pStyle w:val="ListParagraph"/>
        <w:numPr>
          <w:ilvl w:val="2"/>
          <w:numId w:val="3"/>
        </w:numPr>
      </w:pPr>
      <w:r>
        <w:t>The reliabilist maintains that a belief is justified if and only if it has been produced by a reliable belief forming process</w:t>
      </w:r>
    </w:p>
    <w:p w:rsidR="006C071D" w:rsidRDefault="006C071D" w:rsidP="006C071D">
      <w:pPr>
        <w:pStyle w:val="ListParagraph"/>
        <w:numPr>
          <w:ilvl w:val="3"/>
          <w:numId w:val="3"/>
        </w:numPr>
      </w:pPr>
      <w:r>
        <w:t>To determine whether or not a belief is justified, then, we must be in a position to identify and evaluate the general belief-forming process that produced the belief</w:t>
      </w:r>
    </w:p>
    <w:p w:rsidR="006C071D" w:rsidRDefault="006C071D" w:rsidP="006C071D">
      <w:pPr>
        <w:pStyle w:val="ListParagraph"/>
        <w:numPr>
          <w:ilvl w:val="3"/>
          <w:numId w:val="3"/>
        </w:numPr>
      </w:pPr>
      <w:r>
        <w:t>Can this be done?</w:t>
      </w:r>
    </w:p>
    <w:p w:rsidR="006C071D" w:rsidRDefault="006C071D" w:rsidP="006C071D">
      <w:pPr>
        <w:pStyle w:val="ListParagraph"/>
        <w:numPr>
          <w:ilvl w:val="2"/>
          <w:numId w:val="3"/>
        </w:numPr>
      </w:pPr>
      <w:r>
        <w:t>Consider my belief that there is a mug on the table before me</w:t>
      </w:r>
    </w:p>
    <w:p w:rsidR="006C071D" w:rsidRDefault="006C071D" w:rsidP="006C071D">
      <w:pPr>
        <w:pStyle w:val="ListParagraph"/>
        <w:numPr>
          <w:ilvl w:val="3"/>
          <w:numId w:val="3"/>
        </w:numPr>
      </w:pPr>
      <w:r>
        <w:t>What belief forming process produced this belief?</w:t>
      </w:r>
    </w:p>
    <w:p w:rsidR="006C071D" w:rsidRDefault="006C071D" w:rsidP="006C071D">
      <w:pPr>
        <w:pStyle w:val="ListParagraph"/>
        <w:numPr>
          <w:ilvl w:val="3"/>
          <w:numId w:val="3"/>
        </w:numPr>
      </w:pPr>
      <w:r>
        <w:t>Visual perception</w:t>
      </w:r>
    </w:p>
    <w:p w:rsidR="006C071D" w:rsidRDefault="006C071D" w:rsidP="006C071D">
      <w:pPr>
        <w:pStyle w:val="ListParagraph"/>
        <w:numPr>
          <w:ilvl w:val="3"/>
          <w:numId w:val="3"/>
        </w:numPr>
      </w:pPr>
      <w:r>
        <w:t>Ok, but what kind of visual perception?</w:t>
      </w:r>
    </w:p>
    <w:p w:rsidR="006C071D" w:rsidRDefault="006C071D" w:rsidP="006C071D">
      <w:pPr>
        <w:pStyle w:val="ListParagraph"/>
        <w:numPr>
          <w:ilvl w:val="3"/>
          <w:numId w:val="3"/>
        </w:numPr>
      </w:pPr>
      <w:r>
        <w:t>There are many kinds of visual perception, someone of which are more reliable than others</w:t>
      </w:r>
    </w:p>
    <w:p w:rsidR="006C071D" w:rsidRDefault="006C071D" w:rsidP="006C071D">
      <w:pPr>
        <w:pStyle w:val="ListParagraph"/>
        <w:numPr>
          <w:ilvl w:val="3"/>
          <w:numId w:val="3"/>
        </w:numPr>
      </w:pPr>
      <w:r>
        <w:t>The visual perception of someone who is nearsighted in not as reliable as the visual perception of someone with 20-20 vision</w:t>
      </w:r>
    </w:p>
    <w:p w:rsidR="006C071D" w:rsidRDefault="006C071D" w:rsidP="006C071D">
      <w:pPr>
        <w:pStyle w:val="ListParagraph"/>
        <w:numPr>
          <w:ilvl w:val="3"/>
          <w:numId w:val="3"/>
        </w:numPr>
      </w:pPr>
      <w:r>
        <w:t>Vision perception in the dark is not as reliable as visual perception in ideal light</w:t>
      </w:r>
    </w:p>
    <w:p w:rsidR="006C071D" w:rsidRDefault="006C071D" w:rsidP="006C071D">
      <w:pPr>
        <w:pStyle w:val="ListParagraph"/>
        <w:numPr>
          <w:ilvl w:val="3"/>
          <w:numId w:val="3"/>
        </w:numPr>
      </w:pPr>
      <w:r>
        <w:t>Not all belief-forming processes are equally reliable, so the epistemic status of my belief will depend on how we describe or classify the process that caused it</w:t>
      </w:r>
    </w:p>
    <w:p w:rsidR="006C071D" w:rsidRPr="00C92882" w:rsidRDefault="006C071D" w:rsidP="00CA6122">
      <w:pPr>
        <w:pStyle w:val="ListParagraph"/>
        <w:numPr>
          <w:ilvl w:val="3"/>
          <w:numId w:val="3"/>
        </w:numPr>
      </w:pPr>
      <w:r>
        <w:t>If we cannot identify the general belief forming processes that produces our beliefs, then we cannot apply the reliabilist’s criterion of justification</w:t>
      </w:r>
      <w:bookmarkStart w:id="0" w:name="_GoBack"/>
      <w:bookmarkEnd w:id="0"/>
    </w:p>
    <w:sectPr w:rsidR="006C071D" w:rsidRPr="00C9288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FB3869"/>
    <w:multiLevelType w:val="hybridMultilevel"/>
    <w:tmpl w:val="85D81E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5ECD287A"/>
    <w:multiLevelType w:val="hybridMultilevel"/>
    <w:tmpl w:val="F8CAEA6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721B4491"/>
    <w:multiLevelType w:val="hybridMultilevel"/>
    <w:tmpl w:val="433CB4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6F1E"/>
    <w:rsid w:val="00003BCB"/>
    <w:rsid w:val="00006AF3"/>
    <w:rsid w:val="000119E7"/>
    <w:rsid w:val="00012F58"/>
    <w:rsid w:val="00013D4B"/>
    <w:rsid w:val="00014E97"/>
    <w:rsid w:val="00016815"/>
    <w:rsid w:val="000201E7"/>
    <w:rsid w:val="00023243"/>
    <w:rsid w:val="0002580A"/>
    <w:rsid w:val="00030AA7"/>
    <w:rsid w:val="0003284A"/>
    <w:rsid w:val="00035FC8"/>
    <w:rsid w:val="00041AEF"/>
    <w:rsid w:val="00042133"/>
    <w:rsid w:val="00045583"/>
    <w:rsid w:val="00046479"/>
    <w:rsid w:val="00047164"/>
    <w:rsid w:val="0004749F"/>
    <w:rsid w:val="00052419"/>
    <w:rsid w:val="0005376F"/>
    <w:rsid w:val="00056554"/>
    <w:rsid w:val="00062648"/>
    <w:rsid w:val="000639AC"/>
    <w:rsid w:val="00066F87"/>
    <w:rsid w:val="00071487"/>
    <w:rsid w:val="00075C75"/>
    <w:rsid w:val="00077818"/>
    <w:rsid w:val="000805C8"/>
    <w:rsid w:val="000809DA"/>
    <w:rsid w:val="000850B0"/>
    <w:rsid w:val="000859A8"/>
    <w:rsid w:val="00087F59"/>
    <w:rsid w:val="00090BF5"/>
    <w:rsid w:val="00092195"/>
    <w:rsid w:val="000936E7"/>
    <w:rsid w:val="00093866"/>
    <w:rsid w:val="0009414A"/>
    <w:rsid w:val="00094276"/>
    <w:rsid w:val="00095799"/>
    <w:rsid w:val="0009586F"/>
    <w:rsid w:val="00095C01"/>
    <w:rsid w:val="00096A30"/>
    <w:rsid w:val="000A591A"/>
    <w:rsid w:val="000A6866"/>
    <w:rsid w:val="000A787B"/>
    <w:rsid w:val="000B3181"/>
    <w:rsid w:val="000B4839"/>
    <w:rsid w:val="000B5A83"/>
    <w:rsid w:val="000C3429"/>
    <w:rsid w:val="000C37AB"/>
    <w:rsid w:val="000C63C5"/>
    <w:rsid w:val="000C6A13"/>
    <w:rsid w:val="000C7949"/>
    <w:rsid w:val="000D304B"/>
    <w:rsid w:val="000D3558"/>
    <w:rsid w:val="000D37AB"/>
    <w:rsid w:val="000D482C"/>
    <w:rsid w:val="000D4FE0"/>
    <w:rsid w:val="000D51B9"/>
    <w:rsid w:val="000D6EE6"/>
    <w:rsid w:val="000D7B01"/>
    <w:rsid w:val="000E0A68"/>
    <w:rsid w:val="000E5E9A"/>
    <w:rsid w:val="000E7466"/>
    <w:rsid w:val="000F131B"/>
    <w:rsid w:val="000F38CC"/>
    <w:rsid w:val="000F4C1E"/>
    <w:rsid w:val="000F4E9F"/>
    <w:rsid w:val="000F52E9"/>
    <w:rsid w:val="000F5BC1"/>
    <w:rsid w:val="000F7777"/>
    <w:rsid w:val="001008BD"/>
    <w:rsid w:val="00101FE1"/>
    <w:rsid w:val="00103FB3"/>
    <w:rsid w:val="00103FE8"/>
    <w:rsid w:val="00106067"/>
    <w:rsid w:val="001071E5"/>
    <w:rsid w:val="00107B1E"/>
    <w:rsid w:val="0011013F"/>
    <w:rsid w:val="001101A6"/>
    <w:rsid w:val="00111E3E"/>
    <w:rsid w:val="001146DE"/>
    <w:rsid w:val="00114E0A"/>
    <w:rsid w:val="00115A37"/>
    <w:rsid w:val="0011640E"/>
    <w:rsid w:val="00120BDD"/>
    <w:rsid w:val="00125ADB"/>
    <w:rsid w:val="00125E42"/>
    <w:rsid w:val="0012692C"/>
    <w:rsid w:val="0012794C"/>
    <w:rsid w:val="0013136C"/>
    <w:rsid w:val="00131935"/>
    <w:rsid w:val="00131E95"/>
    <w:rsid w:val="00133168"/>
    <w:rsid w:val="00133DF0"/>
    <w:rsid w:val="00136FAF"/>
    <w:rsid w:val="00137B3D"/>
    <w:rsid w:val="00143BDA"/>
    <w:rsid w:val="0014539C"/>
    <w:rsid w:val="0014558C"/>
    <w:rsid w:val="0014567F"/>
    <w:rsid w:val="00147935"/>
    <w:rsid w:val="001504AD"/>
    <w:rsid w:val="001552E7"/>
    <w:rsid w:val="00157DA4"/>
    <w:rsid w:val="001614EB"/>
    <w:rsid w:val="0016163A"/>
    <w:rsid w:val="001679AD"/>
    <w:rsid w:val="001748AA"/>
    <w:rsid w:val="00174A55"/>
    <w:rsid w:val="00174D61"/>
    <w:rsid w:val="00174F1F"/>
    <w:rsid w:val="00181B64"/>
    <w:rsid w:val="00192945"/>
    <w:rsid w:val="00194707"/>
    <w:rsid w:val="00195227"/>
    <w:rsid w:val="001970F8"/>
    <w:rsid w:val="001A1D4B"/>
    <w:rsid w:val="001A2FB3"/>
    <w:rsid w:val="001A3AF3"/>
    <w:rsid w:val="001A60F1"/>
    <w:rsid w:val="001A6778"/>
    <w:rsid w:val="001A72F1"/>
    <w:rsid w:val="001B1602"/>
    <w:rsid w:val="001B376B"/>
    <w:rsid w:val="001B44FC"/>
    <w:rsid w:val="001B6172"/>
    <w:rsid w:val="001C2FCD"/>
    <w:rsid w:val="001C56DD"/>
    <w:rsid w:val="001C5ADC"/>
    <w:rsid w:val="001D34DC"/>
    <w:rsid w:val="001D534B"/>
    <w:rsid w:val="001D7B01"/>
    <w:rsid w:val="001E0D1F"/>
    <w:rsid w:val="001E1966"/>
    <w:rsid w:val="001E462F"/>
    <w:rsid w:val="001E7904"/>
    <w:rsid w:val="001F1CF4"/>
    <w:rsid w:val="001F5900"/>
    <w:rsid w:val="00200429"/>
    <w:rsid w:val="00203632"/>
    <w:rsid w:val="00204058"/>
    <w:rsid w:val="00210EBC"/>
    <w:rsid w:val="002134AB"/>
    <w:rsid w:val="00217A03"/>
    <w:rsid w:val="00226C09"/>
    <w:rsid w:val="00226C0A"/>
    <w:rsid w:val="002272DD"/>
    <w:rsid w:val="00230B47"/>
    <w:rsid w:val="002341FE"/>
    <w:rsid w:val="00235D2E"/>
    <w:rsid w:val="0023699F"/>
    <w:rsid w:val="0024009A"/>
    <w:rsid w:val="00244EF8"/>
    <w:rsid w:val="00245CDF"/>
    <w:rsid w:val="002460EE"/>
    <w:rsid w:val="00250638"/>
    <w:rsid w:val="00251596"/>
    <w:rsid w:val="002532CA"/>
    <w:rsid w:val="0025624D"/>
    <w:rsid w:val="0026091A"/>
    <w:rsid w:val="00261711"/>
    <w:rsid w:val="00261EB5"/>
    <w:rsid w:val="00262AB4"/>
    <w:rsid w:val="00263F8D"/>
    <w:rsid w:val="0026532D"/>
    <w:rsid w:val="00266C7D"/>
    <w:rsid w:val="00267776"/>
    <w:rsid w:val="002714DE"/>
    <w:rsid w:val="00272B59"/>
    <w:rsid w:val="002737D0"/>
    <w:rsid w:val="00275030"/>
    <w:rsid w:val="0027517C"/>
    <w:rsid w:val="00275F15"/>
    <w:rsid w:val="002761F4"/>
    <w:rsid w:val="00283885"/>
    <w:rsid w:val="00286C53"/>
    <w:rsid w:val="002909DF"/>
    <w:rsid w:val="002911E6"/>
    <w:rsid w:val="002928EE"/>
    <w:rsid w:val="0029517E"/>
    <w:rsid w:val="00295E62"/>
    <w:rsid w:val="00296F45"/>
    <w:rsid w:val="002A3587"/>
    <w:rsid w:val="002A5EC8"/>
    <w:rsid w:val="002B04C8"/>
    <w:rsid w:val="002B1787"/>
    <w:rsid w:val="002C42DB"/>
    <w:rsid w:val="002C49EC"/>
    <w:rsid w:val="002C5C2A"/>
    <w:rsid w:val="002C5CB7"/>
    <w:rsid w:val="002D49B7"/>
    <w:rsid w:val="002E0E46"/>
    <w:rsid w:val="002E4800"/>
    <w:rsid w:val="002F1C72"/>
    <w:rsid w:val="002F202B"/>
    <w:rsid w:val="003014F0"/>
    <w:rsid w:val="00302DFF"/>
    <w:rsid w:val="00303E85"/>
    <w:rsid w:val="0030639F"/>
    <w:rsid w:val="003065D4"/>
    <w:rsid w:val="00310CB9"/>
    <w:rsid w:val="00311577"/>
    <w:rsid w:val="0031792B"/>
    <w:rsid w:val="00320817"/>
    <w:rsid w:val="00320F02"/>
    <w:rsid w:val="00322BA5"/>
    <w:rsid w:val="00331F3E"/>
    <w:rsid w:val="00332F27"/>
    <w:rsid w:val="003343E7"/>
    <w:rsid w:val="00335182"/>
    <w:rsid w:val="003356BA"/>
    <w:rsid w:val="0033735F"/>
    <w:rsid w:val="00341EF8"/>
    <w:rsid w:val="00342933"/>
    <w:rsid w:val="0034361B"/>
    <w:rsid w:val="003477A4"/>
    <w:rsid w:val="0035020A"/>
    <w:rsid w:val="00350661"/>
    <w:rsid w:val="00353B24"/>
    <w:rsid w:val="00353D8A"/>
    <w:rsid w:val="00355049"/>
    <w:rsid w:val="00355831"/>
    <w:rsid w:val="00355A86"/>
    <w:rsid w:val="00357FCA"/>
    <w:rsid w:val="00363FAC"/>
    <w:rsid w:val="0036503E"/>
    <w:rsid w:val="003738CD"/>
    <w:rsid w:val="0037529C"/>
    <w:rsid w:val="003753A5"/>
    <w:rsid w:val="003760FC"/>
    <w:rsid w:val="0037689F"/>
    <w:rsid w:val="00376ED3"/>
    <w:rsid w:val="00377A8C"/>
    <w:rsid w:val="003816DA"/>
    <w:rsid w:val="0038279C"/>
    <w:rsid w:val="00383205"/>
    <w:rsid w:val="00386C0D"/>
    <w:rsid w:val="00387351"/>
    <w:rsid w:val="003908A0"/>
    <w:rsid w:val="0039187C"/>
    <w:rsid w:val="00392DD4"/>
    <w:rsid w:val="0039360D"/>
    <w:rsid w:val="00394DC3"/>
    <w:rsid w:val="00396A06"/>
    <w:rsid w:val="003A0AF4"/>
    <w:rsid w:val="003A1CEC"/>
    <w:rsid w:val="003A53AE"/>
    <w:rsid w:val="003A5614"/>
    <w:rsid w:val="003A70CC"/>
    <w:rsid w:val="003B1319"/>
    <w:rsid w:val="003B2ADF"/>
    <w:rsid w:val="003B2F7B"/>
    <w:rsid w:val="003B5D8A"/>
    <w:rsid w:val="003B6C3A"/>
    <w:rsid w:val="003B7096"/>
    <w:rsid w:val="003C0CD3"/>
    <w:rsid w:val="003C3590"/>
    <w:rsid w:val="003C59BB"/>
    <w:rsid w:val="003C7372"/>
    <w:rsid w:val="003D17A3"/>
    <w:rsid w:val="003D523E"/>
    <w:rsid w:val="003D7C31"/>
    <w:rsid w:val="003E18FD"/>
    <w:rsid w:val="003E25CA"/>
    <w:rsid w:val="003E744B"/>
    <w:rsid w:val="003F1148"/>
    <w:rsid w:val="003F1B0A"/>
    <w:rsid w:val="003F40C5"/>
    <w:rsid w:val="003F429F"/>
    <w:rsid w:val="00406CF2"/>
    <w:rsid w:val="00407F19"/>
    <w:rsid w:val="00414244"/>
    <w:rsid w:val="004151AD"/>
    <w:rsid w:val="0041543D"/>
    <w:rsid w:val="004232B5"/>
    <w:rsid w:val="00430E63"/>
    <w:rsid w:val="00430F18"/>
    <w:rsid w:val="00432DF8"/>
    <w:rsid w:val="00435223"/>
    <w:rsid w:val="00435753"/>
    <w:rsid w:val="00435BA7"/>
    <w:rsid w:val="00436A3C"/>
    <w:rsid w:val="00441454"/>
    <w:rsid w:val="00441952"/>
    <w:rsid w:val="004423C6"/>
    <w:rsid w:val="00444710"/>
    <w:rsid w:val="004467C9"/>
    <w:rsid w:val="00446C87"/>
    <w:rsid w:val="004477C4"/>
    <w:rsid w:val="00450CED"/>
    <w:rsid w:val="00452F95"/>
    <w:rsid w:val="004536D3"/>
    <w:rsid w:val="00453742"/>
    <w:rsid w:val="00453EFC"/>
    <w:rsid w:val="00454DE6"/>
    <w:rsid w:val="0045508C"/>
    <w:rsid w:val="0045548A"/>
    <w:rsid w:val="00456056"/>
    <w:rsid w:val="004577B8"/>
    <w:rsid w:val="00457A16"/>
    <w:rsid w:val="004602C2"/>
    <w:rsid w:val="00462A17"/>
    <w:rsid w:val="00463E4A"/>
    <w:rsid w:val="00466306"/>
    <w:rsid w:val="00474ADE"/>
    <w:rsid w:val="004759B4"/>
    <w:rsid w:val="00476EE4"/>
    <w:rsid w:val="004771AB"/>
    <w:rsid w:val="00480178"/>
    <w:rsid w:val="00480AF9"/>
    <w:rsid w:val="00486F0D"/>
    <w:rsid w:val="00487E64"/>
    <w:rsid w:val="00495482"/>
    <w:rsid w:val="00496C76"/>
    <w:rsid w:val="00497DA0"/>
    <w:rsid w:val="004A1FC7"/>
    <w:rsid w:val="004A7D6C"/>
    <w:rsid w:val="004B01D0"/>
    <w:rsid w:val="004B09A1"/>
    <w:rsid w:val="004B1F0B"/>
    <w:rsid w:val="004B3766"/>
    <w:rsid w:val="004B734F"/>
    <w:rsid w:val="004B7DC3"/>
    <w:rsid w:val="004C4F23"/>
    <w:rsid w:val="004C6B0A"/>
    <w:rsid w:val="004D14C2"/>
    <w:rsid w:val="004D377E"/>
    <w:rsid w:val="004D4673"/>
    <w:rsid w:val="004D5B22"/>
    <w:rsid w:val="004D5D6E"/>
    <w:rsid w:val="004E0F4B"/>
    <w:rsid w:val="004E1901"/>
    <w:rsid w:val="004E3F72"/>
    <w:rsid w:val="004E45BA"/>
    <w:rsid w:val="004E49A2"/>
    <w:rsid w:val="004E4B41"/>
    <w:rsid w:val="004E69F8"/>
    <w:rsid w:val="004E7DFF"/>
    <w:rsid w:val="004F1136"/>
    <w:rsid w:val="004F22B5"/>
    <w:rsid w:val="004F3878"/>
    <w:rsid w:val="004F3F14"/>
    <w:rsid w:val="004F4E18"/>
    <w:rsid w:val="004F51D6"/>
    <w:rsid w:val="004F57D5"/>
    <w:rsid w:val="0051453B"/>
    <w:rsid w:val="0051534D"/>
    <w:rsid w:val="0051688B"/>
    <w:rsid w:val="00520B8A"/>
    <w:rsid w:val="00525BEC"/>
    <w:rsid w:val="005302E4"/>
    <w:rsid w:val="00531CD6"/>
    <w:rsid w:val="00531DF6"/>
    <w:rsid w:val="005321B6"/>
    <w:rsid w:val="00532BDC"/>
    <w:rsid w:val="00533A52"/>
    <w:rsid w:val="00534D8C"/>
    <w:rsid w:val="00535585"/>
    <w:rsid w:val="00535F27"/>
    <w:rsid w:val="0053716C"/>
    <w:rsid w:val="0053765C"/>
    <w:rsid w:val="00537743"/>
    <w:rsid w:val="005425C3"/>
    <w:rsid w:val="00542D51"/>
    <w:rsid w:val="00543319"/>
    <w:rsid w:val="00544357"/>
    <w:rsid w:val="00545397"/>
    <w:rsid w:val="0054666D"/>
    <w:rsid w:val="005533A6"/>
    <w:rsid w:val="00564431"/>
    <w:rsid w:val="005646AE"/>
    <w:rsid w:val="005647CE"/>
    <w:rsid w:val="00564EFC"/>
    <w:rsid w:val="00566646"/>
    <w:rsid w:val="005700DF"/>
    <w:rsid w:val="005710E8"/>
    <w:rsid w:val="005743F6"/>
    <w:rsid w:val="00575322"/>
    <w:rsid w:val="005758B6"/>
    <w:rsid w:val="00576D81"/>
    <w:rsid w:val="00582330"/>
    <w:rsid w:val="00582A49"/>
    <w:rsid w:val="0058373B"/>
    <w:rsid w:val="0058459F"/>
    <w:rsid w:val="00591C6F"/>
    <w:rsid w:val="00594378"/>
    <w:rsid w:val="005A2FF0"/>
    <w:rsid w:val="005A3716"/>
    <w:rsid w:val="005A3B85"/>
    <w:rsid w:val="005A6E97"/>
    <w:rsid w:val="005B0FED"/>
    <w:rsid w:val="005B6BFE"/>
    <w:rsid w:val="005C01BD"/>
    <w:rsid w:val="005C0427"/>
    <w:rsid w:val="005C2422"/>
    <w:rsid w:val="005C477C"/>
    <w:rsid w:val="005C5B1F"/>
    <w:rsid w:val="005D5B58"/>
    <w:rsid w:val="005D75C2"/>
    <w:rsid w:val="005E553E"/>
    <w:rsid w:val="005E6EFE"/>
    <w:rsid w:val="005F2850"/>
    <w:rsid w:val="005F3EF5"/>
    <w:rsid w:val="005F70DC"/>
    <w:rsid w:val="00603908"/>
    <w:rsid w:val="006039DA"/>
    <w:rsid w:val="0060465F"/>
    <w:rsid w:val="00605892"/>
    <w:rsid w:val="00606FD8"/>
    <w:rsid w:val="006147D9"/>
    <w:rsid w:val="006175B5"/>
    <w:rsid w:val="00622150"/>
    <w:rsid w:val="00622AFF"/>
    <w:rsid w:val="00624D44"/>
    <w:rsid w:val="00624DD8"/>
    <w:rsid w:val="00626555"/>
    <w:rsid w:val="00627E9B"/>
    <w:rsid w:val="0063064A"/>
    <w:rsid w:val="0063221C"/>
    <w:rsid w:val="0063251F"/>
    <w:rsid w:val="0063369D"/>
    <w:rsid w:val="00636F32"/>
    <w:rsid w:val="00643225"/>
    <w:rsid w:val="0064480C"/>
    <w:rsid w:val="006456D8"/>
    <w:rsid w:val="00650E98"/>
    <w:rsid w:val="00657AEB"/>
    <w:rsid w:val="006609D8"/>
    <w:rsid w:val="00661C72"/>
    <w:rsid w:val="006626A4"/>
    <w:rsid w:val="0066392F"/>
    <w:rsid w:val="0066601F"/>
    <w:rsid w:val="0066772D"/>
    <w:rsid w:val="00667F00"/>
    <w:rsid w:val="0067033C"/>
    <w:rsid w:val="00671AD0"/>
    <w:rsid w:val="00672B71"/>
    <w:rsid w:val="00674EF1"/>
    <w:rsid w:val="00675B13"/>
    <w:rsid w:val="00676DF1"/>
    <w:rsid w:val="00677C92"/>
    <w:rsid w:val="00680347"/>
    <w:rsid w:val="00681007"/>
    <w:rsid w:val="006816E5"/>
    <w:rsid w:val="00681C64"/>
    <w:rsid w:val="006820C7"/>
    <w:rsid w:val="00682D3A"/>
    <w:rsid w:val="00686D00"/>
    <w:rsid w:val="00686EC3"/>
    <w:rsid w:val="0069271E"/>
    <w:rsid w:val="006929A5"/>
    <w:rsid w:val="00693BEE"/>
    <w:rsid w:val="00694210"/>
    <w:rsid w:val="00694E53"/>
    <w:rsid w:val="00695758"/>
    <w:rsid w:val="00696F1C"/>
    <w:rsid w:val="006979E7"/>
    <w:rsid w:val="006A27C4"/>
    <w:rsid w:val="006A4520"/>
    <w:rsid w:val="006A5188"/>
    <w:rsid w:val="006A6A84"/>
    <w:rsid w:val="006A6DA3"/>
    <w:rsid w:val="006A7E3A"/>
    <w:rsid w:val="006B02D2"/>
    <w:rsid w:val="006B2304"/>
    <w:rsid w:val="006B299D"/>
    <w:rsid w:val="006B4A2E"/>
    <w:rsid w:val="006B6FB7"/>
    <w:rsid w:val="006B76AD"/>
    <w:rsid w:val="006B7CC9"/>
    <w:rsid w:val="006C071D"/>
    <w:rsid w:val="006C4090"/>
    <w:rsid w:val="006C4270"/>
    <w:rsid w:val="006C4A14"/>
    <w:rsid w:val="006D0B20"/>
    <w:rsid w:val="006D1855"/>
    <w:rsid w:val="006D2FD2"/>
    <w:rsid w:val="006D32F8"/>
    <w:rsid w:val="006D3888"/>
    <w:rsid w:val="006D4111"/>
    <w:rsid w:val="006E3CCB"/>
    <w:rsid w:val="006E59F8"/>
    <w:rsid w:val="006E7584"/>
    <w:rsid w:val="006F546B"/>
    <w:rsid w:val="006F5586"/>
    <w:rsid w:val="00702DB2"/>
    <w:rsid w:val="00705577"/>
    <w:rsid w:val="00705970"/>
    <w:rsid w:val="007100B8"/>
    <w:rsid w:val="0071214B"/>
    <w:rsid w:val="00712F99"/>
    <w:rsid w:val="00714B9B"/>
    <w:rsid w:val="00714C2C"/>
    <w:rsid w:val="0071546A"/>
    <w:rsid w:val="00715CA9"/>
    <w:rsid w:val="0072010A"/>
    <w:rsid w:val="00723681"/>
    <w:rsid w:val="00724218"/>
    <w:rsid w:val="00724588"/>
    <w:rsid w:val="007247D8"/>
    <w:rsid w:val="007249BA"/>
    <w:rsid w:val="0073057D"/>
    <w:rsid w:val="00735B53"/>
    <w:rsid w:val="00735BAD"/>
    <w:rsid w:val="00737640"/>
    <w:rsid w:val="00737770"/>
    <w:rsid w:val="00742DF0"/>
    <w:rsid w:val="0074329E"/>
    <w:rsid w:val="00746927"/>
    <w:rsid w:val="0075263E"/>
    <w:rsid w:val="0075626C"/>
    <w:rsid w:val="007608C3"/>
    <w:rsid w:val="00760DA2"/>
    <w:rsid w:val="00761EEB"/>
    <w:rsid w:val="007628AF"/>
    <w:rsid w:val="007628C2"/>
    <w:rsid w:val="00762CB9"/>
    <w:rsid w:val="0076414C"/>
    <w:rsid w:val="00764461"/>
    <w:rsid w:val="00764D14"/>
    <w:rsid w:val="00765594"/>
    <w:rsid w:val="00767CDC"/>
    <w:rsid w:val="007704FF"/>
    <w:rsid w:val="00771051"/>
    <w:rsid w:val="0077115D"/>
    <w:rsid w:val="00771BF4"/>
    <w:rsid w:val="007723F2"/>
    <w:rsid w:val="007732A8"/>
    <w:rsid w:val="00774C6F"/>
    <w:rsid w:val="007763C9"/>
    <w:rsid w:val="00783808"/>
    <w:rsid w:val="007867FD"/>
    <w:rsid w:val="007868E1"/>
    <w:rsid w:val="0078719E"/>
    <w:rsid w:val="007910E5"/>
    <w:rsid w:val="007945C8"/>
    <w:rsid w:val="007952E2"/>
    <w:rsid w:val="007A378C"/>
    <w:rsid w:val="007A51BC"/>
    <w:rsid w:val="007A6FD5"/>
    <w:rsid w:val="007B3719"/>
    <w:rsid w:val="007B3F5C"/>
    <w:rsid w:val="007B4401"/>
    <w:rsid w:val="007B44D7"/>
    <w:rsid w:val="007B4E4C"/>
    <w:rsid w:val="007B51C4"/>
    <w:rsid w:val="007B628C"/>
    <w:rsid w:val="007B6C0F"/>
    <w:rsid w:val="007B7782"/>
    <w:rsid w:val="007B77C5"/>
    <w:rsid w:val="007C5986"/>
    <w:rsid w:val="007C5E67"/>
    <w:rsid w:val="007D00B4"/>
    <w:rsid w:val="007D0A92"/>
    <w:rsid w:val="007D41BC"/>
    <w:rsid w:val="007D50FD"/>
    <w:rsid w:val="007D57FB"/>
    <w:rsid w:val="007D58D4"/>
    <w:rsid w:val="007E213E"/>
    <w:rsid w:val="007E6673"/>
    <w:rsid w:val="007F24DC"/>
    <w:rsid w:val="007F350A"/>
    <w:rsid w:val="007F6C19"/>
    <w:rsid w:val="007F7758"/>
    <w:rsid w:val="008008B0"/>
    <w:rsid w:val="00801924"/>
    <w:rsid w:val="008045D5"/>
    <w:rsid w:val="00805DBB"/>
    <w:rsid w:val="00813860"/>
    <w:rsid w:val="0081544C"/>
    <w:rsid w:val="00815B6B"/>
    <w:rsid w:val="00820248"/>
    <w:rsid w:val="00821789"/>
    <w:rsid w:val="00822CA9"/>
    <w:rsid w:val="00823317"/>
    <w:rsid w:val="008235B3"/>
    <w:rsid w:val="00830863"/>
    <w:rsid w:val="00832A6C"/>
    <w:rsid w:val="00833104"/>
    <w:rsid w:val="00835751"/>
    <w:rsid w:val="0083622E"/>
    <w:rsid w:val="0083722F"/>
    <w:rsid w:val="00840584"/>
    <w:rsid w:val="00840D58"/>
    <w:rsid w:val="0084449D"/>
    <w:rsid w:val="0084566C"/>
    <w:rsid w:val="00847A52"/>
    <w:rsid w:val="00852994"/>
    <w:rsid w:val="00852C61"/>
    <w:rsid w:val="0085552C"/>
    <w:rsid w:val="00856696"/>
    <w:rsid w:val="0086497E"/>
    <w:rsid w:val="00870327"/>
    <w:rsid w:val="00870F61"/>
    <w:rsid w:val="00872E5F"/>
    <w:rsid w:val="0087611D"/>
    <w:rsid w:val="00880451"/>
    <w:rsid w:val="00881731"/>
    <w:rsid w:val="00881878"/>
    <w:rsid w:val="008848B7"/>
    <w:rsid w:val="00885221"/>
    <w:rsid w:val="008861CD"/>
    <w:rsid w:val="0088726E"/>
    <w:rsid w:val="00890BA9"/>
    <w:rsid w:val="00891A0A"/>
    <w:rsid w:val="00897924"/>
    <w:rsid w:val="008A1788"/>
    <w:rsid w:val="008A29AB"/>
    <w:rsid w:val="008A3EB2"/>
    <w:rsid w:val="008A55EA"/>
    <w:rsid w:val="008A6345"/>
    <w:rsid w:val="008A6B22"/>
    <w:rsid w:val="008A6CD8"/>
    <w:rsid w:val="008A6D1B"/>
    <w:rsid w:val="008B12AE"/>
    <w:rsid w:val="008B1A09"/>
    <w:rsid w:val="008B4247"/>
    <w:rsid w:val="008B45C0"/>
    <w:rsid w:val="008B5DA6"/>
    <w:rsid w:val="008B750F"/>
    <w:rsid w:val="008B7FCC"/>
    <w:rsid w:val="008C0E90"/>
    <w:rsid w:val="008C380C"/>
    <w:rsid w:val="008C3860"/>
    <w:rsid w:val="008C3EA8"/>
    <w:rsid w:val="008C58AE"/>
    <w:rsid w:val="008C778C"/>
    <w:rsid w:val="008C7BB3"/>
    <w:rsid w:val="008C7D1B"/>
    <w:rsid w:val="008D0457"/>
    <w:rsid w:val="008D1171"/>
    <w:rsid w:val="008D2DD0"/>
    <w:rsid w:val="008D3959"/>
    <w:rsid w:val="008D53A4"/>
    <w:rsid w:val="008E21BC"/>
    <w:rsid w:val="008E2ABD"/>
    <w:rsid w:val="008E338A"/>
    <w:rsid w:val="008E4965"/>
    <w:rsid w:val="008E7DA6"/>
    <w:rsid w:val="008F0D05"/>
    <w:rsid w:val="008F3180"/>
    <w:rsid w:val="008F38D5"/>
    <w:rsid w:val="008F58BE"/>
    <w:rsid w:val="008F7134"/>
    <w:rsid w:val="008F7BBB"/>
    <w:rsid w:val="00905EB7"/>
    <w:rsid w:val="0091050A"/>
    <w:rsid w:val="00913E7A"/>
    <w:rsid w:val="00917665"/>
    <w:rsid w:val="00917E8E"/>
    <w:rsid w:val="009222CF"/>
    <w:rsid w:val="009276A6"/>
    <w:rsid w:val="009316D7"/>
    <w:rsid w:val="00935031"/>
    <w:rsid w:val="00937E86"/>
    <w:rsid w:val="0094352C"/>
    <w:rsid w:val="00943D40"/>
    <w:rsid w:val="00945000"/>
    <w:rsid w:val="00945DC4"/>
    <w:rsid w:val="009462AC"/>
    <w:rsid w:val="00947E05"/>
    <w:rsid w:val="009517D7"/>
    <w:rsid w:val="00952424"/>
    <w:rsid w:val="00957072"/>
    <w:rsid w:val="00957741"/>
    <w:rsid w:val="00960813"/>
    <w:rsid w:val="00962A25"/>
    <w:rsid w:val="00962C57"/>
    <w:rsid w:val="00963CAF"/>
    <w:rsid w:val="009646BC"/>
    <w:rsid w:val="00965551"/>
    <w:rsid w:val="0097078A"/>
    <w:rsid w:val="009721C8"/>
    <w:rsid w:val="00972F8D"/>
    <w:rsid w:val="00975321"/>
    <w:rsid w:val="00975356"/>
    <w:rsid w:val="00976D95"/>
    <w:rsid w:val="00977124"/>
    <w:rsid w:val="0097793E"/>
    <w:rsid w:val="00980EEB"/>
    <w:rsid w:val="0098281D"/>
    <w:rsid w:val="00983798"/>
    <w:rsid w:val="009841EC"/>
    <w:rsid w:val="009845A4"/>
    <w:rsid w:val="00985937"/>
    <w:rsid w:val="00985A7F"/>
    <w:rsid w:val="0098625F"/>
    <w:rsid w:val="00986816"/>
    <w:rsid w:val="009921FB"/>
    <w:rsid w:val="00993E1E"/>
    <w:rsid w:val="009944C5"/>
    <w:rsid w:val="00994799"/>
    <w:rsid w:val="00994840"/>
    <w:rsid w:val="009A25E2"/>
    <w:rsid w:val="009A40ED"/>
    <w:rsid w:val="009A4774"/>
    <w:rsid w:val="009A6852"/>
    <w:rsid w:val="009B74A5"/>
    <w:rsid w:val="009C2564"/>
    <w:rsid w:val="009C347E"/>
    <w:rsid w:val="009D01E7"/>
    <w:rsid w:val="009D1854"/>
    <w:rsid w:val="009D243E"/>
    <w:rsid w:val="009D40CC"/>
    <w:rsid w:val="009D42C6"/>
    <w:rsid w:val="009D6F1E"/>
    <w:rsid w:val="009D711F"/>
    <w:rsid w:val="009E09AC"/>
    <w:rsid w:val="009E0E95"/>
    <w:rsid w:val="009E0F9E"/>
    <w:rsid w:val="009E3FA3"/>
    <w:rsid w:val="009E4AC6"/>
    <w:rsid w:val="009E7BB8"/>
    <w:rsid w:val="009E7F0E"/>
    <w:rsid w:val="009F0BFF"/>
    <w:rsid w:val="009F1642"/>
    <w:rsid w:val="009F41CC"/>
    <w:rsid w:val="009F5649"/>
    <w:rsid w:val="009F62B0"/>
    <w:rsid w:val="00A00B5C"/>
    <w:rsid w:val="00A01DFF"/>
    <w:rsid w:val="00A0384F"/>
    <w:rsid w:val="00A03DE8"/>
    <w:rsid w:val="00A04BFA"/>
    <w:rsid w:val="00A102CE"/>
    <w:rsid w:val="00A11B5E"/>
    <w:rsid w:val="00A131AE"/>
    <w:rsid w:val="00A135A4"/>
    <w:rsid w:val="00A1366A"/>
    <w:rsid w:val="00A14F3D"/>
    <w:rsid w:val="00A15592"/>
    <w:rsid w:val="00A16F0F"/>
    <w:rsid w:val="00A21F46"/>
    <w:rsid w:val="00A221F4"/>
    <w:rsid w:val="00A2262A"/>
    <w:rsid w:val="00A23361"/>
    <w:rsid w:val="00A24EB8"/>
    <w:rsid w:val="00A269A7"/>
    <w:rsid w:val="00A2752E"/>
    <w:rsid w:val="00A27A7E"/>
    <w:rsid w:val="00A3190D"/>
    <w:rsid w:val="00A31BB3"/>
    <w:rsid w:val="00A32826"/>
    <w:rsid w:val="00A32BA4"/>
    <w:rsid w:val="00A33EBC"/>
    <w:rsid w:val="00A346DD"/>
    <w:rsid w:val="00A354AB"/>
    <w:rsid w:val="00A37A7D"/>
    <w:rsid w:val="00A4130E"/>
    <w:rsid w:val="00A42173"/>
    <w:rsid w:val="00A421C9"/>
    <w:rsid w:val="00A44C3A"/>
    <w:rsid w:val="00A45A26"/>
    <w:rsid w:val="00A461EC"/>
    <w:rsid w:val="00A50F2D"/>
    <w:rsid w:val="00A54802"/>
    <w:rsid w:val="00A568D6"/>
    <w:rsid w:val="00A56EBB"/>
    <w:rsid w:val="00A575CA"/>
    <w:rsid w:val="00A57952"/>
    <w:rsid w:val="00A57DDB"/>
    <w:rsid w:val="00A62D8E"/>
    <w:rsid w:val="00A65ECB"/>
    <w:rsid w:val="00A65F1A"/>
    <w:rsid w:val="00A6623A"/>
    <w:rsid w:val="00A7014A"/>
    <w:rsid w:val="00A713B2"/>
    <w:rsid w:val="00A73C5B"/>
    <w:rsid w:val="00A75370"/>
    <w:rsid w:val="00A81D04"/>
    <w:rsid w:val="00A82B9A"/>
    <w:rsid w:val="00A82B9F"/>
    <w:rsid w:val="00A83F23"/>
    <w:rsid w:val="00A85421"/>
    <w:rsid w:val="00A879D3"/>
    <w:rsid w:val="00A92E5A"/>
    <w:rsid w:val="00A951B1"/>
    <w:rsid w:val="00A96114"/>
    <w:rsid w:val="00AA3799"/>
    <w:rsid w:val="00AA4C5C"/>
    <w:rsid w:val="00AA6260"/>
    <w:rsid w:val="00AA709E"/>
    <w:rsid w:val="00AB12C6"/>
    <w:rsid w:val="00AB3370"/>
    <w:rsid w:val="00AB3A3A"/>
    <w:rsid w:val="00AB6726"/>
    <w:rsid w:val="00AB6BCF"/>
    <w:rsid w:val="00AB7A66"/>
    <w:rsid w:val="00AB7A69"/>
    <w:rsid w:val="00AC10AA"/>
    <w:rsid w:val="00AC4DB0"/>
    <w:rsid w:val="00AD15F7"/>
    <w:rsid w:val="00AD4B72"/>
    <w:rsid w:val="00AD5F8A"/>
    <w:rsid w:val="00AD6B6D"/>
    <w:rsid w:val="00AE2142"/>
    <w:rsid w:val="00AE2915"/>
    <w:rsid w:val="00AE3B3E"/>
    <w:rsid w:val="00AE418D"/>
    <w:rsid w:val="00AE5D9A"/>
    <w:rsid w:val="00AE780E"/>
    <w:rsid w:val="00AE7968"/>
    <w:rsid w:val="00AE7F9F"/>
    <w:rsid w:val="00AF2840"/>
    <w:rsid w:val="00AF59C7"/>
    <w:rsid w:val="00AF69EA"/>
    <w:rsid w:val="00B01085"/>
    <w:rsid w:val="00B03E8E"/>
    <w:rsid w:val="00B06FDC"/>
    <w:rsid w:val="00B07BB4"/>
    <w:rsid w:val="00B10460"/>
    <w:rsid w:val="00B11321"/>
    <w:rsid w:val="00B11EBE"/>
    <w:rsid w:val="00B143E9"/>
    <w:rsid w:val="00B165FE"/>
    <w:rsid w:val="00B179C6"/>
    <w:rsid w:val="00B206C2"/>
    <w:rsid w:val="00B21014"/>
    <w:rsid w:val="00B21D75"/>
    <w:rsid w:val="00B22674"/>
    <w:rsid w:val="00B229D0"/>
    <w:rsid w:val="00B23DC0"/>
    <w:rsid w:val="00B23FB4"/>
    <w:rsid w:val="00B26610"/>
    <w:rsid w:val="00B269C4"/>
    <w:rsid w:val="00B27CEB"/>
    <w:rsid w:val="00B30DB1"/>
    <w:rsid w:val="00B31402"/>
    <w:rsid w:val="00B32AF3"/>
    <w:rsid w:val="00B33B9A"/>
    <w:rsid w:val="00B343D1"/>
    <w:rsid w:val="00B35614"/>
    <w:rsid w:val="00B42D08"/>
    <w:rsid w:val="00B43076"/>
    <w:rsid w:val="00B53CA2"/>
    <w:rsid w:val="00B56B98"/>
    <w:rsid w:val="00B60599"/>
    <w:rsid w:val="00B60EA5"/>
    <w:rsid w:val="00B62A38"/>
    <w:rsid w:val="00B63314"/>
    <w:rsid w:val="00B720DD"/>
    <w:rsid w:val="00B7413A"/>
    <w:rsid w:val="00B74AC1"/>
    <w:rsid w:val="00B7570F"/>
    <w:rsid w:val="00B76B4F"/>
    <w:rsid w:val="00B76C88"/>
    <w:rsid w:val="00B77710"/>
    <w:rsid w:val="00B815F3"/>
    <w:rsid w:val="00B85EF0"/>
    <w:rsid w:val="00B8615A"/>
    <w:rsid w:val="00B86B57"/>
    <w:rsid w:val="00B9034B"/>
    <w:rsid w:val="00B94F72"/>
    <w:rsid w:val="00B97437"/>
    <w:rsid w:val="00B9755D"/>
    <w:rsid w:val="00BA31D6"/>
    <w:rsid w:val="00BB1B62"/>
    <w:rsid w:val="00BC5E68"/>
    <w:rsid w:val="00BC5FF7"/>
    <w:rsid w:val="00BC7E66"/>
    <w:rsid w:val="00BD005F"/>
    <w:rsid w:val="00BD04F0"/>
    <w:rsid w:val="00BD1CA5"/>
    <w:rsid w:val="00BD204E"/>
    <w:rsid w:val="00BD3C86"/>
    <w:rsid w:val="00BE2013"/>
    <w:rsid w:val="00BE33B3"/>
    <w:rsid w:val="00BE6747"/>
    <w:rsid w:val="00BE7E10"/>
    <w:rsid w:val="00BF0584"/>
    <w:rsid w:val="00BF0F49"/>
    <w:rsid w:val="00BF1BDD"/>
    <w:rsid w:val="00BF27FE"/>
    <w:rsid w:val="00BF4973"/>
    <w:rsid w:val="00BF5233"/>
    <w:rsid w:val="00BF76E9"/>
    <w:rsid w:val="00C00AE4"/>
    <w:rsid w:val="00C01406"/>
    <w:rsid w:val="00C02884"/>
    <w:rsid w:val="00C06FAF"/>
    <w:rsid w:val="00C073D9"/>
    <w:rsid w:val="00C10874"/>
    <w:rsid w:val="00C141B0"/>
    <w:rsid w:val="00C148F3"/>
    <w:rsid w:val="00C152D4"/>
    <w:rsid w:val="00C157F6"/>
    <w:rsid w:val="00C2031D"/>
    <w:rsid w:val="00C23BC5"/>
    <w:rsid w:val="00C251FE"/>
    <w:rsid w:val="00C3039E"/>
    <w:rsid w:val="00C313D9"/>
    <w:rsid w:val="00C35BF4"/>
    <w:rsid w:val="00C361F0"/>
    <w:rsid w:val="00C370E3"/>
    <w:rsid w:val="00C37885"/>
    <w:rsid w:val="00C4098D"/>
    <w:rsid w:val="00C4253C"/>
    <w:rsid w:val="00C42E01"/>
    <w:rsid w:val="00C456AA"/>
    <w:rsid w:val="00C46574"/>
    <w:rsid w:val="00C508DA"/>
    <w:rsid w:val="00C50EF2"/>
    <w:rsid w:val="00C51F75"/>
    <w:rsid w:val="00C52994"/>
    <w:rsid w:val="00C53213"/>
    <w:rsid w:val="00C55A8C"/>
    <w:rsid w:val="00C61BE6"/>
    <w:rsid w:val="00C6340E"/>
    <w:rsid w:val="00C64039"/>
    <w:rsid w:val="00C648FA"/>
    <w:rsid w:val="00C66CCF"/>
    <w:rsid w:val="00C72CCF"/>
    <w:rsid w:val="00C73187"/>
    <w:rsid w:val="00C75E6A"/>
    <w:rsid w:val="00C804C1"/>
    <w:rsid w:val="00C809DA"/>
    <w:rsid w:val="00C810DA"/>
    <w:rsid w:val="00C812CB"/>
    <w:rsid w:val="00C81CE3"/>
    <w:rsid w:val="00C81DF8"/>
    <w:rsid w:val="00C82F40"/>
    <w:rsid w:val="00C83F30"/>
    <w:rsid w:val="00C841E4"/>
    <w:rsid w:val="00C9099D"/>
    <w:rsid w:val="00C91649"/>
    <w:rsid w:val="00C9210E"/>
    <w:rsid w:val="00C92882"/>
    <w:rsid w:val="00C9290A"/>
    <w:rsid w:val="00C93D81"/>
    <w:rsid w:val="00C95CFB"/>
    <w:rsid w:val="00CA0770"/>
    <w:rsid w:val="00CA317E"/>
    <w:rsid w:val="00CA3D48"/>
    <w:rsid w:val="00CA6122"/>
    <w:rsid w:val="00CA673D"/>
    <w:rsid w:val="00CA7F56"/>
    <w:rsid w:val="00CB01D4"/>
    <w:rsid w:val="00CB04B8"/>
    <w:rsid w:val="00CB0C76"/>
    <w:rsid w:val="00CB0E2B"/>
    <w:rsid w:val="00CB3294"/>
    <w:rsid w:val="00CB5B0A"/>
    <w:rsid w:val="00CC3886"/>
    <w:rsid w:val="00CC3BCF"/>
    <w:rsid w:val="00CC4D60"/>
    <w:rsid w:val="00CC5C96"/>
    <w:rsid w:val="00CC7599"/>
    <w:rsid w:val="00CD051A"/>
    <w:rsid w:val="00CD1842"/>
    <w:rsid w:val="00CD189E"/>
    <w:rsid w:val="00CD26DF"/>
    <w:rsid w:val="00CD30B5"/>
    <w:rsid w:val="00CD515B"/>
    <w:rsid w:val="00CD62F8"/>
    <w:rsid w:val="00CD66A2"/>
    <w:rsid w:val="00CE703E"/>
    <w:rsid w:val="00CE7323"/>
    <w:rsid w:val="00CF10BD"/>
    <w:rsid w:val="00CF2BFD"/>
    <w:rsid w:val="00CF4672"/>
    <w:rsid w:val="00CF5A05"/>
    <w:rsid w:val="00CF68B4"/>
    <w:rsid w:val="00D02502"/>
    <w:rsid w:val="00D03DC2"/>
    <w:rsid w:val="00D110CD"/>
    <w:rsid w:val="00D1242C"/>
    <w:rsid w:val="00D257D0"/>
    <w:rsid w:val="00D26C45"/>
    <w:rsid w:val="00D2736F"/>
    <w:rsid w:val="00D31B95"/>
    <w:rsid w:val="00D33AD6"/>
    <w:rsid w:val="00D342CC"/>
    <w:rsid w:val="00D35C0C"/>
    <w:rsid w:val="00D369D6"/>
    <w:rsid w:val="00D36DE3"/>
    <w:rsid w:val="00D375DA"/>
    <w:rsid w:val="00D37EB1"/>
    <w:rsid w:val="00D4250D"/>
    <w:rsid w:val="00D429C9"/>
    <w:rsid w:val="00D4331D"/>
    <w:rsid w:val="00D4457D"/>
    <w:rsid w:val="00D446C4"/>
    <w:rsid w:val="00D44E54"/>
    <w:rsid w:val="00D458FC"/>
    <w:rsid w:val="00D51400"/>
    <w:rsid w:val="00D5176D"/>
    <w:rsid w:val="00D54D74"/>
    <w:rsid w:val="00D57975"/>
    <w:rsid w:val="00D628CF"/>
    <w:rsid w:val="00D65909"/>
    <w:rsid w:val="00D73444"/>
    <w:rsid w:val="00D75841"/>
    <w:rsid w:val="00D765D3"/>
    <w:rsid w:val="00D7728C"/>
    <w:rsid w:val="00D8062C"/>
    <w:rsid w:val="00D80673"/>
    <w:rsid w:val="00D81A7E"/>
    <w:rsid w:val="00D90C96"/>
    <w:rsid w:val="00D94EE7"/>
    <w:rsid w:val="00D9628E"/>
    <w:rsid w:val="00D9665E"/>
    <w:rsid w:val="00DA1386"/>
    <w:rsid w:val="00DA397B"/>
    <w:rsid w:val="00DA5D57"/>
    <w:rsid w:val="00DA680C"/>
    <w:rsid w:val="00DA6B66"/>
    <w:rsid w:val="00DB281D"/>
    <w:rsid w:val="00DB2B10"/>
    <w:rsid w:val="00DB6D9D"/>
    <w:rsid w:val="00DB77E6"/>
    <w:rsid w:val="00DC3676"/>
    <w:rsid w:val="00DC6570"/>
    <w:rsid w:val="00DD34C9"/>
    <w:rsid w:val="00DD3562"/>
    <w:rsid w:val="00DD4277"/>
    <w:rsid w:val="00DE747C"/>
    <w:rsid w:val="00DE7FD5"/>
    <w:rsid w:val="00DF221A"/>
    <w:rsid w:val="00DF551B"/>
    <w:rsid w:val="00DF5BC8"/>
    <w:rsid w:val="00DF7288"/>
    <w:rsid w:val="00DF783F"/>
    <w:rsid w:val="00E017A6"/>
    <w:rsid w:val="00E01E2E"/>
    <w:rsid w:val="00E038B9"/>
    <w:rsid w:val="00E03E45"/>
    <w:rsid w:val="00E0613E"/>
    <w:rsid w:val="00E112EC"/>
    <w:rsid w:val="00E113D4"/>
    <w:rsid w:val="00E118E0"/>
    <w:rsid w:val="00E15918"/>
    <w:rsid w:val="00E20541"/>
    <w:rsid w:val="00E20703"/>
    <w:rsid w:val="00E22B81"/>
    <w:rsid w:val="00E23886"/>
    <w:rsid w:val="00E30922"/>
    <w:rsid w:val="00E310B1"/>
    <w:rsid w:val="00E32267"/>
    <w:rsid w:val="00E33503"/>
    <w:rsid w:val="00E355F4"/>
    <w:rsid w:val="00E36047"/>
    <w:rsid w:val="00E3765F"/>
    <w:rsid w:val="00E4165F"/>
    <w:rsid w:val="00E42306"/>
    <w:rsid w:val="00E429EA"/>
    <w:rsid w:val="00E4400B"/>
    <w:rsid w:val="00E44F63"/>
    <w:rsid w:val="00E527CF"/>
    <w:rsid w:val="00E54E74"/>
    <w:rsid w:val="00E553AC"/>
    <w:rsid w:val="00E61CCD"/>
    <w:rsid w:val="00E65077"/>
    <w:rsid w:val="00E66503"/>
    <w:rsid w:val="00E669C5"/>
    <w:rsid w:val="00E66F9A"/>
    <w:rsid w:val="00E711C7"/>
    <w:rsid w:val="00E7196C"/>
    <w:rsid w:val="00E71D6A"/>
    <w:rsid w:val="00E76907"/>
    <w:rsid w:val="00E81B39"/>
    <w:rsid w:val="00E85B4A"/>
    <w:rsid w:val="00E870E1"/>
    <w:rsid w:val="00E87AD1"/>
    <w:rsid w:val="00E92536"/>
    <w:rsid w:val="00E92FE8"/>
    <w:rsid w:val="00E9704C"/>
    <w:rsid w:val="00EA3E1E"/>
    <w:rsid w:val="00EA46FF"/>
    <w:rsid w:val="00EA5BCC"/>
    <w:rsid w:val="00EA7AE3"/>
    <w:rsid w:val="00EB3A5D"/>
    <w:rsid w:val="00EB60A3"/>
    <w:rsid w:val="00EC1414"/>
    <w:rsid w:val="00EC3318"/>
    <w:rsid w:val="00EC6FAB"/>
    <w:rsid w:val="00ED159C"/>
    <w:rsid w:val="00ED1E06"/>
    <w:rsid w:val="00ED7E9F"/>
    <w:rsid w:val="00EE0C5F"/>
    <w:rsid w:val="00EE1B14"/>
    <w:rsid w:val="00EE67AF"/>
    <w:rsid w:val="00EF2076"/>
    <w:rsid w:val="00EF38BD"/>
    <w:rsid w:val="00EF69C0"/>
    <w:rsid w:val="00EF7FAA"/>
    <w:rsid w:val="00F02126"/>
    <w:rsid w:val="00F0395B"/>
    <w:rsid w:val="00F03AF2"/>
    <w:rsid w:val="00F06042"/>
    <w:rsid w:val="00F06EFD"/>
    <w:rsid w:val="00F106C2"/>
    <w:rsid w:val="00F10AC2"/>
    <w:rsid w:val="00F14CC1"/>
    <w:rsid w:val="00F16C46"/>
    <w:rsid w:val="00F171C8"/>
    <w:rsid w:val="00F1725F"/>
    <w:rsid w:val="00F249B1"/>
    <w:rsid w:val="00F266E2"/>
    <w:rsid w:val="00F30789"/>
    <w:rsid w:val="00F307D1"/>
    <w:rsid w:val="00F339A9"/>
    <w:rsid w:val="00F34B5C"/>
    <w:rsid w:val="00F34BAA"/>
    <w:rsid w:val="00F355E9"/>
    <w:rsid w:val="00F35B49"/>
    <w:rsid w:val="00F37BE8"/>
    <w:rsid w:val="00F44FC7"/>
    <w:rsid w:val="00F4553B"/>
    <w:rsid w:val="00F46FB1"/>
    <w:rsid w:val="00F47FE7"/>
    <w:rsid w:val="00F514B8"/>
    <w:rsid w:val="00F53F4F"/>
    <w:rsid w:val="00F53FB8"/>
    <w:rsid w:val="00F540C8"/>
    <w:rsid w:val="00F5573C"/>
    <w:rsid w:val="00F5586C"/>
    <w:rsid w:val="00F571A6"/>
    <w:rsid w:val="00F61B3A"/>
    <w:rsid w:val="00F61C25"/>
    <w:rsid w:val="00F6263F"/>
    <w:rsid w:val="00F630C0"/>
    <w:rsid w:val="00F670C5"/>
    <w:rsid w:val="00F67479"/>
    <w:rsid w:val="00F71F99"/>
    <w:rsid w:val="00F73603"/>
    <w:rsid w:val="00F7723A"/>
    <w:rsid w:val="00F8358F"/>
    <w:rsid w:val="00F83CD4"/>
    <w:rsid w:val="00F847C2"/>
    <w:rsid w:val="00F85414"/>
    <w:rsid w:val="00F85B35"/>
    <w:rsid w:val="00F87025"/>
    <w:rsid w:val="00F9691C"/>
    <w:rsid w:val="00FA24C3"/>
    <w:rsid w:val="00FA2ACD"/>
    <w:rsid w:val="00FA6606"/>
    <w:rsid w:val="00FB0D80"/>
    <w:rsid w:val="00FB4AB6"/>
    <w:rsid w:val="00FB4C31"/>
    <w:rsid w:val="00FB604B"/>
    <w:rsid w:val="00FB7B81"/>
    <w:rsid w:val="00FC0498"/>
    <w:rsid w:val="00FC0D33"/>
    <w:rsid w:val="00FC33DF"/>
    <w:rsid w:val="00FC3D73"/>
    <w:rsid w:val="00FD5E57"/>
    <w:rsid w:val="00FD5FE2"/>
    <w:rsid w:val="00FD6286"/>
    <w:rsid w:val="00FD6C29"/>
    <w:rsid w:val="00FE06A8"/>
    <w:rsid w:val="00FE1500"/>
    <w:rsid w:val="00FE744B"/>
    <w:rsid w:val="00FF000E"/>
    <w:rsid w:val="00FF1F7D"/>
    <w:rsid w:val="00FF2722"/>
    <w:rsid w:val="00FF67A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D6F1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D6F1E"/>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9D6F1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D6F1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D6F1E"/>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9D6F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217</TotalTime>
  <Pages>9</Pages>
  <Words>3531</Words>
  <Characters>16000</Characters>
  <Application>Microsoft Office Word</Application>
  <DocSecurity>0</DocSecurity>
  <Lines>340</Lines>
  <Paragraphs>256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dc:creator>
  <cp:lastModifiedBy>Peter</cp:lastModifiedBy>
  <cp:revision>6</cp:revision>
  <dcterms:created xsi:type="dcterms:W3CDTF">2013-11-11T20:58:00Z</dcterms:created>
  <dcterms:modified xsi:type="dcterms:W3CDTF">2013-11-25T21:52:00Z</dcterms:modified>
</cp:coreProperties>
</file>