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B4938C" w14:textId="77777777" w:rsidR="005A7659" w:rsidRDefault="00E80BCA" w:rsidP="005A7659">
      <w:pPr>
        <w:pStyle w:val="Title"/>
        <w:spacing w:line="276" w:lineRule="auto"/>
        <w:jc w:val="center"/>
        <w:rPr>
          <w:rFonts w:ascii="Times" w:hAnsi="Times" w:cs="Big Caslon"/>
          <w:sz w:val="36"/>
          <w:szCs w:val="28"/>
        </w:rPr>
      </w:pPr>
      <w:r w:rsidRPr="005A7659">
        <w:rPr>
          <w:rFonts w:ascii="Times" w:hAnsi="Times" w:cs="Big Caslon"/>
          <w:sz w:val="36"/>
          <w:szCs w:val="28"/>
        </w:rPr>
        <w:t>John Perry</w:t>
      </w:r>
    </w:p>
    <w:p w14:paraId="4E8D47FC" w14:textId="77777777" w:rsidR="00E80BCA" w:rsidRPr="005A7659" w:rsidRDefault="00E80BCA" w:rsidP="005A7659">
      <w:pPr>
        <w:pStyle w:val="Title"/>
        <w:spacing w:line="276" w:lineRule="auto"/>
        <w:jc w:val="center"/>
        <w:rPr>
          <w:rFonts w:ascii="Times" w:hAnsi="Times" w:cs="Big Caslon"/>
          <w:sz w:val="36"/>
          <w:szCs w:val="28"/>
        </w:rPr>
      </w:pPr>
      <w:r w:rsidRPr="005A7659">
        <w:rPr>
          <w:rFonts w:ascii="Times" w:hAnsi="Times" w:cs="Big Caslon"/>
          <w:sz w:val="36"/>
          <w:szCs w:val="28"/>
        </w:rPr>
        <w:t>Dialogue on Good, Evil and the Existence of God</w:t>
      </w:r>
    </w:p>
    <w:p w14:paraId="1D0F7E91" w14:textId="77777777" w:rsidR="002A67CA" w:rsidRPr="005A7659" w:rsidRDefault="00E80BCA" w:rsidP="005A7659">
      <w:pPr>
        <w:pStyle w:val="ListParagraph"/>
        <w:numPr>
          <w:ilvl w:val="0"/>
          <w:numId w:val="1"/>
        </w:numPr>
        <w:spacing w:line="276" w:lineRule="auto"/>
        <w:rPr>
          <w:rFonts w:ascii="Times" w:hAnsi="Times" w:cs="Big Caslon"/>
        </w:rPr>
      </w:pPr>
      <w:r w:rsidRPr="005A7659">
        <w:rPr>
          <w:rFonts w:ascii="Times" w:hAnsi="Times" w:cs="Big Caslon"/>
        </w:rPr>
        <w:t xml:space="preserve">John Perry is Henry Waldgrave Stuart Professor of Philosophy at Stanford University as well as Distinguished Professor of Philosophy at University of California Riverside. </w:t>
      </w:r>
    </w:p>
    <w:p w14:paraId="7677495A" w14:textId="77777777" w:rsidR="00E80BCA" w:rsidRPr="005A7659" w:rsidRDefault="00E80BCA" w:rsidP="005A7659">
      <w:pPr>
        <w:pStyle w:val="ListParagraph"/>
        <w:numPr>
          <w:ilvl w:val="0"/>
          <w:numId w:val="1"/>
        </w:numPr>
        <w:spacing w:line="276" w:lineRule="auto"/>
        <w:rPr>
          <w:rFonts w:ascii="Times" w:hAnsi="Times" w:cs="Big Caslon"/>
        </w:rPr>
      </w:pPr>
      <w:r w:rsidRPr="005A7659">
        <w:rPr>
          <w:rFonts w:ascii="Times" w:hAnsi="Times" w:cs="Big Caslon"/>
        </w:rPr>
        <w:t>Characters in the Dialogue:</w:t>
      </w:r>
    </w:p>
    <w:p w14:paraId="5946093D" w14:textId="77777777" w:rsidR="00E80BCA" w:rsidRPr="005A7659" w:rsidRDefault="00E80BCA" w:rsidP="005A7659">
      <w:pPr>
        <w:pStyle w:val="ListParagraph"/>
        <w:numPr>
          <w:ilvl w:val="1"/>
          <w:numId w:val="1"/>
        </w:numPr>
        <w:spacing w:line="276" w:lineRule="auto"/>
        <w:rPr>
          <w:rFonts w:ascii="Times" w:hAnsi="Times" w:cs="Big Caslon"/>
        </w:rPr>
      </w:pPr>
      <w:r w:rsidRPr="005A7659">
        <w:rPr>
          <w:rFonts w:ascii="Times" w:hAnsi="Times" w:cs="Big Caslon"/>
          <w:u w:val="single"/>
        </w:rPr>
        <w:t>Gretchen Weirob</w:t>
      </w:r>
      <w:r w:rsidRPr="005A7659">
        <w:rPr>
          <w:rFonts w:ascii="Times" w:hAnsi="Times" w:cs="Big Caslon"/>
        </w:rPr>
        <w:t xml:space="preserve"> – a philosophy professor at a small Midwestern college in the U.S. She is an atheist (or at least an agnostic).</w:t>
      </w:r>
    </w:p>
    <w:p w14:paraId="6EDD59A0" w14:textId="77777777" w:rsidR="00E80BCA" w:rsidRPr="005A7659" w:rsidRDefault="00E80BCA" w:rsidP="005A7659">
      <w:pPr>
        <w:pStyle w:val="ListParagraph"/>
        <w:numPr>
          <w:ilvl w:val="1"/>
          <w:numId w:val="1"/>
        </w:numPr>
        <w:spacing w:line="276" w:lineRule="auto"/>
        <w:rPr>
          <w:rFonts w:ascii="Times" w:hAnsi="Times" w:cs="Big Caslon"/>
        </w:rPr>
      </w:pPr>
      <w:r w:rsidRPr="005A7659">
        <w:rPr>
          <w:rFonts w:ascii="Times" w:hAnsi="Times" w:cs="Big Caslon"/>
          <w:u w:val="single"/>
        </w:rPr>
        <w:t>Sam Miller</w:t>
      </w:r>
      <w:r w:rsidRPr="005A7659">
        <w:rPr>
          <w:rFonts w:ascii="Times" w:hAnsi="Times" w:cs="Big Caslon"/>
        </w:rPr>
        <w:t xml:space="preserve"> – a Presbyterian chaplain and a long-time friend of Gretchen. </w:t>
      </w:r>
    </w:p>
    <w:p w14:paraId="3CC4419E" w14:textId="77777777" w:rsidR="00E80BCA" w:rsidRPr="005A7659" w:rsidRDefault="00E80BCA" w:rsidP="005A7659">
      <w:pPr>
        <w:pStyle w:val="ListParagraph"/>
        <w:numPr>
          <w:ilvl w:val="1"/>
          <w:numId w:val="1"/>
        </w:numPr>
        <w:spacing w:line="276" w:lineRule="auto"/>
        <w:rPr>
          <w:rFonts w:ascii="Times" w:hAnsi="Times" w:cs="Big Caslon"/>
        </w:rPr>
      </w:pPr>
      <w:r w:rsidRPr="005A7659">
        <w:rPr>
          <w:rFonts w:ascii="Times" w:hAnsi="Times" w:cs="Big Caslon"/>
          <w:u w:val="single"/>
        </w:rPr>
        <w:t>David Cohen</w:t>
      </w:r>
      <w:r w:rsidRPr="005A7659">
        <w:rPr>
          <w:rFonts w:ascii="Times" w:hAnsi="Times" w:cs="Big Caslon"/>
        </w:rPr>
        <w:t xml:space="preserve"> – one of Gretchen’s former students. </w:t>
      </w:r>
    </w:p>
    <w:p w14:paraId="501612DA" w14:textId="77777777" w:rsidR="00E80BCA" w:rsidRPr="005A7659" w:rsidRDefault="00E80BCA" w:rsidP="005A7659">
      <w:pPr>
        <w:pStyle w:val="ListParagraph"/>
        <w:numPr>
          <w:ilvl w:val="0"/>
          <w:numId w:val="1"/>
        </w:numPr>
        <w:spacing w:line="276" w:lineRule="auto"/>
        <w:rPr>
          <w:rFonts w:ascii="Times" w:hAnsi="Times" w:cs="Big Caslon"/>
        </w:rPr>
      </w:pPr>
      <w:r w:rsidRPr="005A7659">
        <w:rPr>
          <w:rFonts w:ascii="Times" w:hAnsi="Times" w:cs="Big Caslon"/>
        </w:rPr>
        <w:t xml:space="preserve">Structure of the Dialogues: </w:t>
      </w:r>
    </w:p>
    <w:p w14:paraId="79DE27D5" w14:textId="77777777" w:rsidR="00E80BCA" w:rsidRPr="005A7659" w:rsidRDefault="00E80BCA" w:rsidP="005A7659">
      <w:pPr>
        <w:pStyle w:val="ListParagraph"/>
        <w:numPr>
          <w:ilvl w:val="1"/>
          <w:numId w:val="1"/>
        </w:numPr>
        <w:spacing w:line="276" w:lineRule="auto"/>
        <w:rPr>
          <w:rFonts w:ascii="Times" w:hAnsi="Times" w:cs="Big Caslon"/>
        </w:rPr>
      </w:pPr>
      <w:r w:rsidRPr="005A7659">
        <w:rPr>
          <w:rFonts w:ascii="Times" w:hAnsi="Times" w:cs="Big Caslon"/>
        </w:rPr>
        <w:t xml:space="preserve">I. The First Morning </w:t>
      </w:r>
    </w:p>
    <w:p w14:paraId="5AAB1322" w14:textId="77777777" w:rsidR="00E80BCA" w:rsidRPr="005A7659" w:rsidRDefault="00E80BCA" w:rsidP="005A7659">
      <w:pPr>
        <w:pStyle w:val="ListParagraph"/>
        <w:numPr>
          <w:ilvl w:val="1"/>
          <w:numId w:val="1"/>
        </w:numPr>
        <w:spacing w:line="276" w:lineRule="auto"/>
        <w:rPr>
          <w:rFonts w:ascii="Times" w:hAnsi="Times" w:cs="Big Caslon"/>
        </w:rPr>
      </w:pPr>
      <w:r w:rsidRPr="005A7659">
        <w:rPr>
          <w:rFonts w:ascii="Times" w:hAnsi="Times" w:cs="Big Caslon"/>
        </w:rPr>
        <w:t>II. The First Afternoon</w:t>
      </w:r>
    </w:p>
    <w:p w14:paraId="7009E9D2" w14:textId="77777777" w:rsidR="00E80BCA" w:rsidRPr="005A7659" w:rsidRDefault="00E80BCA" w:rsidP="005A7659">
      <w:pPr>
        <w:pStyle w:val="ListParagraph"/>
        <w:numPr>
          <w:ilvl w:val="1"/>
          <w:numId w:val="1"/>
        </w:numPr>
        <w:spacing w:line="276" w:lineRule="auto"/>
        <w:rPr>
          <w:rFonts w:ascii="Times" w:hAnsi="Times" w:cs="Big Caslon"/>
        </w:rPr>
      </w:pPr>
      <w:r w:rsidRPr="005A7659">
        <w:rPr>
          <w:rFonts w:ascii="Times" w:hAnsi="Times" w:cs="Big Caslon"/>
        </w:rPr>
        <w:t>III. The Second Morning</w:t>
      </w:r>
    </w:p>
    <w:p w14:paraId="475C21C3" w14:textId="77777777" w:rsidR="00E80BCA" w:rsidRPr="005A7659" w:rsidRDefault="00E80BCA" w:rsidP="005A7659">
      <w:pPr>
        <w:pStyle w:val="ListParagraph"/>
        <w:numPr>
          <w:ilvl w:val="1"/>
          <w:numId w:val="1"/>
        </w:numPr>
        <w:spacing w:line="276" w:lineRule="auto"/>
        <w:rPr>
          <w:rFonts w:ascii="Times" w:hAnsi="Times" w:cs="Big Caslon"/>
        </w:rPr>
      </w:pPr>
      <w:r w:rsidRPr="005A7659">
        <w:rPr>
          <w:rFonts w:ascii="Times" w:hAnsi="Times" w:cs="Big Caslon"/>
        </w:rPr>
        <w:t>IV. The Second Afternoon</w:t>
      </w:r>
    </w:p>
    <w:p w14:paraId="34881513" w14:textId="77777777" w:rsidR="00E80BCA" w:rsidRPr="005A7659" w:rsidRDefault="00E80BCA" w:rsidP="005A7659">
      <w:pPr>
        <w:pStyle w:val="ListParagraph"/>
        <w:numPr>
          <w:ilvl w:val="0"/>
          <w:numId w:val="1"/>
        </w:numPr>
        <w:spacing w:line="276" w:lineRule="auto"/>
        <w:rPr>
          <w:rFonts w:ascii="Times" w:hAnsi="Times" w:cs="Big Caslon"/>
        </w:rPr>
      </w:pPr>
      <w:r w:rsidRPr="005A7659">
        <w:rPr>
          <w:rFonts w:ascii="Times" w:hAnsi="Times" w:cs="Big Caslon"/>
        </w:rPr>
        <w:t>Gretchen has a bad case of the flue. Sam asks permission to say a prayer for her.</w:t>
      </w:r>
    </w:p>
    <w:p w14:paraId="639D4E92" w14:textId="77777777" w:rsidR="00E80BCA" w:rsidRPr="005A7659" w:rsidRDefault="00E80BCA" w:rsidP="005A7659">
      <w:pPr>
        <w:pStyle w:val="ListParagraph"/>
        <w:numPr>
          <w:ilvl w:val="0"/>
          <w:numId w:val="1"/>
        </w:numPr>
        <w:spacing w:line="276" w:lineRule="auto"/>
        <w:rPr>
          <w:rFonts w:ascii="Times" w:hAnsi="Times" w:cs="Big Caslon"/>
        </w:rPr>
      </w:pPr>
      <w:r w:rsidRPr="005A7659">
        <w:rPr>
          <w:rFonts w:ascii="Times" w:hAnsi="Times" w:cs="Big Caslon"/>
        </w:rPr>
        <w:t xml:space="preserve">Gretchen says that she will give permission only if Sam can provide a story that makes God’s perfection and the suffering of his creatures fit together in some sort of consistent system. She does not insist that the story be true or even believable. Consistency is the only requirement. </w:t>
      </w:r>
    </w:p>
    <w:p w14:paraId="24DC1A9F" w14:textId="77777777" w:rsidR="00E80BCA" w:rsidRPr="005A7659" w:rsidRDefault="00E80BCA" w:rsidP="005A7659">
      <w:pPr>
        <w:pStyle w:val="ListParagraph"/>
        <w:numPr>
          <w:ilvl w:val="0"/>
          <w:numId w:val="1"/>
        </w:numPr>
        <w:spacing w:line="276" w:lineRule="auto"/>
        <w:rPr>
          <w:rFonts w:ascii="Times" w:hAnsi="Times" w:cs="Big Caslon"/>
          <w:i/>
        </w:rPr>
      </w:pPr>
      <w:r w:rsidRPr="005A7659">
        <w:rPr>
          <w:rFonts w:ascii="Times" w:hAnsi="Times" w:cs="Big Caslon"/>
          <w:i/>
        </w:rPr>
        <w:t xml:space="preserve">The First Morning: </w:t>
      </w:r>
    </w:p>
    <w:p w14:paraId="2AF60899" w14:textId="77777777" w:rsidR="004F4713" w:rsidRPr="005A7659" w:rsidRDefault="004F4713" w:rsidP="005A7659">
      <w:pPr>
        <w:pStyle w:val="ListParagraph"/>
        <w:numPr>
          <w:ilvl w:val="1"/>
          <w:numId w:val="1"/>
        </w:numPr>
        <w:spacing w:line="276" w:lineRule="auto"/>
        <w:rPr>
          <w:rFonts w:ascii="Times" w:hAnsi="Times" w:cs="Big Caslon"/>
        </w:rPr>
      </w:pPr>
      <w:r w:rsidRPr="005A7659">
        <w:rPr>
          <w:rFonts w:ascii="Times" w:hAnsi="Times" w:cs="Big Caslon"/>
        </w:rPr>
        <w:t xml:space="preserve">Gretchen’s Response to Sam’s Request to Pray for Her: </w:t>
      </w:r>
    </w:p>
    <w:p w14:paraId="3BB4B052" w14:textId="77777777" w:rsidR="00E80BCA" w:rsidRPr="005A7659" w:rsidRDefault="00E80BCA" w:rsidP="005A7659">
      <w:pPr>
        <w:pStyle w:val="ListParagraph"/>
        <w:numPr>
          <w:ilvl w:val="2"/>
          <w:numId w:val="1"/>
        </w:numPr>
        <w:spacing w:line="276" w:lineRule="auto"/>
        <w:rPr>
          <w:rFonts w:ascii="Times" w:hAnsi="Times" w:cs="Big Caslon"/>
        </w:rPr>
      </w:pPr>
      <w:r w:rsidRPr="005A7659">
        <w:rPr>
          <w:rFonts w:ascii="Times" w:hAnsi="Times" w:cs="Big Caslon"/>
        </w:rPr>
        <w:t xml:space="preserve">If there were a God, he would know that I have the flue and am utterly miserable. So what’s the point of praying? What’s the point of trying to call his attention to something he already knows? </w:t>
      </w:r>
    </w:p>
    <w:p w14:paraId="1DDD125B" w14:textId="77777777" w:rsidR="00E80BCA" w:rsidRPr="005A7659" w:rsidRDefault="00E80BCA" w:rsidP="005A7659">
      <w:pPr>
        <w:pStyle w:val="ListParagraph"/>
        <w:numPr>
          <w:ilvl w:val="2"/>
          <w:numId w:val="1"/>
        </w:numPr>
        <w:spacing w:line="276" w:lineRule="auto"/>
        <w:rPr>
          <w:rFonts w:ascii="Times" w:hAnsi="Times" w:cs="Big Caslon"/>
        </w:rPr>
      </w:pPr>
      <w:r w:rsidRPr="005A7659">
        <w:rPr>
          <w:rFonts w:ascii="Times" w:hAnsi="Times" w:cs="Big Caslon"/>
        </w:rPr>
        <w:t xml:space="preserve">You think that if you pray, God may make me better? If so, why hasn’t he already made me better? He is supposed to be both omniscient and omnipotent. What’s stopping him? </w:t>
      </w:r>
    </w:p>
    <w:p w14:paraId="4515FB5C" w14:textId="77777777" w:rsidR="00E80BCA" w:rsidRPr="005A7659" w:rsidRDefault="004F4713" w:rsidP="005A7659">
      <w:pPr>
        <w:pStyle w:val="ListParagraph"/>
        <w:numPr>
          <w:ilvl w:val="1"/>
          <w:numId w:val="1"/>
        </w:numPr>
        <w:spacing w:line="276" w:lineRule="auto"/>
        <w:rPr>
          <w:rFonts w:ascii="Times" w:hAnsi="Times" w:cs="Big Caslon"/>
        </w:rPr>
      </w:pPr>
      <w:r w:rsidRPr="005A7659">
        <w:rPr>
          <w:rFonts w:ascii="Times" w:hAnsi="Times" w:cs="Big Caslon"/>
        </w:rPr>
        <w:t>Sam’s Response:</w:t>
      </w:r>
    </w:p>
    <w:p w14:paraId="7758CB24" w14:textId="77777777" w:rsidR="004F4713" w:rsidRPr="005A7659" w:rsidRDefault="004F4713" w:rsidP="005A7659">
      <w:pPr>
        <w:pStyle w:val="ListParagraph"/>
        <w:numPr>
          <w:ilvl w:val="2"/>
          <w:numId w:val="1"/>
        </w:numPr>
        <w:spacing w:line="276" w:lineRule="auto"/>
        <w:rPr>
          <w:rFonts w:ascii="Times" w:hAnsi="Times" w:cs="Big Caslon"/>
        </w:rPr>
      </w:pPr>
      <w:r w:rsidRPr="005A7659">
        <w:rPr>
          <w:rFonts w:ascii="Times" w:hAnsi="Times" w:cs="Big Caslon"/>
        </w:rPr>
        <w:t xml:space="preserve">The true value of prayer is in its effect on us, not God. It reminds us that however miserable we feel, we are in the hands of a loving God. </w:t>
      </w:r>
    </w:p>
    <w:p w14:paraId="2476124D" w14:textId="77777777" w:rsidR="004F4713" w:rsidRPr="005A7659" w:rsidRDefault="004F4713" w:rsidP="005A7659">
      <w:pPr>
        <w:pStyle w:val="ListParagraph"/>
        <w:numPr>
          <w:ilvl w:val="2"/>
          <w:numId w:val="1"/>
        </w:numPr>
        <w:spacing w:line="276" w:lineRule="auto"/>
        <w:rPr>
          <w:rFonts w:ascii="Times" w:hAnsi="Times" w:cs="Big Caslon"/>
        </w:rPr>
      </w:pPr>
      <w:r w:rsidRPr="005A7659">
        <w:rPr>
          <w:rFonts w:ascii="Times" w:hAnsi="Times" w:cs="Big Caslon"/>
        </w:rPr>
        <w:t>This, of course, has no effect on Gretchen, since she not only does not believe in God but thinks that the idea of God is incoherent.</w:t>
      </w:r>
    </w:p>
    <w:p w14:paraId="60A8CEF1" w14:textId="77777777" w:rsidR="007E73EA" w:rsidRPr="005A7659" w:rsidRDefault="007E73EA" w:rsidP="005A7659">
      <w:pPr>
        <w:pStyle w:val="ListParagraph"/>
        <w:numPr>
          <w:ilvl w:val="2"/>
          <w:numId w:val="1"/>
        </w:numPr>
        <w:spacing w:line="276" w:lineRule="auto"/>
        <w:rPr>
          <w:rFonts w:ascii="Times" w:hAnsi="Times" w:cs="Big Caslon"/>
        </w:rPr>
      </w:pPr>
      <w:r w:rsidRPr="005A7659">
        <w:rPr>
          <w:rFonts w:ascii="Times" w:hAnsi="Times" w:cs="Big Caslon"/>
        </w:rPr>
        <w:t xml:space="preserve">‘…It is consistent, I claim, that the events in this complex world are interconnected and interdependent in such a way that the world that contains them is a very wonderful place, and better because of your suffering than it would b without it.” (p. 100, col. 2) </w:t>
      </w:r>
    </w:p>
    <w:p w14:paraId="4717CB84" w14:textId="77777777" w:rsidR="007E73EA" w:rsidRPr="005A7659" w:rsidRDefault="007E73EA" w:rsidP="005A7659">
      <w:pPr>
        <w:pStyle w:val="ListParagraph"/>
        <w:numPr>
          <w:ilvl w:val="1"/>
          <w:numId w:val="1"/>
        </w:numPr>
        <w:spacing w:line="276" w:lineRule="auto"/>
        <w:rPr>
          <w:rFonts w:ascii="Times" w:hAnsi="Times" w:cs="Big Caslon"/>
        </w:rPr>
      </w:pPr>
      <w:r w:rsidRPr="005A7659">
        <w:rPr>
          <w:rFonts w:ascii="Times" w:hAnsi="Times" w:cs="Big Caslon"/>
        </w:rPr>
        <w:t>Gretchen’s Rebuttal:</w:t>
      </w:r>
    </w:p>
    <w:p w14:paraId="76E76A3B" w14:textId="77777777" w:rsidR="007E73EA" w:rsidRPr="005A7659" w:rsidRDefault="007E73EA" w:rsidP="005A7659">
      <w:pPr>
        <w:pStyle w:val="ListParagraph"/>
        <w:numPr>
          <w:ilvl w:val="2"/>
          <w:numId w:val="1"/>
        </w:numPr>
        <w:spacing w:line="276" w:lineRule="auto"/>
        <w:rPr>
          <w:rFonts w:ascii="Times" w:hAnsi="Times" w:cs="Big Caslon"/>
        </w:rPr>
      </w:pPr>
      <w:r w:rsidRPr="005A7659">
        <w:rPr>
          <w:rFonts w:ascii="Times" w:hAnsi="Times" w:cs="Big Caslon"/>
        </w:rPr>
        <w:lastRenderedPageBreak/>
        <w:t xml:space="preserve">“…I admit that this world, taken as a while, including my suffering, may be a peachy keen world, just a humdinger of a world, a world any perfect deity might be proud of. But it seems to me that it would be obviously better if my suffering were removed. Everything good could be left behind. … I don’t see how the good parts of the world depend in any way on my suffering.” (p. 100, col. 2) </w:t>
      </w:r>
    </w:p>
    <w:p w14:paraId="26E34D20" w14:textId="77777777" w:rsidR="007E73EA" w:rsidRPr="005A7659" w:rsidRDefault="007E73EA" w:rsidP="005A7659">
      <w:pPr>
        <w:pStyle w:val="ListParagraph"/>
        <w:numPr>
          <w:ilvl w:val="1"/>
          <w:numId w:val="1"/>
        </w:numPr>
        <w:spacing w:line="276" w:lineRule="auto"/>
        <w:rPr>
          <w:rFonts w:ascii="Times" w:hAnsi="Times" w:cs="Big Caslon"/>
        </w:rPr>
      </w:pPr>
      <w:r w:rsidRPr="005A7659">
        <w:rPr>
          <w:rFonts w:ascii="Times" w:hAnsi="Times" w:cs="Big Caslon"/>
        </w:rPr>
        <w:t>Sam’s Response:</w:t>
      </w:r>
    </w:p>
    <w:p w14:paraId="7912897B" w14:textId="77777777" w:rsidR="007E73EA" w:rsidRPr="005A7659" w:rsidRDefault="007E73EA" w:rsidP="005A7659">
      <w:pPr>
        <w:pStyle w:val="ListParagraph"/>
        <w:numPr>
          <w:ilvl w:val="2"/>
          <w:numId w:val="1"/>
        </w:numPr>
        <w:spacing w:line="276" w:lineRule="auto"/>
        <w:rPr>
          <w:rFonts w:ascii="Times" w:hAnsi="Times" w:cs="Big Caslon"/>
        </w:rPr>
      </w:pPr>
      <w:r w:rsidRPr="005A7659">
        <w:rPr>
          <w:rFonts w:ascii="Times" w:hAnsi="Times" w:cs="Big Caslon"/>
        </w:rPr>
        <w:t xml:space="preserve">When Gretchen rejects his fishing story, she accuses Sam of ‘holding the dependencies fixed’. </w:t>
      </w:r>
    </w:p>
    <w:p w14:paraId="5731311D" w14:textId="77777777" w:rsidR="007E73EA" w:rsidRPr="005A7659" w:rsidRDefault="007E73EA" w:rsidP="005A7659">
      <w:pPr>
        <w:pStyle w:val="ListParagraph"/>
        <w:numPr>
          <w:ilvl w:val="3"/>
          <w:numId w:val="1"/>
        </w:numPr>
        <w:spacing w:line="276" w:lineRule="auto"/>
        <w:rPr>
          <w:rFonts w:ascii="Times" w:hAnsi="Times" w:cs="Big Caslon"/>
        </w:rPr>
      </w:pPr>
      <w:r w:rsidRPr="005A7659">
        <w:rPr>
          <w:rFonts w:ascii="Times" w:hAnsi="Times" w:cs="Big Caslon"/>
        </w:rPr>
        <w:t>What does this mean? Is her point a good one?</w:t>
      </w:r>
    </w:p>
    <w:p w14:paraId="15360213" w14:textId="77777777" w:rsidR="007E73EA" w:rsidRPr="005A7659" w:rsidRDefault="007E73EA" w:rsidP="005A7659">
      <w:pPr>
        <w:pStyle w:val="ListParagraph"/>
        <w:numPr>
          <w:ilvl w:val="1"/>
          <w:numId w:val="1"/>
        </w:numPr>
        <w:spacing w:line="276" w:lineRule="auto"/>
        <w:rPr>
          <w:rFonts w:ascii="Times" w:hAnsi="Times" w:cs="Big Caslon"/>
        </w:rPr>
      </w:pPr>
      <w:r w:rsidRPr="005A7659">
        <w:rPr>
          <w:rFonts w:ascii="Times" w:hAnsi="Times" w:cs="Big Caslon"/>
        </w:rPr>
        <w:t>Gretchen: This isn’t really about my stupid cold.</w:t>
      </w:r>
    </w:p>
    <w:p w14:paraId="53FA52E4" w14:textId="77777777" w:rsidR="007E73EA" w:rsidRPr="005A7659" w:rsidRDefault="007E73EA" w:rsidP="005A7659">
      <w:pPr>
        <w:pStyle w:val="ListParagraph"/>
        <w:numPr>
          <w:ilvl w:val="2"/>
          <w:numId w:val="1"/>
        </w:numPr>
        <w:spacing w:line="276" w:lineRule="auto"/>
        <w:rPr>
          <w:rFonts w:ascii="Times" w:hAnsi="Times" w:cs="Big Caslon"/>
        </w:rPr>
      </w:pPr>
      <w:r w:rsidRPr="005A7659">
        <w:rPr>
          <w:rFonts w:ascii="Times" w:hAnsi="Times" w:cs="Big Caslon"/>
        </w:rPr>
        <w:t>It’s about wars, mass murders, the Holocaust, other genocides. It’s about cancer and other diseases that cause painful deaths and leave grieving families.</w:t>
      </w:r>
    </w:p>
    <w:p w14:paraId="454AD350" w14:textId="77777777" w:rsidR="007E73EA" w:rsidRPr="005A7659" w:rsidRDefault="007E73EA" w:rsidP="005A7659">
      <w:pPr>
        <w:pStyle w:val="ListParagraph"/>
        <w:numPr>
          <w:ilvl w:val="2"/>
          <w:numId w:val="1"/>
        </w:numPr>
        <w:spacing w:line="276" w:lineRule="auto"/>
        <w:rPr>
          <w:rFonts w:ascii="Times" w:hAnsi="Times" w:cs="Big Caslon"/>
        </w:rPr>
      </w:pPr>
      <w:r w:rsidRPr="005A7659">
        <w:rPr>
          <w:rFonts w:ascii="Times" w:hAnsi="Times" w:cs="Big Caslon"/>
        </w:rPr>
        <w:t xml:space="preserve">Do you, Sam, tell these people that it’s all for the best, that God must have a plan, that their grief and suffering is part of that plan? </w:t>
      </w:r>
    </w:p>
    <w:p w14:paraId="62997FC6" w14:textId="77777777" w:rsidR="007E73EA" w:rsidRPr="005A7659" w:rsidRDefault="007E73EA" w:rsidP="005A7659">
      <w:pPr>
        <w:pStyle w:val="ListParagraph"/>
        <w:numPr>
          <w:ilvl w:val="1"/>
          <w:numId w:val="1"/>
        </w:numPr>
        <w:spacing w:line="276" w:lineRule="auto"/>
        <w:rPr>
          <w:rFonts w:ascii="Times" w:hAnsi="Times" w:cs="Big Caslon"/>
        </w:rPr>
      </w:pPr>
      <w:r w:rsidRPr="005A7659">
        <w:rPr>
          <w:rFonts w:ascii="Times" w:hAnsi="Times" w:cs="Big Caslon"/>
        </w:rPr>
        <w:t>Sam’s Reply:</w:t>
      </w:r>
    </w:p>
    <w:p w14:paraId="35C7B55C" w14:textId="77777777" w:rsidR="007E73EA" w:rsidRPr="005A7659" w:rsidRDefault="007E73EA" w:rsidP="005A7659">
      <w:pPr>
        <w:pStyle w:val="ListParagraph"/>
        <w:numPr>
          <w:ilvl w:val="2"/>
          <w:numId w:val="1"/>
        </w:numPr>
        <w:spacing w:line="276" w:lineRule="auto"/>
        <w:rPr>
          <w:rFonts w:ascii="Times" w:hAnsi="Times" w:cs="Big Caslon"/>
        </w:rPr>
      </w:pPr>
      <w:r w:rsidRPr="005A7659">
        <w:rPr>
          <w:rFonts w:ascii="Times" w:hAnsi="Times" w:cs="Big Caslon"/>
        </w:rPr>
        <w:t xml:space="preserve">Yes, I do. Not glibly but humbly. And I don’t say it because I think it will eliminate their grief. I say it because it leaves open the possibility that their loss has meaning.” </w:t>
      </w:r>
    </w:p>
    <w:p w14:paraId="49854983" w14:textId="77777777" w:rsidR="007E73EA" w:rsidRPr="005A7659" w:rsidRDefault="007E73EA" w:rsidP="005A7659">
      <w:pPr>
        <w:pStyle w:val="ListParagraph"/>
        <w:numPr>
          <w:ilvl w:val="2"/>
          <w:numId w:val="1"/>
        </w:numPr>
        <w:spacing w:line="276" w:lineRule="auto"/>
        <w:rPr>
          <w:rFonts w:ascii="Times" w:hAnsi="Times" w:cs="Big Caslon"/>
        </w:rPr>
      </w:pPr>
      <w:r w:rsidRPr="005A7659">
        <w:rPr>
          <w:rFonts w:ascii="Times" w:hAnsi="Times" w:cs="Big Caslon"/>
        </w:rPr>
        <w:t>People are comforted by the idea that their suffering has meaning, that it is part of a larger plan – even if we have no idea what that plan is.</w:t>
      </w:r>
    </w:p>
    <w:p w14:paraId="1961FE2F" w14:textId="77777777" w:rsidR="005A7659" w:rsidRPr="005A7659" w:rsidRDefault="005A7659" w:rsidP="005A7659">
      <w:pPr>
        <w:pStyle w:val="ListParagraph"/>
        <w:numPr>
          <w:ilvl w:val="1"/>
          <w:numId w:val="1"/>
        </w:numPr>
        <w:spacing w:line="276" w:lineRule="auto"/>
        <w:rPr>
          <w:rFonts w:ascii="Times" w:hAnsi="Times" w:cs="Big Caslon"/>
        </w:rPr>
      </w:pPr>
      <w:r w:rsidRPr="005A7659">
        <w:rPr>
          <w:rFonts w:ascii="Times" w:hAnsi="Times" w:cs="Big Caslon"/>
        </w:rPr>
        <w:t xml:space="preserve">Gretchen: </w:t>
      </w:r>
    </w:p>
    <w:p w14:paraId="5F611183" w14:textId="77777777" w:rsidR="005A7659" w:rsidRPr="005A7659" w:rsidRDefault="005A7659" w:rsidP="005A7659">
      <w:pPr>
        <w:pStyle w:val="ListParagraph"/>
        <w:numPr>
          <w:ilvl w:val="2"/>
          <w:numId w:val="1"/>
        </w:numPr>
        <w:spacing w:line="276" w:lineRule="auto"/>
        <w:rPr>
          <w:rFonts w:ascii="Times" w:hAnsi="Times" w:cs="Big Caslon"/>
        </w:rPr>
      </w:pPr>
      <w:r w:rsidRPr="005A7659">
        <w:rPr>
          <w:rFonts w:ascii="Times" w:hAnsi="Times" w:cs="Big Caslon"/>
        </w:rPr>
        <w:t xml:space="preserve">So you are saying that the existence of suffering and evil, the very thing that for many of us tells against the existence of God, is actually what drives other people to believe in God? </w:t>
      </w:r>
    </w:p>
    <w:p w14:paraId="29E9B086" w14:textId="77777777" w:rsidR="005A7659" w:rsidRPr="005A7659" w:rsidRDefault="005A7659" w:rsidP="005A7659">
      <w:pPr>
        <w:pStyle w:val="ListParagraph"/>
        <w:numPr>
          <w:ilvl w:val="2"/>
          <w:numId w:val="1"/>
        </w:numPr>
        <w:spacing w:line="276" w:lineRule="auto"/>
        <w:rPr>
          <w:rFonts w:ascii="Times" w:hAnsi="Times" w:cs="Big Caslon"/>
        </w:rPr>
      </w:pPr>
      <w:r w:rsidRPr="005A7659">
        <w:rPr>
          <w:rFonts w:ascii="Times" w:hAnsi="Times" w:cs="Big Caslon"/>
        </w:rPr>
        <w:t>David Cohen arrives.</w:t>
      </w:r>
    </w:p>
    <w:p w14:paraId="0525C7AB" w14:textId="77777777" w:rsidR="005A7659" w:rsidRPr="005A7659" w:rsidRDefault="005A7659" w:rsidP="005A7659">
      <w:pPr>
        <w:pStyle w:val="ListParagraph"/>
        <w:numPr>
          <w:ilvl w:val="0"/>
          <w:numId w:val="1"/>
        </w:numPr>
        <w:spacing w:line="276" w:lineRule="auto"/>
        <w:rPr>
          <w:rFonts w:ascii="Times" w:hAnsi="Times" w:cs="Big Caslon"/>
        </w:rPr>
      </w:pPr>
      <w:r w:rsidRPr="005A7659">
        <w:rPr>
          <w:rFonts w:ascii="Times" w:hAnsi="Times" w:cs="Big Caslon"/>
          <w:i/>
        </w:rPr>
        <w:t>The First Afternoon</w:t>
      </w:r>
    </w:p>
    <w:p w14:paraId="1569AD70" w14:textId="77777777" w:rsidR="005A7659" w:rsidRPr="005A7659" w:rsidRDefault="005A7659" w:rsidP="005A7659">
      <w:pPr>
        <w:pStyle w:val="ListParagraph"/>
        <w:numPr>
          <w:ilvl w:val="1"/>
          <w:numId w:val="1"/>
        </w:numPr>
        <w:spacing w:line="276" w:lineRule="auto"/>
        <w:rPr>
          <w:rFonts w:ascii="Times" w:hAnsi="Times" w:cs="Big Caslon"/>
        </w:rPr>
      </w:pPr>
      <w:r w:rsidRPr="005A7659">
        <w:rPr>
          <w:rFonts w:ascii="Times" w:hAnsi="Times" w:cs="Big Caslon"/>
        </w:rPr>
        <w:t>Dave asks who is winning. Sam says that he has in fact already won by showing that, for all we know, God has a plan according to which suffering makes the whole better than it would have been otherwise.</w:t>
      </w:r>
    </w:p>
    <w:p w14:paraId="122F4BA7" w14:textId="77777777" w:rsidR="005A7659" w:rsidRDefault="005A7659" w:rsidP="005A7659">
      <w:pPr>
        <w:pStyle w:val="ListParagraph"/>
        <w:numPr>
          <w:ilvl w:val="1"/>
          <w:numId w:val="1"/>
        </w:numPr>
        <w:spacing w:line="276" w:lineRule="auto"/>
        <w:rPr>
          <w:rFonts w:ascii="Times" w:hAnsi="Times" w:cs="Big Caslon"/>
        </w:rPr>
      </w:pPr>
      <w:r w:rsidRPr="005A7659">
        <w:rPr>
          <w:rFonts w:ascii="Times" w:hAnsi="Times" w:cs="Big Caslon"/>
        </w:rPr>
        <w:t xml:space="preserve">Gretchen replies that he has not won. His job was to show me how a world with evil in it could be the creation of a perfect God. He has not done that. </w:t>
      </w:r>
    </w:p>
    <w:p w14:paraId="3B75EE5B" w14:textId="77777777" w:rsidR="005A7659" w:rsidRDefault="005A7659" w:rsidP="005A7659">
      <w:pPr>
        <w:pStyle w:val="ListParagraph"/>
        <w:numPr>
          <w:ilvl w:val="1"/>
          <w:numId w:val="1"/>
        </w:numPr>
        <w:spacing w:line="276" w:lineRule="auto"/>
        <w:rPr>
          <w:rFonts w:ascii="Times" w:hAnsi="Times" w:cs="Big Caslon"/>
        </w:rPr>
      </w:pPr>
      <w:r>
        <w:rPr>
          <w:rFonts w:ascii="Times" w:hAnsi="Times" w:cs="Big Caslon"/>
        </w:rPr>
        <w:t>To win his bet, Sam has to describe a bigger picture into which these two claims fit consistently:</w:t>
      </w:r>
    </w:p>
    <w:p w14:paraId="3645E4BD" w14:textId="77777777" w:rsidR="005A7659" w:rsidRDefault="005A7659" w:rsidP="005A7659">
      <w:pPr>
        <w:pStyle w:val="ListParagraph"/>
        <w:numPr>
          <w:ilvl w:val="2"/>
          <w:numId w:val="1"/>
        </w:numPr>
        <w:spacing w:line="276" w:lineRule="auto"/>
        <w:rPr>
          <w:rFonts w:ascii="Times" w:hAnsi="Times" w:cs="Big Caslon"/>
        </w:rPr>
      </w:pPr>
      <w:r>
        <w:rPr>
          <w:rFonts w:ascii="Times" w:hAnsi="Times" w:cs="Big Caslon"/>
        </w:rPr>
        <w:t xml:space="preserve">P: A perfect God exists. </w:t>
      </w:r>
    </w:p>
    <w:p w14:paraId="3264EBAC" w14:textId="77777777" w:rsidR="005A7659" w:rsidRDefault="005A7659" w:rsidP="005A7659">
      <w:pPr>
        <w:pStyle w:val="ListParagraph"/>
        <w:numPr>
          <w:ilvl w:val="2"/>
          <w:numId w:val="1"/>
        </w:numPr>
        <w:spacing w:line="276" w:lineRule="auto"/>
        <w:rPr>
          <w:rFonts w:ascii="Times" w:hAnsi="Times" w:cs="Big Caslon"/>
        </w:rPr>
      </w:pPr>
      <w:r>
        <w:rPr>
          <w:rFonts w:ascii="Times" w:hAnsi="Times" w:cs="Big Caslon"/>
        </w:rPr>
        <w:t>Q: All this evil we see occurs.</w:t>
      </w:r>
    </w:p>
    <w:p w14:paraId="64B1E41F" w14:textId="77777777" w:rsidR="005A7659" w:rsidRDefault="005A7659" w:rsidP="005A7659">
      <w:pPr>
        <w:pStyle w:val="ListParagraph"/>
        <w:numPr>
          <w:ilvl w:val="2"/>
          <w:numId w:val="1"/>
        </w:numPr>
        <w:spacing w:line="276" w:lineRule="auto"/>
        <w:rPr>
          <w:rFonts w:ascii="Times" w:hAnsi="Times" w:cs="Big Caslon"/>
        </w:rPr>
      </w:pPr>
      <w:r>
        <w:rPr>
          <w:rFonts w:ascii="Times" w:hAnsi="Times" w:cs="Big Caslon"/>
        </w:rPr>
        <w:t>P&amp;Q is not a purely logical contradiction like P&amp;~P. But Gretchen isn’t convinced that P and Q can both be true.</w:t>
      </w:r>
    </w:p>
    <w:p w14:paraId="178973C6" w14:textId="77777777" w:rsidR="005A7659" w:rsidRDefault="005A7659" w:rsidP="005A7659">
      <w:pPr>
        <w:pStyle w:val="ListParagraph"/>
        <w:numPr>
          <w:ilvl w:val="1"/>
          <w:numId w:val="1"/>
        </w:numPr>
        <w:spacing w:line="276" w:lineRule="auto"/>
        <w:rPr>
          <w:rFonts w:ascii="Times" w:hAnsi="Times" w:cs="Big Caslon"/>
        </w:rPr>
      </w:pPr>
      <w:r>
        <w:rPr>
          <w:rFonts w:ascii="Times" w:hAnsi="Times" w:cs="Big Caslon"/>
        </w:rPr>
        <w:t xml:space="preserve">The Barber Example: There is a barber who shaves all and only </w:t>
      </w:r>
      <w:r w:rsidR="00A52A9A">
        <w:rPr>
          <w:rFonts w:ascii="Times" w:hAnsi="Times" w:cs="Big Caslon"/>
        </w:rPr>
        <w:t>those residences</w:t>
      </w:r>
      <w:r>
        <w:rPr>
          <w:rFonts w:ascii="Times" w:hAnsi="Times" w:cs="Big Caslon"/>
        </w:rPr>
        <w:t xml:space="preserve"> of Wilbur who don’t shave themselves.</w:t>
      </w:r>
    </w:p>
    <w:p w14:paraId="0F2B25BC"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 xml:space="preserve">The barber does not live in Wilbur – the riddle seems contradictory but it really isn’t when the ‘big picture’ is involved. </w:t>
      </w:r>
    </w:p>
    <w:p w14:paraId="0553569F" w14:textId="77777777" w:rsidR="00A52A9A" w:rsidRDefault="00A52A9A" w:rsidP="00A52A9A">
      <w:pPr>
        <w:pStyle w:val="ListParagraph"/>
        <w:numPr>
          <w:ilvl w:val="1"/>
          <w:numId w:val="1"/>
        </w:numPr>
        <w:spacing w:line="276" w:lineRule="auto"/>
        <w:rPr>
          <w:rFonts w:ascii="Times" w:hAnsi="Times" w:cs="Big Caslon"/>
        </w:rPr>
      </w:pPr>
      <w:r>
        <w:rPr>
          <w:rFonts w:ascii="Times" w:hAnsi="Times" w:cs="Big Caslon"/>
        </w:rPr>
        <w:t xml:space="preserve">Sam’s Response: </w:t>
      </w:r>
    </w:p>
    <w:p w14:paraId="692EC383"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 xml:space="preserve">I have done that; I have said there is a big picture in which suffering contributes to the overall goodness of the world. </w:t>
      </w:r>
    </w:p>
    <w:p w14:paraId="420F69CF"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Gretchen denies, saying that he has only said that there is a big picture, but not convincingly.</w:t>
      </w:r>
    </w:p>
    <w:p w14:paraId="645AEF48" w14:textId="77777777" w:rsidR="00A52A9A" w:rsidRDefault="00A52A9A" w:rsidP="00A52A9A">
      <w:pPr>
        <w:pStyle w:val="ListParagraph"/>
        <w:numPr>
          <w:ilvl w:val="1"/>
          <w:numId w:val="1"/>
        </w:numPr>
        <w:spacing w:line="276" w:lineRule="auto"/>
        <w:rPr>
          <w:rFonts w:ascii="Times" w:hAnsi="Times" w:cs="Big Caslon"/>
        </w:rPr>
      </w:pPr>
      <w:r>
        <w:rPr>
          <w:rFonts w:ascii="Times" w:hAnsi="Times" w:cs="Big Caslon"/>
        </w:rPr>
        <w:t>Sam reviews the ground rules:</w:t>
      </w:r>
    </w:p>
    <w:p w14:paraId="0F9A8922"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 xml:space="preserve">I have to provide a story that shows how suffering and evil can be apart of a perfect world. It has to be logically consistent (non-contradictory) but it does not have to be plausible or even the least bit believable. </w:t>
      </w:r>
    </w:p>
    <w:p w14:paraId="368B8703" w14:textId="77777777" w:rsidR="00A52A9A" w:rsidRDefault="00A52A9A" w:rsidP="00A52A9A">
      <w:pPr>
        <w:pStyle w:val="ListParagraph"/>
        <w:numPr>
          <w:ilvl w:val="1"/>
          <w:numId w:val="1"/>
        </w:numPr>
        <w:spacing w:line="276" w:lineRule="auto"/>
        <w:rPr>
          <w:rFonts w:ascii="Times" w:hAnsi="Times" w:cs="Big Caslon"/>
        </w:rPr>
      </w:pPr>
      <w:r>
        <w:rPr>
          <w:rFonts w:ascii="Times" w:hAnsi="Times" w:cs="Big Caslon"/>
        </w:rPr>
        <w:t xml:space="preserve">Sam Miller starts by locating his own argument in the Leibnizian tradition of theodicy. But he notes the difference – Leibniz was trying to show that this is the best of all possible worlds. Sam is not claiming that the world he’ll describe is this world (the real world) – just that it is a possibility. That, he says, is all that he requires to win the bet. </w:t>
      </w:r>
    </w:p>
    <w:p w14:paraId="21C757A2"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 xml:space="preserve">Sam: A world with freedom in it is better than a world without freedom. </w:t>
      </w:r>
    </w:p>
    <w:p w14:paraId="777997A6"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Gretchen: What’s so good about it?</w:t>
      </w:r>
    </w:p>
    <w:p w14:paraId="0EBBA52F"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Sam: Just grant me that a perfect God might have preferred a world in which some creatures have free will.</w:t>
      </w:r>
    </w:p>
    <w:p w14:paraId="4FBCA283"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 xml:space="preserve">Gretchen: Okay, I’ll grant that for now, but I reserve the right to come back to this point. </w:t>
      </w:r>
    </w:p>
    <w:p w14:paraId="12B35C66"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 xml:space="preserve">Sam: In creating a world in which some creatures have free will, God was taking a risk, giving up control of some facets of the universe. This is how imperfection and evil enter the world. We choose things that God would not have chosen. </w:t>
      </w:r>
    </w:p>
    <w:p w14:paraId="05EC829C"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Gretchen: I can agree that an all-perfect God might want to populate the world with free creatures. But why couldn’t such a God have created free creatures with no relevant weaknesses? Creatures who always freely will to do the right thing? That way, we could have free will and no evil.</w:t>
      </w:r>
    </w:p>
    <w:p w14:paraId="5D5B4E12"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 xml:space="preserve">Sam: How should I know that purpose is served by our various imperfections? I’m not omniscient like God; and you can’t blame God for the mistakes we make on account of our imperfect natures. </w:t>
      </w:r>
    </w:p>
    <w:p w14:paraId="12CEF99C" w14:textId="77777777" w:rsidR="00A52A9A" w:rsidRDefault="00A52A9A" w:rsidP="00A52A9A">
      <w:pPr>
        <w:pStyle w:val="ListParagraph"/>
        <w:numPr>
          <w:ilvl w:val="1"/>
          <w:numId w:val="1"/>
        </w:numPr>
        <w:spacing w:line="276" w:lineRule="auto"/>
        <w:rPr>
          <w:rFonts w:ascii="Times" w:hAnsi="Times" w:cs="Big Caslon"/>
        </w:rPr>
      </w:pPr>
      <w:r>
        <w:rPr>
          <w:rFonts w:ascii="Times" w:hAnsi="Times" w:cs="Big Caslon"/>
        </w:rPr>
        <w:t>Gretchen on Human Freedom an Divine Omniscience</w:t>
      </w:r>
    </w:p>
    <w:p w14:paraId="294A8CD2"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But is your view consistent? If God is omniscient, he knows that I’m going to do next. If so, how can I be free? If not, then how can he be omniscient?</w:t>
      </w:r>
    </w:p>
    <w:p w14:paraId="2C092224"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 xml:space="preserve">Dave: Gretchen, I often know what you are going to do – what choices you are going to make. That doesn’t mean that you don’t freely make those choices. </w:t>
      </w:r>
    </w:p>
    <w:p w14:paraId="756F8E59" w14:textId="77777777" w:rsidR="00A52A9A" w:rsidRDefault="00A52A9A" w:rsidP="00A52A9A">
      <w:pPr>
        <w:pStyle w:val="ListParagraph"/>
        <w:numPr>
          <w:ilvl w:val="2"/>
          <w:numId w:val="1"/>
        </w:numPr>
        <w:spacing w:line="276" w:lineRule="auto"/>
        <w:rPr>
          <w:rFonts w:ascii="Times" w:hAnsi="Times" w:cs="Big Caslon"/>
        </w:rPr>
      </w:pPr>
      <w:r>
        <w:rPr>
          <w:rFonts w:ascii="Times" w:hAnsi="Times" w:cs="Big Caslon"/>
        </w:rPr>
        <w:t xml:space="preserve">Gretchen: There is no contradiction in my being </w:t>
      </w:r>
      <w:r w:rsidR="00571C29">
        <w:rPr>
          <w:rFonts w:ascii="Times" w:hAnsi="Times" w:cs="Big Caslon"/>
        </w:rPr>
        <w:t>free</w:t>
      </w:r>
      <w:r>
        <w:rPr>
          <w:rFonts w:ascii="Times" w:hAnsi="Times" w:cs="Big Caslon"/>
        </w:rPr>
        <w:t xml:space="preserve"> and you knowing what I’ll do next, but that’s not the point. Sam isn’t talking about you, Dave; he’s talking about God, who is a special case. God knew everything I would do when he first created me. He is therefore responsible for what I am and everything I do.</w:t>
      </w:r>
    </w:p>
    <w:p w14:paraId="53B4F347" w14:textId="77777777" w:rsidR="00571C29" w:rsidRDefault="00571C29" w:rsidP="00571C29">
      <w:pPr>
        <w:pStyle w:val="ListParagraph"/>
        <w:numPr>
          <w:ilvl w:val="2"/>
          <w:numId w:val="1"/>
        </w:numPr>
        <w:spacing w:line="276" w:lineRule="auto"/>
        <w:rPr>
          <w:rFonts w:ascii="Times" w:hAnsi="Times" w:cs="Big Caslon"/>
        </w:rPr>
      </w:pPr>
      <w:r>
        <w:rPr>
          <w:rFonts w:ascii="Times" w:hAnsi="Times" w:cs="Big Caslon"/>
        </w:rPr>
        <w:t>Sam: 1. I haven’t said that God is not responsible for what you do. I’ve just said that things that seem unnecessary and bad might be necessary parts of a good or even perfect world. 2. You haven’t shown that I am inconsistent in saying that God’s foreknowledge of what you will do does not entail hat your choices are not made freely.</w:t>
      </w:r>
    </w:p>
    <w:p w14:paraId="5FE5C9E0" w14:textId="77777777" w:rsidR="00571C29" w:rsidRDefault="00571C29" w:rsidP="00571C29">
      <w:pPr>
        <w:pStyle w:val="ListParagraph"/>
        <w:numPr>
          <w:ilvl w:val="0"/>
          <w:numId w:val="1"/>
        </w:numPr>
        <w:spacing w:line="276" w:lineRule="auto"/>
        <w:rPr>
          <w:rFonts w:ascii="Times" w:hAnsi="Times" w:cs="Big Caslon"/>
        </w:rPr>
      </w:pPr>
      <w:r>
        <w:rPr>
          <w:rFonts w:ascii="Times" w:hAnsi="Times" w:cs="Big Caslon"/>
        </w:rPr>
        <w:t>End of Day One</w:t>
      </w:r>
    </w:p>
    <w:p w14:paraId="0D7E8379" w14:textId="77777777" w:rsidR="00571C29" w:rsidRDefault="00571C29" w:rsidP="00571C29">
      <w:pPr>
        <w:pStyle w:val="ListParagraph"/>
        <w:numPr>
          <w:ilvl w:val="1"/>
          <w:numId w:val="1"/>
        </w:numPr>
        <w:spacing w:line="276" w:lineRule="auto"/>
        <w:rPr>
          <w:rFonts w:ascii="Times" w:hAnsi="Times" w:cs="Big Caslon"/>
        </w:rPr>
      </w:pPr>
      <w:r>
        <w:rPr>
          <w:rFonts w:ascii="Times" w:hAnsi="Times" w:cs="Big Caslon"/>
        </w:rPr>
        <w:t xml:space="preserve">Gretchen acknowledges that Sam has a point but also says that she is getting very tired. The three friends agree to call it a day and reconvene at ten the next morning. </w:t>
      </w:r>
    </w:p>
    <w:p w14:paraId="49867E6A" w14:textId="77777777" w:rsidR="00571C29" w:rsidRPr="00571C29" w:rsidRDefault="00571C29" w:rsidP="00571C29">
      <w:pPr>
        <w:pStyle w:val="ListParagraph"/>
        <w:numPr>
          <w:ilvl w:val="1"/>
          <w:numId w:val="1"/>
        </w:numPr>
        <w:spacing w:line="276" w:lineRule="auto"/>
        <w:rPr>
          <w:rFonts w:ascii="Times" w:hAnsi="Times" w:cs="Big Caslon"/>
        </w:rPr>
      </w:pPr>
      <w:r>
        <w:rPr>
          <w:rFonts w:ascii="Times" w:hAnsi="Times" w:cs="Big Caslon"/>
          <w:i/>
        </w:rPr>
        <w:t xml:space="preserve">The Second Morning </w:t>
      </w:r>
    </w:p>
    <w:p w14:paraId="47AC90F5" w14:textId="77777777" w:rsidR="00571C29" w:rsidRDefault="00571C29" w:rsidP="00571C29">
      <w:pPr>
        <w:pStyle w:val="ListParagraph"/>
        <w:numPr>
          <w:ilvl w:val="2"/>
          <w:numId w:val="1"/>
        </w:numPr>
        <w:spacing w:line="276" w:lineRule="auto"/>
        <w:rPr>
          <w:rFonts w:ascii="Times" w:hAnsi="Times" w:cs="Big Caslon"/>
        </w:rPr>
      </w:pPr>
      <w:r>
        <w:rPr>
          <w:rFonts w:ascii="Times" w:hAnsi="Times" w:cs="Big Caslon"/>
        </w:rPr>
        <w:t>Sam is feeling a bit discouraged. He was planning to explain how God can know everything his creatures will do (even before he makes them) and still give them free choice. He had been confident that he would find the answer in St. Augustine, but so far he has not.</w:t>
      </w:r>
    </w:p>
    <w:p w14:paraId="4241E8C9" w14:textId="77777777" w:rsidR="00571C29" w:rsidRDefault="00571C29" w:rsidP="00571C29">
      <w:pPr>
        <w:pStyle w:val="ListParagraph"/>
        <w:numPr>
          <w:ilvl w:val="2"/>
          <w:numId w:val="1"/>
        </w:numPr>
        <w:spacing w:line="276" w:lineRule="auto"/>
        <w:rPr>
          <w:rFonts w:ascii="Times" w:hAnsi="Times" w:cs="Big Caslon"/>
        </w:rPr>
      </w:pPr>
      <w:r>
        <w:rPr>
          <w:rFonts w:ascii="Times" w:hAnsi="Times" w:cs="Big Caslon"/>
        </w:rPr>
        <w:t xml:space="preserve">He found in Augustine’s Confessions the argument already mentioned the previous afternoon: just because someone knows that choices you will make, it doesn’t follow that those choices are not free. But he found no answer to the next question: what about the special case of choosing to create someone who will do evil? How can the creator escape responsibility for the evil? </w:t>
      </w:r>
    </w:p>
    <w:p w14:paraId="758C426E" w14:textId="77777777" w:rsidR="00571C29" w:rsidRDefault="00571C29" w:rsidP="00571C29">
      <w:pPr>
        <w:pStyle w:val="ListParagraph"/>
        <w:numPr>
          <w:ilvl w:val="2"/>
          <w:numId w:val="1"/>
        </w:numPr>
        <w:spacing w:line="276" w:lineRule="auto"/>
        <w:rPr>
          <w:rFonts w:ascii="Times" w:hAnsi="Times" w:cs="Big Caslon"/>
        </w:rPr>
      </w:pPr>
      <w:r>
        <w:rPr>
          <w:rFonts w:ascii="Times" w:hAnsi="Times" w:cs="Big Caslon"/>
        </w:rPr>
        <w:t xml:space="preserve">Dave: Let’s start with the ‘stone paradox’: could God create a stone he could not lift? Yes or no, the answer seems to entail that there is something that God cannot do. But God is omnipotent. </w:t>
      </w:r>
    </w:p>
    <w:p w14:paraId="20DD66E1" w14:textId="77777777" w:rsidR="00571C29" w:rsidRDefault="00571C29" w:rsidP="00571C29">
      <w:pPr>
        <w:pStyle w:val="ListParagraph"/>
        <w:numPr>
          <w:ilvl w:val="3"/>
          <w:numId w:val="1"/>
        </w:numPr>
        <w:spacing w:line="276" w:lineRule="auto"/>
        <w:rPr>
          <w:rFonts w:ascii="Times" w:hAnsi="Times" w:cs="Big Caslon"/>
        </w:rPr>
      </w:pPr>
      <w:r>
        <w:rPr>
          <w:rFonts w:ascii="Times" w:hAnsi="Times" w:cs="Big Caslon"/>
        </w:rPr>
        <w:t xml:space="preserve">Let’s say that God has a plan for the world, and in that plan, he does not life the Rock of Gibraltar. Still he can lift it in the sense that if he had planned the world that way, that’s what would have happened. … It isn’t that it is too big or too heavy for him. He won’t lift it, but he could. And ‘he could’ means he could have created a world in which he did.” </w:t>
      </w:r>
    </w:p>
    <w:p w14:paraId="68C09563" w14:textId="77777777" w:rsidR="00571C29" w:rsidRDefault="00571C29" w:rsidP="00571C29">
      <w:pPr>
        <w:pStyle w:val="ListParagraph"/>
        <w:numPr>
          <w:ilvl w:val="3"/>
          <w:numId w:val="1"/>
        </w:numPr>
        <w:spacing w:line="276" w:lineRule="auto"/>
        <w:rPr>
          <w:rFonts w:ascii="Times" w:hAnsi="Times" w:cs="Big Caslon"/>
        </w:rPr>
      </w:pPr>
      <w:r>
        <w:rPr>
          <w:rFonts w:ascii="Times" w:hAnsi="Times" w:cs="Big Caslon"/>
        </w:rPr>
        <w:t xml:space="preserve">Let’s say that part of God’s decision to create a world with free agents is deciding that he is not going to know what these agents will do at certain points in their lives. This is not a matter of there being something that God cannot know; rather he decided not to know. </w:t>
      </w:r>
      <w:r>
        <w:rPr>
          <w:rFonts w:ascii="Times" w:hAnsi="Times" w:cs="Big Caslon"/>
        </w:rPr>
        <w:tab/>
      </w:r>
      <w:r>
        <w:rPr>
          <w:rFonts w:ascii="Times" w:hAnsi="Times" w:cs="Big Caslon"/>
        </w:rPr>
        <w:tab/>
      </w:r>
    </w:p>
    <w:p w14:paraId="3F2FD407" w14:textId="77777777" w:rsidR="00571C29" w:rsidRDefault="00571C29" w:rsidP="00571C29">
      <w:pPr>
        <w:pStyle w:val="ListParagraph"/>
        <w:numPr>
          <w:ilvl w:val="2"/>
          <w:numId w:val="1"/>
        </w:numPr>
        <w:spacing w:line="276" w:lineRule="auto"/>
        <w:rPr>
          <w:rFonts w:ascii="Times" w:hAnsi="Times" w:cs="Big Caslon"/>
        </w:rPr>
      </w:pPr>
      <w:r>
        <w:rPr>
          <w:rFonts w:ascii="Times" w:hAnsi="Times" w:cs="Big Caslon"/>
        </w:rPr>
        <w:t xml:space="preserve">Gretchen: But if God doesn’t know what I’m going to do, is God really omniscient? </w:t>
      </w:r>
    </w:p>
    <w:p w14:paraId="28E5DAF3" w14:textId="77777777" w:rsidR="00571C29" w:rsidRDefault="00571C29" w:rsidP="00571C29">
      <w:pPr>
        <w:pStyle w:val="ListParagraph"/>
        <w:numPr>
          <w:ilvl w:val="2"/>
          <w:numId w:val="1"/>
        </w:numPr>
        <w:spacing w:line="276" w:lineRule="auto"/>
        <w:rPr>
          <w:rFonts w:ascii="Times" w:hAnsi="Times" w:cs="Big Caslon"/>
        </w:rPr>
      </w:pPr>
      <w:r>
        <w:rPr>
          <w:rFonts w:ascii="Times" w:hAnsi="Times" w:cs="Big Caslon"/>
        </w:rPr>
        <w:t>Dave: God is omnipotent not because he does everything there is to be done, but because there is nothing he can’t do. He is omniscient not because he knows everything but because there is nothing he can’t know. On the view that I’m proposing, God can still know all the principles and laws by which the world works. He knows that if x happens, y will follow. But he chooses not to know whether x happens.</w:t>
      </w:r>
    </w:p>
    <w:p w14:paraId="150D5DEB" w14:textId="77777777" w:rsidR="00571C29" w:rsidRDefault="00571C29" w:rsidP="009911EA">
      <w:pPr>
        <w:pStyle w:val="ListParagraph"/>
        <w:numPr>
          <w:ilvl w:val="3"/>
          <w:numId w:val="1"/>
        </w:numPr>
        <w:spacing w:line="276" w:lineRule="auto"/>
        <w:rPr>
          <w:rFonts w:ascii="Times" w:hAnsi="Times" w:cs="Big Caslon"/>
        </w:rPr>
      </w:pPr>
      <w:r>
        <w:rPr>
          <w:rFonts w:ascii="Times" w:hAnsi="Times" w:cs="Big Caslon"/>
        </w:rPr>
        <w:t xml:space="preserve">Sam really likes Dave’s idea. </w:t>
      </w:r>
    </w:p>
    <w:p w14:paraId="3CD8B858" w14:textId="77777777" w:rsidR="00571C29" w:rsidRDefault="00571C29" w:rsidP="009911EA">
      <w:pPr>
        <w:pStyle w:val="ListParagraph"/>
        <w:numPr>
          <w:ilvl w:val="3"/>
          <w:numId w:val="1"/>
        </w:numPr>
        <w:spacing w:line="276" w:lineRule="auto"/>
        <w:rPr>
          <w:rFonts w:ascii="Times" w:hAnsi="Times" w:cs="Big Caslon"/>
        </w:rPr>
      </w:pPr>
      <w:r>
        <w:rPr>
          <w:rFonts w:ascii="Times" w:hAnsi="Times" w:cs="Big Caslon"/>
        </w:rPr>
        <w:t xml:space="preserve">We’re going to think of God’s knowledge as a big diagram of all the events that are going to happen throughout time. God deliberates among infinity of such diagrams, chooses one, and creates the world. Each diagram has many branches. Every time a free creature is faced with a choice, the diagram has branches that represent the results of the various possible decisions the free agent may make. </w:t>
      </w:r>
    </w:p>
    <w:p w14:paraId="6124D5BE" w14:textId="77777777" w:rsidR="00571C29" w:rsidRDefault="009911EA" w:rsidP="009911EA">
      <w:pPr>
        <w:pStyle w:val="ListParagraph"/>
        <w:numPr>
          <w:ilvl w:val="2"/>
          <w:numId w:val="1"/>
        </w:numPr>
        <w:spacing w:line="276" w:lineRule="auto"/>
        <w:rPr>
          <w:rFonts w:ascii="Times" w:hAnsi="Times" w:cs="Big Caslon"/>
        </w:rPr>
      </w:pPr>
      <w:r>
        <w:rPr>
          <w:rFonts w:ascii="Times" w:hAnsi="Times" w:cs="Big Caslon"/>
        </w:rPr>
        <w:t>Gretchen is not entirely convinced but is willing to move on because she can’t think of a good argument against Dave’s account of God’s freedom.</w:t>
      </w:r>
    </w:p>
    <w:p w14:paraId="5D28C8B1" w14:textId="77777777" w:rsidR="009911EA" w:rsidRDefault="009911EA" w:rsidP="009911EA">
      <w:pPr>
        <w:pStyle w:val="ListParagraph"/>
        <w:numPr>
          <w:ilvl w:val="2"/>
          <w:numId w:val="1"/>
        </w:numPr>
        <w:spacing w:line="276" w:lineRule="auto"/>
        <w:rPr>
          <w:rFonts w:ascii="Times" w:hAnsi="Times" w:cs="Big Caslon"/>
        </w:rPr>
      </w:pPr>
      <w:r>
        <w:rPr>
          <w:rFonts w:ascii="Times" w:hAnsi="Times" w:cs="Big Caslon"/>
        </w:rPr>
        <w:t>Sam: So can I say a prayer for you now?</w:t>
      </w:r>
    </w:p>
    <w:p w14:paraId="00A81302" w14:textId="77777777" w:rsidR="009911EA" w:rsidRDefault="009911EA" w:rsidP="009911EA">
      <w:pPr>
        <w:pStyle w:val="ListParagraph"/>
        <w:numPr>
          <w:ilvl w:val="2"/>
          <w:numId w:val="1"/>
        </w:numPr>
        <w:spacing w:line="276" w:lineRule="auto"/>
        <w:rPr>
          <w:rFonts w:ascii="Times" w:hAnsi="Times" w:cs="Big Caslon"/>
        </w:rPr>
      </w:pPr>
      <w:r>
        <w:rPr>
          <w:rFonts w:ascii="Times" w:hAnsi="Times" w:cs="Big Caslon"/>
        </w:rPr>
        <w:t xml:space="preserve">Gretchen: No. Your God is supposed to be a fair and just God. Doesn’t this require that those who cause the suffering should be punished and that those who suffer should have their suffering balanced by pleasure or even joy? </w:t>
      </w:r>
    </w:p>
    <w:p w14:paraId="4AEDEBFF" w14:textId="77777777" w:rsidR="009911EA" w:rsidRDefault="009911EA" w:rsidP="009911EA">
      <w:pPr>
        <w:pStyle w:val="ListParagraph"/>
        <w:numPr>
          <w:ilvl w:val="2"/>
          <w:numId w:val="1"/>
        </w:numPr>
        <w:spacing w:line="276" w:lineRule="auto"/>
        <w:rPr>
          <w:rFonts w:ascii="Times" w:hAnsi="Times" w:cs="Big Caslon"/>
        </w:rPr>
      </w:pPr>
      <w:r>
        <w:rPr>
          <w:rFonts w:ascii="Times" w:hAnsi="Times" w:cs="Big Caslon"/>
        </w:rPr>
        <w:t xml:space="preserve">Sam says that (whether it is plausible or not) it is consistent and coherent to claim that what we see is not all there is – that there is an afterlife in which good is rewarded and evil is punished. </w:t>
      </w:r>
    </w:p>
    <w:p w14:paraId="24837F4A" w14:textId="77777777" w:rsidR="009911EA" w:rsidRDefault="009911EA" w:rsidP="009911EA">
      <w:pPr>
        <w:pStyle w:val="ListParagraph"/>
        <w:numPr>
          <w:ilvl w:val="2"/>
          <w:numId w:val="1"/>
        </w:numPr>
        <w:spacing w:line="276" w:lineRule="auto"/>
        <w:rPr>
          <w:rFonts w:ascii="Times" w:hAnsi="Times" w:cs="Big Caslon"/>
        </w:rPr>
      </w:pPr>
      <w:r>
        <w:rPr>
          <w:rFonts w:ascii="Times" w:hAnsi="Times" w:cs="Big Caslon"/>
        </w:rPr>
        <w:t xml:space="preserve">Gretchen raises a question about personal identity over time: in what sense is the person who is punished in some distant afterlife still the person who did something bad as a young woman? </w:t>
      </w:r>
    </w:p>
    <w:p w14:paraId="63B6FD2B" w14:textId="77777777" w:rsidR="009911EA" w:rsidRDefault="009911EA" w:rsidP="009911EA">
      <w:pPr>
        <w:pStyle w:val="ListParagraph"/>
        <w:numPr>
          <w:ilvl w:val="2"/>
          <w:numId w:val="1"/>
        </w:numPr>
        <w:spacing w:line="276" w:lineRule="auto"/>
        <w:rPr>
          <w:rFonts w:ascii="Times" w:hAnsi="Times" w:cs="Big Caslon"/>
        </w:rPr>
      </w:pPr>
      <w:r>
        <w:rPr>
          <w:rFonts w:ascii="Times" w:hAnsi="Times" w:cs="Big Caslon"/>
        </w:rPr>
        <w:t xml:space="preserve">Gretchen is not entirely convinced but says, “I’ll give you the possibility of an afterlife, and with it the possibility that your God is just and fair, appearances to the contrary.” </w:t>
      </w:r>
    </w:p>
    <w:p w14:paraId="7E1B38CD" w14:textId="77777777" w:rsidR="009911EA" w:rsidRDefault="009911EA" w:rsidP="009911EA">
      <w:pPr>
        <w:pStyle w:val="ListParagraph"/>
        <w:numPr>
          <w:ilvl w:val="3"/>
          <w:numId w:val="1"/>
        </w:numPr>
        <w:spacing w:line="276" w:lineRule="auto"/>
        <w:rPr>
          <w:rFonts w:ascii="Times" w:hAnsi="Times" w:cs="Big Caslon"/>
        </w:rPr>
      </w:pPr>
      <w:r>
        <w:rPr>
          <w:rFonts w:ascii="Times" w:hAnsi="Times" w:cs="Big Caslon"/>
        </w:rPr>
        <w:t xml:space="preserve">But human beings aren’t the only ones who suffer; animals suffer. “You have to get </w:t>
      </w:r>
      <w:r w:rsidR="00A52009">
        <w:rPr>
          <w:rFonts w:ascii="Times" w:hAnsi="Times" w:cs="Big Caslon"/>
        </w:rPr>
        <w:t>your</w:t>
      </w:r>
      <w:r>
        <w:rPr>
          <w:rFonts w:ascii="Times" w:hAnsi="Times" w:cs="Big Caslon"/>
        </w:rPr>
        <w:t xml:space="preserve"> God off the hook for that.” What about the baby bat </w:t>
      </w:r>
      <w:r w:rsidR="00A52009">
        <w:rPr>
          <w:rFonts w:ascii="Times" w:hAnsi="Times" w:cs="Big Caslon"/>
        </w:rPr>
        <w:t>that</w:t>
      </w:r>
      <w:r>
        <w:rPr>
          <w:rFonts w:ascii="Times" w:hAnsi="Times" w:cs="Big Caslon"/>
        </w:rPr>
        <w:t xml:space="preserve"> slips form the ceiling of the bat cave, sinks into ‘the endlessly deep mass of bat guano’ that coves the floor, breaks its wing, and is eaten alive by the cockroaches whose ceaseless activity makes the guano seem alive? </w:t>
      </w:r>
    </w:p>
    <w:p w14:paraId="755F1D09" w14:textId="77777777" w:rsidR="009911EA" w:rsidRDefault="009911EA" w:rsidP="009911EA">
      <w:pPr>
        <w:pStyle w:val="ListParagraph"/>
        <w:numPr>
          <w:ilvl w:val="3"/>
          <w:numId w:val="1"/>
        </w:numPr>
        <w:spacing w:line="276" w:lineRule="auto"/>
        <w:rPr>
          <w:rFonts w:ascii="Times" w:hAnsi="Times" w:cs="Big Caslon"/>
        </w:rPr>
      </w:pPr>
      <w:r>
        <w:rPr>
          <w:rFonts w:ascii="Times" w:hAnsi="Times" w:cs="Big Caslon"/>
        </w:rPr>
        <w:t xml:space="preserve">Gretchen says the point is that the baby bat is suffering terribly, but God can’t blame this on human free will. Nature is full of terrible suffering that cannot be excused by saying that it is the product of human choice. If God designed and created the system, it’s on his shoulders. What could he possibly have had in mind? Much human suffering is of the same sort in that it is not caused by free will. </w:t>
      </w:r>
    </w:p>
    <w:p w14:paraId="5CE9D92E" w14:textId="77777777" w:rsidR="009911EA" w:rsidRPr="009911EA" w:rsidRDefault="009911EA" w:rsidP="009911EA">
      <w:pPr>
        <w:pStyle w:val="ListParagraph"/>
        <w:numPr>
          <w:ilvl w:val="1"/>
          <w:numId w:val="1"/>
        </w:numPr>
        <w:spacing w:line="276" w:lineRule="auto"/>
        <w:rPr>
          <w:rFonts w:ascii="Times" w:hAnsi="Times" w:cs="Big Caslon"/>
        </w:rPr>
      </w:pPr>
      <w:r>
        <w:rPr>
          <w:rFonts w:ascii="Times" w:hAnsi="Times" w:cs="Big Caslon"/>
          <w:i/>
        </w:rPr>
        <w:t>The Second Afternoon</w:t>
      </w:r>
    </w:p>
    <w:p w14:paraId="123D9DBE" w14:textId="77777777" w:rsidR="009911EA" w:rsidRDefault="009911EA" w:rsidP="009911EA">
      <w:pPr>
        <w:pStyle w:val="ListParagraph"/>
        <w:numPr>
          <w:ilvl w:val="2"/>
          <w:numId w:val="1"/>
        </w:numPr>
        <w:spacing w:line="276" w:lineRule="auto"/>
        <w:rPr>
          <w:rFonts w:ascii="Times" w:hAnsi="Times" w:cs="Big Caslon"/>
        </w:rPr>
      </w:pPr>
      <w:r>
        <w:rPr>
          <w:rFonts w:ascii="Times" w:hAnsi="Times" w:cs="Big Caslon"/>
        </w:rPr>
        <w:t xml:space="preserve">Gretchen can’t resist remarking on how odd it is that God made a world in which some of his creatures eat other of his creatures for lunch. </w:t>
      </w:r>
    </w:p>
    <w:p w14:paraId="60D9484E" w14:textId="77777777" w:rsidR="009911EA" w:rsidRDefault="009911EA" w:rsidP="009911EA">
      <w:pPr>
        <w:pStyle w:val="ListParagraph"/>
        <w:numPr>
          <w:ilvl w:val="2"/>
          <w:numId w:val="1"/>
        </w:numPr>
        <w:spacing w:line="276" w:lineRule="auto"/>
        <w:rPr>
          <w:rFonts w:ascii="Times" w:hAnsi="Times" w:cs="Big Caslon"/>
        </w:rPr>
      </w:pPr>
      <w:r>
        <w:rPr>
          <w:rFonts w:ascii="Times" w:hAnsi="Times" w:cs="Big Caslon"/>
        </w:rPr>
        <w:t xml:space="preserve">Sam says that he has an answer but Gretchen won’t like it. It </w:t>
      </w:r>
      <w:r w:rsidR="00A52009">
        <w:rPr>
          <w:rFonts w:ascii="Times" w:hAnsi="Times" w:cs="Big Caslon"/>
        </w:rPr>
        <w:t>depends</w:t>
      </w:r>
      <w:r>
        <w:rPr>
          <w:rFonts w:ascii="Times" w:hAnsi="Times" w:cs="Big Caslon"/>
        </w:rPr>
        <w:t xml:space="preserve"> on adding a third </w:t>
      </w:r>
      <w:r w:rsidR="00A52009">
        <w:rPr>
          <w:rFonts w:ascii="Times" w:hAnsi="Times" w:cs="Big Caslon"/>
        </w:rPr>
        <w:t>element</w:t>
      </w:r>
      <w:r>
        <w:rPr>
          <w:rFonts w:ascii="Times" w:hAnsi="Times" w:cs="Big Caslon"/>
        </w:rPr>
        <w:t xml:space="preserve"> to his theodicy (in addition to freedom and an afterlife). He asks Gretchen to beat in mind that according to the terms of their bet, his </w:t>
      </w:r>
      <w:r w:rsidR="00A52009">
        <w:rPr>
          <w:rFonts w:ascii="Times" w:hAnsi="Times" w:cs="Big Caslon"/>
        </w:rPr>
        <w:t>story</w:t>
      </w:r>
      <w:r>
        <w:rPr>
          <w:rFonts w:ascii="Times" w:hAnsi="Times" w:cs="Big Caslon"/>
        </w:rPr>
        <w:t xml:space="preserve"> doesn’t have to be true or even plausible. The only requirement is consistency. </w:t>
      </w:r>
    </w:p>
    <w:p w14:paraId="0AB7C0B7" w14:textId="77777777" w:rsidR="009911EA" w:rsidRDefault="009911EA" w:rsidP="009911EA">
      <w:pPr>
        <w:pStyle w:val="ListParagraph"/>
        <w:numPr>
          <w:ilvl w:val="3"/>
          <w:numId w:val="1"/>
        </w:numPr>
        <w:spacing w:line="276" w:lineRule="auto"/>
        <w:rPr>
          <w:rFonts w:ascii="Times" w:hAnsi="Times" w:cs="Big Caslon"/>
        </w:rPr>
      </w:pPr>
      <w:r>
        <w:rPr>
          <w:rFonts w:ascii="Times" w:hAnsi="Times" w:cs="Big Caslon"/>
        </w:rPr>
        <w:t xml:space="preserve">Bad things are </w:t>
      </w:r>
      <w:r w:rsidR="00A52009">
        <w:rPr>
          <w:rFonts w:ascii="Times" w:hAnsi="Times" w:cs="Big Caslon"/>
        </w:rPr>
        <w:t>caused</w:t>
      </w:r>
      <w:r>
        <w:rPr>
          <w:rFonts w:ascii="Times" w:hAnsi="Times" w:cs="Big Caslon"/>
        </w:rPr>
        <w:t xml:space="preserve"> by the devil(s). </w:t>
      </w:r>
    </w:p>
    <w:p w14:paraId="4668E0EE" w14:textId="77777777" w:rsidR="009911EA" w:rsidRDefault="009911EA" w:rsidP="009911EA">
      <w:pPr>
        <w:pStyle w:val="ListParagraph"/>
        <w:numPr>
          <w:ilvl w:val="4"/>
          <w:numId w:val="1"/>
        </w:numPr>
        <w:spacing w:line="276" w:lineRule="auto"/>
        <w:rPr>
          <w:rFonts w:ascii="Times" w:hAnsi="Times" w:cs="Big Caslon"/>
        </w:rPr>
      </w:pPr>
      <w:r>
        <w:rPr>
          <w:rFonts w:ascii="Times" w:hAnsi="Times" w:cs="Big Caslon"/>
        </w:rPr>
        <w:t xml:space="preserve">Maybe, says Sam, we human beings are not the only creatures endowed with free will. “I don’t believe it. The point is simply that there may be all kinds of benign and evil agents, all sorts of forces for good and evil who are exercising their free will in ways that affect the </w:t>
      </w:r>
      <w:r w:rsidR="00A52009">
        <w:rPr>
          <w:rFonts w:ascii="Times" w:hAnsi="Times" w:cs="Big Caslon"/>
        </w:rPr>
        <w:t>lives</w:t>
      </w:r>
      <w:r>
        <w:rPr>
          <w:rFonts w:ascii="Times" w:hAnsi="Times" w:cs="Big Caslon"/>
        </w:rPr>
        <w:t xml:space="preserve"> of humans and of other animals, even of baby bats.” </w:t>
      </w:r>
    </w:p>
    <w:p w14:paraId="4089E9FF" w14:textId="77777777" w:rsidR="009911EA" w:rsidRDefault="009911EA" w:rsidP="009911EA">
      <w:pPr>
        <w:pStyle w:val="ListParagraph"/>
        <w:numPr>
          <w:ilvl w:val="2"/>
          <w:numId w:val="1"/>
        </w:numPr>
        <w:spacing w:line="276" w:lineRule="auto"/>
        <w:rPr>
          <w:rFonts w:ascii="Times" w:hAnsi="Times" w:cs="Big Caslon"/>
        </w:rPr>
      </w:pPr>
      <w:r>
        <w:rPr>
          <w:rFonts w:ascii="Times" w:hAnsi="Times" w:cs="Big Caslon"/>
        </w:rPr>
        <w:t xml:space="preserve">Sam says: remember the rules. </w:t>
      </w:r>
      <w:r w:rsidR="00A52009">
        <w:rPr>
          <w:rFonts w:ascii="Times" w:hAnsi="Times" w:cs="Big Caslon"/>
        </w:rPr>
        <w:t>My</w:t>
      </w:r>
      <w:r>
        <w:rPr>
          <w:rFonts w:ascii="Times" w:hAnsi="Times" w:cs="Big Caslon"/>
        </w:rPr>
        <w:t xml:space="preserve"> tory doesn’t have to be true or even remotely plausible; the only requirement is consistency. My story [i.e., my theodicy, which relies on the existence of (1) human freedom, (2) an afterlife, and (3) creatures that are </w:t>
      </w:r>
      <w:r w:rsidR="00A52009">
        <w:rPr>
          <w:rFonts w:ascii="Times" w:hAnsi="Times" w:cs="Big Caslon"/>
        </w:rPr>
        <w:t>forces</w:t>
      </w:r>
      <w:r>
        <w:rPr>
          <w:rFonts w:ascii="Times" w:hAnsi="Times" w:cs="Big Caslon"/>
        </w:rPr>
        <w:t xml:space="preserve"> for evil] makes the existence of God consistent with the existence of suffering and evil. </w:t>
      </w:r>
    </w:p>
    <w:p w14:paraId="05E2A5D2" w14:textId="77777777" w:rsidR="009911EA" w:rsidRDefault="009911EA" w:rsidP="009911EA">
      <w:pPr>
        <w:pStyle w:val="ListParagraph"/>
        <w:numPr>
          <w:ilvl w:val="2"/>
          <w:numId w:val="1"/>
        </w:numPr>
        <w:spacing w:line="276" w:lineRule="auto"/>
        <w:rPr>
          <w:rFonts w:ascii="Times" w:hAnsi="Times" w:cs="Big Caslon"/>
        </w:rPr>
      </w:pPr>
      <w:r>
        <w:rPr>
          <w:rFonts w:ascii="Times" w:hAnsi="Times" w:cs="Big Caslon"/>
        </w:rPr>
        <w:t>Dave, therefore, wins.</w:t>
      </w:r>
    </w:p>
    <w:p w14:paraId="63001605" w14:textId="77777777" w:rsidR="009911EA" w:rsidRDefault="009911EA" w:rsidP="009911EA">
      <w:pPr>
        <w:pStyle w:val="ListParagraph"/>
        <w:numPr>
          <w:ilvl w:val="0"/>
          <w:numId w:val="1"/>
        </w:numPr>
        <w:spacing w:line="276" w:lineRule="auto"/>
        <w:rPr>
          <w:rFonts w:ascii="Times" w:hAnsi="Times" w:cs="Big Caslon"/>
        </w:rPr>
      </w:pPr>
      <w:r>
        <w:rPr>
          <w:rFonts w:ascii="Times" w:hAnsi="Times" w:cs="Big Caslon"/>
        </w:rPr>
        <w:t>Post Game Analysis</w:t>
      </w:r>
    </w:p>
    <w:p w14:paraId="1559A884" w14:textId="77777777" w:rsidR="009911EA" w:rsidRDefault="009911EA" w:rsidP="009911EA">
      <w:pPr>
        <w:pStyle w:val="ListParagraph"/>
        <w:numPr>
          <w:ilvl w:val="1"/>
          <w:numId w:val="1"/>
        </w:numPr>
        <w:spacing w:line="276" w:lineRule="auto"/>
        <w:rPr>
          <w:rFonts w:ascii="Times" w:hAnsi="Times" w:cs="Big Caslon"/>
        </w:rPr>
      </w:pPr>
      <w:r>
        <w:rPr>
          <w:rFonts w:ascii="Times" w:hAnsi="Times" w:cs="Big Caslon"/>
        </w:rPr>
        <w:t>Gretchen to Dave: Are you actually satisfied with Sam’s account?</w:t>
      </w:r>
    </w:p>
    <w:p w14:paraId="2BA29C9B" w14:textId="77777777" w:rsidR="009911EA" w:rsidRDefault="009911EA" w:rsidP="009911EA">
      <w:pPr>
        <w:pStyle w:val="ListParagraph"/>
        <w:numPr>
          <w:ilvl w:val="1"/>
          <w:numId w:val="1"/>
        </w:numPr>
        <w:spacing w:line="276" w:lineRule="auto"/>
        <w:rPr>
          <w:rFonts w:ascii="Times" w:hAnsi="Times" w:cs="Big Caslon"/>
        </w:rPr>
      </w:pPr>
      <w:r>
        <w:rPr>
          <w:rFonts w:ascii="Times" w:hAnsi="Times" w:cs="Big Caslon"/>
        </w:rPr>
        <w:t xml:space="preserve">Dave: I didn’t say that; I said </w:t>
      </w:r>
      <w:r w:rsidR="00A52009">
        <w:rPr>
          <w:rFonts w:ascii="Times" w:hAnsi="Times" w:cs="Big Caslon"/>
        </w:rPr>
        <w:t>only</w:t>
      </w:r>
      <w:r>
        <w:rPr>
          <w:rFonts w:ascii="Times" w:hAnsi="Times" w:cs="Big Caslon"/>
        </w:rPr>
        <w:t xml:space="preserve"> hat he won. But I also think that non-believers have some explaining to do. If there is no God, “where right and wrong, good and bad, virtue and evil, and all the rest come form?” </w:t>
      </w:r>
    </w:p>
    <w:p w14:paraId="185EB92F" w14:textId="77777777" w:rsidR="00A52009" w:rsidRDefault="00A52009" w:rsidP="009911EA">
      <w:pPr>
        <w:pStyle w:val="ListParagraph"/>
        <w:numPr>
          <w:ilvl w:val="1"/>
          <w:numId w:val="1"/>
        </w:numPr>
        <w:spacing w:line="276" w:lineRule="auto"/>
        <w:rPr>
          <w:rFonts w:ascii="Times" w:hAnsi="Times" w:cs="Big Caslon"/>
        </w:rPr>
      </w:pPr>
      <w:r>
        <w:rPr>
          <w:rFonts w:ascii="Times" w:hAnsi="Times" w:cs="Big Caslon"/>
        </w:rPr>
        <w:t>Gretchen: Nat</w:t>
      </w:r>
      <w:bookmarkStart w:id="0" w:name="_GoBack"/>
      <w:bookmarkEnd w:id="0"/>
      <w:r>
        <w:rPr>
          <w:rFonts w:ascii="Times" w:hAnsi="Times" w:cs="Big Caslon"/>
        </w:rPr>
        <w:t xml:space="preserve">ural processes, especially evolution, can account for these things. “Pain and pleasure are a strategy that evolution hit upon… Good and evil are human concepts that we use to classify intentional action.” Good and evil acts occur here on earth. My view is not as dark as Sam thinks it is. Making concepts of good and evil depend on human activity doesn’t make them meaningless: “What is good is good; what is noble is noble; what isn’t. I don’t deny that some things are good or noble and others are evil and base nor do I say that it is an unimportant distinction. </w:t>
      </w:r>
    </w:p>
    <w:p w14:paraId="04F2EF82" w14:textId="77777777" w:rsidR="00A52009" w:rsidRPr="00571C29" w:rsidRDefault="00A52009" w:rsidP="00A52009">
      <w:pPr>
        <w:pStyle w:val="ListParagraph"/>
        <w:spacing w:line="276" w:lineRule="auto"/>
        <w:ind w:left="360"/>
        <w:rPr>
          <w:rFonts w:ascii="Times" w:hAnsi="Times" w:cs="Big Caslon"/>
        </w:rPr>
      </w:pPr>
    </w:p>
    <w:sectPr w:rsidR="00A52009" w:rsidRPr="00571C29" w:rsidSect="002A67C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Big Caslon">
    <w:panose1 w:val="02000603090000020003"/>
    <w:charset w:val="00"/>
    <w:family w:val="auto"/>
    <w:pitch w:val="variable"/>
    <w:sig w:usb0="80000063"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972807"/>
    <w:multiLevelType w:val="hybridMultilevel"/>
    <w:tmpl w:val="A8AA17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BCA"/>
    <w:rsid w:val="002A67CA"/>
    <w:rsid w:val="004F4713"/>
    <w:rsid w:val="00571C29"/>
    <w:rsid w:val="005A7659"/>
    <w:rsid w:val="007E73EA"/>
    <w:rsid w:val="009911EA"/>
    <w:rsid w:val="00A52009"/>
    <w:rsid w:val="00A52A9A"/>
    <w:rsid w:val="00E80B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BD89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80BC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80BC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E80BC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80BC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80BC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E80B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7</Pages>
  <Words>2047</Words>
  <Characters>11670</Characters>
  <Application>Microsoft Macintosh Word</Application>
  <DocSecurity>0</DocSecurity>
  <Lines>97</Lines>
  <Paragraphs>27</Paragraphs>
  <ScaleCrop>false</ScaleCrop>
  <Company/>
  <LinksUpToDate>false</LinksUpToDate>
  <CharactersWithSpaces>13690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Chan Wah</dc:creator>
  <cp:keywords/>
  <dc:description/>
  <cp:lastModifiedBy>Michelle Chan Wah</cp:lastModifiedBy>
  <cp:revision>2</cp:revision>
  <dcterms:created xsi:type="dcterms:W3CDTF">2014-03-19T02:20:00Z</dcterms:created>
  <dcterms:modified xsi:type="dcterms:W3CDTF">2014-03-19T03:35:00Z</dcterms:modified>
</cp:coreProperties>
</file>