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footer1.xml" ContentType="application/vnd.openxmlformats-officedocument.wordprocessingml.footer+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pPr>
      <w:r w:rsidRPr="00000000" w:rsidR="00000000" w:rsidDel="00000000">
        <w:rPr>
          <w:rtl w:val="0"/>
        </w:rPr>
        <w:t xml:space="preserve">Exam Review Package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Indigenous Studies 3J03</w:t>
        <w:tab/>
        <w:tab/>
        <w:tab/>
        <w:tab/>
        <w:tab/>
        <w:tab/>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January 31, 2014</w:t>
        <w:tab/>
        <w:tab/>
        <w:tab/>
        <w:tab/>
        <w:tab/>
        <w:tab/>
        <w:tab/>
        <w:tab/>
        <w:t xml:space="preserve">         Hannah Radford</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spacing w:lineRule="auto" w:after="160"/>
        <w:contextualSpacing w:val="0"/>
        <w:jc w:val="center"/>
        <w:rPr/>
      </w:pPr>
      <w:r w:rsidRPr="00000000" w:rsidR="00000000" w:rsidDel="00000000">
        <w:rPr>
          <w:sz w:val="24"/>
          <w:rtl w:val="0"/>
        </w:rPr>
        <w:t xml:space="preserve">January 31, 2014: “The Charge of Manslaughter”: Disease and Death, 1879-1946</w:t>
      </w:r>
    </w:p>
    <w:p w:rsidP="00000000" w:rsidRPr="00000000" w:rsidR="00000000" w:rsidDel="00000000" w:rsidRDefault="00000000">
      <w:pPr>
        <w:spacing w:lineRule="auto" w:after="160"/>
        <w:contextualSpacing w:val="0"/>
        <w:jc w:val="center"/>
        <w:rPr/>
      </w:pPr>
      <w:r w:rsidRPr="00000000" w:rsidR="00000000" w:rsidDel="00000000">
        <w:rPr>
          <w:sz w:val="24"/>
          <w:rtl w:val="0"/>
        </w:rPr>
        <w:t xml:space="preserve">J. S. Milloy</w:t>
      </w:r>
    </w:p>
    <w:p w:rsidP="00000000" w:rsidRPr="00000000" w:rsidR="00000000" w:rsidDel="00000000" w:rsidRDefault="00000000">
      <w:pPr>
        <w:spacing w:lineRule="auto" w:after="160"/>
        <w:contextualSpacing w:val="0"/>
        <w:rPr/>
      </w:pPr>
      <w:r w:rsidRPr="00000000" w:rsidR="00000000" w:rsidDel="00000000">
        <w:rPr>
          <w:b w:val="1"/>
          <w:sz w:val="24"/>
          <w:rtl w:val="0"/>
        </w:rPr>
        <w:t xml:space="preserve">About the Author</w:t>
      </w:r>
    </w:p>
    <w:p w:rsidP="00000000" w:rsidRPr="00000000" w:rsidR="00000000" w:rsidDel="00000000" w:rsidRDefault="00000000">
      <w:pPr>
        <w:spacing w:lineRule="auto" w:after="160"/>
        <w:ind w:firstLine="720"/>
        <w:contextualSpacing w:val="0"/>
        <w:rPr/>
      </w:pPr>
      <w:r w:rsidRPr="00000000" w:rsidR="00000000" w:rsidDel="00000000">
        <w:rPr>
          <w:color w:val="333333"/>
          <w:sz w:val="24"/>
          <w:rtl w:val="0"/>
        </w:rPr>
        <w:t xml:space="preserve">John S. Milloy is a professor in the departments of Native Studies and History, and Master of Peter Robinson College, Trent University, Peterborough, Ontario. The chapter we are reading is from his book, A National Crime: The Canadian Government and Residential School System, 1879-1986 which was published in 1999.</w:t>
      </w:r>
    </w:p>
    <w:p w:rsidP="00000000" w:rsidRPr="00000000" w:rsidR="00000000" w:rsidDel="00000000" w:rsidRDefault="00000000">
      <w:pPr>
        <w:spacing w:lineRule="auto" w:after="160"/>
        <w:contextualSpacing w:val="0"/>
        <w:rPr/>
      </w:pPr>
      <w:r w:rsidRPr="00000000" w:rsidR="00000000" w:rsidDel="00000000">
        <w:rPr>
          <w:b w:val="1"/>
          <w:sz w:val="24"/>
          <w:rtl w:val="0"/>
        </w:rPr>
        <w:t xml:space="preserve">Summary</w:t>
      </w:r>
    </w:p>
    <w:p w:rsidP="00000000" w:rsidRPr="00000000" w:rsidR="00000000" w:rsidDel="00000000" w:rsidRDefault="00000000">
      <w:pPr>
        <w:spacing w:lineRule="auto" w:after="160"/>
        <w:ind w:firstLine="720"/>
        <w:contextualSpacing w:val="0"/>
        <w:rPr/>
      </w:pPr>
      <w:r w:rsidRPr="00000000" w:rsidR="00000000" w:rsidDel="00000000">
        <w:rPr>
          <w:sz w:val="24"/>
          <w:rtl w:val="0"/>
        </w:rPr>
        <w:t xml:space="preserve">From the very beginning of the residential school system there was a blatant disregard for the basic care and well-being of students. The Canadian Government’s persistent underfunding of the program resulted in poorly constructed schools that were also inadequately maintained throughout their existence. The ability of the schools to complete their mission of “parenting” and civilizing children were undermined because close to half of children that went through the system died as a result of unnecessary exposure to tuberculosis. Shamefully, the government and church officials were completely aware of the alarming conditions in which the schools and children were in, but all failed to institute any meaningful reforms. “The devastation that the white plague brought to the children in the schools and through their deaths to their parents and communities drew out the fundamental contradiction between the persistent cruelty of the system and the discourse of duty…” (p. 101).</w:t>
      </w:r>
    </w:p>
    <w:p w:rsidP="00000000" w:rsidRPr="00000000" w:rsidR="00000000" w:rsidDel="00000000" w:rsidRDefault="00000000">
      <w:pPr>
        <w:spacing w:lineRule="auto" w:after="160"/>
        <w:contextualSpacing w:val="0"/>
        <w:rPr/>
      </w:pPr>
      <w:r w:rsidRPr="00000000" w:rsidR="00000000" w:rsidDel="00000000">
        <w:rPr>
          <w:b w:val="1"/>
          <w:sz w:val="24"/>
          <w:rtl w:val="0"/>
        </w:rPr>
        <w:t xml:space="preserve">Key Concepts</w:t>
      </w:r>
    </w:p>
    <w:p w:rsidP="00000000" w:rsidRPr="00000000" w:rsidR="00000000" w:rsidDel="00000000" w:rsidRDefault="00000000">
      <w:pPr>
        <w:numPr>
          <w:ilvl w:val="0"/>
          <w:numId w:val="75"/>
        </w:numPr>
        <w:spacing w:lineRule="auto" w:after="160"/>
        <w:ind w:left="720" w:hanging="359"/>
        <w:contextualSpacing w:val="1"/>
        <w:rPr>
          <w:i w:val="1"/>
          <w:sz w:val="24"/>
        </w:rPr>
      </w:pPr>
      <w:r w:rsidRPr="00000000" w:rsidR="00000000" w:rsidDel="00000000">
        <w:rPr>
          <w:i w:val="1"/>
          <w:sz w:val="24"/>
          <w:rtl w:val="0"/>
        </w:rPr>
        <w:t xml:space="preserve">Unmitigated Tuberculosis Epidemic</w:t>
      </w:r>
    </w:p>
    <w:p w:rsidP="00000000" w:rsidRPr="00000000" w:rsidR="00000000" w:rsidDel="00000000" w:rsidRDefault="00000000">
      <w:pPr>
        <w:spacing w:lineRule="auto" w:after="160"/>
        <w:ind w:firstLine="360"/>
        <w:contextualSpacing w:val="0"/>
        <w:rPr/>
      </w:pPr>
      <w:r w:rsidRPr="00000000" w:rsidR="00000000" w:rsidDel="00000000">
        <w:rPr>
          <w:sz w:val="24"/>
          <w:rtl w:val="0"/>
        </w:rPr>
        <w:t xml:space="preserve">Although at the time this disease also plagued the non-indigenous population, Aboriginal children were disproportionately affected and had higher death rates in contrast to non-aboriginal people within Canada. The author attributes these higher death rates to several factors: the </w:t>
      </w:r>
      <w:r w:rsidRPr="00000000" w:rsidR="00000000" w:rsidDel="00000000">
        <w:rPr>
          <w:b w:val="1"/>
          <w:i w:val="1"/>
          <w:sz w:val="24"/>
          <w:rtl w:val="0"/>
        </w:rPr>
        <w:t xml:space="preserve">overcrowding of schools</w:t>
      </w:r>
      <w:r w:rsidRPr="00000000" w:rsidR="00000000" w:rsidDel="00000000">
        <w:rPr>
          <w:i w:val="1"/>
          <w:sz w:val="24"/>
          <w:rtl w:val="0"/>
        </w:rPr>
        <w:t xml:space="preserve">,</w:t>
      </w:r>
      <w:r w:rsidRPr="00000000" w:rsidR="00000000" w:rsidDel="00000000">
        <w:rPr>
          <w:sz w:val="24"/>
          <w:rtl w:val="0"/>
        </w:rPr>
        <w:t xml:space="preserve"> unclean and poorly constructed facilities, especially the lack of proper </w:t>
      </w:r>
      <w:r w:rsidRPr="00000000" w:rsidR="00000000" w:rsidDel="00000000">
        <w:rPr>
          <w:b w:val="1"/>
          <w:i w:val="1"/>
          <w:sz w:val="24"/>
          <w:rtl w:val="0"/>
        </w:rPr>
        <w:t xml:space="preserve">ventilation systems</w:t>
      </w:r>
      <w:r w:rsidRPr="00000000" w:rsidR="00000000" w:rsidDel="00000000">
        <w:rPr>
          <w:sz w:val="24"/>
          <w:rtl w:val="0"/>
        </w:rPr>
        <w:t xml:space="preserve">, malnutrition and improper diet, and deprivation of their cultures and indigenous ways of life. Children already infected with tuberculosis were regularly permitted to enter into the school system and proper containment procedures to prevent the spread of the disease were completely ignored.</w:t>
      </w:r>
    </w:p>
    <w:p w:rsidP="00000000" w:rsidRPr="00000000" w:rsidR="00000000" w:rsidDel="00000000" w:rsidRDefault="00000000">
      <w:pPr>
        <w:numPr>
          <w:ilvl w:val="0"/>
          <w:numId w:val="34"/>
        </w:numPr>
        <w:spacing w:lineRule="auto" w:after="160"/>
        <w:ind w:left="720" w:hanging="359"/>
        <w:contextualSpacing w:val="1"/>
        <w:rPr>
          <w:i w:val="1"/>
          <w:sz w:val="24"/>
        </w:rPr>
      </w:pPr>
      <w:r w:rsidRPr="00000000" w:rsidR="00000000" w:rsidDel="00000000">
        <w:rPr>
          <w:i w:val="1"/>
          <w:sz w:val="24"/>
          <w:rtl w:val="0"/>
        </w:rPr>
        <w:t xml:space="preserve">Poorly Constructed Schools Built on Improper Sites and Inadequate Maintenance</w:t>
      </w:r>
    </w:p>
    <w:p w:rsidP="00000000" w:rsidRPr="00000000" w:rsidR="00000000" w:rsidDel="00000000" w:rsidRDefault="00000000">
      <w:pPr>
        <w:spacing w:lineRule="auto" w:after="160"/>
        <w:ind w:firstLine="360"/>
        <w:contextualSpacing w:val="0"/>
        <w:rPr/>
      </w:pPr>
      <w:r w:rsidRPr="00000000" w:rsidR="00000000" w:rsidDel="00000000">
        <w:rPr>
          <w:sz w:val="24"/>
          <w:rtl w:val="0"/>
        </w:rPr>
        <w:t xml:space="preserve">From the very beginning, the majority of schools were never properly constructed in such a way as to permit students to maintain an adequate level of health. Church officials running the schools consistently complained of the inadequacy of the facilities. Although there may have been an effort on the part of these missionaries, the schools themselves were so poorly flawed that this posed an almost impossible barrier to the proper care of indigenous children.</w:t>
      </w:r>
    </w:p>
    <w:p w:rsidP="00000000" w:rsidRPr="00000000" w:rsidR="00000000" w:rsidDel="00000000" w:rsidRDefault="00000000">
      <w:pPr>
        <w:numPr>
          <w:ilvl w:val="0"/>
          <w:numId w:val="78"/>
        </w:numPr>
        <w:spacing w:lineRule="auto" w:after="160"/>
        <w:ind w:left="720" w:hanging="359"/>
        <w:contextualSpacing w:val="1"/>
        <w:rPr>
          <w:i w:val="1"/>
          <w:sz w:val="24"/>
        </w:rPr>
      </w:pPr>
      <w:r w:rsidRPr="00000000" w:rsidR="00000000" w:rsidDel="00000000">
        <w:rPr>
          <w:i w:val="1"/>
          <w:sz w:val="24"/>
          <w:rtl w:val="0"/>
        </w:rPr>
        <w:t xml:space="preserve">Government Neglect, Apathy, and the “Discourse of Duty”</w:t>
      </w:r>
    </w:p>
    <w:p w:rsidP="00000000" w:rsidRPr="00000000" w:rsidR="00000000" w:rsidDel="00000000" w:rsidRDefault="00000000">
      <w:pPr>
        <w:spacing w:lineRule="auto" w:after="160"/>
        <w:ind w:firstLine="360"/>
        <w:contextualSpacing w:val="0"/>
        <w:rPr/>
      </w:pPr>
      <w:r w:rsidRPr="00000000" w:rsidR="00000000" w:rsidDel="00000000">
        <w:rPr>
          <w:sz w:val="24"/>
          <w:rtl w:val="0"/>
        </w:rPr>
        <w:t xml:space="preserve">The Canadian Government created the residential school system to bring civilization to “Indian” people. They were supposed to take on a caring and educating role that would contribute to the development of children who would take on Western identities and leave behind their indigenous ones. The attempt to assimilate these children into broader Canadian society was the objective of the policy, however the government failed to actually create a climate in which this goal was possible. Furthermore, and although they took on a role of caregiver entirely because they chose to do so, it is obvious that this policy of responsibility for the wellbeing of the children was simply a façade. It did not matter what happened to these children because the government did not want to help or care for these children; they simply wanted to ‘get rid of the Indian problem’.</w:t>
      </w:r>
    </w:p>
    <w:p w:rsidP="00000000" w:rsidRPr="00000000" w:rsidR="00000000" w:rsidDel="00000000" w:rsidRDefault="00000000">
      <w:pPr>
        <w:numPr>
          <w:ilvl w:val="0"/>
          <w:numId w:val="13"/>
        </w:numPr>
        <w:spacing w:lineRule="auto" w:after="160"/>
        <w:ind w:left="720" w:hanging="359"/>
        <w:contextualSpacing w:val="1"/>
        <w:rPr>
          <w:sz w:val="24"/>
        </w:rPr>
      </w:pPr>
      <w:r w:rsidRPr="00000000" w:rsidR="00000000" w:rsidDel="00000000">
        <w:rPr>
          <w:sz w:val="24"/>
          <w:rtl w:val="0"/>
        </w:rPr>
        <w:t xml:space="preserve">Inhumane Treatment, Degradation, and Psychological Trauma</w:t>
      </w:r>
    </w:p>
    <w:p w:rsidP="00000000" w:rsidRPr="00000000" w:rsidR="00000000" w:rsidDel="00000000" w:rsidRDefault="00000000">
      <w:pPr>
        <w:spacing w:lineRule="auto" w:after="160"/>
        <w:ind w:firstLine="360"/>
        <w:contextualSpacing w:val="0"/>
        <w:rPr/>
      </w:pPr>
      <w:r w:rsidRPr="00000000" w:rsidR="00000000" w:rsidDel="00000000">
        <w:rPr>
          <w:sz w:val="24"/>
          <w:rtl w:val="0"/>
        </w:rPr>
        <w:t xml:space="preserve">It is estimated that up to half of all children in attendance during this time period died while attending or shortly after leaving the institutions. Living conditions at the schools were beyond deplorable. Buildings were dilapidated and designed without the physical or psychological health of the children in mind. The shock of being deprived of their traditional languages, cultures, and access to the natural world led to their demoralization and could have possibly contributed to their death in some cases. Even when children were very ill from tuberculosis they were still forced to attend classes, regardless of the fact that they would likely die before becoming “civilized”.</w:t>
      </w:r>
    </w:p>
    <w:p w:rsidP="00000000" w:rsidRPr="00000000" w:rsidR="00000000" w:rsidDel="00000000" w:rsidRDefault="00000000">
      <w:pPr>
        <w:numPr>
          <w:ilvl w:val="0"/>
          <w:numId w:val="64"/>
        </w:numPr>
        <w:spacing w:lineRule="auto" w:after="160"/>
        <w:ind w:left="720" w:hanging="359"/>
        <w:contextualSpacing w:val="1"/>
        <w:rPr>
          <w:i w:val="1"/>
          <w:sz w:val="24"/>
        </w:rPr>
      </w:pPr>
      <w:r w:rsidRPr="00000000" w:rsidR="00000000" w:rsidDel="00000000">
        <w:rPr>
          <w:i w:val="1"/>
          <w:sz w:val="24"/>
          <w:rtl w:val="0"/>
        </w:rPr>
        <w:t xml:space="preserve">Government funding</w:t>
      </w:r>
    </w:p>
    <w:p w:rsidP="00000000" w:rsidRPr="00000000" w:rsidR="00000000" w:rsidDel="00000000" w:rsidRDefault="00000000">
      <w:pPr>
        <w:spacing w:lineRule="auto" w:after="160"/>
        <w:ind w:firstLine="360"/>
        <w:contextualSpacing w:val="0"/>
        <w:rPr/>
      </w:pPr>
      <w:r w:rsidRPr="00000000" w:rsidR="00000000" w:rsidDel="00000000">
        <w:rPr>
          <w:sz w:val="24"/>
          <w:rtl w:val="0"/>
        </w:rPr>
        <w:t xml:space="preserve">Money plays a big role in why children were subjected to this horrible fate. The government cut corners in every way in order to save money and this was especially true during times of economic difficulty such as World War One. Furthermore, principals were encouraged to increase enrollment in schools as much as possible. This was because of the system in place that allotted funds based on the number of students in attendance. This often led to the admittance of ill children in order to receive the largest amount of government funding. Had schools been properly funded, they might have been constructed properly and adequately maintained, leading to better health outcomes for children.</w:t>
      </w:r>
    </w:p>
    <w:p w:rsidP="00000000" w:rsidRPr="00000000" w:rsidR="00000000" w:rsidDel="00000000" w:rsidRDefault="00000000">
      <w:pPr>
        <w:spacing w:lineRule="auto" w:after="160"/>
        <w:contextualSpacing w:val="0"/>
        <w:rPr/>
      </w:pPr>
      <w:r w:rsidRPr="00000000" w:rsidR="00000000" w:rsidDel="00000000">
        <w:rPr>
          <w:b w:val="1"/>
          <w:sz w:val="24"/>
          <w:rtl w:val="0"/>
        </w:rPr>
        <w:t xml:space="preserve">Questions</w:t>
      </w:r>
    </w:p>
    <w:p w:rsidP="00000000" w:rsidRPr="00000000" w:rsidR="00000000" w:rsidDel="00000000" w:rsidRDefault="00000000">
      <w:pPr>
        <w:numPr>
          <w:ilvl w:val="0"/>
          <w:numId w:val="4"/>
        </w:numPr>
        <w:ind w:left="720" w:hanging="359"/>
        <w:contextualSpacing w:val="1"/>
        <w:rPr>
          <w:sz w:val="24"/>
        </w:rPr>
      </w:pPr>
      <w:r w:rsidRPr="00000000" w:rsidR="00000000" w:rsidDel="00000000">
        <w:rPr>
          <w:sz w:val="24"/>
          <w:rtl w:val="0"/>
        </w:rPr>
        <w:t xml:space="preserve">What could some of the possible reasons be for the inaction of the government, churches and broader society when made aware of the issue (outside of the reasons already mentioned)?</w:t>
      </w:r>
    </w:p>
    <w:p w:rsidP="00000000" w:rsidRPr="00000000" w:rsidR="00000000" w:rsidDel="00000000" w:rsidRDefault="00000000">
      <w:pPr>
        <w:numPr>
          <w:ilvl w:val="0"/>
          <w:numId w:val="4"/>
        </w:numPr>
        <w:spacing w:lineRule="auto" w:after="160"/>
        <w:ind w:left="720" w:hanging="359"/>
        <w:contextualSpacing w:val="1"/>
        <w:rPr>
          <w:sz w:val="24"/>
        </w:rPr>
      </w:pPr>
      <w:r w:rsidRPr="00000000" w:rsidR="00000000" w:rsidDel="00000000">
        <w:rPr>
          <w:sz w:val="24"/>
          <w:rtl w:val="0"/>
        </w:rPr>
        <w:t xml:space="preserve">What does this look at residential schools tell us about the role of the Canadian government as guardian of the indigenous population?</w:t>
      </w:r>
    </w:p>
    <w:p w:rsidP="00000000" w:rsidRPr="00000000" w:rsidR="00000000" w:rsidDel="00000000" w:rsidRDefault="00000000">
      <w:pPr>
        <w:numPr>
          <w:ilvl w:val="0"/>
          <w:numId w:val="4"/>
        </w:numPr>
        <w:spacing w:lineRule="auto" w:after="160"/>
        <w:ind w:left="720" w:hanging="359"/>
        <w:contextualSpacing w:val="1"/>
        <w:rPr>
          <w:sz w:val="24"/>
        </w:rPr>
      </w:pPr>
      <w:r w:rsidRPr="00000000" w:rsidR="00000000" w:rsidDel="00000000">
        <w:rPr>
          <w:sz w:val="24"/>
          <w:rtl w:val="0"/>
        </w:rPr>
        <w:t xml:space="preserve">How do we think that the survivors of these schools viewed Canadian society and the government? What impacts would they have had on their communities upon retu</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February 11, 2014</w:t>
      </w:r>
      <w:r w:rsidRPr="00000000" w:rsidR="00000000" w:rsidDel="00000000">
        <w:rPr>
          <w:rtl w:val="0"/>
        </w:rPr>
        <w:tab/>
        <w:t xml:space="preserve"> </w:t>
        <w:tab/>
      </w:r>
    </w:p>
    <w:p w:rsidP="00000000" w:rsidRPr="00000000" w:rsidR="00000000" w:rsidDel="00000000" w:rsidRDefault="00000000">
      <w:pPr>
        <w:contextualSpacing w:val="0"/>
        <w:jc w:val="right"/>
        <w:rPr/>
      </w:pPr>
      <w:r w:rsidRPr="00000000" w:rsidR="00000000" w:rsidDel="00000000">
        <w:rPr>
          <w:rtl w:val="0"/>
        </w:rPr>
        <w:t xml:space="preserve">Bryn Sutherland</w:t>
      </w:r>
    </w:p>
    <w:p w:rsidP="00000000" w:rsidRPr="00000000" w:rsidR="00000000" w:rsidDel="00000000" w:rsidRDefault="00000000">
      <w:pPr>
        <w:contextualSpacing w:val="0"/>
        <w:jc w:val="center"/>
        <w:rPr/>
      </w:pPr>
      <w:r w:rsidRPr="00000000" w:rsidR="00000000" w:rsidDel="00000000">
        <w:rPr>
          <w:b w:val="1"/>
          <w:u w:val="single"/>
          <w:rtl w:val="0"/>
        </w:rPr>
        <w:t xml:space="preserve">The Beginnings of Political Organization:</w:t>
      </w:r>
    </w:p>
    <w:p w:rsidP="00000000" w:rsidRPr="00000000" w:rsidR="00000000" w:rsidDel="00000000" w:rsidRDefault="00000000">
      <w:pPr>
        <w:contextualSpacing w:val="0"/>
        <w:rPr/>
      </w:pPr>
      <w:r w:rsidRPr="00000000" w:rsidR="00000000" w:rsidDel="00000000">
        <w:rPr>
          <w:rtl w:val="0"/>
        </w:rPr>
        <w:t xml:space="preserve">Themes from this chapter:</w:t>
      </w:r>
    </w:p>
    <w:p w:rsidP="00000000" w:rsidRPr="00000000" w:rsidR="00000000" w:rsidDel="00000000" w:rsidRDefault="00000000">
      <w:pPr>
        <w:numPr>
          <w:ilvl w:val="0"/>
          <w:numId w:val="60"/>
        </w:numPr>
        <w:ind w:left="720" w:hanging="359"/>
        <w:contextualSpacing w:val="1"/>
        <w:rPr/>
      </w:pPr>
      <w:r w:rsidRPr="00000000" w:rsidR="00000000" w:rsidDel="00000000">
        <w:rPr>
          <w:rtl w:val="0"/>
        </w:rPr>
        <w:t xml:space="preserve">resistance to policies of the </w:t>
      </w:r>
      <w:r w:rsidRPr="00000000" w:rsidR="00000000" w:rsidDel="00000000">
        <w:rPr>
          <w:i w:val="1"/>
          <w:rtl w:val="0"/>
        </w:rPr>
        <w:t xml:space="preserve">Indian Act</w:t>
      </w:r>
      <w:r w:rsidRPr="00000000" w:rsidR="00000000" w:rsidDel="00000000">
        <w:rPr>
          <w:rtl w:val="0"/>
        </w:rPr>
        <w:t xml:space="preserve">, by First Nations</w:t>
      </w:r>
    </w:p>
    <w:p w:rsidP="00000000" w:rsidRPr="00000000" w:rsidR="00000000" w:rsidDel="00000000" w:rsidRDefault="00000000">
      <w:pPr>
        <w:numPr>
          <w:ilvl w:val="0"/>
          <w:numId w:val="60"/>
        </w:numPr>
        <w:ind w:left="720" w:hanging="359"/>
        <w:contextualSpacing w:val="1"/>
        <w:rPr/>
      </w:pPr>
      <w:r w:rsidRPr="00000000" w:rsidR="00000000" w:rsidDel="00000000">
        <w:rPr>
          <w:rtl w:val="0"/>
        </w:rPr>
        <w:t xml:space="preserve">political organization of the First Nations</w:t>
      </w:r>
    </w:p>
    <w:p w:rsidP="00000000" w:rsidRPr="00000000" w:rsidR="00000000" w:rsidDel="00000000" w:rsidRDefault="00000000">
      <w:pPr>
        <w:contextualSpacing w:val="0"/>
        <w:rPr/>
      </w:pPr>
      <w:r w:rsidRPr="00000000" w:rsidR="00000000" w:rsidDel="00000000">
        <w:rPr>
          <w:rtl w:val="0"/>
        </w:rPr>
        <w:t xml:space="preserve">Key Terms:</w:t>
      </w:r>
    </w:p>
    <w:p w:rsidP="00000000" w:rsidRPr="00000000" w:rsidR="00000000" w:rsidDel="00000000" w:rsidRDefault="00000000">
      <w:pPr>
        <w:numPr>
          <w:ilvl w:val="0"/>
          <w:numId w:val="76"/>
        </w:numPr>
        <w:ind w:left="720" w:hanging="359"/>
        <w:contextualSpacing w:val="1"/>
        <w:rPr>
          <w:color w:val="ff0000"/>
        </w:rPr>
      </w:pPr>
      <w:r w:rsidRPr="00000000" w:rsidR="00000000" w:rsidDel="00000000">
        <w:rPr>
          <w:color w:val="ff0000"/>
          <w:rtl w:val="0"/>
        </w:rPr>
        <w:t xml:space="preserve">North American Indian Brotherhood</w:t>
      </w:r>
    </w:p>
    <w:p w:rsidP="00000000" w:rsidRPr="00000000" w:rsidR="00000000" w:rsidDel="00000000" w:rsidRDefault="00000000">
      <w:pPr>
        <w:numPr>
          <w:ilvl w:val="0"/>
          <w:numId w:val="39"/>
        </w:numPr>
        <w:ind w:left="720" w:hanging="359"/>
        <w:contextualSpacing w:val="1"/>
        <w:rPr>
          <w:color w:val="ff0000"/>
        </w:rPr>
      </w:pPr>
      <w:r w:rsidRPr="00000000" w:rsidR="00000000" w:rsidDel="00000000">
        <w:rPr>
          <w:color w:val="ff0000"/>
          <w:rtl w:val="0"/>
        </w:rPr>
        <w:t xml:space="preserve">The Hawthorne Report</w:t>
      </w:r>
    </w:p>
    <w:p w:rsidP="00000000" w:rsidRPr="00000000" w:rsidR="00000000" w:rsidDel="00000000" w:rsidRDefault="00000000">
      <w:pPr>
        <w:numPr>
          <w:ilvl w:val="0"/>
          <w:numId w:val="39"/>
        </w:numPr>
        <w:ind w:left="720" w:hanging="359"/>
        <w:contextualSpacing w:val="1"/>
        <w:rPr/>
      </w:pPr>
      <w:r w:rsidRPr="00000000" w:rsidR="00000000" w:rsidDel="00000000">
        <w:rPr>
          <w:rtl w:val="0"/>
        </w:rPr>
        <w:t xml:space="preserve">National Indian Council </w:t>
        <w:tab/>
      </w:r>
    </w:p>
    <w:p w:rsidP="00000000" w:rsidRPr="00000000" w:rsidR="00000000" w:rsidDel="00000000" w:rsidRDefault="00000000">
      <w:pPr>
        <w:contextualSpacing w:val="0"/>
        <w:rPr/>
      </w:pPr>
      <w:r w:rsidRPr="00000000" w:rsidR="00000000" w:rsidDel="00000000">
        <w:rPr>
          <w:rtl w:val="0"/>
        </w:rPr>
        <w:t xml:space="preserve">Key People:</w:t>
      </w:r>
    </w:p>
    <w:p w:rsidP="00000000" w:rsidRPr="00000000" w:rsidR="00000000" w:rsidDel="00000000" w:rsidRDefault="00000000">
      <w:pPr>
        <w:numPr>
          <w:ilvl w:val="0"/>
          <w:numId w:val="47"/>
        </w:numPr>
        <w:ind w:left="720" w:hanging="359"/>
        <w:contextualSpacing w:val="1"/>
        <w:rPr/>
      </w:pPr>
      <w:r w:rsidRPr="00000000" w:rsidR="00000000" w:rsidDel="00000000">
        <w:rPr>
          <w:rtl w:val="0"/>
        </w:rPr>
        <w:t xml:space="preserve">Andrew Paull</w:t>
      </w:r>
    </w:p>
    <w:p w:rsidP="00000000" w:rsidRPr="00000000" w:rsidR="00000000" w:rsidDel="00000000" w:rsidRDefault="00000000">
      <w:pPr>
        <w:numPr>
          <w:ilvl w:val="0"/>
          <w:numId w:val="47"/>
        </w:numPr>
        <w:ind w:left="720" w:hanging="359"/>
        <w:contextualSpacing w:val="1"/>
        <w:rPr/>
      </w:pPr>
      <w:r w:rsidRPr="00000000" w:rsidR="00000000" w:rsidDel="00000000">
        <w:rPr>
          <w:rtl w:val="0"/>
        </w:rPr>
        <w:t xml:space="preserve">Peter Kelly</w:t>
      </w:r>
    </w:p>
    <w:p w:rsidP="00000000" w:rsidRPr="00000000" w:rsidR="00000000" w:rsidDel="00000000" w:rsidRDefault="00000000">
      <w:pPr>
        <w:numPr>
          <w:ilvl w:val="0"/>
          <w:numId w:val="47"/>
        </w:numPr>
        <w:ind w:left="720" w:hanging="359"/>
        <w:contextualSpacing w:val="1"/>
        <w:rPr/>
      </w:pPr>
      <w:r w:rsidRPr="00000000" w:rsidR="00000000" w:rsidDel="00000000">
        <w:rPr>
          <w:rtl w:val="0"/>
        </w:rPr>
        <w:t xml:space="preserve">Lieutenant F.O. Loft: veteran of the Great war, who held meeting to establish a league of indians of canada at sault ste marie</w:t>
      </w:r>
    </w:p>
    <w:p w:rsidP="00000000" w:rsidRPr="00000000" w:rsidR="00000000" w:rsidDel="00000000" w:rsidRDefault="00000000">
      <w:pPr>
        <w:numPr>
          <w:ilvl w:val="0"/>
          <w:numId w:val="47"/>
        </w:numPr>
        <w:ind w:left="720" w:hanging="359"/>
        <w:contextualSpacing w:val="1"/>
        <w:rPr/>
      </w:pPr>
      <w:r w:rsidRPr="00000000" w:rsidR="00000000" w:rsidDel="00000000">
        <w:rPr>
          <w:rtl w:val="0"/>
        </w:rPr>
        <w:t xml:space="preserve">Edward Ahenakew</w:t>
      </w:r>
    </w:p>
    <w:p w:rsidP="00000000" w:rsidRPr="00000000" w:rsidR="00000000" w:rsidDel="00000000" w:rsidRDefault="00000000">
      <w:pPr>
        <w:contextualSpacing w:val="0"/>
        <w:rPr/>
      </w:pPr>
      <w:r w:rsidRPr="00000000" w:rsidR="00000000" w:rsidDel="00000000">
        <w:rPr>
          <w:rtl w:val="0"/>
        </w:rPr>
        <w:t xml:space="preserve">Key Concepts: What lead to their political organization</w:t>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The failure of residential schools began to be noticed by the people of the “Bible and the Plough”. Quote and the aboriginal population began to decrease due to a poor diet, conditions in residential schools and tuberculosis</w:t>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However, very suddenly in the 1930s, aboriginal population began to increase. This increase in population meant two things:</w:t>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1. Indian policy to destroy aboriginal people was not working</w:t>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2. the Indians were becoming too expensive for the government and revising the indian policy was inevitable </w:t>
        <w:tab/>
        <w:tab/>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The beginning of aboriginal organization and resistance, began with BC, formation of groups such as: </w:t>
        <w:tab/>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Indian Tribes of the Province of British Columbia</w:t>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The Nisga'a Land Committee</w:t>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Interference by Indian Agents only strengthened resistance </w:t>
        <w:tab/>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Their role in both world wars to not only encourage resistance to federal policy that oppressed them, but also to </w:t>
        <w:tab/>
        <w:t xml:space="preserve">demonstrate their contribution to Canadian society. </w:t>
        <w:tab/>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The leaders of the western Indians were Christian </w:t>
        <w:tab/>
        <w:t xml:space="preserve">converts from residential schools. Indians began to ask for freedom of religion, since Canada claims to be religiously tolerant.</w:t>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*Q. Do you think that because these leaders were Christian converts from residential schools, their religion and educations actually HELPED the resistance? </w:t>
      </w:r>
    </w:p>
    <w:p w:rsidP="00000000" w:rsidRPr="00000000" w:rsidR="00000000" w:rsidDel="00000000" w:rsidRDefault="00000000">
      <w:pPr>
        <w:numPr>
          <w:ilvl w:val="0"/>
          <w:numId w:val="51"/>
        </w:numPr>
        <w:ind w:left="720" w:hanging="359"/>
        <w:contextualSpacing w:val="1"/>
        <w:rPr/>
      </w:pPr>
      <w:r w:rsidRPr="00000000" w:rsidR="00000000" w:rsidDel="00000000">
        <w:rPr>
          <w:rtl w:val="0"/>
        </w:rPr>
        <w:t xml:space="preserve">The government's mistakes in trying to crack down on indian resistance only strengthened it. Ex. The transfer of </w:t>
        <w:tab/>
        <w:t xml:space="preserve">jurisdiction of crown lands from Ottawa to the three prairie provinces actually worsened conditions for Indians. This is turn </w:t>
        <w:tab/>
        <w:t xml:space="preserve">hardened their resolve to become politically organized and fight back.</w:t>
      </w:r>
    </w:p>
    <w:p w:rsidP="00000000" w:rsidRPr="00000000" w:rsidR="00000000" w:rsidDel="00000000" w:rsidRDefault="00000000">
      <w:pPr>
        <w:numPr>
          <w:ilvl w:val="1"/>
          <w:numId w:val="51"/>
        </w:numPr>
        <w:ind w:left="1440" w:hanging="359"/>
        <w:contextualSpacing w:val="1"/>
        <w:rPr/>
      </w:pPr>
      <w:r w:rsidRPr="00000000" w:rsidR="00000000" w:rsidDel="00000000">
        <w:rPr>
          <w:rtl w:val="0"/>
        </w:rPr>
        <w:t xml:space="preserve">*Q. Do you think had the government not tried to pull the wool over the eyes of the prairie Indians that the Indians would not have fought back as hard?</w:t>
      </w:r>
    </w:p>
    <w:p w:rsidP="00000000" w:rsidRPr="00000000" w:rsidR="00000000" w:rsidDel="00000000" w:rsidRDefault="00000000">
      <w:pPr>
        <w:contextualSpacing w:val="0"/>
        <w:rPr/>
      </w:pPr>
      <w:r w:rsidRPr="00000000" w:rsidR="00000000" w:rsidDel="00000000">
        <w:rPr>
          <w:color w:val="ff0000"/>
          <w:rtl w:val="0"/>
        </w:rPr>
        <w:t xml:space="preserve">The Role of WWII:</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World War II saw Indians again voluntarily enlisting. As well, the racial superiority and genocide happening in Europe made many Canadians look at their treatment of the Indians and draw parallels. </w:t>
        <w:tab/>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This was the beginning of public opinion changing </w:t>
        <w:tab/>
        <w:t xml:space="preserve">towards the Indians. </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Unfortunately,</w:t>
      </w:r>
      <w:r w:rsidRPr="00000000" w:rsidR="00000000" w:rsidDel="00000000">
        <w:rPr>
          <w:color w:val="ff0000"/>
          <w:rtl w:val="0"/>
        </w:rPr>
        <w:t xml:space="preserve"> the beginning of public opinion change was very slow.</w:t>
      </w:r>
      <w:r w:rsidRPr="00000000" w:rsidR="00000000" w:rsidDel="00000000">
        <w:rPr>
          <w:rtl w:val="0"/>
        </w:rPr>
        <w:t xml:space="preserve"> In 1948 a </w:t>
        <w:tab/>
        <w:t xml:space="preserve">committee that actually met and consulter with indian groups recommended a completely revision of the </w:t>
      </w:r>
      <w:r w:rsidRPr="00000000" w:rsidR="00000000" w:rsidDel="00000000">
        <w:rPr>
          <w:i w:val="1"/>
          <w:rtl w:val="0"/>
        </w:rPr>
        <w:t xml:space="preserve">Indian Act</w:t>
      </w:r>
      <w:r w:rsidRPr="00000000" w:rsidR="00000000" w:rsidDel="00000000">
        <w:rPr>
          <w:rtl w:val="0"/>
        </w:rPr>
        <w:t xml:space="preserve">. In this revision of the </w:t>
      </w:r>
      <w:r w:rsidRPr="00000000" w:rsidR="00000000" w:rsidDel="00000000">
        <w:rPr>
          <w:i w:val="1"/>
          <w:rtl w:val="0"/>
        </w:rPr>
        <w:t xml:space="preserve">Indian Act, </w:t>
      </w:r>
      <w:r w:rsidRPr="00000000" w:rsidR="00000000" w:rsidDel="00000000">
        <w:rPr>
          <w:rtl w:val="0"/>
        </w:rPr>
        <w:t xml:space="preserve">forceful and coercive measures were to be removed. However, the committee assumed that assimilation was still advancing and little actually changed. </w:t>
        <w:tab/>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In the 1950s &amp; 1960s economic boom from the exploration of raw materials saw a change in attitudes when they saw </w:t>
        <w:tab/>
        <w:t xml:space="preserve">the traditional ways many tribes were still living. A greater appreciation for traditional economy</w:t>
      </w:r>
    </w:p>
    <w:p w:rsidP="00000000" w:rsidRPr="00000000" w:rsidR="00000000" w:rsidDel="00000000" w:rsidRDefault="00000000">
      <w:pPr>
        <w:contextualSpacing w:val="0"/>
        <w:rPr/>
      </w:pPr>
      <w:r w:rsidRPr="00000000" w:rsidR="00000000" w:rsidDel="00000000">
        <w:rPr>
          <w:rtl w:val="0"/>
        </w:rPr>
        <w:t xml:space="preserve">The Trudeau Era:</w:t>
      </w:r>
    </w:p>
    <w:p w:rsidP="00000000" w:rsidRPr="00000000" w:rsidR="00000000" w:rsidDel="00000000" w:rsidRDefault="00000000">
      <w:pPr>
        <w:numPr>
          <w:ilvl w:val="0"/>
          <w:numId w:val="33"/>
        </w:numPr>
        <w:ind w:left="720" w:hanging="359"/>
        <w:contextualSpacing w:val="1"/>
        <w:rPr/>
      </w:pPr>
      <w:r w:rsidRPr="00000000" w:rsidR="00000000" w:rsidDel="00000000">
        <w:rPr>
          <w:rtl w:val="0"/>
        </w:rPr>
        <w:t xml:space="preserve">The Hawthorne Report, “Indians actually deserve </w:t>
        <w:tab/>
        <w:t xml:space="preserve">better treatment from Ottawa than other Canadians. Because of their Aboriginal title and treaty rights they should be treated as 'citizens plus'”. </w:t>
        <w:tab/>
      </w:r>
    </w:p>
    <w:p w:rsidP="00000000" w:rsidRPr="00000000" w:rsidR="00000000" w:rsidDel="00000000" w:rsidRDefault="00000000">
      <w:pPr>
        <w:numPr>
          <w:ilvl w:val="0"/>
          <w:numId w:val="33"/>
        </w:numPr>
        <w:ind w:left="720" w:hanging="359"/>
        <w:contextualSpacing w:val="1"/>
        <w:rPr/>
      </w:pPr>
      <w:r w:rsidRPr="00000000" w:rsidR="00000000" w:rsidDel="00000000">
        <w:rPr>
          <w:rtl w:val="0"/>
        </w:rPr>
        <w:t xml:space="preserve">At the end of Pearson's administration, he committed the government to revise the Indian Act after an elaborate consultation with Indian Organizations. </w:t>
        <w:tab/>
      </w:r>
    </w:p>
    <w:p w:rsidP="00000000" w:rsidRPr="00000000" w:rsidR="00000000" w:rsidDel="00000000" w:rsidRDefault="00000000">
      <w:pPr>
        <w:numPr>
          <w:ilvl w:val="0"/>
          <w:numId w:val="33"/>
        </w:numPr>
        <w:ind w:left="720" w:hanging="359"/>
        <w:contextualSpacing w:val="1"/>
        <w:rPr/>
      </w:pPr>
      <w:r w:rsidRPr="00000000" w:rsidR="00000000" w:rsidDel="00000000">
        <w:rPr>
          <w:rtl w:val="0"/>
        </w:rPr>
        <w:t xml:space="preserve">1969: The White Paper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rPr/>
      </w:pPr>
      <w:r w:rsidRPr="00000000" w:rsidR="00000000" w:rsidDel="00000000">
        <w:rPr>
          <w:b w:val="1"/>
          <w:u w:val="single"/>
          <w:rtl w:val="0"/>
        </w:rPr>
        <w:t xml:space="preserve">The Meaning of Aboriginal Title</w:t>
      </w:r>
    </w:p>
    <w:p w:rsidP="00000000" w:rsidRPr="00000000" w:rsidR="00000000" w:rsidDel="00000000" w:rsidRDefault="00000000">
      <w:pPr>
        <w:contextualSpacing w:val="0"/>
        <w:jc w:val="center"/>
        <w:rPr/>
      </w:pPr>
      <w:r w:rsidRPr="00000000" w:rsidR="00000000" w:rsidDel="00000000">
        <w:rPr>
          <w:b w:val="1"/>
          <w:rtl w:val="0"/>
        </w:rPr>
        <w:t xml:space="preserve">By: Kent McNeil</w:t>
      </w:r>
    </w:p>
    <w:p w:rsidP="00000000" w:rsidRPr="00000000" w:rsidR="00000000" w:rsidDel="00000000" w:rsidRDefault="00000000">
      <w:pPr>
        <w:contextualSpacing w:val="0"/>
        <w:jc w:val="center"/>
        <w:rPr/>
      </w:pPr>
      <w:r w:rsidRPr="00000000" w:rsidR="00000000" w:rsidDel="00000000">
        <w:rPr>
          <w:b w:val="1"/>
          <w:rtl w:val="0"/>
        </w:rPr>
        <w:t xml:space="preserve">By Nicola Colterjohn</w:t>
      </w:r>
    </w:p>
    <w:p w:rsidP="00000000" w:rsidRPr="00000000" w:rsidR="00000000" w:rsidDel="00000000" w:rsidRDefault="00000000">
      <w:pPr>
        <w:contextualSpacing w:val="0"/>
        <w:rPr/>
      </w:pPr>
      <w:r w:rsidRPr="00000000" w:rsidR="00000000" w:rsidDel="00000000">
        <w:rPr>
          <w:rtl w:val="0"/>
        </w:rPr>
        <w:t xml:space="preserve"> </w:t>
      </w:r>
    </w:p>
    <w:p w:rsidP="00000000" w:rsidRPr="00000000" w:rsidR="00000000" w:rsidDel="00000000" w:rsidRDefault="00000000">
      <w:pPr>
        <w:contextualSpacing w:val="0"/>
        <w:rPr/>
      </w:pPr>
      <w:r w:rsidRPr="00000000" w:rsidR="00000000" w:rsidDel="00000000">
        <w:rPr>
          <w:rtl w:val="0"/>
        </w:rPr>
        <w:t xml:space="preserve">“The Aboriginal people of Canada have a legal right to those ancestral lands where their title has been neither surrendered nor validly extinguished.” – </w:t>
      </w:r>
      <w:r w:rsidRPr="00000000" w:rsidR="00000000" w:rsidDel="00000000">
        <w:rPr>
          <w:i w:val="1"/>
          <w:rtl w:val="0"/>
        </w:rPr>
        <w:t xml:space="preserve">Supreme Court of Canada</w:t>
      </w:r>
    </w:p>
    <w:p w:rsidP="00000000" w:rsidRPr="00000000" w:rsidR="00000000" w:rsidDel="00000000" w:rsidRDefault="00000000">
      <w:pPr>
        <w:contextualSpacing w:val="0"/>
        <w:rPr/>
      </w:pPr>
      <w:r w:rsidRPr="00000000" w:rsidR="00000000" w:rsidDel="00000000">
        <w:rPr>
          <w:rtl w:val="0"/>
        </w:rPr>
        <w:t xml:space="preserve">The question that remains is what do those rights include?</w:t>
      </w:r>
    </w:p>
    <w:p w:rsidP="00000000" w:rsidRPr="00000000" w:rsidR="00000000" w:rsidDel="00000000" w:rsidRDefault="00000000">
      <w:pPr>
        <w:contextualSpacing w:val="0"/>
        <w:rPr/>
      </w:pPr>
      <w:r w:rsidRPr="00000000" w:rsidR="00000000" w:rsidDel="00000000">
        <w:rPr>
          <w:rtl w:val="0"/>
        </w:rPr>
        <w:t xml:space="preserve">The Source of Aboriginal Title:</w:t>
      </w:r>
    </w:p>
    <w:p w:rsidP="00000000" w:rsidRPr="00000000" w:rsidR="00000000" w:rsidDel="00000000" w:rsidRDefault="00000000">
      <w:pPr>
        <w:contextualSpacing w:val="0"/>
        <w:rPr/>
      </w:pPr>
      <w:r w:rsidRPr="00000000" w:rsidR="00000000" w:rsidDel="00000000">
        <w:rPr>
          <w:rtl w:val="0"/>
        </w:rPr>
        <w:t xml:space="preserve">The Supreme Court has stated that Aboriginal title to land was not brought into effect by any legislative act and it was a legal right that existed prior to colonization by the Europeans.  This indicates that their right to their land was not derived from any legal systems imposed by the Europeans. However, despite this, there have been many conflicting opinions on the origin of Aboriginal Title.  This is an important issue as the determination of the source of Aboriginal Title will help provide an understanding of the nature and content of aboriginal title.</w:t>
      </w:r>
    </w:p>
    <w:p w:rsidP="00000000" w:rsidRPr="00000000" w:rsidR="00000000" w:rsidDel="00000000" w:rsidRDefault="00000000">
      <w:pPr>
        <w:contextualSpacing w:val="0"/>
        <w:rPr/>
      </w:pPr>
      <w:r w:rsidRPr="00000000" w:rsidR="00000000" w:rsidDel="00000000">
        <w:rPr>
          <w:rtl w:val="0"/>
        </w:rPr>
        <w:t xml:space="preserve">This Article shares two main opinions on the debate of the source of Title:</w:t>
      </w:r>
    </w:p>
    <w:p w:rsidP="00000000" w:rsidRPr="00000000" w:rsidR="00000000" w:rsidDel="00000000" w:rsidRDefault="00000000">
      <w:pPr>
        <w:ind w:left="360"/>
        <w:contextualSpacing w:val="0"/>
        <w:rPr/>
      </w:pPr>
      <w:r w:rsidRPr="00000000" w:rsidR="00000000" w:rsidDel="00000000">
        <w:rPr>
          <w:rtl w:val="0"/>
        </w:rPr>
        <w:t xml:space="preserve">v  Aboriginal title is a legal right that is derived from the historical occupation and possession of the land at the time the Crown acquired sovereignty </w:t>
      </w:r>
    </w:p>
    <w:p w:rsidP="00000000" w:rsidRPr="00000000" w:rsidR="00000000" w:rsidDel="00000000" w:rsidRDefault="00000000">
      <w:pPr>
        <w:ind w:hanging="359"/>
        <w:contextualSpacing w:val="0"/>
        <w:rPr/>
      </w:pPr>
      <w:r w:rsidRPr="00000000" w:rsidR="00000000" w:rsidDel="00000000">
        <w:rPr>
          <w:rtl w:val="0"/>
        </w:rPr>
        <w:t xml:space="preserve">Ø  This essentially means that Aboriginal people have a legal right to the land due to the fact that they were there first</w:t>
      </w:r>
    </w:p>
    <w:p w:rsidP="00000000" w:rsidRPr="00000000" w:rsidR="00000000" w:rsidDel="00000000" w:rsidRDefault="00000000">
      <w:pPr>
        <w:ind w:left="360"/>
        <w:contextualSpacing w:val="0"/>
        <w:rPr/>
      </w:pPr>
      <w:r w:rsidRPr="00000000" w:rsidR="00000000" w:rsidDel="00000000">
        <w:rPr>
          <w:rtl w:val="0"/>
        </w:rPr>
        <w:t xml:space="preserve">v  Aboriginal title is awarded only if there is evidence of an organized society with Aboriginal law stating ownership of the land at the time the Crown acquired sovereignty </w:t>
      </w:r>
    </w:p>
    <w:p w:rsidP="00000000" w:rsidRPr="00000000" w:rsidR="00000000" w:rsidDel="00000000" w:rsidRDefault="00000000">
      <w:pPr>
        <w:ind w:hanging="359"/>
        <w:contextualSpacing w:val="0"/>
        <w:rPr/>
      </w:pPr>
      <w:r w:rsidRPr="00000000" w:rsidR="00000000" w:rsidDel="00000000">
        <w:rPr>
          <w:rtl w:val="0"/>
        </w:rPr>
        <w:t xml:space="preserve">Ø  This states that the Aboriginal people must have had proof of legal systems in place that governed land holdings</w:t>
      </w:r>
    </w:p>
    <w:p w:rsidP="00000000" w:rsidRPr="00000000" w:rsidR="00000000" w:rsidDel="00000000" w:rsidRDefault="00000000">
      <w:pPr>
        <w:contextualSpacing w:val="0"/>
        <w:rPr/>
      </w:pPr>
      <w:r w:rsidRPr="00000000" w:rsidR="00000000" w:rsidDel="00000000">
        <w:rPr>
          <w:rtl w:val="0"/>
        </w:rPr>
        <w:t xml:space="preserve">These two opinions form a second argument:</w:t>
      </w:r>
    </w:p>
    <w:p w:rsidP="00000000" w:rsidRPr="00000000" w:rsidR="00000000" w:rsidDel="00000000" w:rsidRDefault="00000000">
      <w:pPr>
        <w:contextualSpacing w:val="0"/>
        <w:rPr/>
      </w:pPr>
      <w:r w:rsidRPr="00000000" w:rsidR="00000000" w:rsidDel="00000000">
        <w:rPr>
          <w:rtl w:val="0"/>
        </w:rPr>
        <w:t xml:space="preserve"> Was Aboriginal title created by the common law at the time of sovereignty or did it exist prior to colonization as an entitlement arising from Aboriginal practices, customs, and traditions, and was merely taken up and affirmed by the common law.</w:t>
      </w:r>
    </w:p>
    <w:p w:rsidP="00000000" w:rsidRPr="00000000" w:rsidR="00000000" w:rsidDel="00000000" w:rsidRDefault="00000000">
      <w:pPr>
        <w:contextualSpacing w:val="0"/>
        <w:rPr/>
      </w:pPr>
      <w:r w:rsidRPr="00000000" w:rsidR="00000000" w:rsidDel="00000000">
        <w:rPr>
          <w:color w:val="ff0000"/>
          <w:rtl w:val="0"/>
        </w:rPr>
        <w:t xml:space="preserve">Justice Lambert was of the opinion that Aboriginal title existed prior to sovereignty and that the introduction of the common law was to give them recognition and additional protection.  He also cautioned against using the word ‘right’ as it was a European term and he felt it was inappropriate to use it to define Aboriginal rights.</w:t>
      </w:r>
    </w:p>
    <w:p w:rsidP="00000000" w:rsidRPr="00000000" w:rsidR="00000000" w:rsidDel="00000000" w:rsidRDefault="00000000">
      <w:pPr>
        <w:contextualSpacing w:val="0"/>
        <w:rPr/>
      </w:pPr>
      <w:r w:rsidRPr="00000000" w:rsidR="00000000" w:rsidDel="00000000">
        <w:rPr>
          <w:b w:val="1"/>
          <w:color w:val="ff0000"/>
          <w:rtl w:val="0"/>
        </w:rPr>
        <w:t xml:space="preserve">Sui generis</w:t>
      </w:r>
      <w:r w:rsidRPr="00000000" w:rsidR="00000000" w:rsidDel="00000000">
        <w:rPr>
          <w:rtl w:val="0"/>
        </w:rPr>
        <w:t xml:space="preserve"> – is a Latin phrase meaning “of its own kind”, this was how Justice Lambert referred to Aboriginal title</w:t>
      </w:r>
    </w:p>
    <w:p w:rsidP="00000000" w:rsidRPr="00000000" w:rsidR="00000000" w:rsidDel="00000000" w:rsidRDefault="00000000">
      <w:pPr>
        <w:contextualSpacing w:val="0"/>
        <w:rPr/>
      </w:pPr>
      <w:r w:rsidRPr="00000000" w:rsidR="00000000" w:rsidDel="00000000">
        <w:rPr>
          <w:rtl w:val="0"/>
        </w:rPr>
        <w:t xml:space="preserve">Though there are many conflicting opinions on the source of Aboriginal Title, no conclusion has been reached in this article.</w:t>
      </w:r>
    </w:p>
    <w:p w:rsidP="00000000" w:rsidRPr="00000000" w:rsidR="00000000" w:rsidDel="00000000" w:rsidRDefault="00000000">
      <w:pPr>
        <w:contextualSpacing w:val="0"/>
        <w:rPr/>
      </w:pPr>
      <w:r w:rsidRPr="00000000" w:rsidR="00000000" w:rsidDel="00000000">
        <w:rPr>
          <w:rtl w:val="0"/>
        </w:rPr>
        <w:t xml:space="preserve">However, the Canadian Courts so far have chosen to not necessitate proof of specific Aboriginal Laws and Customs to establish Aboriginal Title and have instead chosen to use occupation and use of the land by an organized Aboriginal society.</w:t>
      </w:r>
    </w:p>
    <w:p w:rsidP="00000000" w:rsidRPr="00000000" w:rsidR="00000000" w:rsidDel="00000000" w:rsidRDefault="00000000">
      <w:pPr>
        <w:contextualSpacing w:val="0"/>
        <w:rPr/>
      </w:pPr>
      <w:r w:rsidRPr="00000000" w:rsidR="00000000" w:rsidDel="00000000">
        <w:rPr>
          <w:b w:val="1"/>
          <w:rtl w:val="0"/>
        </w:rPr>
        <w:t xml:space="preserve">The Nature and Content of Aboriginal Title</w:t>
      </w:r>
    </w:p>
    <w:p w:rsidP="00000000" w:rsidRPr="00000000" w:rsidR="00000000" w:rsidDel="00000000" w:rsidRDefault="00000000">
      <w:pPr>
        <w:contextualSpacing w:val="0"/>
        <w:rPr/>
      </w:pPr>
      <w:r w:rsidRPr="00000000" w:rsidR="00000000" w:rsidDel="00000000">
        <w:rPr>
          <w:rtl w:val="0"/>
        </w:rPr>
        <w:t xml:space="preserve">The Definition of Aboriginal Title remains unclear.  In the case of St Catherine’s Milling and Lumber Company vs The Queen, the Canadian government stated that “Aboriginal title amounted to a complete proprietary interest, limited only by a restriction on alienation other than by surrender to the crown”. Though the courts failed to determine what rights the complete proprietary interest entails. </w:t>
      </w:r>
    </w:p>
    <w:p w:rsidP="00000000" w:rsidRPr="00000000" w:rsidR="00000000" w:rsidDel="00000000" w:rsidRDefault="00000000">
      <w:pPr>
        <w:contextualSpacing w:val="0"/>
        <w:rPr/>
      </w:pPr>
      <w:r w:rsidRPr="00000000" w:rsidR="00000000" w:rsidDel="00000000">
        <w:rPr>
          <w:rtl w:val="0"/>
        </w:rPr>
        <w:t xml:space="preserve">The main arguments here however are:</w:t>
      </w:r>
    </w:p>
    <w:p w:rsidP="00000000" w:rsidRPr="00000000" w:rsidR="00000000" w:rsidDel="00000000" w:rsidRDefault="00000000">
      <w:pPr>
        <w:ind w:hanging="359"/>
        <w:contextualSpacing w:val="0"/>
        <w:rPr/>
      </w:pPr>
      <w:r w:rsidRPr="00000000" w:rsidR="00000000" w:rsidDel="00000000">
        <w:rPr>
          <w:rtl w:val="0"/>
        </w:rPr>
        <w:t xml:space="preserve">1.     Whether the rights to the lands (while still inalienable other than surrender to the Crown) should include the complete benefit to them, including both surface and subsurface rights</w:t>
      </w:r>
    </w:p>
    <w:p w:rsidP="00000000" w:rsidRPr="00000000" w:rsidR="00000000" w:rsidDel="00000000" w:rsidRDefault="00000000">
      <w:pPr>
        <w:ind w:left="1440" w:hanging="359"/>
        <w:contextualSpacing w:val="0"/>
        <w:rPr/>
      </w:pPr>
      <w:r w:rsidRPr="00000000" w:rsidR="00000000" w:rsidDel="00000000">
        <w:rPr>
          <w:rtl w:val="0"/>
        </w:rPr>
        <w:t xml:space="preserve">a.     This view is consistent with the idea that Aboriginal Title is “a legal right derived from the Indians’ historic occupational and possession of their tribal lands”.  Therefore, what is done with the land should depend on possession, not on the specific uses to which the land is put</w:t>
      </w:r>
    </w:p>
    <w:p w:rsidP="00000000" w:rsidRPr="00000000" w:rsidR="00000000" w:rsidDel="00000000" w:rsidRDefault="00000000">
      <w:pPr>
        <w:ind w:hanging="359"/>
        <w:contextualSpacing w:val="0"/>
        <w:rPr/>
      </w:pPr>
      <w:r w:rsidRPr="00000000" w:rsidR="00000000" w:rsidDel="00000000">
        <w:rPr>
          <w:rtl w:val="0"/>
        </w:rPr>
        <w:t xml:space="preserve">2.     The second view is that Aboriginal title should only include rights that practice what was an integral part of their culture at the time of sovereignty</w:t>
      </w:r>
    </w:p>
    <w:p w:rsidP="00000000" w:rsidRPr="00000000" w:rsidR="00000000" w:rsidDel="00000000" w:rsidRDefault="00000000">
      <w:pPr>
        <w:ind w:left="1440" w:hanging="359"/>
        <w:contextualSpacing w:val="0"/>
        <w:rPr/>
      </w:pPr>
      <w:r w:rsidRPr="00000000" w:rsidR="00000000" w:rsidDel="00000000">
        <w:rPr>
          <w:rtl w:val="0"/>
        </w:rPr>
        <w:t xml:space="preserve">a.     This means that practices that had not been integral to the society and its distinctive culture at the time of sovereignty, but which became prevalent due to European influences would not qualify for protection as an Aboriginal right</w:t>
      </w:r>
    </w:p>
    <w:p w:rsidP="00000000" w:rsidRPr="00000000" w:rsidR="00000000" w:rsidDel="00000000" w:rsidRDefault="00000000">
      <w:pPr>
        <w:contextualSpacing w:val="0"/>
        <w:rPr/>
      </w:pPr>
      <w:r w:rsidRPr="00000000" w:rsidR="00000000" w:rsidDel="00000000">
        <w:rPr>
          <w:rtl w:val="0"/>
        </w:rPr>
        <w:t xml:space="preserve">This second view severely restricts Aboriginal rights as it does not allow any change in Aboriginal practices since the time of sovereignty. It essentially requires Aboriginal people to remain in the same state as the mid 1850s and does not allow for any cultural growth.  This is a hugely oppressive idea.  It restricts the Aboriginal people from adapting their use of the land to meet any sort of changes in society.  Due to this, the Aboriginal people would most likely eventually be forced to assimilate into the Canadian population.  Though the article argues that not every single act performed by an Aboriginal person can be defined as an Aboriginal right, a balance between Aboriginal culture and modern practices must be found.</w:t>
      </w:r>
    </w:p>
    <w:p w:rsidP="00000000" w:rsidRPr="00000000" w:rsidR="00000000" w:rsidDel="00000000" w:rsidRDefault="00000000">
      <w:pPr>
        <w:contextualSpacing w:val="0"/>
        <w:rPr/>
      </w:pPr>
      <w:r w:rsidRPr="00000000" w:rsidR="00000000" w:rsidDel="00000000">
        <w:rPr>
          <w:rtl w:val="0"/>
        </w:rPr>
        <w:t xml:space="preserve">The Article concludes by saying “The better approach, therefore, is to define Aboriginal title as an all-encompassing interest which is not limited to precolonial use of the land. This approach accords with common law principles, avoids discrimination, and provides the Aboriginal people with the opportunity to develop their lands in ways that meet the contemporary needs of their communities.”</w:t>
      </w:r>
    </w:p>
    <w:p w:rsidP="00000000" w:rsidRPr="00000000" w:rsidR="00000000" w:rsidDel="00000000" w:rsidRDefault="00000000">
      <w:pPr>
        <w:contextualSpacing w:val="0"/>
        <w:rPr/>
      </w:pPr>
      <w:r w:rsidRPr="00000000" w:rsidR="00000000" w:rsidDel="00000000">
        <w:rPr>
          <w:rtl w:val="0"/>
        </w:rPr>
        <w:t xml:space="preserve"> </w:t>
      </w:r>
    </w:p>
    <w:p w:rsidP="00000000" w:rsidRPr="00000000" w:rsidR="00000000" w:rsidDel="00000000" w:rsidRDefault="00000000">
      <w:pPr>
        <w:contextualSpacing w:val="0"/>
        <w:rPr/>
      </w:pPr>
      <w:r w:rsidRPr="00000000" w:rsidR="00000000" w:rsidDel="00000000">
        <w:rPr>
          <w:rtl w:val="0"/>
        </w:rPr>
        <w:t xml:space="preserve">Discussion:</w:t>
      </w:r>
    </w:p>
    <w:p w:rsidP="00000000" w:rsidRPr="00000000" w:rsidR="00000000" w:rsidDel="00000000" w:rsidRDefault="00000000">
      <w:pPr>
        <w:ind w:hanging="359"/>
        <w:contextualSpacing w:val="0"/>
        <w:rPr/>
      </w:pPr>
      <w:r w:rsidRPr="00000000" w:rsidR="00000000" w:rsidDel="00000000">
        <w:rPr>
          <w:rtl w:val="0"/>
        </w:rPr>
        <w:t xml:space="preserve">1.      </w:t>
      </w:r>
      <w:r w:rsidRPr="00000000" w:rsidR="00000000" w:rsidDel="00000000">
        <w:rPr>
          <w:color w:val="ff0000"/>
          <w:rtl w:val="0"/>
        </w:rPr>
        <w:t xml:space="preserve">Do you feel Aboriginal Tiltle existed prior to sovereignty? Is it inappropriate to expect proof of some sort of legal system governing land ownership?</w:t>
      </w:r>
    </w:p>
    <w:p w:rsidP="00000000" w:rsidRPr="00000000" w:rsidR="00000000" w:rsidDel="00000000" w:rsidRDefault="00000000">
      <w:pPr>
        <w:ind w:hanging="359"/>
        <w:contextualSpacing w:val="0"/>
        <w:rPr/>
      </w:pPr>
      <w:r w:rsidRPr="00000000" w:rsidR="00000000" w:rsidDel="00000000">
        <w:rPr>
          <w:rtl w:val="0"/>
        </w:rPr>
        <w:t xml:space="preserve">2.     Which of the two views do you feel is more prevalent in today’s society? Are aboriginal rights to their own land still very restricted? How has this changed?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Fonts w:cs="Times New Roman" w:hAnsi="Times New Roman" w:eastAsia="Times New Roman" w:ascii="Times New Roman"/>
          <w:b w:val="1"/>
          <w:sz w:val="24"/>
          <w:rtl w:val="0"/>
        </w:rPr>
        <w:t xml:space="preserve">March 9, 2014</w:t>
        <w:tab/>
        <w:tab/>
        <w:tab/>
        <w:tab/>
        <w:tab/>
        <w:tab/>
        <w:tab/>
        <w:tab/>
        <w:tab/>
        <w:t xml:space="preserve">Alfred and Corntassel  Being Indigenous: Resurgence against Contemporary Colonialism  </w:t>
      </w:r>
    </w:p>
    <w:p w:rsidP="00000000" w:rsidRPr="00000000" w:rsidR="00000000" w:rsidDel="00000000" w:rsidRDefault="00000000">
      <w:pPr>
        <w:widowControl w:val="0"/>
        <w:contextualSpacing w:val="0"/>
        <w:jc w:val="center"/>
      </w:pPr>
      <w:r w:rsidRPr="00000000" w:rsidR="00000000" w:rsidDel="00000000">
        <w:rPr>
          <w:rFonts w:cs="Times New Roman" w:hAnsi="Times New Roman" w:eastAsia="Times New Roman" w:ascii="Times New Roman"/>
          <w:sz w:val="24"/>
          <w:rtl w:val="0"/>
        </w:rPr>
        <w:t xml:space="preserve"> </w:t>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u w:val="single"/>
          <w:rtl w:val="0"/>
        </w:rPr>
        <w:t xml:space="preserve">Key Definitions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Post-Modern Imperialism </w:t>
      </w:r>
      <w:r w:rsidRPr="00000000" w:rsidR="00000000" w:rsidDel="00000000">
        <w:rPr>
          <w:rFonts w:cs="Times New Roman" w:hAnsi="Times New Roman" w:eastAsia="Times New Roman" w:ascii="Times New Roman"/>
          <w:sz w:val="24"/>
          <w:rtl w:val="0"/>
        </w:rPr>
        <w:t xml:space="preserve">- </w:t>
      </w:r>
      <w:r w:rsidRPr="00000000" w:rsidR="00000000" w:rsidDel="00000000">
        <w:rPr>
          <w:rFonts w:cs="Times New Roman" w:hAnsi="Times New Roman" w:eastAsia="Times New Roman" w:ascii="Times New Roman"/>
          <w:color w:val="222222"/>
          <w:sz w:val="24"/>
          <w:highlight w:val="white"/>
          <w:rtl w:val="0"/>
        </w:rPr>
        <w:t xml:space="preserve">a policy of extending a country's power and influence through diplomacy or military force. </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Colonial Discourse -</w:t>
      </w:r>
      <w:r w:rsidRPr="00000000" w:rsidR="00000000" w:rsidDel="00000000">
        <w:rPr>
          <w:rFonts w:cs="Times New Roman" w:hAnsi="Times New Roman" w:eastAsia="Times New Roman" w:ascii="Times New Roman"/>
          <w:sz w:val="24"/>
          <w:rtl w:val="0"/>
        </w:rPr>
        <w:t xml:space="preserve"> H</w:t>
      </w:r>
      <w:r w:rsidRPr="00000000" w:rsidR="00000000" w:rsidDel="00000000">
        <w:rPr>
          <w:rFonts w:cs="Times New Roman" w:hAnsi="Times New Roman" w:eastAsia="Times New Roman" w:ascii="Times New Roman"/>
          <w:color w:val="444444"/>
          <w:sz w:val="24"/>
          <w:highlight w:val="white"/>
          <w:rtl w:val="0"/>
        </w:rPr>
        <w:t xml:space="preserve">as discourse or communication that revolves around the phenomenon of colonialism.</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Aboriginal -</w:t>
      </w:r>
      <w:r w:rsidRPr="00000000" w:rsidR="00000000" w:rsidDel="00000000">
        <w:rPr>
          <w:rFonts w:cs="Times New Roman" w:hAnsi="Times New Roman" w:eastAsia="Times New Roman" w:ascii="Times New Roman"/>
          <w:sz w:val="24"/>
          <w:rtl w:val="0"/>
        </w:rPr>
        <w:t xml:space="preserve"> Is a state contracted identity of Indigenous peoples. It further integrates  indigenous people into state socio-political culture, practically consuming it. </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Zones of Refuge - </w:t>
      </w:r>
      <w:r w:rsidRPr="00000000" w:rsidR="00000000" w:rsidDel="00000000">
        <w:rPr>
          <w:rFonts w:cs="Times New Roman" w:hAnsi="Times New Roman" w:eastAsia="Times New Roman" w:ascii="Times New Roman"/>
          <w:sz w:val="24"/>
          <w:rtl w:val="0"/>
        </w:rPr>
        <w:t xml:space="preserve">Areas that are free of any political economic control of the state and are strictly First Nations. Areas that are immune to the reaches of imperialism and globalization  </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Indigenism - </w:t>
      </w:r>
      <w:r w:rsidRPr="00000000" w:rsidR="00000000" w:rsidDel="00000000">
        <w:rPr>
          <w:rFonts w:cs="Times New Roman" w:hAnsi="Times New Roman" w:eastAsia="Times New Roman" w:ascii="Times New Roman"/>
          <w:sz w:val="24"/>
          <w:rtl w:val="0"/>
        </w:rPr>
        <w:t xml:space="preserve">Mobilization of Indigenous people in globe forums as they resist encroachment by the state. Plays on victimology </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Ethnonationalist - </w:t>
      </w:r>
      <w:r w:rsidRPr="00000000" w:rsidR="00000000" w:rsidDel="00000000">
        <w:rPr>
          <w:rFonts w:cs="Times New Roman" w:hAnsi="Times New Roman" w:eastAsia="Times New Roman" w:ascii="Times New Roman"/>
          <w:sz w:val="24"/>
          <w:shd w:val="clear" w:fill="ffffee"/>
          <w:rtl w:val="0"/>
        </w:rPr>
        <w:t xml:space="preserve">refers to a particular strain of nationalism that is marked by the desire of an ethnic community to have absolute authority over its own political, economic, and social affairs. Therefore, it denotes the pursuit of statehood on the part of an ethnic nation. </w:t>
      </w:r>
    </w:p>
    <w:p w:rsidP="00000000" w:rsidRPr="00000000" w:rsidR="00000000" w:rsidDel="00000000" w:rsidRDefault="00000000">
      <w:pPr>
        <w:widowControl w:val="0"/>
        <w:numPr>
          <w:ilvl w:val="0"/>
          <w:numId w:val="56"/>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b w:val="1"/>
          <w:sz w:val="24"/>
          <w:rtl w:val="0"/>
        </w:rPr>
        <w:t xml:space="preserve">Peoplehood - </w:t>
      </w:r>
      <w:r w:rsidRPr="00000000" w:rsidR="00000000" w:rsidDel="00000000">
        <w:rPr>
          <w:rFonts w:cs="Times New Roman" w:hAnsi="Times New Roman" w:eastAsia="Times New Roman" w:ascii="Times New Roman"/>
          <w:sz w:val="24"/>
          <w:rtl w:val="0"/>
        </w:rPr>
        <w:t xml:space="preserve">a group of people that are bound together through land, spirituality, language and sacred History [“without these factors you will cease to exist”] as a peoples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u w:val="single"/>
          <w:rtl w:val="0"/>
        </w:rPr>
        <w:t xml:space="preserve">Key Terms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numPr>
          <w:ilvl w:val="0"/>
          <w:numId w:val="74"/>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Domestication of Indigenous issues </w:t>
      </w:r>
    </w:p>
    <w:p w:rsidP="00000000" w:rsidRPr="00000000" w:rsidR="00000000" w:rsidDel="00000000" w:rsidRDefault="00000000">
      <w:pPr>
        <w:widowControl w:val="0"/>
        <w:numPr>
          <w:ilvl w:val="0"/>
          <w:numId w:val="74"/>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Forced Federalism Vs. Confederacy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u w:val="single"/>
          <w:rtl w:val="0"/>
        </w:rPr>
        <w:t xml:space="preserve">Summary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b w:val="1"/>
          <w:sz w:val="24"/>
          <w:rtl w:val="0"/>
        </w:rPr>
        <w:t xml:space="preserve">This paper is a mandate teaching people how to identify oppressive and assimilative modern state colonialism and how to to reclaim nation-hood...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Alfred and Corntassel begin by discussion colonial legacy: through systematic assimilation of “peoples” vs  overt genocide </w:t>
      </w:r>
    </w:p>
    <w:p w:rsidP="00000000" w:rsidRPr="00000000" w:rsidR="00000000" w:rsidDel="00000000" w:rsidRDefault="00000000">
      <w:pPr>
        <w:widowControl w:val="0"/>
        <w:numPr>
          <w:ilvl w:val="0"/>
          <w:numId w:val="38"/>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One of the ways in which this assimilation takes place is the state imposes concepts of indigenous identity which are rooted in the culture of the state not as a practice of justice for ethnic groups in attempt to gradually subsume Indigenous existences into its own colonial system. </w:t>
      </w:r>
    </w:p>
    <w:p w:rsidP="00000000" w:rsidRPr="00000000" w:rsidR="00000000" w:rsidDel="00000000" w:rsidRDefault="00000000">
      <w:pPr>
        <w:widowControl w:val="0"/>
        <w:numPr>
          <w:ilvl w:val="0"/>
          <w:numId w:val="38"/>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‘Being aboriginal is being abnormal to the state’ moving from cultural identity to a socio- political identity constructed by the state “greatest assault”  according to Alfred</w:t>
      </w:r>
    </w:p>
    <w:p w:rsidP="00000000" w:rsidRPr="00000000" w:rsidR="00000000" w:rsidDel="00000000" w:rsidRDefault="00000000">
      <w:pPr>
        <w:widowControl w:val="0"/>
        <w:numPr>
          <w:ilvl w:val="0"/>
          <w:numId w:val="38"/>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Furthermore,  forfeiting land and sovereignty is an inherit aspect to being indigenous according to the state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Alfred believes ethnonationalist need to reclaim their identity avoiding </w:t>
      </w:r>
    </w:p>
    <w:p w:rsidP="00000000" w:rsidRPr="00000000" w:rsidR="00000000" w:rsidDel="00000000" w:rsidRDefault="00000000">
      <w:pPr>
        <w:widowControl w:val="0"/>
        <w:numPr>
          <w:ilvl w:val="0"/>
          <w:numId w:val="58"/>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Steps that put Indigenous culture at risk </w:t>
      </w:r>
    </w:p>
    <w:p w:rsidP="00000000" w:rsidRPr="00000000" w:rsidR="00000000" w:rsidDel="00000000" w:rsidRDefault="00000000">
      <w:pPr>
        <w:widowControl w:val="0"/>
        <w:numPr>
          <w:ilvl w:val="1"/>
          <w:numId w:val="58"/>
        </w:numPr>
        <w:ind w:left="144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We are you agenda</w:t>
      </w:r>
    </w:p>
    <w:p w:rsidP="00000000" w:rsidRPr="00000000" w:rsidR="00000000" w:rsidDel="00000000" w:rsidRDefault="00000000">
      <w:pPr>
        <w:widowControl w:val="0"/>
        <w:numPr>
          <w:ilvl w:val="1"/>
          <w:numId w:val="58"/>
        </w:numPr>
        <w:ind w:left="144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vote to legitimize  economic development = state, new communities, agree to avoid military repercussions </w:t>
      </w:r>
    </w:p>
    <w:p w:rsidP="00000000" w:rsidRPr="00000000" w:rsidR="00000000" w:rsidDel="00000000" w:rsidRDefault="00000000">
      <w:pPr>
        <w:widowControl w:val="0"/>
        <w:numPr>
          <w:ilvl w:val="0"/>
          <w:numId w:val="58"/>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Indigenism: accepting the victim role </w:t>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 </w:t>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color w:val="ff0000"/>
          <w:sz w:val="24"/>
          <w:rtl w:val="0"/>
        </w:rPr>
        <w:t xml:space="preserve">Foundation of Resistance</w:t>
      </w:r>
    </w:p>
    <w:p w:rsidP="00000000" w:rsidRPr="00000000" w:rsidR="00000000" w:rsidDel="00000000" w:rsidRDefault="00000000">
      <w:pPr>
        <w:widowControl w:val="0"/>
        <w:numPr>
          <w:ilvl w:val="0"/>
          <w:numId w:val="44"/>
        </w:numPr>
        <w:ind w:left="720" w:hanging="359"/>
        <w:contextualSpacing w:val="1"/>
        <w:rPr>
          <w:rFonts w:cs="Times New Roman" w:hAnsi="Times New Roman" w:eastAsia="Times New Roman" w:ascii="Times New Roman"/>
          <w:color w:val="ff0000"/>
          <w:sz w:val="24"/>
        </w:rPr>
      </w:pPr>
      <w:r w:rsidRPr="00000000" w:rsidR="00000000" w:rsidDel="00000000">
        <w:rPr>
          <w:rFonts w:cs="Times New Roman" w:hAnsi="Times New Roman" w:eastAsia="Times New Roman" w:ascii="Times New Roman"/>
          <w:color w:val="ff0000"/>
          <w:sz w:val="24"/>
          <w:rtl w:val="0"/>
        </w:rPr>
        <w:t xml:space="preserve">There must be leaders that pursue the truth </w:t>
      </w:r>
    </w:p>
    <w:p w:rsidP="00000000" w:rsidRPr="00000000" w:rsidR="00000000" w:rsidDel="00000000" w:rsidRDefault="00000000">
      <w:pPr>
        <w:widowControl w:val="0"/>
        <w:numPr>
          <w:ilvl w:val="0"/>
          <w:numId w:val="44"/>
        </w:numPr>
        <w:ind w:left="720" w:hanging="359"/>
        <w:contextualSpacing w:val="1"/>
        <w:rPr>
          <w:rFonts w:cs="Times New Roman" w:hAnsi="Times New Roman" w:eastAsia="Times New Roman" w:ascii="Times New Roman"/>
          <w:color w:val="ff0000"/>
          <w:sz w:val="24"/>
        </w:rPr>
      </w:pPr>
      <w:r w:rsidRPr="00000000" w:rsidR="00000000" w:rsidDel="00000000">
        <w:rPr>
          <w:rFonts w:cs="Times New Roman" w:hAnsi="Times New Roman" w:eastAsia="Times New Roman" w:ascii="Times New Roman"/>
          <w:color w:val="ff0000"/>
          <w:sz w:val="24"/>
          <w:rtl w:val="0"/>
        </w:rPr>
        <w:t xml:space="preserve">Indigenous resistance is through unity.“Battles occurring amongst ourselves distract us from the bigger picture of decolonization.”</w:t>
      </w:r>
      <w:r w:rsidRPr="00000000" w:rsidR="00000000" w:rsidDel="00000000">
        <w:rPr>
          <w:rtl w:val="0"/>
        </w:rPr>
      </w:r>
    </w:p>
    <w:p w:rsidP="00000000" w:rsidRPr="00000000" w:rsidR="00000000" w:rsidDel="00000000" w:rsidRDefault="00000000">
      <w:pPr>
        <w:widowControl w:val="0"/>
        <w:numPr>
          <w:ilvl w:val="0"/>
          <w:numId w:val="50"/>
        </w:numPr>
        <w:ind w:left="720" w:hanging="359"/>
        <w:contextualSpacing w:val="1"/>
        <w:rPr>
          <w:rFonts w:cs="Times New Roman" w:hAnsi="Times New Roman" w:eastAsia="Times New Roman" w:ascii="Times New Roman"/>
          <w:color w:val="ff0000"/>
          <w:sz w:val="24"/>
        </w:rPr>
      </w:pPr>
      <w:r w:rsidRPr="00000000" w:rsidR="00000000" w:rsidDel="00000000">
        <w:rPr>
          <w:rFonts w:cs="Times New Roman" w:hAnsi="Times New Roman" w:eastAsia="Times New Roman" w:ascii="Times New Roman"/>
          <w:color w:val="ff0000"/>
          <w:sz w:val="24"/>
          <w:rtl w:val="0"/>
        </w:rPr>
        <w:t xml:space="preserve">“Change through systems truly traditional and not mimik of state like institutions. What we need is a cultural leave us alone agreement in spirit and fact” zones of refuge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Building Peoplehood </w:t>
      </w:r>
    </w:p>
    <w:p w:rsidP="00000000" w:rsidRPr="00000000" w:rsidR="00000000" w:rsidDel="00000000" w:rsidRDefault="00000000">
      <w:pPr>
        <w:widowControl w:val="0"/>
        <w:numPr>
          <w:ilvl w:val="0"/>
          <w:numId w:val="72"/>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Strong families </w:t>
      </w:r>
    </w:p>
    <w:p w:rsidP="00000000" w:rsidRPr="00000000" w:rsidR="00000000" w:rsidDel="00000000" w:rsidRDefault="00000000">
      <w:pPr>
        <w:widowControl w:val="0"/>
        <w:numPr>
          <w:ilvl w:val="0"/>
          <w:numId w:val="72"/>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Grounding in community </w:t>
      </w:r>
    </w:p>
    <w:p w:rsidP="00000000" w:rsidRPr="00000000" w:rsidR="00000000" w:rsidDel="00000000" w:rsidRDefault="00000000">
      <w:pPr>
        <w:widowControl w:val="0"/>
        <w:numPr>
          <w:ilvl w:val="0"/>
          <w:numId w:val="72"/>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Connecting to: land, language, storytelling  and spirituality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Solutions to becoming Ethnonationalist or Radical Indigenism </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Use your own language </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Connect to the land </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Improve spiritual bond</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Reciprocation </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Knowdedge of history</w:t>
      </w:r>
    </w:p>
    <w:p w:rsidP="00000000" w:rsidRPr="00000000" w:rsidR="00000000" w:rsidDel="00000000" w:rsidRDefault="00000000">
      <w:pPr>
        <w:widowControl w:val="0"/>
        <w:numPr>
          <w:ilvl w:val="0"/>
          <w:numId w:val="1"/>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Decolonize diet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b w:val="1"/>
          <w:sz w:val="24"/>
          <w:rtl w:val="0"/>
        </w:rPr>
        <w:t xml:space="preserve">Questions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Domestication of Indigenous Issues and force federalism leads to non-indigenous governments to encroached on Indigenous issues in the United States (USA casino example). Are the lines so black and white? Alfred suggests that this is problematic but fails to provide a suitable alternative other than complete rejections and discoperation.  Does this mean Indigenous people should go back to living off the land as they did traditionally, hunting, fishing, so forth? </w:t>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What would be the repercussions  of not voting?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sz w:val="24"/>
          <w:rtl w:val="0"/>
        </w:rPr>
        <w:t xml:space="preserve">Are indigenous peoples really that passive to allow the state to recreate their identity or was the identity adapted from Indigenous peoples? Do you agree or disagree with Alfred?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Fonts w:cs="Times New Roman" w:hAnsi="Times New Roman" w:eastAsia="Times New Roman" w:ascii="Times New Roman"/>
          <w:color w:val="ff0000"/>
          <w:sz w:val="24"/>
          <w:rtl w:val="0"/>
        </w:rPr>
        <w:t xml:space="preserve">What are your thoughts on how Alfred would respond to the UNDRIP?  (systemically being controlled by the elite)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Fonts w:cs="Times New Roman" w:hAnsi="Times New Roman" w:eastAsia="Times New Roman" w:ascii="Times New Roman"/>
          <w:sz w:val="24"/>
          <w:rtl w:val="0"/>
        </w:rPr>
        <w:t xml:space="preserve">Should all indigenous people come together? is that their responsibility? Alfred/Corntassel say “battles occurring amongst ourselves distract us from the bigger picture of decolonization.” Does this include mothers/women not reporting domestic abuse or absent fathers to protect the image of the community? </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Fonts w:cs="Times New Roman" w:hAnsi="Times New Roman" w:eastAsia="Times New Roman" w:ascii="Times New Roman"/>
          <w:b w:val="1"/>
          <w:sz w:val="24"/>
          <w:u w:val="single"/>
          <w:rtl w:val="0"/>
        </w:rPr>
        <w:t xml:space="preserve">March 11-14th</w:t>
        <w:tab/>
        <w:tab/>
        <w:tab/>
        <w:tab/>
        <w:tab/>
        <w:tab/>
        <w:tab/>
        <w:tab/>
        <w:t xml:space="preserve">Hannah Radford</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spacing w:lineRule="auto" w:after="160"/>
        <w:ind w:left="720" w:firstLine="720"/>
        <w:contextualSpacing w:val="0"/>
        <w:rPr/>
      </w:pPr>
      <w:r w:rsidRPr="00000000" w:rsidR="00000000" w:rsidDel="00000000">
        <w:rPr>
          <w:rFonts w:cs="Times New Roman" w:hAnsi="Times New Roman" w:eastAsia="Times New Roman" w:ascii="Times New Roman"/>
          <w:sz w:val="24"/>
          <w:rtl w:val="0"/>
        </w:rPr>
        <w:t xml:space="preserve">Frances Abele, “Northern Development: Past, Present and Future”</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4"/>
          <w:rtl w:val="0"/>
        </w:rPr>
        <w:t xml:space="preserve">Frances Abele is a very well established academic, currently teaching and completing research. She is based out of Carleton University. Her work focuses on the North of Canada, the indigenous peoples who live there, and Canadian public policy.</w:t>
      </w:r>
    </w:p>
    <w:p w:rsidP="00000000" w:rsidRPr="00000000" w:rsidR="00000000" w:rsidDel="00000000" w:rsidRDefault="00000000">
      <w:pPr>
        <w:widowControl w:val="0"/>
        <w:spacing w:lineRule="auto" w:after="160"/>
        <w:contextualSpacing w:val="0"/>
        <w:jc w:val="center"/>
        <w:rPr/>
      </w:pPr>
      <w:r w:rsidRPr="00000000" w:rsidR="00000000" w:rsidDel="00000000">
        <w:rPr>
          <w:rFonts w:cs="Times New Roman" w:hAnsi="Times New Roman" w:eastAsia="Times New Roman" w:ascii="Times New Roman"/>
          <w:sz w:val="24"/>
          <w:rtl w:val="0"/>
        </w:rPr>
        <w:t xml:space="preserve">Northern Development: Past, Present and Future</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4"/>
          <w:rtl w:val="0"/>
        </w:rPr>
        <w:t xml:space="preserve">Historical Relationship between Northern Indigenous peoples and Canadian State:</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Initial Pattern of Development</w:t>
      </w:r>
    </w:p>
    <w:p w:rsidP="00000000" w:rsidRPr="00000000" w:rsidR="00000000" w:rsidDel="00000000" w:rsidRDefault="00000000">
      <w:pPr>
        <w:widowControl w:val="0"/>
        <w:numPr>
          <w:ilvl w:val="0"/>
          <w:numId w:val="12"/>
        </w:numPr>
        <w:spacing w:lineRule="auto" w:after="160"/>
        <w:ind w:left="720" w:hanging="359"/>
        <w:contextualSpacing w:val="1"/>
        <w:rPr>
          <w:sz w:val="24"/>
        </w:rPr>
      </w:pPr>
      <w:r w:rsidRPr="00000000" w:rsidR="00000000" w:rsidDel="00000000">
        <w:rPr>
          <w:sz w:val="24"/>
          <w:rtl w:val="0"/>
        </w:rPr>
        <w:t xml:space="preserve">During this period there was limited contact between Northern indigenous peoples and outsiders. Development and mineral exploitation occurred but its impact was fairly minimal. It was the indigenous peoples who generally had the upper hand as it was impossible for non-locals to survive in the harsh climate of the North without the help of the locals. Federal government presence is highly limited and its authority over or care for indigenous peoples is questionable.</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Resource Frontier and Aboriginal Homeland (1941-1970s)</w:t>
      </w:r>
    </w:p>
    <w:p w:rsidP="00000000" w:rsidRPr="00000000" w:rsidR="00000000" w:rsidDel="00000000" w:rsidRDefault="00000000">
      <w:pPr>
        <w:widowControl w:val="0"/>
        <w:numPr>
          <w:ilvl w:val="0"/>
          <w:numId w:val="37"/>
        </w:numPr>
        <w:ind w:left="720" w:hanging="359"/>
        <w:contextualSpacing w:val="1"/>
        <w:rPr>
          <w:sz w:val="24"/>
        </w:rPr>
      </w:pPr>
      <w:r w:rsidRPr="00000000" w:rsidR="00000000" w:rsidDel="00000000">
        <w:rPr>
          <w:sz w:val="24"/>
          <w:rtl w:val="0"/>
        </w:rPr>
        <w:t xml:space="preserve">Due to the ideals, needs, and policies that emerged from the Second World War, the presence of the Federal government in the North increased dramatically. This occurred on three major fronts:</w:t>
      </w:r>
    </w:p>
    <w:p w:rsidP="00000000" w:rsidRPr="00000000" w:rsidR="00000000" w:rsidDel="00000000" w:rsidRDefault="00000000">
      <w:pPr>
        <w:widowControl w:val="0"/>
        <w:numPr>
          <w:ilvl w:val="2"/>
          <w:numId w:val="22"/>
        </w:numPr>
        <w:ind w:left="2160" w:hanging="359"/>
        <w:contextualSpacing w:val="1"/>
        <w:rPr>
          <w:sz w:val="24"/>
        </w:rPr>
      </w:pPr>
      <w:r w:rsidRPr="00000000" w:rsidR="00000000" w:rsidDel="00000000">
        <w:rPr>
          <w:sz w:val="24"/>
          <w:rtl w:val="0"/>
        </w:rPr>
        <w:t xml:space="preserve">The creation of the welfare state- providing social necessities such as healthcare and education. </w:t>
      </w:r>
    </w:p>
    <w:p w:rsidP="00000000" w:rsidRPr="00000000" w:rsidR="00000000" w:rsidDel="00000000" w:rsidRDefault="00000000">
      <w:pPr>
        <w:widowControl w:val="0"/>
        <w:numPr>
          <w:ilvl w:val="2"/>
          <w:numId w:val="22"/>
        </w:numPr>
        <w:ind w:left="2160" w:hanging="359"/>
        <w:contextualSpacing w:val="1"/>
        <w:rPr>
          <w:sz w:val="24"/>
        </w:rPr>
      </w:pPr>
      <w:r w:rsidRPr="00000000" w:rsidR="00000000" w:rsidDel="00000000">
        <w:rPr>
          <w:sz w:val="24"/>
          <w:rtl w:val="0"/>
        </w:rPr>
        <w:t xml:space="preserve">Protecting the Country from outside attack- the need to assert and maintain territorial sovereignty. Army situates itself during WWII and stay afterwards due to the supposed threat of Russian invasion.</w:t>
      </w:r>
    </w:p>
    <w:p w:rsidP="00000000" w:rsidRPr="00000000" w:rsidR="00000000" w:rsidDel="00000000" w:rsidRDefault="00000000">
      <w:pPr>
        <w:widowControl w:val="0"/>
        <w:numPr>
          <w:ilvl w:val="2"/>
          <w:numId w:val="22"/>
        </w:numPr>
        <w:ind w:left="2160" w:hanging="359"/>
        <w:contextualSpacing w:val="1"/>
        <w:rPr>
          <w:sz w:val="24"/>
        </w:rPr>
      </w:pPr>
      <w:r w:rsidRPr="00000000" w:rsidR="00000000" w:rsidDel="00000000">
        <w:rPr>
          <w:sz w:val="24"/>
          <w:rtl w:val="0"/>
        </w:rPr>
        <w:t xml:space="preserve">Maintaining and strengthening the war effort- extracting minerals and energy necessary. The construction of pipelines, roads and other developments have major impact on most indigenous communities and traditional ways of life.</w:t>
      </w:r>
    </w:p>
    <w:p w:rsidP="00000000" w:rsidRPr="00000000" w:rsidR="00000000" w:rsidDel="00000000" w:rsidRDefault="00000000">
      <w:pPr>
        <w:widowControl w:val="0"/>
        <w:numPr>
          <w:ilvl w:val="0"/>
          <w:numId w:val="53"/>
        </w:numPr>
        <w:ind w:left="720" w:hanging="359"/>
        <w:contextualSpacing w:val="1"/>
        <w:rPr>
          <w:sz w:val="24"/>
        </w:rPr>
      </w:pPr>
      <w:r w:rsidRPr="00000000" w:rsidR="00000000" w:rsidDel="00000000">
        <w:rPr>
          <w:sz w:val="24"/>
          <w:rtl w:val="0"/>
        </w:rPr>
        <w:t xml:space="preserve">Greater contact with non-locals and their ways of life leads to health problems. The attempt to offer social services to Aboriginals was accompanied by their resettlement. Resettlement allowed for the government to offer these services more effectively. These changes brought about serious challenges to traditional ways of living and threatened to erode cultural and spiritual values. Introduction of new technologies altered the indigenous peoples’ relationship to the land.</w:t>
      </w:r>
    </w:p>
    <w:p w:rsidP="00000000" w:rsidRPr="00000000" w:rsidR="00000000" w:rsidDel="00000000" w:rsidRDefault="00000000">
      <w:pPr>
        <w:widowControl w:val="0"/>
        <w:numPr>
          <w:ilvl w:val="0"/>
          <w:numId w:val="35"/>
        </w:numPr>
        <w:spacing w:lineRule="auto" w:after="160"/>
        <w:ind w:left="720" w:hanging="359"/>
        <w:contextualSpacing w:val="1"/>
        <w:rPr>
          <w:sz w:val="24"/>
        </w:rPr>
      </w:pPr>
      <w:r w:rsidRPr="00000000" w:rsidR="00000000" w:rsidDel="00000000">
        <w:rPr>
          <w:sz w:val="24"/>
          <w:rtl w:val="0"/>
        </w:rPr>
        <w:t xml:space="preserve">This period also saw an increase in the drive to exploit resources and develop the North. “For the North’s Aboriginal peoples, northern resource development often meant disruption, relocation and the loss of lands important for subsistence and for spiritual well-being. The opening of mines and associated roads and airstrips further reduced the isolation of Aboriginal communities. Settlements were relocated to make way for these projects, while hunting and trapping was disrupted in many more areas. Employment opportunities drew some local interest but an anticipated northern Aboriginal labour force on the model of that of southern Canada did not emerge” (p. 27).</w:t>
      </w:r>
    </w:p>
    <w:p w:rsidP="00000000" w:rsidRPr="00000000" w:rsidR="00000000" w:rsidDel="00000000" w:rsidRDefault="00000000">
      <w:pPr>
        <w:widowControl w:val="0"/>
        <w:spacing w:lineRule="auto" w:after="160"/>
        <w:contextualSpacing w:val="0"/>
        <w:rPr/>
      </w:pPr>
      <w:r w:rsidRPr="00000000" w:rsidR="00000000" w:rsidDel="00000000">
        <w:rPr>
          <w:sz w:val="24"/>
          <w:rtl w:val="0"/>
        </w:rPr>
        <w:t xml:space="preserve"> </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Responsible and Representative Governments</w:t>
      </w:r>
    </w:p>
    <w:p w:rsidP="00000000" w:rsidRPr="00000000" w:rsidR="00000000" w:rsidDel="00000000" w:rsidRDefault="00000000">
      <w:pPr>
        <w:widowControl w:val="0"/>
        <w:numPr>
          <w:ilvl w:val="0"/>
          <w:numId w:val="67"/>
        </w:numPr>
        <w:spacing w:lineRule="auto" w:after="160"/>
        <w:ind w:left="720" w:hanging="359"/>
        <w:contextualSpacing w:val="1"/>
        <w:rPr>
          <w:sz w:val="24"/>
        </w:rPr>
      </w:pPr>
      <w:r w:rsidRPr="00000000" w:rsidR="00000000" w:rsidDel="00000000">
        <w:rPr>
          <w:sz w:val="24"/>
          <w:rtl w:val="0"/>
        </w:rPr>
        <w:t xml:space="preserve">World War Two brought significant numbers of new comers to the North for military and other activities mentioned above and these newcomers came equipped with all the necessary articles and methods for survival. The indigenous populations, that would have originally had the upper hand because they ensured survival in the harsh climate, became largely irrelevant. “They (the newcomers) required little from northern Aboriginal peoples other than that they get out of the way” (p. 31).</w:t>
      </w:r>
    </w:p>
    <w:p w:rsidP="00000000" w:rsidRPr="00000000" w:rsidR="00000000" w:rsidDel="00000000" w:rsidRDefault="00000000">
      <w:pPr>
        <w:widowControl w:val="0"/>
        <w:spacing w:lineRule="auto" w:after="160"/>
        <w:contextualSpacing w:val="0"/>
        <w:rPr/>
      </w:pPr>
      <w:r w:rsidRPr="00000000" w:rsidR="00000000" w:rsidDel="00000000">
        <w:rPr>
          <w:sz w:val="24"/>
          <w:rtl w:val="0"/>
        </w:rPr>
        <w:t xml:space="preserve"> </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Political and Economic Reforms after 1970</w:t>
      </w:r>
    </w:p>
    <w:p w:rsidP="00000000" w:rsidRPr="00000000" w:rsidR="00000000" w:rsidDel="00000000" w:rsidRDefault="00000000">
      <w:pPr>
        <w:widowControl w:val="0"/>
        <w:numPr>
          <w:ilvl w:val="0"/>
          <w:numId w:val="45"/>
        </w:numPr>
        <w:ind w:left="720" w:hanging="359"/>
        <w:contextualSpacing w:val="1"/>
        <w:rPr>
          <w:sz w:val="24"/>
        </w:rPr>
      </w:pPr>
      <w:r w:rsidRPr="00000000" w:rsidR="00000000" w:rsidDel="00000000">
        <w:rPr>
          <w:sz w:val="24"/>
          <w:rtl w:val="0"/>
        </w:rPr>
        <w:t xml:space="preserve">It came as a surprise to non-northern people that Northern aboriginal peoples would develop any collaborative political response to further attempts to develop the North. The Mackenzie Valley Pipeline was the project which acted as a catalyst for the politicization of these indigenous groups, who were adamant that the project not go forward. All over the North, Indigenous groups began to organize and to create political associations to represent their needs and aspirations. In fact, between 1968-1973 all groups had created organizations for political self-representation.</w:t>
      </w:r>
    </w:p>
    <w:p w:rsidP="00000000" w:rsidRPr="00000000" w:rsidR="00000000" w:rsidDel="00000000" w:rsidRDefault="00000000">
      <w:pPr>
        <w:widowControl w:val="0"/>
        <w:numPr>
          <w:ilvl w:val="0"/>
          <w:numId w:val="45"/>
        </w:numPr>
        <w:ind w:left="720" w:hanging="359"/>
        <w:contextualSpacing w:val="1"/>
        <w:rPr>
          <w:sz w:val="24"/>
        </w:rPr>
      </w:pPr>
      <w:r w:rsidRPr="00000000" w:rsidR="00000000" w:rsidDel="00000000">
        <w:rPr>
          <w:sz w:val="24"/>
          <w:rtl w:val="0"/>
        </w:rPr>
        <w:t xml:space="preserve">Consequences of this activism include:</w:t>
      </w:r>
    </w:p>
    <w:p w:rsidP="00000000" w:rsidRPr="00000000" w:rsidR="00000000" w:rsidDel="00000000" w:rsidRDefault="00000000">
      <w:pPr>
        <w:widowControl w:val="0"/>
        <w:numPr>
          <w:ilvl w:val="2"/>
          <w:numId w:val="45"/>
        </w:numPr>
        <w:ind w:left="2160" w:hanging="359"/>
        <w:contextualSpacing w:val="1"/>
        <w:rPr/>
      </w:pPr>
      <w:r w:rsidRPr="00000000" w:rsidR="00000000" w:rsidDel="00000000">
        <w:rPr>
          <w:sz w:val="24"/>
          <w:rtl w:val="0"/>
        </w:rPr>
        <w:t xml:space="preserve">The recognition of aboriginal rights</w:t>
      </w:r>
    </w:p>
    <w:p w:rsidP="00000000" w:rsidRPr="00000000" w:rsidR="00000000" w:rsidDel="00000000" w:rsidRDefault="00000000">
      <w:pPr>
        <w:widowControl w:val="0"/>
        <w:numPr>
          <w:ilvl w:val="2"/>
          <w:numId w:val="45"/>
        </w:numPr>
        <w:ind w:left="2160" w:hanging="359"/>
        <w:contextualSpacing w:val="1"/>
        <w:rPr/>
      </w:pPr>
      <w:r w:rsidRPr="00000000" w:rsidR="00000000" w:rsidDel="00000000">
        <w:rPr>
          <w:sz w:val="24"/>
          <w:rtl w:val="0"/>
        </w:rPr>
        <w:t xml:space="preserve">Securing of benefits from proposed development</w:t>
      </w:r>
    </w:p>
    <w:p w:rsidP="00000000" w:rsidRPr="00000000" w:rsidR="00000000" w:rsidDel="00000000" w:rsidRDefault="00000000">
      <w:pPr>
        <w:widowControl w:val="0"/>
        <w:numPr>
          <w:ilvl w:val="2"/>
          <w:numId w:val="45"/>
        </w:numPr>
        <w:ind w:left="2160" w:hanging="359"/>
        <w:contextualSpacing w:val="1"/>
        <w:rPr/>
      </w:pPr>
      <w:r w:rsidRPr="00000000" w:rsidR="00000000" w:rsidDel="00000000">
        <w:rPr>
          <w:sz w:val="24"/>
          <w:rtl w:val="0"/>
        </w:rPr>
        <w:t xml:space="preserve">Treaty negotiations were reopened for areas of Canada that had not yet dealt with them</w:t>
      </w:r>
    </w:p>
    <w:p w:rsidP="00000000" w:rsidRPr="00000000" w:rsidR="00000000" w:rsidDel="00000000" w:rsidRDefault="00000000">
      <w:pPr>
        <w:widowControl w:val="0"/>
        <w:numPr>
          <w:ilvl w:val="2"/>
          <w:numId w:val="45"/>
        </w:numPr>
        <w:ind w:left="2160" w:hanging="359"/>
        <w:contextualSpacing w:val="1"/>
        <w:rPr/>
      </w:pPr>
      <w:r w:rsidRPr="00000000" w:rsidR="00000000" w:rsidDel="00000000">
        <w:rPr>
          <w:sz w:val="24"/>
          <w:rtl w:val="0"/>
        </w:rPr>
        <w:t xml:space="preserve">The entrenchment of Aboriginal Rights in the Constitution Act, 1982</w:t>
      </w:r>
    </w:p>
    <w:p w:rsidP="00000000" w:rsidRPr="00000000" w:rsidR="00000000" w:rsidDel="00000000" w:rsidRDefault="00000000">
      <w:pPr>
        <w:widowControl w:val="0"/>
        <w:numPr>
          <w:ilvl w:val="2"/>
          <w:numId w:val="45"/>
        </w:numPr>
        <w:ind w:left="2160" w:hanging="359"/>
        <w:contextualSpacing w:val="1"/>
        <w:rPr/>
      </w:pPr>
      <w:r w:rsidRPr="00000000" w:rsidR="00000000" w:rsidDel="00000000">
        <w:rPr>
          <w:sz w:val="24"/>
          <w:rtl w:val="0"/>
        </w:rPr>
        <w:t xml:space="preserve">A redesign of Northern political boundaries and institutions, including the very practice of Canadian federalism (in relation to the North)</w:t>
      </w:r>
    </w:p>
    <w:p w:rsidP="00000000" w:rsidRPr="00000000" w:rsidR="00000000" w:rsidDel="00000000" w:rsidRDefault="00000000">
      <w:pPr>
        <w:widowControl w:val="0"/>
        <w:numPr>
          <w:ilvl w:val="0"/>
          <w:numId w:val="45"/>
        </w:numPr>
        <w:ind w:left="720" w:hanging="359"/>
        <w:contextualSpacing w:val="1"/>
        <w:rPr>
          <w:sz w:val="24"/>
        </w:rPr>
      </w:pPr>
      <w:r w:rsidRPr="00000000" w:rsidR="00000000" w:rsidDel="00000000">
        <w:rPr>
          <w:sz w:val="24"/>
          <w:rtl w:val="0"/>
        </w:rPr>
        <w:t xml:space="preserve">Political institutions that better serve the needs of indigenous peoples in the north were created</w:t>
      </w:r>
    </w:p>
    <w:p w:rsidP="00000000" w:rsidRPr="00000000" w:rsidR="00000000" w:rsidDel="00000000" w:rsidRDefault="00000000">
      <w:pPr>
        <w:widowControl w:val="0"/>
        <w:numPr>
          <w:ilvl w:val="0"/>
          <w:numId w:val="45"/>
        </w:numPr>
        <w:ind w:left="720" w:hanging="359"/>
        <w:contextualSpacing w:val="1"/>
        <w:rPr>
          <w:sz w:val="24"/>
        </w:rPr>
      </w:pPr>
      <w:r w:rsidRPr="00000000" w:rsidR="00000000" w:rsidDel="00000000">
        <w:rPr>
          <w:sz w:val="24"/>
          <w:rtl w:val="0"/>
        </w:rPr>
        <w:t xml:space="preserve"> </w:t>
      </w:r>
    </w:p>
    <w:p w:rsidP="00000000" w:rsidRPr="00000000" w:rsidR="00000000" w:rsidDel="00000000" w:rsidRDefault="00000000">
      <w:pPr>
        <w:widowControl w:val="0"/>
        <w:numPr>
          <w:ilvl w:val="0"/>
          <w:numId w:val="45"/>
        </w:numPr>
        <w:spacing w:lineRule="auto" w:after="160"/>
        <w:ind w:left="720" w:hanging="359"/>
        <w:contextualSpacing w:val="1"/>
        <w:rPr>
          <w:sz w:val="24"/>
        </w:rPr>
      </w:pPr>
      <w:r w:rsidRPr="00000000" w:rsidR="00000000" w:rsidDel="00000000">
        <w:rPr>
          <w:sz w:val="24"/>
          <w:rtl w:val="0"/>
        </w:rPr>
        <w:t xml:space="preserve"> </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The New Northern Landscape</w:t>
      </w:r>
    </w:p>
    <w:p w:rsidP="00000000" w:rsidRPr="00000000" w:rsidR="00000000" w:rsidDel="00000000" w:rsidRDefault="00000000">
      <w:pPr>
        <w:widowControl w:val="0"/>
        <w:numPr>
          <w:ilvl w:val="0"/>
          <w:numId w:val="16"/>
        </w:numPr>
        <w:ind w:left="720" w:hanging="359"/>
        <w:contextualSpacing w:val="1"/>
        <w:rPr>
          <w:sz w:val="24"/>
        </w:rPr>
      </w:pPr>
      <w:r w:rsidRPr="00000000" w:rsidR="00000000" w:rsidDel="00000000">
        <w:rPr>
          <w:sz w:val="24"/>
          <w:rtl w:val="0"/>
        </w:rPr>
        <w:t xml:space="preserve">Due to the need to form organizations and new political structures, indigenous peoples in the north now possess structures that enable them to have much more effective control over their own territories</w:t>
      </w:r>
    </w:p>
    <w:p w:rsidP="00000000" w:rsidRPr="00000000" w:rsidR="00000000" w:rsidDel="00000000" w:rsidRDefault="00000000">
      <w:pPr>
        <w:widowControl w:val="0"/>
        <w:numPr>
          <w:ilvl w:val="2"/>
          <w:numId w:val="16"/>
        </w:numPr>
        <w:ind w:left="2160" w:hanging="359"/>
        <w:contextualSpacing w:val="1"/>
        <w:rPr/>
      </w:pPr>
      <w:r w:rsidRPr="00000000" w:rsidR="00000000" w:rsidDel="00000000">
        <w:rPr>
          <w:sz w:val="24"/>
          <w:rtl w:val="0"/>
        </w:rPr>
        <w:t xml:space="preserve">However, there are of course issues present:</w:t>
      </w:r>
    </w:p>
    <w:p w:rsidP="00000000" w:rsidRPr="00000000" w:rsidR="00000000" w:rsidDel="00000000" w:rsidRDefault="00000000">
      <w:pPr>
        <w:widowControl w:val="0"/>
        <w:numPr>
          <w:ilvl w:val="2"/>
          <w:numId w:val="16"/>
        </w:numPr>
        <w:ind w:left="2160" w:hanging="359"/>
        <w:contextualSpacing w:val="1"/>
        <w:rPr/>
      </w:pPr>
      <w:r w:rsidRPr="00000000" w:rsidR="00000000" w:rsidDel="00000000">
        <w:rPr>
          <w:sz w:val="24"/>
          <w:rtl w:val="0"/>
        </w:rPr>
        <w:t xml:space="preserve">Issues with successful and meaningful implementation of modern treaties</w:t>
      </w:r>
    </w:p>
    <w:p w:rsidP="00000000" w:rsidRPr="00000000" w:rsidR="00000000" w:rsidDel="00000000" w:rsidRDefault="00000000">
      <w:pPr>
        <w:widowControl w:val="0"/>
        <w:numPr>
          <w:ilvl w:val="2"/>
          <w:numId w:val="16"/>
        </w:numPr>
        <w:spacing w:lineRule="auto" w:after="160"/>
        <w:ind w:left="2160" w:hanging="359"/>
        <w:contextualSpacing w:val="1"/>
        <w:rPr/>
      </w:pPr>
      <w:r w:rsidRPr="00000000" w:rsidR="00000000" w:rsidDel="00000000">
        <w:rPr>
          <w:sz w:val="24"/>
          <w:rtl w:val="0"/>
        </w:rPr>
        <w:t xml:space="preserve">Federal control over resource development is still very strong</w:t>
      </w:r>
    </w:p>
    <w:p w:rsidP="00000000" w:rsidRPr="00000000" w:rsidR="00000000" w:rsidDel="00000000" w:rsidRDefault="00000000">
      <w:pPr>
        <w:widowControl w:val="0"/>
        <w:spacing w:lineRule="auto" w:after="160"/>
        <w:contextualSpacing w:val="0"/>
        <w:rPr/>
      </w:pPr>
      <w:r w:rsidRPr="00000000" w:rsidR="00000000" w:rsidDel="00000000">
        <w:rPr>
          <w:sz w:val="24"/>
          <w:rtl w:val="0"/>
        </w:rPr>
        <w:t xml:space="preserve"> </w:t>
      </w:r>
    </w:p>
    <w:p w:rsidP="00000000" w:rsidRPr="00000000" w:rsidR="00000000" w:rsidDel="00000000" w:rsidRDefault="00000000">
      <w:pPr>
        <w:widowControl w:val="0"/>
        <w:spacing w:lineRule="auto" w:after="160"/>
        <w:contextualSpacing w:val="0"/>
        <w:rPr/>
      </w:pPr>
      <w:r w:rsidRPr="00000000" w:rsidR="00000000" w:rsidDel="00000000">
        <w:rPr>
          <w:rFonts w:cs="Times New Roman" w:hAnsi="Times New Roman" w:eastAsia="Times New Roman" w:ascii="Times New Roman"/>
          <w:sz w:val="28"/>
          <w:u w:val="single"/>
          <w:rtl w:val="0"/>
        </w:rPr>
        <w:t xml:space="preserve">Major Themes and Concepts</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Strategic importance of the North to Canada</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Natural Resource Extraction</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Changing historical relationship between Canadian state and Aboriginal peoples of the North due to increased pressure from the State to develop lands and encroach on territories of indigenous peoples</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Economic activity pursued by Canada entirely based on natural resource exploitation</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b w:val="1"/>
          <w:sz w:val="24"/>
          <w:rtl w:val="0"/>
        </w:rPr>
        <w:t xml:space="preserve">Resistance</w:t>
      </w:r>
      <w:r w:rsidRPr="00000000" w:rsidR="00000000" w:rsidDel="00000000">
        <w:rPr>
          <w:sz w:val="24"/>
          <w:rtl w:val="0"/>
        </w:rPr>
        <w:t xml:space="preserve"> of indigenous peoples to unmitigated natural resource exploitation</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But, overall inability of indigenous peoples to control and prevent development even with treaties, agreements and greater political autonomy</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Importance of </w:t>
      </w:r>
      <w:r w:rsidRPr="00000000" w:rsidR="00000000" w:rsidDel="00000000">
        <w:rPr>
          <w:b w:val="1"/>
          <w:sz w:val="24"/>
          <w:rtl w:val="0"/>
        </w:rPr>
        <w:t xml:space="preserve">mixed economy</w:t>
      </w:r>
      <w:r w:rsidRPr="00000000" w:rsidR="00000000" w:rsidDel="00000000">
        <w:rPr>
          <w:sz w:val="24"/>
          <w:rtl w:val="0"/>
        </w:rPr>
        <w:t xml:space="preserve"> allows indigenous peoples to integrate traditional lifestyles and economic pursuits with “modern” ones being introduced through development and exploration. It is </w:t>
      </w:r>
      <w:r w:rsidRPr="00000000" w:rsidR="00000000" w:rsidDel="00000000">
        <w:rPr>
          <w:b w:val="1"/>
          <w:sz w:val="24"/>
          <w:rtl w:val="0"/>
        </w:rPr>
        <w:t xml:space="preserve">adaptive</w:t>
      </w:r>
      <w:r w:rsidRPr="00000000" w:rsidR="00000000" w:rsidDel="00000000">
        <w:rPr>
          <w:sz w:val="24"/>
          <w:rtl w:val="0"/>
        </w:rPr>
        <w:t xml:space="preserve"> and </w:t>
      </w:r>
      <w:r w:rsidRPr="00000000" w:rsidR="00000000" w:rsidDel="00000000">
        <w:rPr>
          <w:b w:val="1"/>
          <w:sz w:val="24"/>
          <w:rtl w:val="0"/>
        </w:rPr>
        <w:t xml:space="preserve">practical</w:t>
      </w:r>
      <w:r w:rsidRPr="00000000" w:rsidR="00000000" w:rsidDel="00000000">
        <w:rPr>
          <w:sz w:val="24"/>
          <w:rtl w:val="0"/>
        </w:rPr>
        <w:t xml:space="preserve">.</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Overall </w:t>
      </w:r>
      <w:r w:rsidRPr="00000000" w:rsidR="00000000" w:rsidDel="00000000">
        <w:rPr>
          <w:b w:val="1"/>
          <w:sz w:val="24"/>
          <w:rtl w:val="0"/>
        </w:rPr>
        <w:t xml:space="preserve">integration</w:t>
      </w:r>
      <w:r w:rsidRPr="00000000" w:rsidR="00000000" w:rsidDel="00000000">
        <w:rPr>
          <w:sz w:val="24"/>
          <w:rtl w:val="0"/>
        </w:rPr>
        <w:t xml:space="preserve"> of indigenous and non-indigenous political systems, economic pursuits, and ways of life</w:t>
      </w:r>
    </w:p>
    <w:p w:rsidP="00000000" w:rsidRPr="00000000" w:rsidR="00000000" w:rsidDel="00000000" w:rsidRDefault="00000000">
      <w:pPr>
        <w:widowControl w:val="0"/>
        <w:numPr>
          <w:ilvl w:val="0"/>
          <w:numId w:val="40"/>
        </w:numPr>
        <w:ind w:left="720" w:hanging="359"/>
        <w:contextualSpacing w:val="1"/>
        <w:rPr>
          <w:sz w:val="24"/>
        </w:rPr>
      </w:pPr>
      <w:r w:rsidRPr="00000000" w:rsidR="00000000" w:rsidDel="00000000">
        <w:rPr>
          <w:sz w:val="24"/>
          <w:rtl w:val="0"/>
        </w:rPr>
        <w:t xml:space="preserve">Issues with sustainability of develop and government funding of northern governmental arrangements</w:t>
      </w:r>
    </w:p>
    <w:p w:rsidP="00000000" w:rsidRPr="00000000" w:rsidR="00000000" w:rsidDel="00000000" w:rsidRDefault="00000000">
      <w:pPr>
        <w:widowControl w:val="0"/>
        <w:numPr>
          <w:ilvl w:val="0"/>
          <w:numId w:val="40"/>
        </w:numPr>
        <w:spacing w:lineRule="auto" w:after="160"/>
        <w:ind w:left="720" w:hanging="359"/>
        <w:contextualSpacing w:val="1"/>
        <w:rPr>
          <w:sz w:val="24"/>
        </w:rPr>
      </w:pPr>
      <w:r w:rsidRPr="00000000" w:rsidR="00000000" w:rsidDel="00000000">
        <w:rPr>
          <w:sz w:val="24"/>
          <w:rtl w:val="0"/>
        </w:rPr>
        <w:t xml:space="preserve">The complexity of the economy of the North means that creating sound policies and institutions poses a challenge</w:t>
      </w:r>
    </w:p>
    <w:p w:rsidP="00000000" w:rsidRPr="00000000" w:rsidR="00000000" w:rsidDel="00000000" w:rsidRDefault="00000000">
      <w:pPr>
        <w:widowControl w:val="0"/>
        <w:spacing w:lineRule="auto" w:after="160"/>
        <w:contextualSpacing w:val="0"/>
      </w:pPr>
      <w:r w:rsidRPr="00000000" w:rsidR="00000000" w:rsidDel="00000000">
        <w:rPr>
          <w:color w:val="ff0000"/>
          <w:sz w:val="24"/>
          <w:rtl w:val="0"/>
        </w:rPr>
        <w:t xml:space="preserve">The two key themes that we should take away from this reading are </w:t>
      </w:r>
      <w:r w:rsidRPr="00000000" w:rsidR="00000000" w:rsidDel="00000000">
        <w:rPr>
          <w:sz w:val="24"/>
          <w:rtl w:val="0"/>
        </w:rPr>
        <w:t xml:space="preserve">: </w:t>
      </w:r>
    </w:p>
    <w:p w:rsidP="00000000" w:rsidRPr="00000000" w:rsidR="00000000" w:rsidDel="00000000" w:rsidRDefault="00000000">
      <w:pPr>
        <w:widowControl w:val="0"/>
        <w:spacing w:lineRule="auto" w:after="160"/>
        <w:contextualSpacing w:val="0"/>
      </w:pPr>
      <w:r w:rsidRPr="00000000" w:rsidR="00000000" w:rsidDel="00000000">
        <w:rPr>
          <w:sz w:val="24"/>
          <w:rtl w:val="0"/>
        </w:rPr>
        <w:t xml:space="preserve">1) Changing historical relationship between Canadian state and Aboriginal peoples of the North due to increased pressure from the State to develop lands and encroach on territories of indigenous peoples… (this relationship will likely continue to change as new natural resources are discovered and extracted…)</w:t>
      </w:r>
    </w:p>
    <w:p w:rsidP="00000000" w:rsidRPr="00000000" w:rsidR="00000000" w:rsidDel="00000000" w:rsidRDefault="00000000">
      <w:pPr>
        <w:widowControl w:val="0"/>
        <w:spacing w:lineRule="auto" w:after="160"/>
        <w:contextualSpacing w:val="0"/>
      </w:pPr>
      <w:r w:rsidRPr="00000000" w:rsidR="00000000" w:rsidDel="00000000">
        <w:rPr>
          <w:sz w:val="24"/>
          <w:rtl w:val="0"/>
        </w:rPr>
        <w:t xml:space="preserve">2) Importance of </w:t>
      </w:r>
      <w:r w:rsidRPr="00000000" w:rsidR="00000000" w:rsidDel="00000000">
        <w:rPr>
          <w:b w:val="1"/>
          <w:sz w:val="24"/>
          <w:rtl w:val="0"/>
        </w:rPr>
        <w:t xml:space="preserve">mixed economy</w:t>
      </w:r>
      <w:r w:rsidRPr="00000000" w:rsidR="00000000" w:rsidDel="00000000">
        <w:rPr>
          <w:sz w:val="24"/>
          <w:rtl w:val="0"/>
        </w:rPr>
        <w:t xml:space="preserve"> allows indigenous peoples to integrate traditional lifestyles and economic pursuits with “modern” ones being introduced through development and exploration. It is </w:t>
      </w:r>
      <w:r w:rsidRPr="00000000" w:rsidR="00000000" w:rsidDel="00000000">
        <w:rPr>
          <w:b w:val="1"/>
          <w:sz w:val="24"/>
          <w:rtl w:val="0"/>
        </w:rPr>
        <w:t xml:space="preserve">adaptive</w:t>
      </w:r>
      <w:r w:rsidRPr="00000000" w:rsidR="00000000" w:rsidDel="00000000">
        <w:rPr>
          <w:sz w:val="24"/>
          <w:rtl w:val="0"/>
        </w:rPr>
        <w:t xml:space="preserve"> and </w:t>
      </w:r>
      <w:r w:rsidRPr="00000000" w:rsidR="00000000" w:rsidDel="00000000">
        <w:rPr>
          <w:b w:val="1"/>
          <w:sz w:val="24"/>
          <w:rtl w:val="0"/>
        </w:rPr>
        <w:t xml:space="preserve">practical</w:t>
      </w:r>
      <w:r w:rsidRPr="00000000" w:rsidR="00000000" w:rsidDel="00000000">
        <w:rPr>
          <w:sz w:val="24"/>
          <w:rtl w:val="0"/>
        </w:rPr>
        <w:t xml:space="preserve">. (This is one possible way to protect the survival of indigenous cultures in  the climate of accelerated resource development and increased external pressure to integrate into the canadian/global economy…)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 xml:space="preserve"> </w:t>
        <w:tab/>
        <w:t xml:space="preserve"> </w:t>
        <w:tab/>
        <w:t xml:space="preserve"> </w:t>
        <w:tab/>
      </w:r>
    </w:p>
    <w:p w:rsidP="00000000" w:rsidRPr="00000000" w:rsidR="00000000" w:rsidDel="00000000" w:rsidRDefault="00000000">
      <w:pPr>
        <w:contextualSpacing w:val="0"/>
        <w:jc w:val="left"/>
        <w:rPr/>
      </w:pPr>
      <w:r w:rsidRPr="00000000" w:rsidR="00000000" w:rsidDel="00000000">
        <w:rPr>
          <w:b w:val="1"/>
          <w:rtl w:val="0"/>
        </w:rPr>
        <w:t xml:space="preserve">March 18th, 2014 </w:t>
        <w:tab/>
        <w:tab/>
        <w:tab/>
        <w:tab/>
        <w:tab/>
        <w:tab/>
        <w:tab/>
        <w:tab/>
        <w:t xml:space="preserve">Bryn Sutherland</w:t>
      </w:r>
    </w:p>
    <w:p w:rsidP="00000000" w:rsidRPr="00000000" w:rsidR="00000000" w:rsidDel="00000000" w:rsidRDefault="00000000">
      <w:pPr>
        <w:contextualSpacing w:val="0"/>
        <w:jc w:val="center"/>
        <w:rPr/>
      </w:pPr>
      <w:r w:rsidRPr="00000000" w:rsidR="00000000" w:rsidDel="00000000">
        <w:rPr>
          <w:u w:val="single"/>
          <w:rtl w:val="0"/>
        </w:rPr>
        <w:t xml:space="preserve">Except from “Fantasies of the Master Race”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Important themes: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66"/>
        </w:numPr>
        <w:ind w:left="720" w:hanging="359"/>
        <w:contextualSpacing w:val="1"/>
        <w:rPr/>
      </w:pPr>
      <w:r w:rsidRPr="00000000" w:rsidR="00000000" w:rsidDel="00000000">
        <w:rPr>
          <w:rtl w:val="0"/>
        </w:rPr>
        <w:t xml:space="preserve">Indians as a creature of time and place</w:t>
      </w:r>
    </w:p>
    <w:p w:rsidP="00000000" w:rsidRPr="00000000" w:rsidR="00000000" w:rsidDel="00000000" w:rsidRDefault="00000000">
      <w:pPr>
        <w:numPr>
          <w:ilvl w:val="0"/>
          <w:numId w:val="66"/>
        </w:numPr>
        <w:ind w:left="720" w:hanging="359"/>
        <w:contextualSpacing w:val="1"/>
        <w:rPr>
          <w:color w:val="ff0000"/>
        </w:rPr>
      </w:pPr>
      <w:r w:rsidRPr="00000000" w:rsidR="00000000" w:rsidDel="00000000">
        <w:rPr>
          <w:color w:val="ff0000"/>
          <w:rtl w:val="0"/>
        </w:rPr>
        <w:t xml:space="preserve">Seen one Indian seen 'em all</w:t>
      </w:r>
    </w:p>
    <w:p w:rsidP="00000000" w:rsidRPr="00000000" w:rsidR="00000000" w:rsidDel="00000000" w:rsidRDefault="00000000">
      <w:pPr>
        <w:numPr>
          <w:ilvl w:val="0"/>
          <w:numId w:val="66"/>
        </w:numPr>
        <w:ind w:left="720" w:hanging="359"/>
        <w:contextualSpacing w:val="1"/>
        <w:rPr/>
      </w:pPr>
      <w:r w:rsidRPr="00000000" w:rsidR="00000000" w:rsidDel="00000000">
        <w:rPr>
          <w:rtl w:val="0"/>
        </w:rPr>
        <w:t xml:space="preserve">The only good indian..</w:t>
      </w:r>
    </w:p>
    <w:p w:rsidP="00000000" w:rsidRPr="00000000" w:rsidR="00000000" w:rsidDel="00000000" w:rsidRDefault="00000000">
      <w:pPr>
        <w:numPr>
          <w:ilvl w:val="0"/>
          <w:numId w:val="66"/>
        </w:numPr>
        <w:ind w:left="720" w:hanging="359"/>
        <w:contextualSpacing w:val="1"/>
        <w:rPr/>
      </w:pPr>
      <w:r w:rsidRPr="00000000" w:rsidR="00000000" w:rsidDel="00000000">
        <w:rPr>
          <w:rtl w:val="0"/>
        </w:rPr>
        <w:t xml:space="preserve">Voice of the voiceless &amp; Those cavaliers in buckskin</w:t>
      </w:r>
    </w:p>
    <w:p w:rsidP="00000000" w:rsidRPr="00000000" w:rsidR="00000000" w:rsidDel="00000000" w:rsidRDefault="00000000">
      <w:pPr>
        <w:numPr>
          <w:ilvl w:val="0"/>
          <w:numId w:val="66"/>
        </w:numPr>
        <w:ind w:left="720" w:hanging="359"/>
        <w:contextualSpacing w:val="1"/>
        <w:rPr/>
      </w:pPr>
      <w:r w:rsidRPr="00000000" w:rsidR="00000000" w:rsidDel="00000000">
        <w:rPr>
          <w:rtl w:val="0"/>
        </w:rPr>
        <w:t xml:space="preserve">Ravages by savages &amp; Lust in the Dust</w:t>
      </w:r>
    </w:p>
    <w:p w:rsidP="00000000" w:rsidRPr="00000000" w:rsidR="00000000" w:rsidDel="00000000" w:rsidRDefault="00000000">
      <w:pPr>
        <w:numPr>
          <w:ilvl w:val="0"/>
          <w:numId w:val="66"/>
        </w:numPr>
        <w:ind w:left="720" w:hanging="359"/>
        <w:contextualSpacing w:val="1"/>
        <w:rPr/>
      </w:pPr>
      <w:r w:rsidRPr="00000000" w:rsidR="00000000" w:rsidDel="00000000">
        <w:rPr>
          <w:rtl w:val="0"/>
        </w:rPr>
        <w:t xml:space="preserve">Cowboys and Indians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u w:val="single"/>
          <w:rtl w:val="0"/>
        </w:rPr>
        <w:t xml:space="preserve">Indians as a Creature of Time and Place:</w:t>
      </w:r>
    </w:p>
    <w:p w:rsidP="00000000" w:rsidRPr="00000000" w:rsidR="00000000" w:rsidDel="00000000" w:rsidRDefault="00000000">
      <w:pPr>
        <w:numPr>
          <w:ilvl w:val="0"/>
          <w:numId w:val="20"/>
        </w:numPr>
        <w:ind w:left="720" w:hanging="359"/>
        <w:contextualSpacing w:val="1"/>
        <w:rPr/>
      </w:pPr>
      <w:r w:rsidRPr="00000000" w:rsidR="00000000" w:rsidDel="00000000">
        <w:rPr>
          <w:rtl w:val="0"/>
        </w:rPr>
        <w:t xml:space="preserve">This article makes two points about time and place </w:t>
        <w:tab/>
      </w:r>
    </w:p>
    <w:p w:rsidP="00000000" w:rsidRPr="00000000" w:rsidR="00000000" w:rsidDel="00000000" w:rsidRDefault="00000000">
      <w:pPr>
        <w:numPr>
          <w:ilvl w:val="0"/>
          <w:numId w:val="20"/>
        </w:numPr>
        <w:ind w:left="720" w:hanging="359"/>
        <w:contextualSpacing w:val="1"/>
        <w:rPr/>
      </w:pPr>
      <w:r w:rsidRPr="00000000" w:rsidR="00000000" w:rsidDel="00000000">
        <w:rPr>
          <w:rtl w:val="0"/>
        </w:rPr>
        <w:t xml:space="preserve">A.) That western movies use plains and western areas as backdrops with no hints of Indian culture</w:t>
      </w:r>
    </w:p>
    <w:p w:rsidP="00000000" w:rsidRPr="00000000" w:rsidR="00000000" w:rsidDel="00000000" w:rsidRDefault="00000000">
      <w:pPr>
        <w:numPr>
          <w:ilvl w:val="0"/>
          <w:numId w:val="20"/>
        </w:numPr>
        <w:ind w:left="720" w:hanging="359"/>
        <w:contextualSpacing w:val="1"/>
        <w:rPr/>
      </w:pPr>
      <w:r w:rsidRPr="00000000" w:rsidR="00000000" w:rsidDel="00000000">
        <w:rPr>
          <w:rtl w:val="0"/>
        </w:rPr>
        <w:t xml:space="preserve">B.) Setting movies in plains or western areas but then having the Indian tribe being from eastern USA, etc. </w:t>
        <w:tab/>
      </w:r>
    </w:p>
    <w:p w:rsidP="00000000" w:rsidRPr="00000000" w:rsidR="00000000" w:rsidDel="00000000" w:rsidRDefault="00000000">
      <w:pPr>
        <w:contextualSpacing w:val="0"/>
        <w:rPr/>
      </w:pPr>
      <w:r w:rsidRPr="00000000" w:rsidR="00000000" w:rsidDel="00000000">
        <w:rPr>
          <w:u w:val="single"/>
          <w:rtl w:val="0"/>
        </w:rPr>
        <w:t xml:space="preserve">Seen one Indian seen 'em all:</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Western movies mixing Indian cultures, “Florida Everglades-dwelling seminoles wearing Plains feathered bonnets and battling bluecoated cavalry on desert buttes.”</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“Lakotas depicted in the film should wear an array of hairstyles ranging </w:t>
        <w:tab/>
        <w:t xml:space="preserve">those typical of Assiniboin to those of their mortal enemies the </w:t>
        <w:tab/>
        <w:t xml:space="preserve">Crows. Their tipi design and decoration is also of a sort unique to Crows. Bout the only thing genuinely Sioux about these supposed Sioux is the name and even there there is absolutely no indication </w:t>
        <w:tab/>
        <w:t xml:space="preserve">as to which Sioux they are suppose to be” (107).</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Creation of this vacuum has, in turn, allowed filmmakers to figuratively reconstruct native culture (s) in accordance with their own biases, preconceptions, or sense of expediency and convenience. </w:t>
        <w:tab/>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The article discusses how in movies, Indians were taught how to cultivate corn </w:t>
        <w:tab/>
        <w:t xml:space="preserve">from Europeans</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This continued the narrative that Indians could not be civilized because </w:t>
        <w:tab/>
        <w:t xml:space="preserve">civilized people do not now how to cultivate and have agriculture.</w:t>
      </w:r>
    </w:p>
    <w:p w:rsidP="00000000" w:rsidRPr="00000000" w:rsidR="00000000" w:rsidDel="00000000" w:rsidRDefault="00000000">
      <w:pPr>
        <w:contextualSpacing w:val="0"/>
        <w:rPr/>
      </w:pPr>
      <w:r w:rsidRPr="00000000" w:rsidR="00000000" w:rsidDel="00000000">
        <w:rPr>
          <w:u w:val="single"/>
          <w:rtl w:val="0"/>
        </w:rPr>
        <w:t xml:space="preserve">The Only Good Indian:</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Good Indians vs. Bad Indians</w:t>
      </w:r>
    </w:p>
    <w:p w:rsidP="00000000" w:rsidRPr="00000000" w:rsidR="00000000" w:rsidDel="00000000" w:rsidRDefault="00000000">
      <w:pPr>
        <w:numPr>
          <w:ilvl w:val="1"/>
          <w:numId w:val="9"/>
        </w:numPr>
        <w:ind w:left="1440" w:hanging="359"/>
        <w:contextualSpacing w:val="1"/>
        <w:rPr/>
      </w:pPr>
      <w:r w:rsidRPr="00000000" w:rsidR="00000000" w:rsidDel="00000000">
        <w:rPr>
          <w:rtl w:val="0"/>
        </w:rPr>
        <w:t xml:space="preserve">Good Indians help European people</w:t>
      </w:r>
    </w:p>
    <w:p w:rsidP="00000000" w:rsidRPr="00000000" w:rsidR="00000000" w:rsidDel="00000000" w:rsidRDefault="00000000">
      <w:pPr>
        <w:numPr>
          <w:ilvl w:val="1"/>
          <w:numId w:val="9"/>
        </w:numPr>
        <w:ind w:left="1440" w:hanging="359"/>
        <w:contextualSpacing w:val="1"/>
        <w:rPr/>
      </w:pPr>
      <w:r w:rsidRPr="00000000" w:rsidR="00000000" w:rsidDel="00000000">
        <w:rPr>
          <w:rtl w:val="0"/>
        </w:rPr>
        <w:t xml:space="preserve">Bad Indians resist European people</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Five or six Indians die by one bullet.</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Lone Ranger</w:t>
      </w:r>
    </w:p>
    <w:p w:rsidP="00000000" w:rsidRPr="00000000" w:rsidR="00000000" w:rsidDel="00000000" w:rsidRDefault="00000000">
      <w:pPr>
        <w:numPr>
          <w:ilvl w:val="1"/>
          <w:numId w:val="9"/>
        </w:numPr>
        <w:ind w:left="1440" w:hanging="359"/>
        <w:contextualSpacing w:val="1"/>
        <w:rPr/>
      </w:pPr>
      <w:r w:rsidRPr="00000000" w:rsidR="00000000" w:rsidDel="00000000">
        <w:rPr>
          <w:rtl w:val="0"/>
        </w:rPr>
        <w:t xml:space="preserve">critique of the newest Lone Ranger: “Bailey notes that, despite Depp's lip service to a Tonto who would break with tradition, the character as played still "maintains the most culturally damaging element of the role, his definite article-free dialogue, </w:t>
        <w:tab/>
        <w:t xml:space="preserve">with lines like, 'Do not touch rock. Rock cursed.'" Bailey describes the plot line of The Lone Ranger as a narrative that has been "twisted ... into pretzels" to try not to be racist -- and yet still is. The entire concept of the Lone Ranger and Tonto -- a team up that was historically unlikely, to put it mildly -- might just be unredeemable. </w:t>
      </w:r>
      <w:hyperlink r:id="rId5">
        <w:r w:rsidRPr="00000000" w:rsidR="00000000" w:rsidDel="00000000">
          <w:rPr>
            <w:rtl w:val="0"/>
          </w:rPr>
        </w:r>
      </w:hyperlink>
    </w:p>
    <w:p w:rsidP="00000000" w:rsidRPr="00000000" w:rsidR="00000000" w:rsidDel="00000000" w:rsidRDefault="00000000">
      <w:pPr>
        <w:contextualSpacing w:val="0"/>
        <w:rPr/>
      </w:pPr>
      <w:hyperlink r:id="rId6">
        <w:r w:rsidRPr="00000000" w:rsidR="00000000" w:rsidDel="00000000">
          <w:rPr>
            <w:rtl w:val="0"/>
          </w:rPr>
        </w:r>
      </w:hyperlink>
    </w:p>
    <w:p w:rsidP="00000000" w:rsidRPr="00000000" w:rsidR="00000000" w:rsidDel="00000000" w:rsidRDefault="00000000">
      <w:pPr>
        <w:contextualSpacing w:val="0"/>
        <w:rPr/>
      </w:pPr>
      <w:r w:rsidRPr="00000000" w:rsidR="00000000" w:rsidDel="00000000">
        <w:rPr>
          <w:u w:val="single"/>
          <w:rtl w:val="0"/>
        </w:rPr>
        <w:t xml:space="preserve">Voices of the Voiceless &amp; Those Cavaliers in Buckskin</w:t>
      </w:r>
    </w:p>
    <w:p w:rsidP="00000000" w:rsidRPr="00000000" w:rsidR="00000000" w:rsidDel="00000000" w:rsidRDefault="00000000">
      <w:pPr>
        <w:numPr>
          <w:ilvl w:val="0"/>
          <w:numId w:val="73"/>
        </w:numPr>
        <w:ind w:left="720" w:hanging="359"/>
        <w:contextualSpacing w:val="1"/>
        <w:rPr/>
      </w:pPr>
      <w:r w:rsidRPr="00000000" w:rsidR="00000000" w:rsidDel="00000000">
        <w:rPr>
          <w:rtl w:val="0"/>
        </w:rPr>
        <w:t xml:space="preserve">Either gave a voice to Indians in movies that was made up gibberish, or were </w:t>
        <w:tab/>
        <w:t xml:space="preserve">voiceless.</w:t>
      </w:r>
    </w:p>
    <w:p w:rsidP="00000000" w:rsidRPr="00000000" w:rsidR="00000000" w:rsidDel="00000000" w:rsidRDefault="00000000">
      <w:pPr>
        <w:numPr>
          <w:ilvl w:val="0"/>
          <w:numId w:val="73"/>
        </w:numPr>
        <w:ind w:left="720" w:hanging="359"/>
        <w:contextualSpacing w:val="1"/>
        <w:rPr/>
      </w:pPr>
      <w:r w:rsidRPr="00000000" w:rsidR="00000000" w:rsidDel="00000000">
        <w:rPr>
          <w:rtl w:val="0"/>
        </w:rPr>
        <w:t xml:space="preserve">The lack of having a voice, continues the narrative that Indians were uncivilized.</w:t>
      </w:r>
    </w:p>
    <w:p w:rsidP="00000000" w:rsidRPr="00000000" w:rsidR="00000000" w:rsidDel="00000000" w:rsidRDefault="00000000">
      <w:pPr>
        <w:numPr>
          <w:ilvl w:val="0"/>
          <w:numId w:val="73"/>
        </w:numPr>
        <w:ind w:left="720" w:hanging="359"/>
        <w:contextualSpacing w:val="1"/>
        <w:rPr/>
      </w:pPr>
      <w:r w:rsidRPr="00000000" w:rsidR="00000000" w:rsidDel="00000000">
        <w:rPr>
          <w:rtl w:val="0"/>
        </w:rPr>
        <w:t xml:space="preserve">Another perception is that Indians picked fights with settlers. </w:t>
        <w:tab/>
      </w:r>
    </w:p>
    <w:p w:rsidP="00000000" w:rsidRPr="00000000" w:rsidR="00000000" w:rsidDel="00000000" w:rsidRDefault="00000000">
      <w:pPr>
        <w:numPr>
          <w:ilvl w:val="1"/>
          <w:numId w:val="73"/>
        </w:numPr>
        <w:ind w:left="1440" w:hanging="359"/>
        <w:contextualSpacing w:val="1"/>
        <w:rPr/>
      </w:pPr>
      <w:r w:rsidRPr="00000000" w:rsidR="00000000" w:rsidDel="00000000">
        <w:rPr>
          <w:rtl w:val="0"/>
        </w:rPr>
        <w:t xml:space="preserve">Ex. a film </w:t>
      </w:r>
      <w:r w:rsidRPr="00000000" w:rsidR="00000000" w:rsidDel="00000000">
        <w:rPr>
          <w:i w:val="1"/>
          <w:rtl w:val="0"/>
        </w:rPr>
        <w:t xml:space="preserve">The Indian </w:t>
        <w:tab/>
        <w:t xml:space="preserve">Wars Refought</w:t>
      </w:r>
      <w:r w:rsidRPr="00000000" w:rsidR="00000000" w:rsidDel="00000000">
        <w:rPr>
          <w:rtl w:val="0"/>
        </w:rPr>
        <w:t xml:space="preserve">, depicted defenceless Lakotas had themselves “picked a fight” with the hundreds of well-armed soldiers surrounding them. The Indians has thus brought their fate upon themselves, so the story went, the troopers having “had no choice” but to defend </w:t>
        <w:tab/>
        <w:tab/>
        <w:t xml:space="preserve">themselves.”</w:t>
        <w:tab/>
      </w:r>
    </w:p>
    <w:p w:rsidP="00000000" w:rsidRPr="00000000" w:rsidR="00000000" w:rsidDel="00000000" w:rsidRDefault="00000000">
      <w:pPr>
        <w:numPr>
          <w:ilvl w:val="0"/>
          <w:numId w:val="73"/>
        </w:numPr>
        <w:ind w:left="720" w:hanging="359"/>
        <w:contextualSpacing w:val="1"/>
        <w:rPr/>
      </w:pPr>
      <w:r w:rsidRPr="00000000" w:rsidR="00000000" w:rsidDel="00000000">
        <w:rPr>
          <w:rtl w:val="0"/>
        </w:rPr>
        <w:t xml:space="preserve">The sympathetic idea that there were good and bad guys on either side.</w:t>
      </w:r>
    </w:p>
    <w:p w:rsidP="00000000" w:rsidRPr="00000000" w:rsidR="00000000" w:rsidDel="00000000" w:rsidRDefault="00000000">
      <w:pPr>
        <w:contextualSpacing w:val="0"/>
      </w:pPr>
      <w:r w:rsidRPr="00000000" w:rsidR="00000000" w:rsidDel="00000000">
        <w:rPr>
          <w:u w:val="single"/>
          <w:rtl w:val="0"/>
        </w:rPr>
        <w:t xml:space="preserve">Ravages by Savages &amp; Lust in the Dust</w:t>
      </w:r>
    </w:p>
    <w:p w:rsidP="00000000" w:rsidRPr="00000000" w:rsidR="00000000" w:rsidDel="00000000" w:rsidRDefault="00000000">
      <w:pPr>
        <w:numPr>
          <w:ilvl w:val="0"/>
          <w:numId w:val="41"/>
        </w:numPr>
        <w:ind w:left="720" w:hanging="359"/>
        <w:contextualSpacing w:val="1"/>
        <w:rPr/>
      </w:pPr>
      <w:r w:rsidRPr="00000000" w:rsidR="00000000" w:rsidDel="00000000">
        <w:rPr>
          <w:rtl w:val="0"/>
        </w:rPr>
        <w:t xml:space="preserve">Indian men could not control their urges to rape women, especially white women.</w:t>
      </w:r>
    </w:p>
    <w:p w:rsidP="00000000" w:rsidRPr="00000000" w:rsidR="00000000" w:rsidDel="00000000" w:rsidRDefault="00000000">
      <w:pPr>
        <w:numPr>
          <w:ilvl w:val="0"/>
          <w:numId w:val="41"/>
        </w:numPr>
        <w:ind w:left="720" w:hanging="359"/>
        <w:contextualSpacing w:val="1"/>
        <w:rPr/>
      </w:pPr>
      <w:r w:rsidRPr="00000000" w:rsidR="00000000" w:rsidDel="00000000">
        <w:rPr>
          <w:rtl w:val="0"/>
        </w:rPr>
        <w:t xml:space="preserve">Indian men would rape white women, while Indian women were objects for white </w:t>
        <w:tab/>
        <w:t xml:space="preserve">men.</w:t>
      </w:r>
    </w:p>
    <w:p w:rsidP="00000000" w:rsidRPr="00000000" w:rsidR="00000000" w:rsidDel="00000000" w:rsidRDefault="00000000">
      <w:pPr>
        <w:numPr>
          <w:ilvl w:val="0"/>
          <w:numId w:val="41"/>
        </w:numPr>
        <w:ind w:left="720" w:hanging="359"/>
        <w:contextualSpacing w:val="1"/>
        <w:rPr/>
      </w:pPr>
      <w:r w:rsidRPr="00000000" w:rsidR="00000000" w:rsidDel="00000000">
        <w:rPr>
          <w:color w:val="ff0000"/>
          <w:rtl w:val="0"/>
        </w:rPr>
        <w:t xml:space="preserve">Also the narrative that Indian men could not control their urges was another </w:t>
        <w:tab/>
        <w:t xml:space="preserve">justification for attacking and trying to extinguish the Indian problem, if not, they would rape and kill your wives and daughters. </w:t>
      </w:r>
      <w:r w:rsidRPr="00000000" w:rsidR="00000000" w:rsidDel="00000000">
        <w:rPr>
          <w:rtl w:val="0"/>
        </w:rPr>
        <w:tab/>
      </w:r>
    </w:p>
    <w:p w:rsidP="00000000" w:rsidRPr="00000000" w:rsidR="00000000" w:rsidDel="00000000" w:rsidRDefault="00000000">
      <w:pPr>
        <w:numPr>
          <w:ilvl w:val="0"/>
          <w:numId w:val="41"/>
        </w:numPr>
        <w:ind w:left="720" w:hanging="359"/>
        <w:contextualSpacing w:val="1"/>
        <w:rPr/>
      </w:pPr>
      <w:r w:rsidRPr="00000000" w:rsidR="00000000" w:rsidDel="00000000">
        <w:rPr>
          <w:rtl w:val="0"/>
        </w:rPr>
        <w:t xml:space="preserve">Modern example, Dr. Quinn, Medicine Woman, the Indian character Cloud </w:t>
        <w:tab/>
        <w:t xml:space="preserve">Dancing's son sacrificing himself to save the white heroine from being raped and murdered by Dog Solider Renegades. Not only enforcing the gender and sex roles but also reinforcing the idea of the “good indian”.</w:t>
      </w:r>
    </w:p>
    <w:p w:rsidP="00000000" w:rsidRPr="00000000" w:rsidR="00000000" w:rsidDel="00000000" w:rsidRDefault="00000000">
      <w:pPr>
        <w:numPr>
          <w:ilvl w:val="0"/>
          <w:numId w:val="41"/>
        </w:numPr>
        <w:ind w:left="720" w:hanging="359"/>
        <w:contextualSpacing w:val="1"/>
        <w:rPr/>
      </w:pPr>
      <w:r w:rsidRPr="00000000" w:rsidR="00000000" w:rsidDel="00000000">
        <w:rPr>
          <w:rtl w:val="0"/>
        </w:rPr>
        <w:t xml:space="preserve">The idea of “halfbreeds”. Better than full Indians but still less than white people. “Injuin blood aint in me for nothing” as an excuse </w:t>
        <w:tab/>
        <w:t xml:space="preserve">for evil deeds. The Indian half is the “evil half”</w:t>
      </w:r>
    </w:p>
    <w:p w:rsidP="00000000" w:rsidRPr="00000000" w:rsidR="00000000" w:rsidDel="00000000" w:rsidRDefault="00000000">
      <w:pPr>
        <w:contextualSpacing w:val="0"/>
        <w:rPr/>
      </w:pPr>
      <w:r w:rsidRPr="00000000" w:rsidR="00000000" w:rsidDel="00000000">
        <w:rPr>
          <w:u w:val="single"/>
          <w:rtl w:val="0"/>
        </w:rPr>
        <w:t xml:space="preserve">Cowboys and Indians:</w:t>
      </w:r>
    </w:p>
    <w:p w:rsidP="00000000" w:rsidRPr="00000000" w:rsidR="00000000" w:rsidDel="00000000" w:rsidRDefault="00000000">
      <w:pPr>
        <w:numPr>
          <w:ilvl w:val="0"/>
          <w:numId w:val="70"/>
        </w:numPr>
        <w:ind w:left="720" w:hanging="359"/>
        <w:contextualSpacing w:val="1"/>
        <w:rPr/>
      </w:pPr>
      <w:r w:rsidRPr="00000000" w:rsidR="00000000" w:rsidDel="00000000">
        <w:rPr>
          <w:rtl w:val="0"/>
        </w:rPr>
        <w:t xml:space="preserve">the idea that “Euroamerican cinema's defending aestheticians have typically sought to skirt such issues by asserting, as Robin Wood did in 1971, that however erroneous and unpleasant, the dominant society's portrayals of Indians, they are nonetheless indefensible</w:t>
      </w:r>
      <w:r w:rsidRPr="00000000" w:rsidR="00000000" w:rsidDel="00000000">
        <w:rPr>
          <w:b w:val="1"/>
          <w:rtl w:val="0"/>
        </w:rPr>
        <w:t xml:space="preserve"> </w:t>
      </w:r>
      <w:r w:rsidRPr="00000000" w:rsidR="00000000" w:rsidDel="00000000">
        <w:rPr>
          <w:rtl w:val="0"/>
        </w:rPr>
        <w:t xml:space="preserve">in</w:t>
      </w:r>
      <w:r w:rsidRPr="00000000" w:rsidR="00000000" w:rsidDel="00000000">
        <w:rPr>
          <w:b w:val="1"/>
          <w:rtl w:val="0"/>
        </w:rPr>
        <w:t xml:space="preserve"> </w:t>
      </w:r>
      <w:r w:rsidRPr="00000000" w:rsidR="00000000" w:rsidDel="00000000">
        <w:rPr>
          <w:rtl w:val="0"/>
        </w:rPr>
        <w:t xml:space="preserve">mythic </w:t>
      </w:r>
      <w:r w:rsidRPr="00000000" w:rsidR="00000000" w:rsidDel="00000000">
        <w:rPr>
          <w:rtl w:val="0"/>
        </w:rPr>
        <w:t xml:space="preserve">terms.</w:t>
      </w:r>
    </w:p>
    <w:p w:rsidP="00000000" w:rsidRPr="00000000" w:rsidR="00000000" w:rsidDel="00000000" w:rsidRDefault="00000000">
      <w:pPr>
        <w:numPr>
          <w:ilvl w:val="0"/>
          <w:numId w:val="70"/>
        </w:numPr>
        <w:ind w:left="720" w:hanging="359"/>
        <w:contextualSpacing w:val="1"/>
        <w:rPr/>
      </w:pPr>
      <w:r w:rsidRPr="00000000" w:rsidR="00000000" w:rsidDel="00000000">
        <w:rPr>
          <w:rtl w:val="0"/>
        </w:rPr>
        <w:t xml:space="preserve">important term, </w:t>
      </w:r>
      <w:r w:rsidRPr="00000000" w:rsidR="00000000" w:rsidDel="00000000">
        <w:rPr>
          <w:b w:val="1"/>
          <w:rtl w:val="0"/>
        </w:rPr>
        <w:t xml:space="preserve">mythic:</w:t>
      </w:r>
      <w:r w:rsidRPr="00000000" w:rsidR="00000000" w:rsidDel="00000000">
        <w:rPr>
          <w:rtl w:val="0"/>
        </w:rPr>
      </w:r>
    </w:p>
    <w:p w:rsidP="00000000" w:rsidRPr="00000000" w:rsidR="00000000" w:rsidDel="00000000" w:rsidRDefault="00000000">
      <w:pPr>
        <w:numPr>
          <w:ilvl w:val="1"/>
          <w:numId w:val="70"/>
        </w:numPr>
        <w:ind w:left="1440" w:hanging="359"/>
        <w:contextualSpacing w:val="1"/>
        <w:rPr/>
      </w:pPr>
      <w:r w:rsidRPr="00000000" w:rsidR="00000000" w:rsidDel="00000000">
        <w:rPr>
          <w:b w:val="1"/>
          <w:rtl w:val="0"/>
        </w:rPr>
        <w:t xml:space="preserve">page </w:t>
        <w:tab/>
        <w:t xml:space="preserve">117</w:t>
      </w:r>
    </w:p>
    <w:p w:rsidP="00000000" w:rsidRPr="00000000" w:rsidR="00000000" w:rsidDel="00000000" w:rsidRDefault="00000000">
      <w:pPr>
        <w:numPr>
          <w:ilvl w:val="1"/>
          <w:numId w:val="70"/>
        </w:numPr>
        <w:ind w:left="1440" w:hanging="359"/>
        <w:contextualSpacing w:val="1"/>
        <w:rPr/>
      </w:pPr>
      <w:r w:rsidRPr="00000000" w:rsidR="00000000" w:rsidDel="00000000">
        <w:rPr>
          <w:rtl w:val="0"/>
        </w:rPr>
        <w:t xml:space="preserve">To put it bluntly, what apologists mean by a “mythic” dimension in western film is that part of it which they know to be a lie but which for whatever reason they still wish to embrace. </w:t>
        <w:tab/>
        <w:tab/>
      </w:r>
    </w:p>
    <w:p w:rsidP="00000000" w:rsidRPr="00000000" w:rsidR="00000000" w:rsidDel="00000000" w:rsidRDefault="00000000">
      <w:pPr>
        <w:numPr>
          <w:ilvl w:val="0"/>
          <w:numId w:val="80"/>
        </w:numPr>
        <w:ind w:left="720" w:hanging="359"/>
        <w:contextualSpacing w:val="1"/>
        <w:rPr/>
      </w:pPr>
      <w:r w:rsidRPr="00000000" w:rsidR="00000000" w:rsidDel="00000000">
        <w:rPr>
          <w:rtl w:val="0"/>
        </w:rPr>
        <w:t xml:space="preserve">Extreme example of mythic ideology, is we have lots of movies on World War Two and concentration camps, showing the treatment of jewish people by the Nazis. </w:t>
        <w:tab/>
      </w:r>
    </w:p>
    <w:p w:rsidP="00000000" w:rsidRPr="00000000" w:rsidR="00000000" w:rsidDel="00000000" w:rsidRDefault="00000000">
      <w:pPr>
        <w:numPr>
          <w:ilvl w:val="0"/>
          <w:numId w:val="80"/>
        </w:numPr>
        <w:ind w:left="720" w:hanging="359"/>
        <w:contextualSpacing w:val="1"/>
        <w:rPr/>
      </w:pPr>
      <w:r w:rsidRPr="00000000" w:rsidR="00000000" w:rsidDel="00000000">
        <w:rPr>
          <w:rtl w:val="0"/>
        </w:rPr>
        <w:t xml:space="preserve">Hollywood should “show the other side” and make a movie about Nazis and try to justify why they did what they did. </w:t>
        <w:tab/>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0"/>
          <w:rtl w:val="0"/>
        </w:rPr>
        <w:t xml:space="preserve">April 1st </w:t>
        <w:tab/>
        <w:tab/>
        <w:tab/>
        <w:tab/>
        <w:tab/>
        <w:tab/>
        <w:tab/>
        <w:tab/>
        <w:tab/>
        <w:tab/>
        <w:tab/>
      </w:r>
      <w:r w:rsidRPr="00000000" w:rsidR="00000000" w:rsidDel="00000000">
        <w:rPr>
          <w:sz w:val="20"/>
          <w:rtl w:val="0"/>
        </w:rPr>
        <w:t xml:space="preserve">Atleo </w:t>
      </w:r>
    </w:p>
    <w:p w:rsidP="00000000" w:rsidRPr="00000000" w:rsidR="00000000" w:rsidDel="00000000" w:rsidRDefault="00000000">
      <w:pPr>
        <w:contextualSpacing w:val="0"/>
        <w:jc w:val="center"/>
      </w:pPr>
      <w:r w:rsidRPr="00000000" w:rsidR="00000000" w:rsidDel="00000000">
        <w:rPr>
          <w:b w:val="1"/>
          <w:sz w:val="20"/>
          <w:rtl w:val="0"/>
        </w:rPr>
        <w:t xml:space="preserve">It’s Time to End the Indian Act </w:t>
      </w: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20"/>
          <w:rtl w:val="0"/>
        </w:rPr>
        <w:t xml:space="preserve">Terms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20"/>
          <w:rtl w:val="0"/>
        </w:rPr>
        <w:t xml:space="preserve">AFN</w:t>
      </w:r>
    </w:p>
    <w:p w:rsidP="00000000" w:rsidRPr="00000000" w:rsidR="00000000" w:rsidDel="00000000" w:rsidRDefault="00000000">
      <w:pPr>
        <w:numPr>
          <w:ilvl w:val="0"/>
          <w:numId w:val="26"/>
        </w:numPr>
        <w:ind w:left="720" w:hanging="359"/>
        <w:contextualSpacing w:val="1"/>
        <w:rPr>
          <w:sz w:val="20"/>
        </w:rPr>
      </w:pPr>
      <w:r w:rsidRPr="00000000" w:rsidR="00000000" w:rsidDel="00000000">
        <w:rPr>
          <w:sz w:val="20"/>
          <w:rtl w:val="0"/>
        </w:rPr>
        <w:t xml:space="preserve">Self-formation of political organizations of indigenous peoples in North America </w:t>
      </w:r>
    </w:p>
    <w:p w:rsidP="00000000" w:rsidRPr="00000000" w:rsidR="00000000" w:rsidDel="00000000" w:rsidRDefault="00000000">
      <w:pPr>
        <w:numPr>
          <w:ilvl w:val="0"/>
          <w:numId w:val="26"/>
        </w:numPr>
        <w:ind w:left="720" w:hanging="359"/>
        <w:contextualSpacing w:val="1"/>
        <w:rPr>
          <w:sz w:val="20"/>
        </w:rPr>
      </w:pPr>
      <w:r w:rsidRPr="00000000" w:rsidR="00000000" w:rsidDel="00000000">
        <w:rPr>
          <w:sz w:val="20"/>
          <w:rtl w:val="0"/>
        </w:rPr>
        <w:t xml:space="preserve">Work in conjunction with the crown and rcmp members to improve overall lives of Indigenous peoples </w:t>
      </w:r>
    </w:p>
    <w:p w:rsidP="00000000" w:rsidRPr="00000000" w:rsidR="00000000" w:rsidDel="00000000" w:rsidRDefault="00000000">
      <w:pPr>
        <w:numPr>
          <w:ilvl w:val="0"/>
          <w:numId w:val="26"/>
        </w:numPr>
        <w:ind w:left="720" w:hanging="359"/>
        <w:contextualSpacing w:val="1"/>
        <w:rPr>
          <w:sz w:val="20"/>
        </w:rPr>
      </w:pPr>
      <w:r w:rsidRPr="00000000" w:rsidR="00000000" w:rsidDel="00000000">
        <w:rPr>
          <w:sz w:val="20"/>
          <w:rtl w:val="0"/>
        </w:rPr>
        <w:t xml:space="preserve">Holds an annual Convention of the Assembly of First Nations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20"/>
          <w:rtl w:val="0"/>
        </w:rPr>
        <w:t xml:space="preserve">National Indian Brotherhood </w:t>
      </w:r>
    </w:p>
    <w:p w:rsidP="00000000" w:rsidRPr="00000000" w:rsidR="00000000" w:rsidDel="00000000" w:rsidRDefault="00000000">
      <w:pPr>
        <w:numPr>
          <w:ilvl w:val="0"/>
          <w:numId w:val="23"/>
        </w:numPr>
        <w:ind w:left="720" w:hanging="359"/>
        <w:contextualSpacing w:val="1"/>
        <w:rPr/>
      </w:pPr>
      <w:r w:rsidRPr="00000000" w:rsidR="00000000" w:rsidDel="00000000">
        <w:rPr>
          <w:sz w:val="20"/>
          <w:rtl w:val="0"/>
        </w:rPr>
        <w:t xml:space="preserve">AFN emerged out of the NIB </w:t>
      </w:r>
    </w:p>
    <w:p w:rsidP="00000000" w:rsidRPr="00000000" w:rsidR="00000000" w:rsidDel="00000000" w:rsidRDefault="00000000">
      <w:pPr>
        <w:numPr>
          <w:ilvl w:val="0"/>
          <w:numId w:val="23"/>
        </w:numPr>
        <w:ind w:left="720" w:hanging="359"/>
        <w:contextualSpacing w:val="1"/>
        <w:rPr/>
      </w:pPr>
      <w:r w:rsidRPr="00000000" w:rsidR="00000000" w:rsidDel="00000000">
        <w:rPr>
          <w:sz w:val="20"/>
          <w:rtl w:val="0"/>
        </w:rPr>
        <w:t xml:space="preserve">Collapsed in 1967</w:t>
      </w:r>
    </w:p>
    <w:p w:rsidP="00000000" w:rsidRPr="00000000" w:rsidR="00000000" w:rsidDel="00000000" w:rsidRDefault="00000000">
      <w:pPr>
        <w:numPr>
          <w:ilvl w:val="0"/>
          <w:numId w:val="23"/>
        </w:numPr>
        <w:ind w:left="720" w:hanging="359"/>
        <w:contextualSpacing w:val="1"/>
        <w:rPr/>
      </w:pPr>
      <w:r w:rsidRPr="00000000" w:rsidR="00000000" w:rsidDel="00000000">
        <w:rPr>
          <w:sz w:val="20"/>
          <w:rtl w:val="0"/>
        </w:rPr>
        <w:t xml:space="preserve">Strong opposition against government </w:t>
      </w:r>
    </w:p>
    <w:p w:rsidP="00000000" w:rsidRPr="00000000" w:rsidR="00000000" w:rsidDel="00000000" w:rsidRDefault="00000000">
      <w:pPr>
        <w:numPr>
          <w:ilvl w:val="0"/>
          <w:numId w:val="23"/>
        </w:numPr>
        <w:ind w:left="720" w:hanging="359"/>
        <w:contextualSpacing w:val="1"/>
        <w:rPr/>
      </w:pPr>
      <w:r w:rsidRPr="00000000" w:rsidR="00000000" w:rsidDel="00000000">
        <w:rPr>
          <w:sz w:val="20"/>
          <w:rtl w:val="0"/>
        </w:rPr>
        <w:t xml:space="preserve">Split into three separate groups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20"/>
          <w:rtl w:val="0"/>
        </w:rPr>
        <w:t xml:space="preserve">People</w:t>
      </w:r>
      <w:r w:rsidRPr="00000000" w:rsidR="00000000" w:rsidDel="00000000">
        <w:rPr>
          <w:sz w:val="20"/>
          <w:rtl w:val="0"/>
        </w:rPr>
        <w:t xml:space="preserve">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20"/>
          <w:rtl w:val="0"/>
        </w:rPr>
        <w:t xml:space="preserve">Chief Shawn Atleo </w:t>
      </w:r>
    </w:p>
    <w:p w:rsidP="00000000" w:rsidRPr="00000000" w:rsidR="00000000" w:rsidDel="00000000" w:rsidRDefault="00000000">
      <w:pPr>
        <w:numPr>
          <w:ilvl w:val="0"/>
          <w:numId w:val="11"/>
        </w:numPr>
        <w:ind w:left="720" w:hanging="359"/>
        <w:contextualSpacing w:val="1"/>
        <w:rPr/>
      </w:pPr>
      <w:r w:rsidRPr="00000000" w:rsidR="00000000" w:rsidDel="00000000">
        <w:rPr>
          <w:sz w:val="20"/>
          <w:rtl w:val="0"/>
        </w:rPr>
        <w:t xml:space="preserve">AFN Chief</w:t>
      </w:r>
    </w:p>
    <w:p w:rsidP="00000000" w:rsidRPr="00000000" w:rsidR="00000000" w:rsidDel="00000000" w:rsidRDefault="00000000">
      <w:pPr>
        <w:numPr>
          <w:ilvl w:val="0"/>
          <w:numId w:val="11"/>
        </w:numPr>
        <w:ind w:left="720" w:hanging="359"/>
        <w:contextualSpacing w:val="1"/>
        <w:rPr/>
      </w:pPr>
      <w:r w:rsidRPr="00000000" w:rsidR="00000000" w:rsidDel="00000000">
        <w:rPr>
          <w:sz w:val="20"/>
          <w:rtl w:val="0"/>
        </w:rPr>
        <w:t xml:space="preserve">Assumed office in 2009 </w:t>
      </w:r>
    </w:p>
    <w:p w:rsidP="00000000" w:rsidRPr="00000000" w:rsidR="00000000" w:rsidDel="00000000" w:rsidRDefault="00000000">
      <w:pPr>
        <w:numPr>
          <w:ilvl w:val="0"/>
          <w:numId w:val="11"/>
        </w:numPr>
        <w:ind w:left="720" w:hanging="359"/>
        <w:contextualSpacing w:val="1"/>
        <w:rPr/>
      </w:pPr>
      <w:r w:rsidRPr="00000000" w:rsidR="00000000" w:rsidDel="00000000">
        <w:rPr>
          <w:sz w:val="20"/>
          <w:rtl w:val="0"/>
        </w:rPr>
        <w:t xml:space="preserve">Is a Nuu-chah-nulth First Nation </w:t>
      </w:r>
    </w:p>
    <w:p w:rsidP="00000000" w:rsidRPr="00000000" w:rsidR="00000000" w:rsidDel="00000000" w:rsidRDefault="00000000">
      <w:pPr>
        <w:numPr>
          <w:ilvl w:val="0"/>
          <w:numId w:val="11"/>
        </w:numPr>
        <w:ind w:left="720" w:hanging="359"/>
        <w:contextualSpacing w:val="1"/>
        <w:rPr/>
      </w:pPr>
      <w:r w:rsidRPr="00000000" w:rsidR="00000000" w:rsidDel="00000000">
        <w:rPr>
          <w:sz w:val="20"/>
          <w:rtl w:val="0"/>
        </w:rPr>
        <w:t xml:space="preserve">From Ahousaht, BC</w:t>
      </w:r>
    </w:p>
    <w:p w:rsidP="00000000" w:rsidRPr="00000000" w:rsidR="00000000" w:rsidDel="00000000" w:rsidRDefault="00000000">
      <w:pPr>
        <w:numPr>
          <w:ilvl w:val="0"/>
          <w:numId w:val="11"/>
        </w:numPr>
        <w:ind w:left="720" w:hanging="359"/>
        <w:contextualSpacing w:val="1"/>
        <w:rPr/>
      </w:pPr>
      <w:r w:rsidRPr="00000000" w:rsidR="00000000" w:rsidDel="00000000">
        <w:rPr>
          <w:sz w:val="20"/>
          <w:rtl w:val="0"/>
        </w:rPr>
        <w:t xml:space="preserve">Apart of the commission that drafted UN Declaration (has worked on many other initiatives)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20"/>
          <w:rtl w:val="0"/>
        </w:rPr>
        <w:t xml:space="preserve">New Legislation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20"/>
          <w:rtl w:val="0"/>
        </w:rPr>
        <w:t xml:space="preserve">To move away from the Indian Act and towards a more appropriate form of government that reflects: </w:t>
      </w:r>
    </w:p>
    <w:p w:rsidP="00000000" w:rsidRPr="00000000" w:rsidR="00000000" w:rsidDel="00000000" w:rsidRDefault="00000000">
      <w:pPr>
        <w:numPr>
          <w:ilvl w:val="0"/>
          <w:numId w:val="29"/>
        </w:numPr>
        <w:ind w:left="720" w:hanging="359"/>
        <w:contextualSpacing w:val="1"/>
        <w:rPr/>
      </w:pPr>
      <w:r w:rsidRPr="00000000" w:rsidR="00000000" w:rsidDel="00000000">
        <w:rPr>
          <w:sz w:val="20"/>
          <w:rtl w:val="0"/>
        </w:rPr>
        <w:t xml:space="preserve">Treaties</w:t>
      </w:r>
    </w:p>
    <w:p w:rsidP="00000000" w:rsidRPr="00000000" w:rsidR="00000000" w:rsidDel="00000000" w:rsidRDefault="00000000">
      <w:pPr>
        <w:numPr>
          <w:ilvl w:val="0"/>
          <w:numId w:val="29"/>
        </w:numPr>
        <w:ind w:left="720" w:hanging="359"/>
        <w:contextualSpacing w:val="1"/>
        <w:rPr/>
      </w:pPr>
      <w:r w:rsidRPr="00000000" w:rsidR="00000000" w:rsidDel="00000000">
        <w:rPr>
          <w:sz w:val="20"/>
          <w:rtl w:val="0"/>
        </w:rPr>
        <w:t xml:space="preserve">Constitution </w:t>
      </w:r>
    </w:p>
    <w:p w:rsidP="00000000" w:rsidRPr="00000000" w:rsidR="00000000" w:rsidDel="00000000" w:rsidRDefault="00000000">
      <w:pPr>
        <w:numPr>
          <w:ilvl w:val="0"/>
          <w:numId w:val="29"/>
        </w:numPr>
        <w:ind w:left="720" w:hanging="359"/>
        <w:contextualSpacing w:val="1"/>
        <w:rPr/>
      </w:pPr>
      <w:r w:rsidRPr="00000000" w:rsidR="00000000" w:rsidDel="00000000">
        <w:rPr>
          <w:sz w:val="20"/>
          <w:rtl w:val="0"/>
        </w:rPr>
        <w:t xml:space="preserve">The UN declaration</w:t>
      </w:r>
    </w:p>
    <w:p w:rsidP="00000000" w:rsidRPr="00000000" w:rsidR="00000000" w:rsidDel="00000000" w:rsidRDefault="00000000">
      <w:pPr>
        <w:contextualSpacing w:val="0"/>
        <w:rPr/>
      </w:pPr>
      <w:r w:rsidRPr="00000000" w:rsidR="00000000" w:rsidDel="00000000">
        <w:rPr>
          <w:sz w:val="20"/>
          <w:rtl w:val="0"/>
        </w:rPr>
        <w:t xml:space="preserve">(Does not mention that it would better reflect Indigenous epistemology)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20"/>
          <w:rtl w:val="0"/>
        </w:rPr>
        <w:t xml:space="preserve">Failures of the Indian Act can be reversed effective immediately through effective methods of change; some Indigenous people have already adopted. Notable plans include:  </w:t>
      </w:r>
    </w:p>
    <w:p w:rsidP="00000000" w:rsidRPr="00000000" w:rsidR="00000000" w:rsidDel="00000000" w:rsidRDefault="00000000">
      <w:pPr>
        <w:numPr>
          <w:ilvl w:val="0"/>
          <w:numId w:val="2"/>
        </w:numPr>
        <w:ind w:left="720" w:hanging="359"/>
        <w:contextualSpacing w:val="1"/>
        <w:rPr/>
      </w:pPr>
      <w:r w:rsidRPr="00000000" w:rsidR="00000000" w:rsidDel="00000000">
        <w:rPr>
          <w:sz w:val="20"/>
          <w:rtl w:val="0"/>
        </w:rPr>
        <w:t xml:space="preserve">A comprehensive plan for change </w:t>
      </w:r>
    </w:p>
    <w:p w:rsidP="00000000" w:rsidRPr="00000000" w:rsidR="00000000" w:rsidDel="00000000" w:rsidRDefault="00000000">
      <w:pPr>
        <w:numPr>
          <w:ilvl w:val="0"/>
          <w:numId w:val="2"/>
        </w:numPr>
        <w:ind w:left="720" w:hanging="359"/>
        <w:contextualSpacing w:val="1"/>
        <w:rPr/>
      </w:pPr>
      <w:r w:rsidRPr="00000000" w:rsidR="00000000" w:rsidDel="00000000">
        <w:rPr>
          <w:sz w:val="20"/>
          <w:rtl w:val="0"/>
        </w:rPr>
        <w:t xml:space="preserve">A legislation affirming ‘Aboriginal Tittle’ </w:t>
      </w:r>
    </w:p>
    <w:p w:rsidP="00000000" w:rsidRPr="00000000" w:rsidR="00000000" w:rsidDel="00000000" w:rsidRDefault="00000000">
      <w:pPr>
        <w:numPr>
          <w:ilvl w:val="0"/>
          <w:numId w:val="3"/>
        </w:numPr>
        <w:ind w:left="720" w:hanging="359"/>
        <w:contextualSpacing w:val="1"/>
        <w:rPr/>
      </w:pPr>
      <w:r w:rsidRPr="00000000" w:rsidR="00000000" w:rsidDel="00000000">
        <w:rPr>
          <w:sz w:val="20"/>
          <w:rtl w:val="0"/>
        </w:rPr>
        <w:t xml:space="preserve">Reshaping fiscal relations </w:t>
      </w:r>
    </w:p>
    <w:p w:rsidP="00000000" w:rsidRPr="00000000" w:rsidR="00000000" w:rsidDel="00000000" w:rsidRDefault="00000000">
      <w:pPr>
        <w:numPr>
          <w:ilvl w:val="0"/>
          <w:numId w:val="3"/>
        </w:numPr>
        <w:ind w:left="720" w:hanging="359"/>
        <w:contextualSpacing w:val="1"/>
        <w:rPr/>
      </w:pPr>
      <w:r w:rsidRPr="00000000" w:rsidR="00000000" w:rsidDel="00000000">
        <w:rPr>
          <w:sz w:val="20"/>
          <w:rtl w:val="0"/>
        </w:rPr>
        <w:t xml:space="preserve">Reconstructing the Department of Indian Affairs to </w:t>
      </w:r>
    </w:p>
    <w:p w:rsidP="00000000" w:rsidRPr="00000000" w:rsidR="00000000" w:rsidDel="00000000" w:rsidRDefault="00000000">
      <w:pPr>
        <w:numPr>
          <w:ilvl w:val="1"/>
          <w:numId w:val="3"/>
        </w:numPr>
        <w:ind w:left="1440" w:hanging="359"/>
        <w:contextualSpacing w:val="1"/>
        <w:rPr/>
      </w:pPr>
      <w:r w:rsidRPr="00000000" w:rsidR="00000000" w:rsidDel="00000000">
        <w:rPr>
          <w:sz w:val="20"/>
          <w:rtl w:val="0"/>
        </w:rPr>
        <w:t xml:space="preserve">better serve the Indigenous population  </w:t>
      </w:r>
    </w:p>
    <w:p w:rsidP="00000000" w:rsidRPr="00000000" w:rsidR="00000000" w:rsidDel="00000000" w:rsidRDefault="00000000">
      <w:pPr>
        <w:numPr>
          <w:ilvl w:val="1"/>
          <w:numId w:val="3"/>
        </w:numPr>
        <w:ind w:left="1440" w:hanging="359"/>
        <w:contextualSpacing w:val="1"/>
        <w:rPr/>
      </w:pPr>
      <w:r w:rsidRPr="00000000" w:rsidR="00000000" w:rsidDel="00000000">
        <w:rPr>
          <w:sz w:val="20"/>
          <w:rtl w:val="0"/>
        </w:rPr>
        <w:t xml:space="preserve">improve it’s mandate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CHAPTER TWO - </w:t>
      </w:r>
      <w:r w:rsidRPr="00000000" w:rsidR="00000000" w:rsidDel="00000000">
        <w:rPr>
          <w:b w:val="1"/>
          <w:color w:val="ff0000"/>
          <w:sz w:val="24"/>
          <w:rtl w:val="0"/>
        </w:rPr>
        <w:t xml:space="preserve">January 7th - Bernice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Intro:</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Miller describes the first ‘failed’ attempt at colonization by Norseman from Iceland and Greenland. This occurred about the first millennium after the birth of Christ</w:t>
      </w:r>
    </w:p>
    <w:p w:rsidP="00000000" w:rsidRPr="00000000" w:rsidR="00000000" w:rsidDel="00000000" w:rsidRDefault="00000000">
      <w:pPr>
        <w:contextualSpacing w:val="0"/>
        <w:rPr/>
      </w:pPr>
      <w:r w:rsidRPr="00000000" w:rsidR="00000000" w:rsidDel="00000000">
        <w:rPr>
          <w:b w:val="1"/>
          <w:sz w:val="18"/>
          <w:rtl w:val="0"/>
        </w:rPr>
        <w:t xml:space="preserve">. He notes that conflict between the Norse and Indigenous peoples of the east (likely the Beothuk who are now considered extinct) eventually led to the abandonment of European settlers of land in the east and set a pattern for Aboriginal -European relations in both the Atlantic and continental areas of Canada. Future attempts to farm in what is now Newfoundland was met with resistance by the Indigenous people.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Contact afterwards became intermittent and commercial for almost five centuries. An important Norse contribution was not that they had frequent contact with the Native population but that they had established clear sailing routes that others would follow and then they would encounter North America’s Indigenous peoples.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Early European contact was motivated by the search for sea products. Fish was important to the European diet. For almost 5 months of the year, due to religious taboo, the faithful abstained from meat eating and so fish was the alternative diet source. Other motivations included the economic value of cod - it was less expensive and high demand for whale whose meat, fat and oil were considered valuable. (Interesting to note that the Inuit taught Europeans how to whale more bountifully.)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During the 15th century - ships arrived from many European countries with the primary goal of acquiring sea products.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Late in the 15th century - another motive emerged which was to search for the gateway to East Asia. Explorers such as John Cabot (1494) mistakenly assumed that North America was Asia.  They continued to search for a northwest passage to Asia and during this time, made contact with the Native people.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By the 16th century, early interest in trading furs with Native peoples for European iron ares and other commodities had expanded. This trade was viewed as attractive and beneficial for both sides. For the Indigenous people, they were able to barter their used clothing for ornamental and utilitarian European products. For the Europeans, they acquired another useful lucrative opportunity beyond exploring and fishing.</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These encounters were not without problems though. Mi’kmaq women hid when European ships arrived which indicated previous problems. French aspirations to convert the Indians to their own religious beliefs was also another issue. Finally, the French’s behavior of ignoring the Native peoples’ control of the territory was contentious to the Indigenous people. (pg 28-29)</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European contact began to interfere with Indigenous relations. For example, because of the fur trade various Indigenous groups began to vie for trading status by blocking the French advances inland. (pg 30)</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Mutual Dependence: settlers and explorers also knew that they needed the Indigenous people’s knowledge of the land, their canoes to navigate dangerous waterways. They were dependent on Indian tolerance of them and this was a key factor in their relationship building. Indigenous peoples also assisted European settlers in their attempts to adapt to the land and its harsh climates. They showed them how to make Vitamin C from bark and cedar needles and water which alleviated the scurvy they were experiencing during the long winters. </w:t>
      </w:r>
    </w:p>
    <w:p w:rsidP="00000000" w:rsidRPr="00000000" w:rsidR="00000000" w:rsidDel="00000000" w:rsidRDefault="00000000">
      <w:pPr>
        <w:contextualSpacing w:val="0"/>
        <w:rPr/>
      </w:pPr>
      <w:r w:rsidRPr="00000000" w:rsidR="00000000" w:rsidDel="00000000">
        <w:rPr>
          <w:b w:val="1"/>
          <w:sz w:val="18"/>
          <w:rtl w:val="0"/>
        </w:rPr>
        <w:t xml:space="preserve">Miller also comments on the dependence that the Indians cultivated on the French. For example,the Indians needed the involvement of the French for the role they played in the fur trading process. They would purchase the furs and market them overseas.  Miller describes this as a division of labour that made the commerce in fur symbiotic: each party to the exchange of pelts needed the other.</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Attitudes also began to form: Miller uses the example of how the French considered the Natives to be ‘sauvage’ which when translated could also have a more neutral meaning than the english translation of ‘savage’ (pg-31)</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Underlying motives for contact</w:t>
      </w:r>
    </w:p>
    <w:p w:rsidP="00000000" w:rsidRPr="00000000" w:rsidR="00000000" w:rsidDel="00000000" w:rsidRDefault="00000000">
      <w:pPr>
        <w:contextualSpacing w:val="0"/>
        <w:rPr/>
      </w:pPr>
      <w:r w:rsidRPr="00000000" w:rsidR="00000000" w:rsidDel="00000000">
        <w:rPr>
          <w:b w:val="1"/>
          <w:sz w:val="18"/>
          <w:rtl w:val="0"/>
        </w:rPr>
        <w:t xml:space="preserve">From Jacque Cartier’s third voyage to the New World in 1541 -42, the relationship with Indigenous peoples had been established and Miller identifies 4 motives that would drive European contact until the 18th century:1- fish; 2-furs; 3-exploration; and </w:t>
      </w:r>
    </w:p>
    <w:p w:rsidP="00000000" w:rsidRPr="00000000" w:rsidR="00000000" w:rsidDel="00000000" w:rsidRDefault="00000000">
      <w:pPr>
        <w:contextualSpacing w:val="0"/>
        <w:rPr/>
      </w:pPr>
      <w:r w:rsidRPr="00000000" w:rsidR="00000000" w:rsidDel="00000000">
        <w:rPr>
          <w:b w:val="1"/>
          <w:sz w:val="18"/>
          <w:rtl w:val="0"/>
        </w:rPr>
        <w:t xml:space="preserve">4-evangelization.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By the 17th century, French voyages of exploration began again after a hiatus related to the country’s focus on religious faith. The fourth motive of evangelization was central to the French’s objectives when they encountered the Indigenous population in the New World.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Various religious orders had varying beliefs regarding the nature of their evangelical processes. For example; the Recollets believe that Indians had to be ‘remade’ into French persons before they could be saved and baptized as Christians.  Thus, assimilation was their primary goal.</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The Jesuit order who had previous evangelical experience in Asia learned that the best way to convert the Indians was to incorporate elements of Native spiritual beliefs into Christianity thus, making it more attractive to them. Avoid ‘frenchify-ing’ them as one Jesuit historian put it. So their was essentially a non-assimilative agenda.</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Similar to the Native- European mutual dependence, the ‘black robes’ as the Natives called the missionaries, were also dependent on the Natives for navigating the land so that they could go inland and make contact. They also needed their cooperation so that Indian converts would become lay missionaries and spread the word.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Miller comments on Indian motives as well. They were many and varied. For example; sharing was an ethical imperative; the fur trade and the appeal of accessing European technology (i.e access to iron hardware and metals) and commercial potential. (p-44) the First Nations involved were shrewd and quick to take advantage of the trading process; (they were the dominant partner in the early phases of the commercial relationship) They held  a level of power ‘over’ the Europeans. An example is the Hurons’ insistence that if the French wanted to trade with them, they had to do so in the Huron language. They refused to learn the French language. (Interesting point or irony: that today, the only Huron speaker is a non-Huron.)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Miller discusses the level of threat that First Nations perceived in the relationships with both explorers and missionaries.They needed to cooperate with the explorers to ensure their commercial well being. But, the missionaries were a less obvious, longer-term threat to their spiritual health and their cultural identity. However, there was evidence of intentional cooperation by the Natives. For example, the Hurons </w:t>
      </w:r>
      <w:r w:rsidRPr="00000000" w:rsidR="00000000" w:rsidDel="00000000">
        <w:rPr>
          <w:b w:val="1"/>
          <w:i w:val="1"/>
          <w:sz w:val="18"/>
          <w:rtl w:val="0"/>
        </w:rPr>
        <w:t xml:space="preserve">chose</w:t>
      </w:r>
      <w:r w:rsidRPr="00000000" w:rsidR="00000000" w:rsidDel="00000000">
        <w:rPr>
          <w:b w:val="1"/>
          <w:sz w:val="18"/>
          <w:rtl w:val="0"/>
        </w:rPr>
        <w:t xml:space="preserve"> to allow the Jesuits to reside in Huronia and continue their evangelical conversion objectives. The reason was that the Indian conception of alliance was that the family or band that initiated exchange with an outside group controlled access to that group. The application here with the French was that families who traded first with the Europeans controlled the right to trade with them. A second feature of Indian commerce was the exchange of personnel. Missionaries residing in their communities were considered a ‘hostage of the trade’; a practice that they were familiar with; members of communities that they were trading with, were often taken to reside in the trading partner’s community. The Jesuits did not understand this principle. They didn’t know that without this practice - their presence would actually be spurned.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42"/>
        </w:numPr>
        <w:ind w:left="720" w:hanging="359"/>
        <w:contextualSpacing w:val="1"/>
        <w:rPr>
          <w:b w:val="1"/>
          <w:sz w:val="18"/>
        </w:rPr>
      </w:pPr>
      <w:r w:rsidRPr="00000000" w:rsidR="00000000" w:rsidDel="00000000">
        <w:rPr>
          <w:b w:val="1"/>
          <w:sz w:val="18"/>
          <w:rtl w:val="0"/>
        </w:rPr>
        <w:t xml:space="preserve">List of key concepts and terms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ab/>
        <w:t xml:space="preserve">a) By the 17th century, it was the French who returned to the mainland</w:t>
      </w:r>
    </w:p>
    <w:p w:rsidP="00000000" w:rsidRPr="00000000" w:rsidR="00000000" w:rsidDel="00000000" w:rsidRDefault="00000000">
      <w:pPr>
        <w:numPr>
          <w:ilvl w:val="0"/>
          <w:numId w:val="14"/>
        </w:numPr>
        <w:ind w:left="720" w:hanging="359"/>
        <w:contextualSpacing w:val="1"/>
        <w:rPr>
          <w:b w:val="1"/>
          <w:sz w:val="18"/>
        </w:rPr>
      </w:pPr>
      <w:r w:rsidRPr="00000000" w:rsidR="00000000" w:rsidDel="00000000">
        <w:rPr>
          <w:b w:val="1"/>
          <w:sz w:val="18"/>
          <w:rtl w:val="0"/>
        </w:rPr>
        <w:t xml:space="preserve">Four reasons for contact were identified: fish, fur exploration and </w:t>
        <w:tab/>
        <w:t xml:space="preserve"> </w:t>
        <w:tab/>
        <w:t xml:space="preserve">  evangelization.</w:t>
      </w:r>
    </w:p>
    <w:p w:rsidP="00000000" w:rsidRPr="00000000" w:rsidR="00000000" w:rsidDel="00000000" w:rsidRDefault="00000000">
      <w:pPr>
        <w:numPr>
          <w:ilvl w:val="0"/>
          <w:numId w:val="14"/>
        </w:numPr>
        <w:ind w:left="720" w:hanging="359"/>
        <w:contextualSpacing w:val="1"/>
        <w:rPr>
          <w:b w:val="1"/>
          <w:sz w:val="18"/>
        </w:rPr>
      </w:pPr>
      <w:r w:rsidRPr="00000000" w:rsidR="00000000" w:rsidDel="00000000">
        <w:rPr>
          <w:b w:val="1"/>
          <w:sz w:val="18"/>
          <w:rtl w:val="0"/>
        </w:rPr>
        <w:t xml:space="preserve">First Nations were indispensable partners; frequently, the dominant partner</w:t>
      </w:r>
    </w:p>
    <w:p w:rsidP="00000000" w:rsidRPr="00000000" w:rsidR="00000000" w:rsidDel="00000000" w:rsidRDefault="00000000">
      <w:pPr>
        <w:numPr>
          <w:ilvl w:val="0"/>
          <w:numId w:val="14"/>
        </w:numPr>
        <w:ind w:left="720" w:hanging="359"/>
        <w:contextualSpacing w:val="1"/>
        <w:rPr>
          <w:b w:val="1"/>
          <w:sz w:val="18"/>
        </w:rPr>
      </w:pPr>
      <w:r w:rsidRPr="00000000" w:rsidR="00000000" w:rsidDel="00000000">
        <w:rPr>
          <w:b w:val="1"/>
          <w:sz w:val="18"/>
          <w:rtl w:val="0"/>
        </w:rPr>
        <w:t xml:space="preserve">They found it acceptable to for the newcomers to fish, trade furs and spread the word of Christianity and did so in the spirit of humoring them to their own advantage in commerce. They also implemented to a minor degree, values of sharing and avoiding coercion of others.</w:t>
      </w:r>
    </w:p>
    <w:p w:rsidP="00000000" w:rsidRPr="00000000" w:rsidR="00000000" w:rsidDel="00000000" w:rsidRDefault="00000000">
      <w:pPr>
        <w:numPr>
          <w:ilvl w:val="0"/>
          <w:numId w:val="14"/>
        </w:numPr>
        <w:ind w:left="720" w:hanging="359"/>
        <w:contextualSpacing w:val="1"/>
        <w:rPr>
          <w:b w:val="1"/>
          <w:sz w:val="18"/>
        </w:rPr>
      </w:pPr>
      <w:r w:rsidRPr="00000000" w:rsidR="00000000" w:rsidDel="00000000">
        <w:rPr>
          <w:b w:val="1"/>
          <w:sz w:val="18"/>
          <w:rtl w:val="0"/>
        </w:rPr>
        <w:t xml:space="preserve">They also tolerated the European ways that were compatible with their own. I.e Fishing boats were no threat.</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17"/>
        </w:numPr>
        <w:ind w:left="720" w:hanging="359"/>
        <w:contextualSpacing w:val="1"/>
        <w:rPr>
          <w:b w:val="1"/>
          <w:sz w:val="18"/>
        </w:rPr>
      </w:pPr>
      <w:r w:rsidRPr="00000000" w:rsidR="00000000" w:rsidDel="00000000">
        <w:rPr>
          <w:b w:val="1"/>
          <w:sz w:val="18"/>
          <w:rtl w:val="0"/>
        </w:rPr>
        <w:t xml:space="preserve">Summary statement (four sentences maximum) of the author’s main argument.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European motives and Indian interests were compatible.</w:t>
      </w:r>
    </w:p>
    <w:p w:rsidP="00000000" w:rsidRPr="00000000" w:rsidR="00000000" w:rsidDel="00000000" w:rsidRDefault="00000000">
      <w:pPr>
        <w:contextualSpacing w:val="0"/>
        <w:rPr/>
      </w:pPr>
      <w:r w:rsidRPr="00000000" w:rsidR="00000000" w:rsidDel="00000000">
        <w:rPr>
          <w:b w:val="1"/>
          <w:sz w:val="18"/>
          <w:rtl w:val="0"/>
        </w:rPr>
        <w:t xml:space="preserve">The relationship between the European/French was one of mutual benefit and in fact was harmonious.  It posed no threat to the Indians, who at that time were more numerous, accustomed to the land/climate and capable of repelling the limited numbers of French who first arrived. [ Example of wampum belt]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48"/>
        </w:numPr>
        <w:ind w:left="720" w:hanging="359"/>
        <w:contextualSpacing w:val="1"/>
        <w:rPr>
          <w:b w:val="1"/>
          <w:sz w:val="18"/>
        </w:rPr>
      </w:pPr>
      <w:r w:rsidRPr="00000000" w:rsidR="00000000" w:rsidDel="00000000">
        <w:rPr>
          <w:b w:val="1"/>
          <w:sz w:val="18"/>
          <w:rtl w:val="0"/>
        </w:rPr>
        <w:t xml:space="preserve">Two or three questions in the readings that are important and merit some discussion and that you would like to be addressed by the class, time permitting.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18"/>
          <w:rtl w:val="0"/>
        </w:rPr>
        <w:t xml:space="preserve">*********************************************************************</w:t>
      </w:r>
    </w:p>
    <w:p w:rsidP="00000000" w:rsidRPr="00000000" w:rsidR="00000000" w:rsidDel="00000000" w:rsidRDefault="00000000">
      <w:pPr>
        <w:contextualSpacing w:val="0"/>
        <w:rPr/>
      </w:pPr>
      <w:r w:rsidRPr="00000000" w:rsidR="00000000" w:rsidDel="00000000">
        <w:rPr>
          <w:b w:val="1"/>
          <w:color w:val="ff0000"/>
          <w:sz w:val="24"/>
          <w:rtl w:val="0"/>
        </w:rPr>
        <w:t xml:space="preserve">JANUARY 10TH </w:t>
      </w:r>
      <w:r w:rsidRPr="00000000" w:rsidR="00000000" w:rsidDel="00000000">
        <w:rPr>
          <w:b w:val="1"/>
          <w:sz w:val="18"/>
          <w:rtl w:val="0"/>
        </w:rPr>
        <w:t xml:space="preserve">INDIGST 3J03/POLYSCI 3C03 Bernice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Chapter 2 - Miller COMMERCIAL PARTNERSHIP AND MUTUAL BENEFIT</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Miller continues to discuss the early relationship between European Settlers and Indigenous peoples in more depth. He focuses further on how the association between the two groups was a mixed blessing and that there were rewards and problems for each side. Although, he does acknowledge that the benefits to the Europeans were perhaps greater.</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For example:</w:t>
      </w:r>
    </w:p>
    <w:p w:rsidP="00000000" w:rsidRPr="00000000" w:rsidR="00000000" w:rsidDel="00000000" w:rsidRDefault="00000000">
      <w:pPr>
        <w:contextualSpacing w:val="0"/>
        <w:rPr/>
      </w:pPr>
      <w:r w:rsidRPr="00000000" w:rsidR="00000000" w:rsidDel="00000000">
        <w:rPr>
          <w:sz w:val="18"/>
          <w:rtl w:val="0"/>
        </w:rPr>
        <w:t xml:space="preserve">The Europeans prospered and acquired new tools and techniques to assist them in their ventures. They were also influenced positively in their lifestyles.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While for the Natives, the introduction to new technologies such as iron, improved their everyday life and hunting but contributed to warfare becoming more destructive. The introduction of alcohol also had a serious impact.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The exposure to communicable disease and religion also had a negative impact on the Indians; physically harming them and killing them off and eroding their own spiritual beliefs and lifestyle. (Half or more of the 200,000 to 300,000 Aboriginal inhabitatns of Canada in the early decades of contact were removed by disease over the ensuing 300 years.(p.59)</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Key Concepts: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27"/>
        </w:numPr>
        <w:ind w:left="720" w:hanging="359"/>
        <w:contextualSpacing w:val="1"/>
        <w:rPr>
          <w:sz w:val="18"/>
        </w:rPr>
      </w:pPr>
      <w:r w:rsidRPr="00000000" w:rsidR="00000000" w:rsidDel="00000000">
        <w:rPr>
          <w:sz w:val="18"/>
          <w:u w:val="single"/>
          <w:rtl w:val="0"/>
        </w:rPr>
        <w:t xml:space="preserve">Europeans benefited from contact;</w:t>
      </w:r>
      <w:r w:rsidRPr="00000000" w:rsidR="00000000" w:rsidDel="00000000">
        <w:rPr>
          <w:sz w:val="18"/>
          <w:rtl w:val="0"/>
        </w:rPr>
        <w:t xml:space="preserve"> increasing their profits and expanding their reach and ultimately increasing the scope of the fur trade. This attracted French companies. By 1663, France established ‘New France’ as a colony.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ind w:left="200" w:firstLine="0"/>
        <w:contextualSpacing w:val="0"/>
        <w:rPr/>
      </w:pPr>
      <w:r w:rsidRPr="00000000" w:rsidR="00000000" w:rsidDel="00000000">
        <w:rPr>
          <w:sz w:val="18"/>
          <w:rtl w:val="0"/>
        </w:rPr>
        <w:t xml:space="preserve">This ended the competition of new companies and allowed the Crown to support the fur trade and also to promote their missionary drive. Throughout the 17th century, New France remained a commercial colony but their presence remained relatively small scale.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52"/>
        </w:numPr>
        <w:ind w:left="720" w:hanging="359"/>
        <w:contextualSpacing w:val="1"/>
        <w:rPr>
          <w:sz w:val="18"/>
        </w:rPr>
      </w:pPr>
      <w:r w:rsidRPr="00000000" w:rsidR="00000000" w:rsidDel="00000000">
        <w:rPr>
          <w:sz w:val="18"/>
          <w:u w:val="single"/>
          <w:rtl w:val="0"/>
        </w:rPr>
        <w:t xml:space="preserve">Competition intensification</w:t>
      </w:r>
    </w:p>
    <w:p w:rsidP="00000000" w:rsidRPr="00000000" w:rsidR="00000000" w:rsidDel="00000000" w:rsidRDefault="00000000">
      <w:pPr>
        <w:numPr>
          <w:ilvl w:val="0"/>
          <w:numId w:val="81"/>
        </w:numPr>
        <w:ind w:left="720" w:hanging="359"/>
        <w:contextualSpacing w:val="1"/>
        <w:rPr>
          <w:sz w:val="18"/>
        </w:rPr>
      </w:pPr>
      <w:r w:rsidRPr="00000000" w:rsidR="00000000" w:rsidDel="00000000">
        <w:rPr>
          <w:sz w:val="18"/>
          <w:rtl w:val="0"/>
        </w:rPr>
        <w:t xml:space="preserve">Rivalries developed among various country representatives</w:t>
      </w:r>
    </w:p>
    <w:p w:rsidP="00000000" w:rsidRPr="00000000" w:rsidR="00000000" w:rsidDel="00000000" w:rsidRDefault="00000000">
      <w:pPr>
        <w:numPr>
          <w:ilvl w:val="0"/>
          <w:numId w:val="81"/>
        </w:numPr>
        <w:ind w:left="720" w:hanging="359"/>
        <w:contextualSpacing w:val="1"/>
        <w:rPr>
          <w:sz w:val="18"/>
        </w:rPr>
      </w:pPr>
      <w:r w:rsidRPr="00000000" w:rsidR="00000000" w:rsidDel="00000000">
        <w:rPr>
          <w:sz w:val="18"/>
          <w:rtl w:val="0"/>
        </w:rPr>
        <w:t xml:space="preserve">various countries partnered with Natives based on the geography of the continent;  (see page 51 and map on page 5) So this was a ‘natural water line approach’ It largely determined who the French would cooperate with.</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QUESTION:</w:t>
      </w:r>
    </w:p>
    <w:p w:rsidP="00000000" w:rsidRPr="00000000" w:rsidR="00000000" w:rsidDel="00000000" w:rsidRDefault="00000000">
      <w:pPr>
        <w:contextualSpacing w:val="0"/>
        <w:rPr/>
      </w:pPr>
      <w:r w:rsidRPr="00000000" w:rsidR="00000000" w:rsidDel="00000000">
        <w:rPr>
          <w:sz w:val="18"/>
          <w:rtl w:val="0"/>
        </w:rPr>
        <w:t xml:space="preserve">What were some of the consequences of the competition intensification?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21"/>
        </w:numPr>
        <w:ind w:left="720" w:hanging="359"/>
        <w:contextualSpacing w:val="1"/>
        <w:rPr>
          <w:sz w:val="18"/>
        </w:rPr>
      </w:pPr>
      <w:r w:rsidRPr="00000000" w:rsidR="00000000" w:rsidDel="00000000">
        <w:rPr>
          <w:sz w:val="18"/>
          <w:rtl w:val="0"/>
        </w:rPr>
        <w:t xml:space="preserve">the competition had its consequences; on a positive note for the Europeans, it pushed them inland with aspirations to increase their access to more and more furs, thus increasing their profits. However, this resulted in the depletion of animals; as in the Mi’kmaq who were such good trappers and traders that they did themselves out of a job. Beaver population was exhausted.</w:t>
      </w:r>
    </w:p>
    <w:p w:rsidP="00000000" w:rsidRPr="00000000" w:rsidR="00000000" w:rsidDel="00000000" w:rsidRDefault="00000000">
      <w:pPr>
        <w:numPr>
          <w:ilvl w:val="0"/>
          <w:numId w:val="21"/>
        </w:numPr>
        <w:ind w:left="720" w:hanging="359"/>
        <w:contextualSpacing w:val="1"/>
        <w:rPr>
          <w:sz w:val="18"/>
        </w:rPr>
      </w:pPr>
      <w:r w:rsidRPr="00000000" w:rsidR="00000000" w:rsidDel="00000000">
        <w:rPr>
          <w:sz w:val="18"/>
          <w:rtl w:val="0"/>
        </w:rPr>
        <w:t xml:space="preserve">positive impact on European males; hardy lifestyle; strength and physical resilience</w:t>
      </w:r>
    </w:p>
    <w:p w:rsidP="00000000" w:rsidRPr="00000000" w:rsidR="00000000" w:rsidDel="00000000" w:rsidRDefault="00000000">
      <w:pPr>
        <w:numPr>
          <w:ilvl w:val="0"/>
          <w:numId w:val="21"/>
        </w:numPr>
        <w:ind w:left="720" w:hanging="359"/>
        <w:contextualSpacing w:val="1"/>
        <w:rPr>
          <w:sz w:val="18"/>
        </w:rPr>
      </w:pPr>
      <w:r w:rsidRPr="00000000" w:rsidR="00000000" w:rsidDel="00000000">
        <w:rPr>
          <w:sz w:val="18"/>
          <w:rtl w:val="0"/>
        </w:rPr>
        <w:t xml:space="preserve">negative impact on Indians: slave trade - for no value only perception of status for Europeans</w:t>
      </w:r>
    </w:p>
    <w:p w:rsidP="00000000" w:rsidRPr="00000000" w:rsidR="00000000" w:rsidDel="00000000" w:rsidRDefault="00000000">
      <w:pPr>
        <w:numPr>
          <w:ilvl w:val="0"/>
          <w:numId w:val="21"/>
        </w:numPr>
        <w:ind w:left="720" w:hanging="359"/>
        <w:contextualSpacing w:val="1"/>
        <w:rPr>
          <w:sz w:val="18"/>
        </w:rPr>
      </w:pPr>
      <w:r w:rsidRPr="00000000" w:rsidR="00000000" w:rsidDel="00000000">
        <w:rPr>
          <w:sz w:val="18"/>
          <w:rtl w:val="0"/>
        </w:rPr>
        <w:t xml:space="preserve">Emergence of ‘Canadian Identity’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28"/>
        </w:numPr>
        <w:ind w:left="720" w:hanging="359"/>
        <w:contextualSpacing w:val="1"/>
        <w:rPr>
          <w:sz w:val="18"/>
        </w:rPr>
      </w:pPr>
      <w:r w:rsidRPr="00000000" w:rsidR="00000000" w:rsidDel="00000000">
        <w:rPr>
          <w:sz w:val="18"/>
          <w:rtl w:val="0"/>
        </w:rPr>
        <w:t xml:space="preserve">Miller describes the emergence of a distinct ‘Canadian’ identity influenced by land ownership, affluence, the open-fur trade and Indian role models; they were a combination of French peasants and Indian ‘braves’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69"/>
        </w:numPr>
        <w:ind w:left="720" w:hanging="359"/>
        <w:contextualSpacing w:val="1"/>
        <w:rPr>
          <w:sz w:val="18"/>
        </w:rPr>
      </w:pPr>
      <w:r w:rsidRPr="00000000" w:rsidR="00000000" w:rsidDel="00000000">
        <w:rPr>
          <w:sz w:val="18"/>
          <w:rtl w:val="0"/>
        </w:rPr>
        <w:t xml:space="preserve">Worldview Values clash</w:t>
      </w:r>
    </w:p>
    <w:p w:rsidP="00000000" w:rsidRPr="00000000" w:rsidR="00000000" w:rsidDel="00000000" w:rsidRDefault="00000000">
      <w:pPr>
        <w:numPr>
          <w:ilvl w:val="0"/>
          <w:numId w:val="10"/>
        </w:numPr>
        <w:ind w:left="720" w:hanging="359"/>
        <w:contextualSpacing w:val="1"/>
        <w:rPr>
          <w:sz w:val="18"/>
        </w:rPr>
      </w:pPr>
      <w:r w:rsidRPr="00000000" w:rsidR="00000000" w:rsidDel="00000000">
        <w:rPr>
          <w:sz w:val="18"/>
          <w:rtl w:val="0"/>
        </w:rPr>
        <w:t xml:space="preserve">Indian perspective on French was not positive; respected European technology but not  how they looked or their customs/ways (p.56-57) QUESTION: what were some of these examples? ie. not knowing how to correctly greet people; facial hair; physiological features; what they ate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32"/>
        </w:numPr>
        <w:ind w:left="720" w:hanging="359"/>
        <w:contextualSpacing w:val="1"/>
        <w:rPr>
          <w:sz w:val="18"/>
        </w:rPr>
      </w:pPr>
      <w:r w:rsidRPr="00000000" w:rsidR="00000000" w:rsidDel="00000000">
        <w:rPr>
          <w:sz w:val="18"/>
          <w:rtl w:val="0"/>
        </w:rPr>
        <w:t xml:space="preserve">Emergence of dependency</w:t>
      </w:r>
    </w:p>
    <w:p w:rsidP="00000000" w:rsidRPr="00000000" w:rsidR="00000000" w:rsidDel="00000000" w:rsidRDefault="00000000">
      <w:pPr>
        <w:numPr>
          <w:ilvl w:val="0"/>
          <w:numId w:val="19"/>
        </w:numPr>
        <w:ind w:left="720" w:hanging="359"/>
        <w:contextualSpacing w:val="1"/>
        <w:rPr>
          <w:sz w:val="18"/>
        </w:rPr>
      </w:pPr>
      <w:r w:rsidRPr="00000000" w:rsidR="00000000" w:rsidDel="00000000">
        <w:rPr>
          <w:sz w:val="18"/>
          <w:rtl w:val="0"/>
        </w:rPr>
        <w:t xml:space="preserve">stemmed from reliance on fur trade</w:t>
      </w:r>
    </w:p>
    <w:p w:rsidP="00000000" w:rsidRPr="00000000" w:rsidR="00000000" w:rsidDel="00000000" w:rsidRDefault="00000000">
      <w:pPr>
        <w:numPr>
          <w:ilvl w:val="0"/>
          <w:numId w:val="19"/>
        </w:numPr>
        <w:ind w:left="720" w:hanging="359"/>
        <w:contextualSpacing w:val="1"/>
        <w:rPr>
          <w:sz w:val="18"/>
        </w:rPr>
      </w:pPr>
      <w:r w:rsidRPr="00000000" w:rsidR="00000000" w:rsidDel="00000000">
        <w:rPr>
          <w:sz w:val="18"/>
          <w:rtl w:val="0"/>
        </w:rPr>
        <w:t xml:space="preserve">began losing skills (i.e. making items from bone, wood or stone)</w:t>
      </w:r>
    </w:p>
    <w:p w:rsidP="00000000" w:rsidRPr="00000000" w:rsidR="00000000" w:rsidDel="00000000" w:rsidRDefault="00000000">
      <w:pPr>
        <w:numPr>
          <w:ilvl w:val="0"/>
          <w:numId w:val="19"/>
        </w:numPr>
        <w:ind w:left="720" w:hanging="359"/>
        <w:contextualSpacing w:val="1"/>
        <w:rPr>
          <w:sz w:val="18"/>
        </w:rPr>
      </w:pPr>
      <w:r w:rsidRPr="00000000" w:rsidR="00000000" w:rsidDel="00000000">
        <w:rPr>
          <w:sz w:val="18"/>
          <w:rtl w:val="0"/>
        </w:rPr>
        <w:t xml:space="preserve">dependent on flow of goods and experienced hardship  when supply interrupted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QUESTION: What is the contemporary parallel regarding this issue?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5"/>
        </w:numPr>
        <w:ind w:left="720" w:hanging="359"/>
        <w:contextualSpacing w:val="1"/>
        <w:rPr>
          <w:sz w:val="18"/>
        </w:rPr>
      </w:pPr>
      <w:r w:rsidRPr="00000000" w:rsidR="00000000" w:rsidDel="00000000">
        <w:rPr>
          <w:sz w:val="18"/>
          <w:rtl w:val="0"/>
        </w:rPr>
        <w:t xml:space="preserve">Critical use of historical data: </w:t>
      </w:r>
    </w:p>
    <w:p w:rsidP="00000000" w:rsidRPr="00000000" w:rsidR="00000000" w:rsidDel="00000000" w:rsidRDefault="00000000">
      <w:pPr>
        <w:numPr>
          <w:ilvl w:val="0"/>
          <w:numId w:val="68"/>
        </w:numPr>
        <w:ind w:left="720" w:hanging="359"/>
        <w:contextualSpacing w:val="1"/>
        <w:rPr>
          <w:sz w:val="18"/>
        </w:rPr>
      </w:pPr>
      <w:r w:rsidRPr="00000000" w:rsidR="00000000" w:rsidDel="00000000">
        <w:rPr>
          <w:sz w:val="18"/>
          <w:rtl w:val="0"/>
        </w:rPr>
        <w:t xml:space="preserve">Miller comments on the data that was shared regarding these observations; see example p.57 European mis-read intentions of Indians; ie.e they may have only been witnessing a temporary hardship;</w:t>
      </w:r>
    </w:p>
    <w:p w:rsidP="00000000" w:rsidRPr="00000000" w:rsidR="00000000" w:rsidDel="00000000" w:rsidRDefault="00000000">
      <w:pPr>
        <w:numPr>
          <w:ilvl w:val="0"/>
          <w:numId w:val="68"/>
        </w:numPr>
        <w:ind w:left="720" w:hanging="359"/>
        <w:contextualSpacing w:val="1"/>
        <w:rPr>
          <w:sz w:val="18"/>
        </w:rPr>
      </w:pPr>
      <w:r w:rsidRPr="00000000" w:rsidR="00000000" w:rsidDel="00000000">
        <w:rPr>
          <w:sz w:val="18"/>
          <w:rtl w:val="0"/>
        </w:rPr>
        <w:t xml:space="preserve">Europeans also may have missed Indian intention of HOW they used new materials to  continue traditional uses</w:t>
      </w:r>
    </w:p>
    <w:p w:rsidP="00000000" w:rsidRPr="00000000" w:rsidR="00000000" w:rsidDel="00000000" w:rsidRDefault="00000000">
      <w:pPr>
        <w:numPr>
          <w:ilvl w:val="1"/>
          <w:numId w:val="68"/>
        </w:numPr>
        <w:ind w:left="1440" w:hanging="359"/>
        <w:contextualSpacing w:val="1"/>
        <w:rPr>
          <w:sz w:val="18"/>
        </w:rPr>
      </w:pPr>
      <w:r w:rsidRPr="00000000" w:rsidR="00000000" w:rsidDel="00000000">
        <w:rPr>
          <w:sz w:val="18"/>
          <w:rtl w:val="0"/>
        </w:rPr>
        <w:t xml:space="preserve">Another example is varying perspectives on trade and consumption: (p.58) For Europeans, accumulation was motivated by desire to consume and reinvest. For Indians, accumulation was only a prelude to consumption and REDISTRIBUTION.</w:t>
      </w:r>
    </w:p>
    <w:p w:rsidP="00000000" w:rsidRPr="00000000" w:rsidR="00000000" w:rsidDel="00000000" w:rsidRDefault="00000000">
      <w:pPr>
        <w:numPr>
          <w:ilvl w:val="1"/>
          <w:numId w:val="68"/>
        </w:numPr>
        <w:ind w:left="1440" w:hanging="359"/>
        <w:contextualSpacing w:val="1"/>
        <w:rPr>
          <w:sz w:val="18"/>
        </w:rPr>
      </w:pPr>
      <w:r w:rsidRPr="00000000" w:rsidR="00000000" w:rsidDel="00000000">
        <w:rPr>
          <w:sz w:val="18"/>
          <w:rtl w:val="0"/>
        </w:rPr>
        <w:t xml:space="preserve">Goods were passed on to others to reenforce status; or to use in funeral rites for example; These customs actually REENFORCED customs vs eroding them as the Europeans thought. (non - directed change p.70)</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79"/>
        </w:numPr>
        <w:ind w:left="720" w:hanging="359"/>
        <w:contextualSpacing w:val="1"/>
        <w:rPr>
          <w:sz w:val="18"/>
        </w:rPr>
      </w:pPr>
      <w:r w:rsidRPr="00000000" w:rsidR="00000000" w:rsidDel="00000000">
        <w:rPr>
          <w:sz w:val="18"/>
          <w:rtl w:val="0"/>
        </w:rPr>
        <w:t xml:space="preserve">Use of alcohol (59-61)</w:t>
      </w:r>
    </w:p>
    <w:p w:rsidP="00000000" w:rsidRPr="00000000" w:rsidR="00000000" w:rsidDel="00000000" w:rsidRDefault="00000000">
      <w:pPr>
        <w:numPr>
          <w:ilvl w:val="0"/>
          <w:numId w:val="59"/>
        </w:numPr>
        <w:ind w:left="720" w:hanging="359"/>
        <w:contextualSpacing w:val="1"/>
        <w:rPr>
          <w:sz w:val="18"/>
        </w:rPr>
      </w:pPr>
      <w:r w:rsidRPr="00000000" w:rsidR="00000000" w:rsidDel="00000000">
        <w:rPr>
          <w:sz w:val="18"/>
          <w:rtl w:val="0"/>
        </w:rPr>
        <w:t xml:space="preserve">misperception of discretionary usage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15"/>
        </w:numPr>
        <w:ind w:left="720" w:hanging="359"/>
        <w:contextualSpacing w:val="1"/>
        <w:rPr>
          <w:sz w:val="18"/>
        </w:rPr>
      </w:pPr>
      <w:r w:rsidRPr="00000000" w:rsidR="00000000" w:rsidDel="00000000">
        <w:rPr>
          <w:sz w:val="18"/>
          <w:rtl w:val="0"/>
        </w:rPr>
        <w:t xml:space="preserve">Introduction of firearms: (p.61)</w:t>
      </w:r>
    </w:p>
    <w:p w:rsidP="00000000" w:rsidRPr="00000000" w:rsidR="00000000" w:rsidDel="00000000" w:rsidRDefault="00000000">
      <w:pPr>
        <w:numPr>
          <w:ilvl w:val="0"/>
          <w:numId w:val="65"/>
        </w:numPr>
        <w:ind w:left="720" w:hanging="359"/>
        <w:contextualSpacing w:val="1"/>
        <w:rPr>
          <w:sz w:val="18"/>
        </w:rPr>
      </w:pPr>
      <w:r w:rsidRPr="00000000" w:rsidR="00000000" w:rsidDel="00000000">
        <w:rPr>
          <w:sz w:val="18"/>
          <w:rtl w:val="0"/>
        </w:rPr>
        <w:t xml:space="preserve">impact on warfare</w:t>
      </w:r>
    </w:p>
    <w:p w:rsidP="00000000" w:rsidRPr="00000000" w:rsidR="00000000" w:rsidDel="00000000" w:rsidRDefault="00000000">
      <w:pPr>
        <w:numPr>
          <w:ilvl w:val="0"/>
          <w:numId w:val="65"/>
        </w:numPr>
        <w:ind w:left="720" w:hanging="359"/>
        <w:contextualSpacing w:val="1"/>
        <w:rPr>
          <w:sz w:val="18"/>
        </w:rPr>
      </w:pPr>
      <w:r w:rsidRPr="00000000" w:rsidR="00000000" w:rsidDel="00000000">
        <w:rPr>
          <w:sz w:val="18"/>
          <w:rtl w:val="0"/>
        </w:rPr>
        <w:t xml:space="preserve">impact on hunting</w:t>
      </w:r>
    </w:p>
    <w:p w:rsidP="00000000" w:rsidRPr="00000000" w:rsidR="00000000" w:rsidDel="00000000" w:rsidRDefault="00000000">
      <w:pPr>
        <w:numPr>
          <w:ilvl w:val="0"/>
          <w:numId w:val="65"/>
        </w:numPr>
        <w:ind w:left="720" w:hanging="359"/>
        <w:contextualSpacing w:val="1"/>
        <w:rPr>
          <w:sz w:val="18"/>
        </w:rPr>
      </w:pPr>
      <w:r w:rsidRPr="00000000" w:rsidR="00000000" w:rsidDel="00000000">
        <w:rPr>
          <w:sz w:val="18"/>
          <w:rtl w:val="0"/>
        </w:rPr>
        <w:t xml:space="preserve">effect on Indian relationship to the natural world?(i.e. alter perception of the animals they killed as fellow sojourners on earth?increase killing - commercial vs subsistence</w:t>
      </w:r>
    </w:p>
    <w:p w:rsidP="00000000" w:rsidRPr="00000000" w:rsidR="00000000" w:rsidDel="00000000" w:rsidRDefault="00000000">
      <w:pPr>
        <w:numPr>
          <w:ilvl w:val="0"/>
          <w:numId w:val="57"/>
        </w:numPr>
        <w:ind w:left="720" w:hanging="359"/>
        <w:contextualSpacing w:val="1"/>
        <w:rPr>
          <w:sz w:val="18"/>
        </w:rPr>
      </w:pPr>
      <w:r w:rsidRPr="00000000" w:rsidR="00000000" w:rsidDel="00000000">
        <w:rPr>
          <w:sz w:val="18"/>
          <w:rtl w:val="0"/>
        </w:rPr>
        <w:t xml:space="preserve">Impact on spirituality: European systemic attack</w:t>
      </w:r>
    </w:p>
    <w:p w:rsidP="00000000" w:rsidRPr="00000000" w:rsidR="00000000" w:rsidDel="00000000" w:rsidRDefault="00000000">
      <w:pPr>
        <w:numPr>
          <w:ilvl w:val="0"/>
          <w:numId w:val="62"/>
        </w:numPr>
        <w:ind w:left="720" w:hanging="359"/>
        <w:contextualSpacing w:val="1"/>
        <w:rPr>
          <w:sz w:val="18"/>
        </w:rPr>
      </w:pPr>
      <w:r w:rsidRPr="00000000" w:rsidR="00000000" w:rsidDel="00000000">
        <w:rPr>
          <w:sz w:val="18"/>
          <w:rtl w:val="0"/>
        </w:rPr>
        <w:t xml:space="preserve">Indigenous ‘animistic’ traditions; presence of spirits; rituals and ceremonies; everyone and everything equal and inter-related</w:t>
      </w:r>
    </w:p>
    <w:p w:rsidP="00000000" w:rsidRPr="00000000" w:rsidR="00000000" w:rsidDel="00000000" w:rsidRDefault="00000000">
      <w:pPr>
        <w:numPr>
          <w:ilvl w:val="0"/>
          <w:numId w:val="62"/>
        </w:numPr>
        <w:ind w:left="720" w:hanging="359"/>
        <w:contextualSpacing w:val="1"/>
        <w:rPr>
          <w:sz w:val="18"/>
        </w:rPr>
      </w:pPr>
      <w:r w:rsidRPr="00000000" w:rsidR="00000000" w:rsidDel="00000000">
        <w:rPr>
          <w:sz w:val="18"/>
          <w:rtl w:val="0"/>
        </w:rPr>
        <w:t xml:space="preserve">strong ethical framework: communalism; consensual practices; and high degree of tolerance</w:t>
      </w:r>
    </w:p>
    <w:p w:rsidP="00000000" w:rsidRPr="00000000" w:rsidR="00000000" w:rsidDel="00000000" w:rsidRDefault="00000000">
      <w:pPr>
        <w:numPr>
          <w:ilvl w:val="0"/>
          <w:numId w:val="62"/>
        </w:numPr>
        <w:ind w:left="720" w:hanging="359"/>
        <w:contextualSpacing w:val="1"/>
        <w:rPr>
          <w:sz w:val="18"/>
        </w:rPr>
      </w:pPr>
      <w:r w:rsidRPr="00000000" w:rsidR="00000000" w:rsidDel="00000000">
        <w:rPr>
          <w:sz w:val="18"/>
          <w:rtl w:val="0"/>
        </w:rPr>
        <w:t xml:space="preserve">conversion of Indians; rejection of Shamans; early experience of Boarding schools</w:t>
      </w:r>
    </w:p>
    <w:p w:rsidP="00000000" w:rsidRPr="00000000" w:rsidR="00000000" w:rsidDel="00000000" w:rsidRDefault="00000000">
      <w:pPr>
        <w:numPr>
          <w:ilvl w:val="0"/>
          <w:numId w:val="62"/>
        </w:numPr>
        <w:ind w:left="720" w:hanging="359"/>
        <w:contextualSpacing w:val="1"/>
        <w:rPr>
          <w:sz w:val="18"/>
        </w:rPr>
      </w:pPr>
      <w:r w:rsidRPr="00000000" w:rsidR="00000000" w:rsidDel="00000000">
        <w:rPr>
          <w:sz w:val="18"/>
          <w:rtl w:val="0"/>
        </w:rPr>
        <w:t xml:space="preserve">hard to determine how deep the conversion went p.71</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Chapter 3: Military Allies Through a Century of Warfare - Bernice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Introduction</w:t>
      </w:r>
    </w:p>
    <w:p w:rsidP="00000000" w:rsidRPr="00000000" w:rsidR="00000000" w:rsidDel="00000000" w:rsidRDefault="00000000">
      <w:pPr>
        <w:contextualSpacing w:val="0"/>
        <w:rPr/>
      </w:pPr>
      <w:r w:rsidRPr="00000000" w:rsidR="00000000" w:rsidDel="00000000">
        <w:rPr>
          <w:b w:val="1"/>
          <w:sz w:val="18"/>
          <w:rtl w:val="0"/>
        </w:rPr>
        <w:t xml:space="preserve">Relations between First Nations and Europeans in the 18th century revolved around military alliance. Struggles between countries in Europe meant that Indians were important to their military objectives.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Commercial, navigational and evangelical contacts continued to be important but military relationship dominated.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The power that represented the agricultural frontier - first Britain and the Anglo-Americans (Thirteen colonies) , then the Americans, triumphed over the more northerly commercial frontier. Britain and the Anglo-Americans defeated the French and the Canadiens, then the Americans defeated the combined forces of the British and Quebec. Substantial territorial losses resulted for First Nations.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Key Concepts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31"/>
        </w:numPr>
        <w:ind w:left="720" w:hanging="359"/>
        <w:contextualSpacing w:val="1"/>
        <w:rPr>
          <w:b w:val="1"/>
          <w:sz w:val="18"/>
        </w:rPr>
      </w:pPr>
      <w:r w:rsidRPr="00000000" w:rsidR="00000000" w:rsidDel="00000000">
        <w:rPr>
          <w:b w:val="1"/>
          <w:sz w:val="18"/>
          <w:rtl w:val="0"/>
        </w:rPr>
        <w:t xml:space="preserve">Branding of First Nations as INHERENTLY ‘barbarous’ and savage.</w:t>
      </w:r>
    </w:p>
    <w:p w:rsidP="00000000" w:rsidRPr="00000000" w:rsidR="00000000" w:rsidDel="00000000" w:rsidRDefault="00000000">
      <w:pPr>
        <w:numPr>
          <w:ilvl w:val="0"/>
          <w:numId w:val="18"/>
        </w:numPr>
        <w:ind w:left="720" w:hanging="359"/>
        <w:contextualSpacing w:val="1"/>
        <w:rPr>
          <w:b w:val="1"/>
          <w:sz w:val="18"/>
        </w:rPr>
      </w:pPr>
      <w:r w:rsidRPr="00000000" w:rsidR="00000000" w:rsidDel="00000000">
        <w:rPr>
          <w:b w:val="1"/>
          <w:sz w:val="18"/>
          <w:rtl w:val="0"/>
        </w:rPr>
        <w:t xml:space="preserve">FN warfare approach WAS different from European</w:t>
      </w:r>
    </w:p>
    <w:p w:rsidP="00000000" w:rsidRPr="00000000" w:rsidR="00000000" w:rsidDel="00000000" w:rsidRDefault="00000000">
      <w:pPr>
        <w:numPr>
          <w:ilvl w:val="0"/>
          <w:numId w:val="18"/>
        </w:numPr>
        <w:ind w:left="720" w:hanging="359"/>
        <w:contextualSpacing w:val="1"/>
        <w:rPr>
          <w:b w:val="1"/>
          <w:sz w:val="18"/>
        </w:rPr>
      </w:pPr>
      <w:r w:rsidRPr="00000000" w:rsidR="00000000" w:rsidDel="00000000">
        <w:rPr>
          <w:b w:val="1"/>
          <w:sz w:val="18"/>
          <w:rtl w:val="0"/>
        </w:rPr>
        <w:t xml:space="preserve">small scale, relatively bloodless and usually short duration</w:t>
      </w:r>
    </w:p>
    <w:p w:rsidP="00000000" w:rsidRPr="00000000" w:rsidR="00000000" w:rsidDel="00000000" w:rsidRDefault="00000000">
      <w:pPr>
        <w:numPr>
          <w:ilvl w:val="0"/>
          <w:numId w:val="18"/>
        </w:numPr>
        <w:ind w:left="720" w:hanging="359"/>
        <w:contextualSpacing w:val="1"/>
        <w:rPr>
          <w:b w:val="1"/>
          <w:sz w:val="18"/>
        </w:rPr>
      </w:pPr>
      <w:r w:rsidRPr="00000000" w:rsidR="00000000" w:rsidDel="00000000">
        <w:rPr>
          <w:b w:val="1"/>
          <w:sz w:val="18"/>
          <w:rtl w:val="0"/>
        </w:rPr>
        <w:t xml:space="preserve">consisted of ambushes from forest cover, raids on unsuspecting encampments or traveling parties and brief clashes</w:t>
      </w:r>
    </w:p>
    <w:p w:rsidP="00000000" w:rsidRPr="00000000" w:rsidR="00000000" w:rsidDel="00000000" w:rsidRDefault="00000000">
      <w:pPr>
        <w:numPr>
          <w:ilvl w:val="0"/>
          <w:numId w:val="18"/>
        </w:numPr>
        <w:ind w:left="720" w:hanging="359"/>
        <w:contextualSpacing w:val="1"/>
        <w:rPr>
          <w:b w:val="1"/>
          <w:sz w:val="18"/>
        </w:rPr>
      </w:pPr>
      <w:r w:rsidRPr="00000000" w:rsidR="00000000" w:rsidDel="00000000">
        <w:rPr>
          <w:rtl w:val="0"/>
        </w:rPr>
      </w:r>
    </w:p>
    <w:p w:rsidP="00000000" w:rsidRPr="00000000" w:rsidR="00000000" w:rsidDel="00000000" w:rsidRDefault="00000000">
      <w:pPr>
        <w:numPr>
          <w:ilvl w:val="0"/>
          <w:numId w:val="18"/>
        </w:numPr>
        <w:ind w:left="720" w:hanging="359"/>
        <w:contextualSpacing w:val="1"/>
        <w:rPr>
          <w:b w:val="1"/>
          <w:sz w:val="18"/>
        </w:rPr>
      </w:pPr>
      <w:r w:rsidRPr="00000000" w:rsidR="00000000" w:rsidDel="00000000">
        <w:rPr>
          <w:b w:val="1"/>
          <w:sz w:val="18"/>
          <w:rtl w:val="0"/>
        </w:rPr>
        <w:t xml:space="preserve">European approaches in contrast: large scale; born of hierarchical and coercive decision making by rulers and generals who would commission thousands of soldiers into warfare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77"/>
        </w:numPr>
        <w:ind w:left="720" w:hanging="359"/>
        <w:contextualSpacing w:val="1"/>
        <w:rPr>
          <w:b w:val="1"/>
          <w:sz w:val="18"/>
        </w:rPr>
      </w:pPr>
      <w:r w:rsidRPr="00000000" w:rsidR="00000000" w:rsidDel="00000000">
        <w:rPr>
          <w:b w:val="1"/>
          <w:sz w:val="18"/>
          <w:rtl w:val="0"/>
        </w:rPr>
        <w:t xml:space="preserve">Perception of First Nations warfare approaches</w:t>
      </w:r>
    </w:p>
    <w:p w:rsidP="00000000" w:rsidRPr="00000000" w:rsidR="00000000" w:rsidDel="00000000" w:rsidRDefault="00000000">
      <w:pPr>
        <w:numPr>
          <w:ilvl w:val="0"/>
          <w:numId w:val="43"/>
        </w:numPr>
        <w:ind w:left="720" w:hanging="359"/>
        <w:contextualSpacing w:val="1"/>
        <w:rPr>
          <w:b w:val="1"/>
          <w:sz w:val="18"/>
        </w:rPr>
      </w:pPr>
      <w:r w:rsidRPr="00000000" w:rsidR="00000000" w:rsidDel="00000000">
        <w:rPr>
          <w:b w:val="1"/>
          <w:sz w:val="18"/>
          <w:rtl w:val="0"/>
        </w:rPr>
        <w:t xml:space="preserve">treatment of captives: torture</w:t>
      </w:r>
    </w:p>
    <w:p w:rsidP="00000000" w:rsidRPr="00000000" w:rsidR="00000000" w:rsidDel="00000000" w:rsidRDefault="00000000">
      <w:pPr>
        <w:numPr>
          <w:ilvl w:val="0"/>
          <w:numId w:val="43"/>
        </w:numPr>
        <w:ind w:left="720" w:hanging="359"/>
        <w:contextualSpacing w:val="1"/>
        <w:rPr>
          <w:b w:val="1"/>
          <w:sz w:val="18"/>
        </w:rPr>
      </w:pPr>
      <w:r w:rsidRPr="00000000" w:rsidR="00000000" w:rsidDel="00000000">
        <w:rPr>
          <w:b w:val="1"/>
          <w:sz w:val="18"/>
          <w:rtl w:val="0"/>
        </w:rPr>
        <w:t xml:space="preserve">lack of understanding or ETHNOCENTRIC mis- understanding of warfare practices; torture- part of spiritual practice (73-75)</w:t>
      </w:r>
    </w:p>
    <w:p w:rsidP="00000000" w:rsidRPr="00000000" w:rsidR="00000000" w:rsidDel="00000000" w:rsidRDefault="00000000">
      <w:pPr>
        <w:numPr>
          <w:ilvl w:val="0"/>
          <w:numId w:val="43"/>
        </w:numPr>
        <w:ind w:left="720" w:hanging="359"/>
        <w:contextualSpacing w:val="1"/>
        <w:rPr>
          <w:b w:val="1"/>
          <w:sz w:val="18"/>
        </w:rPr>
      </w:pPr>
      <w:r w:rsidRPr="00000000" w:rsidR="00000000" w:rsidDel="00000000">
        <w:rPr>
          <w:b w:val="1"/>
          <w:sz w:val="18"/>
          <w:rtl w:val="0"/>
        </w:rPr>
        <w:t xml:space="preserve">FN warfare had limited objectives: motivated by revenge, commercial advantage and replenish populations lost to disease and battle (76)</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55"/>
        </w:numPr>
        <w:ind w:left="720" w:hanging="359"/>
        <w:contextualSpacing w:val="1"/>
        <w:rPr>
          <w:b w:val="1"/>
          <w:sz w:val="18"/>
        </w:rPr>
      </w:pPr>
      <w:r w:rsidRPr="00000000" w:rsidR="00000000" w:rsidDel="00000000">
        <w:rPr>
          <w:b w:val="1"/>
          <w:sz w:val="18"/>
          <w:rtl w:val="0"/>
        </w:rPr>
        <w:t xml:space="preserve">First Nations as Allies</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By 18th century: focus of Europeans had become control of North America</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First six decades First Nations embroiled in French and English struggle for supremacy</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The next 60 years from 1763- end of War of 1812: British and anglo-Americans claimed a subdivision of the continent that had wrested from the French earlier. </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First Nations played a vital role because of their numbers and because most of the battles took place in Indian-controlled territory (p.77) (Acadia, interior south and southwest of Great Lakes and valley of St. Lawrence)</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France engaged in treaties with FN (Iroquois) in an effort to maintain control over land; attempted to situate Iroquois as neutral so that the British could not engage them.</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Treaty of Utrecht (1713) France acknowledges British `</w:t>
        <w:tab/>
        <w:tab/>
        <w:tab/>
        <w:tab/>
        <w:tab/>
        <w:tab/>
        <w:tab/>
        <w:tab/>
        <w:tab/>
        <w:tab/>
        <w:tab/>
        <w:tab/>
        <w:t xml:space="preserve"> over the Iroquois Confederacy  (definition: a nation that controls another nation in international affairs but allows it domestic sovereignty.) </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Exam </w:t>
      </w:r>
    </w:p>
    <w:p w:rsidP="00000000" w:rsidRPr="00000000" w:rsidR="00000000" w:rsidDel="00000000" w:rsidRDefault="00000000">
      <w:pPr>
        <w:numPr>
          <w:ilvl w:val="0"/>
          <w:numId w:val="24"/>
        </w:numPr>
        <w:ind w:left="720" w:hanging="359"/>
        <w:contextualSpacing w:val="1"/>
        <w:rPr>
          <w:b w:val="1"/>
          <w:sz w:val="18"/>
        </w:rPr>
      </w:pPr>
      <w:r w:rsidRPr="00000000" w:rsidR="00000000" w:rsidDel="00000000">
        <w:rPr>
          <w:b w:val="1"/>
          <w:sz w:val="18"/>
          <w:rtl w:val="0"/>
        </w:rPr>
        <w:t xml:space="preserve">BUT, they ignored the treaty when it suited their own purposes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71"/>
        </w:numPr>
        <w:ind w:left="720" w:hanging="359"/>
        <w:contextualSpacing w:val="1"/>
        <w:rPr>
          <w:b w:val="1"/>
          <w:sz w:val="18"/>
        </w:rPr>
      </w:pPr>
      <w:r w:rsidRPr="00000000" w:rsidR="00000000" w:rsidDel="00000000">
        <w:rPr>
          <w:b w:val="1"/>
          <w:sz w:val="18"/>
          <w:rtl w:val="0"/>
        </w:rPr>
        <w:t xml:space="preserve">First Nations resistance: continue to pursue their own interests</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their position was that they owed obedience to no other power</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they accepted neutrality as part of their own survival; they were exhausted by French attacks; </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Miller also notes (81) that there was no uniform Native reaction, no single pattern of military behavior - they were strategic and as Miller notes; similar to the English and the French, they too were observing and jockeying for position.</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they were acting out of self-interest and pursuing their own objectives </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Many First Nations supported French due to religious conversion (81) i.e. Mi’kmaq</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Perception of English: more of a threat because they sought to own the land as agriculturists</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Perception of French: less of a threat because they were traders and interest was mainly in commerce(83)</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By 1750s - First Nations were aligned with French (French interests; military skills against English)</w:t>
      </w:r>
    </w:p>
    <w:p w:rsidP="00000000" w:rsidRPr="00000000" w:rsidR="00000000" w:rsidDel="00000000" w:rsidRDefault="00000000">
      <w:pPr>
        <w:numPr>
          <w:ilvl w:val="0"/>
          <w:numId w:val="30"/>
        </w:numPr>
        <w:ind w:left="720" w:hanging="359"/>
        <w:contextualSpacing w:val="1"/>
        <w:rPr>
          <w:b w:val="1"/>
          <w:sz w:val="18"/>
        </w:rPr>
      </w:pPr>
      <w:r w:rsidRPr="00000000" w:rsidR="00000000" w:rsidDel="00000000">
        <w:rPr>
          <w:b w:val="1"/>
          <w:sz w:val="18"/>
          <w:rtl w:val="0"/>
        </w:rPr>
        <w:t xml:space="preserve">By 1755 - British changed strategies by overwhelming the French on the sea with their stronger naval force - cut off supplies and food to the French</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54"/>
        </w:numPr>
        <w:ind w:left="720" w:hanging="359"/>
        <w:contextualSpacing w:val="1"/>
        <w:rPr>
          <w:b w:val="1"/>
          <w:sz w:val="18"/>
        </w:rPr>
      </w:pPr>
      <w:r w:rsidRPr="00000000" w:rsidR="00000000" w:rsidDel="00000000">
        <w:rPr>
          <w:b w:val="1"/>
          <w:sz w:val="18"/>
          <w:rtl w:val="0"/>
        </w:rPr>
        <w:t xml:space="preserve">Introduction of Legal Instruments that framed European- First Nations Relations </w:t>
      </w:r>
    </w:p>
    <w:p w:rsidP="00000000" w:rsidRPr="00000000" w:rsidR="00000000" w:rsidDel="00000000" w:rsidRDefault="00000000">
      <w:pPr>
        <w:numPr>
          <w:ilvl w:val="0"/>
          <w:numId w:val="8"/>
        </w:numPr>
        <w:ind w:left="720" w:hanging="359"/>
        <w:contextualSpacing w:val="1"/>
        <w:rPr>
          <w:b w:val="1"/>
          <w:sz w:val="18"/>
        </w:rPr>
      </w:pPr>
      <w:r w:rsidRPr="00000000" w:rsidR="00000000" w:rsidDel="00000000">
        <w:rPr>
          <w:b w:val="1"/>
          <w:sz w:val="18"/>
          <w:rtl w:val="0"/>
        </w:rPr>
        <w:t xml:space="preserve">Capitulation of Montreal: (1760) 40th article laid basis for First Nations religious and land rights</w:t>
      </w:r>
    </w:p>
    <w:p w:rsidP="00000000" w:rsidRPr="00000000" w:rsidR="00000000" w:rsidDel="00000000" w:rsidRDefault="00000000">
      <w:pPr>
        <w:numPr>
          <w:ilvl w:val="0"/>
          <w:numId w:val="8"/>
        </w:numPr>
        <w:ind w:left="720" w:hanging="359"/>
        <w:contextualSpacing w:val="1"/>
        <w:rPr>
          <w:b w:val="1"/>
          <w:sz w:val="18"/>
        </w:rPr>
      </w:pPr>
      <w:r w:rsidRPr="00000000" w:rsidR="00000000" w:rsidDel="00000000">
        <w:rPr>
          <w:b w:val="1"/>
          <w:sz w:val="18"/>
          <w:rtl w:val="0"/>
        </w:rPr>
        <w:t xml:space="preserve">Peace of Paris: (1763) France cedes title and claims to all territory in the northern part of North America save for a portion of Newfoundland;</w:t>
      </w:r>
    </w:p>
    <w:p w:rsidP="00000000" w:rsidRPr="00000000" w:rsidR="00000000" w:rsidDel="00000000" w:rsidRDefault="00000000">
      <w:pPr>
        <w:numPr>
          <w:ilvl w:val="0"/>
          <w:numId w:val="8"/>
        </w:numPr>
        <w:ind w:left="720" w:hanging="359"/>
        <w:contextualSpacing w:val="1"/>
        <w:rPr>
          <w:b w:val="1"/>
          <w:sz w:val="18"/>
        </w:rPr>
      </w:pPr>
      <w:r w:rsidRPr="00000000" w:rsidR="00000000" w:rsidDel="00000000">
        <w:rPr>
          <w:b w:val="1"/>
          <w:sz w:val="18"/>
          <w:rtl w:val="0"/>
        </w:rPr>
        <w:t xml:space="preserve">Royal Proclamation: (1763): laid down a number of limits and guidelines for all inhabitants of what had previously been France’s interior colony, but had special interest for First Nations of the region south of the lower Great Lakes.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ab/>
        <w:t xml:space="preserve">5.1 Protection of First Nations interests and livelihood</w:t>
      </w:r>
    </w:p>
    <w:p w:rsidP="00000000" w:rsidRPr="00000000" w:rsidR="00000000" w:rsidDel="00000000" w:rsidRDefault="00000000">
      <w:pPr>
        <w:numPr>
          <w:ilvl w:val="0"/>
          <w:numId w:val="25"/>
        </w:numPr>
        <w:ind w:left="720" w:hanging="359"/>
        <w:contextualSpacing w:val="1"/>
        <w:rPr>
          <w:b w:val="1"/>
          <w:sz w:val="18"/>
        </w:rPr>
      </w:pPr>
      <w:r w:rsidRPr="00000000" w:rsidR="00000000" w:rsidDel="00000000">
        <w:rPr>
          <w:b w:val="1"/>
          <w:sz w:val="18"/>
          <w:rtl w:val="0"/>
        </w:rPr>
        <w:t xml:space="preserve">“....tribes should not be molested or disturbed in the possession of such parts of our Dominions and Territories as...are reserved to them, or any of then, as their Hunting Grounds, therefore, any lands that had not been ceded to or purchased by us as aforesaid, are reserved to the said Indians”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ab/>
        <w:t xml:space="preserve">5.2 Protection of First Nations land</w:t>
      </w:r>
    </w:p>
    <w:p w:rsidP="00000000" w:rsidRPr="00000000" w:rsidR="00000000" w:rsidDel="00000000" w:rsidRDefault="00000000">
      <w:pPr>
        <w:numPr>
          <w:ilvl w:val="0"/>
          <w:numId w:val="36"/>
        </w:numPr>
        <w:ind w:left="720" w:hanging="359"/>
        <w:contextualSpacing w:val="1"/>
        <w:rPr>
          <w:b w:val="1"/>
          <w:sz w:val="18"/>
        </w:rPr>
      </w:pPr>
      <w:r w:rsidRPr="00000000" w:rsidR="00000000" w:rsidDel="00000000">
        <w:rPr>
          <w:b w:val="1"/>
          <w:sz w:val="18"/>
          <w:rtl w:val="0"/>
        </w:rPr>
        <w:t xml:space="preserve">“Furthermore, We do hereby strictly forbid on pain of our displeasure, all our loving subjects from taking any purchase or settlements whatever, or taking possession of any of the lands above reserved, without our especial leave and license for that purpose first obtained.”</w:t>
      </w:r>
    </w:p>
    <w:p w:rsidP="00000000" w:rsidRPr="00000000" w:rsidR="00000000" w:rsidDel="00000000" w:rsidRDefault="00000000">
      <w:pPr>
        <w:numPr>
          <w:ilvl w:val="0"/>
          <w:numId w:val="36"/>
        </w:numPr>
        <w:ind w:left="720" w:hanging="359"/>
        <w:contextualSpacing w:val="1"/>
        <w:rPr>
          <w:b w:val="1"/>
          <w:sz w:val="18"/>
        </w:rPr>
      </w:pPr>
      <w:r w:rsidRPr="00000000" w:rsidR="00000000" w:rsidDel="00000000">
        <w:rPr>
          <w:b w:val="1"/>
          <w:sz w:val="18"/>
          <w:rtl w:val="0"/>
        </w:rPr>
        <w:t xml:space="preserve">“By the Proclamation, no private person was allowed  ‘to make any purchase from the said Indians of any Lands reserved to the said Indians’.”</w:t>
      </w:r>
    </w:p>
    <w:p w:rsidP="00000000" w:rsidRPr="00000000" w:rsidR="00000000" w:rsidDel="00000000" w:rsidRDefault="00000000">
      <w:pPr>
        <w:numPr>
          <w:ilvl w:val="0"/>
          <w:numId w:val="36"/>
        </w:numPr>
        <w:ind w:left="720" w:hanging="359"/>
        <w:contextualSpacing w:val="1"/>
        <w:rPr>
          <w:b w:val="1"/>
          <w:sz w:val="18"/>
        </w:rPr>
      </w:pPr>
      <w:r w:rsidRPr="00000000" w:rsidR="00000000" w:rsidDel="00000000">
        <w:rPr>
          <w:b w:val="1"/>
          <w:sz w:val="18"/>
          <w:rtl w:val="0"/>
        </w:rPr>
        <w:t xml:space="preserve">“If First Nations wanted to sell lands reserved for them, they had to be done in a public place amidst an assembly of Indians that was held for this purpose by the Governor or Commander in Chief of our Colony.”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ab/>
        <w:t xml:space="preserve">5.3 Protection of First Nations Trade Interests</w:t>
      </w:r>
    </w:p>
    <w:p w:rsidP="00000000" w:rsidRPr="00000000" w:rsidR="00000000" w:rsidDel="00000000" w:rsidRDefault="00000000">
      <w:pPr>
        <w:numPr>
          <w:ilvl w:val="0"/>
          <w:numId w:val="46"/>
        </w:numPr>
        <w:ind w:left="720" w:hanging="359"/>
        <w:contextualSpacing w:val="1"/>
        <w:rPr>
          <w:b w:val="1"/>
          <w:sz w:val="18"/>
        </w:rPr>
      </w:pPr>
      <w:r w:rsidRPr="00000000" w:rsidR="00000000" w:rsidDel="00000000">
        <w:rPr>
          <w:b w:val="1"/>
          <w:sz w:val="18"/>
          <w:rtl w:val="0"/>
        </w:rPr>
        <w:t xml:space="preserve">‘... only to those who do take out a Licence for carrying on such trade from the Governor or Commander in Chief of any of our Colonies.”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These clauses were attempts to regulate lands in the interior by avoiding conflict between Indigenous populations and land-hungry immigrants.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1764 - Britain’s William Johnson held a conference and made commitments of non-interference to the leaders, secured First Nations agreement and resulted in Two-Row Wampum. </w:t>
      </w:r>
    </w:p>
    <w:p w:rsidP="00000000" w:rsidRPr="00000000" w:rsidR="00000000" w:rsidDel="00000000" w:rsidRDefault="00000000">
      <w:pPr>
        <w:contextualSpacing w:val="0"/>
        <w:rPr/>
      </w:pPr>
      <w:r w:rsidRPr="00000000" w:rsidR="00000000" w:rsidDel="00000000">
        <w:rPr>
          <w:b w:val="1"/>
          <w:sz w:val="18"/>
          <w:rtl w:val="0"/>
        </w:rPr>
        <w:t xml:space="preserve">Royal Proclamation and the Niagara agreement considered a Treaty between First Nations and the Crown which stands as a positive guarantee of First Nations self-government.</w:t>
      </w:r>
    </w:p>
    <w:p w:rsidP="00000000" w:rsidRPr="00000000" w:rsidR="00000000" w:rsidDel="00000000" w:rsidRDefault="00000000">
      <w:pPr>
        <w:contextualSpacing w:val="0"/>
        <w:rPr/>
      </w:pPr>
      <w:r w:rsidRPr="00000000" w:rsidR="00000000" w:rsidDel="00000000">
        <w:rPr>
          <w:b w:val="1"/>
          <w:sz w:val="18"/>
          <w:rtl w:val="0"/>
        </w:rPr>
        <w:t xml:space="preserve">Royal Proclamation - Served as an important part of the modern case for Indian control of lands that had not been ceded to the Crown.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6. Backlash to British Rule (interruption of fur trade and land encroachment)</w:t>
      </w:r>
    </w:p>
    <w:p w:rsidP="00000000" w:rsidRPr="00000000" w:rsidR="00000000" w:rsidDel="00000000" w:rsidRDefault="00000000">
      <w:pPr>
        <w:numPr>
          <w:ilvl w:val="0"/>
          <w:numId w:val="61"/>
        </w:numPr>
        <w:ind w:left="720" w:hanging="359"/>
        <w:contextualSpacing w:val="1"/>
        <w:rPr>
          <w:b w:val="1"/>
          <w:sz w:val="18"/>
        </w:rPr>
      </w:pPr>
      <w:r w:rsidRPr="00000000" w:rsidR="00000000" w:rsidDel="00000000">
        <w:rPr>
          <w:b w:val="1"/>
          <w:sz w:val="18"/>
          <w:rtl w:val="0"/>
        </w:rPr>
        <w:t xml:space="preserve">First Nations of interior angry with British for interfering with their trading practices with French; resulted in warfare and ultimately Britain reinstated trading out of Montreal - British motives were intertwined with their interests to retain control over the Thirteen Colonies and prevent American rebellion</w:t>
      </w:r>
    </w:p>
    <w:p w:rsidP="00000000" w:rsidRPr="00000000" w:rsidR="00000000" w:rsidDel="00000000" w:rsidRDefault="00000000">
      <w:pPr>
        <w:numPr>
          <w:ilvl w:val="0"/>
          <w:numId w:val="61"/>
        </w:numPr>
        <w:ind w:left="720" w:hanging="359"/>
        <w:contextualSpacing w:val="1"/>
        <w:rPr>
          <w:b w:val="1"/>
          <w:sz w:val="18"/>
        </w:rPr>
      </w:pPr>
      <w:r w:rsidRPr="00000000" w:rsidR="00000000" w:rsidDel="00000000">
        <w:rPr>
          <w:b w:val="1"/>
          <w:sz w:val="18"/>
          <w:rtl w:val="0"/>
        </w:rPr>
        <w:t xml:space="preserve">Treaty of Versailles - 1783 - British negotiators surrendered all claims to the lands south of the Great Lakes that they the Canadians or the Indians held</w:t>
      </w:r>
    </w:p>
    <w:p w:rsidP="00000000" w:rsidRPr="00000000" w:rsidR="00000000" w:rsidDel="00000000" w:rsidRDefault="00000000">
      <w:pPr>
        <w:numPr>
          <w:ilvl w:val="0"/>
          <w:numId w:val="61"/>
        </w:numPr>
        <w:ind w:left="720" w:hanging="359"/>
        <w:contextualSpacing w:val="1"/>
        <w:rPr>
          <w:b w:val="1"/>
          <w:sz w:val="18"/>
        </w:rPr>
      </w:pPr>
      <w:r w:rsidRPr="00000000" w:rsidR="00000000" w:rsidDel="00000000">
        <w:rPr>
          <w:b w:val="1"/>
          <w:sz w:val="18"/>
          <w:rtl w:val="0"/>
        </w:rPr>
        <w:t xml:space="preserve">resulted in displacement of Mohawks to what is now Six Nations in Brantford and Tyendanaga in the Bay of Quinte area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Residents and Transients in the North - </w:t>
      </w:r>
      <w:r w:rsidRPr="00000000" w:rsidR="00000000" w:rsidDel="00000000">
        <w:rPr>
          <w:b w:val="1"/>
          <w:color w:val="ff0000"/>
          <w:sz w:val="24"/>
          <w:rtl w:val="0"/>
        </w:rPr>
        <w:t xml:space="preserve">Week of Jan 21st - Bernice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Transient domination of settlers in the Far North. The Gov’t of Canada not interested once the Fur Trade no longer existed and shirking their responsibility for Native people.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Newcomer relations phases:</w:t>
      </w:r>
    </w:p>
    <w:p w:rsidP="00000000" w:rsidRPr="00000000" w:rsidR="00000000" w:rsidDel="00000000" w:rsidRDefault="00000000">
      <w:pPr>
        <w:contextualSpacing w:val="0"/>
        <w:rPr/>
      </w:pPr>
      <w:r w:rsidRPr="00000000" w:rsidR="00000000" w:rsidDel="00000000">
        <w:rPr>
          <w:sz w:val="18"/>
          <w:rtl w:val="0"/>
        </w:rPr>
        <w:t xml:space="preserve">exploring phase</w:t>
      </w:r>
    </w:p>
    <w:p w:rsidP="00000000" w:rsidRPr="00000000" w:rsidR="00000000" w:rsidDel="00000000" w:rsidRDefault="00000000">
      <w:pPr>
        <w:contextualSpacing w:val="0"/>
        <w:rPr/>
      </w:pPr>
      <w:r w:rsidRPr="00000000" w:rsidR="00000000" w:rsidDel="00000000">
        <w:rPr>
          <w:sz w:val="18"/>
          <w:rtl w:val="0"/>
        </w:rPr>
        <w:t xml:space="preserve">whaling, fishing and mining phase</w:t>
      </w:r>
    </w:p>
    <w:p w:rsidP="00000000" w:rsidRPr="00000000" w:rsidR="00000000" w:rsidDel="00000000" w:rsidRDefault="00000000">
      <w:pPr>
        <w:contextualSpacing w:val="0"/>
        <w:rPr/>
      </w:pPr>
      <w:r w:rsidRPr="00000000" w:rsidR="00000000" w:rsidDel="00000000">
        <w:rPr>
          <w:sz w:val="18"/>
          <w:rtl w:val="0"/>
        </w:rPr>
        <w:t xml:space="preserve">outreach of the State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Key Concept:</w:t>
      </w:r>
      <w:r w:rsidRPr="00000000" w:rsidR="00000000" w:rsidDel="00000000">
        <w:rPr>
          <w:sz w:val="18"/>
          <w:rtl w:val="0"/>
        </w:rPr>
        <w:t xml:space="preserve"> Relations reality: native residency, outsider transiency and government indifference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Point: Boundary lines described - see Inuit Tapiirit Kanatami version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Inuit population listed as 41,000 - ITK =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Inuit strengths as noted by newcomers: successful adjustment to harsh landscape</w:t>
      </w:r>
    </w:p>
    <w:p w:rsidP="00000000" w:rsidRPr="00000000" w:rsidR="00000000" w:rsidDel="00000000" w:rsidRDefault="00000000">
      <w:pPr>
        <w:contextualSpacing w:val="0"/>
        <w:rPr/>
      </w:pPr>
      <w:r w:rsidRPr="00000000" w:rsidR="00000000" w:rsidDel="00000000">
        <w:rPr>
          <w:sz w:val="18"/>
          <w:rtl w:val="0"/>
        </w:rPr>
        <w:t xml:space="preserve">Women were essential to survival</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Explorer phase: minimal impact on Inuit</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Transient phase = greater impact: Whalers; contrast in worldview - excessive hunting/whaling practices;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Key Concept:</w:t>
      </w:r>
      <w:r w:rsidRPr="00000000" w:rsidR="00000000" w:rsidDel="00000000">
        <w:rPr>
          <w:sz w:val="18"/>
          <w:rtl w:val="0"/>
        </w:rPr>
        <w:t xml:space="preserve"> Impact on lifestyle: relationships between Whalers and Inuit women; illness (TB); miners similar negative impact - alcohol and exploitation of Inuit expanded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Key Concept:</w:t>
      </w:r>
      <w:r w:rsidRPr="00000000" w:rsidR="00000000" w:rsidDel="00000000">
        <w:rPr>
          <w:sz w:val="18"/>
          <w:rtl w:val="0"/>
        </w:rPr>
        <w:t xml:space="preserve"> Inuit resistance - avoidance; undermine efforts - made ‘special’ mitts in response to terrorizing activity of the whalers (p.292) Inuit negotiated their role: guides/pilots/workers/hunters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Key Concept: </w:t>
      </w:r>
      <w:r w:rsidRPr="00000000" w:rsidR="00000000" w:rsidDel="00000000">
        <w:rPr>
          <w:sz w:val="18"/>
          <w:rtl w:val="0"/>
        </w:rPr>
        <w:t xml:space="preserve">Inuit excluded from industrial development in the North: how is this similar today?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ARTICLE NOTES - BD - </w:t>
      </w:r>
      <w:r w:rsidRPr="00000000" w:rsidR="00000000" w:rsidDel="00000000">
        <w:rPr>
          <w:b w:val="1"/>
          <w:color w:val="ff0000"/>
          <w:sz w:val="24"/>
          <w:rtl w:val="0"/>
        </w:rPr>
        <w:t xml:space="preserve">FEB 11th &amp; 14th</w:t>
      </w:r>
      <w:r w:rsidRPr="00000000" w:rsidR="00000000" w:rsidDel="00000000">
        <w:rPr>
          <w:b w:val="1"/>
          <w:sz w:val="18"/>
          <w:rtl w:val="0"/>
        </w:rPr>
        <w:t xml:space="preserve"> - 14 THE BEGINNINGS OF POLITICAL ORGANIZATION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u w:val="single"/>
          <w:rtl w:val="0"/>
        </w:rPr>
        <w:t xml:space="preserve">Key Concept:</w:t>
      </w:r>
      <w:r w:rsidRPr="00000000" w:rsidR="00000000" w:rsidDel="00000000">
        <w:rPr>
          <w:sz w:val="18"/>
          <w:rtl w:val="0"/>
        </w:rPr>
        <w:t xml:space="preserve"> Indian policy reform shaped by both govt’s and missionaries recognizing that assimilative efforts failing; and racial hostility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u w:val="single"/>
          <w:rtl w:val="0"/>
        </w:rPr>
        <w:t xml:space="preserve">Key Concept:</w:t>
      </w:r>
      <w:r w:rsidRPr="00000000" w:rsidR="00000000" w:rsidDel="00000000">
        <w:rPr>
          <w:sz w:val="18"/>
          <w:rtl w:val="0"/>
        </w:rPr>
        <w:t xml:space="preserve"> Indian resistance growing - wanting to control their own affairs; population declining due to number of factors related to European settlement and oppressive control; health problems, poor diet, inadequate housing and low incomes - disease that they had no natural acquired immunity to  - TB greatest threat</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u w:val="single"/>
          <w:rtl w:val="0"/>
        </w:rPr>
        <w:t xml:space="preserve">Key Concept</w:t>
      </w:r>
      <w:r w:rsidRPr="00000000" w:rsidR="00000000" w:rsidDel="00000000">
        <w:rPr>
          <w:sz w:val="18"/>
          <w:rtl w:val="0"/>
        </w:rPr>
        <w:t xml:space="preserve">: Euro-Canadian attitude: </w:t>
      </w:r>
      <w:r w:rsidRPr="00000000" w:rsidR="00000000" w:rsidDel="00000000">
        <w:rPr>
          <w:b w:val="1"/>
          <w:sz w:val="18"/>
          <w:rtl w:val="0"/>
        </w:rPr>
        <w:t xml:space="preserve">Racial hostility</w:t>
      </w:r>
      <w:r w:rsidRPr="00000000" w:rsidR="00000000" w:rsidDel="00000000">
        <w:rPr>
          <w:sz w:val="18"/>
          <w:rtl w:val="0"/>
        </w:rPr>
        <w:t xml:space="preserve">; Indians as an obstacle to realizing their dreams: discuss the contemporary situation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1930s - population began to increase; </w:t>
      </w:r>
      <w:r w:rsidRPr="00000000" w:rsidR="00000000" w:rsidDel="00000000">
        <w:rPr>
          <w:b w:val="1"/>
          <w:sz w:val="18"/>
          <w:rtl w:val="0"/>
        </w:rPr>
        <w:t xml:space="preserve">cost of maintaining paternalistic</w:t>
      </w:r>
      <w:r w:rsidRPr="00000000" w:rsidR="00000000" w:rsidDel="00000000">
        <w:rPr>
          <w:sz w:val="18"/>
          <w:rtl w:val="0"/>
        </w:rPr>
        <w:t xml:space="preserve"> control rising; education issue in forefront;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Contemporary perspective:</w:t>
      </w:r>
      <w:r w:rsidRPr="00000000" w:rsidR="00000000" w:rsidDel="00000000">
        <w:rPr>
          <w:sz w:val="18"/>
          <w:rtl w:val="0"/>
        </w:rPr>
        <w:t xml:space="preserve"> First Nations Education Act announcement and response by Native groups: </w:t>
      </w:r>
    </w:p>
    <w:p w:rsidP="00000000" w:rsidRPr="00000000" w:rsidR="00000000" w:rsidDel="00000000" w:rsidRDefault="00000000">
      <w:pPr>
        <w:contextualSpacing w:val="0"/>
        <w:rPr/>
      </w:pPr>
      <w:r w:rsidRPr="00000000" w:rsidR="00000000" w:rsidDel="00000000">
        <w:rPr>
          <w:sz w:val="18"/>
          <w:rtl w:val="0"/>
        </w:rPr>
        <w:tab/>
        <w:t xml:space="preserve"> - those that say the AFN doesn’t represent them because of Treaty OR that they </w:t>
        <w:tab/>
        <w:t xml:space="preserve">weren’t properly consulted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u w:val="single"/>
          <w:rtl w:val="0"/>
        </w:rPr>
        <w:t xml:space="preserve">Key Concept:</w:t>
      </w:r>
      <w:r w:rsidRPr="00000000" w:rsidR="00000000" w:rsidDel="00000000">
        <w:rPr>
          <w:sz w:val="18"/>
          <w:rtl w:val="0"/>
        </w:rPr>
        <w:t xml:space="preserve"> political autonomy: paternalistic control continued to 1960’s - 70s until Indians eventually forced them to take heed of their resistance; however, gov’t interference in efforts to organize presented a challenge; land claims rejected and legal system used to trump challenges (Nisga’a land claim in Nass River valley)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Oral history rejected</w:t>
      </w:r>
      <w:r w:rsidRPr="00000000" w:rsidR="00000000" w:rsidDel="00000000">
        <w:rPr>
          <w:sz w:val="18"/>
          <w:rtl w:val="0"/>
        </w:rPr>
        <w:t xml:space="preserve">: quote: Who is the Chief that gave this land to the Queen? Give us his name - we have never heard of it.</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sz w:val="18"/>
          <w:rtl w:val="0"/>
        </w:rPr>
        <w:t xml:space="preserve">“This country was our world and from time immemorial, our forefathers taught us by legend and tradition and actual possession that the land was ours.” </w:t>
      </w:r>
      <w:r w:rsidRPr="00000000" w:rsidR="00000000" w:rsidDel="00000000">
        <w:rPr>
          <w:b w:val="1"/>
          <w:sz w:val="18"/>
          <w:rtl w:val="0"/>
        </w:rPr>
        <w:t xml:space="preserve">Lack of title recognition precursor to political organizing.</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sz w:val="18"/>
          <w:rtl w:val="0"/>
        </w:rPr>
        <w:t xml:space="preserve">Government interference with traditional political systems - </w:t>
      </w:r>
      <w:r w:rsidRPr="00000000" w:rsidR="00000000" w:rsidDel="00000000">
        <w:rPr>
          <w:sz w:val="18"/>
          <w:rtl w:val="0"/>
        </w:rPr>
        <w:t xml:space="preserve">FN communities split between advocates of Traditional Laws and imposed Euro-Canadian system. Hereditary Chiefs and Great Law of Peace rejected by Ottawa.</w:t>
      </w:r>
    </w:p>
    <w:p w:rsidP="00000000" w:rsidRPr="00000000" w:rsidR="00000000" w:rsidDel="00000000" w:rsidRDefault="00000000">
      <w:pPr>
        <w:contextualSpacing w:val="0"/>
        <w:rPr/>
      </w:pPr>
      <w:r w:rsidRPr="00000000" w:rsidR="00000000" w:rsidDel="00000000">
        <w:rPr>
          <w:sz w:val="18"/>
          <w:rtl w:val="0"/>
        </w:rPr>
        <w:tab/>
      </w:r>
    </w:p>
    <w:p w:rsidP="00000000" w:rsidRPr="00000000" w:rsidR="00000000" w:rsidDel="00000000" w:rsidRDefault="00000000">
      <w:pPr>
        <w:contextualSpacing w:val="0"/>
      </w:pPr>
      <w:r w:rsidRPr="00000000" w:rsidR="00000000" w:rsidDel="00000000">
        <w:rPr>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Review: McKaila</w:t>
      </w:r>
    </w:p>
    <w:p w:rsidP="00000000" w:rsidRPr="00000000" w:rsidR="00000000" w:rsidDel="00000000" w:rsidRDefault="00000000">
      <w:pPr>
        <w:contextualSpacing w:val="0"/>
        <w:rPr/>
      </w:pPr>
      <w:r w:rsidRPr="00000000" w:rsidR="00000000" w:rsidDel="00000000">
        <w:rPr>
          <w:color w:val="ff0000"/>
          <w:rtl w:val="0"/>
        </w:rPr>
        <w:t xml:space="preserve">FEB. 25TH 2014</w:t>
      </w:r>
    </w:p>
    <w:p w:rsidP="00000000" w:rsidRPr="00000000" w:rsidR="00000000" w:rsidDel="00000000" w:rsidRDefault="00000000">
      <w:pPr>
        <w:contextualSpacing w:val="0"/>
        <w:rPr/>
      </w:pPr>
      <w:r w:rsidRPr="00000000" w:rsidR="00000000" w:rsidDel="00000000">
        <w:rPr>
          <w:rtl w:val="0"/>
        </w:rPr>
        <w:t xml:space="preserve">Meech, Oka, Charlottetown, Nass and Ottawa</w:t>
      </w:r>
    </w:p>
    <w:p w:rsidP="00000000" w:rsidRPr="00000000" w:rsidR="00000000" w:rsidDel="00000000" w:rsidRDefault="00000000">
      <w:pPr>
        <w:contextualSpacing w:val="0"/>
        <w:rPr/>
      </w:pPr>
      <w:r w:rsidRPr="00000000" w:rsidR="00000000" w:rsidDel="00000000">
        <w:rPr>
          <w:rtl w:val="0"/>
        </w:rPr>
        <w:t xml:space="preserve">Chapter 15, J.R. Miller</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Key Concepts and Events: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b w:val="1"/>
          <w:color w:val="ff0000"/>
          <w:rtl w:val="0"/>
        </w:rPr>
        <w:t xml:space="preserve">Final Extinguishment</w:t>
      </w:r>
      <w:r w:rsidRPr="00000000" w:rsidR="00000000" w:rsidDel="00000000">
        <w:rPr>
          <w:color w:val="ff0000"/>
          <w:rtl w:val="0"/>
        </w:rPr>
        <w:t xml:space="preserve">- federal government insistence of a provision in which a settlement include a clause saying that it ended forever all claims concerning territory.</w:t>
      </w:r>
    </w:p>
    <w:p w:rsidP="00000000" w:rsidRPr="00000000" w:rsidR="00000000" w:rsidDel="00000000" w:rsidRDefault="00000000">
      <w:pPr>
        <w:contextualSpacing w:val="0"/>
        <w:rPr/>
      </w:pPr>
      <w:r w:rsidRPr="00000000" w:rsidR="00000000" w:rsidDel="00000000">
        <w:rPr>
          <w:color w:val="ff0000"/>
          <w:rtl w:val="0"/>
        </w:rPr>
        <w:t xml:space="preserve">Concerns surrounding this stemmed from the possibility in which future generations would not benefit from their Aboriginal rights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Quality of life for on-reserve Indigenous peoples</w:t>
      </w:r>
      <w:r w:rsidRPr="00000000" w:rsidR="00000000" w:rsidDel="00000000">
        <w:rPr>
          <w:rtl w:val="0"/>
        </w:rPr>
        <w:t xml:space="preserve">: 1998 Indian Affairs study concluded the application of UN criteria to on-reserve Indigenous peoples did not equate to the average Canadian quality of life but rather Brazilian standard. Comparable to a “third world country” during a time in which Canadians and government proclaimed Canada to be “the best country in the world”.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The relationship between land claims and natural resource exploitation</w:t>
      </w:r>
      <w:r w:rsidRPr="00000000" w:rsidR="00000000" w:rsidDel="00000000">
        <w:rPr>
          <w:rtl w:val="0"/>
        </w:rPr>
        <w:t xml:space="preserve">:</w:t>
      </w:r>
    </w:p>
    <w:p w:rsidP="00000000" w:rsidRPr="00000000" w:rsidR="00000000" w:rsidDel="00000000" w:rsidRDefault="00000000">
      <w:pPr>
        <w:contextualSpacing w:val="0"/>
        <w:rPr/>
      </w:pPr>
      <w:r w:rsidRPr="00000000" w:rsidR="00000000" w:rsidDel="00000000">
        <w:rPr>
          <w:rtl w:val="0"/>
        </w:rPr>
        <w:t xml:space="preserve">The Lubicon Lake Cree Case and Temagami Ontario- Both claims “missed” by treaty makers in the 1800s, while both bands attempted to claim their entitlements which would have been appropriated if treaties had been formed. The relationship between resource exploitation and “development” of the area, as well as the role of government in determining the validity of claims within the greater context of resource monopolization must be considered. The complexity and lengthiness of negotiations as well as language used by government officials in addressing claim resolutions coincide with government attitudes toward claimants.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The Validity of </w:t>
      </w:r>
      <w:r w:rsidRPr="00000000" w:rsidR="00000000" w:rsidDel="00000000">
        <w:rPr>
          <w:b w:val="1"/>
          <w:rtl w:val="0"/>
        </w:rPr>
        <w:t xml:space="preserve">Oral History</w:t>
      </w:r>
      <w:r w:rsidRPr="00000000" w:rsidR="00000000" w:rsidDel="00000000">
        <w:rPr>
          <w:rtl w:val="0"/>
        </w:rPr>
        <w:t xml:space="preserve">- disputes surrounding the validity and applicability of oral history (Delgamuuukw Case). The Gitksan victory in an appeal from the Supreme Court of British Columbia also included the “expansive” definition of </w:t>
      </w:r>
      <w:r w:rsidRPr="00000000" w:rsidR="00000000" w:rsidDel="00000000">
        <w:rPr>
          <w:b w:val="1"/>
          <w:rtl w:val="0"/>
        </w:rPr>
        <w:t xml:space="preserve">Aboriginal title</w:t>
      </w:r>
      <w:r w:rsidRPr="00000000" w:rsidR="00000000" w:rsidDel="00000000">
        <w:rPr>
          <w:rtl w:val="0"/>
        </w:rPr>
        <w:t xml:space="preserv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“Aboriginal title encompasses the right to exclusive use and occupation of the land held pursuant to that title for a variety of purposes, which need not be aspects of those Aboriginal practices, customs and traditions which are integral to distinctive Aboriginal cultures...Aboriginal title is a right to the land itself”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color w:val="ff0000"/>
          <w:rtl w:val="0"/>
        </w:rPr>
        <w:t xml:space="preserve">The Pines occupation by Kanesatake Mohawk at Oka</w:t>
      </w:r>
      <w:r w:rsidRPr="00000000" w:rsidR="00000000" w:rsidDel="00000000">
        <w:rPr>
          <w:color w:val="ff0000"/>
          <w:rtl w:val="0"/>
        </w:rPr>
        <w:t xml:space="preserve">- the prevention of an expansion of a golf course near a graveyard which included a police assault on July 11th 1990, an eleven week standoff, death of a police officer, infringement of civil liberties for Mohawk sympathizers and the calling in of 2500 Armed Forces.    </w:t>
      </w:r>
      <w:r w:rsidRPr="00000000" w:rsidR="00000000" w:rsidDel="00000000">
        <w:rPr>
          <w:rtl w:val="0"/>
        </w:rPr>
        <w:t xml:space="preserve">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Confrontations at Kanesatake and Kahnawake/Events which arose from the Oka Crisis- </w:t>
      </w:r>
      <w:r w:rsidRPr="00000000" w:rsidR="00000000" w:rsidDel="00000000">
        <w:rPr>
          <w:rtl w:val="0"/>
        </w:rPr>
        <w:t xml:space="preserve">The blockade of the Mercier Bridge involving members of the Akwesasne Warrior Society, response to disputes regarding the Mohawk as a sovereign people and the non-Indigenous threats and “vigilante” bigoted violence against Mohawk peoples. No resolution was reached regarding the Pines. The animosity toward Mohawk and Indigenous peoples by surrounding non-Indigenous groups were expanded and perpetuated by these events.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Themes</w:t>
      </w:r>
      <w:r w:rsidRPr="00000000" w:rsidR="00000000" w:rsidDel="00000000">
        <w:rPr>
          <w:rtl w:val="0"/>
        </w:rPr>
        <w:t xml:space="preserve">:</w:t>
      </w:r>
    </w:p>
    <w:p w:rsidP="00000000" w:rsidRPr="00000000" w:rsidR="00000000" w:rsidDel="00000000" w:rsidRDefault="00000000">
      <w:pPr>
        <w:contextualSpacing w:val="0"/>
        <w:rPr/>
      </w:pPr>
      <w:r w:rsidRPr="00000000" w:rsidR="00000000" w:rsidDel="00000000">
        <w:rPr>
          <w:rtl w:val="0"/>
        </w:rPr>
        <w:t xml:space="preserve">-Resource monopolization and concepts of “development” arbitrarily imposed by the government, its effects and results upon communities, sovereignty and relationships between Indigenous and non-Indigenous peoples.</w:t>
      </w:r>
    </w:p>
    <w:p w:rsidP="00000000" w:rsidRPr="00000000" w:rsidR="00000000" w:rsidDel="00000000" w:rsidRDefault="00000000">
      <w:pPr>
        <w:contextualSpacing w:val="0"/>
        <w:rPr/>
      </w:pPr>
      <w:r w:rsidRPr="00000000" w:rsidR="00000000" w:rsidDel="00000000">
        <w:rPr>
          <w:rtl w:val="0"/>
        </w:rPr>
        <w:t xml:space="preserve">-Negligence of government resulting in crisis and barring resolution</w:t>
      </w:r>
    </w:p>
    <w:p w:rsidP="00000000" w:rsidRPr="00000000" w:rsidR="00000000" w:rsidDel="00000000" w:rsidRDefault="00000000">
      <w:pPr>
        <w:contextualSpacing w:val="0"/>
        <w:rPr/>
      </w:pPr>
      <w:r w:rsidRPr="00000000" w:rsidR="00000000" w:rsidDel="00000000">
        <w:rPr>
          <w:color w:val="ff0000"/>
          <w:rtl w:val="0"/>
        </w:rPr>
        <w:t xml:space="preserve">-Quebec, sovereignty and comparison to Indigenous sovereignty</w:t>
      </w:r>
    </w:p>
    <w:p w:rsidP="00000000" w:rsidRPr="00000000" w:rsidR="00000000" w:rsidDel="00000000" w:rsidRDefault="00000000">
      <w:pPr>
        <w:contextualSpacing w:val="0"/>
        <w:rPr/>
      </w:pPr>
      <w:r w:rsidRPr="00000000" w:rsidR="00000000" w:rsidDel="00000000">
        <w:rPr>
          <w:rtl w:val="0"/>
        </w:rPr>
        <w:t xml:space="preserve">-Violence and opposition</w:t>
      </w:r>
    </w:p>
    <w:p w:rsidP="00000000" w:rsidRPr="00000000" w:rsidR="00000000" w:rsidDel="00000000" w:rsidRDefault="00000000">
      <w:pPr>
        <w:contextualSpacing w:val="0"/>
        <w:rPr/>
      </w:pPr>
      <w:r w:rsidRPr="00000000" w:rsidR="00000000" w:rsidDel="00000000">
        <w:rPr>
          <w:rtl w:val="0"/>
        </w:rPr>
        <w:t xml:space="preserve">-Political monopolization and government disregard</w:t>
      </w:r>
    </w:p>
    <w:p w:rsidP="00000000" w:rsidRPr="00000000" w:rsidR="00000000" w:rsidDel="00000000" w:rsidRDefault="00000000">
      <w:pPr>
        <w:contextualSpacing w:val="0"/>
        <w:rPr/>
      </w:pPr>
      <w:r w:rsidRPr="00000000" w:rsidR="00000000" w:rsidDel="00000000">
        <w:rPr>
          <w:rtl w:val="0"/>
        </w:rPr>
        <w:t xml:space="preserve">-Entrenched beliefs and hierarchy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color w:val="ff0000"/>
          <w:rtl w:val="0"/>
        </w:rPr>
        <w:t xml:space="preserve">APRIL 1ST 2014</w:t>
      </w:r>
    </w:p>
    <w:p w:rsidP="00000000" w:rsidRPr="00000000" w:rsidR="00000000" w:rsidDel="00000000" w:rsidRDefault="00000000">
      <w:pPr>
        <w:contextualSpacing w:val="0"/>
        <w:rPr/>
      </w:pPr>
      <w:r w:rsidRPr="00000000" w:rsidR="00000000" w:rsidDel="00000000">
        <w:rPr>
          <w:rtl w:val="0"/>
        </w:rPr>
        <w:t xml:space="preserve"> </w:t>
      </w:r>
      <w:r w:rsidRPr="00000000" w:rsidR="00000000" w:rsidDel="00000000">
        <w:rPr>
          <w:b w:val="1"/>
          <w:rtl w:val="0"/>
        </w:rPr>
        <w:t xml:space="preserve">Idle No More Anniversary Sees Divisions Emerging- CBC, November 10th 2013</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i w:val="1"/>
          <w:rtl w:val="0"/>
        </w:rPr>
        <w:t xml:space="preserve">*see summary provided in handout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 Hierarchical versus shared governance and organization</w:t>
      </w:r>
    </w:p>
    <w:p w:rsidP="00000000" w:rsidRPr="00000000" w:rsidR="00000000" w:rsidDel="00000000" w:rsidRDefault="00000000">
      <w:pPr>
        <w:numPr>
          <w:ilvl w:val="0"/>
          <w:numId w:val="49"/>
        </w:numPr>
        <w:ind w:left="720" w:hanging="359"/>
        <w:contextualSpacing w:val="1"/>
        <w:rPr/>
      </w:pPr>
      <w:r w:rsidRPr="00000000" w:rsidR="00000000" w:rsidDel="00000000">
        <w:rPr>
          <w:rtl w:val="0"/>
        </w:rPr>
        <w:t xml:space="preserve">Success of movement because there was no leadership role</w:t>
      </w:r>
    </w:p>
    <w:p w:rsidP="00000000" w:rsidRPr="00000000" w:rsidR="00000000" w:rsidDel="00000000" w:rsidRDefault="00000000">
      <w:pPr>
        <w:numPr>
          <w:ilvl w:val="0"/>
          <w:numId w:val="49"/>
        </w:numPr>
        <w:ind w:left="720" w:hanging="359"/>
        <w:contextualSpacing w:val="1"/>
        <w:rPr/>
      </w:pPr>
      <w:r w:rsidRPr="00000000" w:rsidR="00000000" w:rsidDel="00000000">
        <w:rPr>
          <w:rtl w:val="0"/>
        </w:rPr>
        <w:t xml:space="preserve">Can the movement decolonize or make change on its own or does it need a collaborative approach with other organizations</w:t>
      </w:r>
    </w:p>
    <w:p w:rsidP="00000000" w:rsidRPr="00000000" w:rsidR="00000000" w:rsidDel="00000000" w:rsidRDefault="00000000">
      <w:pPr>
        <w:numPr>
          <w:ilvl w:val="0"/>
          <w:numId w:val="49"/>
        </w:numPr>
        <w:ind w:left="720" w:hanging="359"/>
        <w:contextualSpacing w:val="1"/>
        <w:rPr/>
      </w:pPr>
      <w:r w:rsidRPr="00000000" w:rsidR="00000000" w:rsidDel="00000000">
        <w:rPr>
          <w:rtl w:val="0"/>
        </w:rPr>
        <w:t xml:space="preserve">Is the backlash from people who consider INM unsuccessful simply patriarchy and should that be expected?</w:t>
      </w:r>
    </w:p>
    <w:p w:rsidP="00000000" w:rsidRPr="00000000" w:rsidR="00000000" w:rsidDel="00000000" w:rsidRDefault="00000000">
      <w:pPr>
        <w:numPr>
          <w:ilvl w:val="0"/>
          <w:numId w:val="49"/>
        </w:numPr>
        <w:ind w:left="720" w:hanging="359"/>
        <w:contextualSpacing w:val="1"/>
        <w:rPr/>
      </w:pPr>
      <w:r w:rsidRPr="00000000" w:rsidR="00000000" w:rsidDel="00000000">
        <w:rPr>
          <w:rtl w:val="0"/>
        </w:rPr>
        <w:t xml:space="preserve">The essence of Idle No More and contrasting views of what constitutes a successful movement; grassroots organization, methods and organization.</w:t>
      </w:r>
    </w:p>
    <w:p w:rsidP="00000000" w:rsidRPr="00000000" w:rsidR="00000000" w:rsidDel="00000000" w:rsidRDefault="00000000">
      <w:pPr>
        <w:contextualSpacing w:val="0"/>
      </w:pPr>
      <w:r w:rsidRPr="00000000" w:rsidR="00000000" w:rsidDel="00000000">
        <w:rPr>
          <w:rtl w:val="0"/>
        </w:rPr>
        <w:t xml:space="preserve">********************************************************************************************************</w:t>
      </w:r>
    </w:p>
    <w:p w:rsidP="00000000" w:rsidRPr="00000000" w:rsidR="00000000" w:rsidDel="00000000" w:rsidRDefault="00000000">
      <w:pPr>
        <w:contextualSpacing w:val="0"/>
        <w:jc w:val="center"/>
        <w:rPr/>
      </w:pPr>
      <w:r w:rsidRPr="00000000" w:rsidR="00000000" w:rsidDel="00000000">
        <w:rPr>
          <w:rFonts w:cs="Trebuchet MS" w:hAnsi="Trebuchet MS" w:eastAsia="Trebuchet MS" w:ascii="Trebuchet MS"/>
          <w:sz w:val="42"/>
          <w:rtl w:val="0"/>
        </w:rPr>
        <w:t xml:space="preserve">Article Discussion:</w:t>
      </w:r>
    </w:p>
    <w:p w:rsidP="00000000" w:rsidRPr="00000000" w:rsidR="00000000" w:rsidDel="00000000" w:rsidRDefault="00000000">
      <w:pPr>
        <w:contextualSpacing w:val="0"/>
        <w:jc w:val="center"/>
        <w:rPr/>
      </w:pPr>
      <w:r w:rsidRPr="00000000" w:rsidR="00000000" w:rsidDel="00000000">
        <w:rPr>
          <w:rFonts w:cs="Trebuchet MS" w:hAnsi="Trebuchet MS" w:eastAsia="Trebuchet MS" w:ascii="Trebuchet MS"/>
          <w:sz w:val="42"/>
          <w:rtl w:val="0"/>
        </w:rPr>
        <w:t xml:space="preserve">Resistance in Red River and the Numbered Treaties</w:t>
        <w:br w:type="textWrapping"/>
      </w:r>
      <w:r w:rsidRPr="00000000" w:rsidR="00000000" w:rsidDel="00000000">
        <w:rPr>
          <w:rFonts w:cs="Trebuchet MS" w:hAnsi="Trebuchet MS" w:eastAsia="Trebuchet MS" w:ascii="Trebuchet MS"/>
          <w:sz w:val="20"/>
          <w:rtl w:val="0"/>
        </w:rPr>
        <w:t xml:space="preserve">Discussion led by: Kathryn Brown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Key Concepts and Terms (*Key terms will be bolded and further elaborated upon*)</w:t>
      </w:r>
    </w:p>
    <w:p w:rsidP="00000000" w:rsidRPr="00000000" w:rsidR="00000000" w:rsidDel="00000000" w:rsidRDefault="00000000">
      <w:pPr>
        <w:contextualSpacing w:val="0"/>
        <w:rPr/>
      </w:pPr>
      <w:r w:rsidRPr="00000000" w:rsidR="00000000" w:rsidDel="00000000">
        <w:rPr>
          <w:rtl w:val="0"/>
        </w:rPr>
      </w:r>
    </w:p>
    <w:tbl>
      <w:tblPr>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4822"/>
        <w:gridCol w:w="4538"/>
      </w:tblGrid>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Concept</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Examples/Key Points and Terms</w:t>
            </w:r>
          </w:p>
        </w:tc>
      </w:tr>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u w:val="single"/>
                <w:rtl w:val="0"/>
              </w:rPr>
              <w:t xml:space="preserve">Need for New Indian Policy</w:t>
              <w:br w:type="textWrapping"/>
            </w:r>
          </w:p>
          <w:p w:rsidP="00000000" w:rsidRPr="00000000" w:rsidR="00000000" w:rsidDel="00000000" w:rsidRDefault="00000000">
            <w:pPr>
              <w:spacing w:lineRule="auto" w:line="240"/>
              <w:contextualSpacing w:val="0"/>
              <w:rPr/>
            </w:pPr>
            <w:r w:rsidRPr="00000000" w:rsidR="00000000" w:rsidDel="00000000">
              <w:rPr>
                <w:b w:val="1"/>
                <w:sz w:val="20"/>
                <w:rtl w:val="0"/>
              </w:rPr>
              <w:t xml:space="preserve">Question for discussion</w:t>
            </w:r>
            <w:r w:rsidRPr="00000000" w:rsidR="00000000" w:rsidDel="00000000">
              <w:rPr>
                <w:sz w:val="20"/>
                <w:rtl w:val="0"/>
              </w:rPr>
              <w:t xml:space="preserve">: What were some of the contributing factors to this sudden onslaught of new Indian Policy? Were these factors simply politically motivated or were they personal as well?</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-Canada’s Gradual Civilization Act 1857</w:t>
            </w:r>
          </w:p>
          <w:p w:rsidP="00000000" w:rsidRPr="00000000" w:rsidR="00000000" w:rsidDel="00000000" w:rsidRDefault="00000000">
            <w:pPr>
              <w:spacing w:lineRule="auto" w:line="240"/>
              <w:contextualSpacing w:val="0"/>
              <w:rPr/>
            </w:pPr>
            <w:r w:rsidRPr="00000000" w:rsidR="00000000" w:rsidDel="00000000">
              <w:rPr>
                <w:sz w:val="20"/>
                <w:rtl w:val="0"/>
              </w:rPr>
              <w:t xml:space="preserve">-British North America (BNA)1967</w:t>
            </w:r>
          </w:p>
          <w:p w:rsidP="00000000" w:rsidRPr="00000000" w:rsidR="00000000" w:rsidDel="00000000" w:rsidRDefault="00000000">
            <w:pPr>
              <w:spacing w:lineRule="auto" w:line="240"/>
              <w:contextualSpacing w:val="0"/>
              <w:rPr/>
            </w:pPr>
            <w:r w:rsidRPr="00000000" w:rsidR="00000000" w:rsidDel="00000000">
              <w:rPr>
                <w:sz w:val="20"/>
                <w:rtl w:val="0"/>
              </w:rPr>
              <w:t xml:space="preserve">-Gradual Enfranchisement Act 1869</w:t>
            </w:r>
          </w:p>
          <w:p w:rsidP="00000000" w:rsidRPr="00000000" w:rsidR="00000000" w:rsidDel="00000000" w:rsidRDefault="00000000">
            <w:pPr>
              <w:spacing w:lineRule="auto" w:line="240"/>
              <w:contextualSpacing w:val="0"/>
              <w:rPr/>
            </w:pPr>
            <w:r w:rsidRPr="00000000" w:rsidR="00000000" w:rsidDel="00000000">
              <w:rPr>
                <w:sz w:val="20"/>
                <w:rtl w:val="0"/>
              </w:rPr>
              <w:t xml:space="preserve">       </w:t>
            </w:r>
            <w:r w:rsidRPr="00000000" w:rsidR="00000000" w:rsidDel="00000000">
              <w:rPr>
                <w:sz w:val="16"/>
                <w:rtl w:val="0"/>
              </w:rPr>
              <w:t xml:space="preserve">   -Repeats provisions for enfranchisement found in 1857 Act</w:t>
            </w:r>
          </w:p>
          <w:p w:rsidP="00000000" w:rsidRPr="00000000" w:rsidR="00000000" w:rsidDel="00000000" w:rsidRDefault="00000000">
            <w:pPr>
              <w:spacing w:lineRule="auto" w:line="240"/>
              <w:contextualSpacing w:val="0"/>
              <w:rPr/>
            </w:pPr>
            <w:r w:rsidRPr="00000000" w:rsidR="00000000" w:rsidDel="00000000">
              <w:rPr>
                <w:sz w:val="16"/>
                <w:rtl w:val="0"/>
              </w:rPr>
              <w:t xml:space="preserve">              -Conversion of parcels of reserve land into </w:t>
            </w:r>
            <w:r w:rsidRPr="00000000" w:rsidR="00000000" w:rsidDel="00000000">
              <w:rPr>
                <w:b w:val="1"/>
                <w:sz w:val="16"/>
                <w:rtl w:val="0"/>
              </w:rPr>
              <w:t xml:space="preserve">freehold tenure</w:t>
            </w:r>
          </w:p>
          <w:p w:rsidP="00000000" w:rsidRPr="00000000" w:rsidR="00000000" w:rsidDel="00000000" w:rsidRDefault="00000000">
            <w:pPr>
              <w:spacing w:lineRule="auto" w:line="240"/>
              <w:contextualSpacing w:val="0"/>
              <w:rPr/>
            </w:pPr>
            <w:r w:rsidRPr="00000000" w:rsidR="00000000" w:rsidDel="00000000">
              <w:rPr>
                <w:b w:val="1"/>
                <w:sz w:val="20"/>
                <w:rtl w:val="0"/>
              </w:rPr>
              <w:t xml:space="preserve">          </w:t>
            </w:r>
            <w:r w:rsidRPr="00000000" w:rsidR="00000000" w:rsidDel="00000000">
              <w:rPr>
                <w:b w:val="1"/>
                <w:sz w:val="16"/>
                <w:rtl w:val="0"/>
              </w:rPr>
              <w:t xml:space="preserve">  </w:t>
            </w:r>
            <w:r w:rsidRPr="00000000" w:rsidR="00000000" w:rsidDel="00000000">
              <w:rPr>
                <w:sz w:val="16"/>
                <w:rtl w:val="0"/>
              </w:rPr>
              <w:t xml:space="preserve">-Blood quantum…..What was the min. %?</w:t>
              <w:br w:type="textWrapping"/>
              <w:t xml:space="preserve">               -Gender provision…. What was outline in this provision?</w:t>
              <w:br w:type="textWrapping"/>
              <w:t xml:space="preserve">               -Attacks directly self-government...Why was this an aim of the Act, according to Miller?</w:t>
            </w:r>
          </w:p>
          <w:p w:rsidP="00000000" w:rsidRPr="00000000" w:rsidR="00000000" w:rsidDel="00000000" w:rsidRDefault="00000000">
            <w:pPr>
              <w:spacing w:lineRule="auto" w:line="240"/>
              <w:contextualSpacing w:val="0"/>
              <w:rPr/>
            </w:pPr>
            <w:r w:rsidRPr="00000000" w:rsidR="00000000" w:rsidDel="00000000">
              <w:rPr>
                <w:sz w:val="16"/>
                <w:rtl w:val="0"/>
              </w:rPr>
              <w:t xml:space="preserve">              -Jurisdiction of Band Councils to matter of municipal govs- gov veto of Indig. leg</w:t>
            </w:r>
            <w:r w:rsidRPr="00000000" w:rsidR="00000000" w:rsidDel="00000000">
              <w:rPr>
                <w:sz w:val="20"/>
                <w:rtl w:val="0"/>
              </w:rPr>
              <w:t xml:space="preserve">.</w:t>
            </w:r>
          </w:p>
          <w:p w:rsidP="00000000" w:rsidRPr="00000000" w:rsidR="00000000" w:rsidDel="00000000" w:rsidRDefault="00000000">
            <w:pPr>
              <w:spacing w:lineRule="auto" w:line="240"/>
              <w:contextualSpacing w:val="0"/>
              <w:rPr/>
            </w:pPr>
            <w:r w:rsidRPr="00000000" w:rsidR="00000000" w:rsidDel="00000000">
              <w:rPr>
                <w:sz w:val="20"/>
                <w:rtl w:val="0"/>
              </w:rPr>
              <w:t xml:space="preserve">-Manitoba Act 1870</w:t>
            </w:r>
          </w:p>
        </w:tc>
      </w:tr>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u w:val="single"/>
                <w:rtl w:val="0"/>
              </w:rPr>
              <w:t xml:space="preserve">Insecurity/Fears Felt by Indigenous Towards Future</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-Overhunting of bison in the West</w:t>
            </w:r>
          </w:p>
          <w:p w:rsidP="00000000" w:rsidRPr="00000000" w:rsidR="00000000" w:rsidDel="00000000" w:rsidRDefault="00000000">
            <w:pPr>
              <w:spacing w:lineRule="auto" w:line="240"/>
              <w:contextualSpacing w:val="0"/>
              <w:rPr/>
            </w:pPr>
            <w:r w:rsidRPr="00000000" w:rsidR="00000000" w:rsidDel="00000000">
              <w:rPr>
                <w:sz w:val="20"/>
                <w:rtl w:val="0"/>
              </w:rPr>
              <w:t xml:space="preserve">-American Transcontinental Railroad</w:t>
            </w:r>
          </w:p>
          <w:p w:rsidP="00000000" w:rsidRPr="00000000" w:rsidR="00000000" w:rsidDel="00000000" w:rsidRDefault="00000000">
            <w:pPr>
              <w:spacing w:lineRule="auto" w:line="240"/>
              <w:contextualSpacing w:val="0"/>
              <w:rPr/>
            </w:pPr>
            <w:r w:rsidRPr="00000000" w:rsidR="00000000" w:rsidDel="00000000">
              <w:rPr>
                <w:sz w:val="20"/>
                <w:rtl w:val="0"/>
              </w:rPr>
              <w:t xml:space="preserve">-</w:t>
            </w:r>
            <w:r w:rsidRPr="00000000" w:rsidR="00000000" w:rsidDel="00000000">
              <w:rPr>
                <w:b w:val="1"/>
                <w:sz w:val="20"/>
                <w:rtl w:val="0"/>
              </w:rPr>
              <w:t xml:space="preserve">EXPANDING SETTLEMENT IN WEST!</w:t>
            </w:r>
          </w:p>
          <w:p w:rsidP="00000000" w:rsidRPr="00000000" w:rsidR="00000000" w:rsidDel="00000000" w:rsidRDefault="00000000">
            <w:pPr>
              <w:spacing w:lineRule="auto" w:line="240"/>
              <w:contextualSpacing w:val="0"/>
              <w:rPr/>
            </w:pPr>
            <w:r w:rsidRPr="00000000" w:rsidR="00000000" w:rsidDel="00000000">
              <w:rPr>
                <w:sz w:val="20"/>
                <w:rtl w:val="0"/>
              </w:rPr>
              <w:t xml:space="preserve">-Uniting of HBC lands= simple real estate transaction, sold for peanuts!</w:t>
            </w:r>
          </w:p>
          <w:p w:rsidP="00000000" w:rsidRPr="00000000" w:rsidR="00000000" w:rsidDel="00000000" w:rsidRDefault="00000000">
            <w:pPr>
              <w:spacing w:lineRule="auto" w:line="240"/>
              <w:contextualSpacing w:val="0"/>
              <w:rPr/>
            </w:pPr>
            <w:r w:rsidRPr="00000000" w:rsidR="00000000" w:rsidDel="00000000">
              <w:rPr>
                <w:sz w:val="20"/>
                <w:rtl w:val="0"/>
              </w:rPr>
              <w:t xml:space="preserve">-Implementation of </w:t>
            </w:r>
            <w:r w:rsidRPr="00000000" w:rsidR="00000000" w:rsidDel="00000000">
              <w:rPr>
                <w:b w:val="1"/>
                <w:sz w:val="20"/>
                <w:rtl w:val="0"/>
              </w:rPr>
              <w:t xml:space="preserve">Clear Grit</w:t>
            </w:r>
            <w:r w:rsidRPr="00000000" w:rsidR="00000000" w:rsidDel="00000000">
              <w:rPr>
                <w:sz w:val="20"/>
                <w:rtl w:val="0"/>
              </w:rPr>
              <w:t xml:space="preserve"> governor,William McDougall + surveying lands to prep for immigration ⇒ No consultations of Métis taking place</w:t>
              <w:br w:type="textWrapping"/>
              <w:t xml:space="preserve">                    -Governor might also pose threat to institutions of culture/religion/schools</w:t>
            </w:r>
          </w:p>
          <w:p w:rsidP="00000000" w:rsidRPr="00000000" w:rsidR="00000000" w:rsidDel="00000000" w:rsidRDefault="00000000">
            <w:pPr>
              <w:spacing w:lineRule="auto" w:line="240"/>
              <w:contextualSpacing w:val="0"/>
              <w:rPr/>
            </w:pPr>
            <w:r w:rsidRPr="00000000" w:rsidR="00000000" w:rsidDel="00000000">
              <w:rPr>
                <w:sz w:val="20"/>
                <w:rtl w:val="0"/>
              </w:rPr>
              <w:t xml:space="preserve">-Canada poses threat ⇒might not recog. </w:t>
            </w:r>
            <w:r w:rsidRPr="00000000" w:rsidR="00000000" w:rsidDel="00000000">
              <w:rPr>
                <w:b w:val="1"/>
                <w:sz w:val="20"/>
                <w:rtl w:val="0"/>
              </w:rPr>
              <w:t xml:space="preserve">customary </w:t>
            </w:r>
            <w:r w:rsidRPr="00000000" w:rsidR="00000000" w:rsidDel="00000000">
              <w:rPr>
                <w:sz w:val="20"/>
                <w:rtl w:val="0"/>
              </w:rPr>
              <w:t xml:space="preserve">land title</w:t>
            </w:r>
          </w:p>
        </w:tc>
      </w:tr>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u w:val="single"/>
                <w:rtl w:val="0"/>
              </w:rPr>
              <w:t xml:space="preserve">Ontario Mentality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spacing w:lineRule="auto" w:line="240"/>
              <w:contextualSpacing w:val="0"/>
              <w:rPr/>
            </w:pPr>
            <w:r w:rsidRPr="00000000" w:rsidR="00000000" w:rsidDel="00000000">
              <w:rPr>
                <w:b w:val="1"/>
                <w:sz w:val="20"/>
                <w:rtl w:val="0"/>
              </w:rPr>
              <w:t xml:space="preserve">Quotation for Discussion</w:t>
            </w:r>
            <w:r w:rsidRPr="00000000" w:rsidR="00000000" w:rsidDel="00000000">
              <w:rPr>
                <w:sz w:val="20"/>
                <w:rtl w:val="0"/>
              </w:rPr>
              <w:t xml:space="preserve">: ‘The acquisition and proper development of the West would determine whether the country shall ultimately become a Petty State, or one of the Great Powers of the earth’ (Miller,2000, p. 199).</w:t>
            </w:r>
          </w:p>
          <w:p w:rsidP="00000000" w:rsidRPr="00000000" w:rsidR="00000000" w:rsidDel="00000000" w:rsidRDefault="00000000">
            <w:pPr>
              <w:spacing w:lineRule="auto" w:line="240"/>
              <w:contextualSpacing w:val="0"/>
              <w:rPr/>
            </w:pPr>
            <w:r w:rsidRPr="00000000" w:rsidR="00000000" w:rsidDel="00000000">
              <w:rPr>
                <w:b w:val="1"/>
                <w:sz w:val="20"/>
                <w:rtl w:val="0"/>
              </w:rPr>
              <w:t xml:space="preserve">Quotation Source</w:t>
            </w:r>
            <w:r w:rsidRPr="00000000" w:rsidR="00000000" w:rsidDel="00000000">
              <w:rPr>
                <w:sz w:val="20"/>
                <w:rtl w:val="0"/>
              </w:rPr>
              <w:t xml:space="preserve">: D.Owram, </w:t>
            </w:r>
            <w:r w:rsidRPr="00000000" w:rsidR="00000000" w:rsidDel="00000000">
              <w:rPr>
                <w:i w:val="1"/>
                <w:sz w:val="20"/>
                <w:rtl w:val="0"/>
              </w:rPr>
              <w:t xml:space="preserve">Promise of Eden: The Canadian Expansionist Movement and the Idea of the West, 1856-1900</w:t>
            </w:r>
          </w:p>
          <w:p w:rsidP="00000000" w:rsidRPr="00000000" w:rsidR="00000000" w:rsidDel="00000000" w:rsidRDefault="00000000">
            <w:pPr>
              <w:spacing w:lineRule="auto" w:line="240"/>
              <w:contextualSpacing w:val="0"/>
              <w:rPr/>
            </w:pPr>
            <w:r w:rsidRPr="00000000" w:rsidR="00000000" w:rsidDel="00000000">
              <w:rPr>
                <w:b w:val="1"/>
                <w:sz w:val="20"/>
                <w:rtl w:val="0"/>
              </w:rPr>
              <w:t xml:space="preserve">Question for Discussion</w:t>
            </w:r>
            <w:r w:rsidRPr="00000000" w:rsidR="00000000" w:rsidDel="00000000">
              <w:rPr>
                <w:sz w:val="20"/>
                <w:rtl w:val="0"/>
              </w:rPr>
              <w:t xml:space="preserve">: How can we connect the idea of ‘Manifest Destiny’ to the above quotation? Does the title of the above source offer any more insight into this Ontario mentality of expansion?</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-Sense of</w:t>
            </w:r>
            <w:r w:rsidRPr="00000000" w:rsidR="00000000" w:rsidDel="00000000">
              <w:rPr>
                <w:b w:val="1"/>
                <w:sz w:val="20"/>
                <w:rtl w:val="0"/>
              </w:rPr>
              <w:t xml:space="preserve"> ‘Manifest Destiny’</w:t>
            </w:r>
          </w:p>
          <w:p w:rsidP="00000000" w:rsidRPr="00000000" w:rsidR="00000000" w:rsidDel="00000000" w:rsidRDefault="00000000">
            <w:pPr>
              <w:spacing w:lineRule="auto" w:line="240"/>
              <w:contextualSpacing w:val="0"/>
              <w:rPr/>
            </w:pPr>
            <w:r w:rsidRPr="00000000" w:rsidR="00000000" w:rsidDel="00000000">
              <w:rPr>
                <w:sz w:val="20"/>
                <w:rtl w:val="0"/>
              </w:rPr>
              <w:t xml:space="preserve">-Presumptuous: acquisition of West was ‘foregone conclusion’</w:t>
            </w:r>
          </w:p>
          <w:p w:rsidP="00000000" w:rsidRPr="00000000" w:rsidR="00000000" w:rsidDel="00000000" w:rsidRDefault="00000000">
            <w:pPr>
              <w:spacing w:lineRule="auto" w:line="240"/>
              <w:contextualSpacing w:val="0"/>
              <w:rPr/>
            </w:pPr>
            <w:r w:rsidRPr="00000000" w:rsidR="00000000" w:rsidDel="00000000">
              <w:rPr>
                <w:sz w:val="20"/>
                <w:rtl w:val="0"/>
              </w:rPr>
              <w:t xml:space="preserve">-Racially superior attitudes</w:t>
            </w:r>
          </w:p>
        </w:tc>
      </w:tr>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u w:val="single"/>
                <w:rtl w:val="0"/>
              </w:rPr>
              <w:t xml:space="preserve">Indigenous Resistance</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b w:val="1"/>
                <w:sz w:val="20"/>
                <w:rtl w:val="0"/>
              </w:rPr>
              <w:t xml:space="preserve">-</w:t>
            </w:r>
            <w:r w:rsidRPr="00000000" w:rsidR="00000000" w:rsidDel="00000000">
              <w:rPr>
                <w:sz w:val="20"/>
                <w:rtl w:val="0"/>
              </w:rPr>
              <w:t xml:space="preserve">Reason behind attempts to level Indig Self-Gov</w:t>
              <w:br w:type="textWrapping"/>
              <w:t xml:space="preserve">-Rise of Louis Riel in retaliation to disclusion from settlement expansion consultations</w:t>
              <w:br w:type="textWrapping"/>
              <w:t xml:space="preserve">         -</w:t>
            </w:r>
            <w:r w:rsidRPr="00000000" w:rsidR="00000000" w:rsidDel="00000000">
              <w:rPr>
                <w:sz w:val="16"/>
                <w:rtl w:val="0"/>
              </w:rPr>
              <w:t xml:space="preserve">Establishes provisional gov. (`Declaration of the People of Rupert`s Land and the North-West`),</w:t>
              <w:br w:type="textWrapping"/>
              <w:t xml:space="preserve">            -Assertion of local community rights via Metis challenge of Canadian survey party</w:t>
              <w:br w:type="textWrapping"/>
              <w:t xml:space="preserve">           -organizing National Committee, barring road south to prevent MacDougall`s entranced</w:t>
              <w:br w:type="textWrapping"/>
            </w:r>
            <w:r w:rsidRPr="00000000" w:rsidR="00000000" w:rsidDel="00000000">
              <w:rPr>
                <w:sz w:val="20"/>
                <w:rtl w:val="0"/>
              </w:rPr>
              <w:t xml:space="preserve">          </w:t>
            </w:r>
            <w:r w:rsidRPr="00000000" w:rsidR="00000000" w:rsidDel="00000000">
              <w:rPr>
                <w:sz w:val="16"/>
                <w:rtl w:val="0"/>
              </w:rPr>
              <w:t xml:space="preserve">-attempts to unite people of region</w:t>
            </w:r>
          </w:p>
          <w:p w:rsidP="00000000" w:rsidRPr="00000000" w:rsidR="00000000" w:rsidDel="00000000" w:rsidRDefault="00000000">
            <w:pPr>
              <w:spacing w:lineRule="auto" w:line="240"/>
              <w:contextualSpacing w:val="0"/>
              <w:rPr/>
            </w:pPr>
            <w:r w:rsidRPr="00000000" w:rsidR="00000000" w:rsidDel="00000000">
              <w:rPr>
                <w:sz w:val="20"/>
                <w:rtl w:val="0"/>
              </w:rPr>
              <w:t xml:space="preserve">-Success in creation of Manitoba as a province, albeit without much power</w:t>
              <w:br w:type="textWrapping"/>
              <w:t xml:space="preserve">           </w:t>
            </w:r>
            <w:r w:rsidRPr="00000000" w:rsidR="00000000" w:rsidDel="00000000">
              <w:rPr>
                <w:sz w:val="16"/>
                <w:rtl w:val="0"/>
              </w:rPr>
              <w:t xml:space="preserve">-vs. territory ruled by Ottawa as MacDonald desires</w:t>
            </w:r>
          </w:p>
        </w:tc>
      </w:tr>
      <w:tr>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u w:val="single"/>
                <w:rtl w:val="0"/>
              </w:rPr>
              <w:t xml:space="preserve">Land Title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spacing w:lineRule="auto" w:line="240"/>
              <w:contextualSpacing w:val="0"/>
              <w:rPr/>
            </w:pPr>
            <w:r w:rsidRPr="00000000" w:rsidR="00000000" w:rsidDel="00000000">
              <w:rPr>
                <w:sz w:val="20"/>
                <w:rtl w:val="0"/>
              </w:rPr>
              <w:t xml:space="preserve">How has a lack of formal land title affected the takeover of Indigenous lands, generally speaking? Has Canada`s claiming formal title to Indigenous lands resulted in extinguishing Indigenous inherent rights to the land?</w:t>
            </w:r>
          </w:p>
        </w:tc>
        <w:tc>
          <w:tcPr>
            <w:tcMar>
              <w:top w:w="100.0" w:type="dxa"/>
              <w:left w:w="100.0" w:type="dxa"/>
              <w:bottom w:w="100.0" w:type="dxa"/>
              <w:right w:w="100.0" w:type="dxa"/>
            </w:tcMar>
          </w:tcPr>
          <w:p w:rsidP="00000000" w:rsidRPr="00000000" w:rsidR="00000000" w:rsidDel="00000000" w:rsidRDefault="00000000">
            <w:pPr>
              <w:spacing w:lineRule="auto" w:line="240"/>
              <w:contextualSpacing w:val="0"/>
              <w:rPr/>
            </w:pPr>
            <w:r w:rsidRPr="00000000" w:rsidR="00000000" w:rsidDel="00000000">
              <w:rPr>
                <w:sz w:val="20"/>
                <w:rtl w:val="0"/>
              </w:rPr>
              <w:t xml:space="preserve">-land-holding system within mixed blood communities</w:t>
              <w:br w:type="textWrapping"/>
              <w:t xml:space="preserve">       </w:t>
            </w:r>
            <w:r w:rsidRPr="00000000" w:rsidR="00000000" w:rsidDel="00000000">
              <w:rPr>
                <w:sz w:val="16"/>
                <w:rtl w:val="0"/>
              </w:rPr>
              <w:t xml:space="preserve"> </w:t>
            </w:r>
            <w:r w:rsidRPr="00000000" w:rsidR="00000000" w:rsidDel="00000000">
              <w:rPr>
                <w:b w:val="1"/>
                <w:sz w:val="16"/>
                <w:rtl w:val="0"/>
              </w:rPr>
              <w:t xml:space="preserve">-Customary</w:t>
            </w:r>
            <w:r w:rsidRPr="00000000" w:rsidR="00000000" w:rsidDel="00000000">
              <w:rPr>
                <w:sz w:val="16"/>
                <w:rtl w:val="0"/>
              </w:rPr>
              <w:t xml:space="preserve"> vs. </w:t>
            </w:r>
            <w:r w:rsidRPr="00000000" w:rsidR="00000000" w:rsidDel="00000000">
              <w:rPr>
                <w:b w:val="1"/>
                <w:sz w:val="16"/>
                <w:rtl w:val="0"/>
              </w:rPr>
              <w:t xml:space="preserve">Formal</w:t>
              <w:br w:type="textWrapping"/>
            </w:r>
            <w:r w:rsidRPr="00000000" w:rsidR="00000000" w:rsidDel="00000000">
              <w:rPr>
                <w:sz w:val="20"/>
                <w:rtl w:val="0"/>
              </w:rPr>
              <w:t xml:space="preserve">-No land registry - Why, according to Miller?</w:t>
            </w:r>
          </w:p>
          <w:p w:rsidP="00000000" w:rsidRPr="00000000" w:rsidR="00000000" w:rsidDel="00000000" w:rsidRDefault="00000000">
            <w:pPr>
              <w:spacing w:lineRule="auto" w:line="240"/>
              <w:contextualSpacing w:val="0"/>
              <w:rPr/>
            </w:pPr>
            <w:r w:rsidRPr="00000000" w:rsidR="00000000" w:rsidDel="00000000">
              <w:rPr>
                <w:sz w:val="20"/>
                <w:rtl w:val="0"/>
              </w:rPr>
              <w:t xml:space="preserve">-Manitoba Act = Security of title to grandfathered landowners, but Riel argues for additional land as community resource⇒denied; ineffectual land grant system established instead</w:t>
              <w:br w:type="textWrapping"/>
              <w:t xml:space="preserve">             -</w:t>
            </w:r>
          </w:p>
          <w:p w:rsidP="00000000" w:rsidRPr="00000000" w:rsidR="00000000" w:rsidDel="00000000" w:rsidRDefault="00000000">
            <w:pPr>
              <w:contextualSpacing w:val="0"/>
              <w:rPr/>
            </w:pPr>
            <w:r w:rsidRPr="00000000" w:rsidR="00000000" w:rsidDel="00000000">
              <w:rPr>
                <w:rtl w:val="0"/>
              </w:rPr>
            </w:r>
          </w:p>
        </w:tc>
      </w:tr>
    </w:tbl>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Author’s Main Argument: </w:t>
      </w:r>
      <w:r w:rsidRPr="00000000" w:rsidR="00000000" w:rsidDel="00000000">
        <w:rPr>
          <w:rtl w:val="0"/>
        </w:rPr>
        <w:t xml:space="preserve">A critical phase of Indigenous policy creation resulted from the Dominion of Canada’s acquisition of Rupert’s Land and speedy attempts to annex HBC lands to Canada; the latter influenced by the ‘commercial interests’ of ‘Manifest Destiny’ obsessed, agrarian Ontarians, as well as Canada’s fear of losing out on claiming western lands to America. Legislation, such as the British North America Act (BNA) 1867 and the Gradual Enfranchisement Act 1869, provided Canada forced legal justification to interfere with, and expand onto, lands in western Canada, but in failing to consult with the Métis inhabiting the area, the theme of Indigenous Resistance was reinforced leading to the rising of Métis Resistance leader, Louis Riel. Riel`s ever-growing rebel following and strategic resistance planning both infuriated Ontarians and led to the creation of the Manitoba Act 1870, where Manitoba gained official provincial status; this Act was largely ineffectual, however, and it, along with the Resistance damaged the Métis population though a) Ontario militia fraught with vengeance for the rebels, and b) the purposefully ineffectual provision of promised land grants to the Métis.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rPr/>
      </w:pPr>
      <w:r w:rsidRPr="00000000" w:rsidR="00000000" w:rsidDel="00000000">
        <w:rPr>
          <w:rFonts w:cs="Verdana" w:hAnsi="Verdana" w:eastAsia="Verdana" w:ascii="Verdana"/>
          <w:sz w:val="24"/>
          <w:u w:val="single"/>
          <w:rtl w:val="0"/>
        </w:rPr>
        <w:t xml:space="preserve">AFN Chief Commends Kwakiutl Indian Band Continues to Press for Treaty Implementation and Claims Reform Driven by First Nations</w:t>
      </w:r>
    </w:p>
    <w:p w:rsidP="00000000" w:rsidRPr="00000000" w:rsidR="00000000" w:rsidDel="00000000" w:rsidRDefault="00000000">
      <w:pPr>
        <w:contextualSpacing w:val="0"/>
        <w:jc w:val="center"/>
        <w:rPr/>
      </w:pPr>
      <w:r w:rsidRPr="00000000" w:rsidR="00000000" w:rsidDel="00000000">
        <w:rPr>
          <w:rFonts w:cs="Verdana" w:hAnsi="Verdana" w:eastAsia="Verdana" w:ascii="Verdana"/>
          <w:sz w:val="20"/>
          <w:rtl w:val="0"/>
        </w:rPr>
        <w:t xml:space="preserve">Press Release From The Assembly of First Nations (AFN)</w:t>
      </w:r>
    </w:p>
    <w:p w:rsidP="00000000" w:rsidRPr="00000000" w:rsidR="00000000" w:rsidDel="00000000" w:rsidRDefault="00000000">
      <w:pPr>
        <w:contextualSpacing w:val="0"/>
        <w:jc w:val="center"/>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Verdana" w:hAnsi="Verdana" w:eastAsia="Verdana" w:ascii="Verdana"/>
          <w:b w:val="1"/>
          <w:u w:val="single"/>
          <w:rtl w:val="0"/>
        </w:rPr>
        <w:t xml:space="preserve">Summary: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On June 20, 2013, AFN National Chief Shawn Atleo and AFN British Columbia Chief Jody Wilson-Raybould announced their support for the Kwakiutl Band from British Columbia and whose traditional territories are situated within Douglas Treaty territory. </w:t>
      </w:r>
      <w:r w:rsidRPr="00000000" w:rsidR="00000000" w:rsidDel="00000000">
        <w:rPr>
          <w:rFonts w:cs="Verdana" w:hAnsi="Verdana" w:eastAsia="Verdana" w:ascii="Verdana"/>
          <w:color w:val="ff0000"/>
          <w:rtl w:val="0"/>
        </w:rPr>
        <w:t xml:space="preserve">Following a recent Supreme Court decision, the Kwakiutl Band can now undergo the 'rebuilding' of their Nation based on recognition of their constitutionally protected Aboriginal rights, and more specifically, their rights to Aboriginal title. </w:t>
      </w:r>
      <w:r w:rsidRPr="00000000" w:rsidR="00000000" w:rsidDel="00000000">
        <w:rPr>
          <w:rFonts w:cs="Verdana" w:hAnsi="Verdana" w:eastAsia="Verdana" w:ascii="Verdana"/>
          <w:rtl w:val="0"/>
        </w:rPr>
        <w:t xml:space="preserve">Following a trend of more and more First Nations being given no choice but to fight continuously within courtrooms to assert these rights, </w:t>
      </w:r>
      <w:r w:rsidRPr="00000000" w:rsidR="00000000" w:rsidDel="00000000">
        <w:rPr>
          <w:rFonts w:cs="Verdana" w:hAnsi="Verdana" w:eastAsia="Verdana" w:ascii="Verdana"/>
          <w:color w:val="ff0000"/>
          <w:rtl w:val="0"/>
        </w:rPr>
        <w:t xml:space="preserve">Atleo commends the Band for not backing down; he uses this specific Nation as an illustrating case to support why it is necessary that National Indigenous organizations, such as the AFN, continue to work at the national level to reform comprehensive claims proceedings, to hold the Federal Government to their legal duties to recognize Aboriginal title where it has not yet been extinguished through treaties, and where treaty implementation strategies led by treaty Chiefs on a 'treaty-by-treaty' and 'nation-to-nation' basis can be developed. </w:t>
      </w:r>
      <w:r w:rsidRPr="00000000" w:rsidR="00000000" w:rsidDel="00000000">
        <w:rPr>
          <w:rFonts w:cs="Verdana" w:hAnsi="Verdana" w:eastAsia="Verdana" w:ascii="Verdana"/>
          <w:rtl w:val="0"/>
        </w:rPr>
        <w:t xml:space="preserve">Important to highlight in the case of the Kwakiutl is that due to the language of their Treaty, their lands have yet to be surrendered to the Crown, meaning that Kwakiutl sovereignty and Crown sovereignty must still be negotiated; as well, this Supreme Court decision will be one used in legal argument to demonstrate the differences found within each treaty signed between Indigenous Nations and the Crown.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Verdana" w:hAnsi="Verdana" w:eastAsia="Verdana" w:ascii="Verdana"/>
          <w:b w:val="1"/>
          <w:u w:val="single"/>
          <w:rtl w:val="0"/>
        </w:rPr>
        <w:t xml:space="preserve">Themes/Key Terms</w:t>
      </w:r>
    </w:p>
    <w:p w:rsidP="00000000" w:rsidRPr="00000000" w:rsidR="00000000" w:rsidDel="00000000" w:rsidRDefault="00000000">
      <w:pPr>
        <w:contextualSpacing w:val="0"/>
        <w:rPr/>
      </w:pPr>
      <w:r w:rsidRPr="00000000" w:rsidR="00000000" w:rsidDel="00000000">
        <w:rPr>
          <w:rtl w:val="0"/>
        </w:rPr>
      </w:r>
    </w:p>
    <w:tbl>
      <w:tblPr>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4673"/>
        <w:gridCol w:w="4687"/>
      </w:tblGrid>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b w:val="1"/>
                <w:rtl w:val="0"/>
              </w:rPr>
              <w:t xml:space="preserve">Themes/Trends</w:t>
            </w:r>
          </w:p>
          <w:p w:rsidP="00000000" w:rsidRPr="00000000" w:rsidR="00000000" w:rsidDel="00000000" w:rsidRDefault="00000000">
            <w:pPr>
              <w:contextualSpacing w:val="0"/>
              <w:rPr/>
            </w:pPr>
            <w:r w:rsidRPr="00000000" w:rsidR="00000000" w:rsidDel="00000000">
              <w:rPr>
                <w:rtl w:val="0"/>
              </w:rPr>
              <w:tab/>
              <w:tab/>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b w:val="1"/>
                <w:rtl w:val="0"/>
              </w:rPr>
              <w:t xml:space="preserve">Key Terms</w:t>
            </w:r>
          </w:p>
          <w:p w:rsidP="00000000" w:rsidRPr="00000000" w:rsidR="00000000" w:rsidDel="00000000" w:rsidRDefault="00000000">
            <w:pPr>
              <w:contextualSpacing w:val="0"/>
              <w:rPr/>
            </w:pPr>
            <w:r w:rsidRPr="00000000" w:rsidR="00000000" w:rsidDel="00000000">
              <w:rPr>
                <w:rtl w:val="0"/>
              </w:rPr>
              <w:tab/>
              <w:tab/>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w:t>
            </w:r>
            <w:r w:rsidRPr="00000000" w:rsidR="00000000" w:rsidDel="00000000">
              <w:rPr>
                <w:rFonts w:cs="Verdana" w:hAnsi="Verdana" w:eastAsia="Verdana" w:ascii="Verdana"/>
                <w:color w:val="ff0000"/>
                <w:rtl w:val="0"/>
              </w:rPr>
              <w:t xml:space="preserve"> FN being forced into courtrooms to protect/fight for their </w:t>
              <w:tab/>
              <w:tab/>
              <w:tab/>
              <w:t xml:space="preserve">inherent rights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w:t>
            </w:r>
            <w:r w:rsidRPr="00000000" w:rsidR="00000000" w:rsidDel="00000000">
              <w:rPr>
                <w:rFonts w:cs="Verdana" w:hAnsi="Verdana" w:eastAsia="Verdana" w:ascii="Verdana"/>
                <w:color w:val="ff0000"/>
                <w:rtl w:val="0"/>
              </w:rPr>
              <w:t xml:space="preserve">Fed Government breaking </w:t>
            </w:r>
            <w:r w:rsidRPr="00000000" w:rsidR="00000000" w:rsidDel="00000000">
              <w:rPr>
                <w:rFonts w:cs="Verdana" w:hAnsi="Verdana" w:eastAsia="Verdana" w:ascii="Verdana"/>
                <w:b w:val="1"/>
                <w:color w:val="ff0000"/>
                <w:rtl w:val="0"/>
              </w:rPr>
              <w:t xml:space="preserve">legal </w:t>
              <w:tab/>
              <w:t xml:space="preserve">duty</w:t>
            </w:r>
            <w:r w:rsidRPr="00000000" w:rsidR="00000000" w:rsidDel="00000000">
              <w:rPr>
                <w:rFonts w:cs="Verdana" w:hAnsi="Verdana" w:eastAsia="Verdana" w:ascii="Verdana"/>
                <w:color w:val="ff0000"/>
                <w:rtl w:val="0"/>
              </w:rPr>
              <w:t xml:space="preserve"> </w:t>
              <w:tab/>
              <w:t xml:space="preserve">by denying existence of these rights, as they are </w:t>
            </w:r>
            <w:r w:rsidRPr="00000000" w:rsidR="00000000" w:rsidDel="00000000">
              <w:rPr>
                <w:rFonts w:cs="Verdana" w:hAnsi="Verdana" w:eastAsia="Verdana" w:ascii="Verdana"/>
                <w:b w:val="1"/>
                <w:color w:val="ff0000"/>
                <w:rtl w:val="0"/>
              </w:rPr>
              <w:t xml:space="preserve">constitutionally </w:t>
              <w:tab/>
              <w:t xml:space="preserve">entrenched</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w:t>
            </w:r>
            <w:r w:rsidRPr="00000000" w:rsidR="00000000" w:rsidDel="00000000">
              <w:rPr>
                <w:rFonts w:cs="Verdana" w:hAnsi="Verdana" w:eastAsia="Verdana" w:ascii="Verdana"/>
                <w:color w:val="ff0000"/>
                <w:rtl w:val="0"/>
              </w:rPr>
              <w:t xml:space="preserve">Importance of national treaty/comprehensive claims strategies (for non-treaty </w:t>
              <w:tab/>
              <w:tab/>
              <w:tab/>
              <w:t xml:space="preserve">Nations)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-To tie two previous themes together; specific denial of rights of </w:t>
              <w:tab/>
              <w:tab/>
            </w:r>
            <w:r w:rsidRPr="00000000" w:rsidR="00000000" w:rsidDel="00000000">
              <w:rPr>
                <w:rFonts w:cs="Verdana" w:hAnsi="Verdana" w:eastAsia="Verdana" w:ascii="Verdana"/>
                <w:b w:val="1"/>
                <w:rtl w:val="0"/>
              </w:rPr>
              <w:t xml:space="preserve">non-treaty </w:t>
              <w:tab/>
              <w:t xml:space="preserve">Nations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b w:val="1"/>
                <w:rtl w:val="0"/>
              </w:rPr>
              <w:t xml:space="preserve">-</w:t>
            </w:r>
            <w:r w:rsidRPr="00000000" w:rsidR="00000000" w:rsidDel="00000000">
              <w:rPr>
                <w:rFonts w:cs="Verdana" w:hAnsi="Verdana" w:eastAsia="Verdana" w:ascii="Verdana"/>
                <w:rtl w:val="0"/>
              </w:rPr>
              <w:t xml:space="preserve">Differences among treaties exist; cannot be classified/treated all as </w:t>
              <w:tab/>
              <w:t xml:space="preserve">containing same content</w:t>
            </w:r>
          </w:p>
          <w:p w:rsidP="00000000" w:rsidRPr="00000000" w:rsidR="00000000" w:rsidDel="00000000" w:rsidRDefault="00000000">
            <w:pPr>
              <w:contextualSpacing w:val="0"/>
              <w:rPr/>
            </w:pPr>
            <w:r w:rsidRPr="00000000" w:rsidR="00000000" w:rsidDel="00000000">
              <w:rPr>
                <w:rtl w:val="0"/>
              </w:rPr>
              <w:tab/>
              <w:tab/>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-Aboriginal title/Inherent rights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-Treaty </w:t>
              <w:tab/>
              <w:tab/>
              <w:tab/>
              <w:t xml:space="preserve">implementation</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-Treaty-to-Treaty/ </w:t>
              <w:tab/>
              <w:tab/>
              <w:tab/>
              <w:t xml:space="preserve">Nation-to-Nation basis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-Treaties as 'living documents'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-Comprehensive claims agreements</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-Reconciliation</w:t>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Fonts w:cs="Verdana" w:hAnsi="Verdana" w:eastAsia="Verdana" w:ascii="Verdana"/>
                <w:rtl w:val="0"/>
              </w:rPr>
              <w:t xml:space="preserve">-Treaty language </w:t>
            </w:r>
            <w:r w:rsidRPr="00000000" w:rsidR="00000000" w:rsidDel="00000000">
              <w:rPr>
                <w:rtl w:val="0"/>
              </w:rPr>
              <w:tab/>
              <w:tab/>
              <w:tab/>
            </w:r>
          </w:p>
          <w:p w:rsidP="00000000" w:rsidRPr="00000000" w:rsidR="00000000" w:rsidDel="00000000" w:rsidRDefault="00000000">
            <w:pPr>
              <w:contextualSpacing w:val="0"/>
              <w:rPr/>
            </w:pPr>
            <w:r w:rsidRPr="00000000" w:rsidR="00000000" w:rsidDel="00000000">
              <w:rPr>
                <w:rtl w:val="0"/>
              </w:rPr>
              <w:tab/>
              <w:tab/>
            </w:r>
          </w:p>
        </w:tc>
      </w:tr>
    </w:tbl>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Verdana" w:hAnsi="Verdana" w:eastAsia="Verdana" w:ascii="Verdana"/>
          <w:b w:val="1"/>
          <w:u w:val="single"/>
          <w:rtl w:val="0"/>
        </w:rPr>
        <w:t xml:space="preserve">Discussion Questions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numPr>
          <w:ilvl w:val="0"/>
          <w:numId w:val="63"/>
        </w:numPr>
        <w:ind w:left="720" w:hanging="359"/>
        <w:contextualSpacing w:val="1"/>
        <w:rPr/>
      </w:pPr>
      <w:r w:rsidRPr="00000000" w:rsidR="00000000" w:rsidDel="00000000">
        <w:rPr>
          <w:rFonts w:cs="Verdana" w:hAnsi="Verdana" w:eastAsia="Verdana" w:ascii="Verdana"/>
          <w:rtl w:val="0"/>
        </w:rPr>
        <w:t xml:space="preserve">Atleo </w:t>
        <w:tab/>
        <w:t xml:space="preserve">mentions in the article that he believes all levels of government </w:t>
        <w:tab/>
        <w:t xml:space="preserve">should begin to engage with First Nations in the spirit of </w:t>
        <w:tab/>
        <w:t xml:space="preserve">'reconciliation' and to 'build a stronger Canada' – What is your </w:t>
        <w:tab/>
        <w:t xml:space="preserve">opinion of the use of the word reconciliation, as used in this context? Does it make a difference when Atleo, representing the AFN, uses the term, as opposed to when the Federal Government employs it?</w:t>
      </w:r>
    </w:p>
    <w:p w:rsidP="00000000" w:rsidRPr="00000000" w:rsidR="00000000" w:rsidDel="00000000" w:rsidRDefault="00000000">
      <w:pPr>
        <w:contextualSpacing w:val="0"/>
      </w:pPr>
      <w:r w:rsidRPr="00000000" w:rsidR="00000000" w:rsidDel="00000000">
        <w:rPr>
          <w:rtl w:val="0"/>
        </w:rPr>
        <w:tab/>
      </w:r>
    </w:p>
    <w:p w:rsidP="00000000" w:rsidRPr="00000000" w:rsidR="00000000" w:rsidDel="00000000" w:rsidRDefault="00000000">
      <w:pPr>
        <w:contextualSpacing w:val="0"/>
      </w:pPr>
      <w:r w:rsidRPr="00000000" w:rsidR="00000000" w:rsidDel="00000000">
        <w:rPr>
          <w:rFonts w:cs="Verdana" w:hAnsi="Verdana" w:eastAsia="Verdana" w:ascii="Verdana"/>
          <w:rtl w:val="0"/>
        </w:rPr>
        <w:t xml:space="preserve"> 2. Atleo also discusses how as part of an ongoing long-term goal, the AFN has   been working to achieve a national implementation strategy for treaties, led by treaty Chiefs; as the Federal Government is still currently being taken to court for denying the existence of Indigenous rights, how likely/soon do you believe such a strategy could become tangible/implementable, where Indigenous peoples would furthermore be in charge of its administration and continuity?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footerReference r:id="rId7" w:type="default"/>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Trebuchet MS"/>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contextualSpacing w:val="0"/>
      <w:jc w:val="right"/>
    </w:pPr>
    <w:fldSimple w:dirty="0" w:instr="PAGE" w:fldLock="0">
      <w:r w:rsidRPr="00000000" w:rsidR="00000000" w:rsidDel="00000000">
        <w:rPr/>
      </w:r>
    </w:fldSimple>
    <w:r w:rsidRPr="00000000" w:rsidR="00000000" w:rsidDel="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sz w:val="20"/>
        <w:u w:val="none"/>
      </w:rPr>
    </w:lvl>
    <w:lvl w:ilvl="1">
      <w:start w:val="1"/>
      <w:numFmt w:val="bullet"/>
      <w:lvlText w:val="○"/>
      <w:lvlJc w:val="left"/>
      <w:pPr>
        <w:ind w:left="1440" w:firstLine="1080"/>
      </w:pPr>
      <w:rPr>
        <w:sz w:val="2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rFonts w:cs="Arial" w:hAnsi="Arial" w:eastAsia="Arial" w:ascii="Arial"/>
        <w:b w:val="0"/>
        <w:i w:val="0"/>
        <w:color w:val="000000"/>
        <w:sz w:val="24"/>
        <w:u w:val="none"/>
      </w:rPr>
    </w:lvl>
    <w:lvl w:ilvl="2">
      <w:start w:val="1"/>
      <w:numFmt w:val="bullet"/>
      <w:lvlText w:val="■"/>
      <w:lvlJc w:val="left"/>
      <w:pPr>
        <w:ind w:left="2160" w:firstLine="1800"/>
      </w:pPr>
      <w:rPr>
        <w:rFonts w:cs="Arial" w:hAnsi="Arial" w:eastAsia="Arial" w:ascii="Arial"/>
        <w:b w:val="0"/>
        <w:i w:val="0"/>
        <w:color w:val="000000"/>
        <w:sz w:val="24"/>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decimal"/>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3">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rFonts w:cs="Arial" w:hAnsi="Arial" w:eastAsia="Arial" w:ascii="Arial"/>
        <w:b w:val="0"/>
        <w:i w:val="0"/>
        <w:color w:val="000000"/>
        <w:sz w:val="24"/>
        <w:u w:val="none"/>
      </w:rPr>
    </w:lvl>
    <w:lvl w:ilvl="2">
      <w:start w:val="1"/>
      <w:numFmt w:val="bullet"/>
      <w:lvlText w:val="■"/>
      <w:lvlJc w:val="left"/>
      <w:pPr>
        <w:ind w:left="2160" w:firstLine="1800"/>
      </w:pPr>
      <w:rPr>
        <w:rFonts w:cs="Arial" w:hAnsi="Arial" w:eastAsia="Arial" w:ascii="Arial"/>
        <w:b w:val="0"/>
        <w:i w:val="0"/>
        <w:color w:val="000000"/>
        <w:sz w:val="24"/>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4">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8">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http://indiancountrytodaymedianetwork.com/2013/07/08/real-problem-lone-ranger-movie-its-racism-stupid-150323" Type="http://schemas.openxmlformats.org/officeDocument/2006/relationships/hyperlink" TargetMode="External" Id="rId6"/><Relationship Target="http://indiancountrytodaymedianetwork.com/2013/07/08/real-problem-lone-ranger-movie-its-racism-stupid-150323" Type="http://schemas.openxmlformats.org/officeDocument/2006/relationships/hyperlink" TargetMode="External" Id="rId5"/><Relationship Target="footer1.xml" Type="http://schemas.openxmlformats.org/officeDocument/2006/relationships/footer"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Indigenous Studies 3J03 (Articles) Exam Review .docx</dc:title>
</cp:coreProperties>
</file>