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CC5" w:rsidRPr="00933A9A" w:rsidRDefault="00933A9A" w:rsidP="00933A9A">
      <w:pPr>
        <w:tabs>
          <w:tab w:val="left" w:pos="600"/>
          <w:tab w:val="center" w:pos="4680"/>
        </w:tabs>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sidRPr="00933A9A">
        <w:rPr>
          <w:rFonts w:ascii="Times New Roman" w:hAnsi="Times New Roman" w:cs="Times New Roman"/>
          <w:b/>
        </w:rPr>
        <w:t>The Greek legacy</w:t>
      </w:r>
    </w:p>
    <w:p w:rsidR="00933A9A" w:rsidRDefault="00933A9A" w:rsidP="00933A9A">
      <w:pPr>
        <w:pStyle w:val="ListParagraph"/>
        <w:numPr>
          <w:ilvl w:val="0"/>
          <w:numId w:val="1"/>
        </w:numPr>
        <w:rPr>
          <w:rFonts w:ascii="Times New Roman" w:hAnsi="Times New Roman" w:cs="Times New Roman"/>
        </w:rPr>
      </w:pPr>
      <w:r>
        <w:rPr>
          <w:rFonts w:ascii="Times New Roman" w:hAnsi="Times New Roman" w:cs="Times New Roman"/>
        </w:rPr>
        <w:t>Hellenism is the blend of Greece and the Orient that arose in the wake of Alexander’s conquest and embraced all aspects of life</w:t>
      </w:r>
    </w:p>
    <w:p w:rsidR="00933A9A" w:rsidRDefault="00933A9A" w:rsidP="00933A9A">
      <w:pPr>
        <w:pStyle w:val="ListParagraph"/>
        <w:numPr>
          <w:ilvl w:val="0"/>
          <w:numId w:val="1"/>
        </w:numPr>
        <w:rPr>
          <w:rFonts w:ascii="Times New Roman" w:hAnsi="Times New Roman" w:cs="Times New Roman"/>
        </w:rPr>
      </w:pPr>
      <w:r>
        <w:rPr>
          <w:rFonts w:ascii="Times New Roman" w:hAnsi="Times New Roman" w:cs="Times New Roman"/>
        </w:rPr>
        <w:t>First designates a historical period.</w:t>
      </w:r>
    </w:p>
    <w:p w:rsidR="00933A9A" w:rsidRDefault="00933A9A" w:rsidP="00933A9A">
      <w:pPr>
        <w:pStyle w:val="ListParagraph"/>
        <w:numPr>
          <w:ilvl w:val="0"/>
          <w:numId w:val="1"/>
        </w:numPr>
        <w:rPr>
          <w:rFonts w:ascii="Times New Roman" w:hAnsi="Times New Roman" w:cs="Times New Roman"/>
        </w:rPr>
      </w:pPr>
      <w:r>
        <w:rPr>
          <w:rFonts w:ascii="Times New Roman" w:hAnsi="Times New Roman" w:cs="Times New Roman"/>
        </w:rPr>
        <w:t xml:space="preserve">The Hellenistic age ushered in by the Macedonian Alexander the Great (356-326 BCE): </w:t>
      </w:r>
    </w:p>
    <w:p w:rsidR="00933A9A" w:rsidRDefault="00933A9A" w:rsidP="00933A9A">
      <w:pPr>
        <w:pStyle w:val="ListParagraph"/>
        <w:rPr>
          <w:rFonts w:ascii="Times New Roman" w:hAnsi="Times New Roman" w:cs="Times New Roman"/>
        </w:rPr>
      </w:pPr>
      <w:r w:rsidRPr="00933A9A">
        <w:rPr>
          <w:rFonts w:ascii="Times New Roman" w:hAnsi="Times New Roman" w:cs="Times New Roman"/>
        </w:rPr>
        <w:sym w:font="Wingdings" w:char="F0E0"/>
      </w:r>
      <w:r>
        <w:rPr>
          <w:rFonts w:ascii="Times New Roman" w:hAnsi="Times New Roman" w:cs="Times New Roman"/>
        </w:rPr>
        <w:t>King of Macedonia (southeastern Europe)</w:t>
      </w:r>
    </w:p>
    <w:p w:rsidR="00933A9A" w:rsidRDefault="00933A9A" w:rsidP="00933A9A">
      <w:pPr>
        <w:pStyle w:val="ListParagraph"/>
        <w:rPr>
          <w:rFonts w:ascii="Times New Roman" w:hAnsi="Times New Roman" w:cs="Times New Roman"/>
        </w:rPr>
      </w:pPr>
      <w:r w:rsidRPr="00933A9A">
        <w:rPr>
          <w:rFonts w:ascii="Times New Roman" w:hAnsi="Times New Roman" w:cs="Times New Roman"/>
        </w:rPr>
        <w:sym w:font="Wingdings" w:char="F0E0"/>
      </w:r>
      <w:r>
        <w:rPr>
          <w:rFonts w:ascii="Times New Roman" w:hAnsi="Times New Roman" w:cs="Times New Roman"/>
        </w:rPr>
        <w:t>Overthrew the Persian Empire, carried Macedonian arms to India, and laid the foundations for the Hellenistic world of territorial kingdoms</w:t>
      </w:r>
    </w:p>
    <w:p w:rsidR="00933A9A" w:rsidRDefault="00933A9A" w:rsidP="00933A9A">
      <w:pPr>
        <w:pStyle w:val="ListParagraph"/>
        <w:rPr>
          <w:rFonts w:ascii="Times New Roman" w:hAnsi="Times New Roman" w:cs="Times New Roman"/>
        </w:rPr>
      </w:pPr>
      <w:r w:rsidRPr="00933A9A">
        <w:rPr>
          <w:rFonts w:ascii="Times New Roman" w:hAnsi="Times New Roman" w:cs="Times New Roman"/>
        </w:rPr>
        <w:sym w:font="Wingdings" w:char="F0E0"/>
      </w:r>
      <w:r>
        <w:rPr>
          <w:rFonts w:ascii="Times New Roman" w:hAnsi="Times New Roman" w:cs="Times New Roman"/>
        </w:rPr>
        <w:t>Educated by the philosopher Aristotle</w:t>
      </w:r>
    </w:p>
    <w:p w:rsidR="00933A9A" w:rsidRDefault="00933A9A" w:rsidP="00933A9A">
      <w:pPr>
        <w:pStyle w:val="ListParagraph"/>
        <w:numPr>
          <w:ilvl w:val="0"/>
          <w:numId w:val="1"/>
        </w:numPr>
        <w:rPr>
          <w:rFonts w:ascii="Times New Roman" w:hAnsi="Times New Roman" w:cs="Times New Roman"/>
        </w:rPr>
      </w:pPr>
      <w:r>
        <w:rPr>
          <w:rFonts w:ascii="Times New Roman" w:hAnsi="Times New Roman" w:cs="Times New Roman"/>
        </w:rPr>
        <w:t>His empire made possible the universalization of Greek culture</w:t>
      </w:r>
    </w:p>
    <w:p w:rsidR="00933A9A" w:rsidRDefault="00933A9A" w:rsidP="00933A9A">
      <w:pPr>
        <w:pStyle w:val="ListParagraph"/>
        <w:rPr>
          <w:rFonts w:ascii="Times New Roman" w:hAnsi="Times New Roman" w:cs="Times New Roman"/>
        </w:rPr>
      </w:pPr>
    </w:p>
    <w:p w:rsidR="00933A9A" w:rsidRDefault="00933A9A" w:rsidP="00933A9A">
      <w:pPr>
        <w:pStyle w:val="ListParagraph"/>
        <w:rPr>
          <w:rFonts w:ascii="Times New Roman" w:hAnsi="Times New Roman" w:cs="Times New Roman"/>
          <w:b/>
        </w:rPr>
      </w:pPr>
      <w:r w:rsidRPr="00933A9A">
        <w:rPr>
          <w:rFonts w:ascii="Times New Roman" w:hAnsi="Times New Roman" w:cs="Times New Roman"/>
          <w:b/>
        </w:rPr>
        <w:t>The Generals</w:t>
      </w:r>
    </w:p>
    <w:p w:rsidR="00933A9A" w:rsidRPr="00933A9A" w:rsidRDefault="00933A9A" w:rsidP="00933A9A">
      <w:pPr>
        <w:pStyle w:val="ListParagraph"/>
        <w:numPr>
          <w:ilvl w:val="0"/>
          <w:numId w:val="1"/>
        </w:numPr>
        <w:rPr>
          <w:rFonts w:ascii="Times New Roman" w:hAnsi="Times New Roman" w:cs="Times New Roman"/>
          <w:b/>
        </w:rPr>
      </w:pPr>
      <w:r>
        <w:rPr>
          <w:rFonts w:ascii="Times New Roman" w:hAnsi="Times New Roman" w:cs="Times New Roman"/>
        </w:rPr>
        <w:t>3 dynasties divided the realm, and put a check his dream of unification</w:t>
      </w:r>
      <w:r w:rsidR="007F7794">
        <w:rPr>
          <w:rFonts w:ascii="Times New Roman" w:hAnsi="Times New Roman" w:cs="Times New Roman"/>
        </w:rPr>
        <w:t xml:space="preserve"> when he died.</w:t>
      </w:r>
    </w:p>
    <w:p w:rsidR="00933A9A" w:rsidRDefault="00933A9A" w:rsidP="00933A9A">
      <w:pPr>
        <w:pStyle w:val="ListParagraph"/>
        <w:numPr>
          <w:ilvl w:val="0"/>
          <w:numId w:val="1"/>
        </w:numPr>
        <w:rPr>
          <w:rFonts w:ascii="Times New Roman" w:hAnsi="Times New Roman" w:cs="Times New Roman"/>
        </w:rPr>
      </w:pPr>
      <w:r>
        <w:rPr>
          <w:rFonts w:ascii="Times New Roman" w:hAnsi="Times New Roman" w:cs="Times New Roman"/>
        </w:rPr>
        <w:t>Some of Alexander’s generals founded the dynasties of the:</w:t>
      </w:r>
    </w:p>
    <w:p w:rsidR="00933A9A" w:rsidRDefault="00933A9A" w:rsidP="00933A9A">
      <w:pPr>
        <w:pStyle w:val="ListParagraph"/>
        <w:rPr>
          <w:rFonts w:ascii="Times New Roman" w:hAnsi="Times New Roman" w:cs="Times New Roman"/>
        </w:rPr>
      </w:pPr>
      <w:r w:rsidRPr="00933A9A">
        <w:rPr>
          <w:rFonts w:ascii="Times New Roman" w:hAnsi="Times New Roman" w:cs="Times New Roman"/>
        </w:rPr>
        <w:sym w:font="Wingdings" w:char="F0E0"/>
      </w:r>
      <w:r>
        <w:rPr>
          <w:rFonts w:ascii="Times New Roman" w:hAnsi="Times New Roman" w:cs="Times New Roman"/>
        </w:rPr>
        <w:t>Antigonids (ruled over Macedonia)</w:t>
      </w:r>
    </w:p>
    <w:p w:rsidR="00933A9A" w:rsidRDefault="00933A9A" w:rsidP="00933A9A">
      <w:pPr>
        <w:pStyle w:val="ListParagraph"/>
        <w:rPr>
          <w:rFonts w:ascii="Times New Roman" w:hAnsi="Times New Roman" w:cs="Times New Roman"/>
        </w:rPr>
      </w:pPr>
      <w:r w:rsidRPr="00933A9A">
        <w:rPr>
          <w:rFonts w:ascii="Times New Roman" w:hAnsi="Times New Roman" w:cs="Times New Roman"/>
        </w:rPr>
        <w:sym w:font="Wingdings" w:char="F0E0"/>
      </w:r>
      <w:r>
        <w:rPr>
          <w:rFonts w:ascii="Times New Roman" w:hAnsi="Times New Roman" w:cs="Times New Roman"/>
        </w:rPr>
        <w:t>Ptolemies (ruled over Egypt)</w:t>
      </w:r>
    </w:p>
    <w:p w:rsidR="00933A9A" w:rsidRDefault="00933A9A" w:rsidP="00933A9A">
      <w:pPr>
        <w:pStyle w:val="ListParagraph"/>
        <w:rPr>
          <w:rFonts w:ascii="Times New Roman" w:hAnsi="Times New Roman" w:cs="Times New Roman"/>
        </w:rPr>
      </w:pPr>
      <w:r w:rsidRPr="00933A9A">
        <w:rPr>
          <w:rFonts w:ascii="Times New Roman" w:hAnsi="Times New Roman" w:cs="Times New Roman"/>
        </w:rPr>
        <w:sym w:font="Wingdings" w:char="F0E0"/>
      </w:r>
      <w:r>
        <w:rPr>
          <w:rFonts w:ascii="Times New Roman" w:hAnsi="Times New Roman" w:cs="Times New Roman"/>
        </w:rPr>
        <w:t>Seleucids (ruled over Babylonia, Syria and Palestine)</w:t>
      </w:r>
    </w:p>
    <w:p w:rsidR="007F7794" w:rsidRDefault="007F7794" w:rsidP="007F7794">
      <w:pPr>
        <w:pStyle w:val="ListParagraph"/>
        <w:numPr>
          <w:ilvl w:val="0"/>
          <w:numId w:val="1"/>
        </w:numPr>
        <w:rPr>
          <w:rFonts w:ascii="Times New Roman" w:hAnsi="Times New Roman" w:cs="Times New Roman"/>
        </w:rPr>
      </w:pPr>
      <w:r>
        <w:rPr>
          <w:rFonts w:ascii="Times New Roman" w:hAnsi="Times New Roman" w:cs="Times New Roman"/>
        </w:rPr>
        <w:t>They all contributed to the spread of Greek culture</w:t>
      </w:r>
    </w:p>
    <w:p w:rsidR="007F7794" w:rsidRDefault="007F7794" w:rsidP="007F7794">
      <w:pPr>
        <w:pStyle w:val="ListParagraph"/>
        <w:numPr>
          <w:ilvl w:val="0"/>
          <w:numId w:val="1"/>
        </w:numPr>
        <w:rPr>
          <w:rFonts w:ascii="Times New Roman" w:hAnsi="Times New Roman" w:cs="Times New Roman"/>
        </w:rPr>
      </w:pPr>
      <w:r>
        <w:rPr>
          <w:rFonts w:ascii="Times New Roman" w:hAnsi="Times New Roman" w:cs="Times New Roman"/>
        </w:rPr>
        <w:t>Ptolemies and Seleucids were most of the time at swords point with each other.</w:t>
      </w:r>
    </w:p>
    <w:p w:rsidR="007F7794" w:rsidRDefault="007F7794" w:rsidP="007F7794">
      <w:pPr>
        <w:pStyle w:val="ListParagraph"/>
        <w:numPr>
          <w:ilvl w:val="0"/>
          <w:numId w:val="1"/>
        </w:numPr>
        <w:rPr>
          <w:rFonts w:ascii="Times New Roman" w:hAnsi="Times New Roman" w:cs="Times New Roman"/>
        </w:rPr>
      </w:pPr>
      <w:r>
        <w:rPr>
          <w:rFonts w:ascii="Times New Roman" w:hAnsi="Times New Roman" w:cs="Times New Roman"/>
        </w:rPr>
        <w:t>“Hellenism” received from scholars in 19</w:t>
      </w:r>
      <w:r w:rsidRPr="007F7794">
        <w:rPr>
          <w:rFonts w:ascii="Times New Roman" w:hAnsi="Times New Roman" w:cs="Times New Roman"/>
          <w:vertAlign w:val="superscript"/>
        </w:rPr>
        <w:t>th</w:t>
      </w:r>
      <w:r>
        <w:rPr>
          <w:rFonts w:ascii="Times New Roman" w:hAnsi="Times New Roman" w:cs="Times New Roman"/>
        </w:rPr>
        <w:t xml:space="preserve"> century, a new meaning: it now denotes that blend of Greece and the Orient arising in the wake of Alexander’s conquests and embracing all aspects of life.</w:t>
      </w:r>
    </w:p>
    <w:p w:rsidR="007F7794" w:rsidRDefault="007F7794" w:rsidP="007F7794">
      <w:pPr>
        <w:pStyle w:val="ListParagraph"/>
        <w:numPr>
          <w:ilvl w:val="0"/>
          <w:numId w:val="1"/>
        </w:numPr>
        <w:rPr>
          <w:rFonts w:ascii="Times New Roman" w:hAnsi="Times New Roman" w:cs="Times New Roman"/>
        </w:rPr>
      </w:pPr>
      <w:r>
        <w:rPr>
          <w:rFonts w:ascii="Times New Roman" w:hAnsi="Times New Roman" w:cs="Times New Roman"/>
        </w:rPr>
        <w:t>Hellenism included Greek education, ideals of administration, warfare, trade commerce, sport, rhetoric, literature and philosophy</w:t>
      </w:r>
    </w:p>
    <w:p w:rsidR="007F7794" w:rsidRDefault="007F7794" w:rsidP="007F7794">
      <w:pPr>
        <w:pStyle w:val="ListParagraph"/>
        <w:numPr>
          <w:ilvl w:val="0"/>
          <w:numId w:val="1"/>
        </w:numPr>
        <w:rPr>
          <w:rFonts w:ascii="Times New Roman" w:hAnsi="Times New Roman" w:cs="Times New Roman"/>
        </w:rPr>
      </w:pPr>
      <w:r>
        <w:rPr>
          <w:rFonts w:ascii="Times New Roman" w:hAnsi="Times New Roman" w:cs="Times New Roman"/>
        </w:rPr>
        <w:t>Hellenistic culture was dominated by 2 figures: Alexander the Great, who dreamed it, and Augustus, who Hellenized the most important regions of the realm and made Romans the patrons of Greek culture</w:t>
      </w:r>
    </w:p>
    <w:p w:rsidR="007F7794" w:rsidRDefault="007F7794" w:rsidP="007F7794">
      <w:pPr>
        <w:pStyle w:val="ListParagraph"/>
        <w:numPr>
          <w:ilvl w:val="0"/>
          <w:numId w:val="1"/>
        </w:numPr>
        <w:rPr>
          <w:rFonts w:ascii="Times New Roman" w:hAnsi="Times New Roman" w:cs="Times New Roman"/>
        </w:rPr>
      </w:pPr>
      <w:r>
        <w:rPr>
          <w:rFonts w:ascii="Times New Roman" w:hAnsi="Times New Roman" w:cs="Times New Roman"/>
        </w:rPr>
        <w:t>Hellenism was effectively spread by Roman emperor Augustus, who made Romans the patrons of Hellenism.</w:t>
      </w:r>
    </w:p>
    <w:p w:rsidR="007F7794" w:rsidRDefault="007F7794" w:rsidP="007F7794">
      <w:pPr>
        <w:pStyle w:val="ListParagraph"/>
        <w:numPr>
          <w:ilvl w:val="0"/>
          <w:numId w:val="1"/>
        </w:numPr>
        <w:rPr>
          <w:rFonts w:ascii="Times New Roman" w:hAnsi="Times New Roman" w:cs="Times New Roman"/>
        </w:rPr>
      </w:pPr>
      <w:r>
        <w:rPr>
          <w:rFonts w:ascii="Times New Roman" w:hAnsi="Times New Roman" w:cs="Times New Roman"/>
        </w:rPr>
        <w:t>There was a mixture of Roman and Greek unity after Augustus</w:t>
      </w:r>
    </w:p>
    <w:p w:rsidR="007F7794" w:rsidRDefault="007F7794" w:rsidP="007F7794">
      <w:pPr>
        <w:pStyle w:val="ListParagraph"/>
        <w:rPr>
          <w:rFonts w:ascii="Times New Roman" w:hAnsi="Times New Roman" w:cs="Times New Roman"/>
        </w:rPr>
      </w:pPr>
    </w:p>
    <w:p w:rsidR="007F7794" w:rsidRPr="007F7794" w:rsidRDefault="007F7794" w:rsidP="007F7794">
      <w:pPr>
        <w:pStyle w:val="ListParagraph"/>
        <w:rPr>
          <w:rFonts w:ascii="Times New Roman" w:hAnsi="Times New Roman" w:cs="Times New Roman"/>
          <w:b/>
        </w:rPr>
      </w:pPr>
      <w:r w:rsidRPr="007F7794">
        <w:rPr>
          <w:rFonts w:ascii="Times New Roman" w:hAnsi="Times New Roman" w:cs="Times New Roman"/>
          <w:b/>
        </w:rPr>
        <w:t>Hellenism and Judaism</w:t>
      </w:r>
    </w:p>
    <w:p w:rsidR="007F7794" w:rsidRDefault="00F44B77" w:rsidP="007F7794">
      <w:pPr>
        <w:pStyle w:val="ListParagraph"/>
        <w:numPr>
          <w:ilvl w:val="0"/>
          <w:numId w:val="1"/>
        </w:numPr>
        <w:rPr>
          <w:rFonts w:ascii="Times New Roman" w:hAnsi="Times New Roman" w:cs="Times New Roman"/>
        </w:rPr>
      </w:pPr>
      <w:r>
        <w:rPr>
          <w:rFonts w:ascii="Times New Roman" w:hAnsi="Times New Roman" w:cs="Times New Roman"/>
        </w:rPr>
        <w:t>In Palestine, Hellenism was introduced as early as 332 BCE when Alexander conquered the territory. It was intensified thereafter.</w:t>
      </w:r>
    </w:p>
    <w:p w:rsidR="00F44B77" w:rsidRDefault="00F44B77" w:rsidP="007F7794">
      <w:pPr>
        <w:pStyle w:val="ListParagraph"/>
        <w:numPr>
          <w:ilvl w:val="0"/>
          <w:numId w:val="1"/>
        </w:numPr>
        <w:rPr>
          <w:rFonts w:ascii="Times New Roman" w:hAnsi="Times New Roman" w:cs="Times New Roman"/>
        </w:rPr>
      </w:pPr>
      <w:r>
        <w:rPr>
          <w:rFonts w:ascii="Times New Roman" w:hAnsi="Times New Roman" w:cs="Times New Roman"/>
        </w:rPr>
        <w:t>Greek became the language of commerce, government and literature in the cities and in the upper levels of society.</w:t>
      </w:r>
    </w:p>
    <w:p w:rsidR="00F44B77" w:rsidRDefault="00F44B77" w:rsidP="007F7794">
      <w:pPr>
        <w:pStyle w:val="ListParagraph"/>
        <w:numPr>
          <w:ilvl w:val="0"/>
          <w:numId w:val="1"/>
        </w:numPr>
        <w:rPr>
          <w:rFonts w:ascii="Times New Roman" w:hAnsi="Times New Roman" w:cs="Times New Roman"/>
        </w:rPr>
      </w:pPr>
      <w:r>
        <w:rPr>
          <w:rFonts w:ascii="Times New Roman" w:hAnsi="Times New Roman" w:cs="Times New Roman"/>
        </w:rPr>
        <w:t>2</w:t>
      </w:r>
      <w:r w:rsidRPr="00F44B77">
        <w:rPr>
          <w:rFonts w:ascii="Times New Roman" w:hAnsi="Times New Roman" w:cs="Times New Roman"/>
          <w:vertAlign w:val="superscript"/>
        </w:rPr>
        <w:t>nd</w:t>
      </w:r>
      <w:r>
        <w:rPr>
          <w:rFonts w:ascii="Times New Roman" w:hAnsi="Times New Roman" w:cs="Times New Roman"/>
        </w:rPr>
        <w:t xml:space="preserve"> and 3</w:t>
      </w:r>
      <w:r w:rsidRPr="00F44B77">
        <w:rPr>
          <w:rFonts w:ascii="Times New Roman" w:hAnsi="Times New Roman" w:cs="Times New Roman"/>
          <w:vertAlign w:val="superscript"/>
        </w:rPr>
        <w:t>rd</w:t>
      </w:r>
      <w:r>
        <w:rPr>
          <w:rFonts w:ascii="Times New Roman" w:hAnsi="Times New Roman" w:cs="Times New Roman"/>
        </w:rPr>
        <w:t xml:space="preserve"> languages (Aramaic and Hebrew) emerged a trilingual society.</w:t>
      </w:r>
    </w:p>
    <w:p w:rsidR="00891561" w:rsidRDefault="00891561" w:rsidP="007F7794">
      <w:pPr>
        <w:pStyle w:val="ListParagraph"/>
        <w:numPr>
          <w:ilvl w:val="0"/>
          <w:numId w:val="1"/>
        </w:numPr>
        <w:rPr>
          <w:rFonts w:ascii="Times New Roman" w:hAnsi="Times New Roman" w:cs="Times New Roman"/>
        </w:rPr>
      </w:pPr>
      <w:r>
        <w:rPr>
          <w:rFonts w:ascii="Times New Roman" w:hAnsi="Times New Roman" w:cs="Times New Roman"/>
        </w:rPr>
        <w:t>Palestinian Judaism was faced with either accepting or rejecting the Hellenistic way of life.</w:t>
      </w:r>
    </w:p>
    <w:p w:rsidR="00891561" w:rsidRDefault="00891561" w:rsidP="007F7794">
      <w:pPr>
        <w:pStyle w:val="ListParagraph"/>
        <w:numPr>
          <w:ilvl w:val="0"/>
          <w:numId w:val="1"/>
        </w:numPr>
        <w:rPr>
          <w:rFonts w:ascii="Times New Roman" w:hAnsi="Times New Roman" w:cs="Times New Roman"/>
        </w:rPr>
      </w:pPr>
      <w:r>
        <w:rPr>
          <w:rFonts w:ascii="Times New Roman" w:hAnsi="Times New Roman" w:cs="Times New Roman"/>
        </w:rPr>
        <w:t xml:space="preserve">Seleucid ruler Antiochus IV </w:t>
      </w:r>
      <w:proofErr w:type="spellStart"/>
      <w:r>
        <w:rPr>
          <w:rFonts w:ascii="Times New Roman" w:hAnsi="Times New Roman" w:cs="Times New Roman"/>
        </w:rPr>
        <w:t>Epiphanes</w:t>
      </w:r>
      <w:proofErr w:type="spellEnd"/>
      <w:r>
        <w:rPr>
          <w:rFonts w:ascii="Times New Roman" w:hAnsi="Times New Roman" w:cs="Times New Roman"/>
        </w:rPr>
        <w:t xml:space="preserve"> encouraged the construction of a gymnasium at the foot of temple mount (Hellenized Judaism to the point of placing a statues of Zeus in the temple of Jerusalem)</w:t>
      </w:r>
    </w:p>
    <w:p w:rsidR="00891561" w:rsidRDefault="00891561" w:rsidP="007F7794">
      <w:pPr>
        <w:pStyle w:val="ListParagraph"/>
        <w:numPr>
          <w:ilvl w:val="0"/>
          <w:numId w:val="1"/>
        </w:numPr>
        <w:rPr>
          <w:rFonts w:ascii="Times New Roman" w:hAnsi="Times New Roman" w:cs="Times New Roman"/>
        </w:rPr>
      </w:pPr>
      <w:r>
        <w:rPr>
          <w:rFonts w:ascii="Times New Roman" w:hAnsi="Times New Roman" w:cs="Times New Roman"/>
        </w:rPr>
        <w:lastRenderedPageBreak/>
        <w:t>It sought to transform the largely international Jerusalem into a Greek polis, to alter the traditional way of life, and to bring about what was perceived by some as an excessive Hellenization of the land, even as an attempt to abolish Torah.</w:t>
      </w:r>
    </w:p>
    <w:p w:rsidR="00891561" w:rsidRDefault="00891561" w:rsidP="007F7794">
      <w:pPr>
        <w:pStyle w:val="ListParagraph"/>
        <w:numPr>
          <w:ilvl w:val="0"/>
          <w:numId w:val="1"/>
        </w:numPr>
        <w:rPr>
          <w:rFonts w:ascii="Times New Roman" w:hAnsi="Times New Roman" w:cs="Times New Roman"/>
        </w:rPr>
      </w:pPr>
      <w:r>
        <w:rPr>
          <w:rFonts w:ascii="Times New Roman" w:hAnsi="Times New Roman" w:cs="Times New Roman"/>
        </w:rPr>
        <w:t>The Maccabean Revolt (168-164 BCE) ensued and attempted to reestablish the Jewish way</w:t>
      </w:r>
    </w:p>
    <w:p w:rsidR="00891561" w:rsidRDefault="00891561" w:rsidP="007F7794">
      <w:pPr>
        <w:pStyle w:val="ListParagraph"/>
        <w:numPr>
          <w:ilvl w:val="0"/>
          <w:numId w:val="1"/>
        </w:numPr>
        <w:rPr>
          <w:rFonts w:ascii="Times New Roman" w:hAnsi="Times New Roman" w:cs="Times New Roman"/>
        </w:rPr>
      </w:pPr>
      <w:r>
        <w:rPr>
          <w:rFonts w:ascii="Times New Roman" w:hAnsi="Times New Roman" w:cs="Times New Roman"/>
        </w:rPr>
        <w:t>Even if they succeeded, the Hasmoneans did not stop nor even really slow down the process of Hellenization in Palestine.</w:t>
      </w:r>
    </w:p>
    <w:p w:rsidR="00891561" w:rsidRDefault="00891561" w:rsidP="007F7794">
      <w:pPr>
        <w:pStyle w:val="ListParagraph"/>
        <w:numPr>
          <w:ilvl w:val="0"/>
          <w:numId w:val="1"/>
        </w:numPr>
        <w:rPr>
          <w:rFonts w:ascii="Times New Roman" w:hAnsi="Times New Roman" w:cs="Times New Roman"/>
        </w:rPr>
      </w:pPr>
      <w:r>
        <w:rPr>
          <w:rFonts w:ascii="Times New Roman" w:hAnsi="Times New Roman" w:cs="Times New Roman"/>
        </w:rPr>
        <w:t>Jewish faith felt less and less threatened by Hellenization</w:t>
      </w:r>
    </w:p>
    <w:p w:rsidR="00891561" w:rsidRDefault="00891561" w:rsidP="007F7794">
      <w:pPr>
        <w:pStyle w:val="ListParagraph"/>
        <w:numPr>
          <w:ilvl w:val="0"/>
          <w:numId w:val="1"/>
        </w:numPr>
        <w:rPr>
          <w:rFonts w:ascii="Times New Roman" w:hAnsi="Times New Roman" w:cs="Times New Roman"/>
        </w:rPr>
      </w:pPr>
      <w:r>
        <w:rPr>
          <w:rFonts w:ascii="Times New Roman" w:hAnsi="Times New Roman" w:cs="Times New Roman"/>
        </w:rPr>
        <w:t>Jerusalem was a highly Hellenized city, with many of its inhabitants being conversant in Greek (mother-tongue)</w:t>
      </w:r>
    </w:p>
    <w:p w:rsidR="00891561" w:rsidRDefault="00891561" w:rsidP="007F7794">
      <w:pPr>
        <w:pStyle w:val="ListParagraph"/>
        <w:numPr>
          <w:ilvl w:val="0"/>
          <w:numId w:val="1"/>
        </w:numPr>
        <w:rPr>
          <w:rFonts w:ascii="Times New Roman" w:hAnsi="Times New Roman" w:cs="Times New Roman"/>
        </w:rPr>
      </w:pPr>
      <w:r>
        <w:rPr>
          <w:rFonts w:ascii="Times New Roman" w:hAnsi="Times New Roman" w:cs="Times New Roman"/>
        </w:rPr>
        <w:t>Actual rejection of Hellenism in Palestine took place after 50 BCE and was completed in the Jewish wars of 66 and 135 CE</w:t>
      </w:r>
    </w:p>
    <w:p w:rsidR="00891561" w:rsidRDefault="00891561" w:rsidP="00891561">
      <w:pPr>
        <w:pStyle w:val="ListParagraph"/>
        <w:rPr>
          <w:rFonts w:ascii="Times New Roman" w:hAnsi="Times New Roman" w:cs="Times New Roman"/>
        </w:rPr>
      </w:pPr>
      <w:r w:rsidRPr="00891561">
        <w:rPr>
          <w:rFonts w:ascii="Times New Roman" w:hAnsi="Times New Roman" w:cs="Times New Roman"/>
        </w:rPr>
        <w:sym w:font="Wingdings" w:char="F0E0"/>
      </w:r>
      <w:r>
        <w:rPr>
          <w:rFonts w:ascii="Times New Roman" w:hAnsi="Times New Roman" w:cs="Times New Roman"/>
        </w:rPr>
        <w:t xml:space="preserve">Owing to the failure of the Roman procurators and their administration in the 50s C.E., the radical anti-Roman forces, at one and the same time anti-Hellenist, began to gain ground and precipitated the final catastrophe. The Jewish ward between 66 and 135 had as a </w:t>
      </w:r>
      <w:proofErr w:type="spellStart"/>
      <w:r>
        <w:rPr>
          <w:rFonts w:ascii="Times New Roman" w:hAnsi="Times New Roman" w:cs="Times New Roman"/>
        </w:rPr>
        <w:t>sequl</w:t>
      </w:r>
      <w:proofErr w:type="spellEnd"/>
      <w:r>
        <w:rPr>
          <w:rFonts w:ascii="Times New Roman" w:hAnsi="Times New Roman" w:cs="Times New Roman"/>
        </w:rPr>
        <w:t xml:space="preserve"> the destruction of a flourishing Jewish-Hellenistic culture that involved a major segment of the population.</w:t>
      </w:r>
    </w:p>
    <w:p w:rsidR="00CC2707" w:rsidRDefault="00CC2707" w:rsidP="00CC2707">
      <w:pPr>
        <w:pStyle w:val="ListParagraph"/>
        <w:numPr>
          <w:ilvl w:val="0"/>
          <w:numId w:val="1"/>
        </w:numPr>
        <w:rPr>
          <w:rFonts w:ascii="Times New Roman" w:hAnsi="Times New Roman" w:cs="Times New Roman"/>
        </w:rPr>
      </w:pPr>
      <w:r>
        <w:rPr>
          <w:rFonts w:ascii="Times New Roman" w:hAnsi="Times New Roman" w:cs="Times New Roman"/>
        </w:rPr>
        <w:t>In the Diaspora (Jews living outside Israel), Hellenism was not rejected by Jews. (</w:t>
      </w:r>
      <w:proofErr w:type="gramStart"/>
      <w:r>
        <w:rPr>
          <w:rFonts w:ascii="Times New Roman" w:hAnsi="Times New Roman" w:cs="Times New Roman"/>
        </w:rPr>
        <w:t>also</w:t>
      </w:r>
      <w:proofErr w:type="gramEnd"/>
      <w:r>
        <w:rPr>
          <w:rFonts w:ascii="Times New Roman" w:hAnsi="Times New Roman" w:cs="Times New Roman"/>
        </w:rPr>
        <w:t xml:space="preserve"> included Herodians, high priestly families, well to do proselytes, landowners, merchants, etc….they all joined the moderate Pharisees of the Hillel school and the </w:t>
      </w:r>
      <w:proofErr w:type="spellStart"/>
      <w:r>
        <w:rPr>
          <w:rFonts w:ascii="Times New Roman" w:hAnsi="Times New Roman" w:cs="Times New Roman"/>
        </w:rPr>
        <w:t>the</w:t>
      </w:r>
      <w:proofErr w:type="spellEnd"/>
      <w:r>
        <w:rPr>
          <w:rFonts w:ascii="Times New Roman" w:hAnsi="Times New Roman" w:cs="Times New Roman"/>
        </w:rPr>
        <w:t xml:space="preserve"> Jerusalem middle class, and stood up to the Jewish revolutionaries.)</w:t>
      </w:r>
    </w:p>
    <w:p w:rsidR="00C117C4" w:rsidRDefault="00C117C4" w:rsidP="00CC2707">
      <w:pPr>
        <w:pStyle w:val="ListParagraph"/>
        <w:numPr>
          <w:ilvl w:val="0"/>
          <w:numId w:val="1"/>
        </w:numPr>
        <w:rPr>
          <w:rFonts w:ascii="Times New Roman" w:hAnsi="Times New Roman" w:cs="Times New Roman"/>
        </w:rPr>
      </w:pPr>
      <w:r>
        <w:rPr>
          <w:rFonts w:ascii="Times New Roman" w:hAnsi="Times New Roman" w:cs="Times New Roman"/>
        </w:rPr>
        <w:t xml:space="preserve">Philo of Alexandria (20 BCE-50 BCE) is an example of a Hellenized Jew who did not speak Hebrew, but did speak Greek, lived in Egypt and was </w:t>
      </w:r>
      <w:proofErr w:type="spellStart"/>
      <w:r>
        <w:rPr>
          <w:rFonts w:ascii="Times New Roman" w:hAnsi="Times New Roman" w:cs="Times New Roman"/>
        </w:rPr>
        <w:t>and</w:t>
      </w:r>
      <w:proofErr w:type="spellEnd"/>
      <w:r>
        <w:rPr>
          <w:rFonts w:ascii="Times New Roman" w:hAnsi="Times New Roman" w:cs="Times New Roman"/>
        </w:rPr>
        <w:t xml:space="preserve"> admirer of Hellenism.</w:t>
      </w:r>
    </w:p>
    <w:p w:rsidR="00C117C4" w:rsidRDefault="00C117C4" w:rsidP="00C117C4">
      <w:pPr>
        <w:pStyle w:val="ListParagraph"/>
        <w:rPr>
          <w:rFonts w:ascii="Times New Roman" w:hAnsi="Times New Roman" w:cs="Times New Roman"/>
        </w:rPr>
      </w:pPr>
    </w:p>
    <w:p w:rsidR="00C117C4" w:rsidRPr="00C117C4" w:rsidRDefault="00C117C4" w:rsidP="00C117C4">
      <w:pPr>
        <w:pStyle w:val="ListParagraph"/>
        <w:rPr>
          <w:rFonts w:ascii="Times New Roman" w:hAnsi="Times New Roman" w:cs="Times New Roman"/>
          <w:b/>
        </w:rPr>
      </w:pPr>
      <w:r w:rsidRPr="00C117C4">
        <w:rPr>
          <w:rFonts w:ascii="Times New Roman" w:hAnsi="Times New Roman" w:cs="Times New Roman"/>
          <w:b/>
        </w:rPr>
        <w:t>Christianity and Hellenism</w:t>
      </w:r>
    </w:p>
    <w:p w:rsidR="00C117C4" w:rsidRDefault="00C117C4" w:rsidP="00C117C4">
      <w:pPr>
        <w:pStyle w:val="ListParagraph"/>
        <w:numPr>
          <w:ilvl w:val="0"/>
          <w:numId w:val="1"/>
        </w:numPr>
        <w:rPr>
          <w:rFonts w:ascii="Times New Roman" w:hAnsi="Times New Roman" w:cs="Times New Roman"/>
        </w:rPr>
      </w:pPr>
      <w:r>
        <w:rPr>
          <w:rFonts w:ascii="Times New Roman" w:hAnsi="Times New Roman" w:cs="Times New Roman"/>
        </w:rPr>
        <w:t>Unlike Palestinian Judaism, the first Christians (with some exceptions) did not reject Hellenism</w:t>
      </w:r>
    </w:p>
    <w:p w:rsidR="00C117C4" w:rsidRPr="00CA3476" w:rsidRDefault="00C117C4" w:rsidP="00C117C4">
      <w:pPr>
        <w:pStyle w:val="ListParagraph"/>
        <w:numPr>
          <w:ilvl w:val="0"/>
          <w:numId w:val="1"/>
        </w:numPr>
        <w:rPr>
          <w:rFonts w:ascii="Times New Roman" w:hAnsi="Times New Roman" w:cs="Times New Roman"/>
          <w:i/>
        </w:rPr>
      </w:pPr>
      <w:r w:rsidRPr="00CA3476">
        <w:rPr>
          <w:rFonts w:ascii="Times New Roman" w:hAnsi="Times New Roman" w:cs="Times New Roman"/>
          <w:i/>
        </w:rPr>
        <w:t>Christianity was greatly aided in its beginnings and expansion by the extensive Hellenization of Judaism in the 1</w:t>
      </w:r>
      <w:r w:rsidRPr="00CA3476">
        <w:rPr>
          <w:rFonts w:ascii="Times New Roman" w:hAnsi="Times New Roman" w:cs="Times New Roman"/>
          <w:i/>
          <w:vertAlign w:val="superscript"/>
        </w:rPr>
        <w:t>st</w:t>
      </w:r>
      <w:r w:rsidRPr="00CA3476">
        <w:rPr>
          <w:rFonts w:ascii="Times New Roman" w:hAnsi="Times New Roman" w:cs="Times New Roman"/>
          <w:i/>
        </w:rPr>
        <w:t xml:space="preserve"> century. The roots of “the Greek-speaking Jewish community in </w:t>
      </w:r>
      <w:r w:rsidR="00CA3476" w:rsidRPr="00CA3476">
        <w:rPr>
          <w:rFonts w:ascii="Times New Roman" w:hAnsi="Times New Roman" w:cs="Times New Roman"/>
          <w:i/>
        </w:rPr>
        <w:t>which the message of Jesus was formulated in Greek for the first time clearly extend back to the very earliest community in Jerusalem”</w:t>
      </w:r>
    </w:p>
    <w:p w:rsidR="00CA3476" w:rsidRDefault="00CA3476" w:rsidP="00CA3476">
      <w:pPr>
        <w:pStyle w:val="ListParagraph"/>
        <w:numPr>
          <w:ilvl w:val="0"/>
          <w:numId w:val="1"/>
        </w:numPr>
        <w:rPr>
          <w:rFonts w:ascii="Times New Roman" w:hAnsi="Times New Roman" w:cs="Times New Roman"/>
        </w:rPr>
      </w:pPr>
      <w:r>
        <w:rPr>
          <w:rFonts w:ascii="Times New Roman" w:hAnsi="Times New Roman" w:cs="Times New Roman"/>
        </w:rPr>
        <w:t>Many early Christian converts made by Apostle Paul were Greek-speaking Jews from the Diaspora</w:t>
      </w:r>
    </w:p>
    <w:p w:rsidR="00CA3476" w:rsidRDefault="00CA3476" w:rsidP="00CA3476">
      <w:pPr>
        <w:pStyle w:val="ListParagraph"/>
        <w:numPr>
          <w:ilvl w:val="0"/>
          <w:numId w:val="1"/>
        </w:numPr>
        <w:rPr>
          <w:rFonts w:ascii="Times New Roman" w:hAnsi="Times New Roman" w:cs="Times New Roman"/>
        </w:rPr>
      </w:pPr>
      <w:r w:rsidRPr="00F343FA">
        <w:rPr>
          <w:rFonts w:ascii="Times New Roman" w:hAnsi="Times New Roman" w:cs="Times New Roman"/>
          <w:i/>
        </w:rPr>
        <w:t>Even before Paul and his associates deliberately turned to the Gentiles, Jesus’ message, very early rendered in Greek, had attracted not only Palestinian Jews acquainted with the imperial culture but also Diaspora Jews in Jerusalem itself along with proselytes and God-fearers of Gentile descent</w:t>
      </w:r>
      <w:r>
        <w:rPr>
          <w:rFonts w:ascii="Times New Roman" w:hAnsi="Times New Roman" w:cs="Times New Roman"/>
        </w:rPr>
        <w:t xml:space="preserve">. </w:t>
      </w:r>
    </w:p>
    <w:p w:rsidR="00F343FA" w:rsidRDefault="00F343FA" w:rsidP="00CA3476">
      <w:pPr>
        <w:pStyle w:val="ListParagraph"/>
        <w:numPr>
          <w:ilvl w:val="0"/>
          <w:numId w:val="1"/>
        </w:numPr>
        <w:rPr>
          <w:rFonts w:ascii="Times New Roman" w:hAnsi="Times New Roman" w:cs="Times New Roman"/>
        </w:rPr>
      </w:pPr>
      <w:r>
        <w:rPr>
          <w:rFonts w:ascii="Times New Roman" w:hAnsi="Times New Roman" w:cs="Times New Roman"/>
        </w:rPr>
        <w:t xml:space="preserve">The </w:t>
      </w:r>
      <w:proofErr w:type="spellStart"/>
      <w:r>
        <w:rPr>
          <w:rFonts w:ascii="Times New Roman" w:hAnsi="Times New Roman" w:cs="Times New Roman"/>
        </w:rPr>
        <w:t>Koine</w:t>
      </w:r>
      <w:proofErr w:type="spellEnd"/>
      <w:r>
        <w:rPr>
          <w:rFonts w:ascii="Times New Roman" w:hAnsi="Times New Roman" w:cs="Times New Roman"/>
        </w:rPr>
        <w:t xml:space="preserve"> dialect of Greek was the natural vehicle for Christian proclamation.</w:t>
      </w:r>
    </w:p>
    <w:p w:rsidR="00F343FA" w:rsidRPr="00F343FA" w:rsidRDefault="00F343FA" w:rsidP="00CA3476">
      <w:pPr>
        <w:pStyle w:val="ListParagraph"/>
        <w:numPr>
          <w:ilvl w:val="0"/>
          <w:numId w:val="1"/>
        </w:numPr>
        <w:rPr>
          <w:rFonts w:ascii="Times New Roman" w:hAnsi="Times New Roman" w:cs="Times New Roman"/>
          <w:i/>
        </w:rPr>
      </w:pPr>
      <w:r w:rsidRPr="00F343FA">
        <w:rPr>
          <w:rFonts w:ascii="Times New Roman" w:hAnsi="Times New Roman" w:cs="Times New Roman"/>
          <w:i/>
        </w:rPr>
        <w:t>(</w:t>
      </w:r>
      <w:proofErr w:type="spellStart"/>
      <w:r w:rsidRPr="00F343FA">
        <w:rPr>
          <w:rFonts w:ascii="Times New Roman" w:hAnsi="Times New Roman" w:cs="Times New Roman"/>
          <w:i/>
        </w:rPr>
        <w:t>Koine</w:t>
      </w:r>
      <w:proofErr w:type="spellEnd"/>
      <w:r w:rsidRPr="00F343FA">
        <w:rPr>
          <w:rFonts w:ascii="Times New Roman" w:hAnsi="Times New Roman" w:cs="Times New Roman"/>
          <w:i/>
        </w:rPr>
        <w:t xml:space="preserve">: Common Greek spoken in the </w:t>
      </w:r>
      <w:proofErr w:type="spellStart"/>
      <w:r w:rsidRPr="00F343FA">
        <w:rPr>
          <w:rFonts w:ascii="Times New Roman" w:hAnsi="Times New Roman" w:cs="Times New Roman"/>
          <w:i/>
        </w:rPr>
        <w:t>Hillenistic</w:t>
      </w:r>
      <w:proofErr w:type="spellEnd"/>
      <w:r w:rsidRPr="00F343FA">
        <w:rPr>
          <w:rFonts w:ascii="Times New Roman" w:hAnsi="Times New Roman" w:cs="Times New Roman"/>
          <w:i/>
        </w:rPr>
        <w:t xml:space="preserve"> and Roman periods)</w:t>
      </w:r>
    </w:p>
    <w:p w:rsidR="00F343FA" w:rsidRDefault="00F343FA" w:rsidP="00CA3476">
      <w:pPr>
        <w:pStyle w:val="ListParagraph"/>
        <w:numPr>
          <w:ilvl w:val="0"/>
          <w:numId w:val="1"/>
        </w:numPr>
        <w:rPr>
          <w:rFonts w:ascii="Times New Roman" w:hAnsi="Times New Roman" w:cs="Times New Roman"/>
        </w:rPr>
      </w:pPr>
      <w:r w:rsidRPr="00F343FA">
        <w:rPr>
          <w:rFonts w:ascii="Times New Roman" w:hAnsi="Times New Roman" w:cs="Times New Roman"/>
          <w:i/>
        </w:rPr>
        <w:t xml:space="preserve">The Greek language in the form of </w:t>
      </w:r>
      <w:proofErr w:type="spellStart"/>
      <w:r w:rsidRPr="00F343FA">
        <w:rPr>
          <w:rFonts w:ascii="Times New Roman" w:hAnsi="Times New Roman" w:cs="Times New Roman"/>
          <w:i/>
        </w:rPr>
        <w:t>koine</w:t>
      </w:r>
      <w:proofErr w:type="spellEnd"/>
      <w:r w:rsidRPr="00F343FA">
        <w:rPr>
          <w:rFonts w:ascii="Times New Roman" w:hAnsi="Times New Roman" w:cs="Times New Roman"/>
          <w:i/>
        </w:rPr>
        <w:t xml:space="preserve"> was the natural vehicle spoken for </w:t>
      </w:r>
      <w:proofErr w:type="spellStart"/>
      <w:r w:rsidRPr="00F343FA">
        <w:rPr>
          <w:rFonts w:ascii="Times New Roman" w:hAnsi="Times New Roman" w:cs="Times New Roman"/>
          <w:i/>
        </w:rPr>
        <w:t>Chistian</w:t>
      </w:r>
      <w:proofErr w:type="spellEnd"/>
      <w:r>
        <w:rPr>
          <w:rFonts w:ascii="Times New Roman" w:hAnsi="Times New Roman" w:cs="Times New Roman"/>
        </w:rPr>
        <w:t xml:space="preserve"> </w:t>
      </w:r>
      <w:r w:rsidRPr="00F343FA">
        <w:rPr>
          <w:rFonts w:ascii="Times New Roman" w:hAnsi="Times New Roman" w:cs="Times New Roman"/>
          <w:i/>
        </w:rPr>
        <w:t>proclamation in</w:t>
      </w:r>
      <w:r>
        <w:rPr>
          <w:rFonts w:ascii="Times New Roman" w:hAnsi="Times New Roman" w:cs="Times New Roman"/>
        </w:rPr>
        <w:t xml:space="preserve"> </w:t>
      </w:r>
      <w:r w:rsidRPr="00F343FA">
        <w:rPr>
          <w:rFonts w:ascii="Times New Roman" w:hAnsi="Times New Roman" w:cs="Times New Roman"/>
          <w:i/>
        </w:rPr>
        <w:t>Hellenized Palestine, in Syria, Asia Minor, the Aegean and Rome</w:t>
      </w:r>
      <w:r>
        <w:rPr>
          <w:rFonts w:ascii="Times New Roman" w:hAnsi="Times New Roman" w:cs="Times New Roman"/>
        </w:rPr>
        <w:t xml:space="preserve">. </w:t>
      </w:r>
    </w:p>
    <w:p w:rsidR="00F343FA" w:rsidRDefault="00F343FA" w:rsidP="00CA3476">
      <w:pPr>
        <w:pStyle w:val="ListParagraph"/>
        <w:numPr>
          <w:ilvl w:val="0"/>
          <w:numId w:val="1"/>
        </w:numPr>
        <w:rPr>
          <w:rFonts w:ascii="Times New Roman" w:hAnsi="Times New Roman" w:cs="Times New Roman"/>
        </w:rPr>
      </w:pPr>
      <w:r>
        <w:rPr>
          <w:rFonts w:ascii="Times New Roman" w:hAnsi="Times New Roman" w:cs="Times New Roman"/>
        </w:rPr>
        <w:t>The New Testament (NT) books were written in Greek.</w:t>
      </w:r>
    </w:p>
    <w:p w:rsidR="00BD39BD" w:rsidRDefault="00BD39BD" w:rsidP="00CA3476">
      <w:pPr>
        <w:pStyle w:val="ListParagraph"/>
        <w:numPr>
          <w:ilvl w:val="0"/>
          <w:numId w:val="1"/>
        </w:numPr>
        <w:rPr>
          <w:rFonts w:ascii="Times New Roman" w:hAnsi="Times New Roman" w:cs="Times New Roman"/>
        </w:rPr>
      </w:pPr>
      <w:r>
        <w:rPr>
          <w:rFonts w:ascii="Times New Roman" w:hAnsi="Times New Roman" w:cs="Times New Roman"/>
        </w:rPr>
        <w:t>Paul was not adequately prepared philosophically to engage in dialogue with the real Gentiles (non-Jews)</w:t>
      </w:r>
    </w:p>
    <w:p w:rsidR="00BD39BD" w:rsidRDefault="00BD39BD" w:rsidP="00CA3476">
      <w:pPr>
        <w:pStyle w:val="ListParagraph"/>
        <w:numPr>
          <w:ilvl w:val="0"/>
          <w:numId w:val="1"/>
        </w:numPr>
        <w:rPr>
          <w:rFonts w:ascii="Times New Roman" w:hAnsi="Times New Roman" w:cs="Times New Roman"/>
          <w:i/>
        </w:rPr>
      </w:pPr>
      <w:r w:rsidRPr="00BD39BD">
        <w:rPr>
          <w:rFonts w:ascii="Times New Roman" w:hAnsi="Times New Roman" w:cs="Times New Roman"/>
          <w:i/>
        </w:rPr>
        <w:t xml:space="preserve">Paul’s education had ill prepared him for an encounter with the “real Gentiles”, that is, those who had imbibed Greek education from birth and had noticeable knowledge of the philosophical </w:t>
      </w:r>
      <w:r w:rsidRPr="00BD39BD">
        <w:rPr>
          <w:rFonts w:ascii="Times New Roman" w:hAnsi="Times New Roman" w:cs="Times New Roman"/>
          <w:i/>
        </w:rPr>
        <w:lastRenderedPageBreak/>
        <w:t>tradition.</w:t>
      </w:r>
      <w:r>
        <w:rPr>
          <w:rFonts w:ascii="Times New Roman" w:hAnsi="Times New Roman" w:cs="Times New Roman"/>
          <w:i/>
        </w:rPr>
        <w:t xml:space="preserve"> They were the ones who posed the most disquieting challenge to the mission. To approach them and their views of the world was an invitation to an intellectual venture within the overall religious campaign.</w:t>
      </w:r>
    </w:p>
    <w:p w:rsidR="00BD39BD" w:rsidRDefault="00BD39BD" w:rsidP="00DF2020">
      <w:pPr>
        <w:pStyle w:val="ListParagraph"/>
        <w:rPr>
          <w:rFonts w:ascii="Times New Roman" w:hAnsi="Times New Roman" w:cs="Times New Roman"/>
        </w:rPr>
      </w:pPr>
    </w:p>
    <w:p w:rsidR="00DF2020" w:rsidRPr="00DF2020" w:rsidRDefault="00DF2020" w:rsidP="00DF2020">
      <w:pPr>
        <w:pStyle w:val="ListParagraph"/>
        <w:rPr>
          <w:rFonts w:ascii="Times New Roman" w:hAnsi="Times New Roman" w:cs="Times New Roman"/>
          <w:b/>
        </w:rPr>
      </w:pPr>
      <w:r w:rsidRPr="00DF2020">
        <w:rPr>
          <w:rFonts w:ascii="Times New Roman" w:hAnsi="Times New Roman" w:cs="Times New Roman"/>
          <w:b/>
        </w:rPr>
        <w:t>Greek philosophy</w:t>
      </w:r>
    </w:p>
    <w:p w:rsidR="00DF2020" w:rsidRDefault="00DF2020" w:rsidP="00DF2020">
      <w:pPr>
        <w:pStyle w:val="ListParagraph"/>
        <w:numPr>
          <w:ilvl w:val="0"/>
          <w:numId w:val="1"/>
        </w:numPr>
        <w:rPr>
          <w:rFonts w:ascii="Times New Roman" w:hAnsi="Times New Roman" w:cs="Times New Roman"/>
        </w:rPr>
      </w:pPr>
      <w:r>
        <w:rPr>
          <w:rFonts w:ascii="Times New Roman" w:hAnsi="Times New Roman" w:cs="Times New Roman"/>
        </w:rPr>
        <w:t>Unlike Greek and Roman religions, Greek philosophy promoted ethical teachings. It was similar to the teachings of Judaism and Christianity in this regard. It promoted virtue and happiness and spoke of a dissatisfaction with the actual human condition</w:t>
      </w:r>
    </w:p>
    <w:p w:rsidR="00DF2020" w:rsidRDefault="00DF2020" w:rsidP="00DF2020">
      <w:pPr>
        <w:pStyle w:val="ListParagraph"/>
        <w:numPr>
          <w:ilvl w:val="0"/>
          <w:numId w:val="1"/>
        </w:numPr>
        <w:rPr>
          <w:rFonts w:ascii="Times New Roman" w:hAnsi="Times New Roman" w:cs="Times New Roman"/>
        </w:rPr>
      </w:pPr>
      <w:r w:rsidRPr="00DF2020">
        <w:rPr>
          <w:rFonts w:ascii="Times New Roman" w:hAnsi="Times New Roman" w:cs="Times New Roman"/>
          <w:i/>
        </w:rPr>
        <w:t>In the 1</w:t>
      </w:r>
      <w:r w:rsidRPr="00DF2020">
        <w:rPr>
          <w:rFonts w:ascii="Times New Roman" w:hAnsi="Times New Roman" w:cs="Times New Roman"/>
          <w:i/>
          <w:vertAlign w:val="superscript"/>
        </w:rPr>
        <w:t>st</w:t>
      </w:r>
      <w:r w:rsidRPr="00DF2020">
        <w:rPr>
          <w:rFonts w:ascii="Times New Roman" w:hAnsi="Times New Roman" w:cs="Times New Roman"/>
          <w:i/>
        </w:rPr>
        <w:t xml:space="preserve"> and 2</w:t>
      </w:r>
      <w:r w:rsidRPr="00DF2020">
        <w:rPr>
          <w:rFonts w:ascii="Times New Roman" w:hAnsi="Times New Roman" w:cs="Times New Roman"/>
          <w:i/>
          <w:vertAlign w:val="superscript"/>
        </w:rPr>
        <w:t>nd</w:t>
      </w:r>
      <w:r w:rsidRPr="00DF2020">
        <w:rPr>
          <w:rFonts w:ascii="Times New Roman" w:hAnsi="Times New Roman" w:cs="Times New Roman"/>
          <w:i/>
        </w:rPr>
        <w:t xml:space="preserve"> centuries the philosophical ground, difficult to reconnoiter with total clarity, was mainly occupied by the conglomerate called </w:t>
      </w:r>
      <w:r w:rsidRPr="00DF2020">
        <w:rPr>
          <w:rFonts w:ascii="Times New Roman" w:hAnsi="Times New Roman" w:cs="Times New Roman"/>
          <w:b/>
          <w:i/>
        </w:rPr>
        <w:t>Middle Platonism</w:t>
      </w:r>
      <w:r w:rsidRPr="00DF2020">
        <w:rPr>
          <w:rFonts w:ascii="Times New Roman" w:hAnsi="Times New Roman" w:cs="Times New Roman"/>
          <w:i/>
        </w:rPr>
        <w:t xml:space="preserve">. After the mid-third century, </w:t>
      </w:r>
      <w:r w:rsidRPr="00DF2020">
        <w:rPr>
          <w:rFonts w:ascii="Times New Roman" w:hAnsi="Times New Roman" w:cs="Times New Roman"/>
          <w:b/>
          <w:i/>
        </w:rPr>
        <w:t>Neoplatonism</w:t>
      </w:r>
      <w:r w:rsidRPr="00DF2020">
        <w:rPr>
          <w:rFonts w:ascii="Times New Roman" w:hAnsi="Times New Roman" w:cs="Times New Roman"/>
          <w:i/>
        </w:rPr>
        <w:t xml:space="preserve"> took its place</w:t>
      </w:r>
      <w:r>
        <w:rPr>
          <w:rFonts w:ascii="Times New Roman" w:hAnsi="Times New Roman" w:cs="Times New Roman"/>
        </w:rPr>
        <w:t>.</w:t>
      </w:r>
    </w:p>
    <w:p w:rsidR="00DF2020" w:rsidRDefault="00DF2020" w:rsidP="00DF2020">
      <w:pPr>
        <w:pStyle w:val="ListParagraph"/>
        <w:numPr>
          <w:ilvl w:val="0"/>
          <w:numId w:val="1"/>
        </w:numPr>
        <w:rPr>
          <w:rFonts w:ascii="Times New Roman" w:hAnsi="Times New Roman" w:cs="Times New Roman"/>
          <w:i/>
        </w:rPr>
      </w:pPr>
      <w:r>
        <w:rPr>
          <w:rFonts w:ascii="Times New Roman" w:hAnsi="Times New Roman" w:cs="Times New Roman"/>
          <w:i/>
        </w:rPr>
        <w:t>What the various philosophical schools had in common was a keen interest in virtue and happiness, and a flaunted dissatisfaction with the human condition</w:t>
      </w:r>
      <w:r w:rsidRPr="00DF2020">
        <w:rPr>
          <w:rFonts w:ascii="Times New Roman" w:hAnsi="Times New Roman" w:cs="Times New Roman"/>
        </w:rPr>
        <w:t>.</w:t>
      </w:r>
      <w:r>
        <w:rPr>
          <w:rFonts w:ascii="Times New Roman" w:hAnsi="Times New Roman" w:cs="Times New Roman"/>
        </w:rPr>
        <w:t xml:space="preserve"> </w:t>
      </w:r>
      <w:r w:rsidRPr="00DF2020">
        <w:rPr>
          <w:rFonts w:ascii="Times New Roman" w:hAnsi="Times New Roman" w:cs="Times New Roman"/>
          <w:i/>
        </w:rPr>
        <w:t>Philosophers taught people to turn from a life of luxury, self-indulgence, and superstition to a life of discipline, freedom and wisdom.</w:t>
      </w:r>
    </w:p>
    <w:p w:rsidR="00CE18F4" w:rsidRDefault="00CE18F4" w:rsidP="00DF2020">
      <w:pPr>
        <w:pStyle w:val="ListParagraph"/>
        <w:numPr>
          <w:ilvl w:val="0"/>
          <w:numId w:val="1"/>
        </w:numPr>
        <w:rPr>
          <w:rFonts w:ascii="Times New Roman" w:hAnsi="Times New Roman" w:cs="Times New Roman"/>
          <w:i/>
        </w:rPr>
      </w:pPr>
      <w:r>
        <w:rPr>
          <w:rFonts w:ascii="Times New Roman" w:hAnsi="Times New Roman" w:cs="Times New Roman"/>
          <w:i/>
        </w:rPr>
        <w:t xml:space="preserve">Cynics, Skeptics, Stoics, Epicureans, </w:t>
      </w:r>
      <w:proofErr w:type="spellStart"/>
      <w:r>
        <w:rPr>
          <w:rFonts w:ascii="Times New Roman" w:hAnsi="Times New Roman" w:cs="Times New Roman"/>
          <w:i/>
        </w:rPr>
        <w:t>Electicism</w:t>
      </w:r>
      <w:proofErr w:type="spellEnd"/>
      <w:r>
        <w:rPr>
          <w:rFonts w:ascii="Times New Roman" w:hAnsi="Times New Roman" w:cs="Times New Roman"/>
          <w:i/>
        </w:rPr>
        <w:t>, Pythagorean</w:t>
      </w:r>
      <w:r w:rsidRPr="00CE18F4">
        <w:rPr>
          <w:rFonts w:ascii="Times New Roman" w:hAnsi="Times New Roman" w:cs="Times New Roman"/>
          <w:i/>
        </w:rPr>
        <w:sym w:font="Wingdings" w:char="F0E0"/>
      </w:r>
      <w:r>
        <w:rPr>
          <w:rFonts w:ascii="Times New Roman" w:hAnsi="Times New Roman" w:cs="Times New Roman"/>
          <w:i/>
        </w:rPr>
        <w:t xml:space="preserve"> different philosophical schools</w:t>
      </w:r>
    </w:p>
    <w:p w:rsidR="00385393" w:rsidRDefault="00CE18F4" w:rsidP="00DF2020">
      <w:pPr>
        <w:pStyle w:val="ListParagraph"/>
        <w:numPr>
          <w:ilvl w:val="0"/>
          <w:numId w:val="1"/>
        </w:numPr>
        <w:rPr>
          <w:rFonts w:ascii="Times New Roman" w:hAnsi="Times New Roman" w:cs="Times New Roman"/>
          <w:i/>
        </w:rPr>
      </w:pPr>
      <w:r>
        <w:rPr>
          <w:rFonts w:ascii="Times New Roman" w:hAnsi="Times New Roman" w:cs="Times New Roman"/>
          <w:i/>
        </w:rPr>
        <w:t>The initially ambivalent attitude toward philosophy might be attributed to the perception that Hellenistic philosophy, much as it criticized traditional religions, constituted a rival religion of sorts. As encountered in the various schools, it had all the appearances of a religion, proposing a way of life based on specific beliefs and practices, offering a coherent worldview along with practical guidance.</w:t>
      </w:r>
    </w:p>
    <w:p w:rsidR="00385393" w:rsidRDefault="00385393" w:rsidP="00385393">
      <w:pPr>
        <w:pStyle w:val="ListParagraph"/>
        <w:rPr>
          <w:rFonts w:ascii="Times New Roman" w:hAnsi="Times New Roman" w:cs="Times New Roman"/>
        </w:rPr>
      </w:pPr>
    </w:p>
    <w:p w:rsidR="00385393" w:rsidRDefault="00385393" w:rsidP="00385393">
      <w:pPr>
        <w:pStyle w:val="ListParagraph"/>
        <w:rPr>
          <w:rFonts w:ascii="Times New Roman" w:hAnsi="Times New Roman" w:cs="Times New Roman"/>
          <w:b/>
        </w:rPr>
      </w:pPr>
      <w:r>
        <w:rPr>
          <w:rFonts w:ascii="Times New Roman" w:hAnsi="Times New Roman" w:cs="Times New Roman"/>
          <w:b/>
        </w:rPr>
        <w:t>Justin Martyr</w:t>
      </w:r>
    </w:p>
    <w:p w:rsidR="00CE18F4" w:rsidRDefault="00C75E95" w:rsidP="00385393">
      <w:pPr>
        <w:pStyle w:val="ListParagraph"/>
        <w:numPr>
          <w:ilvl w:val="0"/>
          <w:numId w:val="1"/>
        </w:numPr>
        <w:rPr>
          <w:rFonts w:ascii="Times New Roman" w:hAnsi="Times New Roman" w:cs="Times New Roman"/>
          <w:i/>
        </w:rPr>
      </w:pPr>
      <w:r w:rsidRPr="00C75E95">
        <w:rPr>
          <w:rFonts w:ascii="Times New Roman" w:hAnsi="Times New Roman" w:cs="Times New Roman"/>
          <w:i/>
        </w:rPr>
        <w:t>In search of the “knowledge of reality and a clear understanding of truth”</w:t>
      </w:r>
      <w:r w:rsidR="00CE18F4" w:rsidRPr="00C75E95">
        <w:rPr>
          <w:rFonts w:ascii="Times New Roman" w:hAnsi="Times New Roman" w:cs="Times New Roman"/>
          <w:i/>
        </w:rPr>
        <w:t xml:space="preserve"> </w:t>
      </w:r>
    </w:p>
    <w:p w:rsidR="00C75E95" w:rsidRDefault="00C75E95" w:rsidP="00385393">
      <w:pPr>
        <w:pStyle w:val="ListParagraph"/>
        <w:numPr>
          <w:ilvl w:val="0"/>
          <w:numId w:val="1"/>
        </w:numPr>
        <w:rPr>
          <w:rFonts w:ascii="Times New Roman" w:hAnsi="Times New Roman" w:cs="Times New Roman"/>
          <w:i/>
        </w:rPr>
      </w:pPr>
      <w:r>
        <w:rPr>
          <w:rFonts w:ascii="Times New Roman" w:hAnsi="Times New Roman" w:cs="Times New Roman"/>
          <w:i/>
        </w:rPr>
        <w:t>He was convinced that Christianity was the true philosophy.</w:t>
      </w:r>
    </w:p>
    <w:p w:rsidR="00C75E95" w:rsidRDefault="00C75E95" w:rsidP="00385393">
      <w:pPr>
        <w:pStyle w:val="ListParagraph"/>
        <w:numPr>
          <w:ilvl w:val="0"/>
          <w:numId w:val="1"/>
        </w:numPr>
        <w:rPr>
          <w:rFonts w:ascii="Times New Roman" w:hAnsi="Times New Roman" w:cs="Times New Roman"/>
          <w:i/>
        </w:rPr>
      </w:pPr>
      <w:r>
        <w:rPr>
          <w:rFonts w:ascii="Times New Roman" w:hAnsi="Times New Roman" w:cs="Times New Roman"/>
          <w:i/>
        </w:rPr>
        <w:t>Christians constitute a “3</w:t>
      </w:r>
      <w:r w:rsidRPr="00C75E95">
        <w:rPr>
          <w:rFonts w:ascii="Times New Roman" w:hAnsi="Times New Roman" w:cs="Times New Roman"/>
          <w:i/>
          <w:vertAlign w:val="superscript"/>
        </w:rPr>
        <w:t>rd</w:t>
      </w:r>
      <w:r>
        <w:rPr>
          <w:rFonts w:ascii="Times New Roman" w:hAnsi="Times New Roman" w:cs="Times New Roman"/>
          <w:i/>
        </w:rPr>
        <w:t xml:space="preserve"> race” between or beyond Greeks and barbarians (Jews)</w:t>
      </w:r>
    </w:p>
    <w:p w:rsidR="00C75E95" w:rsidRDefault="00C75E95" w:rsidP="00385393">
      <w:pPr>
        <w:pStyle w:val="ListParagraph"/>
        <w:numPr>
          <w:ilvl w:val="0"/>
          <w:numId w:val="1"/>
        </w:numPr>
        <w:rPr>
          <w:rFonts w:ascii="Times New Roman" w:hAnsi="Times New Roman" w:cs="Times New Roman"/>
          <w:i/>
        </w:rPr>
      </w:pPr>
      <w:r>
        <w:rPr>
          <w:rFonts w:ascii="Times New Roman" w:hAnsi="Times New Roman" w:cs="Times New Roman"/>
          <w:i/>
        </w:rPr>
        <w:t>Justin’s main argument is this: Among Christians is found Christ the universal Logos, who is divine Reason and embodies the whole truth; but teachings similar to Christian teachings are also found, right or distorted, in various forms of pagan thought.</w:t>
      </w:r>
    </w:p>
    <w:p w:rsidR="00C75E95" w:rsidRPr="00C75E95" w:rsidRDefault="00C75E95" w:rsidP="00385393">
      <w:pPr>
        <w:pStyle w:val="ListParagraph"/>
        <w:numPr>
          <w:ilvl w:val="0"/>
          <w:numId w:val="1"/>
        </w:numPr>
        <w:rPr>
          <w:rFonts w:ascii="Times New Roman" w:hAnsi="Times New Roman" w:cs="Times New Roman"/>
          <w:b/>
          <w:i/>
          <w:u w:val="single"/>
        </w:rPr>
      </w:pPr>
      <w:r w:rsidRPr="00C75E95">
        <w:rPr>
          <w:rFonts w:ascii="Times New Roman" w:hAnsi="Times New Roman" w:cs="Times New Roman"/>
          <w:b/>
          <w:u w:val="single"/>
        </w:rPr>
        <w:t>Three main arguments regarding Greek philosophy:</w:t>
      </w:r>
    </w:p>
    <w:p w:rsidR="00C75E95" w:rsidRPr="00C75E95" w:rsidRDefault="00C75E95" w:rsidP="00C75E95">
      <w:pPr>
        <w:pStyle w:val="ListParagraph"/>
        <w:rPr>
          <w:rFonts w:ascii="Times New Roman" w:hAnsi="Times New Roman" w:cs="Times New Roman"/>
          <w:b/>
        </w:rPr>
      </w:pPr>
      <w:r w:rsidRPr="00C75E95">
        <w:rPr>
          <w:rFonts w:ascii="Times New Roman" w:hAnsi="Times New Roman" w:cs="Times New Roman"/>
          <w:b/>
        </w:rPr>
        <w:t>1- The Loan/theft theory</w:t>
      </w:r>
    </w:p>
    <w:p w:rsidR="00C75E95" w:rsidRDefault="00C75E95" w:rsidP="00C75E95">
      <w:pPr>
        <w:pStyle w:val="ListParagraph"/>
        <w:rPr>
          <w:rFonts w:ascii="Times New Roman" w:hAnsi="Times New Roman" w:cs="Times New Roman"/>
        </w:rPr>
      </w:pPr>
      <w:r>
        <w:rPr>
          <w:rFonts w:ascii="Times New Roman" w:hAnsi="Times New Roman" w:cs="Times New Roman"/>
        </w:rPr>
        <w:t>The philosophers read or borrowed from the prophet Moses; hence the similarities between Christianity and philosophy.</w:t>
      </w:r>
    </w:p>
    <w:p w:rsidR="00C75E95" w:rsidRPr="00C86C58" w:rsidRDefault="00AC26F0" w:rsidP="00C75E95">
      <w:pPr>
        <w:pStyle w:val="ListParagraph"/>
        <w:numPr>
          <w:ilvl w:val="0"/>
          <w:numId w:val="2"/>
        </w:numPr>
        <w:rPr>
          <w:rFonts w:ascii="Times New Roman" w:hAnsi="Times New Roman" w:cs="Times New Roman"/>
          <w:i/>
        </w:rPr>
      </w:pPr>
      <w:r w:rsidRPr="00C86C58">
        <w:rPr>
          <w:rFonts w:ascii="Times New Roman" w:hAnsi="Times New Roman" w:cs="Times New Roman"/>
          <w:i/>
        </w:rPr>
        <w:t xml:space="preserve">Interesting </w:t>
      </w:r>
      <w:r w:rsidR="00C86C58" w:rsidRPr="00C86C58">
        <w:rPr>
          <w:rFonts w:ascii="Times New Roman" w:hAnsi="Times New Roman" w:cs="Times New Roman"/>
          <w:i/>
        </w:rPr>
        <w:t xml:space="preserve">to note that </w:t>
      </w:r>
      <w:proofErr w:type="spellStart"/>
      <w:r w:rsidR="00C86C58" w:rsidRPr="00C86C58">
        <w:rPr>
          <w:rFonts w:ascii="Times New Roman" w:hAnsi="Times New Roman" w:cs="Times New Roman"/>
          <w:i/>
        </w:rPr>
        <w:t>Celsus</w:t>
      </w:r>
      <w:proofErr w:type="spellEnd"/>
      <w:r w:rsidR="00C86C58" w:rsidRPr="00C86C58">
        <w:rPr>
          <w:rFonts w:ascii="Times New Roman" w:hAnsi="Times New Roman" w:cs="Times New Roman"/>
          <w:i/>
        </w:rPr>
        <w:t xml:space="preserve"> thought the opposite- that the prophets had stolen from the Greeks!)</w:t>
      </w:r>
    </w:p>
    <w:p w:rsidR="00C86C58" w:rsidRDefault="00C86C58" w:rsidP="00C86C58">
      <w:pPr>
        <w:pStyle w:val="ListParagraph"/>
        <w:rPr>
          <w:rFonts w:ascii="Times New Roman" w:hAnsi="Times New Roman" w:cs="Times New Roman"/>
        </w:rPr>
      </w:pPr>
      <w:r w:rsidRPr="00C86C58">
        <w:rPr>
          <w:rFonts w:ascii="Times New Roman" w:hAnsi="Times New Roman" w:cs="Times New Roman"/>
          <w:i/>
        </w:rPr>
        <w:t>The purpose of this theory was to vindicate the antiquity of Christianity</w:t>
      </w:r>
      <w:r>
        <w:rPr>
          <w:rFonts w:ascii="Times New Roman" w:hAnsi="Times New Roman" w:cs="Times New Roman"/>
        </w:rPr>
        <w:t xml:space="preserve">. </w:t>
      </w:r>
    </w:p>
    <w:p w:rsidR="00C75E95" w:rsidRPr="00C75E95" w:rsidRDefault="00C75E95" w:rsidP="00C75E95">
      <w:pPr>
        <w:pStyle w:val="ListParagraph"/>
        <w:rPr>
          <w:rFonts w:ascii="Times New Roman" w:hAnsi="Times New Roman" w:cs="Times New Roman"/>
          <w:b/>
        </w:rPr>
      </w:pPr>
      <w:r w:rsidRPr="00C75E95">
        <w:rPr>
          <w:rFonts w:ascii="Times New Roman" w:hAnsi="Times New Roman" w:cs="Times New Roman"/>
          <w:b/>
        </w:rPr>
        <w:t>2- The Demon theory</w:t>
      </w:r>
    </w:p>
    <w:p w:rsidR="00C75E95" w:rsidRDefault="00C75E95" w:rsidP="00C75E95">
      <w:pPr>
        <w:pStyle w:val="ListParagraph"/>
        <w:rPr>
          <w:rFonts w:ascii="Times New Roman" w:hAnsi="Times New Roman" w:cs="Times New Roman"/>
        </w:rPr>
      </w:pPr>
      <w:r>
        <w:rPr>
          <w:rFonts w:ascii="Times New Roman" w:hAnsi="Times New Roman" w:cs="Times New Roman"/>
        </w:rPr>
        <w:t>Distortions of the truth in Greek mythology are the works of demons</w:t>
      </w:r>
    </w:p>
    <w:p w:rsidR="00C86C58" w:rsidRPr="00C86C58" w:rsidRDefault="00C86C58" w:rsidP="00C86C58">
      <w:pPr>
        <w:pStyle w:val="ListParagraph"/>
        <w:numPr>
          <w:ilvl w:val="0"/>
          <w:numId w:val="2"/>
        </w:numPr>
        <w:rPr>
          <w:rFonts w:ascii="Times New Roman" w:hAnsi="Times New Roman" w:cs="Times New Roman"/>
          <w:i/>
        </w:rPr>
      </w:pPr>
      <w:r w:rsidRPr="00C86C58">
        <w:rPr>
          <w:rFonts w:ascii="Times New Roman" w:hAnsi="Times New Roman" w:cs="Times New Roman"/>
          <w:i/>
        </w:rPr>
        <w:t>Distortions of the truth encountered, for instance in Greek mythology with its immoral stories, but also in philosophical aberrations, are the works of the demons.</w:t>
      </w:r>
    </w:p>
    <w:p w:rsidR="00C86C58" w:rsidRPr="00C86C58" w:rsidRDefault="00C86C58" w:rsidP="00C86C58">
      <w:pPr>
        <w:pStyle w:val="ListParagraph"/>
        <w:numPr>
          <w:ilvl w:val="0"/>
          <w:numId w:val="2"/>
        </w:numPr>
        <w:rPr>
          <w:rFonts w:ascii="Times New Roman" w:hAnsi="Times New Roman" w:cs="Times New Roman"/>
        </w:rPr>
      </w:pPr>
      <w:r w:rsidRPr="00C86C58">
        <w:rPr>
          <w:rFonts w:ascii="Times New Roman" w:hAnsi="Times New Roman" w:cs="Times New Roman"/>
          <w:i/>
        </w:rPr>
        <w:t>“Wicked disguise”</w:t>
      </w:r>
    </w:p>
    <w:p w:rsidR="00C86C58" w:rsidRPr="00C86C58" w:rsidRDefault="00C86C58" w:rsidP="00C86C58">
      <w:pPr>
        <w:pStyle w:val="ListParagraph"/>
        <w:numPr>
          <w:ilvl w:val="0"/>
          <w:numId w:val="2"/>
        </w:numPr>
        <w:rPr>
          <w:rFonts w:ascii="Times New Roman" w:hAnsi="Times New Roman" w:cs="Times New Roman"/>
        </w:rPr>
      </w:pPr>
      <w:r>
        <w:rPr>
          <w:rFonts w:ascii="Times New Roman" w:hAnsi="Times New Roman" w:cs="Times New Roman"/>
          <w:i/>
        </w:rPr>
        <w:t>It explains both the disagreements with Christian views and those among philosophical schools.</w:t>
      </w:r>
    </w:p>
    <w:p w:rsidR="00C86C58" w:rsidRDefault="00C86C58" w:rsidP="00C86C58">
      <w:pPr>
        <w:pStyle w:val="ListParagraph"/>
        <w:ind w:left="1080"/>
        <w:rPr>
          <w:rFonts w:ascii="Times New Roman" w:hAnsi="Times New Roman" w:cs="Times New Roman"/>
        </w:rPr>
      </w:pPr>
    </w:p>
    <w:p w:rsidR="00C75E95" w:rsidRDefault="00C75E95" w:rsidP="00C75E95">
      <w:pPr>
        <w:pStyle w:val="ListParagraph"/>
        <w:rPr>
          <w:rFonts w:ascii="Times New Roman" w:hAnsi="Times New Roman" w:cs="Times New Roman"/>
          <w:b/>
        </w:rPr>
      </w:pPr>
      <w:r w:rsidRPr="00C75E95">
        <w:rPr>
          <w:rFonts w:ascii="Times New Roman" w:hAnsi="Times New Roman" w:cs="Times New Roman"/>
          <w:b/>
        </w:rPr>
        <w:lastRenderedPageBreak/>
        <w:t>3- The Logos theory</w:t>
      </w:r>
      <w:r>
        <w:rPr>
          <w:rFonts w:ascii="Times New Roman" w:hAnsi="Times New Roman" w:cs="Times New Roman"/>
          <w:b/>
        </w:rPr>
        <w:t xml:space="preserve"> (logos </w:t>
      </w:r>
      <w:proofErr w:type="spellStart"/>
      <w:r>
        <w:rPr>
          <w:rFonts w:ascii="Times New Roman" w:hAnsi="Times New Roman" w:cs="Times New Roman"/>
          <w:b/>
        </w:rPr>
        <w:t>spermatikos</w:t>
      </w:r>
      <w:proofErr w:type="spellEnd"/>
      <w:r>
        <w:rPr>
          <w:rFonts w:ascii="Times New Roman" w:hAnsi="Times New Roman" w:cs="Times New Roman"/>
          <w:b/>
        </w:rPr>
        <w:t>)</w:t>
      </w:r>
    </w:p>
    <w:p w:rsidR="00C75E95" w:rsidRDefault="00C75E95" w:rsidP="00C75E95">
      <w:pPr>
        <w:pStyle w:val="ListParagraph"/>
        <w:rPr>
          <w:rFonts w:ascii="Times New Roman" w:hAnsi="Times New Roman" w:cs="Times New Roman"/>
        </w:rPr>
      </w:pPr>
      <w:r>
        <w:rPr>
          <w:rFonts w:ascii="Times New Roman" w:hAnsi="Times New Roman" w:cs="Times New Roman"/>
        </w:rPr>
        <w:t xml:space="preserve">The whole of the Logos (Word/Reason of God) is present in Jesus </w:t>
      </w:r>
      <w:r w:rsidR="00C86C58">
        <w:rPr>
          <w:rFonts w:ascii="Times New Roman" w:hAnsi="Times New Roman" w:cs="Times New Roman"/>
        </w:rPr>
        <w:t xml:space="preserve">Christ, but portions (or seeds) </w:t>
      </w:r>
      <w:r>
        <w:rPr>
          <w:rFonts w:ascii="Times New Roman" w:hAnsi="Times New Roman" w:cs="Times New Roman"/>
        </w:rPr>
        <w:t>of it are found among Jews and Greeks as well</w:t>
      </w:r>
      <w:r w:rsidR="00C86C58">
        <w:rPr>
          <w:rFonts w:ascii="Times New Roman" w:hAnsi="Times New Roman" w:cs="Times New Roman"/>
        </w:rPr>
        <w:t xml:space="preserve">, in the words of prophets and philosophers. </w:t>
      </w:r>
      <w:r w:rsidR="00C86C58" w:rsidRPr="00C86C58">
        <w:rPr>
          <w:rFonts w:ascii="Times New Roman" w:hAnsi="Times New Roman" w:cs="Times New Roman"/>
          <w:i/>
        </w:rPr>
        <w:t>(Basically the seeds are implanted in human hears, being the formative principle of right knowledge and the right living)</w:t>
      </w:r>
    </w:p>
    <w:p w:rsidR="00C86C58" w:rsidRDefault="00C86C58" w:rsidP="00C86C58">
      <w:pPr>
        <w:pStyle w:val="ListParagraph"/>
        <w:numPr>
          <w:ilvl w:val="0"/>
          <w:numId w:val="2"/>
        </w:numPr>
        <w:rPr>
          <w:rFonts w:ascii="Times New Roman" w:hAnsi="Times New Roman" w:cs="Times New Roman"/>
          <w:i/>
        </w:rPr>
      </w:pPr>
      <w:r w:rsidRPr="00C86C58">
        <w:rPr>
          <w:rFonts w:ascii="Times New Roman" w:hAnsi="Times New Roman" w:cs="Times New Roman"/>
          <w:i/>
        </w:rPr>
        <w:t>logos refers both to Christ the Word and to human reason</w:t>
      </w:r>
    </w:p>
    <w:p w:rsidR="00C86C58" w:rsidRDefault="00C86C58" w:rsidP="00C86C58">
      <w:pPr>
        <w:pStyle w:val="ListParagraph"/>
        <w:numPr>
          <w:ilvl w:val="0"/>
          <w:numId w:val="2"/>
        </w:numPr>
        <w:rPr>
          <w:rFonts w:ascii="Times New Roman" w:hAnsi="Times New Roman" w:cs="Times New Roman"/>
          <w:i/>
        </w:rPr>
      </w:pPr>
      <w:r>
        <w:rPr>
          <w:rFonts w:ascii="Times New Roman" w:hAnsi="Times New Roman" w:cs="Times New Roman"/>
          <w:i/>
        </w:rPr>
        <w:t>Thus Christ was “known by Socrates, for He was and is the Logos, who is in every man”</w:t>
      </w:r>
    </w:p>
    <w:p w:rsidR="00F72B54" w:rsidRDefault="00F72B54" w:rsidP="00F72B54">
      <w:pPr>
        <w:pStyle w:val="ListParagraph"/>
        <w:ind w:left="1080"/>
        <w:rPr>
          <w:rFonts w:ascii="Times New Roman" w:hAnsi="Times New Roman" w:cs="Times New Roman"/>
          <w:i/>
        </w:rPr>
      </w:pPr>
    </w:p>
    <w:p w:rsidR="00F72B54" w:rsidRDefault="00F72B54" w:rsidP="00F72B54">
      <w:pPr>
        <w:pStyle w:val="ListParagraph"/>
        <w:ind w:left="1080"/>
        <w:rPr>
          <w:rFonts w:ascii="Times New Roman" w:hAnsi="Times New Roman" w:cs="Times New Roman"/>
          <w:i/>
        </w:rPr>
      </w:pPr>
      <w:r>
        <w:rPr>
          <w:rFonts w:ascii="Times New Roman" w:hAnsi="Times New Roman" w:cs="Times New Roman"/>
          <w:i/>
        </w:rPr>
        <w:t>Video</w:t>
      </w:r>
    </w:p>
    <w:p w:rsidR="00F72B54" w:rsidRDefault="00F72B54" w:rsidP="00F72B54">
      <w:pPr>
        <w:pStyle w:val="ListParagraph"/>
        <w:numPr>
          <w:ilvl w:val="0"/>
          <w:numId w:val="1"/>
        </w:numPr>
        <w:rPr>
          <w:rFonts w:ascii="Times New Roman" w:hAnsi="Times New Roman" w:cs="Times New Roman"/>
          <w:i/>
        </w:rPr>
      </w:pPr>
      <w:r>
        <w:rPr>
          <w:rFonts w:ascii="Times New Roman" w:hAnsi="Times New Roman" w:cs="Times New Roman"/>
          <w:i/>
        </w:rPr>
        <w:t>One of the earliest Christian writers who lived in the 2</w:t>
      </w:r>
      <w:r w:rsidRPr="00F72B54">
        <w:rPr>
          <w:rFonts w:ascii="Times New Roman" w:hAnsi="Times New Roman" w:cs="Times New Roman"/>
          <w:i/>
          <w:vertAlign w:val="superscript"/>
        </w:rPr>
        <w:t>nd</w:t>
      </w:r>
      <w:r>
        <w:rPr>
          <w:rFonts w:ascii="Times New Roman" w:hAnsi="Times New Roman" w:cs="Times New Roman"/>
          <w:i/>
        </w:rPr>
        <w:t xml:space="preserve"> century, about 100 years after Jesus.</w:t>
      </w:r>
    </w:p>
    <w:p w:rsidR="00F72B54" w:rsidRDefault="00F72B54" w:rsidP="00F72B54">
      <w:pPr>
        <w:pStyle w:val="ListParagraph"/>
        <w:numPr>
          <w:ilvl w:val="0"/>
          <w:numId w:val="1"/>
        </w:numPr>
        <w:rPr>
          <w:rFonts w:ascii="Times New Roman" w:hAnsi="Times New Roman" w:cs="Times New Roman"/>
          <w:i/>
        </w:rPr>
      </w:pPr>
      <w:r>
        <w:rPr>
          <w:rFonts w:ascii="Times New Roman" w:hAnsi="Times New Roman" w:cs="Times New Roman"/>
          <w:i/>
        </w:rPr>
        <w:t>Originally a philosopher who embraced Christianity; defended it in front of Roman authorities</w:t>
      </w:r>
    </w:p>
    <w:p w:rsidR="00F72B54" w:rsidRDefault="00F72B54" w:rsidP="00F72B54">
      <w:pPr>
        <w:pStyle w:val="ListParagraph"/>
        <w:numPr>
          <w:ilvl w:val="0"/>
          <w:numId w:val="1"/>
        </w:numPr>
        <w:rPr>
          <w:rFonts w:ascii="Times New Roman" w:hAnsi="Times New Roman" w:cs="Times New Roman"/>
          <w:i/>
        </w:rPr>
      </w:pPr>
      <w:r>
        <w:rPr>
          <w:rFonts w:ascii="Times New Roman" w:hAnsi="Times New Roman" w:cs="Times New Roman"/>
          <w:i/>
        </w:rPr>
        <w:t>Got killed by defending his Christian beliefs</w:t>
      </w:r>
    </w:p>
    <w:p w:rsidR="00F72B54" w:rsidRDefault="00F72B54" w:rsidP="00F72B54">
      <w:pPr>
        <w:pStyle w:val="ListParagraph"/>
        <w:numPr>
          <w:ilvl w:val="0"/>
          <w:numId w:val="1"/>
        </w:numPr>
        <w:rPr>
          <w:rFonts w:ascii="Times New Roman" w:hAnsi="Times New Roman" w:cs="Times New Roman"/>
          <w:i/>
        </w:rPr>
      </w:pPr>
      <w:r>
        <w:rPr>
          <w:rFonts w:ascii="Times New Roman" w:hAnsi="Times New Roman" w:cs="Times New Roman"/>
          <w:i/>
        </w:rPr>
        <w:t>Embraced Hellenism as well; was not shy to speak about Greek philosophy</w:t>
      </w:r>
    </w:p>
    <w:p w:rsidR="00F72B54" w:rsidRDefault="00F72B54" w:rsidP="00F72B54">
      <w:pPr>
        <w:pStyle w:val="ListParagraph"/>
        <w:numPr>
          <w:ilvl w:val="0"/>
          <w:numId w:val="1"/>
        </w:numPr>
        <w:rPr>
          <w:rFonts w:ascii="Times New Roman" w:hAnsi="Times New Roman" w:cs="Times New Roman"/>
          <w:i/>
        </w:rPr>
      </w:pPr>
      <w:r>
        <w:rPr>
          <w:rFonts w:ascii="Times New Roman" w:hAnsi="Times New Roman" w:cs="Times New Roman"/>
          <w:i/>
        </w:rPr>
        <w:t>Was trying to harmonize it somehow with Christianity</w:t>
      </w:r>
    </w:p>
    <w:p w:rsidR="00F72B54" w:rsidRDefault="00F72B54" w:rsidP="00F72B54">
      <w:pPr>
        <w:pStyle w:val="ListParagraph"/>
        <w:numPr>
          <w:ilvl w:val="0"/>
          <w:numId w:val="1"/>
        </w:numPr>
        <w:rPr>
          <w:rFonts w:ascii="Times New Roman" w:hAnsi="Times New Roman" w:cs="Times New Roman"/>
          <w:i/>
        </w:rPr>
      </w:pPr>
      <w:r>
        <w:rPr>
          <w:rFonts w:ascii="Times New Roman" w:hAnsi="Times New Roman" w:cs="Times New Roman"/>
          <w:i/>
        </w:rPr>
        <w:t>Tried to show that Christianity is as equal as and Greek philosopher and what they had said</w:t>
      </w:r>
    </w:p>
    <w:p w:rsidR="00F72B54" w:rsidRPr="00C86C58" w:rsidRDefault="00F72B54" w:rsidP="00F72B54">
      <w:pPr>
        <w:pStyle w:val="ListParagraph"/>
        <w:numPr>
          <w:ilvl w:val="0"/>
          <w:numId w:val="1"/>
        </w:numPr>
        <w:rPr>
          <w:rFonts w:ascii="Times New Roman" w:hAnsi="Times New Roman" w:cs="Times New Roman"/>
          <w:i/>
        </w:rPr>
      </w:pPr>
      <w:r>
        <w:rPr>
          <w:rFonts w:ascii="Times New Roman" w:hAnsi="Times New Roman" w:cs="Times New Roman"/>
          <w:i/>
        </w:rPr>
        <w:t>The majority of the Jewish rejected the message brought by Jesus</w:t>
      </w:r>
    </w:p>
    <w:sectPr w:rsidR="00F72B54" w:rsidRPr="00C86C58" w:rsidSect="00346CC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037B12"/>
    <w:multiLevelType w:val="hybridMultilevel"/>
    <w:tmpl w:val="17B61238"/>
    <w:lvl w:ilvl="0" w:tplc="E1F4D796">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4EF6BC2"/>
    <w:multiLevelType w:val="hybridMultilevel"/>
    <w:tmpl w:val="BB761982"/>
    <w:lvl w:ilvl="0" w:tplc="D4FC46B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rsids>
    <w:rsidRoot w:val="004A4D32"/>
    <w:rsid w:val="00346CC5"/>
    <w:rsid w:val="00385393"/>
    <w:rsid w:val="004A4D32"/>
    <w:rsid w:val="00667882"/>
    <w:rsid w:val="007936EC"/>
    <w:rsid w:val="007F7794"/>
    <w:rsid w:val="00891561"/>
    <w:rsid w:val="00933A9A"/>
    <w:rsid w:val="00A53077"/>
    <w:rsid w:val="00AC26F0"/>
    <w:rsid w:val="00BC005F"/>
    <w:rsid w:val="00BD39BD"/>
    <w:rsid w:val="00C117C4"/>
    <w:rsid w:val="00C75E95"/>
    <w:rsid w:val="00C86C58"/>
    <w:rsid w:val="00CA3476"/>
    <w:rsid w:val="00CC2707"/>
    <w:rsid w:val="00CE18F4"/>
    <w:rsid w:val="00DF2020"/>
    <w:rsid w:val="00E4381D"/>
    <w:rsid w:val="00F343FA"/>
    <w:rsid w:val="00F44B77"/>
    <w:rsid w:val="00F72B54"/>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CC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3A9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1404</Words>
  <Characters>7726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9112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Valued Acer Customer</dc:creator>
  <cp:lastModifiedBy>PMRetail</cp:lastModifiedBy>
  <cp:revision>2</cp:revision>
  <dcterms:created xsi:type="dcterms:W3CDTF">2014-04-21T17:49:00Z</dcterms:created>
  <dcterms:modified xsi:type="dcterms:W3CDTF">2014-04-21T17:49:00Z</dcterms:modified>
</cp:coreProperties>
</file>