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563" w:rsidRPr="00C21563" w:rsidRDefault="00C21563" w:rsidP="00C215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b/>
          <w:bCs/>
          <w:u w:val="single"/>
          <w:lang w:eastAsia="en-CA"/>
        </w:rPr>
        <w:t>Pain medication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Prescription drugs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• $300 billion per year (U.S.)</w:t>
      </w:r>
      <w:proofErr w:type="gramEnd"/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Requires doctor’s prescription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Over the counter - OTC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• $25 Billion per year (U.S.)</w:t>
      </w:r>
      <w:proofErr w:type="gramEnd"/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No prescription required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Some are “behind the counter”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OTC vs. prescription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OTC drugs most commonly used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Cheaper than prescription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Cost is visible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Spend 10X more money on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prescription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drugs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Top OTC meds (North America 2008)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• Cough and cold $4.1 billion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Pain reliever $2.7 billion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Antacid $1.4 billion (Heartburn/ulcers)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Toothpaste $1.2 billion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• Laxative $0.8 billion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Important considerations when buying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Safety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• Indications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Counter-indications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Safety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Dose makes the drug</w:t>
      </w:r>
    </w:p>
    <w:p w:rsidR="00C21563" w:rsidRPr="00C21563" w:rsidRDefault="00C21563" w:rsidP="00C21563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Huge safety factor on OTC meds</w:t>
      </w:r>
    </w:p>
    <w:p w:rsidR="00C21563" w:rsidRPr="00C21563" w:rsidRDefault="00C21563" w:rsidP="00C21563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Directions are often written on the box; dose is 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Based on your body size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Safety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• </w:t>
      </w:r>
      <w:r w:rsidRPr="00C21563">
        <w:rPr>
          <w:rFonts w:ascii="Calibri" w:eastAsia="Times New Roman" w:hAnsi="Calibri" w:cs="Calibri"/>
          <w:highlight w:val="yellow"/>
          <w:lang w:eastAsia="en-CA"/>
        </w:rPr>
        <w:t>Dose makes the poison</w:t>
      </w:r>
    </w:p>
    <w:p w:rsidR="00C21563" w:rsidRPr="00C21563" w:rsidRDefault="00C21563" w:rsidP="00C21563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labels have indications of what the drugs are used for</w:t>
      </w:r>
    </w:p>
    <w:p w:rsidR="00C21563" w:rsidRPr="00C21563" w:rsidRDefault="00C21563" w:rsidP="00C21563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Warnings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lastRenderedPageBreak/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Side effects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• </w:t>
      </w:r>
      <w:r w:rsidRPr="00C21563">
        <w:rPr>
          <w:rFonts w:ascii="Calibri" w:eastAsia="Times New Roman" w:hAnsi="Calibri" w:cs="Calibri"/>
          <w:highlight w:val="yellow"/>
          <w:lang w:eastAsia="en-CA"/>
        </w:rPr>
        <w:t>ALL drugs have side effects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• Effect – what is it?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Info is easy to find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Label or box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Google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Incidence – how common is it? (How often do things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Go wrong?)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Info is difficult to find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• Need both to evaluate risk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Indications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• What to use for?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Many people take the wrong drug (buy it for something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spellStart"/>
      <w:r w:rsidRPr="00C21563">
        <w:rPr>
          <w:rFonts w:ascii="Calibri" w:eastAsia="Times New Roman" w:hAnsi="Calibri" w:cs="Calibri"/>
          <w:lang w:eastAsia="en-CA"/>
        </w:rPr>
        <w:t>Its</w:t>
      </w:r>
      <w:proofErr w:type="spellEnd"/>
      <w:r w:rsidRPr="00C21563">
        <w:rPr>
          <w:rFonts w:ascii="Calibri" w:eastAsia="Times New Roman" w:hAnsi="Calibri" w:cs="Calibri"/>
          <w:lang w:eastAsia="en-CA"/>
        </w:rPr>
        <w:t xml:space="preserve"> not going to work for</w:t>
      </w:r>
      <w:proofErr w:type="gramStart"/>
      <w:r w:rsidRPr="00C21563">
        <w:rPr>
          <w:rFonts w:ascii="Calibri" w:eastAsia="Times New Roman" w:hAnsi="Calibri" w:cs="Calibri"/>
          <w:lang w:eastAsia="en-CA"/>
        </w:rPr>
        <w:t>..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Waste money)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Many people take drugs unnecessarily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Counter indications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When you should NOT use (cases when you should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Not take the drug)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Conditions (interactions with medical history)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Drug combinations (mixing OTC meds and prescription)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Foods (food combos)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– “Natural” remedies (contain biologically active </w:t>
      </w:r>
      <w:proofErr w:type="gramStart"/>
      <w:r w:rsidRPr="00C21563">
        <w:rPr>
          <w:rFonts w:ascii="Calibri" w:eastAsia="Times New Roman" w:hAnsi="Calibri" w:cs="Calibri"/>
          <w:lang w:eastAsia="en-CA"/>
        </w:rPr>
        <w:t>substances )</w:t>
      </w:r>
      <w:proofErr w:type="gramEnd"/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Pain </w:t>
      </w:r>
      <w:proofErr w:type="gramStart"/>
      <w:r w:rsidRPr="00C21563">
        <w:rPr>
          <w:rFonts w:ascii="Calibri" w:eastAsia="Times New Roman" w:hAnsi="Calibri" w:cs="Calibri"/>
          <w:lang w:eastAsia="en-CA"/>
        </w:rPr>
        <w:t>relievers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most common OTC drug (Consumed the most)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$2.7 billion per year (North America)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50 billion tablets (North America)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• 35,000 tonnes/year</w:t>
      </w:r>
      <w:proofErr w:type="gramEnd"/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1200 dump trucks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Aspirin – one of World’s most popular drugs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1. Alcohol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2. Caffeine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3. Aspirin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• 4. </w:t>
      </w:r>
      <w:proofErr w:type="gramStart"/>
      <w:r w:rsidRPr="00C21563">
        <w:rPr>
          <w:rFonts w:ascii="Calibri" w:eastAsia="Times New Roman" w:hAnsi="Calibri" w:cs="Calibri"/>
          <w:lang w:eastAsia="en-CA"/>
        </w:rPr>
        <w:t>Nicotine?</w:t>
      </w:r>
      <w:proofErr w:type="gramEnd"/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Salix (Family of plants that </w:t>
      </w:r>
      <w:proofErr w:type="gramStart"/>
      <w:r w:rsidRPr="00C21563">
        <w:rPr>
          <w:rFonts w:ascii="Calibri" w:eastAsia="Times New Roman" w:hAnsi="Calibri" w:cs="Calibri"/>
          <w:lang w:eastAsia="en-CA"/>
        </w:rPr>
        <w:t>includes:</w:t>
      </w:r>
      <w:proofErr w:type="gramEnd"/>
      <w:r w:rsidRPr="00C21563">
        <w:rPr>
          <w:rFonts w:ascii="Calibri" w:eastAsia="Times New Roman" w:hAnsi="Calibri" w:cs="Calibri"/>
          <w:lang w:eastAsia="en-CA"/>
        </w:rPr>
        <w:t>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Genus (family)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Willow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Poplar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Beech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Wintergreen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• Contain poisons called </w:t>
      </w:r>
      <w:r w:rsidRPr="00C21563">
        <w:rPr>
          <w:rFonts w:ascii="Calibri" w:eastAsia="Times New Roman" w:hAnsi="Calibri" w:cs="Calibri"/>
          <w:highlight w:val="yellow"/>
          <w:lang w:eastAsia="en-CA"/>
        </w:rPr>
        <w:t>Salicylates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(</w:t>
      </w:r>
      <w:proofErr w:type="gramStart"/>
      <w:r w:rsidRPr="00C21563">
        <w:rPr>
          <w:rFonts w:ascii="Calibri" w:eastAsia="Times New Roman" w:hAnsi="Calibri" w:cs="Calibri"/>
          <w:lang w:eastAsia="en-CA"/>
        </w:rPr>
        <w:t>naturally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prevents insects) </w:t>
      </w:r>
    </w:p>
    <w:p w:rsidR="00C21563" w:rsidRPr="00C21563" w:rsidRDefault="00C21563" w:rsidP="00C21563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Sumerians used willow leaves for pain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lastRenderedPageBreak/>
        <w:t>2,200 BC</w:t>
      </w:r>
    </w:p>
    <w:p w:rsidR="00C21563" w:rsidRPr="00C21563" w:rsidRDefault="00C21563" w:rsidP="00C21563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Egyptians used willow for inflammation (redness/swelling)</w:t>
      </w:r>
    </w:p>
    <w:p w:rsidR="00C21563" w:rsidRPr="00C21563" w:rsidRDefault="00C21563" w:rsidP="00C21563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Hippocrates used willow bark for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Childbirth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Knowledge of herbs was lost during the dark ages due to the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Banishing of witchcraft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Rediscovered by Edward Stone 1702- 1768</w:t>
      </w:r>
    </w:p>
    <w:p w:rsidR="00C21563" w:rsidRPr="00C21563" w:rsidRDefault="00C21563" w:rsidP="00C21563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Rector in church of England</w:t>
      </w:r>
    </w:p>
    <w:p w:rsidR="00C21563" w:rsidRPr="00C21563" w:rsidRDefault="00C21563" w:rsidP="00C21563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Described treatment for ague in 1763</w:t>
      </w:r>
    </w:p>
    <w:p w:rsidR="00C21563" w:rsidRPr="00C21563" w:rsidRDefault="00C21563" w:rsidP="00C21563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Discovered what was already known; that willow could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Be used for pain and fever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Doctrine of signatures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The taste of willow was similar to quinine so Stone believed that willow could cure fever, he used the doctrine of signatures to rationalize that: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Association between disease and cure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People who live near swamps get malaria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People with malaria have fever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Treat malaria with quinine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Quinine is bitter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Willow bark is bitter (taste)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Willows grow in swamps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Willow bark will cure fever!!!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(</w:t>
      </w:r>
      <w:proofErr w:type="gramStart"/>
      <w:r w:rsidRPr="00C21563">
        <w:rPr>
          <w:rFonts w:ascii="Calibri" w:eastAsia="Times New Roman" w:hAnsi="Calibri" w:cs="Calibri"/>
          <w:lang w:eastAsia="en-CA"/>
        </w:rPr>
        <w:t>although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the logic is wrong, he did rediscover that willow bark could cure fever)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April 25, 1763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“As this tree delights in a moist or wet soil,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where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agues chiefly abound, the general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maxim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that many natural maladies carry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their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cures along with them or that their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remedies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lie not far from their causes was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so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very apposite to this particular case that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I could not help applying it; and that this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might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be the intention of Providence here,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I must own, had some little weight with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me</w:t>
      </w:r>
      <w:proofErr w:type="gramEnd"/>
      <w:r w:rsidRPr="00C21563">
        <w:rPr>
          <w:rFonts w:ascii="Calibri" w:eastAsia="Times New Roman" w:hAnsi="Calibri" w:cs="Calibri"/>
          <w:lang w:eastAsia="en-CA"/>
        </w:rPr>
        <w:t>”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Willow bark for fever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Dried bark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Ground to a powder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Given for fever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proofErr w:type="spellStart"/>
      <w:r w:rsidRPr="00C21563">
        <w:rPr>
          <w:rFonts w:ascii="Calibri" w:eastAsia="Times New Roman" w:hAnsi="Calibri" w:cs="Calibri"/>
          <w:highlight w:val="yellow"/>
          <w:lang w:eastAsia="en-CA"/>
        </w:rPr>
        <w:t>Salicin</w:t>
      </w:r>
      <w:proofErr w:type="spellEnd"/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lastRenderedPageBreak/>
        <w:t xml:space="preserve">• Henri 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Leroux</w:t>
      </w:r>
      <w:proofErr w:type="spellEnd"/>
      <w:r w:rsidRPr="00C21563">
        <w:rPr>
          <w:rFonts w:ascii="Calibri" w:eastAsia="Times New Roman" w:hAnsi="Calibri" w:cs="Calibri"/>
          <w:lang w:eastAsia="en-CA"/>
        </w:rPr>
        <w:t xml:space="preserve"> 1829. Chemist isolated the substance in willow that was responsible for reducing fever. He took 1.5 kg of willow bark and extracted 30g of 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Salicin</w:t>
      </w:r>
      <w:proofErr w:type="spellEnd"/>
      <w:r w:rsidRPr="00C21563">
        <w:rPr>
          <w:rFonts w:ascii="Calibri" w:eastAsia="Times New Roman" w:hAnsi="Calibri" w:cs="Calibri"/>
          <w:lang w:eastAsia="en-CA"/>
        </w:rPr>
        <w:t xml:space="preserve"> which was the active compound/treatment for pain. 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1247775" cy="657225"/>
            <wp:effectExtent l="0" t="0" r="9525" b="9525"/>
            <wp:docPr id="6" name="Picture 6" descr="Machine generated alternative text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Chemical structures</w:t>
      </w:r>
    </w:p>
    <w:p w:rsidR="00C21563" w:rsidRPr="00C21563" w:rsidRDefault="00C21563" w:rsidP="00C21563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2647950" cy="781050"/>
            <wp:effectExtent l="0" t="0" r="0" b="0"/>
            <wp:docPr id="5" name="Picture 5" descr="Machine generated alternative text: ..OH&#10;Il2 H2C OH&#10;HO&#10;C13H190, HO C CO..CC,CH HO- &#10;“ ‘ HO—&#10;HOCICH HC.. -.CH&#10;0H OH&#10;O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hine generated alternative text: ..OH&#10;Il2 H2C OH&#10;HO&#10;C13H190, HO C CO..CC,CH HO- &#10;“ ‘ HO—&#10;HOCICH HC.. -.CH&#10;0H OH&#10;O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563" w:rsidRPr="00C21563" w:rsidRDefault="00C21563" w:rsidP="00C21563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Fossils provide evidence of past life</w:t>
      </w:r>
    </w:p>
    <w:p w:rsidR="00C21563" w:rsidRPr="00C21563" w:rsidRDefault="00C21563" w:rsidP="00C21563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Oil contains molecular fossils</w:t>
      </w:r>
    </w:p>
    <w:p w:rsidR="00C21563" w:rsidRPr="00C21563" w:rsidRDefault="00C21563" w:rsidP="00C21563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1981200" cy="2352675"/>
            <wp:effectExtent l="0" t="0" r="0" b="9525"/>
            <wp:docPr id="4" name="Picture 4" descr="Machine generated alternative text: Bac1eriopì3nerE,1&#10;Acetcòac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hine generated alternative text: Bac1eriopì3nerE,1&#10;Acetcòacl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2647950" cy="2019300"/>
            <wp:effectExtent l="0" t="0" r="0" b="0"/>
            <wp:docPr id="3" name="Picture 3" descr="Machine generated alternative text: The molecules actually look like the draw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hine generated alternative text: The molecules actually look like the drawing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Need to use a lot of bark to obtain a little bit of 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Salicin</w:t>
      </w:r>
      <w:proofErr w:type="spellEnd"/>
      <w:r w:rsidRPr="00C21563">
        <w:rPr>
          <w:rFonts w:ascii="Calibri" w:eastAsia="Times New Roman" w:hAnsi="Calibri" w:cs="Calibri"/>
          <w:lang w:eastAsia="en-CA"/>
        </w:rPr>
        <w:t xml:space="preserve"> (active substance)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2647950" cy="1743075"/>
            <wp:effectExtent l="0" t="0" r="0" b="9525"/>
            <wp:docPr id="2" name="Picture 2" descr="Machine generated alternative text: Salicylic acid made from salicin&#10;• Rafaelle Piria 1838&#10;.&#10;— Analgesic&#10;— Anti pyretic&#10;— Antinflamma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hine generated alternative text: Salicylic acid made from salicin&#10;• Rafaelle Piria 1838&#10;.&#10;— Analgesic&#10;— Anti pyretic&#10;— Antinflammator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• 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Rafaelle</w:t>
      </w:r>
      <w:proofErr w:type="spellEnd"/>
      <w:r w:rsidRPr="00C21563">
        <w:rPr>
          <w:rFonts w:ascii="Calibri" w:eastAsia="Times New Roman" w:hAnsi="Calibri" w:cs="Calibri"/>
          <w:lang w:eastAsia="en-CA"/>
        </w:rPr>
        <w:t xml:space="preserve"> 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Piria</w:t>
      </w:r>
      <w:proofErr w:type="spellEnd"/>
      <w:r w:rsidRPr="00C21563">
        <w:rPr>
          <w:rFonts w:ascii="Calibri" w:eastAsia="Times New Roman" w:hAnsi="Calibri" w:cs="Calibri"/>
          <w:lang w:eastAsia="en-CA"/>
        </w:rPr>
        <w:t xml:space="preserve"> 1838 created </w:t>
      </w:r>
      <w:r w:rsidRPr="00C21563">
        <w:rPr>
          <w:rFonts w:ascii="Calibri" w:eastAsia="Times New Roman" w:hAnsi="Calibri" w:cs="Calibri"/>
          <w:highlight w:val="yellow"/>
          <w:lang w:eastAsia="en-CA"/>
        </w:rPr>
        <w:t>Salicylic acid</w:t>
      </w:r>
      <w:r w:rsidRPr="00C21563">
        <w:rPr>
          <w:rFonts w:ascii="Calibri" w:eastAsia="Times New Roman" w:hAnsi="Calibri" w:cs="Calibri"/>
          <w:lang w:eastAsia="en-CA"/>
        </w:rPr>
        <w:t xml:space="preserve"> made from 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salicin</w:t>
      </w:r>
      <w:proofErr w:type="spellEnd"/>
      <w:r w:rsidRPr="00C21563">
        <w:rPr>
          <w:rFonts w:ascii="Calibri" w:eastAsia="Times New Roman" w:hAnsi="Calibri" w:cs="Calibri"/>
          <w:lang w:eastAsia="en-CA"/>
        </w:rPr>
        <w:t>. About 100 years after stone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Basic skeleton of the chemical structure is the same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Analgesic (reduce pain)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Antipyretic </w:t>
      </w:r>
      <w:proofErr w:type="gramStart"/>
      <w:r w:rsidRPr="00C21563">
        <w:rPr>
          <w:rFonts w:ascii="Calibri" w:eastAsia="Times New Roman" w:hAnsi="Calibri" w:cs="Calibri"/>
          <w:lang w:eastAsia="en-CA"/>
        </w:rPr>
        <w:t>( reduce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fever)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proofErr w:type="spellStart"/>
      <w:r w:rsidRPr="00C21563">
        <w:rPr>
          <w:rFonts w:ascii="Calibri" w:eastAsia="Times New Roman" w:hAnsi="Calibri" w:cs="Calibri"/>
          <w:lang w:eastAsia="en-CA"/>
        </w:rPr>
        <w:t>Antiflammatory</w:t>
      </w:r>
      <w:proofErr w:type="spellEnd"/>
      <w:r w:rsidRPr="00C21563">
        <w:rPr>
          <w:rFonts w:ascii="Calibri" w:eastAsia="Times New Roman" w:hAnsi="Calibri" w:cs="Calibri"/>
          <w:lang w:eastAsia="en-CA"/>
        </w:rPr>
        <w:t xml:space="preserve"> (reduce swelling)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Can manufacture in a larger amount of 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salicic</w:t>
      </w:r>
      <w:proofErr w:type="spellEnd"/>
      <w:r w:rsidRPr="00C21563">
        <w:rPr>
          <w:rFonts w:ascii="Calibri" w:eastAsia="Times New Roman" w:hAnsi="Calibri" w:cs="Calibri"/>
          <w:lang w:eastAsia="en-CA"/>
        </w:rPr>
        <w:t xml:space="preserve"> acid (synthetic) from oil rather than willow bark</w:t>
      </w:r>
    </w:p>
    <w:p w:rsidR="00C21563" w:rsidRPr="00C21563" w:rsidRDefault="00C21563" w:rsidP="00C21563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2647950" cy="1790700"/>
            <wp:effectExtent l="0" t="0" r="0" b="0"/>
            <wp:docPr id="1" name="Picture 1" descr="Machine generated alternative text: Salicylic acid manufacture&#10;• Salicin&#10;1.5Kg 30g&#10;• Salicylic acid&#10;o OH&#10;__ HOE3&#10;Kolbe-Schmitt reacu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hine generated alternative text: Salicylic acid manufacture&#10;• Salicin&#10;1.5Kg 30g&#10;• Salicylic acid&#10;o OH&#10;__ HOE3&#10;Kolbe-Schmitt reacu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highlight w:val="yellow"/>
          <w:lang w:eastAsia="en-CA"/>
        </w:rPr>
        <w:t>Kolbe-Schmitt reaction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If you t</w:t>
      </w:r>
      <w:r w:rsidRPr="00C21563">
        <w:rPr>
          <w:rFonts w:ascii="Calibri" w:eastAsia="Times New Roman" w:hAnsi="Calibri" w:cs="Calibri"/>
          <w:lang w:eastAsia="en-CA"/>
        </w:rPr>
        <w:t xml:space="preserve">ake tar and expose it to steam could be used to create natural gas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Problem was when you extract gas from the coal you will get waste product coal tar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The waste is expensive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William Perkin found that you could take the coal tar and convert it to create a dye called "mauve" which was purple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Could not wear colour clothes before the discovery of mauve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Could create large amounts of Salicylic acid from coal tars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Which was more efficient because you could create a lot more product from the synthetic source than from the natural source</w:t>
      </w:r>
      <w:proofErr w:type="gramEnd"/>
    </w:p>
    <w:p w:rsidR="00526156" w:rsidRDefault="00E20812"/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Salicylic acid made and sold by dye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companies</w:t>
      </w:r>
      <w:proofErr w:type="gramEnd"/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Bayer started as a dye company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lastRenderedPageBreak/>
        <w:t>Salicylic acid was a drug with problems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Analgesic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Antipyretic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– 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Antinflammatory</w:t>
      </w:r>
      <w:proofErr w:type="spellEnd"/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Bitter taste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Stomach irritation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highlight w:val="yellow"/>
          <w:lang w:eastAsia="en-CA"/>
        </w:rPr>
        <w:t>Felix Hoffmann 1868 - 1946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His Father had arthritis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Took salicylic acid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for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pain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Suffered from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stomach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problems (from taking salicylic acid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Chronically over a long period of time)</w:t>
      </w:r>
    </w:p>
    <w:p w:rsidR="00C21563" w:rsidRPr="00C21563" w:rsidRDefault="00C21563" w:rsidP="00C21563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Hoffman wanted to make small changes to the structure, looked at the effect of the change based On its properties</w:t>
      </w:r>
    </w:p>
    <w:p w:rsidR="00C21563" w:rsidRPr="00C21563" w:rsidRDefault="00C21563" w:rsidP="00C21563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He found that he made a compound that didn’t have bitter taste or cause stomach problems</w:t>
      </w:r>
      <w:proofErr w:type="gramStart"/>
      <w:r w:rsidRPr="00C21563">
        <w:rPr>
          <w:rFonts w:ascii="Calibri" w:eastAsia="Times New Roman" w:hAnsi="Calibri" w:cs="Calibri"/>
          <w:lang w:eastAsia="en-CA"/>
        </w:rPr>
        <w:t>.</w:t>
      </w:r>
      <w:r w:rsidRPr="00C21563">
        <w:rPr>
          <w:rFonts w:ascii="Calibri" w:eastAsia="Times New Roman" w:hAnsi="Calibri" w:cs="Calibri"/>
          <w:highlight w:val="yellow"/>
          <w:lang w:eastAsia="en-CA"/>
        </w:rPr>
        <w:t>(</w:t>
      </w:r>
      <w:proofErr w:type="gramEnd"/>
      <w:r w:rsidRPr="00C21563">
        <w:rPr>
          <w:rFonts w:ascii="Calibri" w:eastAsia="Times New Roman" w:hAnsi="Calibri" w:cs="Calibri"/>
          <w:highlight w:val="yellow"/>
          <w:lang w:eastAsia="en-CA"/>
        </w:rPr>
        <w:t>Modified the structure to get rid of the bad properties of salicylic acid)</w:t>
      </w:r>
      <w:r w:rsidRPr="00C21563">
        <w:rPr>
          <w:rFonts w:ascii="Calibri" w:eastAsia="Times New Roman" w:hAnsi="Calibri" w:cs="Calibri"/>
          <w:lang w:eastAsia="en-CA"/>
        </w:rPr>
        <w:t>. Unfortunately it no</w:t>
      </w:r>
    </w:p>
    <w:p w:rsidR="00C21563" w:rsidRPr="00C21563" w:rsidRDefault="00C21563" w:rsidP="00C21563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Longer was useful for pain. Changed the OH to a more complex 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acetasalicylic</w:t>
      </w:r>
      <w:proofErr w:type="spellEnd"/>
      <w:r w:rsidRPr="00C21563">
        <w:rPr>
          <w:rFonts w:ascii="Calibri" w:eastAsia="Times New Roman" w:hAnsi="Calibri" w:cs="Calibri"/>
          <w:lang w:eastAsia="en-CA"/>
        </w:rPr>
        <w:t xml:space="preserve"> acid</w:t>
      </w:r>
    </w:p>
    <w:p w:rsidR="00C21563" w:rsidRPr="00C21563" w:rsidRDefault="00C21563" w:rsidP="00C21563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Found that a modified substance worked even better than natural substances.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Process of drug optimization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Salicylic acid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Taste less bitter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No stomach irritation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Not effective for pain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August 10, 1897 was the first time he created "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asprin</w:t>
      </w:r>
      <w:proofErr w:type="spellEnd"/>
      <w:r w:rsidRPr="00C21563">
        <w:rPr>
          <w:rFonts w:ascii="Calibri" w:eastAsia="Times New Roman" w:hAnsi="Calibri" w:cs="Calibri"/>
          <w:lang w:eastAsia="en-CA"/>
        </w:rPr>
        <w:t xml:space="preserve">" (as we know it today) he made a material better that was better than the natural substance because it was engineered to keep the good properties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Salicylic acid 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Acetasalicylic</w:t>
      </w:r>
      <w:proofErr w:type="spellEnd"/>
      <w:r w:rsidRPr="00C21563">
        <w:rPr>
          <w:rFonts w:ascii="Calibri" w:eastAsia="Times New Roman" w:hAnsi="Calibri" w:cs="Calibri"/>
          <w:lang w:eastAsia="en-CA"/>
        </w:rPr>
        <w:t xml:space="preserve"> acid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August 10, 1897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August 10, 1897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Hoffmann used a biological assay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Aspirin was trademarked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Bayer’s first drug sales were heroin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Bayer Aspirin marketed with heroin </w:t>
      </w:r>
      <w:proofErr w:type="gramStart"/>
      <w:r w:rsidRPr="00C21563">
        <w:rPr>
          <w:rFonts w:ascii="Calibri" w:eastAsia="Times New Roman" w:hAnsi="Calibri" w:cs="Calibri"/>
          <w:lang w:eastAsia="en-CA"/>
        </w:rPr>
        <w:t>( claiming</w:t>
      </w:r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it was a "less addictive form of morphine)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Aspirin initially sold as a powder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Aspirin tablets became more popular</w:t>
      </w:r>
    </w:p>
    <w:p w:rsidR="00C21563" w:rsidRPr="00C21563" w:rsidRDefault="00C21563" w:rsidP="00C21563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Convenient way of ingesting and regulating dose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lastRenderedPageBreak/>
        <w:t>Aspirin marketing</w:t>
      </w:r>
    </w:p>
    <w:p w:rsidR="00C21563" w:rsidRPr="00C21563" w:rsidRDefault="00C21563" w:rsidP="00C21563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Counterfeit marketing  is less of a problem today due to the internet</w:t>
      </w:r>
    </w:p>
    <w:p w:rsidR="00C21563" w:rsidRPr="00C21563" w:rsidRDefault="00C21563" w:rsidP="00C21563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Aspirin and A.S.A.</w:t>
      </w:r>
      <w:proofErr w:type="gramEnd"/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• 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Acetasalicylic</w:t>
      </w:r>
      <w:proofErr w:type="spellEnd"/>
      <w:r w:rsidRPr="00C21563">
        <w:rPr>
          <w:rFonts w:ascii="Calibri" w:eastAsia="Times New Roman" w:hAnsi="Calibri" w:cs="Calibri"/>
          <w:lang w:eastAsia="en-CA"/>
        </w:rPr>
        <w:t xml:space="preserve"> acid (A.S.A.) is the Generic name of the material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Only the 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bayer</w:t>
      </w:r>
      <w:proofErr w:type="spellEnd"/>
      <w:r w:rsidRPr="00C21563">
        <w:rPr>
          <w:rFonts w:ascii="Calibri" w:eastAsia="Times New Roman" w:hAnsi="Calibri" w:cs="Calibri"/>
          <w:lang w:eastAsia="en-CA"/>
        </w:rPr>
        <w:t xml:space="preserve"> company can sell "</w:t>
      </w:r>
      <w:proofErr w:type="spellStart"/>
      <w:r w:rsidRPr="00C21563">
        <w:rPr>
          <w:rFonts w:ascii="Calibri" w:eastAsia="Times New Roman" w:hAnsi="Calibri" w:cs="Calibri"/>
          <w:lang w:eastAsia="en-CA"/>
        </w:rPr>
        <w:t>asprin</w:t>
      </w:r>
      <w:proofErr w:type="spellEnd"/>
      <w:r w:rsidRPr="00C21563">
        <w:rPr>
          <w:rFonts w:ascii="Calibri" w:eastAsia="Times New Roman" w:hAnsi="Calibri" w:cs="Calibri"/>
          <w:lang w:eastAsia="en-CA"/>
        </w:rPr>
        <w:t>", any company can sell A.S.A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Benefits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Pain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Fever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Inflammation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Reduce heart attack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gramStart"/>
      <w:r w:rsidRPr="00C21563">
        <w:rPr>
          <w:rFonts w:ascii="Calibri" w:eastAsia="Times New Roman" w:hAnsi="Calibri" w:cs="Calibri"/>
          <w:lang w:eastAsia="en-CA"/>
        </w:rPr>
        <w:t>risk</w:t>
      </w:r>
      <w:proofErr w:type="gramEnd"/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Side effects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Tinnitus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Stomach irritation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– Blood clotting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A.S.A. effective for muscle pain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A.S.A. not effective for visceral pain (internal/after surgery)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Works by blocking the Prostaglandins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Prostaglandins are local hormones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Produced and “used” in same cell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• Exist for short times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Prostaglandin related with the generation of pain, stops the body from producing prostaglandin hormones (that triggers the feeling of pain)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 xml:space="preserve">Prostaglandin biosynthesis 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spellStart"/>
      <w:proofErr w:type="gramStart"/>
      <w:r w:rsidRPr="00C21563">
        <w:rPr>
          <w:rFonts w:ascii="Calibri" w:eastAsia="Times New Roman" w:hAnsi="Calibri" w:cs="Calibri"/>
          <w:lang w:eastAsia="en-CA"/>
        </w:rPr>
        <w:t>arachadonic</w:t>
      </w:r>
      <w:proofErr w:type="spellEnd"/>
      <w:proofErr w:type="gramEnd"/>
      <w:r w:rsidRPr="00C21563">
        <w:rPr>
          <w:rFonts w:ascii="Calibri" w:eastAsia="Times New Roman" w:hAnsi="Calibri" w:cs="Calibri"/>
          <w:lang w:eastAsia="en-CA"/>
        </w:rPr>
        <w:t xml:space="preserve"> acid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Cyclooxygenase (single molecule that acts as a machine by converting one thing to another)</w:t>
      </w:r>
    </w:p>
    <w:p w:rsidR="00C21563" w:rsidRPr="00C21563" w:rsidRDefault="00C21563" w:rsidP="00C21563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C21563">
        <w:rPr>
          <w:rFonts w:ascii="Calibri" w:eastAsia="Times New Roman" w:hAnsi="Calibri" w:cs="Calibri"/>
          <w:lang w:eastAsia="en-CA"/>
        </w:rPr>
        <w:t> </w:t>
      </w:r>
    </w:p>
    <w:p w:rsidR="00C21563" w:rsidRPr="00C21563" w:rsidRDefault="00C21563" w:rsidP="00C215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2962275" cy="1876425"/>
            <wp:effectExtent l="0" t="0" r="9525" b="9525"/>
            <wp:docPr id="9" name="Picture 9" descr="Machine generated alternative text: Prostaglandin biosynthesis&#10;-CO2H&#10;__________ o&#10;arad’onic aod :&#10;OH&#10;Prost3glandiri&#10;ill&#10;pain&#10;ver&#10;inflammal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hine generated alternative text: Prostaglandin biosynthesis&#10;-CO2H&#10;__________ o&#10;arad’onic aod :&#10;OH&#10;Prost3glandiri&#10;ill&#10;pain&#10;ver&#10;inflammali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Aspirin and Heart disease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One Aspirin tablet every 2 days for 5 years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Lowers the risk of heart attack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Prostaglandins and blood clotting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lastRenderedPageBreak/>
        <w:t>Aspirin to prevent heart attack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Early ads claimed Aspirin does not affect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gramStart"/>
      <w:r w:rsidRPr="009C2512">
        <w:rPr>
          <w:rFonts w:ascii="Calibri" w:eastAsia="Times New Roman" w:hAnsi="Calibri" w:cs="Calibri"/>
          <w:lang w:eastAsia="en-CA"/>
        </w:rPr>
        <w:t>heart</w:t>
      </w:r>
      <w:proofErr w:type="gramEnd"/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Aspirin now advertised for heart protection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 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gramStart"/>
      <w:r w:rsidRPr="009C2512">
        <w:rPr>
          <w:rFonts w:ascii="Calibri" w:eastAsia="Times New Roman" w:hAnsi="Calibri" w:cs="Calibri"/>
          <w:lang w:eastAsia="en-CA"/>
        </w:rPr>
        <w:t>A.S.A. and cancer?</w:t>
      </w:r>
      <w:proofErr w:type="gramEnd"/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gramStart"/>
      <w:r w:rsidRPr="009C2512">
        <w:rPr>
          <w:rFonts w:ascii="Calibri" w:eastAsia="Times New Roman" w:hAnsi="Calibri" w:cs="Calibri"/>
          <w:lang w:eastAsia="en-CA"/>
        </w:rPr>
        <w:t>Connection between prostaglandins and tumours.</w:t>
      </w:r>
      <w:proofErr w:type="gramEnd"/>
      <w:r w:rsidRPr="009C2512">
        <w:rPr>
          <w:rFonts w:ascii="Calibri" w:eastAsia="Times New Roman" w:hAnsi="Calibri" w:cs="Calibri"/>
          <w:lang w:eastAsia="en-CA"/>
        </w:rPr>
        <w:t xml:space="preserve"> However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It has not been shown to work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 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u w:val="single"/>
          <w:lang w:eastAsia="en-CA"/>
        </w:rPr>
        <w:t>A.S.A. in the news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Can be used for a variety of uses such as:</w:t>
      </w:r>
    </w:p>
    <w:p w:rsidR="009C2512" w:rsidRPr="009C2512" w:rsidRDefault="009E03EB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Homemade</w:t>
      </w:r>
      <w:r w:rsidR="009C2512" w:rsidRPr="009C2512">
        <w:rPr>
          <w:rFonts w:ascii="Calibri" w:eastAsia="Times New Roman" w:hAnsi="Calibri" w:cs="Calibri"/>
          <w:lang w:eastAsia="en-CA"/>
        </w:rPr>
        <w:t xml:space="preserve"> explosives </w:t>
      </w:r>
      <w:proofErr w:type="gramStart"/>
      <w:r w:rsidR="009C2512" w:rsidRPr="009C2512">
        <w:rPr>
          <w:rFonts w:ascii="Calibri" w:eastAsia="Times New Roman" w:hAnsi="Calibri" w:cs="Calibri"/>
          <w:lang w:eastAsia="en-CA"/>
        </w:rPr>
        <w:t>( Aspirin</w:t>
      </w:r>
      <w:proofErr w:type="gramEnd"/>
      <w:r w:rsidR="009C2512" w:rsidRPr="009C2512">
        <w:rPr>
          <w:rFonts w:ascii="Calibri" w:eastAsia="Times New Roman" w:hAnsi="Calibri" w:cs="Calibri"/>
          <w:lang w:eastAsia="en-CA"/>
        </w:rPr>
        <w:t xml:space="preserve"> was used to construct the device)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spellStart"/>
      <w:r w:rsidRPr="009C2512">
        <w:rPr>
          <w:rFonts w:ascii="Calibri" w:eastAsia="Times New Roman" w:hAnsi="Calibri" w:cs="Calibri"/>
          <w:lang w:eastAsia="en-CA"/>
        </w:rPr>
        <w:t>Petric</w:t>
      </w:r>
      <w:proofErr w:type="spellEnd"/>
      <w:r w:rsidRPr="009C2512">
        <w:rPr>
          <w:rFonts w:ascii="Calibri" w:eastAsia="Times New Roman" w:hAnsi="Calibri" w:cs="Calibri"/>
          <w:lang w:eastAsia="en-CA"/>
        </w:rPr>
        <w:t xml:space="preserve"> acid has a Structure related to TNT and can be made from A.S.A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 </w:t>
      </w:r>
    </w:p>
    <w:p w:rsidR="009C2512" w:rsidRDefault="009E03EB" w:rsidP="009C2512">
      <w:pPr>
        <w:spacing w:after="0" w:line="240" w:lineRule="auto"/>
        <w:rPr>
          <w:rFonts w:ascii="Calibri" w:eastAsia="Times New Roman" w:hAnsi="Calibri" w:cs="Calibri"/>
          <w:u w:val="single"/>
          <w:lang w:eastAsia="en-CA"/>
        </w:rPr>
      </w:pPr>
      <w:proofErr w:type="gramStart"/>
      <w:r>
        <w:rPr>
          <w:rFonts w:ascii="Calibri" w:eastAsia="Times New Roman" w:hAnsi="Calibri" w:cs="Calibri"/>
          <w:u w:val="single"/>
          <w:lang w:eastAsia="en-CA"/>
        </w:rPr>
        <w:t>S</w:t>
      </w:r>
      <w:r w:rsidR="009C2512" w:rsidRPr="009C2512">
        <w:rPr>
          <w:rFonts w:ascii="Calibri" w:eastAsia="Times New Roman" w:hAnsi="Calibri" w:cs="Calibri"/>
          <w:u w:val="single"/>
          <w:lang w:eastAsia="en-CA"/>
        </w:rPr>
        <w:t>ide effects of A.S.A.</w:t>
      </w:r>
      <w:proofErr w:type="gramEnd"/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bookmarkStart w:id="0" w:name="_GoBack"/>
      <w:bookmarkEnd w:id="0"/>
      <w:r w:rsidRPr="009C2512">
        <w:rPr>
          <w:rFonts w:ascii="Calibri" w:eastAsia="Times New Roman" w:hAnsi="Calibri" w:cs="Calibri"/>
          <w:lang w:eastAsia="en-CA"/>
        </w:rPr>
        <w:t>• Death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– More than 60 tablets at once (suicide/intentional)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 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Ringing in the ears (typically unintentional)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• Tinnitus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– More than 10 tablets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 xml:space="preserve">– Warning of </w:t>
      </w:r>
      <w:proofErr w:type="spellStart"/>
      <w:r w:rsidRPr="009C2512">
        <w:rPr>
          <w:rFonts w:ascii="Calibri" w:eastAsia="Times New Roman" w:hAnsi="Calibri" w:cs="Calibri"/>
          <w:lang w:eastAsia="en-CA"/>
        </w:rPr>
        <w:t>salicylism</w:t>
      </w:r>
      <w:proofErr w:type="spellEnd"/>
      <w:r w:rsidRPr="009C2512">
        <w:rPr>
          <w:rFonts w:ascii="Calibri" w:eastAsia="Times New Roman" w:hAnsi="Calibri" w:cs="Calibri"/>
          <w:lang w:eastAsia="en-CA"/>
        </w:rPr>
        <w:t xml:space="preserve"> (aspirin poisoning)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 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 xml:space="preserve">Stomach irritation – excess </w:t>
      </w:r>
      <w:proofErr w:type="spellStart"/>
      <w:proofErr w:type="gramStart"/>
      <w:r w:rsidRPr="009C2512">
        <w:rPr>
          <w:rFonts w:ascii="Calibri" w:eastAsia="Times New Roman" w:hAnsi="Calibri" w:cs="Calibri"/>
          <w:lang w:eastAsia="en-CA"/>
        </w:rPr>
        <w:t>HCl</w:t>
      </w:r>
      <w:proofErr w:type="spellEnd"/>
      <w:r w:rsidRPr="009C2512">
        <w:rPr>
          <w:rFonts w:ascii="Calibri" w:eastAsia="Times New Roman" w:hAnsi="Calibri" w:cs="Calibri"/>
          <w:lang w:eastAsia="en-CA"/>
        </w:rPr>
        <w:t xml:space="preserve">  (</w:t>
      </w:r>
      <w:proofErr w:type="gramEnd"/>
      <w:r w:rsidRPr="009C2512">
        <w:rPr>
          <w:rFonts w:ascii="Calibri" w:eastAsia="Times New Roman" w:hAnsi="Calibri" w:cs="Calibri"/>
          <w:lang w:eastAsia="en-CA"/>
        </w:rPr>
        <w:t>long term use)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 xml:space="preserve">Mucus protects the stomach from </w:t>
      </w:r>
      <w:proofErr w:type="spellStart"/>
      <w:r w:rsidRPr="009C2512">
        <w:rPr>
          <w:rFonts w:ascii="Calibri" w:eastAsia="Times New Roman" w:hAnsi="Calibri" w:cs="Calibri"/>
          <w:lang w:eastAsia="en-CA"/>
        </w:rPr>
        <w:t>HCl</w:t>
      </w:r>
      <w:proofErr w:type="spellEnd"/>
      <w:r w:rsidRPr="009C2512">
        <w:rPr>
          <w:rFonts w:ascii="Calibri" w:eastAsia="Times New Roman" w:hAnsi="Calibri" w:cs="Calibri"/>
          <w:lang w:eastAsia="en-CA"/>
        </w:rPr>
        <w:t xml:space="preserve"> 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Prostaglandins help to protect the Stomach are effected by A.S.A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 xml:space="preserve">Production of this mucus </w:t>
      </w:r>
      <w:proofErr w:type="gramStart"/>
      <w:r w:rsidRPr="009C2512">
        <w:rPr>
          <w:rFonts w:ascii="Calibri" w:eastAsia="Times New Roman" w:hAnsi="Calibri" w:cs="Calibri"/>
          <w:lang w:eastAsia="en-CA"/>
        </w:rPr>
        <w:t>Is</w:t>
      </w:r>
      <w:proofErr w:type="gramEnd"/>
      <w:r w:rsidRPr="009C2512">
        <w:rPr>
          <w:rFonts w:ascii="Calibri" w:eastAsia="Times New Roman" w:hAnsi="Calibri" w:cs="Calibri"/>
          <w:lang w:eastAsia="en-CA"/>
        </w:rPr>
        <w:t xml:space="preserve"> by prostaglandins: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• Decrease acid production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• Increase mucus production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 xml:space="preserve">Can cause stomach irritation, </w:t>
      </w:r>
    </w:p>
    <w:p w:rsidR="009E03EB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 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spellStart"/>
      <w:r w:rsidRPr="009C2512">
        <w:rPr>
          <w:rFonts w:ascii="Calibri" w:eastAsia="Times New Roman" w:hAnsi="Calibri" w:cs="Calibri"/>
          <w:lang w:eastAsia="en-CA"/>
        </w:rPr>
        <w:t>Bufferin</w:t>
      </w:r>
      <w:proofErr w:type="spellEnd"/>
      <w:r w:rsidRPr="009C2512">
        <w:rPr>
          <w:rFonts w:ascii="Calibri" w:eastAsia="Times New Roman" w:hAnsi="Calibri" w:cs="Calibri"/>
          <w:lang w:eastAsia="en-CA"/>
        </w:rPr>
        <w:t xml:space="preserve"> (developed to counter the stomach irritation of A.S.A)</w:t>
      </w:r>
    </w:p>
    <w:p w:rsidR="009E03EB" w:rsidRDefault="009C2512" w:rsidP="009E03EB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• Contains an antacid</w:t>
      </w:r>
    </w:p>
    <w:p w:rsidR="009E03EB" w:rsidRPr="009E03EB" w:rsidRDefault="009E03EB" w:rsidP="009E03EB">
      <w:pPr>
        <w:pStyle w:val="ListParagraph"/>
        <w:numPr>
          <w:ilvl w:val="0"/>
          <w:numId w:val="1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E03EB">
        <w:rPr>
          <w:rFonts w:ascii="Calibri" w:eastAsia="Times New Roman" w:hAnsi="Calibri" w:cs="Calibri"/>
          <w:lang w:eastAsia="en-CA"/>
        </w:rPr>
        <w:t>Does not work because it tries to lower the acidity because it</w:t>
      </w:r>
      <w:r>
        <w:rPr>
          <w:rFonts w:ascii="Calibri" w:eastAsia="Times New Roman" w:hAnsi="Calibri" w:cs="Calibri"/>
          <w:lang w:eastAsia="en-CA"/>
        </w:rPr>
        <w:t>’</w:t>
      </w:r>
      <w:r w:rsidRPr="009E03EB">
        <w:rPr>
          <w:rFonts w:ascii="Calibri" w:eastAsia="Times New Roman" w:hAnsi="Calibri" w:cs="Calibri"/>
          <w:lang w:eastAsia="en-CA"/>
        </w:rPr>
        <w:t>s basic. Acid levels have nothing to do with prostaglandin production.</w:t>
      </w:r>
    </w:p>
    <w:p w:rsidR="009E03EB" w:rsidRPr="009E03EB" w:rsidRDefault="009E03EB" w:rsidP="009E03EB">
      <w:pPr>
        <w:pStyle w:val="ListParagraph"/>
        <w:numPr>
          <w:ilvl w:val="0"/>
          <w:numId w:val="18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t>Water is the best fix</w:t>
      </w:r>
      <w:r>
        <w:t xml:space="preserve"> for stomach irritation</w:t>
      </w:r>
      <w:r>
        <w:t xml:space="preserve"> 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– MgSO4 (gypsum)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• Pills dissolve quickly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Plastic coating on A.S.A. tablets</w:t>
      </w:r>
    </w:p>
    <w:p w:rsidR="009E03EB" w:rsidRDefault="009E03EB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9E03EB" w:rsidRDefault="009E03EB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u w:val="single"/>
          <w:lang w:eastAsia="en-CA"/>
        </w:rPr>
      </w:pPr>
      <w:r w:rsidRPr="009C2512">
        <w:rPr>
          <w:rFonts w:ascii="Calibri" w:eastAsia="Times New Roman" w:hAnsi="Calibri" w:cs="Calibri"/>
          <w:u w:val="single"/>
          <w:lang w:eastAsia="en-CA"/>
        </w:rPr>
        <w:t>Reye syndrome and influenza</w:t>
      </w:r>
    </w:p>
    <w:p w:rsidR="009C2512" w:rsidRPr="009C2512" w:rsidRDefault="002F4C85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Doctors n</w:t>
      </w:r>
      <w:r w:rsidR="009C2512" w:rsidRPr="009C2512">
        <w:rPr>
          <w:rFonts w:ascii="Calibri" w:eastAsia="Times New Roman" w:hAnsi="Calibri" w:cs="Calibri"/>
          <w:lang w:eastAsia="en-CA"/>
        </w:rPr>
        <w:t xml:space="preserve">oticed that children with chicken </w:t>
      </w:r>
      <w:r w:rsidRPr="009C2512">
        <w:rPr>
          <w:rFonts w:ascii="Calibri" w:eastAsia="Times New Roman" w:hAnsi="Calibri" w:cs="Calibri"/>
          <w:lang w:eastAsia="en-CA"/>
        </w:rPr>
        <w:t xml:space="preserve">pox </w:t>
      </w:r>
      <w:r>
        <w:rPr>
          <w:rFonts w:ascii="Calibri" w:eastAsia="Times New Roman" w:hAnsi="Calibri" w:cs="Calibri"/>
          <w:lang w:eastAsia="en-CA"/>
        </w:rPr>
        <w:t xml:space="preserve">who had taken </w:t>
      </w:r>
      <w:r w:rsidRPr="009C2512">
        <w:rPr>
          <w:rFonts w:ascii="Calibri" w:eastAsia="Times New Roman" w:hAnsi="Calibri" w:cs="Calibri"/>
          <w:lang w:eastAsia="en-CA"/>
        </w:rPr>
        <w:t>Aspirin</w:t>
      </w:r>
      <w:r w:rsidR="009C2512" w:rsidRPr="009C2512">
        <w:rPr>
          <w:rFonts w:ascii="Calibri" w:eastAsia="Times New Roman" w:hAnsi="Calibri" w:cs="Calibri"/>
          <w:lang w:eastAsia="en-CA"/>
        </w:rPr>
        <w:t xml:space="preserve"> </w:t>
      </w:r>
      <w:r>
        <w:rPr>
          <w:rFonts w:ascii="Calibri" w:eastAsia="Times New Roman" w:hAnsi="Calibri" w:cs="Calibri"/>
          <w:lang w:eastAsia="en-CA"/>
        </w:rPr>
        <w:t xml:space="preserve">sometimes </w:t>
      </w:r>
      <w:r w:rsidR="009C2512" w:rsidRPr="009C2512">
        <w:rPr>
          <w:rFonts w:ascii="Calibri" w:eastAsia="Times New Roman" w:hAnsi="Calibri" w:cs="Calibri"/>
          <w:lang w:eastAsia="en-CA"/>
        </w:rPr>
        <w:t xml:space="preserve">got </w:t>
      </w:r>
      <w:r w:rsidRPr="009C2512">
        <w:rPr>
          <w:rFonts w:ascii="Calibri" w:eastAsia="Times New Roman" w:hAnsi="Calibri" w:cs="Calibri"/>
          <w:lang w:eastAsia="en-CA"/>
        </w:rPr>
        <w:t>Reye</w:t>
      </w:r>
      <w:r w:rsidR="009C2512" w:rsidRPr="009C2512">
        <w:rPr>
          <w:rFonts w:ascii="Calibri" w:eastAsia="Times New Roman" w:hAnsi="Calibri" w:cs="Calibri"/>
          <w:lang w:eastAsia="en-CA"/>
        </w:rPr>
        <w:t xml:space="preserve"> syndrome. Doctors thought prescribing</w:t>
      </w:r>
      <w:r>
        <w:rPr>
          <w:rFonts w:ascii="Calibri" w:eastAsia="Times New Roman" w:hAnsi="Calibri" w:cs="Calibri"/>
          <w:lang w:eastAsia="en-CA"/>
        </w:rPr>
        <w:t xml:space="preserve"> </w:t>
      </w:r>
      <w:r w:rsidRPr="009C2512">
        <w:rPr>
          <w:rFonts w:ascii="Calibri" w:eastAsia="Times New Roman" w:hAnsi="Calibri" w:cs="Calibri"/>
          <w:lang w:eastAsia="en-CA"/>
        </w:rPr>
        <w:t>Aspirin</w:t>
      </w:r>
      <w:r w:rsidR="009C2512" w:rsidRPr="009C2512">
        <w:rPr>
          <w:rFonts w:ascii="Calibri" w:eastAsia="Times New Roman" w:hAnsi="Calibri" w:cs="Calibri"/>
          <w:lang w:eastAsia="en-CA"/>
        </w:rPr>
        <w:t xml:space="preserve"> for children will cause the problem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 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 xml:space="preserve">Children’s aspirin no longer available because it is the </w:t>
      </w:r>
      <w:r w:rsidR="002F4C85">
        <w:rPr>
          <w:rFonts w:ascii="Calibri" w:eastAsia="Times New Roman" w:hAnsi="Calibri" w:cs="Calibri"/>
          <w:lang w:eastAsia="en-CA"/>
        </w:rPr>
        <w:t>s</w:t>
      </w:r>
      <w:r w:rsidRPr="009C2512">
        <w:rPr>
          <w:rFonts w:ascii="Calibri" w:eastAsia="Times New Roman" w:hAnsi="Calibri" w:cs="Calibri"/>
          <w:lang w:eastAsia="en-CA"/>
        </w:rPr>
        <w:t>ame</w:t>
      </w:r>
      <w:r w:rsidR="002F4C85">
        <w:rPr>
          <w:rFonts w:ascii="Calibri" w:eastAsia="Times New Roman" w:hAnsi="Calibri" w:cs="Calibri"/>
          <w:lang w:eastAsia="en-CA"/>
        </w:rPr>
        <w:t xml:space="preserve"> dose</w:t>
      </w:r>
      <w:r w:rsidRPr="009C2512">
        <w:rPr>
          <w:rFonts w:ascii="Calibri" w:eastAsia="Times New Roman" w:hAnsi="Calibri" w:cs="Calibri"/>
          <w:lang w:eastAsia="en-CA"/>
        </w:rPr>
        <w:t xml:space="preserve"> as other aspirin brands sold </w:t>
      </w:r>
      <w:r w:rsidR="002F4C85">
        <w:rPr>
          <w:rFonts w:ascii="Calibri" w:eastAsia="Times New Roman" w:hAnsi="Calibri" w:cs="Calibri"/>
          <w:lang w:eastAsia="en-CA"/>
        </w:rPr>
        <w:t>for adults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 xml:space="preserve">A.S.A. not in last 3 months of pregnancy (easy </w:t>
      </w:r>
      <w:r w:rsidR="00970C51" w:rsidRPr="009C2512">
        <w:rPr>
          <w:rFonts w:ascii="Calibri" w:eastAsia="Times New Roman" w:hAnsi="Calibri" w:cs="Calibri"/>
          <w:lang w:eastAsia="en-CA"/>
        </w:rPr>
        <w:t>delivery</w:t>
      </w:r>
      <w:r w:rsidRPr="009C2512">
        <w:rPr>
          <w:rFonts w:ascii="Calibri" w:eastAsia="Times New Roman" w:hAnsi="Calibri" w:cs="Calibri"/>
          <w:lang w:eastAsia="en-CA"/>
        </w:rPr>
        <w:t xml:space="preserve"> if you stop</w:t>
      </w:r>
      <w:r w:rsidR="002F4C85">
        <w:rPr>
          <w:rFonts w:ascii="Calibri" w:eastAsia="Times New Roman" w:hAnsi="Calibri" w:cs="Calibri"/>
          <w:lang w:eastAsia="en-CA"/>
        </w:rPr>
        <w:t xml:space="preserve"> t</w:t>
      </w:r>
      <w:r w:rsidRPr="009C2512">
        <w:rPr>
          <w:rFonts w:ascii="Calibri" w:eastAsia="Times New Roman" w:hAnsi="Calibri" w:cs="Calibri"/>
          <w:lang w:eastAsia="en-CA"/>
        </w:rPr>
        <w:t>aking it)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lastRenderedPageBreak/>
        <w:t> • Prostaglandins important for birth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 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 </w:t>
      </w:r>
      <w:r w:rsidRPr="009C2512">
        <w:rPr>
          <w:rFonts w:ascii="Calibri" w:eastAsia="Times New Roman" w:hAnsi="Calibri" w:cs="Calibri"/>
          <w:highlight w:val="yellow"/>
          <w:u w:val="single"/>
          <w:lang w:eastAsia="en-CA"/>
        </w:rPr>
        <w:t>Regular and extra strength</w:t>
      </w:r>
      <w:r w:rsidR="002F4C85">
        <w:rPr>
          <w:rFonts w:ascii="Calibri" w:eastAsia="Times New Roman" w:hAnsi="Calibri" w:cs="Calibri"/>
          <w:highlight w:val="yellow"/>
          <w:lang w:eastAsia="en-CA"/>
        </w:rPr>
        <w:t xml:space="preserve"> </w:t>
      </w:r>
      <w:r w:rsidR="002F4C85">
        <w:rPr>
          <w:rFonts w:ascii="Calibri" w:eastAsia="Times New Roman" w:hAnsi="Calibri" w:cs="Calibri"/>
          <w:highlight w:val="yellow"/>
          <w:lang w:eastAsia="en-CA"/>
        </w:rPr>
        <w:br/>
      </w:r>
      <w:proofErr w:type="gramStart"/>
      <w:r>
        <w:rPr>
          <w:rFonts w:ascii="Calibri" w:eastAsia="Times New Roman" w:hAnsi="Calibri" w:cs="Calibri"/>
          <w:highlight w:val="yellow"/>
          <w:lang w:eastAsia="en-CA"/>
        </w:rPr>
        <w:t>They</w:t>
      </w:r>
      <w:proofErr w:type="gramEnd"/>
      <w:r>
        <w:rPr>
          <w:rFonts w:ascii="Calibri" w:eastAsia="Times New Roman" w:hAnsi="Calibri" w:cs="Calibri"/>
          <w:highlight w:val="yellow"/>
          <w:lang w:eastAsia="en-CA"/>
        </w:rPr>
        <w:t xml:space="preserve"> are the same other than mg dose, </w:t>
      </w:r>
      <w:r w:rsidRPr="009C2512">
        <w:rPr>
          <w:rFonts w:ascii="Calibri" w:eastAsia="Times New Roman" w:hAnsi="Calibri" w:cs="Calibri"/>
          <w:highlight w:val="yellow"/>
          <w:lang w:eastAsia="en-CA"/>
        </w:rPr>
        <w:t>ex</w:t>
      </w:r>
      <w:r w:rsidR="002F4C85">
        <w:rPr>
          <w:rFonts w:ascii="Calibri" w:eastAsia="Times New Roman" w:hAnsi="Calibri" w:cs="Calibri"/>
          <w:highlight w:val="yellow"/>
          <w:lang w:eastAsia="en-CA"/>
        </w:rPr>
        <w:t>tra strength is usually cheaper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 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u w:val="single"/>
          <w:lang w:eastAsia="en-CA"/>
        </w:rPr>
      </w:pPr>
      <w:r w:rsidRPr="009C2512">
        <w:rPr>
          <w:rFonts w:ascii="Calibri" w:eastAsia="Times New Roman" w:hAnsi="Calibri" w:cs="Calibri"/>
          <w:u w:val="single"/>
          <w:lang w:eastAsia="en-CA"/>
        </w:rPr>
        <w:t xml:space="preserve">Tablets and caplets and </w:t>
      </w:r>
      <w:proofErr w:type="spellStart"/>
      <w:r w:rsidRPr="009C2512">
        <w:rPr>
          <w:rFonts w:ascii="Calibri" w:eastAsia="Times New Roman" w:hAnsi="Calibri" w:cs="Calibri"/>
          <w:u w:val="single"/>
          <w:lang w:eastAsia="en-CA"/>
        </w:rPr>
        <w:t>gelcaps</w:t>
      </w:r>
      <w:proofErr w:type="spellEnd"/>
    </w:p>
    <w:p w:rsidR="009C2512" w:rsidRPr="009C2512" w:rsidRDefault="009C2512" w:rsidP="009C2512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Doesn’t matter which one you take, they are equally effective (personal preference)</w:t>
      </w:r>
    </w:p>
    <w:p w:rsidR="009C2512" w:rsidRPr="009C2512" w:rsidRDefault="009C2512" w:rsidP="009C2512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 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Anacin has caffeine for headaches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• A.S.A. 325 mg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• Caffeine 32 mg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 </w:t>
      </w:r>
    </w:p>
    <w:p w:rsidR="002F4C85" w:rsidRPr="009C2512" w:rsidRDefault="009C2512" w:rsidP="009C2512">
      <w:pPr>
        <w:spacing w:after="0" w:line="240" w:lineRule="auto"/>
        <w:rPr>
          <w:rFonts w:ascii="Calibri" w:eastAsia="Times New Roman" w:hAnsi="Calibri" w:cs="Calibri"/>
          <w:u w:val="single"/>
          <w:lang w:eastAsia="en-CA"/>
        </w:rPr>
      </w:pPr>
      <w:r w:rsidRPr="009C2512">
        <w:rPr>
          <w:rFonts w:ascii="Calibri" w:eastAsia="Times New Roman" w:hAnsi="Calibri" w:cs="Calibri"/>
          <w:u w:val="single"/>
          <w:lang w:eastAsia="en-CA"/>
        </w:rPr>
        <w:t xml:space="preserve">Name brand </w:t>
      </w:r>
      <w:proofErr w:type="spellStart"/>
      <w:r w:rsidRPr="009C2512">
        <w:rPr>
          <w:rFonts w:ascii="Calibri" w:eastAsia="Times New Roman" w:hAnsi="Calibri" w:cs="Calibri"/>
          <w:u w:val="single"/>
          <w:lang w:eastAsia="en-CA"/>
        </w:rPr>
        <w:t>vs</w:t>
      </w:r>
      <w:proofErr w:type="spellEnd"/>
      <w:r w:rsidRPr="009C2512">
        <w:rPr>
          <w:rFonts w:ascii="Calibri" w:eastAsia="Times New Roman" w:hAnsi="Calibri" w:cs="Calibri"/>
          <w:u w:val="single"/>
          <w:lang w:eastAsia="en-CA"/>
        </w:rPr>
        <w:t xml:space="preserve"> generic</w:t>
      </w:r>
    </w:p>
    <w:p w:rsidR="009C2512" w:rsidRPr="009C2512" w:rsidRDefault="009C2512" w:rsidP="009C2512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C2512">
        <w:rPr>
          <w:rFonts w:ascii="Calibri" w:eastAsia="Times New Roman" w:hAnsi="Calibri" w:cs="Calibri"/>
          <w:highlight w:val="yellow"/>
          <w:lang w:eastAsia="en-CA"/>
        </w:rPr>
        <w:t>They are the same, only difference is price</w:t>
      </w:r>
    </w:p>
    <w:p w:rsidR="009C2512" w:rsidRPr="009C2512" w:rsidRDefault="009C2512" w:rsidP="009C2512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"quality often costs more" (People associate name brands and quality)</w:t>
      </w:r>
    </w:p>
    <w:p w:rsidR="009C2512" w:rsidRPr="009C2512" w:rsidRDefault="009C2512" w:rsidP="009C2512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Generic drugs are the same quality as name brands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• Same chemical substance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• Same dosage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• Equivalent bioavailability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– Same amount of drug enters the body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*ALWAYS BUY GENERIC*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 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highlight w:val="yellow"/>
          <w:lang w:eastAsia="en-CA"/>
        </w:rPr>
        <w:t>Bioavai</w:t>
      </w:r>
      <w:r w:rsidR="002F4C85">
        <w:rPr>
          <w:rFonts w:ascii="Calibri" w:eastAsia="Times New Roman" w:hAnsi="Calibri" w:cs="Calibri"/>
          <w:highlight w:val="yellow"/>
          <w:lang w:eastAsia="en-CA"/>
        </w:rPr>
        <w:t>lability – The amount of drug that gets i</w:t>
      </w:r>
      <w:r w:rsidR="002F4C85" w:rsidRPr="002F4C85">
        <w:rPr>
          <w:rFonts w:ascii="Calibri" w:eastAsia="Times New Roman" w:hAnsi="Calibri" w:cs="Calibri"/>
          <w:highlight w:val="yellow"/>
          <w:lang w:eastAsia="en-CA"/>
        </w:rPr>
        <w:t xml:space="preserve">nto the </w:t>
      </w:r>
      <w:r w:rsidR="002F4C85">
        <w:rPr>
          <w:rFonts w:ascii="Calibri" w:eastAsia="Times New Roman" w:hAnsi="Calibri" w:cs="Calibri"/>
          <w:highlight w:val="yellow"/>
          <w:lang w:eastAsia="en-CA"/>
        </w:rPr>
        <w:t>body</w:t>
      </w:r>
      <w:r w:rsidR="002F4C85">
        <w:rPr>
          <w:rFonts w:ascii="Calibri" w:eastAsia="Times New Roman" w:hAnsi="Calibri" w:cs="Calibri"/>
          <w:lang w:eastAsia="en-CA"/>
        </w:rPr>
        <w:t xml:space="preserve"> 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• Same chemical substance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• Same dosage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• Must have equivalent bioavailability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– Same amount of drug enters the body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Use name brand to find the generic</w:t>
      </w:r>
    </w:p>
    <w:p w:rsidR="002F4C85" w:rsidRDefault="002F4C85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2F4C85" w:rsidRDefault="002F4C85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u w:val="single"/>
          <w:lang w:eastAsia="en-CA"/>
        </w:rPr>
      </w:pPr>
      <w:r w:rsidRPr="009C2512">
        <w:rPr>
          <w:rFonts w:ascii="Calibri" w:eastAsia="Times New Roman" w:hAnsi="Calibri" w:cs="Calibri"/>
          <w:u w:val="single"/>
          <w:lang w:eastAsia="en-CA"/>
        </w:rPr>
        <w:t>A.S.A. Summary</w:t>
      </w:r>
    </w:p>
    <w:p w:rsidR="009C2512" w:rsidRPr="009C2512" w:rsidRDefault="002F4C85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Benefit </w:t>
      </w:r>
    </w:p>
    <w:p w:rsidR="002F4C85" w:rsidRDefault="002F4C85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Reduced Pain 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Reduced blood</w:t>
      </w:r>
      <w:r w:rsidR="002F4C85">
        <w:rPr>
          <w:rFonts w:ascii="Calibri" w:eastAsia="Times New Roman" w:hAnsi="Calibri" w:cs="Calibri"/>
          <w:lang w:eastAsia="en-CA"/>
        </w:rPr>
        <w:t xml:space="preserve"> </w:t>
      </w:r>
      <w:r w:rsidRPr="009C2512">
        <w:rPr>
          <w:rFonts w:ascii="Calibri" w:eastAsia="Times New Roman" w:hAnsi="Calibri" w:cs="Calibri"/>
          <w:lang w:eastAsia="en-CA"/>
        </w:rPr>
        <w:t>clotting</w:t>
      </w:r>
    </w:p>
    <w:p w:rsidR="002F4C85" w:rsidRDefault="002F4C85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Reduced Fever </w:t>
      </w:r>
    </w:p>
    <w:p w:rsidR="002F4C85" w:rsidRDefault="002F4C85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Prevent heart attack</w:t>
      </w:r>
    </w:p>
    <w:p w:rsidR="002F4C85" w:rsidRDefault="002F4C85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Reduced inflammation</w:t>
      </w:r>
    </w:p>
    <w:p w:rsidR="002F4C85" w:rsidRDefault="002F4C85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2F4C85" w:rsidRDefault="002F4C85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>Side Effects</w:t>
      </w:r>
    </w:p>
    <w:p w:rsidR="002F4C85" w:rsidRDefault="002F4C85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>
        <w:rPr>
          <w:rFonts w:ascii="Calibri" w:eastAsia="Times New Roman" w:hAnsi="Calibri" w:cs="Calibri"/>
          <w:lang w:eastAsia="en-CA"/>
        </w:rPr>
        <w:t xml:space="preserve">Stomach irritation  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 xml:space="preserve">Rye syndrome </w:t>
      </w:r>
      <w:r w:rsidR="002F4C85">
        <w:rPr>
          <w:rFonts w:ascii="Calibri" w:eastAsia="Times New Roman" w:hAnsi="Calibri" w:cs="Calibri"/>
          <w:lang w:eastAsia="en-CA"/>
        </w:rPr>
        <w:t>(</w:t>
      </w:r>
      <w:r w:rsidRPr="009C2512">
        <w:rPr>
          <w:rFonts w:ascii="Calibri" w:eastAsia="Times New Roman" w:hAnsi="Calibri" w:cs="Calibri"/>
          <w:lang w:eastAsia="en-CA"/>
        </w:rPr>
        <w:t>maybe</w:t>
      </w:r>
      <w:r w:rsidR="002F4C85">
        <w:rPr>
          <w:rFonts w:ascii="Calibri" w:eastAsia="Times New Roman" w:hAnsi="Calibri" w:cs="Calibri"/>
          <w:lang w:eastAsia="en-CA"/>
        </w:rPr>
        <w:t>)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2F4C85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Price per 100 tablets</w:t>
      </w:r>
      <w:r w:rsidR="002F4C85">
        <w:rPr>
          <w:rFonts w:ascii="Calibri" w:eastAsia="Times New Roman" w:hAnsi="Calibri" w:cs="Calibri"/>
          <w:lang w:eastAsia="en-CA"/>
        </w:rPr>
        <w:t>:</w:t>
      </w:r>
    </w:p>
    <w:p w:rsidR="002F4C85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Bayer aspirin $ 9.49</w:t>
      </w:r>
    </w:p>
    <w:p w:rsidR="002F4C85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Bayer aspirin (extra strength</w:t>
      </w:r>
      <w:proofErr w:type="gramStart"/>
      <w:r w:rsidRPr="009C2512">
        <w:rPr>
          <w:rFonts w:ascii="Calibri" w:eastAsia="Times New Roman" w:hAnsi="Calibri" w:cs="Calibri"/>
          <w:lang w:eastAsia="en-CA"/>
        </w:rPr>
        <w:t>)$</w:t>
      </w:r>
      <w:proofErr w:type="gramEnd"/>
      <w:r w:rsidRPr="009C2512">
        <w:rPr>
          <w:rFonts w:ascii="Calibri" w:eastAsia="Times New Roman" w:hAnsi="Calibri" w:cs="Calibri"/>
          <w:lang w:eastAsia="en-CA"/>
        </w:rPr>
        <w:t xml:space="preserve"> 9.99</w:t>
      </w:r>
      <w:r w:rsidR="002F4C85">
        <w:rPr>
          <w:rFonts w:ascii="Calibri" w:eastAsia="Times New Roman" w:hAnsi="Calibri" w:cs="Calibri"/>
          <w:lang w:eastAsia="en-CA"/>
        </w:rPr>
        <w:t xml:space="preserve"> </w:t>
      </w:r>
    </w:p>
    <w:p w:rsidR="002F4C85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proofErr w:type="spellStart"/>
      <w:r w:rsidRPr="009C2512">
        <w:rPr>
          <w:rFonts w:ascii="Calibri" w:eastAsia="Times New Roman" w:hAnsi="Calibri" w:cs="Calibri"/>
          <w:lang w:eastAsia="en-CA"/>
        </w:rPr>
        <w:t>Bufferin</w:t>
      </w:r>
      <w:proofErr w:type="spellEnd"/>
      <w:r w:rsidRPr="009C2512">
        <w:rPr>
          <w:rFonts w:ascii="Calibri" w:eastAsia="Times New Roman" w:hAnsi="Calibri" w:cs="Calibri"/>
          <w:lang w:eastAsia="en-CA"/>
        </w:rPr>
        <w:t xml:space="preserve"> $12.49</w:t>
      </w:r>
      <w:r w:rsidR="002F4C85">
        <w:rPr>
          <w:rFonts w:ascii="Calibri" w:eastAsia="Times New Roman" w:hAnsi="Calibri" w:cs="Calibri"/>
          <w:lang w:eastAsia="en-CA"/>
        </w:rPr>
        <w:t xml:space="preserve"> </w:t>
      </w:r>
    </w:p>
    <w:p w:rsidR="002F4C85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Bayer coated aspirin $15.82</w:t>
      </w:r>
    </w:p>
    <w:p w:rsidR="002F4C85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Anacin $11.49</w:t>
      </w:r>
    </w:p>
    <w:p w:rsidR="002F4C85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lastRenderedPageBreak/>
        <w:t>Bayer Aspirin Low Dose $17.99</w:t>
      </w:r>
      <w:r w:rsidR="002F4C85">
        <w:rPr>
          <w:rFonts w:ascii="Calibri" w:eastAsia="Times New Roman" w:hAnsi="Calibri" w:cs="Calibri"/>
          <w:lang w:eastAsia="en-CA"/>
        </w:rPr>
        <w:t xml:space="preserve"> </w:t>
      </w:r>
    </w:p>
    <w:p w:rsidR="009C2512" w:rsidRPr="009C2512" w:rsidRDefault="009C2512" w:rsidP="009C2512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9C2512">
        <w:rPr>
          <w:rFonts w:ascii="Calibri" w:eastAsia="Times New Roman" w:hAnsi="Calibri" w:cs="Calibri"/>
          <w:lang w:eastAsia="en-CA"/>
        </w:rPr>
        <w:t>Generic A.S.A. $2.50</w:t>
      </w:r>
    </w:p>
    <w:p w:rsidR="009C2512" w:rsidRPr="00970C51" w:rsidRDefault="009C2512" w:rsidP="00970C51">
      <w:pPr>
        <w:spacing w:after="0" w:line="240" w:lineRule="auto"/>
        <w:rPr>
          <w:rFonts w:ascii="Calibri" w:eastAsia="Times New Roman" w:hAnsi="Calibri" w:cs="Calibri"/>
          <w:lang w:eastAsia="en-CA"/>
        </w:rPr>
      </w:pPr>
    </w:p>
    <w:p w:rsidR="009C2512" w:rsidRDefault="009C2512" w:rsidP="00C21563"/>
    <w:p w:rsidR="009C2512" w:rsidRDefault="009C2512" w:rsidP="00C21563"/>
    <w:sectPr w:rsidR="009C25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A0315"/>
    <w:multiLevelType w:val="multilevel"/>
    <w:tmpl w:val="C5D4D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D12EF7"/>
    <w:multiLevelType w:val="multilevel"/>
    <w:tmpl w:val="120A5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10C367C"/>
    <w:multiLevelType w:val="hybridMultilevel"/>
    <w:tmpl w:val="C75813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524BBB"/>
    <w:multiLevelType w:val="multilevel"/>
    <w:tmpl w:val="34FC1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DD93553"/>
    <w:multiLevelType w:val="multilevel"/>
    <w:tmpl w:val="E8FC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E6A0B61"/>
    <w:multiLevelType w:val="multilevel"/>
    <w:tmpl w:val="72849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283406E"/>
    <w:multiLevelType w:val="multilevel"/>
    <w:tmpl w:val="F77E5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E6C2E3D"/>
    <w:multiLevelType w:val="multilevel"/>
    <w:tmpl w:val="08784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7B66ED2"/>
    <w:multiLevelType w:val="multilevel"/>
    <w:tmpl w:val="975E9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3E1488B"/>
    <w:multiLevelType w:val="multilevel"/>
    <w:tmpl w:val="86D4F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A40396D"/>
    <w:multiLevelType w:val="multilevel"/>
    <w:tmpl w:val="B3A07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18A6B3B"/>
    <w:multiLevelType w:val="multilevel"/>
    <w:tmpl w:val="0838C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CFB55E9"/>
    <w:multiLevelType w:val="multilevel"/>
    <w:tmpl w:val="0CAC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34048C3"/>
    <w:multiLevelType w:val="multilevel"/>
    <w:tmpl w:val="39561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7E34D36"/>
    <w:multiLevelType w:val="multilevel"/>
    <w:tmpl w:val="CAF2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A1A45D8"/>
    <w:multiLevelType w:val="multilevel"/>
    <w:tmpl w:val="8962F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E020140"/>
    <w:multiLevelType w:val="multilevel"/>
    <w:tmpl w:val="36F6D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EF02E70"/>
    <w:multiLevelType w:val="multilevel"/>
    <w:tmpl w:val="52BA2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8"/>
  </w:num>
  <w:num w:numId="3">
    <w:abstractNumId w:val="12"/>
  </w:num>
  <w:num w:numId="4">
    <w:abstractNumId w:val="7"/>
  </w:num>
  <w:num w:numId="5">
    <w:abstractNumId w:val="4"/>
  </w:num>
  <w:num w:numId="6">
    <w:abstractNumId w:val="11"/>
  </w:num>
  <w:num w:numId="7">
    <w:abstractNumId w:val="3"/>
  </w:num>
  <w:num w:numId="8">
    <w:abstractNumId w:val="14"/>
  </w:num>
  <w:num w:numId="9">
    <w:abstractNumId w:val="13"/>
  </w:num>
  <w:num w:numId="10">
    <w:abstractNumId w:val="17"/>
  </w:num>
  <w:num w:numId="11">
    <w:abstractNumId w:val="10"/>
  </w:num>
  <w:num w:numId="12">
    <w:abstractNumId w:val="15"/>
  </w:num>
  <w:num w:numId="13">
    <w:abstractNumId w:val="1"/>
  </w:num>
  <w:num w:numId="14">
    <w:abstractNumId w:val="0"/>
  </w:num>
  <w:num w:numId="15">
    <w:abstractNumId w:val="9"/>
  </w:num>
  <w:num w:numId="16">
    <w:abstractNumId w:val="5"/>
  </w:num>
  <w:num w:numId="17">
    <w:abstractNumId w:val="1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563"/>
    <w:rsid w:val="002F4C85"/>
    <w:rsid w:val="00970C51"/>
    <w:rsid w:val="009C2512"/>
    <w:rsid w:val="009E03EB"/>
    <w:rsid w:val="00AF3F6A"/>
    <w:rsid w:val="00B33D1E"/>
    <w:rsid w:val="00C21563"/>
    <w:rsid w:val="00DC7139"/>
    <w:rsid w:val="00E20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1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1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5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03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1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1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5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0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10</Pages>
  <Words>1524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Jasmine Chase</dc:creator>
  <cp:lastModifiedBy>Jasmine Chase</cp:lastModifiedBy>
  <cp:revision>3</cp:revision>
  <dcterms:created xsi:type="dcterms:W3CDTF">2012-01-16T18:00:00Z</dcterms:created>
  <dcterms:modified xsi:type="dcterms:W3CDTF">2012-01-16T23:04:00Z</dcterms:modified>
</cp:coreProperties>
</file>