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E84" w:rsidRDefault="00851E84">
      <w:r>
        <w:t xml:space="preserve">- microscopy calculations </w:t>
      </w:r>
    </w:p>
    <w:p w:rsidR="00851E84" w:rsidRDefault="00851E84">
      <w:r>
        <w:t xml:space="preserve">- phylogenic tree stuff </w:t>
      </w:r>
    </w:p>
    <w:p w:rsidR="00757485" w:rsidRDefault="00757485"/>
    <w:p w:rsidR="002324AC" w:rsidRPr="00117833" w:rsidRDefault="002324AC">
      <w:pPr>
        <w:rPr>
          <w:b/>
          <w:sz w:val="30"/>
          <w:szCs w:val="30"/>
          <w:u w:val="single"/>
        </w:rPr>
      </w:pPr>
      <w:r w:rsidRPr="00117833">
        <w:rPr>
          <w:b/>
          <w:sz w:val="30"/>
          <w:szCs w:val="30"/>
          <w:u w:val="single"/>
        </w:rPr>
        <w:t>Homework:</w:t>
      </w:r>
    </w:p>
    <w:p w:rsidR="002324AC" w:rsidRDefault="002324AC" w:rsidP="002324AC">
      <w:pPr>
        <w:pStyle w:val="ListParagraph"/>
        <w:numPr>
          <w:ilvl w:val="0"/>
          <w:numId w:val="1"/>
        </w:numPr>
      </w:pPr>
      <w:r>
        <w:t>Know parts of the digestive system</w:t>
      </w:r>
      <w:r w:rsidR="00067612">
        <w:t xml:space="preserve"> (pg. 914</w:t>
      </w:r>
      <w:r w:rsidR="0076190C">
        <w:t>)</w:t>
      </w:r>
      <w:r w:rsidR="0015320C">
        <w:t xml:space="preserve"> </w:t>
      </w:r>
      <w:r w:rsidR="0015320C" w:rsidRPr="0015320C">
        <w:rPr>
          <w:rFonts w:ascii="MS Gothic" w:eastAsia="MS Gothic" w:hAnsi="MS Gothic" w:cs="MS Gothic" w:hint="eastAsia"/>
          <w:color w:val="FF0000"/>
          <w:shd w:val="clear" w:color="auto" w:fill="FFFFFF"/>
        </w:rPr>
        <w:t>✓</w:t>
      </w:r>
    </w:p>
    <w:p w:rsidR="00C015B1" w:rsidRDefault="00C015B1" w:rsidP="002324AC">
      <w:pPr>
        <w:pStyle w:val="ListParagraph"/>
        <w:numPr>
          <w:ilvl w:val="0"/>
          <w:numId w:val="1"/>
        </w:numPr>
      </w:pPr>
      <w:r>
        <w:t>Read about ruminants (pg. 917)</w:t>
      </w:r>
      <w:r w:rsidR="0015320C">
        <w:t xml:space="preserve"> </w:t>
      </w:r>
      <w:r w:rsidR="0015320C" w:rsidRPr="0015320C">
        <w:rPr>
          <w:rFonts w:ascii="MS Gothic" w:eastAsia="MS Gothic" w:hAnsi="MS Gothic" w:cs="MS Gothic" w:hint="eastAsia"/>
          <w:color w:val="FF0000"/>
          <w:shd w:val="clear" w:color="auto" w:fill="FFFFFF"/>
        </w:rPr>
        <w:t>✓</w:t>
      </w:r>
    </w:p>
    <w:p w:rsidR="00B71A67" w:rsidRPr="00291FFB" w:rsidRDefault="00B71A67" w:rsidP="002324AC">
      <w:pPr>
        <w:pStyle w:val="ListParagraph"/>
        <w:numPr>
          <w:ilvl w:val="0"/>
          <w:numId w:val="1"/>
        </w:numPr>
      </w:pPr>
      <w:r>
        <w:t>Read about crops, gizzards and the stomach (pg. 916-917)</w:t>
      </w:r>
      <w:r w:rsidR="0015320C">
        <w:t xml:space="preserve"> </w:t>
      </w:r>
      <w:r w:rsidR="0015320C" w:rsidRPr="0015320C">
        <w:rPr>
          <w:rFonts w:ascii="MS Gothic" w:eastAsia="MS Gothic" w:hAnsi="MS Gothic" w:cs="MS Gothic" w:hint="eastAsia"/>
          <w:color w:val="FF0000"/>
          <w:shd w:val="clear" w:color="auto" w:fill="FFFFFF"/>
        </w:rPr>
        <w:t>✓</w:t>
      </w:r>
    </w:p>
    <w:p w:rsidR="00291FFB" w:rsidRPr="00D3038D" w:rsidRDefault="00291FFB" w:rsidP="002324AC">
      <w:pPr>
        <w:pStyle w:val="ListParagraph"/>
        <w:numPr>
          <w:ilvl w:val="0"/>
          <w:numId w:val="1"/>
        </w:numPr>
        <w:rPr>
          <w:b/>
        </w:rPr>
      </w:pPr>
      <w:r w:rsidRPr="00D3038D">
        <w:rPr>
          <w:b/>
        </w:rPr>
        <w:t xml:space="preserve">Read about absorption (pg. 918-919) and </w:t>
      </w:r>
      <w:r w:rsidR="0091603E" w:rsidRPr="00D3038D">
        <w:rPr>
          <w:b/>
        </w:rPr>
        <w:t xml:space="preserve">first two pages of </w:t>
      </w:r>
      <w:r w:rsidRPr="00D3038D">
        <w:rPr>
          <w:b/>
        </w:rPr>
        <w:t>Ch. 40 (pg. 931 and 932)</w:t>
      </w:r>
    </w:p>
    <w:p w:rsidR="00C735C8" w:rsidRPr="00D3038D" w:rsidRDefault="00C735C8" w:rsidP="002324AC">
      <w:pPr>
        <w:pStyle w:val="ListParagraph"/>
        <w:numPr>
          <w:ilvl w:val="0"/>
          <w:numId w:val="1"/>
        </w:numPr>
        <w:rPr>
          <w:b/>
        </w:rPr>
      </w:pPr>
      <w:r w:rsidRPr="00D3038D">
        <w:rPr>
          <w:b/>
        </w:rPr>
        <w:t>Understand kidney function (Pg 1082-1087</w:t>
      </w:r>
      <w:r w:rsidR="00851E84" w:rsidRPr="00D3038D">
        <w:rPr>
          <w:b/>
        </w:rPr>
        <w:t>)</w:t>
      </w:r>
    </w:p>
    <w:p w:rsidR="00A07B72" w:rsidRDefault="00E15998" w:rsidP="002324AC">
      <w:pPr>
        <w:pStyle w:val="ListParagraph"/>
        <w:numPr>
          <w:ilvl w:val="0"/>
          <w:numId w:val="1"/>
        </w:numPr>
      </w:pPr>
      <w:r>
        <w:t>Know the difference between</w:t>
      </w:r>
      <w:r w:rsidR="00A07B72">
        <w:t xml:space="preserve"> exoskeletons and endoskeletons (pg. 1006-1008)</w:t>
      </w:r>
      <w:r w:rsidR="006919BF">
        <w:t xml:space="preserve"> </w:t>
      </w:r>
      <w:r w:rsidR="006919BF" w:rsidRPr="0015320C">
        <w:rPr>
          <w:rFonts w:ascii="MS Gothic" w:eastAsia="MS Gothic" w:hAnsi="MS Gothic" w:cs="MS Gothic" w:hint="eastAsia"/>
          <w:color w:val="FF0000"/>
          <w:shd w:val="clear" w:color="auto" w:fill="FFFFFF"/>
        </w:rPr>
        <w:t>✓</w:t>
      </w:r>
    </w:p>
    <w:p w:rsidR="00806645" w:rsidRDefault="00806645" w:rsidP="002324AC">
      <w:pPr>
        <w:pStyle w:val="ListParagraph"/>
        <w:numPr>
          <w:ilvl w:val="0"/>
          <w:numId w:val="1"/>
        </w:numPr>
      </w:pPr>
      <w:r>
        <w:t xml:space="preserve">Explain muscle contraction to a friend! </w:t>
      </w:r>
      <w:r w:rsidR="00686EDD" w:rsidRPr="0015320C">
        <w:rPr>
          <w:rFonts w:ascii="MS Gothic" w:eastAsia="MS Gothic" w:hAnsi="MS Gothic" w:cs="MS Gothic" w:hint="eastAsia"/>
          <w:color w:val="FF0000"/>
          <w:shd w:val="clear" w:color="auto" w:fill="FFFFFF"/>
        </w:rPr>
        <w:t>✓</w:t>
      </w:r>
    </w:p>
    <w:p w:rsidR="00B808E2" w:rsidRDefault="00B808E2" w:rsidP="002324AC">
      <w:pPr>
        <w:pStyle w:val="ListParagraph"/>
        <w:numPr>
          <w:ilvl w:val="0"/>
          <w:numId w:val="1"/>
        </w:numPr>
      </w:pPr>
      <w:r>
        <w:t>Read about skeletal muscle structure (pg. 1010-1011)</w:t>
      </w:r>
      <w:r w:rsidR="001255C9" w:rsidRPr="001255C9">
        <w:rPr>
          <w:rFonts w:ascii="MS Gothic" w:eastAsia="MS Gothic" w:hAnsi="MS Gothic" w:cs="MS Gothic" w:hint="eastAsia"/>
          <w:color w:val="FF0000"/>
          <w:shd w:val="clear" w:color="auto" w:fill="FFFFFF"/>
        </w:rPr>
        <w:t xml:space="preserve"> </w:t>
      </w:r>
      <w:r w:rsidR="001255C9" w:rsidRPr="0015320C">
        <w:rPr>
          <w:rFonts w:ascii="MS Gothic" w:eastAsia="MS Gothic" w:hAnsi="MS Gothic" w:cs="MS Gothic" w:hint="eastAsia"/>
          <w:color w:val="FF0000"/>
          <w:shd w:val="clear" w:color="auto" w:fill="FFFFFF"/>
        </w:rPr>
        <w:t>✓</w:t>
      </w:r>
    </w:p>
    <w:p w:rsidR="00D27F7C" w:rsidRDefault="001255C9" w:rsidP="002324AC">
      <w:pPr>
        <w:pStyle w:val="ListParagraph"/>
        <w:numPr>
          <w:ilvl w:val="0"/>
          <w:numId w:val="1"/>
        </w:numPr>
      </w:pPr>
      <w:r>
        <w:t>Read section 42.4</w:t>
      </w:r>
      <w:r w:rsidR="00D27F7C">
        <w:t xml:space="preserve"> (starting on pg 982;  sensory receptors); look at figs and legends for ch. 42 for brief overview of reaction types</w:t>
      </w:r>
      <w:r>
        <w:t xml:space="preserve"> </w:t>
      </w:r>
      <w:r w:rsidRPr="0015320C">
        <w:rPr>
          <w:rFonts w:ascii="MS Gothic" w:eastAsia="MS Gothic" w:hAnsi="MS Gothic" w:cs="MS Gothic" w:hint="eastAsia"/>
          <w:color w:val="FF0000"/>
          <w:shd w:val="clear" w:color="auto" w:fill="FFFFFF"/>
        </w:rPr>
        <w:t>✓</w:t>
      </w:r>
    </w:p>
    <w:p w:rsidR="006042B7" w:rsidRPr="00DB0CEE" w:rsidRDefault="006042B7" w:rsidP="002324AC">
      <w:pPr>
        <w:pStyle w:val="ListParagraph"/>
        <w:numPr>
          <w:ilvl w:val="0"/>
          <w:numId w:val="1"/>
        </w:numPr>
      </w:pPr>
      <w:r>
        <w:t>Be able to describe: open and closed circulatory system, arteries, veins, capillaries and lymphatic system in ch. 44-45 (pg 1025-1027)</w:t>
      </w:r>
      <w:r w:rsidR="001255C9" w:rsidRPr="001255C9">
        <w:rPr>
          <w:rFonts w:ascii="MS Gothic" w:eastAsia="MS Gothic" w:hAnsi="MS Gothic" w:cs="MS Gothic" w:hint="eastAsia"/>
          <w:color w:val="FF0000"/>
          <w:shd w:val="clear" w:color="auto" w:fill="FFFFFF"/>
        </w:rPr>
        <w:t xml:space="preserve"> </w:t>
      </w:r>
      <w:r w:rsidR="001255C9" w:rsidRPr="0015320C">
        <w:rPr>
          <w:rFonts w:ascii="MS Gothic" w:eastAsia="MS Gothic" w:hAnsi="MS Gothic" w:cs="MS Gothic" w:hint="eastAsia"/>
          <w:color w:val="FF0000"/>
          <w:shd w:val="clear" w:color="auto" w:fill="FFFFFF"/>
        </w:rPr>
        <w:t>✓</w:t>
      </w:r>
    </w:p>
    <w:p w:rsidR="00DB0CEE" w:rsidRPr="007C3D0A" w:rsidRDefault="00DB0CEE" w:rsidP="002324AC">
      <w:pPr>
        <w:pStyle w:val="ListParagraph"/>
        <w:numPr>
          <w:ilvl w:val="0"/>
          <w:numId w:val="1"/>
        </w:numPr>
        <w:rPr>
          <w:b/>
        </w:rPr>
      </w:pPr>
      <w:r w:rsidRPr="007C3D0A">
        <w:rPr>
          <w:b/>
        </w:rPr>
        <w:t>Read about nonspecific/innate immunity in section 50.2</w:t>
      </w:r>
    </w:p>
    <w:p w:rsidR="00A46505" w:rsidRDefault="00A46505" w:rsidP="002324AC">
      <w:pPr>
        <w:pStyle w:val="ListParagraph"/>
        <w:numPr>
          <w:ilvl w:val="0"/>
          <w:numId w:val="1"/>
        </w:numPr>
        <w:rPr>
          <w:b/>
        </w:rPr>
      </w:pPr>
      <w:r w:rsidRPr="007C3D0A">
        <w:rPr>
          <w:b/>
        </w:rPr>
        <w:t>Read about 5 classes of immunoglobulins (pg. 1166 2</w:t>
      </w:r>
      <w:r w:rsidRPr="007C3D0A">
        <w:rPr>
          <w:b/>
          <w:vertAlign w:val="superscript"/>
        </w:rPr>
        <w:t>nd</w:t>
      </w:r>
      <w:r w:rsidRPr="007C3D0A">
        <w:rPr>
          <w:b/>
        </w:rPr>
        <w:t xml:space="preserve"> column) </w:t>
      </w:r>
    </w:p>
    <w:p w:rsidR="00E622C9" w:rsidRDefault="00E622C9" w:rsidP="002324AC">
      <w:pPr>
        <w:pStyle w:val="ListParagraph"/>
        <w:numPr>
          <w:ilvl w:val="0"/>
          <w:numId w:val="1"/>
        </w:numPr>
        <w:rPr>
          <w:b/>
        </w:rPr>
      </w:pPr>
      <w:r>
        <w:rPr>
          <w:b/>
        </w:rPr>
        <w:t xml:space="preserve">Read about immunological memory (figure 50.11 and </w:t>
      </w:r>
      <w:r w:rsidR="00A65924">
        <w:rPr>
          <w:b/>
        </w:rPr>
        <w:t xml:space="preserve">nonspecific immunity section </w:t>
      </w:r>
      <w:r>
        <w:rPr>
          <w:b/>
        </w:rPr>
        <w:t>51.12)</w:t>
      </w:r>
    </w:p>
    <w:p w:rsidR="00EB3DAC" w:rsidRPr="007C3D0A" w:rsidRDefault="00EB3DAC" w:rsidP="002324AC">
      <w:pPr>
        <w:pStyle w:val="ListParagraph"/>
        <w:numPr>
          <w:ilvl w:val="0"/>
          <w:numId w:val="1"/>
        </w:numPr>
        <w:rPr>
          <w:b/>
        </w:rPr>
      </w:pPr>
      <w:r>
        <w:rPr>
          <w:b/>
        </w:rPr>
        <w:t>Read ch. 47</w:t>
      </w:r>
    </w:p>
    <w:p w:rsidR="002324AC" w:rsidRPr="00117833" w:rsidRDefault="00DA48D6" w:rsidP="007B4CCD">
      <w:pPr>
        <w:rPr>
          <w:b/>
          <w:sz w:val="30"/>
          <w:szCs w:val="30"/>
          <w:u w:val="single"/>
        </w:rPr>
      </w:pPr>
      <w:r>
        <w:rPr>
          <w:b/>
          <w:sz w:val="30"/>
          <w:szCs w:val="30"/>
          <w:u w:val="single"/>
        </w:rPr>
        <w:t xml:space="preserve">Topics </w:t>
      </w:r>
      <w:r w:rsidR="00845649" w:rsidRPr="00117833">
        <w:rPr>
          <w:b/>
          <w:sz w:val="30"/>
          <w:szCs w:val="30"/>
          <w:u w:val="single"/>
        </w:rPr>
        <w:t>to Review</w:t>
      </w:r>
      <w:r w:rsidR="00B25433" w:rsidRPr="00117833">
        <w:rPr>
          <w:b/>
          <w:sz w:val="30"/>
          <w:szCs w:val="30"/>
          <w:u w:val="single"/>
        </w:rPr>
        <w:t>/General Notes</w:t>
      </w:r>
      <w:r w:rsidR="00845649" w:rsidRPr="00117833">
        <w:rPr>
          <w:b/>
          <w:sz w:val="30"/>
          <w:szCs w:val="30"/>
          <w:u w:val="single"/>
        </w:rPr>
        <w:t>:</w:t>
      </w:r>
    </w:p>
    <w:p w:rsidR="00B25433" w:rsidRDefault="00B25433" w:rsidP="00B25433">
      <w:r>
        <w:t>Ruminant stomachs:</w:t>
      </w:r>
    </w:p>
    <w:p w:rsidR="00BD3E3E" w:rsidRDefault="00845649" w:rsidP="00B25433">
      <w:pPr>
        <w:pStyle w:val="ListParagraph"/>
        <w:numPr>
          <w:ilvl w:val="0"/>
          <w:numId w:val="2"/>
        </w:numPr>
      </w:pPr>
      <w:r w:rsidRPr="00845649">
        <w:t>rumen – contains anaerobic bacteria and protozoa that digest cellulose. Ruminants also digest some of the micro organisms and get protein from them.</w:t>
      </w:r>
    </w:p>
    <w:p w:rsidR="00BD3E3E" w:rsidRDefault="00845649" w:rsidP="00BD3E3E">
      <w:pPr>
        <w:pStyle w:val="ListParagraph"/>
        <w:numPr>
          <w:ilvl w:val="0"/>
          <w:numId w:val="1"/>
        </w:numPr>
      </w:pPr>
      <w:r w:rsidRPr="00845649">
        <w:t xml:space="preserve">reticulum –digests food </w:t>
      </w:r>
      <w:r w:rsidR="00BD3E3E">
        <w:t xml:space="preserve">with microbes </w:t>
      </w:r>
      <w:r w:rsidRPr="00845649">
        <w:t>further before it is passed back to the mouth for further mastication.</w:t>
      </w:r>
    </w:p>
    <w:p w:rsidR="00BD3E3E" w:rsidRDefault="00845649" w:rsidP="00BD3E3E">
      <w:pPr>
        <w:pStyle w:val="ListParagraph"/>
        <w:numPr>
          <w:ilvl w:val="0"/>
          <w:numId w:val="1"/>
        </w:numPr>
      </w:pPr>
      <w:r w:rsidRPr="00845649">
        <w:t>omasum – cud enters here and water is squeezed out and absorbed, solids pass to fourth chamber.</w:t>
      </w:r>
    </w:p>
    <w:p w:rsidR="00EA7C3C" w:rsidRDefault="00845649" w:rsidP="00C015B1">
      <w:pPr>
        <w:pStyle w:val="ListParagraph"/>
        <w:numPr>
          <w:ilvl w:val="0"/>
          <w:numId w:val="1"/>
        </w:numPr>
      </w:pPr>
      <w:r w:rsidRPr="00845649">
        <w:t xml:space="preserve">abomasum – </w:t>
      </w:r>
      <w:r w:rsidR="00BD3E3E">
        <w:t xml:space="preserve">the true stomach, which is the site of acidic digestion </w:t>
      </w:r>
    </w:p>
    <w:p w:rsidR="00C015B1" w:rsidRDefault="00B25433" w:rsidP="00EA7C3C">
      <w:r>
        <w:t>Enzymes:</w:t>
      </w:r>
    </w:p>
    <w:p w:rsidR="00B71A67" w:rsidRDefault="00B71A67" w:rsidP="00C015B1">
      <w:pPr>
        <w:pStyle w:val="ListParagraph"/>
        <w:numPr>
          <w:ilvl w:val="0"/>
          <w:numId w:val="1"/>
        </w:numPr>
      </w:pPr>
      <w:r>
        <w:t>HCL is at optimum pH 2</w:t>
      </w:r>
    </w:p>
    <w:p w:rsidR="00B71A67" w:rsidRDefault="00B71A67" w:rsidP="00C015B1">
      <w:pPr>
        <w:pStyle w:val="ListParagraph"/>
        <w:numPr>
          <w:ilvl w:val="0"/>
          <w:numId w:val="1"/>
        </w:numPr>
      </w:pPr>
      <w:r>
        <w:t>Salivary amylase is at optimum  pH 7</w:t>
      </w:r>
    </w:p>
    <w:p w:rsidR="00B25433" w:rsidRDefault="00B71A67" w:rsidP="00B25433">
      <w:pPr>
        <w:pStyle w:val="ListParagraph"/>
        <w:numPr>
          <w:ilvl w:val="0"/>
          <w:numId w:val="1"/>
        </w:numPr>
      </w:pPr>
      <w:r>
        <w:t>Pepsin optimum is at pH 2(adaptations only for vertebrates, as only vertebrates eat meat/protein</w:t>
      </w:r>
      <w:r w:rsidR="0091603E">
        <w:t xml:space="preserve"> and ex. insect stomachs have a high pH</w:t>
      </w:r>
      <w:r>
        <w:t>)</w:t>
      </w:r>
    </w:p>
    <w:p w:rsidR="004850CA" w:rsidRDefault="004850CA" w:rsidP="004850CA">
      <w:pPr>
        <w:pStyle w:val="ListParagraph"/>
        <w:numPr>
          <w:ilvl w:val="0"/>
          <w:numId w:val="1"/>
        </w:numPr>
      </w:pPr>
      <w:r>
        <w:lastRenderedPageBreak/>
        <w:t>Inactive enzymes are called zymogens (ex.  (zymogen) pepsinogen + HCL = pepsin)</w:t>
      </w:r>
    </w:p>
    <w:p w:rsidR="004850CA" w:rsidRDefault="004850CA" w:rsidP="004850CA">
      <w:pPr>
        <w:pStyle w:val="ListParagraph"/>
        <w:numPr>
          <w:ilvl w:val="1"/>
          <w:numId w:val="1"/>
        </w:numPr>
      </w:pPr>
      <w:r>
        <w:t>Pancrease</w:t>
      </w:r>
      <w:r>
        <w:sym w:font="Wingdings" w:char="F0E0"/>
      </w:r>
      <w:r>
        <w:t>Trypsinogen is converted to active trypsin in the small intestines, by entrokinase</w:t>
      </w:r>
    </w:p>
    <w:p w:rsidR="004850CA" w:rsidRDefault="004850CA" w:rsidP="004850CA">
      <w:pPr>
        <w:pStyle w:val="ListParagraph"/>
        <w:numPr>
          <w:ilvl w:val="1"/>
          <w:numId w:val="1"/>
        </w:numPr>
      </w:pPr>
      <w:r>
        <w:t>Trypsin can convert chymotrypsinogen to chymotrypsin AND converting proelastase into elastase</w:t>
      </w:r>
    </w:p>
    <w:p w:rsidR="004850CA" w:rsidRDefault="004850CA" w:rsidP="004850CA">
      <w:pPr>
        <w:pStyle w:val="ListParagraph"/>
        <w:numPr>
          <w:ilvl w:val="1"/>
          <w:numId w:val="1"/>
        </w:numPr>
      </w:pPr>
      <w:r>
        <w:t xml:space="preserve">Therefore, no active proteases (only endoproteases) </w:t>
      </w:r>
    </w:p>
    <w:p w:rsidR="00885ACE" w:rsidRDefault="004850CA" w:rsidP="004850CA">
      <w:pPr>
        <w:pStyle w:val="ListParagraph"/>
        <w:numPr>
          <w:ilvl w:val="0"/>
          <w:numId w:val="1"/>
        </w:numPr>
      </w:pPr>
      <w:r>
        <w:t>Endopr</w:t>
      </w:r>
      <w:r w:rsidR="00373AAC">
        <w:t>o</w:t>
      </w:r>
      <w:r>
        <w:t>tease –hydrolyze peptide bonds in the middle of a long protein</w:t>
      </w:r>
    </w:p>
    <w:p w:rsidR="00885ACE" w:rsidRDefault="00885ACE" w:rsidP="00885ACE">
      <w:pPr>
        <w:pStyle w:val="ListParagraph"/>
        <w:numPr>
          <w:ilvl w:val="1"/>
          <w:numId w:val="1"/>
        </w:numPr>
      </w:pPr>
      <w:r>
        <w:t>Pepsin, trypsin, entrokinase, chymotrypsin, elastase</w:t>
      </w:r>
      <w:r w:rsidR="004850CA">
        <w:t xml:space="preserve"> </w:t>
      </w:r>
    </w:p>
    <w:p w:rsidR="00885ACE" w:rsidRDefault="004850CA" w:rsidP="00631423">
      <w:pPr>
        <w:pStyle w:val="ListParagraph"/>
        <w:numPr>
          <w:ilvl w:val="0"/>
          <w:numId w:val="1"/>
        </w:numPr>
      </w:pPr>
      <w:r>
        <w:t>Exoprotease – hydrolyze small peptide substrates</w:t>
      </w:r>
    </w:p>
    <w:p w:rsidR="00885ACE" w:rsidRDefault="00885ACE" w:rsidP="00885ACE">
      <w:pPr>
        <w:pStyle w:val="ListParagraph"/>
        <w:numPr>
          <w:ilvl w:val="1"/>
          <w:numId w:val="1"/>
        </w:numPr>
      </w:pPr>
      <w:r>
        <w:t>Aminopeptidase, dipeptidase, carboxypeptidase</w:t>
      </w:r>
    </w:p>
    <w:p w:rsidR="00631423" w:rsidRDefault="000C08CA" w:rsidP="00631423">
      <w:pPr>
        <w:pStyle w:val="ListParagraph"/>
        <w:numPr>
          <w:ilvl w:val="0"/>
          <w:numId w:val="1"/>
        </w:numPr>
      </w:pPr>
      <w:r>
        <w:rPr>
          <w:noProof/>
        </w:rPr>
        <w:pict>
          <v:shapetype id="_x0000_t202" coordsize="21600,21600" o:spt="202" path="m,l,21600r21600,l21600,xe">
            <v:stroke joinstyle="miter"/>
            <v:path gradientshapeok="t" o:connecttype="rect"/>
          </v:shapetype>
          <v:shape id="_x0000_s1029" type="#_x0000_t202" style="position:absolute;left:0;text-align:left;margin-left:-63pt;margin-top:-1.35pt;width:73.45pt;height:52pt;z-index:251661312" stroked="f">
            <v:textbox>
              <w:txbxContent>
                <w:p w:rsidR="00364D5C" w:rsidRPr="00291FFB" w:rsidRDefault="00364D5C" w:rsidP="00291FFB">
                  <w:r>
                    <w:t>Responsible for knowing</w:t>
                  </w:r>
                </w:p>
              </w:txbxContent>
            </v:textbox>
          </v:shape>
        </w:pict>
      </w:r>
      <w:r>
        <w:rPr>
          <w:noProof/>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7" type="#_x0000_t88" style="position:absolute;left:0;text-align:left;margin-left:446.25pt;margin-top:3.65pt;width:16.75pt;height:95.45pt;z-index:251659264"/>
        </w:pict>
      </w:r>
      <w:r>
        <w:rPr>
          <w:noProof/>
        </w:rPr>
        <w:pict>
          <v:shape id="_x0000_s1028" type="#_x0000_t202" style="position:absolute;left:0;text-align:left;margin-left:460.65pt;margin-top:14.7pt;width:64.5pt;height:80.45pt;z-index:251660288" stroked="f">
            <v:textbox>
              <w:txbxContent>
                <w:p w:rsidR="00364D5C" w:rsidRPr="00291FFB" w:rsidRDefault="00364D5C">
                  <w:r>
                    <w:t>Don’t forget to show the H</w:t>
                  </w:r>
                  <w:r>
                    <w:rPr>
                      <w:vertAlign w:val="subscript"/>
                    </w:rPr>
                    <w:t>2</w:t>
                  </w:r>
                  <w:r>
                    <w:t>O!</w:t>
                  </w:r>
                </w:p>
              </w:txbxContent>
            </v:textbox>
          </v:shape>
        </w:pict>
      </w:r>
      <w:r>
        <w:rPr>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6" type="#_x0000_t87" style="position:absolute;left:0;text-align:left;margin-left:10.45pt;margin-top:3.65pt;width:7.15pt;height:25.95pt;z-index:251658240"/>
        </w:pict>
      </w:r>
      <w:r w:rsidR="00631423">
        <w:t>Stomach</w:t>
      </w:r>
      <w:r w:rsidR="00631423">
        <w:sym w:font="Wingdings" w:char="F0E0"/>
      </w:r>
      <w:r w:rsidR="00631423">
        <w:t>Pepsin hydrolyzes the amino (left) side of tyr and the carboxyl (right) side of phe</w:t>
      </w:r>
    </w:p>
    <w:p w:rsidR="00631423" w:rsidRDefault="00631423" w:rsidP="00631423">
      <w:pPr>
        <w:pStyle w:val="ListParagraph"/>
        <w:numPr>
          <w:ilvl w:val="0"/>
          <w:numId w:val="1"/>
        </w:numPr>
      </w:pPr>
      <w:r>
        <w:t>Pancreas</w:t>
      </w:r>
      <w:r>
        <w:sym w:font="Wingdings" w:char="F0E0"/>
      </w:r>
      <w:r>
        <w:t>Trypsin hydrolyzes the carboxyl (right) side of lys and arg</w:t>
      </w:r>
    </w:p>
    <w:p w:rsidR="000F0479" w:rsidRDefault="000F0479" w:rsidP="00631423">
      <w:pPr>
        <w:pStyle w:val="ListParagraph"/>
        <w:numPr>
          <w:ilvl w:val="0"/>
          <w:numId w:val="1"/>
        </w:numPr>
      </w:pPr>
      <w:r>
        <w:t>Chymotrypsin hydrolyzes the carboxyl (right) si</w:t>
      </w:r>
      <w:r w:rsidR="003A4841">
        <w:t xml:space="preserve">de of tyr, phe, trp, and leu </w:t>
      </w:r>
    </w:p>
    <w:p w:rsidR="008261A6" w:rsidRDefault="008261A6" w:rsidP="00631423">
      <w:pPr>
        <w:pStyle w:val="ListParagraph"/>
        <w:numPr>
          <w:ilvl w:val="0"/>
          <w:numId w:val="1"/>
        </w:numPr>
      </w:pPr>
      <w:r>
        <w:t>Elastase hydrolyses the carboxyl (right) side of ala, lys, val</w:t>
      </w:r>
    </w:p>
    <w:p w:rsidR="00E4588F" w:rsidRDefault="00E4588F" w:rsidP="00631423">
      <w:pPr>
        <w:pStyle w:val="ListParagraph"/>
        <w:numPr>
          <w:ilvl w:val="0"/>
          <w:numId w:val="1"/>
        </w:numPr>
      </w:pPr>
      <w:r>
        <w:t>Aminopeptidase hydrolyzes the peptide bond so that the amino (left) amino acid is released</w:t>
      </w:r>
    </w:p>
    <w:p w:rsidR="005A193C" w:rsidRDefault="005A193C" w:rsidP="00631423">
      <w:pPr>
        <w:pStyle w:val="ListParagraph"/>
        <w:numPr>
          <w:ilvl w:val="0"/>
          <w:numId w:val="1"/>
        </w:numPr>
      </w:pPr>
      <w:r>
        <w:t>Carboxyl peptidase hydrolyzes the peptide bond so that the carboxyl (right) amino acid is released</w:t>
      </w:r>
    </w:p>
    <w:p w:rsidR="005A193C" w:rsidRDefault="005A193C" w:rsidP="00631423">
      <w:pPr>
        <w:pStyle w:val="ListParagraph"/>
        <w:numPr>
          <w:ilvl w:val="0"/>
          <w:numId w:val="1"/>
        </w:numPr>
      </w:pPr>
      <w:r>
        <w:t>Dipeptide will hydrolyze the last peptide bond</w:t>
      </w:r>
      <w:r>
        <w:tab/>
      </w:r>
    </w:p>
    <w:p w:rsidR="00631423" w:rsidRDefault="00846E9D" w:rsidP="00846E9D">
      <w:pPr>
        <w:pStyle w:val="ListParagraph"/>
        <w:numPr>
          <w:ilvl w:val="0"/>
          <w:numId w:val="1"/>
        </w:numPr>
      </w:pPr>
      <w:r>
        <w:t>Gastrin is</w:t>
      </w:r>
      <w:r w:rsidRPr="00846E9D">
        <w:t xml:space="preserve"> a peptide hormone responsible for control of the release of HCL</w:t>
      </w:r>
      <w:r>
        <w:t xml:space="preserve"> </w:t>
      </w:r>
    </w:p>
    <w:p w:rsidR="006E7636" w:rsidRDefault="006E7636" w:rsidP="00EA7C3C">
      <w:r>
        <w:t>Transporters and Pumps:</w:t>
      </w:r>
    </w:p>
    <w:p w:rsidR="006E7636" w:rsidRDefault="006E7636" w:rsidP="006E7636">
      <w:pPr>
        <w:pStyle w:val="ListParagraph"/>
        <w:numPr>
          <w:ilvl w:val="0"/>
          <w:numId w:val="1"/>
        </w:numPr>
      </w:pPr>
      <w:r>
        <w:t>Aquaporins in the kidneys allow water to diffuse more quickly; #1 in proximal part and #2 and #3 in collecting ducts</w:t>
      </w:r>
    </w:p>
    <w:p w:rsidR="006E7636" w:rsidRDefault="006E7636" w:rsidP="006E7636">
      <w:pPr>
        <w:pStyle w:val="ListParagraph"/>
        <w:numPr>
          <w:ilvl w:val="0"/>
          <w:numId w:val="1"/>
        </w:numPr>
      </w:pPr>
      <w:r>
        <w:t>P (permease) – glycoprotein pump use ATP to pump drugs out of cells; cancer cells mutate and increase its gene copy number for p-glycoprotein genes, therefore resistant to medications</w:t>
      </w:r>
    </w:p>
    <w:p w:rsidR="006E7636" w:rsidRDefault="006E7636" w:rsidP="006E7636">
      <w:pPr>
        <w:pStyle w:val="ListParagraph"/>
        <w:numPr>
          <w:ilvl w:val="0"/>
          <w:numId w:val="1"/>
        </w:numPr>
      </w:pPr>
      <w:r>
        <w:t>Also bile export pump – ATP dependent bile salt transporter; mutations may lead to poor fat metabolism, dark urine, liver failure, and death</w:t>
      </w:r>
    </w:p>
    <w:p w:rsidR="00F479F4" w:rsidRDefault="00F479F4" w:rsidP="006E7636">
      <w:pPr>
        <w:pStyle w:val="ListParagraph"/>
        <w:numPr>
          <w:ilvl w:val="0"/>
          <w:numId w:val="1"/>
        </w:numPr>
      </w:pPr>
      <w:r>
        <w:t xml:space="preserve">Cystic fibrosis transmembrane conductance regulator protein (CFTR) - pumps out Cl- ions and is found in lungs, sweatglands and some cells of digestive tract. </w:t>
      </w:r>
      <w:r w:rsidR="00EF794F">
        <w:t>Normally in lungs, there is a layer of mucous between the air and cells. Normally there is a transport of Cl- ions into the mucous, changing the osmolarity and allowing water rush into the mucous and make it easy for air to permeate thin mucous and into cells.  However, if there is a mutation in this protein, Cl- is no longer and water no longer comes into to thin the mucous. This makes it very hard for oxygen transport to occur</w:t>
      </w:r>
      <w:r w:rsidR="00697CC3">
        <w:t>.</w:t>
      </w:r>
    </w:p>
    <w:p w:rsidR="00EA7C3C" w:rsidRDefault="00E81A31" w:rsidP="00EA7C3C">
      <w:r>
        <w:t>Muscle</w:t>
      </w:r>
      <w:r w:rsidR="002817FC">
        <w:t>s and</w:t>
      </w:r>
      <w:r>
        <w:t xml:space="preserve"> Contraction</w:t>
      </w:r>
      <w:r w:rsidR="00EA7C3C">
        <w:t>:</w:t>
      </w:r>
    </w:p>
    <w:p w:rsidR="00613629" w:rsidRDefault="00EA7C3C" w:rsidP="00EA7C3C">
      <w:pPr>
        <w:pStyle w:val="ListParagraph"/>
        <w:numPr>
          <w:ilvl w:val="0"/>
          <w:numId w:val="4"/>
        </w:numPr>
      </w:pPr>
      <w:r>
        <w:t xml:space="preserve">Two major types of proteins </w:t>
      </w:r>
    </w:p>
    <w:p w:rsidR="00EA7C3C" w:rsidRDefault="00EA7C3C" w:rsidP="00613629">
      <w:pPr>
        <w:pStyle w:val="ListParagraph"/>
        <w:numPr>
          <w:ilvl w:val="1"/>
          <w:numId w:val="4"/>
        </w:numPr>
      </w:pPr>
      <w:r>
        <w:t>Actin</w:t>
      </w:r>
      <w:r w:rsidR="00613629">
        <w:t>/thin filament</w:t>
      </w:r>
      <w:r>
        <w:t xml:space="preserve"> – can spontaneously polymerize</w:t>
      </w:r>
      <w:r w:rsidR="00613629">
        <w:t xml:space="preserve">  </w:t>
      </w:r>
    </w:p>
    <w:p w:rsidR="00E150F9" w:rsidRDefault="00EA7C3C" w:rsidP="00613629">
      <w:pPr>
        <w:pStyle w:val="ListParagraph"/>
        <w:numPr>
          <w:ilvl w:val="1"/>
          <w:numId w:val="4"/>
        </w:numPr>
      </w:pPr>
      <w:r>
        <w:t>Myosi</w:t>
      </w:r>
      <w:r w:rsidR="00613629">
        <w:t>n/thick filament</w:t>
      </w:r>
      <w:r>
        <w:t xml:space="preserve"> – </w:t>
      </w:r>
      <w:r w:rsidR="00613629">
        <w:t xml:space="preserve">looks like a </w:t>
      </w:r>
      <w:r>
        <w:t>two-headed snake</w:t>
      </w:r>
      <w:r w:rsidR="00613629">
        <w:t xml:space="preserve"> twisted together</w:t>
      </w:r>
      <w:r>
        <w:t>; heads  convert ATP to AD</w:t>
      </w:r>
    </w:p>
    <w:p w:rsidR="00E31192" w:rsidRDefault="00EA7C3C" w:rsidP="00613629">
      <w:pPr>
        <w:pStyle w:val="ListParagraph"/>
        <w:numPr>
          <w:ilvl w:val="1"/>
          <w:numId w:val="4"/>
        </w:numPr>
      </w:pPr>
      <w:r>
        <w:lastRenderedPageBreak/>
        <w:t>P and P</w:t>
      </w:r>
      <w:r w:rsidR="00E31192">
        <w:t xml:space="preserve"> therefore they havand bind to actin</w:t>
      </w:r>
    </w:p>
    <w:p w:rsidR="00613629" w:rsidRDefault="00613629" w:rsidP="00E31192">
      <w:pPr>
        <w:pStyle w:val="ListParagraph"/>
        <w:numPr>
          <w:ilvl w:val="0"/>
          <w:numId w:val="4"/>
        </w:numPr>
      </w:pPr>
      <w:r>
        <w:t>Minor proteins</w:t>
      </w:r>
    </w:p>
    <w:p w:rsidR="00613629" w:rsidRDefault="00613629" w:rsidP="00E31192">
      <w:pPr>
        <w:pStyle w:val="ListParagraph"/>
        <w:numPr>
          <w:ilvl w:val="1"/>
          <w:numId w:val="4"/>
        </w:numPr>
      </w:pPr>
      <w:r>
        <w:t xml:space="preserve">A-actin – structural; anchors actin filaments </w:t>
      </w:r>
    </w:p>
    <w:p w:rsidR="00613629" w:rsidRDefault="00613629" w:rsidP="00E31192">
      <w:pPr>
        <w:pStyle w:val="ListParagraph"/>
        <w:numPr>
          <w:ilvl w:val="1"/>
          <w:numId w:val="4"/>
        </w:numPr>
      </w:pPr>
      <w:r>
        <w:t>Capping protein – binds to actin ends &amp; stops polymerization; protein won’t grow or shrink</w:t>
      </w:r>
    </w:p>
    <w:p w:rsidR="00613629" w:rsidRDefault="00613629" w:rsidP="00E31192">
      <w:pPr>
        <w:pStyle w:val="ListParagraph"/>
        <w:numPr>
          <w:ilvl w:val="1"/>
          <w:numId w:val="4"/>
        </w:numPr>
      </w:pPr>
      <w:r>
        <w:t xml:space="preserve">Tropomyosin – thin dimer; affinity for actin filament </w:t>
      </w:r>
    </w:p>
    <w:p w:rsidR="00613629" w:rsidRDefault="00613629" w:rsidP="00E31192">
      <w:pPr>
        <w:pStyle w:val="ListParagraph"/>
        <w:numPr>
          <w:ilvl w:val="1"/>
          <w:numId w:val="4"/>
        </w:numPr>
      </w:pPr>
      <w:r>
        <w:t>Troponin complex – trimer containing a Ca++, actin binding site &amp; tropomyosin binding site</w:t>
      </w:r>
    </w:p>
    <w:p w:rsidR="00613629" w:rsidRDefault="00613629" w:rsidP="00E31192">
      <w:pPr>
        <w:pStyle w:val="ListParagraph"/>
        <w:numPr>
          <w:ilvl w:val="1"/>
          <w:numId w:val="4"/>
        </w:numPr>
      </w:pPr>
      <w:r>
        <w:t>+ other proteins (ex. dystrophin)</w:t>
      </w:r>
    </w:p>
    <w:p w:rsidR="00E150F9" w:rsidRDefault="00E150F9" w:rsidP="003D444E">
      <w:pPr>
        <w:pStyle w:val="ListParagraph"/>
      </w:pPr>
      <w:r>
        <w:rPr>
          <w:noProof/>
        </w:rPr>
        <w:drawing>
          <wp:anchor distT="0" distB="0" distL="114300" distR="114300" simplePos="0" relativeHeight="251663360" behindDoc="1" locked="0" layoutInCell="1" allowOverlap="1">
            <wp:simplePos x="0" y="0"/>
            <wp:positionH relativeFrom="column">
              <wp:posOffset>2809875</wp:posOffset>
            </wp:positionH>
            <wp:positionV relativeFrom="paragraph">
              <wp:posOffset>32385</wp:posOffset>
            </wp:positionV>
            <wp:extent cx="3800475" cy="1876425"/>
            <wp:effectExtent l="19050" t="0" r="9525" b="0"/>
            <wp:wrapTight wrapText="bothSides">
              <wp:wrapPolygon edited="0">
                <wp:start x="-108" y="0"/>
                <wp:lineTo x="-108" y="21490"/>
                <wp:lineTo x="21654" y="21490"/>
                <wp:lineTo x="21654" y="0"/>
                <wp:lineTo x="-108" y="0"/>
              </wp:wrapPolygon>
            </wp:wrapTight>
            <wp:docPr id="1" name="gyazo_img" descr="http://i.gyazo.com/a1abc8899650cb121d5367e1b5ff58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yazo_img" descr="http://i.gyazo.com/a1abc8899650cb121d5367e1b5ff58e8.png"/>
                    <pic:cNvPicPr>
                      <a:picLocks noChangeAspect="1" noChangeArrowheads="1"/>
                    </pic:cNvPicPr>
                  </pic:nvPicPr>
                  <pic:blipFill>
                    <a:blip r:embed="rId7"/>
                    <a:srcRect/>
                    <a:stretch>
                      <a:fillRect/>
                    </a:stretch>
                  </pic:blipFill>
                  <pic:spPr bwMode="auto">
                    <a:xfrm>
                      <a:off x="0" y="0"/>
                      <a:ext cx="3800475" cy="1876425"/>
                    </a:xfrm>
                    <a:prstGeom prst="rect">
                      <a:avLst/>
                    </a:prstGeom>
                    <a:noFill/>
                    <a:ln w="9525">
                      <a:noFill/>
                      <a:miter lim="800000"/>
                      <a:headEnd/>
                      <a:tailEnd/>
                    </a:ln>
                  </pic:spPr>
                </pic:pic>
              </a:graphicData>
            </a:graphic>
          </wp:anchor>
        </w:drawing>
      </w:r>
    </w:p>
    <w:p w:rsidR="00E150F9" w:rsidRDefault="00E150F9" w:rsidP="00E150F9">
      <w:pPr>
        <w:pStyle w:val="ListParagraph"/>
        <w:numPr>
          <w:ilvl w:val="0"/>
          <w:numId w:val="6"/>
        </w:numPr>
      </w:pPr>
      <w:r>
        <w:t>Skeletal muscles store Ca++ within the cell (in sarcoplasmic reticulum)</w:t>
      </w:r>
      <w:r w:rsidR="003D444E">
        <w:t xml:space="preserve">. </w:t>
      </w:r>
      <w:r>
        <w:t>When signal to contract reaches cell, it causes a depolarization of the membrane and the sarcoplasmic reticulum and Ca++ is released</w:t>
      </w:r>
    </w:p>
    <w:p w:rsidR="00E150F9" w:rsidRDefault="00E150F9" w:rsidP="00E150F9">
      <w:pPr>
        <w:pStyle w:val="ListParagraph"/>
        <w:numPr>
          <w:ilvl w:val="0"/>
          <w:numId w:val="6"/>
        </w:numPr>
      </w:pPr>
      <w:r>
        <w:t>Ca++ binds to troponin complex and changes it conformation. Now, tropomyosin binding site pulls on tropomyosin, resulting in the binding site of actin</w:t>
      </w:r>
      <w:r w:rsidR="001E7143">
        <w:t xml:space="preserve"> being uncovered and myosin heads bins to the actin</w:t>
      </w:r>
      <w:r w:rsidR="0063309A">
        <w:t>. Myosin head + actin = cross bridge/cross link</w:t>
      </w:r>
    </w:p>
    <w:p w:rsidR="00E81A31" w:rsidRDefault="001E7143" w:rsidP="00E150F9">
      <w:pPr>
        <w:pStyle w:val="ListParagraph"/>
        <w:numPr>
          <w:ilvl w:val="0"/>
          <w:numId w:val="6"/>
        </w:numPr>
      </w:pPr>
      <w:r>
        <w:t>M</w:t>
      </w:r>
      <w:r w:rsidR="00E81A31">
        <w:t>yosin cannot hold on to ADP, P AND actin</w:t>
      </w:r>
      <w:r>
        <w:t xml:space="preserve"> (only two things)</w:t>
      </w:r>
      <w:r w:rsidR="00E81A31">
        <w:t>.</w:t>
      </w:r>
      <w:r>
        <w:t xml:space="preserve"> </w:t>
      </w:r>
      <w:r w:rsidR="00E81A31">
        <w:t xml:space="preserve">As a result, it only binds to ADP and actin, while loses P group; undergoes conformational change such that it now bends, pulling the actin filament with it. </w:t>
      </w:r>
    </w:p>
    <w:p w:rsidR="00E81A31" w:rsidRDefault="00E81A31" w:rsidP="00E150F9">
      <w:pPr>
        <w:pStyle w:val="ListParagraph"/>
        <w:numPr>
          <w:ilvl w:val="0"/>
          <w:numId w:val="6"/>
        </w:numPr>
      </w:pPr>
      <w:r>
        <w:t xml:space="preserve">myosin </w:t>
      </w:r>
      <w:r w:rsidR="001E7143">
        <w:t xml:space="preserve">heads </w:t>
      </w:r>
      <w:r>
        <w:t>lose its ADP</w:t>
      </w:r>
      <w:r w:rsidR="001E7143">
        <w:t xml:space="preserve"> as it moves</w:t>
      </w:r>
      <w:r w:rsidR="00806645">
        <w:t xml:space="preserve">, meaning it is only holding actin. It now has a free spot, and ATP binds to it. The ATP hydrolyzes to ADP and P, meaning it must release the actin as a result. </w:t>
      </w:r>
    </w:p>
    <w:p w:rsidR="00973E80" w:rsidRDefault="00973E80" w:rsidP="00E150F9">
      <w:pPr>
        <w:pStyle w:val="ListParagraph"/>
        <w:numPr>
          <w:ilvl w:val="0"/>
          <w:numId w:val="6"/>
        </w:numPr>
      </w:pPr>
      <w:r>
        <w:t xml:space="preserve">Cycle repeats as long as long as there is Ca++ present </w:t>
      </w:r>
    </w:p>
    <w:p w:rsidR="00863FE3" w:rsidRDefault="00863FE3" w:rsidP="00863FE3">
      <w:pPr>
        <w:pStyle w:val="ListParagraph"/>
        <w:numPr>
          <w:ilvl w:val="0"/>
          <w:numId w:val="7"/>
        </w:numPr>
      </w:pPr>
      <w:r>
        <w:t xml:space="preserve">During contraction, H zone is reduced and I band reduced. A band is unchanged </w:t>
      </w:r>
    </w:p>
    <w:p w:rsidR="002817FC" w:rsidRDefault="002817FC" w:rsidP="00863FE3">
      <w:pPr>
        <w:pStyle w:val="ListParagraph"/>
        <w:numPr>
          <w:ilvl w:val="0"/>
          <w:numId w:val="7"/>
        </w:numPr>
      </w:pPr>
      <w:r>
        <w:t>3 types of muscle fibers (pg. 1016)</w:t>
      </w:r>
    </w:p>
    <w:p w:rsidR="002817FC" w:rsidRDefault="002817FC" w:rsidP="002817FC">
      <w:pPr>
        <w:pStyle w:val="ListParagraph"/>
        <w:numPr>
          <w:ilvl w:val="1"/>
          <w:numId w:val="7"/>
        </w:numPr>
      </w:pPr>
      <w:r>
        <w:t>Slow oxidative fibers – contains a type of myosin with relatively low ATPase activity, but with numerous mitochondria. Also called “red muscles” (prolonged regular activity)</w:t>
      </w:r>
    </w:p>
    <w:p w:rsidR="002817FC" w:rsidRDefault="002817FC" w:rsidP="002817FC">
      <w:pPr>
        <w:pStyle w:val="ListParagraph"/>
        <w:numPr>
          <w:ilvl w:val="1"/>
          <w:numId w:val="7"/>
        </w:numPr>
      </w:pPr>
      <w:r>
        <w:t>Fast-oxidative fibers – contains myosin type with high ATPase activity and numerous mitochondria (rapid actions)</w:t>
      </w:r>
    </w:p>
    <w:p w:rsidR="002817FC" w:rsidRDefault="002817FC" w:rsidP="002817FC">
      <w:pPr>
        <w:pStyle w:val="ListParagraph"/>
        <w:numPr>
          <w:ilvl w:val="1"/>
          <w:numId w:val="7"/>
        </w:numPr>
      </w:pPr>
      <w:r>
        <w:t>Fast-glycolytic fibers – contains myosin with high ATPase activity, but there are few mitochondria and little myloglobin available; resulting pale color hence called “white muscles” (rapid, intense actions)</w:t>
      </w:r>
    </w:p>
    <w:p w:rsidR="00A63690" w:rsidRDefault="00A63690" w:rsidP="00A63690">
      <w:pPr>
        <w:pStyle w:val="ListParagraph"/>
        <w:numPr>
          <w:ilvl w:val="0"/>
          <w:numId w:val="7"/>
        </w:numPr>
      </w:pPr>
      <w:r>
        <w:t>Sarcoplasm – cytoplasm in muscle cells</w:t>
      </w:r>
    </w:p>
    <w:p w:rsidR="00A63690" w:rsidRDefault="00A63690" w:rsidP="00A63690">
      <w:pPr>
        <w:pStyle w:val="ListParagraph"/>
        <w:numPr>
          <w:ilvl w:val="0"/>
          <w:numId w:val="7"/>
        </w:numPr>
      </w:pPr>
      <w:r>
        <w:t xml:space="preserve">Sarcolemma – membrane in muscle fiber </w:t>
      </w:r>
    </w:p>
    <w:p w:rsidR="009353DD" w:rsidRDefault="009353DD" w:rsidP="00A63690">
      <w:pPr>
        <w:pStyle w:val="ListParagraph"/>
        <w:numPr>
          <w:ilvl w:val="0"/>
          <w:numId w:val="7"/>
        </w:numPr>
      </w:pPr>
      <w:r>
        <w:t xml:space="preserve">Can have more than one nuclei in a skeletal muscle cell (single nuclei in smooth muscle); nuclear division but no cell division, or cell fusion. Why more than one? Because when </w:t>
      </w:r>
      <w:r>
        <w:tab/>
        <w:t xml:space="preserve">myoblasts, </w:t>
      </w:r>
      <w:r>
        <w:lastRenderedPageBreak/>
        <w:t>premature muscle cells are starved of serum-free medium, they differentiate instead of multiply, and end up fusing together. Once fused, they produce a-actin  (vs. b-actin in myoblast)</w:t>
      </w:r>
    </w:p>
    <w:p w:rsidR="00A63690" w:rsidRDefault="00D27F7C" w:rsidP="00D27F7C">
      <w:r>
        <w:t>Voltage-gated</w:t>
      </w:r>
      <w:r w:rsidR="00B01A97">
        <w:t xml:space="preserve"> Na+/K+ channels</w:t>
      </w:r>
    </w:p>
    <w:p w:rsidR="00D73CFD" w:rsidRDefault="00D73CFD" w:rsidP="00D73CFD">
      <w:pPr>
        <w:pStyle w:val="ListParagraph"/>
        <w:numPr>
          <w:ilvl w:val="0"/>
          <w:numId w:val="8"/>
        </w:numPr>
      </w:pPr>
      <w:r>
        <w:t>Resting potential is ~70mV</w:t>
      </w:r>
    </w:p>
    <w:p w:rsidR="008825B0" w:rsidRDefault="008825B0" w:rsidP="00D73CFD">
      <w:pPr>
        <w:pStyle w:val="ListParagraph"/>
        <w:numPr>
          <w:ilvl w:val="0"/>
          <w:numId w:val="8"/>
        </w:numPr>
      </w:pPr>
      <w:r>
        <w:t>Voltage gated ion channels are activated when there is stimulant (ex. pain) and a conformational change occurs. They will open and Na+ ions will enter the cell, while K+ leaves the cell due to their gradients (no ATP)</w:t>
      </w:r>
    </w:p>
    <w:p w:rsidR="00D73CFD" w:rsidRDefault="00EC037B" w:rsidP="00D73CFD">
      <w:pPr>
        <w:pStyle w:val="ListParagraph"/>
        <w:numPr>
          <w:ilvl w:val="0"/>
          <w:numId w:val="8"/>
        </w:numPr>
      </w:pPr>
      <w:r>
        <w:t xml:space="preserve">Depolarization – huge amounts of </w:t>
      </w:r>
      <w:r w:rsidR="00B01A97">
        <w:t>Na</w:t>
      </w:r>
      <w:r>
        <w:t xml:space="preserve">+ charge inside </w:t>
      </w:r>
      <w:r>
        <w:sym w:font="Wingdings" w:char="F0E0"/>
      </w:r>
      <w:r>
        <w:t xml:space="preserve">K+ channels open and K+ ions rush out </w:t>
      </w:r>
    </w:p>
    <w:p w:rsidR="00306F94" w:rsidRDefault="004B5ABE" w:rsidP="004B5ABE">
      <w:pPr>
        <w:pStyle w:val="ListParagraph"/>
        <w:numPr>
          <w:ilvl w:val="0"/>
          <w:numId w:val="8"/>
        </w:numPr>
      </w:pPr>
      <w:r>
        <w:t xml:space="preserve">Voltage gated K+ channels are a little slow in closing – a bit hyperpolarized before restoring it to resting state </w:t>
      </w:r>
    </w:p>
    <w:p w:rsidR="00504E98" w:rsidRDefault="00F43B2C" w:rsidP="00504E98">
      <w:pPr>
        <w:pStyle w:val="ListParagraph"/>
        <w:numPr>
          <w:ilvl w:val="0"/>
          <w:numId w:val="8"/>
        </w:numPr>
      </w:pPr>
      <w:r>
        <w:t xml:space="preserve">The peak indicates the opening of the voltage-gated K+ channel </w:t>
      </w:r>
    </w:p>
    <w:p w:rsidR="00F16EA4" w:rsidRDefault="00B77CD6" w:rsidP="00504E98">
      <w:pPr>
        <w:pStyle w:val="ListParagraph"/>
        <w:numPr>
          <w:ilvl w:val="0"/>
          <w:numId w:val="8"/>
        </w:numPr>
      </w:pPr>
      <w:r>
        <w:t xml:space="preserve">How exactly </w:t>
      </w:r>
      <w:r w:rsidR="00F16EA4">
        <w:t>Ca++ does</w:t>
      </w:r>
      <w:r w:rsidR="00CD2C63">
        <w:t xml:space="preserve"> goes from the sarcopla</w:t>
      </w:r>
      <w:r w:rsidR="00F16EA4">
        <w:t>smic reticulum into the cell?</w:t>
      </w:r>
    </w:p>
    <w:p w:rsidR="00B77CD6" w:rsidRDefault="00CD2C63" w:rsidP="00F16EA4">
      <w:pPr>
        <w:pStyle w:val="ListParagraph"/>
        <w:numPr>
          <w:ilvl w:val="1"/>
          <w:numId w:val="8"/>
        </w:numPr>
      </w:pPr>
      <w:r>
        <w:t>due to depolarization</w:t>
      </w:r>
      <w:r w:rsidR="00F16EA4">
        <w:t xml:space="preserve"> from Na+ rushing in</w:t>
      </w:r>
      <w:r>
        <w:t xml:space="preserve">, </w:t>
      </w:r>
      <w:r w:rsidR="00F16EA4">
        <w:t xml:space="preserve">the Ca++ channel </w:t>
      </w:r>
      <w:r>
        <w:t>open</w:t>
      </w:r>
      <w:r w:rsidR="00F16EA4">
        <w:t>s</w:t>
      </w:r>
      <w:r>
        <w:t xml:space="preserve"> and Ca+ enters the cell. Ca+ </w:t>
      </w:r>
      <w:r w:rsidR="00F16EA4">
        <w:t>and snares and stuff are</w:t>
      </w:r>
      <w:r>
        <w:t xml:space="preserve"> </w:t>
      </w:r>
      <w:r w:rsidR="00F16EA4">
        <w:t>allow</w:t>
      </w:r>
      <w:r>
        <w:t xml:space="preserve"> for vesicles (full of neurotransmitters) to fuse with the </w:t>
      </w:r>
      <w:r w:rsidR="00F16EA4">
        <w:t xml:space="preserve">post synaptic membrane and </w:t>
      </w:r>
      <w:r>
        <w:t xml:space="preserve">acetylcholine </w:t>
      </w:r>
      <w:r w:rsidR="00F16EA4">
        <w:t xml:space="preserve">rushes in. </w:t>
      </w:r>
      <w:r>
        <w:tab/>
      </w:r>
    </w:p>
    <w:p w:rsidR="00CD2C63" w:rsidRDefault="00CD2C63" w:rsidP="00F16EA4">
      <w:pPr>
        <w:pStyle w:val="ListParagraph"/>
        <w:numPr>
          <w:ilvl w:val="1"/>
          <w:numId w:val="8"/>
        </w:numPr>
      </w:pPr>
      <w:r>
        <w:t>Post synaptic receptors (acetylcholine) are as</w:t>
      </w:r>
      <w:r w:rsidR="007A6951">
        <w:t xml:space="preserve">sociated with Na+ channels, so Na+ comes into the post synaptic cell and </w:t>
      </w:r>
      <w:r w:rsidR="00F64562">
        <w:t>membrane depolarizes.</w:t>
      </w:r>
    </w:p>
    <w:p w:rsidR="00F64562" w:rsidRDefault="00F64562" w:rsidP="00F16EA4">
      <w:pPr>
        <w:pStyle w:val="ListParagraph"/>
        <w:numPr>
          <w:ilvl w:val="1"/>
          <w:numId w:val="8"/>
        </w:numPr>
      </w:pPr>
      <w:r>
        <w:t xml:space="preserve">This causes the </w:t>
      </w:r>
      <w:r w:rsidR="00F35B44">
        <w:t>Na+</w:t>
      </w:r>
      <w:r>
        <w:t xml:space="preserve"> channel to be activated </w:t>
      </w:r>
      <w:r w:rsidR="00F35B44">
        <w:t>beside it and Na</w:t>
      </w:r>
      <w:r>
        <w:t>+ rushes into the cell</w:t>
      </w:r>
      <w:r w:rsidR="00F35B44">
        <w:t>, causing a depolarization… etc.</w:t>
      </w:r>
    </w:p>
    <w:p w:rsidR="005E6562" w:rsidRDefault="005E6562" w:rsidP="00F16EA4">
      <w:pPr>
        <w:pStyle w:val="ListParagraph"/>
        <w:numPr>
          <w:ilvl w:val="1"/>
          <w:numId w:val="8"/>
        </w:numPr>
      </w:pPr>
      <w:r>
        <w:t xml:space="preserve">after repolarization, Ca++ goes out of the cell, or uses Na+ gradient </w:t>
      </w:r>
    </w:p>
    <w:p w:rsidR="00504E98" w:rsidRDefault="00504E98" w:rsidP="00504E98">
      <w:r>
        <w:t>5 Classes of Neurotransmitters:</w:t>
      </w:r>
    </w:p>
    <w:p w:rsidR="00504E98" w:rsidRDefault="00504E98" w:rsidP="00504E98">
      <w:pPr>
        <w:pStyle w:val="ListParagraph"/>
        <w:numPr>
          <w:ilvl w:val="0"/>
          <w:numId w:val="9"/>
        </w:numPr>
      </w:pPr>
      <w:r>
        <w:t>Acetylcholine</w:t>
      </w:r>
    </w:p>
    <w:p w:rsidR="00504E98" w:rsidRDefault="00504E98" w:rsidP="00504E98">
      <w:pPr>
        <w:pStyle w:val="ListParagraph"/>
        <w:numPr>
          <w:ilvl w:val="1"/>
          <w:numId w:val="9"/>
        </w:numPr>
      </w:pPr>
      <w:r>
        <w:t>Most widespread neurotransmitters</w:t>
      </w:r>
    </w:p>
    <w:p w:rsidR="00504E98" w:rsidRDefault="00504E98" w:rsidP="00504E98">
      <w:pPr>
        <w:pStyle w:val="ListParagraph"/>
        <w:numPr>
          <w:ilvl w:val="1"/>
          <w:numId w:val="9"/>
        </w:numPr>
      </w:pPr>
      <w:r>
        <w:t xml:space="preserve">Excitatory in brain and skeletal muscles, but inhibitory in cardiac muscles </w:t>
      </w:r>
    </w:p>
    <w:p w:rsidR="00504E98" w:rsidRDefault="00504E98" w:rsidP="00504E98">
      <w:pPr>
        <w:pStyle w:val="ListParagraph"/>
        <w:numPr>
          <w:ilvl w:val="1"/>
          <w:numId w:val="9"/>
        </w:numPr>
      </w:pPr>
      <w:r>
        <w:t>Released at neuromuscular junctions</w:t>
      </w:r>
    </w:p>
    <w:p w:rsidR="00504E98" w:rsidRDefault="00504E98" w:rsidP="00504E98">
      <w:pPr>
        <w:pStyle w:val="ListParagraph"/>
        <w:numPr>
          <w:ilvl w:val="0"/>
          <w:numId w:val="9"/>
        </w:numPr>
      </w:pPr>
      <w:r>
        <w:t xml:space="preserve">Biogenic amines </w:t>
      </w:r>
    </w:p>
    <w:p w:rsidR="00504E98" w:rsidRDefault="00504E98" w:rsidP="00504E98">
      <w:pPr>
        <w:pStyle w:val="ListParagraph"/>
        <w:numPr>
          <w:ilvl w:val="1"/>
          <w:numId w:val="9"/>
        </w:numPr>
      </w:pPr>
      <w:r>
        <w:t>Abnormally high or low levels associated with a variety of (mood) disorders</w:t>
      </w:r>
    </w:p>
    <w:p w:rsidR="00504E98" w:rsidRDefault="00504E98" w:rsidP="00504E98">
      <w:pPr>
        <w:pStyle w:val="ListParagraph"/>
        <w:numPr>
          <w:ilvl w:val="0"/>
          <w:numId w:val="9"/>
        </w:numPr>
      </w:pPr>
      <w:r>
        <w:t xml:space="preserve">Amino acids </w:t>
      </w:r>
    </w:p>
    <w:p w:rsidR="00504E98" w:rsidRDefault="00504E98" w:rsidP="00504E98">
      <w:pPr>
        <w:pStyle w:val="ListParagraph"/>
        <w:numPr>
          <w:ilvl w:val="1"/>
          <w:numId w:val="9"/>
        </w:numPr>
      </w:pPr>
      <w:r>
        <w:t>Glutamate is the most widespread excitatory neurotransmitter</w:t>
      </w:r>
    </w:p>
    <w:p w:rsidR="00504E98" w:rsidRDefault="00504E98" w:rsidP="00504E98">
      <w:pPr>
        <w:pStyle w:val="ListParagraph"/>
        <w:numPr>
          <w:ilvl w:val="1"/>
          <w:numId w:val="9"/>
        </w:numPr>
      </w:pPr>
      <w:r>
        <w:t>GABA is most common inhibitory neurotransmitter in the brain</w:t>
      </w:r>
    </w:p>
    <w:p w:rsidR="00504E98" w:rsidRDefault="00504E98" w:rsidP="00504E98">
      <w:pPr>
        <w:pStyle w:val="ListParagraph"/>
        <w:numPr>
          <w:ilvl w:val="0"/>
          <w:numId w:val="9"/>
        </w:numPr>
      </w:pPr>
      <w:r>
        <w:t>Neuropeptides</w:t>
      </w:r>
    </w:p>
    <w:p w:rsidR="00504E98" w:rsidRDefault="00504E98" w:rsidP="00504E98">
      <w:pPr>
        <w:pStyle w:val="ListParagraph"/>
        <w:numPr>
          <w:ilvl w:val="1"/>
          <w:numId w:val="9"/>
        </w:numPr>
      </w:pPr>
      <w:r>
        <w:t>Alter response of other neurotransmitters</w:t>
      </w:r>
    </w:p>
    <w:p w:rsidR="00504E98" w:rsidRDefault="00504E98" w:rsidP="00504E98">
      <w:pPr>
        <w:pStyle w:val="ListParagraph"/>
        <w:numPr>
          <w:ilvl w:val="0"/>
          <w:numId w:val="9"/>
        </w:numPr>
      </w:pPr>
      <w:r>
        <w:t>Gaseous neurotransmitters</w:t>
      </w:r>
    </w:p>
    <w:p w:rsidR="00504E98" w:rsidRDefault="00504E98" w:rsidP="00504E98">
      <w:pPr>
        <w:pStyle w:val="ListParagraph"/>
        <w:numPr>
          <w:ilvl w:val="1"/>
          <w:numId w:val="9"/>
        </w:numPr>
      </w:pPr>
      <w:r>
        <w:t xml:space="preserve">Produced locally as needed and short acting </w:t>
      </w:r>
    </w:p>
    <w:p w:rsidR="00801C5F" w:rsidRDefault="00961B5A" w:rsidP="00801C5F">
      <w:r>
        <w:t>Medical Applications</w:t>
      </w:r>
      <w:r>
        <w:tab/>
      </w:r>
    </w:p>
    <w:p w:rsidR="00F42B7D" w:rsidRDefault="00F42B7D" w:rsidP="00F42B7D">
      <w:pPr>
        <w:pStyle w:val="ListParagraph"/>
        <w:numPr>
          <w:ilvl w:val="0"/>
          <w:numId w:val="1"/>
        </w:numPr>
      </w:pPr>
      <w:r>
        <w:t xml:space="preserve">Insecticides- work by organophosphates inhibiting ACE; DDT and pyrethroids act on the Na+ channel, inhibiting enzyme, esterase. This causes acetylcholine to remain in the cell and muscles </w:t>
      </w:r>
      <w:r>
        <w:lastRenderedPageBreak/>
        <w:t xml:space="preserve">will continue to contract. For example, the mosquito will “contract to death.” Insecticide resistance works by increasing of the gene copy number of esterase, meaning that some will be blocked, but there will still be enough to function. </w:t>
      </w:r>
    </w:p>
    <w:p w:rsidR="00801C5F" w:rsidRDefault="00801C5F" w:rsidP="00801C5F">
      <w:pPr>
        <w:pStyle w:val="ListParagraph"/>
        <w:numPr>
          <w:ilvl w:val="0"/>
          <w:numId w:val="9"/>
        </w:numPr>
      </w:pPr>
      <w:r>
        <w:t>Myasethenia gravis –</w:t>
      </w:r>
      <w:r w:rsidR="00961B5A">
        <w:t xml:space="preserve">autoimmune disease; </w:t>
      </w:r>
      <w:r>
        <w:t>reduces number of functional acetylcholine receptors. Body recognizes the receptors as foreign and antibodies bind to them, thereby inactivated some of them. As these receptors are needed for muscle contraction, this disease would result in weak muscles. Receptor can hold</w:t>
      </w:r>
      <w:r w:rsidR="00961B5A">
        <w:t>/bind with</w:t>
      </w:r>
      <w:r>
        <w:t xml:space="preserve"> 2 neurotransmitters</w:t>
      </w:r>
      <w:r w:rsidR="00961B5A">
        <w:t xml:space="preserve">, meaning reduced neurotransmitters available and reduce functional receptors after sustained exercise </w:t>
      </w:r>
      <w:r w:rsidR="00961B5A">
        <w:sym w:font="Wingdings" w:char="F0E0"/>
      </w:r>
      <w:r w:rsidR="00961B5A">
        <w:t xml:space="preserve"> very weak muscles </w:t>
      </w:r>
    </w:p>
    <w:p w:rsidR="00961B5A" w:rsidRDefault="00961B5A" w:rsidP="00801C5F">
      <w:pPr>
        <w:pStyle w:val="ListParagraph"/>
        <w:numPr>
          <w:ilvl w:val="0"/>
          <w:numId w:val="9"/>
        </w:numPr>
      </w:pPr>
      <w:r>
        <w:t>Multiple sclerosis – autoimmune disease; body thinks myelin is foreign, therefore sends antibodies to destroy myelin; trouble with speech and motor skills, which emphasizes how important myelinated axons are. Perhaps use drugs to suppress immune system, or use stem cells to differentiate into glia cells</w:t>
      </w:r>
    </w:p>
    <w:p w:rsidR="00961B5A" w:rsidRDefault="00961B5A" w:rsidP="00801C5F">
      <w:pPr>
        <w:pStyle w:val="ListParagraph"/>
        <w:numPr>
          <w:ilvl w:val="0"/>
          <w:numId w:val="9"/>
        </w:numPr>
      </w:pPr>
      <w:r>
        <w:t>Poisons such as bungarotoxin (</w:t>
      </w:r>
      <w:r w:rsidR="00F42B7D">
        <w:t>ex. from snake, Banded Krait</w:t>
      </w:r>
      <w:r>
        <w:t>bind</w:t>
      </w:r>
      <w:r w:rsidR="00F42B7D">
        <w:t>)</w:t>
      </w:r>
      <w:r>
        <w:t xml:space="preserve"> to post synaptic membrane receptors</w:t>
      </w:r>
      <w:r w:rsidR="00F42B7D">
        <w:t xml:space="preserve">. This paralyzes prey. Another poison (from fugu) is tetradotoxin. It binds to voltage gated Na+ channels, meaning it also will paralyze prey. In Japan, skilled chefs leave only a slight bit of the poison to serve so the lips of the diners will feel tingly </w:t>
      </w:r>
    </w:p>
    <w:p w:rsidR="00F42B7D" w:rsidRDefault="00F42B7D" w:rsidP="00801C5F">
      <w:pPr>
        <w:pStyle w:val="ListParagraph"/>
        <w:numPr>
          <w:ilvl w:val="0"/>
          <w:numId w:val="9"/>
        </w:numPr>
      </w:pPr>
      <w:r>
        <w:t>Hot pepper receptor – active ingredient is capsaicin; hydrophobic molecule meaning it ca</w:t>
      </w:r>
      <w:r w:rsidR="00E21918">
        <w:t xml:space="preserve">n be imbedded into the membrane, beside Na+/Ca++ channel. </w:t>
      </w:r>
      <w:r w:rsidR="00815F4B">
        <w:t xml:space="preserve">Normally will not open unless exposed to high temperatures (ex. drink hot tea). Therefore if you eat a hot pepper and want to cool your mouth down, water will not work since the capsaicin is hydrophobic while water is not. On the other hand, drinking milk will work. </w:t>
      </w:r>
    </w:p>
    <w:p w:rsidR="00D76C1C" w:rsidRDefault="00D76C1C" w:rsidP="00D76C1C">
      <w:r>
        <w:t>Blood Components</w:t>
      </w:r>
      <w:r w:rsidR="00841173">
        <w:t xml:space="preserve"> and Blood Clotting </w:t>
      </w:r>
    </w:p>
    <w:p w:rsidR="00D76C1C" w:rsidRDefault="00277F5C" w:rsidP="00D76C1C">
      <w:pPr>
        <w:pStyle w:val="ListParagraph"/>
        <w:numPr>
          <w:ilvl w:val="0"/>
          <w:numId w:val="10"/>
        </w:numPr>
      </w:pPr>
      <w:r>
        <w:t>Platelets – fragments of larger cells</w:t>
      </w:r>
    </w:p>
    <w:p w:rsidR="00841173" w:rsidRDefault="00841173" w:rsidP="00841173">
      <w:pPr>
        <w:pStyle w:val="ListParagraph"/>
        <w:numPr>
          <w:ilvl w:val="0"/>
          <w:numId w:val="1"/>
        </w:numPr>
      </w:pPr>
      <w:r>
        <w:t xml:space="preserve">Vitamin K and Ca++ are needed to activate some of the clotting factors; Warfarin/ rat poison- looks similar to vitamin K, therefore vitamin K is not activated and blood clotting factors are not activated. Therefore, if rats are treated with warfarin, they will not be able to convert the vitamin K and inactive clotting factors will not be able to be converted either. Thus, the rat will bleed to death (internal bleeding and brain hemorrhage). </w:t>
      </w:r>
      <w:r w:rsidR="00423BA7">
        <w:t xml:space="preserve">Can be used to inhibit clotting during surgery. </w:t>
      </w:r>
    </w:p>
    <w:p w:rsidR="00612E91" w:rsidRDefault="00612E91" w:rsidP="00612E91">
      <w:pPr>
        <w:pStyle w:val="ListParagraph"/>
        <w:numPr>
          <w:ilvl w:val="0"/>
          <w:numId w:val="1"/>
        </w:numPr>
      </w:pPr>
      <w:r>
        <w:t>KNOW TYPES OF BLOOD</w:t>
      </w:r>
      <w:r w:rsidR="00364D5C">
        <w:t xml:space="preserve"> AND WHICH TYPES ARE COMPATIBLE</w:t>
      </w:r>
    </w:p>
    <w:p w:rsidR="00612E91" w:rsidRDefault="00612E91" w:rsidP="00612E91">
      <w:pPr>
        <w:pStyle w:val="ListParagraph"/>
        <w:numPr>
          <w:ilvl w:val="0"/>
          <w:numId w:val="1"/>
        </w:numPr>
      </w:pPr>
      <w:r>
        <w:t xml:space="preserve">Some CO2 carried plasma, some in RBC’s (not attached to Fe2+ however) and some combine with oxygen to make carbonic acid (H2CO3) which dissociates into bicarbonate (HCO-) and a proton (H+) </w:t>
      </w:r>
      <w:r>
        <w:sym w:font="Wingdings" w:char="F0E0"/>
      </w:r>
      <w:r>
        <w:t xml:space="preserve"> spontaneous, but enzyme, carbonic anhydrase (in erythrocytes)</w:t>
      </w:r>
    </w:p>
    <w:p w:rsidR="00612E91" w:rsidRDefault="00612E91" w:rsidP="00612E91">
      <w:pPr>
        <w:pStyle w:val="ListParagraph"/>
        <w:numPr>
          <w:ilvl w:val="0"/>
          <w:numId w:val="1"/>
        </w:numPr>
      </w:pPr>
      <w:r>
        <w:t>Bicarbonate is in plasma (buffer) while proton stays in RBC’s</w:t>
      </w:r>
      <w:r w:rsidR="009E3B13">
        <w:t>, decreasing pH of it, causing a conformation change. This results in the RBC giving off even more O2</w:t>
      </w:r>
    </w:p>
    <w:p w:rsidR="00612E91" w:rsidRDefault="00612E91" w:rsidP="00612E91">
      <w:pPr>
        <w:pStyle w:val="ListParagraph"/>
        <w:numPr>
          <w:ilvl w:val="0"/>
          <w:numId w:val="1"/>
        </w:numPr>
      </w:pPr>
      <w:r>
        <w:t>Blood pH ~7.4</w:t>
      </w:r>
    </w:p>
    <w:p w:rsidR="00EC6B85" w:rsidRDefault="00001B99" w:rsidP="00D76C1C">
      <w:pPr>
        <w:pStyle w:val="ListParagraph"/>
        <w:numPr>
          <w:ilvl w:val="0"/>
          <w:numId w:val="10"/>
        </w:numPr>
      </w:pPr>
      <w:r>
        <w:t>Blood clotting c</w:t>
      </w:r>
      <w:r w:rsidR="00EC6B85">
        <w:t>ascade reaction:</w:t>
      </w:r>
    </w:p>
    <w:p w:rsidR="00EC6B85" w:rsidRDefault="00EC6B85" w:rsidP="00EC6B85">
      <w:pPr>
        <w:pStyle w:val="ListParagraph"/>
        <w:numPr>
          <w:ilvl w:val="1"/>
          <w:numId w:val="10"/>
        </w:numPr>
      </w:pPr>
      <w:r>
        <w:lastRenderedPageBreak/>
        <w:t xml:space="preserve">Platelets (contain microfiliments aka actin) allow it to change its shape and congregate to the cut. Helped by hormone, prostaglandin (made by enzyme, cyclooxygenase which can be inhibited by aspirin) </w:t>
      </w:r>
      <w:r w:rsidR="00A80A6F">
        <w:t xml:space="preserve">help platelets aggregate. </w:t>
      </w:r>
    </w:p>
    <w:p w:rsidR="00A80A6F" w:rsidRDefault="00A80A6F" w:rsidP="00EC6B85">
      <w:pPr>
        <w:pStyle w:val="ListParagraph"/>
        <w:numPr>
          <w:ilvl w:val="1"/>
          <w:numId w:val="10"/>
        </w:numPr>
      </w:pPr>
      <w:r>
        <w:t>Once they aggregate, they produce platelet factors can complex with Ca++ and feed back to the aggregated platelets so they clump together even more (positive feedback)</w:t>
      </w:r>
    </w:p>
    <w:p w:rsidR="00A80A6F" w:rsidRDefault="00A80A6F" w:rsidP="00EC6B85">
      <w:pPr>
        <w:pStyle w:val="ListParagraph"/>
        <w:numPr>
          <w:ilvl w:val="1"/>
          <w:numId w:val="10"/>
        </w:numPr>
      </w:pPr>
      <w:r>
        <w:t xml:space="preserve">Platelet factors important for conversion of prothrombin (zymogen) </w:t>
      </w:r>
      <w:r>
        <w:sym w:font="Wingdings" w:char="F0E0"/>
      </w:r>
      <w:r>
        <w:t xml:space="preserve"> thrombin </w:t>
      </w:r>
      <w:r w:rsidR="001C35A7">
        <w:t>(endoprotease)</w:t>
      </w:r>
    </w:p>
    <w:p w:rsidR="00A80A6F" w:rsidRDefault="00A80A6F" w:rsidP="00EC6B85">
      <w:pPr>
        <w:pStyle w:val="ListParagraph"/>
        <w:numPr>
          <w:ilvl w:val="1"/>
          <w:numId w:val="10"/>
        </w:numPr>
      </w:pPr>
      <w:r>
        <w:t xml:space="preserve">Other clotting factors </w:t>
      </w:r>
      <w:r w:rsidR="001C35A7">
        <w:t xml:space="preserve">(~13) </w:t>
      </w:r>
      <w:r>
        <w:t xml:space="preserve">also needed </w:t>
      </w:r>
      <w:r w:rsidR="001C35A7">
        <w:t>and Ca++ needed for conversion</w:t>
      </w:r>
    </w:p>
    <w:p w:rsidR="001C35A7" w:rsidRDefault="001C35A7" w:rsidP="00EC6B85">
      <w:pPr>
        <w:pStyle w:val="ListParagraph"/>
        <w:numPr>
          <w:ilvl w:val="1"/>
          <w:numId w:val="10"/>
        </w:numPr>
      </w:pPr>
      <w:r>
        <w:t xml:space="preserve">To prevent clotting of donated blood, they use to </w:t>
      </w:r>
      <w:r w:rsidR="00001B99">
        <w:t xml:space="preserve">a chelator to </w:t>
      </w:r>
      <w:r>
        <w:t xml:space="preserve">“mop up” Ca++ in the blood and preventing </w:t>
      </w:r>
      <w:r w:rsidR="00001B99">
        <w:t xml:space="preserve">conversion of </w:t>
      </w:r>
      <w:r>
        <w:t>prothrombin to thrombin</w:t>
      </w:r>
    </w:p>
    <w:p w:rsidR="00001B99" w:rsidRDefault="00001B99" w:rsidP="00EC6B85">
      <w:pPr>
        <w:pStyle w:val="ListParagraph"/>
        <w:numPr>
          <w:ilvl w:val="1"/>
          <w:numId w:val="10"/>
        </w:numPr>
      </w:pPr>
      <w:r>
        <w:t>Since thrombin is an endoprotease, it takes a protein (fibrinogen</w:t>
      </w:r>
      <w:r w:rsidR="009850A3">
        <w:t>; now activated and called fibrin</w:t>
      </w:r>
      <w:r>
        <w:t>) a</w:t>
      </w:r>
      <w:r w:rsidR="004A3BE2">
        <w:t>s a substrate and hydrolyzes it. Fibrin acts as a glue to hold together platelets and clotting factors</w:t>
      </w:r>
    </w:p>
    <w:p w:rsidR="009850A3" w:rsidRDefault="009850A3" w:rsidP="00EC6B85">
      <w:pPr>
        <w:pStyle w:val="ListParagraph"/>
        <w:numPr>
          <w:ilvl w:val="1"/>
          <w:numId w:val="10"/>
        </w:numPr>
      </w:pPr>
      <w:r>
        <w:t xml:space="preserve">Fibrin + Ca++ polymerase into fibrin threads which wrap around platelets, forming a soft clot. Red blood cells get caught up and these three components make a mature clot. </w:t>
      </w:r>
    </w:p>
    <w:p w:rsidR="006D243C" w:rsidRDefault="006D243C" w:rsidP="006D243C">
      <w:r>
        <w:t>Pressure</w:t>
      </w:r>
      <w:r w:rsidR="0041644A">
        <w:t>, Hemoglobin and Oxygen Transport</w:t>
      </w:r>
    </w:p>
    <w:p w:rsidR="006D243C" w:rsidRDefault="006D243C" w:rsidP="006D243C">
      <w:pPr>
        <w:pStyle w:val="ListParagraph"/>
        <w:numPr>
          <w:ilvl w:val="0"/>
          <w:numId w:val="1"/>
        </w:numPr>
      </w:pPr>
      <w:r>
        <w:t>Atmospheric pressure is 760mmHg</w:t>
      </w:r>
    </w:p>
    <w:p w:rsidR="006D243C" w:rsidRDefault="006D243C" w:rsidP="006D243C">
      <w:pPr>
        <w:pStyle w:val="ListParagraph"/>
        <w:numPr>
          <w:ilvl w:val="0"/>
          <w:numId w:val="1"/>
        </w:numPr>
      </w:pPr>
      <w:r>
        <w:t xml:space="preserve">High altitude may lead to altitude sickness due to low pressure </w:t>
      </w:r>
      <w:r>
        <w:sym w:font="Wingdings" w:char="F0E0"/>
      </w:r>
      <w:r>
        <w:t xml:space="preserve"> dizzy and disorientated, muscles can’t work (can’t generate ATP therefore can’t take myosin heads off actin)</w:t>
      </w:r>
    </w:p>
    <w:p w:rsidR="006D243C" w:rsidRDefault="006D243C" w:rsidP="006D243C">
      <w:pPr>
        <w:pStyle w:val="ListParagraph"/>
        <w:numPr>
          <w:ilvl w:val="0"/>
          <w:numId w:val="1"/>
        </w:numPr>
      </w:pPr>
      <w:r>
        <w:t>People who live at higher altitudes have large chests (large lung capacity), hearts can pump lots of blood and increased RBC count</w:t>
      </w:r>
    </w:p>
    <w:p w:rsidR="0041644A" w:rsidRDefault="006D243C" w:rsidP="0041644A">
      <w:pPr>
        <w:pStyle w:val="ListParagraph"/>
        <w:numPr>
          <w:ilvl w:val="0"/>
          <w:numId w:val="1"/>
        </w:numPr>
      </w:pPr>
      <w:r>
        <w:t>Lamas have a different hemoglobin; can be saturated with oxygen at a lower partial pressure</w:t>
      </w:r>
      <w:r w:rsidR="00C5261B">
        <w:t xml:space="preserve">. Same for human babies, because placenta has a lower partial pressure </w:t>
      </w:r>
      <w:r w:rsidR="0041644A">
        <w:t>of oxygen too (in the tissues)</w:t>
      </w:r>
    </w:p>
    <w:p w:rsidR="0041644A" w:rsidRDefault="0041644A" w:rsidP="0041644A">
      <w:pPr>
        <w:pStyle w:val="ListParagraph"/>
        <w:numPr>
          <w:ilvl w:val="0"/>
          <w:numId w:val="1"/>
        </w:numPr>
      </w:pPr>
      <w:r>
        <w:t>Adult hemoglobin consists of 2 beta and 2 alpha chains. Babies create epsilon globin (embryonic) when in utero as well as gamma globin ~2 weeks post conception. Meaning fetus have gamma and alpha chains. Right before birth, fetus produces beta globin instead of gamma so that it has adult hemoglobin before it is born</w:t>
      </w:r>
      <w:r>
        <w:tab/>
      </w:r>
    </w:p>
    <w:p w:rsidR="0041644A" w:rsidRDefault="0041644A" w:rsidP="0041644A">
      <w:pPr>
        <w:pStyle w:val="ListParagraph"/>
        <w:numPr>
          <w:ilvl w:val="0"/>
          <w:numId w:val="1"/>
        </w:numPr>
      </w:pPr>
      <w:r>
        <w:t>On 6</w:t>
      </w:r>
      <w:r w:rsidRPr="0041644A">
        <w:rPr>
          <w:vertAlign w:val="superscript"/>
        </w:rPr>
        <w:t>th</w:t>
      </w:r>
      <w:r>
        <w:t xml:space="preserve"> amino acid in </w:t>
      </w:r>
      <w:r w:rsidR="00444683">
        <w:t>beta</w:t>
      </w:r>
      <w:r>
        <w:t xml:space="preserve"> chain, Glu </w:t>
      </w:r>
      <w:r>
        <w:sym w:font="Wingdings" w:char="F0E0"/>
      </w:r>
      <w:r w:rsidR="00444683">
        <w:t xml:space="preserve"> </w:t>
      </w:r>
      <w:r>
        <w:t xml:space="preserve">val in sickle cell anemia hence chain falls apart and distorts membrane shape. </w:t>
      </w:r>
    </w:p>
    <w:p w:rsidR="00DB0CEE" w:rsidRDefault="00DB0CEE" w:rsidP="00DB0CEE">
      <w:r>
        <w:t xml:space="preserve">Defense and Immunity </w:t>
      </w:r>
    </w:p>
    <w:p w:rsidR="00F647EC" w:rsidRDefault="00F647EC" w:rsidP="00F647EC">
      <w:pPr>
        <w:pStyle w:val="ListParagraph"/>
        <w:numPr>
          <w:ilvl w:val="0"/>
          <w:numId w:val="12"/>
        </w:numPr>
      </w:pPr>
      <w:r>
        <w:t>Antigens – seen as foreign</w:t>
      </w:r>
    </w:p>
    <w:p w:rsidR="00F647EC" w:rsidRDefault="00F647EC" w:rsidP="00F647EC">
      <w:pPr>
        <w:pStyle w:val="ListParagraph"/>
        <w:numPr>
          <w:ilvl w:val="0"/>
          <w:numId w:val="12"/>
        </w:numPr>
      </w:pPr>
      <w:r>
        <w:t xml:space="preserve">Antibodies – proteins that bind antigen </w:t>
      </w:r>
    </w:p>
    <w:p w:rsidR="00F647EC" w:rsidRDefault="00F647EC" w:rsidP="00F647EC">
      <w:pPr>
        <w:pStyle w:val="ListParagraph"/>
        <w:numPr>
          <w:ilvl w:val="0"/>
          <w:numId w:val="11"/>
        </w:numPr>
      </w:pPr>
      <w:r>
        <w:t>Humoral response</w:t>
      </w:r>
    </w:p>
    <w:p w:rsidR="00F647EC" w:rsidRDefault="00F647EC" w:rsidP="00F647EC">
      <w:pPr>
        <w:pStyle w:val="ListParagraph"/>
        <w:numPr>
          <w:ilvl w:val="1"/>
          <w:numId w:val="11"/>
        </w:numPr>
      </w:pPr>
      <w:r>
        <w:t>Fluid; molecules in solution</w:t>
      </w:r>
    </w:p>
    <w:p w:rsidR="00F647EC" w:rsidRDefault="00F647EC" w:rsidP="00F647EC">
      <w:pPr>
        <w:pStyle w:val="ListParagraph"/>
        <w:numPr>
          <w:ilvl w:val="1"/>
          <w:numId w:val="11"/>
        </w:numPr>
      </w:pPr>
      <w:r>
        <w:t>Mediated by WBC</w:t>
      </w:r>
    </w:p>
    <w:p w:rsidR="00F647EC" w:rsidRDefault="00F647EC" w:rsidP="00F647EC">
      <w:pPr>
        <w:pStyle w:val="ListParagraph"/>
        <w:numPr>
          <w:ilvl w:val="1"/>
          <w:numId w:val="11"/>
        </w:numPr>
      </w:pPr>
      <w:r>
        <w:t>Mature in bone marrow, in B cells</w:t>
      </w:r>
    </w:p>
    <w:p w:rsidR="00F647EC" w:rsidRDefault="00F647EC" w:rsidP="00F647EC">
      <w:pPr>
        <w:pStyle w:val="ListParagraph"/>
        <w:numPr>
          <w:ilvl w:val="1"/>
          <w:numId w:val="11"/>
        </w:numPr>
      </w:pPr>
      <w:r>
        <w:t>Mature to form plasma cells</w:t>
      </w:r>
      <w:r w:rsidR="00621635">
        <w:t xml:space="preserve">/mature B cells which </w:t>
      </w:r>
      <w:r>
        <w:t xml:space="preserve">synthesize </w:t>
      </w:r>
      <w:r w:rsidR="00621635">
        <w:t xml:space="preserve">and </w:t>
      </w:r>
      <w:r>
        <w:t xml:space="preserve">secrete antibodies </w:t>
      </w:r>
    </w:p>
    <w:p w:rsidR="00621635" w:rsidRDefault="00621635" w:rsidP="00621635">
      <w:pPr>
        <w:pStyle w:val="ListParagraph"/>
        <w:numPr>
          <w:ilvl w:val="1"/>
          <w:numId w:val="11"/>
        </w:numPr>
      </w:pPr>
      <w:r>
        <w:lastRenderedPageBreak/>
        <w:t xml:space="preserve">When antigen binds to (undifferentiated) B cells, which is induced to divide and differentiate into mature B cells that have the same clonal specificity (all of the population will recognize that foreign antigen). This is called clonal selection. </w:t>
      </w:r>
    </w:p>
    <w:p w:rsidR="00ED27A1" w:rsidRDefault="00ED27A1" w:rsidP="00ED27A1">
      <w:pPr>
        <w:pStyle w:val="ListParagraph"/>
        <w:numPr>
          <w:ilvl w:val="2"/>
          <w:numId w:val="11"/>
        </w:numPr>
      </w:pPr>
      <w:r>
        <w:t>Mature B cells – secretes antibodies</w:t>
      </w:r>
      <w:r w:rsidR="006E518F">
        <w:t>. Note B cells are responsible for humoral response, but do not directly act on the antigens</w:t>
      </w:r>
      <w:r w:rsidR="000E4414">
        <w:t>, they send out antibodies</w:t>
      </w:r>
      <w:r w:rsidR="008130F9">
        <w:t>, phagocytes, natural killer cells and initiate complements</w:t>
      </w:r>
      <w:r w:rsidR="000E4414">
        <w:t xml:space="preserve">. </w:t>
      </w:r>
    </w:p>
    <w:p w:rsidR="00ED27A1" w:rsidRDefault="00ED27A1" w:rsidP="00ED27A1">
      <w:pPr>
        <w:pStyle w:val="ListParagraph"/>
        <w:numPr>
          <w:ilvl w:val="2"/>
          <w:numId w:val="11"/>
        </w:numPr>
      </w:pPr>
      <w:r>
        <w:t xml:space="preserve">Memory B cells – antibodies anchored to membrane (stay in body for a while so that when the same antigen comes along later, </w:t>
      </w:r>
      <w:r w:rsidR="00026A2F">
        <w:t>body will be able to respond quickly, because memory B cells will act as virgin B cells; when they see the antigen, they too can be clonally selected, grow and divide and produce plasma B cells and more memory B cells</w:t>
      </w:r>
      <w:r>
        <w:t>)</w:t>
      </w:r>
    </w:p>
    <w:p w:rsidR="00DA7346" w:rsidRDefault="00026A2F" w:rsidP="00026A2F">
      <w:pPr>
        <w:pStyle w:val="ListParagraph"/>
        <w:numPr>
          <w:ilvl w:val="0"/>
          <w:numId w:val="13"/>
        </w:numPr>
      </w:pPr>
      <w:r>
        <w:t>Antibod</w:t>
      </w:r>
      <w:r w:rsidR="00DA7346">
        <w:t>ies</w:t>
      </w:r>
    </w:p>
    <w:p w:rsidR="00026A2F" w:rsidRDefault="00026A2F" w:rsidP="00DA7346">
      <w:pPr>
        <w:pStyle w:val="ListParagraph"/>
        <w:numPr>
          <w:ilvl w:val="2"/>
          <w:numId w:val="11"/>
        </w:numPr>
      </w:pPr>
      <w:r>
        <w:t>looks like a “Y”</w:t>
      </w:r>
    </w:p>
    <w:p w:rsidR="00DA7346" w:rsidRDefault="000C08CA" w:rsidP="00DA7346">
      <w:pPr>
        <w:pStyle w:val="ListParagraph"/>
        <w:numPr>
          <w:ilvl w:val="2"/>
          <w:numId w:val="11"/>
        </w:numPr>
      </w:pPr>
      <w:r>
        <w:rPr>
          <w:noProof/>
        </w:rPr>
        <w:pict>
          <v:shape id="_x0000_s1033" type="#_x0000_t202" style="position:absolute;left:0;text-align:left;margin-left:412.95pt;margin-top:9.9pt;width:91.05pt;height:51.6pt;z-index:251666432" stroked="f">
            <v:textbox>
              <w:txbxContent>
                <w:p w:rsidR="00364D5C" w:rsidRPr="00535189" w:rsidRDefault="00364D5C" w:rsidP="00DA7346">
                  <w:pPr>
                    <w:rPr>
                      <w:noProof/>
                    </w:rPr>
                  </w:pPr>
                  <w:r>
                    <w:t>held together by disulphide bonds</w:t>
                  </w:r>
                </w:p>
              </w:txbxContent>
            </v:textbox>
            <w10:wrap type="square"/>
          </v:shape>
        </w:pict>
      </w:r>
      <w:r w:rsidR="00DA7346">
        <w:t>each composed of 4 polypeptides</w:t>
      </w:r>
    </w:p>
    <w:p w:rsidR="00DA7346" w:rsidRDefault="000C08CA" w:rsidP="00DA7346">
      <w:pPr>
        <w:pStyle w:val="ListParagraph"/>
        <w:numPr>
          <w:ilvl w:val="3"/>
          <w:numId w:val="11"/>
        </w:numPr>
      </w:pPr>
      <w:r>
        <w:rPr>
          <w:noProof/>
        </w:rPr>
        <w:pict>
          <v:shape id="_x0000_s1032" type="#_x0000_t88" style="position:absolute;left:0;text-align:left;margin-left:400.6pt;margin-top:1.4pt;width:7.15pt;height:31.9pt;z-index:251664384"/>
        </w:pict>
      </w:r>
      <w:r w:rsidR="00DA7346">
        <w:t xml:space="preserve">2 </w:t>
      </w:r>
      <w:r w:rsidR="00026A2F">
        <w:t xml:space="preserve">Light chain/short – variable region and constant region      </w:t>
      </w:r>
      <w:r w:rsidR="00026A2F" w:rsidRPr="00026A2F">
        <w:t xml:space="preserve"> </w:t>
      </w:r>
    </w:p>
    <w:p w:rsidR="00026A2F" w:rsidRDefault="00DA7346" w:rsidP="00DA7346">
      <w:pPr>
        <w:pStyle w:val="ListParagraph"/>
        <w:numPr>
          <w:ilvl w:val="3"/>
          <w:numId w:val="11"/>
        </w:numPr>
      </w:pPr>
      <w:r>
        <w:t xml:space="preserve">2 </w:t>
      </w:r>
      <w:r w:rsidR="00026A2F">
        <w:t xml:space="preserve">Heavy chain/long – variable region and constant region     </w:t>
      </w:r>
    </w:p>
    <w:p w:rsidR="00026A2F" w:rsidRDefault="00026A2F" w:rsidP="00026A2F">
      <w:pPr>
        <w:pStyle w:val="ListParagraph"/>
        <w:numPr>
          <w:ilvl w:val="2"/>
          <w:numId w:val="11"/>
        </w:numPr>
      </w:pPr>
      <w:r>
        <w:t xml:space="preserve">Antigen binds to variable region of light chain </w:t>
      </w:r>
    </w:p>
    <w:p w:rsidR="00026A2F" w:rsidRDefault="00026A2F" w:rsidP="00026A2F">
      <w:pPr>
        <w:pStyle w:val="ListParagraph"/>
        <w:numPr>
          <w:ilvl w:val="2"/>
          <w:numId w:val="11"/>
        </w:numPr>
      </w:pPr>
      <w:r>
        <w:t xml:space="preserve">Fc region – base area; </w:t>
      </w:r>
      <w:r w:rsidR="00DA7346">
        <w:t>anchors antibody into membrane</w:t>
      </w:r>
    </w:p>
    <w:p w:rsidR="00DA7346" w:rsidRDefault="00DA7346" w:rsidP="00026A2F">
      <w:pPr>
        <w:pStyle w:val="ListParagraph"/>
        <w:numPr>
          <w:ilvl w:val="2"/>
          <w:numId w:val="11"/>
        </w:numPr>
      </w:pPr>
      <w:r>
        <w:t>Mammals have 5 classes</w:t>
      </w:r>
      <w:r w:rsidR="00804BDF">
        <w:t xml:space="preserve"> regarding heavy chain constant regions</w:t>
      </w:r>
      <w:r w:rsidRPr="00804BDF">
        <w:t>:</w:t>
      </w:r>
      <w:r w:rsidRPr="00804BDF">
        <w:rPr>
          <w:b/>
        </w:rPr>
        <w:t xml:space="preserve"> IgM</w:t>
      </w:r>
      <w:r>
        <w:t xml:space="preserve">, </w:t>
      </w:r>
      <w:r w:rsidRPr="00804BDF">
        <w:rPr>
          <w:b/>
        </w:rPr>
        <w:t>IgG</w:t>
      </w:r>
      <w:r>
        <w:t>, IgE, IgA, and IgD</w:t>
      </w:r>
    </w:p>
    <w:p w:rsidR="00D03FBF" w:rsidRDefault="00D03FBF" w:rsidP="00D03FBF">
      <w:pPr>
        <w:pStyle w:val="ListParagraph"/>
        <w:numPr>
          <w:ilvl w:val="0"/>
          <w:numId w:val="11"/>
        </w:numPr>
      </w:pPr>
      <w:r>
        <w:t xml:space="preserve">Agglutination occurs because antibodies have 2 “arms” therefore if it recognizes 2 different antibodies, the antigen </w:t>
      </w:r>
      <w:r w:rsidR="00231F9D">
        <w:t>is inactivated</w:t>
      </w:r>
      <w:r>
        <w:t xml:space="preserve"> if it is being held by 2 different antibodies. Clumping occurs, called agglutination (NOT coagulation = blood clotting) </w:t>
      </w:r>
    </w:p>
    <w:p w:rsidR="00231F9D" w:rsidRDefault="00231F9D" w:rsidP="00231F9D">
      <w:pPr>
        <w:pStyle w:val="ListParagraph"/>
        <w:numPr>
          <w:ilvl w:val="1"/>
          <w:numId w:val="11"/>
        </w:numPr>
      </w:pPr>
      <w:r>
        <w:t>Easier for phagocytes</w:t>
      </w:r>
      <w:r w:rsidR="00A61279">
        <w:t>/”big eaters”</w:t>
      </w:r>
      <w:r>
        <w:t xml:space="preserve"> to engulf it </w:t>
      </w:r>
    </w:p>
    <w:p w:rsidR="006D243C" w:rsidRDefault="00231F9D" w:rsidP="00A61279">
      <w:pPr>
        <w:pStyle w:val="ListParagraph"/>
        <w:numPr>
          <w:ilvl w:val="1"/>
          <w:numId w:val="11"/>
        </w:numPr>
      </w:pPr>
      <w:r>
        <w:t xml:space="preserve">Natural killer </w:t>
      </w:r>
      <w:r w:rsidR="00A61279">
        <w:t>(non specific) cells destroy cells marked with</w:t>
      </w:r>
      <w:r>
        <w:t xml:space="preserve"> antibodies</w:t>
      </w:r>
      <w:r w:rsidR="00A61279">
        <w:t>; recognize Fc region. This is done by the production of protein, perforin (pore) in the invader’s membrane. Water will rush in and the cell will be destroyed.</w:t>
      </w:r>
    </w:p>
    <w:p w:rsidR="00B25433" w:rsidRDefault="00A61279" w:rsidP="00A61279">
      <w:pPr>
        <w:pStyle w:val="ListParagraph"/>
        <w:numPr>
          <w:ilvl w:val="1"/>
          <w:numId w:val="11"/>
        </w:numPr>
      </w:pPr>
      <w:r>
        <w:t>Activation of complement (cascade reaction) results in same thing</w:t>
      </w:r>
    </w:p>
    <w:p w:rsidR="009C7E2D" w:rsidRDefault="009C7E2D" w:rsidP="009C7E2D">
      <w:pPr>
        <w:pStyle w:val="ListParagraph"/>
        <w:numPr>
          <w:ilvl w:val="0"/>
          <w:numId w:val="11"/>
        </w:numPr>
      </w:pPr>
      <w:r>
        <w:t>Cellular/adaptive Response</w:t>
      </w:r>
    </w:p>
    <w:p w:rsidR="009C7E2D" w:rsidRDefault="009C7E2D" w:rsidP="009C7E2D">
      <w:pPr>
        <w:pStyle w:val="ListParagraph"/>
        <w:numPr>
          <w:ilvl w:val="1"/>
          <w:numId w:val="11"/>
        </w:numPr>
      </w:pPr>
      <w:r>
        <w:t>Mature in thymus</w:t>
      </w:r>
    </w:p>
    <w:p w:rsidR="009C7E2D" w:rsidRDefault="009C7E2D" w:rsidP="009C7E2D">
      <w:pPr>
        <w:pStyle w:val="ListParagraph"/>
        <w:numPr>
          <w:ilvl w:val="1"/>
          <w:numId w:val="11"/>
        </w:numPr>
      </w:pPr>
      <w:r>
        <w:t xml:space="preserve">Called </w:t>
      </w:r>
      <w:r w:rsidR="00542D26">
        <w:t>T cells</w:t>
      </w:r>
    </w:p>
    <w:p w:rsidR="00542D26" w:rsidRDefault="00542D26" w:rsidP="009C7E2D">
      <w:pPr>
        <w:pStyle w:val="ListParagraph"/>
        <w:numPr>
          <w:ilvl w:val="1"/>
          <w:numId w:val="11"/>
        </w:numPr>
      </w:pPr>
      <w:r>
        <w:t xml:space="preserve">T cells have a T receptor – dimer with an A and B polypeptide chain (variable and constant region) and the constant regions have a transmembrane domain </w:t>
      </w:r>
    </w:p>
    <w:p w:rsidR="00870486" w:rsidRDefault="00870486" w:rsidP="009C7E2D">
      <w:pPr>
        <w:pStyle w:val="ListParagraph"/>
        <w:numPr>
          <w:ilvl w:val="1"/>
          <w:numId w:val="11"/>
        </w:numPr>
      </w:pPr>
      <w:r>
        <w:t>T cells cannot bind to an antigen unless it is also binding to MHC</w:t>
      </w:r>
    </w:p>
    <w:p w:rsidR="00870486" w:rsidRDefault="00870486" w:rsidP="009C7E2D">
      <w:pPr>
        <w:pStyle w:val="ListParagraph"/>
        <w:numPr>
          <w:ilvl w:val="1"/>
          <w:numId w:val="11"/>
        </w:numPr>
      </w:pPr>
      <w:r>
        <w:t>MHC – “identity tags” that are genetic markers of self</w:t>
      </w:r>
    </w:p>
    <w:p w:rsidR="00870486" w:rsidRDefault="00870486" w:rsidP="00870486">
      <w:pPr>
        <w:pStyle w:val="ListParagraph"/>
        <w:numPr>
          <w:ilvl w:val="2"/>
          <w:numId w:val="11"/>
        </w:numPr>
      </w:pPr>
      <w:r>
        <w:t>MHC I is found on most cells of the body (except erythrocytes &amp; most platelets)</w:t>
      </w:r>
    </w:p>
    <w:p w:rsidR="00870486" w:rsidRDefault="00870486" w:rsidP="00870486">
      <w:pPr>
        <w:pStyle w:val="ListParagraph"/>
        <w:numPr>
          <w:ilvl w:val="2"/>
          <w:numId w:val="11"/>
        </w:numPr>
      </w:pPr>
      <w:r>
        <w:t>Binding stabilized by CD8 (killer T cells)</w:t>
      </w:r>
    </w:p>
    <w:p w:rsidR="00870486" w:rsidRDefault="00870486" w:rsidP="00870486">
      <w:pPr>
        <w:pStyle w:val="ListParagraph"/>
        <w:numPr>
          <w:ilvl w:val="2"/>
          <w:numId w:val="11"/>
        </w:numPr>
      </w:pPr>
      <w:r>
        <w:t>MHC II only found on cells associated with immune response (antigen-presenting cells such as macrophages, B cells, etc… those undergo phagocytosis)</w:t>
      </w:r>
    </w:p>
    <w:p w:rsidR="00870486" w:rsidRDefault="00471438" w:rsidP="00471438">
      <w:pPr>
        <w:pStyle w:val="ListParagraph"/>
        <w:numPr>
          <w:ilvl w:val="1"/>
          <w:numId w:val="11"/>
        </w:numPr>
      </w:pPr>
      <w:r>
        <w:t>Cell-mediated immunity: example is an invading protein</w:t>
      </w:r>
    </w:p>
    <w:p w:rsidR="00471438" w:rsidRDefault="00471438" w:rsidP="00471438">
      <w:pPr>
        <w:pStyle w:val="ListParagraph"/>
        <w:numPr>
          <w:ilvl w:val="2"/>
          <w:numId w:val="11"/>
        </w:numPr>
      </w:pPr>
      <w:r>
        <w:lastRenderedPageBreak/>
        <w:t xml:space="preserve">Start with macrophage and intracellular digestion occurs through fusing with lysosomes </w:t>
      </w:r>
      <w:r w:rsidR="00C33A8F">
        <w:t>(digest protein by proteases into polypeptides)</w:t>
      </w:r>
    </w:p>
    <w:p w:rsidR="00471438" w:rsidRDefault="00471438" w:rsidP="00471438">
      <w:pPr>
        <w:pStyle w:val="ListParagraph"/>
        <w:numPr>
          <w:ilvl w:val="2"/>
          <w:numId w:val="11"/>
        </w:numPr>
      </w:pPr>
      <w:r>
        <w:t>MHC’s grab these polypeptides</w:t>
      </w:r>
      <w:r w:rsidR="00C33A8F">
        <w:t xml:space="preserve"> and drag them outside and “display” antigen </w:t>
      </w:r>
    </w:p>
    <w:p w:rsidR="00C33A8F" w:rsidRDefault="00C33A8F" w:rsidP="00471438">
      <w:pPr>
        <w:pStyle w:val="ListParagraph"/>
        <w:numPr>
          <w:ilvl w:val="2"/>
          <w:numId w:val="11"/>
        </w:numPr>
      </w:pPr>
      <w:r>
        <w:t xml:space="preserve">Now cellular responses (virgin T cells) can recognize antigen and MHC; this complex is stabilized by CD4 (cluster determinant). </w:t>
      </w:r>
    </w:p>
    <w:p w:rsidR="00C33A8F" w:rsidRDefault="00C33A8F" w:rsidP="00471438">
      <w:pPr>
        <w:pStyle w:val="ListParagraph"/>
        <w:numPr>
          <w:ilvl w:val="2"/>
          <w:numId w:val="11"/>
        </w:numPr>
      </w:pPr>
      <w:r>
        <w:t>Cell is induced to divide</w:t>
      </w:r>
    </w:p>
    <w:p w:rsidR="00C33A8F" w:rsidRDefault="00C33A8F" w:rsidP="00C33A8F">
      <w:pPr>
        <w:pStyle w:val="ListParagraph"/>
        <w:numPr>
          <w:ilvl w:val="1"/>
          <w:numId w:val="11"/>
        </w:numPr>
      </w:pPr>
      <w:r>
        <w:t>Help</w:t>
      </w:r>
      <w:r w:rsidR="00CE28F5">
        <w:t>er</w:t>
      </w:r>
      <w:r>
        <w:t xml:space="preserve"> T cell functions</w:t>
      </w:r>
    </w:p>
    <w:p w:rsidR="00C33A8F" w:rsidRDefault="00C33A8F" w:rsidP="00C33A8F">
      <w:pPr>
        <w:pStyle w:val="ListParagraph"/>
        <w:numPr>
          <w:ilvl w:val="2"/>
          <w:numId w:val="11"/>
        </w:numPr>
      </w:pPr>
      <w:r>
        <w:t>Binds to an APC (macrophage)</w:t>
      </w:r>
      <w:r w:rsidR="00CE28F5">
        <w:t xml:space="preserve"> as they contain CD4</w:t>
      </w:r>
    </w:p>
    <w:p w:rsidR="00CE28F5" w:rsidRDefault="00CE28F5" w:rsidP="00C33A8F">
      <w:pPr>
        <w:pStyle w:val="ListParagraph"/>
        <w:numPr>
          <w:ilvl w:val="2"/>
          <w:numId w:val="11"/>
        </w:numPr>
      </w:pPr>
      <w:r>
        <w:t>Bind with B cells with bound antibody (therefore must be virgin or memory); when bound, cytokine is released which stimulates B cells to divide and produce clonal population and therefore synthesis of same antibodies *this is a cross between both responses*</w:t>
      </w:r>
    </w:p>
    <w:p w:rsidR="00CE28F5" w:rsidRDefault="00CE28F5" w:rsidP="00C33A8F">
      <w:pPr>
        <w:pStyle w:val="ListParagraph"/>
        <w:numPr>
          <w:ilvl w:val="2"/>
          <w:numId w:val="11"/>
        </w:numPr>
      </w:pPr>
      <w:r>
        <w:t>Produce cytokines which stimulate killer T cells to attack “infected” cells; they attack cells with specific antigen and MHC I with interaction stabilized by CD8</w:t>
      </w:r>
      <w:r w:rsidR="00791BB4">
        <w:t>. They kill by releasing perforin</w:t>
      </w:r>
    </w:p>
    <w:p w:rsidR="00791BB4" w:rsidRDefault="00791BB4" w:rsidP="00C33A8F">
      <w:pPr>
        <w:pStyle w:val="ListParagraph"/>
        <w:numPr>
          <w:ilvl w:val="2"/>
          <w:numId w:val="11"/>
        </w:numPr>
      </w:pPr>
      <w:r>
        <w:t xml:space="preserve">Stimulate killer T cells by the production of cytokines to produce clonal population of killer T cells and memory killer T cells. </w:t>
      </w:r>
    </w:p>
    <w:p w:rsidR="00084936" w:rsidRDefault="00084936" w:rsidP="00084936">
      <w:pPr>
        <w:pStyle w:val="ListParagraph"/>
        <w:numPr>
          <w:ilvl w:val="0"/>
          <w:numId w:val="11"/>
        </w:numPr>
      </w:pPr>
      <w:r>
        <w:t xml:space="preserve">*** therefore, a virus invading a cell is controlled by </w:t>
      </w:r>
      <w:r>
        <w:sym w:font="Wingdings" w:char="F0E0"/>
      </w:r>
      <w:r>
        <w:t xml:space="preserve"> killer T cells that bind cells with MHC I proteins as well as the viral antigen***</w:t>
      </w:r>
    </w:p>
    <w:p w:rsidR="00084936" w:rsidRDefault="00084936" w:rsidP="00084936">
      <w:pPr>
        <w:pStyle w:val="ListParagraph"/>
        <w:numPr>
          <w:ilvl w:val="0"/>
          <w:numId w:val="11"/>
        </w:numPr>
      </w:pPr>
      <w:r>
        <w:t xml:space="preserve">A person is producing antibodies against some pathogens, but cannot themselves against any new viral infections that enter cells. The patient may have a disorder involving </w:t>
      </w:r>
      <w:r>
        <w:sym w:font="Wingdings" w:char="F0E0"/>
      </w:r>
      <w:r>
        <w:t xml:space="preserve"> T cells (because the virus has entered the cell, and NOT memory T cells because it is new)</w:t>
      </w:r>
    </w:p>
    <w:p w:rsidR="00084936" w:rsidRDefault="00084936" w:rsidP="00084936">
      <w:pPr>
        <w:pStyle w:val="ListParagraph"/>
        <w:numPr>
          <w:ilvl w:val="0"/>
          <w:numId w:val="11"/>
        </w:numPr>
      </w:pPr>
      <w:r>
        <w:t>Immune tolerance</w:t>
      </w:r>
    </w:p>
    <w:p w:rsidR="00084936" w:rsidRDefault="00084936" w:rsidP="00084936">
      <w:pPr>
        <w:pStyle w:val="ListParagraph"/>
        <w:numPr>
          <w:ilvl w:val="1"/>
          <w:numId w:val="11"/>
        </w:numPr>
      </w:pPr>
      <w:r>
        <w:t xml:space="preserve">Body distinguishes between self and nonself components </w:t>
      </w:r>
    </w:p>
    <w:p w:rsidR="00084936" w:rsidRDefault="00084936" w:rsidP="00084936">
      <w:pPr>
        <w:pStyle w:val="ListParagraph"/>
        <w:numPr>
          <w:ilvl w:val="1"/>
          <w:numId w:val="11"/>
        </w:numPr>
      </w:pPr>
      <w:r>
        <w:t xml:space="preserve">Huge diversity of lymphocytes receptors also generates receptors binding to self </w:t>
      </w:r>
    </w:p>
    <w:p w:rsidR="00084936" w:rsidRDefault="00084936" w:rsidP="00084936">
      <w:pPr>
        <w:pStyle w:val="ListParagraph"/>
        <w:numPr>
          <w:ilvl w:val="1"/>
          <w:numId w:val="11"/>
        </w:numPr>
      </w:pPr>
      <w:r>
        <w:t>Mechanisms prevent an immune response to “self antigens”</w:t>
      </w:r>
    </w:p>
    <w:p w:rsidR="00084936" w:rsidRDefault="00084936" w:rsidP="00084936">
      <w:pPr>
        <w:pStyle w:val="ListParagraph"/>
        <w:numPr>
          <w:ilvl w:val="2"/>
          <w:numId w:val="11"/>
        </w:numPr>
      </w:pPr>
      <w:r>
        <w:t>Clonal deletion during early development; “self recognizing T cells” in thymus destroyed by apoptosis</w:t>
      </w:r>
      <w:r w:rsidR="00814701">
        <w:t xml:space="preserve"> (T-cells recognize itself as self-antigens and commit suicide)</w:t>
      </w:r>
    </w:p>
    <w:p w:rsidR="00084936" w:rsidRDefault="00084936" w:rsidP="00084936">
      <w:pPr>
        <w:pStyle w:val="ListParagraph"/>
        <w:numPr>
          <w:ilvl w:val="2"/>
          <w:numId w:val="11"/>
        </w:numPr>
      </w:pPr>
      <w:r>
        <w:t xml:space="preserve">Clonal inactivation outside the thymus; potential self reacting T  cells become nonresponsive </w:t>
      </w:r>
    </w:p>
    <w:p w:rsidR="00084936" w:rsidRDefault="00084936" w:rsidP="00084936">
      <w:pPr>
        <w:pStyle w:val="ListParagraph"/>
        <w:numPr>
          <w:ilvl w:val="2"/>
          <w:numId w:val="11"/>
        </w:numPr>
      </w:pPr>
      <w:r>
        <w:t>B cells undergo similar processes</w:t>
      </w:r>
    </w:p>
    <w:p w:rsidR="00814701" w:rsidRDefault="00814701" w:rsidP="00084936">
      <w:pPr>
        <w:pStyle w:val="ListParagraph"/>
        <w:numPr>
          <w:ilvl w:val="2"/>
          <w:numId w:val="11"/>
        </w:numPr>
      </w:pPr>
      <w:r>
        <w:t>Sometimes things can go wrong…autoimmune disease (immune system attacks own body’s tissues and cells</w:t>
      </w:r>
    </w:p>
    <w:p w:rsidR="00814701" w:rsidRDefault="00814701" w:rsidP="00814701">
      <w:pPr>
        <w:pStyle w:val="ListParagraph"/>
        <w:numPr>
          <w:ilvl w:val="3"/>
          <w:numId w:val="11"/>
        </w:numPr>
      </w:pPr>
      <w:r>
        <w:t>Multiple sclerosis – myelin attacked</w:t>
      </w:r>
    </w:p>
    <w:p w:rsidR="00814701" w:rsidRDefault="00814701" w:rsidP="00814701">
      <w:pPr>
        <w:pStyle w:val="ListParagraph"/>
        <w:numPr>
          <w:ilvl w:val="3"/>
          <w:numId w:val="11"/>
        </w:numPr>
      </w:pPr>
      <w:r>
        <w:t>Myasthenia gravis – acetylcholine receptors on skeletal muscle cells attacked</w:t>
      </w:r>
    </w:p>
    <w:p w:rsidR="00814701" w:rsidRDefault="00814701" w:rsidP="00814701">
      <w:pPr>
        <w:pStyle w:val="ListParagraph"/>
        <w:numPr>
          <w:ilvl w:val="3"/>
          <w:numId w:val="11"/>
        </w:numPr>
      </w:pPr>
      <w:r>
        <w:t>Rheumatid arthritis – joints attacked</w:t>
      </w:r>
    </w:p>
    <w:p w:rsidR="00814701" w:rsidRDefault="00814701" w:rsidP="00814701">
      <w:pPr>
        <w:pStyle w:val="ListParagraph"/>
        <w:numPr>
          <w:ilvl w:val="3"/>
          <w:numId w:val="11"/>
        </w:numPr>
      </w:pPr>
      <w:r>
        <w:t xml:space="preserve">Type 1 diabetes – insulin producing cells destroyed </w:t>
      </w:r>
    </w:p>
    <w:p w:rsidR="00A01115" w:rsidRDefault="00A01115" w:rsidP="00814701">
      <w:pPr>
        <w:pStyle w:val="ListParagraph"/>
        <w:numPr>
          <w:ilvl w:val="3"/>
          <w:numId w:val="11"/>
        </w:numPr>
      </w:pPr>
      <w:r>
        <w:t xml:space="preserve">Hashimoto’s disease – thyroid attacked </w:t>
      </w:r>
    </w:p>
    <w:p w:rsidR="00E131A2" w:rsidRPr="00117833" w:rsidRDefault="00E131A2" w:rsidP="00E131A2">
      <w:pPr>
        <w:pStyle w:val="ListParagraph"/>
        <w:numPr>
          <w:ilvl w:val="0"/>
          <w:numId w:val="11"/>
        </w:numPr>
      </w:pPr>
      <w:r w:rsidRPr="00117833">
        <w:t>Assembly of a light chain</w:t>
      </w:r>
      <w:r w:rsidR="00F55D1A" w:rsidRPr="00117833">
        <w:t xml:space="preserve"> in antibodies</w:t>
      </w:r>
      <w:r w:rsidRPr="00117833">
        <w:t>:</w:t>
      </w:r>
    </w:p>
    <w:p w:rsidR="000E32F1" w:rsidRPr="00117833" w:rsidRDefault="000E32F1" w:rsidP="000E32F1">
      <w:pPr>
        <w:pStyle w:val="ListParagraph"/>
        <w:numPr>
          <w:ilvl w:val="1"/>
          <w:numId w:val="11"/>
        </w:numPr>
      </w:pPr>
      <w:r w:rsidRPr="00117833">
        <w:lastRenderedPageBreak/>
        <w:t>Pallindrome in variable region</w:t>
      </w:r>
    </w:p>
    <w:p w:rsidR="00E131A2" w:rsidRPr="00117833" w:rsidRDefault="000E32F1" w:rsidP="00E131A2">
      <w:pPr>
        <w:pStyle w:val="ListParagraph"/>
        <w:numPr>
          <w:ilvl w:val="1"/>
          <w:numId w:val="11"/>
        </w:numPr>
      </w:pPr>
      <w:r w:rsidRPr="00117833">
        <w:t>Splice site infront of constant region</w:t>
      </w:r>
    </w:p>
    <w:p w:rsidR="000E32F1" w:rsidRPr="00117833" w:rsidRDefault="000E32F1" w:rsidP="00E131A2">
      <w:pPr>
        <w:pStyle w:val="ListParagraph"/>
        <w:numPr>
          <w:ilvl w:val="1"/>
          <w:numId w:val="11"/>
        </w:numPr>
      </w:pPr>
      <w:r w:rsidRPr="00117833">
        <w:t>Enhancer sequence between joining and constant region</w:t>
      </w:r>
    </w:p>
    <w:p w:rsidR="00F55D1A" w:rsidRPr="00117833" w:rsidRDefault="000E32F1" w:rsidP="00F55D1A">
      <w:pPr>
        <w:pStyle w:val="ListParagraph"/>
        <w:numPr>
          <w:ilvl w:val="1"/>
          <w:numId w:val="11"/>
        </w:numPr>
      </w:pPr>
      <w:r w:rsidRPr="00117833">
        <w:t xml:space="preserve">DNA folds back to form a loop </w:t>
      </w:r>
    </w:p>
    <w:p w:rsidR="00F55D1A" w:rsidRDefault="00F55D1A" w:rsidP="00F55D1A">
      <w:r w:rsidRPr="00F55D1A">
        <w:t>Cancer</w:t>
      </w:r>
    </w:p>
    <w:p w:rsidR="00002EFA" w:rsidRDefault="00002EFA" w:rsidP="00002EFA">
      <w:pPr>
        <w:pStyle w:val="ListParagraph"/>
        <w:numPr>
          <w:ilvl w:val="0"/>
          <w:numId w:val="15"/>
        </w:numPr>
      </w:pPr>
      <w:r>
        <w:t>Cells are immortalized (cont. divide), transformed (no restraints) and may undergo metastasis</w:t>
      </w:r>
    </w:p>
    <w:p w:rsidR="008A7F8D" w:rsidRDefault="008A7F8D" w:rsidP="00002EFA">
      <w:pPr>
        <w:pStyle w:val="ListParagraph"/>
        <w:numPr>
          <w:ilvl w:val="0"/>
          <w:numId w:val="15"/>
        </w:numPr>
      </w:pPr>
      <w:r>
        <w:t>Causes of cancer:</w:t>
      </w:r>
    </w:p>
    <w:p w:rsidR="008A7F8D" w:rsidRDefault="008A7F8D" w:rsidP="008A7F8D">
      <w:pPr>
        <w:pStyle w:val="ListParagraph"/>
        <w:numPr>
          <w:ilvl w:val="1"/>
          <w:numId w:val="15"/>
        </w:numPr>
      </w:pPr>
      <w:r>
        <w:t>Inherited mutation</w:t>
      </w:r>
    </w:p>
    <w:p w:rsidR="008A7F8D" w:rsidRDefault="008A7F8D" w:rsidP="008A7F8D">
      <w:pPr>
        <w:pStyle w:val="ListParagraph"/>
        <w:numPr>
          <w:ilvl w:val="1"/>
          <w:numId w:val="15"/>
        </w:numPr>
      </w:pPr>
      <w:r>
        <w:t>Environmental causes</w:t>
      </w:r>
    </w:p>
    <w:p w:rsidR="008A7F8D" w:rsidRDefault="008A7F8D" w:rsidP="008A7F8D">
      <w:pPr>
        <w:pStyle w:val="ListParagraph"/>
        <w:numPr>
          <w:ilvl w:val="1"/>
          <w:numId w:val="15"/>
        </w:numPr>
      </w:pPr>
      <w:r>
        <w:t>Genome alterations (re-</w:t>
      </w:r>
      <w:r w:rsidR="006051CF">
        <w:t>arrangement</w:t>
      </w:r>
      <w:r>
        <w:t xml:space="preserve"> of DNA, increase of gene copy number</w:t>
      </w:r>
      <w:r w:rsidR="006051CF">
        <w:t>, “jumping genes” aka pieces of DNA moving around in genome)</w:t>
      </w:r>
    </w:p>
    <w:p w:rsidR="008A7F8D" w:rsidRDefault="008A7F8D" w:rsidP="008A7F8D">
      <w:pPr>
        <w:pStyle w:val="ListParagraph"/>
        <w:numPr>
          <w:ilvl w:val="1"/>
          <w:numId w:val="15"/>
        </w:numPr>
      </w:pPr>
      <w:r>
        <w:t xml:space="preserve">Oncogenic viruses </w:t>
      </w:r>
      <w:r w:rsidR="00F80937">
        <w:t>(DNA or RNA virus)</w:t>
      </w:r>
    </w:p>
    <w:p w:rsidR="007B7BF0" w:rsidRDefault="007B7BF0" w:rsidP="007B7BF0">
      <w:pPr>
        <w:pStyle w:val="ListParagraph"/>
        <w:numPr>
          <w:ilvl w:val="2"/>
          <w:numId w:val="15"/>
        </w:numPr>
      </w:pPr>
      <w:r>
        <w:t>Retrovirus – RNA virus that can integrate into the host DNA</w:t>
      </w:r>
    </w:p>
    <w:p w:rsidR="000920DB" w:rsidRDefault="000920DB" w:rsidP="007B7BF0">
      <w:pPr>
        <w:pStyle w:val="ListParagraph"/>
        <w:numPr>
          <w:ilvl w:val="3"/>
          <w:numId w:val="15"/>
        </w:numPr>
      </w:pPr>
      <w:r>
        <w:t>Coat proteins on the outside (from gag genes)</w:t>
      </w:r>
    </w:p>
    <w:p w:rsidR="007B7BF0" w:rsidRDefault="000920DB" w:rsidP="007B7BF0">
      <w:pPr>
        <w:pStyle w:val="ListParagraph"/>
        <w:numPr>
          <w:ilvl w:val="3"/>
          <w:numId w:val="15"/>
        </w:numPr>
      </w:pPr>
      <w:r>
        <w:t>May have envelope proteins, depending on type</w:t>
      </w:r>
    </w:p>
    <w:p w:rsidR="000920DB" w:rsidRDefault="000920DB" w:rsidP="007B7BF0">
      <w:pPr>
        <w:pStyle w:val="ListParagraph"/>
        <w:numPr>
          <w:ilvl w:val="3"/>
          <w:numId w:val="15"/>
        </w:numPr>
      </w:pPr>
      <w:r>
        <w:t>Enzyme, integrase (integrates  DNA copy of RNA into host chromosome)</w:t>
      </w:r>
    </w:p>
    <w:p w:rsidR="000920DB" w:rsidRDefault="000920DB" w:rsidP="007B7BF0">
      <w:pPr>
        <w:pStyle w:val="ListParagraph"/>
        <w:numPr>
          <w:ilvl w:val="3"/>
          <w:numId w:val="15"/>
        </w:numPr>
      </w:pPr>
      <w:r>
        <w:t>RNA</w:t>
      </w:r>
    </w:p>
    <w:p w:rsidR="000920DB" w:rsidRDefault="000920DB" w:rsidP="007B7BF0">
      <w:pPr>
        <w:pStyle w:val="ListParagraph"/>
        <w:numPr>
          <w:ilvl w:val="3"/>
          <w:numId w:val="15"/>
        </w:numPr>
      </w:pPr>
      <w:r>
        <w:t>Enzyme, reverse transcriptase (uses RNA as a template to make DNA)</w:t>
      </w:r>
    </w:p>
    <w:p w:rsidR="008A5F0C" w:rsidRDefault="006C151C" w:rsidP="006C151C">
      <w:pPr>
        <w:pStyle w:val="ListParagraph"/>
        <w:numPr>
          <w:ilvl w:val="3"/>
          <w:numId w:val="16"/>
        </w:numPr>
      </w:pPr>
      <w:r>
        <w:t>R</w:t>
      </w:r>
      <w:r w:rsidR="00E57F6B">
        <w:t>etrovirus sees a cell and enters, un-coating itself</w:t>
      </w:r>
    </w:p>
    <w:p w:rsidR="00E57F6B" w:rsidRDefault="00E57F6B" w:rsidP="006C151C">
      <w:pPr>
        <w:pStyle w:val="ListParagraph"/>
        <w:numPr>
          <w:ilvl w:val="3"/>
          <w:numId w:val="16"/>
        </w:numPr>
      </w:pPr>
      <w:r>
        <w:t xml:space="preserve">Reverse transcriptase (comes along with it) makes DNA copy of the virus which is then inserted into the host cell’s chromosome </w:t>
      </w:r>
      <w:r>
        <w:sym w:font="Wingdings" w:char="F0E0"/>
      </w:r>
      <w:r>
        <w:t xml:space="preserve"> latent phase</w:t>
      </w:r>
    </w:p>
    <w:p w:rsidR="006C151C" w:rsidRDefault="006C151C" w:rsidP="006C151C">
      <w:pPr>
        <w:pStyle w:val="ListParagraph"/>
        <w:numPr>
          <w:ilvl w:val="3"/>
          <w:numId w:val="16"/>
        </w:numPr>
      </w:pPr>
      <w:r>
        <w:t xml:space="preserve">Transcription occurs of DNA </w:t>
      </w:r>
      <w:r w:rsidR="0015633B">
        <w:t xml:space="preserve">(MUST have primer to do this; RNAase digests RNA and DNA is left. Then second strand of DNA is made = double stranded DNA. In many cases, the strand will circularize; often palindromic) </w:t>
      </w:r>
      <w:r>
        <w:t>which goes into the cytoplasm and onto ribosomes</w:t>
      </w:r>
      <w:r w:rsidR="0015633B">
        <w:t>.</w:t>
      </w:r>
    </w:p>
    <w:p w:rsidR="006C151C" w:rsidRDefault="006C151C" w:rsidP="006C151C">
      <w:pPr>
        <w:pStyle w:val="ListParagraph"/>
        <w:numPr>
          <w:ilvl w:val="3"/>
          <w:numId w:val="16"/>
        </w:numPr>
      </w:pPr>
      <w:r>
        <w:t xml:space="preserve">Proteins are synthesized, assembled and all of this buds through the cell </w:t>
      </w:r>
      <w:r w:rsidR="003B1760">
        <w:t>by integrase cutting the host chromosomal DNA . The circle is integrated and the whole thing is a provirus.</w:t>
      </w:r>
    </w:p>
    <w:p w:rsidR="001C5664" w:rsidRDefault="001C5664" w:rsidP="001C5664">
      <w:pPr>
        <w:pStyle w:val="ListParagraph"/>
        <w:numPr>
          <w:ilvl w:val="2"/>
          <w:numId w:val="16"/>
        </w:numPr>
      </w:pPr>
      <w:r>
        <w:t>How to retro viruses cause cancer?</w:t>
      </w:r>
    </w:p>
    <w:p w:rsidR="001C5664" w:rsidRDefault="001C5664" w:rsidP="001C5664">
      <w:pPr>
        <w:pStyle w:val="ListParagraph"/>
        <w:numPr>
          <w:ilvl w:val="0"/>
          <w:numId w:val="17"/>
        </w:numPr>
      </w:pPr>
      <w:r>
        <w:t>Integration of provirus near a gene important for cell growth and division</w:t>
      </w:r>
    </w:p>
    <w:p w:rsidR="001C5664" w:rsidRDefault="001C5664" w:rsidP="001C5664">
      <w:pPr>
        <w:pStyle w:val="ListParagraph"/>
        <w:numPr>
          <w:ilvl w:val="0"/>
          <w:numId w:val="17"/>
        </w:numPr>
      </w:pPr>
      <w:r>
        <w:t>Retroviruses can carry a gene for cell growth and division as a passenger (viral oncogene or v-onc) in their genome</w:t>
      </w:r>
    </w:p>
    <w:p w:rsidR="00C7053C" w:rsidRDefault="00C7053C" w:rsidP="00890DB2">
      <w:r>
        <w:t>HIV is also a retrovirus (page. 1177 figure 16.4b)</w:t>
      </w:r>
    </w:p>
    <w:p w:rsidR="00C7053C" w:rsidRDefault="00741A77" w:rsidP="00890DB2">
      <w:pPr>
        <w:pStyle w:val="ListParagraph"/>
        <w:numPr>
          <w:ilvl w:val="0"/>
          <w:numId w:val="22"/>
        </w:numPr>
      </w:pPr>
      <w:r>
        <w:t>Glycoproteins on the outside of host membrane with gp120 as the “petals” and gp41 as the “stems”</w:t>
      </w:r>
    </w:p>
    <w:p w:rsidR="00C7053C" w:rsidRDefault="00741A77" w:rsidP="00890DB2">
      <w:pPr>
        <w:pStyle w:val="ListParagraph"/>
        <w:numPr>
          <w:ilvl w:val="0"/>
          <w:numId w:val="22"/>
        </w:numPr>
      </w:pPr>
      <w:r>
        <w:t xml:space="preserve">HIV carries its own protease </w:t>
      </w:r>
    </w:p>
    <w:p w:rsidR="00741A77" w:rsidRDefault="00741A77" w:rsidP="00890DB2">
      <w:pPr>
        <w:pStyle w:val="ListParagraph"/>
        <w:numPr>
          <w:ilvl w:val="0"/>
          <w:numId w:val="22"/>
        </w:numPr>
      </w:pPr>
      <w:r>
        <w:t xml:space="preserve">HIV  has 2 RNA copies </w:t>
      </w:r>
    </w:p>
    <w:p w:rsidR="00BA1C08" w:rsidRDefault="00741A77" w:rsidP="00890DB2">
      <w:pPr>
        <w:pStyle w:val="ListParagraph"/>
        <w:numPr>
          <w:ilvl w:val="0"/>
          <w:numId w:val="22"/>
        </w:numPr>
      </w:pPr>
      <w:r>
        <w:t xml:space="preserve">Spread by </w:t>
      </w:r>
    </w:p>
    <w:p w:rsidR="00741A77" w:rsidRDefault="00741A77" w:rsidP="00890DB2">
      <w:pPr>
        <w:pStyle w:val="ListParagraph"/>
        <w:numPr>
          <w:ilvl w:val="0"/>
          <w:numId w:val="23"/>
        </w:numPr>
      </w:pPr>
      <w:r>
        <w:lastRenderedPageBreak/>
        <w:t>transfer of WBC from one infected person to another</w:t>
      </w:r>
    </w:p>
    <w:p w:rsidR="00BA1C08" w:rsidRDefault="00BA1C08" w:rsidP="00890DB2">
      <w:pPr>
        <w:pStyle w:val="ListParagraph"/>
        <w:numPr>
          <w:ilvl w:val="0"/>
          <w:numId w:val="23"/>
        </w:numPr>
      </w:pPr>
      <w:r>
        <w:t>Vertical transmission (mother to child)</w:t>
      </w:r>
    </w:p>
    <w:p w:rsidR="00BA1C08" w:rsidRDefault="00BA1C08" w:rsidP="00890DB2">
      <w:pPr>
        <w:pStyle w:val="ListParagraph"/>
        <w:numPr>
          <w:ilvl w:val="0"/>
          <w:numId w:val="23"/>
        </w:numPr>
      </w:pPr>
      <w:r>
        <w:t>Injection drug use</w:t>
      </w:r>
    </w:p>
    <w:p w:rsidR="00B05CDC" w:rsidRDefault="00B05CDC" w:rsidP="00890DB2">
      <w:pPr>
        <w:pStyle w:val="ListParagraph"/>
        <w:numPr>
          <w:ilvl w:val="0"/>
          <w:numId w:val="22"/>
        </w:numPr>
      </w:pPr>
      <w:r>
        <w:t>HIV preferentially enters helper T cells because GP120 recognizes CD4 receptors. Once GP120 binds to it, a conformational change allows it to interact with co-receptors and helps HIV to be reeled in</w:t>
      </w:r>
    </w:p>
    <w:p w:rsidR="00B05CDC" w:rsidRDefault="00B05CDC" w:rsidP="00890DB2">
      <w:pPr>
        <w:pStyle w:val="ListParagraph"/>
        <w:numPr>
          <w:ilvl w:val="0"/>
          <w:numId w:val="22"/>
        </w:numPr>
      </w:pPr>
      <w:r>
        <w:t>Two membranes fuse (remember HIV has host-cell membrane)</w:t>
      </w:r>
    </w:p>
    <w:p w:rsidR="00AA24A2" w:rsidRDefault="00AA24A2" w:rsidP="00890DB2">
      <w:pPr>
        <w:pStyle w:val="ListParagraph"/>
        <w:numPr>
          <w:ilvl w:val="0"/>
          <w:numId w:val="22"/>
        </w:numPr>
      </w:pPr>
      <w:r>
        <w:t>Lifecycle of HIV</w:t>
      </w:r>
    </w:p>
    <w:p w:rsidR="00AA24A2" w:rsidRDefault="0056338D" w:rsidP="00890DB2">
      <w:pPr>
        <w:pStyle w:val="ListParagraph"/>
        <w:numPr>
          <w:ilvl w:val="0"/>
          <w:numId w:val="23"/>
        </w:numPr>
      </w:pPr>
      <w:r>
        <w:t>HIV attaches to a host cell plasma membrane; recognizes CD4</w:t>
      </w:r>
    </w:p>
    <w:p w:rsidR="0056338D" w:rsidRDefault="0056338D" w:rsidP="00890DB2">
      <w:pPr>
        <w:pStyle w:val="ListParagraph"/>
        <w:numPr>
          <w:ilvl w:val="0"/>
          <w:numId w:val="23"/>
        </w:numPr>
      </w:pPr>
      <w:r>
        <w:t>Changes its conformation so that GP41 and some co-receptors get close together which allows fusing of membranes</w:t>
      </w:r>
    </w:p>
    <w:p w:rsidR="0056338D" w:rsidRDefault="0056338D" w:rsidP="00890DB2">
      <w:pPr>
        <w:pStyle w:val="ListParagraph"/>
        <w:numPr>
          <w:ilvl w:val="0"/>
          <w:numId w:val="23"/>
        </w:numPr>
      </w:pPr>
      <w:r>
        <w:t>Viral RNA enters cell (plus own reverse transcriptase and primer)</w:t>
      </w:r>
    </w:p>
    <w:p w:rsidR="0056338D" w:rsidRDefault="0056338D" w:rsidP="00890DB2">
      <w:pPr>
        <w:pStyle w:val="ListParagraph"/>
        <w:numPr>
          <w:ilvl w:val="0"/>
          <w:numId w:val="23"/>
        </w:numPr>
      </w:pPr>
      <w:r>
        <w:t xml:space="preserve">Leads to single stranded DNA which is then doubled; circularization </w:t>
      </w:r>
    </w:p>
    <w:p w:rsidR="0056338D" w:rsidRDefault="0056338D" w:rsidP="00890DB2">
      <w:pPr>
        <w:pStyle w:val="ListParagraph"/>
        <w:numPr>
          <w:ilvl w:val="0"/>
          <w:numId w:val="23"/>
        </w:numPr>
      </w:pPr>
      <w:r>
        <w:t xml:space="preserve">Enters nucleus and integrase allows it to integrate into host chromosome </w:t>
      </w:r>
      <w:r>
        <w:sym w:font="Wingdings" w:char="F0E0"/>
      </w:r>
      <w:r>
        <w:t xml:space="preserve"> up to here is considered latent phase </w:t>
      </w:r>
    </w:p>
    <w:p w:rsidR="00F923B5" w:rsidRDefault="0056338D" w:rsidP="00F923B5">
      <w:pPr>
        <w:pStyle w:val="ListParagraph"/>
        <w:numPr>
          <w:ilvl w:val="0"/>
          <w:numId w:val="23"/>
        </w:numPr>
      </w:pPr>
      <w:r>
        <w:t>Host transcription makes viral RNA; buds out through host cell using host cell membrane to make viral envelope</w:t>
      </w:r>
    </w:p>
    <w:p w:rsidR="00F923B5" w:rsidRDefault="00F923B5" w:rsidP="00F923B5">
      <w:r>
        <w:t>Immunity in Insects</w:t>
      </w:r>
    </w:p>
    <w:p w:rsidR="00F923B5" w:rsidRDefault="00F923B5" w:rsidP="00F923B5">
      <w:pPr>
        <w:pStyle w:val="ListParagraph"/>
        <w:numPr>
          <w:ilvl w:val="0"/>
          <w:numId w:val="25"/>
        </w:numPr>
      </w:pPr>
      <w:r>
        <w:t>Blood = hemolymph</w:t>
      </w:r>
    </w:p>
    <w:p w:rsidR="00F923B5" w:rsidRDefault="00F923B5" w:rsidP="00F923B5">
      <w:pPr>
        <w:pStyle w:val="ListParagraph"/>
        <w:numPr>
          <w:ilvl w:val="0"/>
          <w:numId w:val="25"/>
        </w:numPr>
      </w:pPr>
      <w:r>
        <w:t>Blood cells = hemocytes</w:t>
      </w:r>
      <w:r>
        <w:tab/>
      </w:r>
    </w:p>
    <w:p w:rsidR="00F923B5" w:rsidRDefault="00F923B5" w:rsidP="00F923B5">
      <w:pPr>
        <w:pStyle w:val="ListParagraph"/>
        <w:numPr>
          <w:ilvl w:val="0"/>
          <w:numId w:val="25"/>
        </w:numPr>
      </w:pPr>
      <w:r>
        <w:t>No RBC carry hemoglobin in insects (open circulatory system), instead carried in plasma</w:t>
      </w:r>
    </w:p>
    <w:p w:rsidR="00985673" w:rsidRDefault="00985673" w:rsidP="00F923B5">
      <w:pPr>
        <w:pStyle w:val="ListParagraph"/>
        <w:numPr>
          <w:ilvl w:val="0"/>
          <w:numId w:val="25"/>
        </w:numPr>
      </w:pPr>
      <w:r>
        <w:t>10% cells (hemocytes)</w:t>
      </w:r>
    </w:p>
    <w:p w:rsidR="00F923B5" w:rsidRDefault="00985673" w:rsidP="00985673">
      <w:pPr>
        <w:pStyle w:val="ListParagraph"/>
        <w:numPr>
          <w:ilvl w:val="1"/>
          <w:numId w:val="25"/>
        </w:numPr>
      </w:pPr>
      <w:r>
        <w:t>Phagocytosis – n</w:t>
      </w:r>
      <w:r w:rsidR="00F923B5">
        <w:t>onspecific</w:t>
      </w:r>
      <w:r>
        <w:t xml:space="preserve"> immunity;</w:t>
      </w:r>
      <w:r w:rsidR="000F0E74">
        <w:t xml:space="preserve"> ex. a fly will recognize different types of bacteria as the same thing</w:t>
      </w:r>
    </w:p>
    <w:p w:rsidR="000F0E74" w:rsidRDefault="00985673" w:rsidP="00985673">
      <w:pPr>
        <w:pStyle w:val="ListParagraph"/>
        <w:numPr>
          <w:ilvl w:val="1"/>
          <w:numId w:val="25"/>
        </w:numPr>
      </w:pPr>
      <w:r>
        <w:t xml:space="preserve">Clotting - </w:t>
      </w:r>
      <w:r w:rsidR="000F0E74">
        <w:t>When a fly’s head is cut off for example, the cut will cause hemocytes to rupture, releasing cytoplasm (microfilaments). They will adhere together and release enzymes which produce melanin (pigment which seals area</w:t>
      </w:r>
      <w:r>
        <w:t xml:space="preserve"> in lieu of RBCs</w:t>
      </w:r>
      <w:r w:rsidR="000F0E74">
        <w:t xml:space="preserve">). This is moving from a soft clot to a mature clot. </w:t>
      </w:r>
      <w:r>
        <w:t xml:space="preserve">A greater response of enzyme and melanin when bacteria nearby is detected. </w:t>
      </w:r>
    </w:p>
    <w:p w:rsidR="00A61279" w:rsidRDefault="00985673" w:rsidP="00F82F50">
      <w:pPr>
        <w:pStyle w:val="ListParagraph"/>
        <w:numPr>
          <w:ilvl w:val="1"/>
          <w:numId w:val="25"/>
        </w:numPr>
      </w:pPr>
      <w:r>
        <w:t xml:space="preserve">Encapsulation </w:t>
      </w:r>
      <w:r w:rsidR="00F82F50">
        <w:t>–</w:t>
      </w:r>
      <w:r>
        <w:t xml:space="preserve"> </w:t>
      </w:r>
      <w:r w:rsidR="00F82F50">
        <w:t>cells can encapsulate something large (ex. too big for phagocytes); layers of hemocytes surround foreign material causing some to rupture and release melonin to block foreign material</w:t>
      </w:r>
    </w:p>
    <w:p w:rsidR="00BA5F6A" w:rsidRDefault="00BA5F6A" w:rsidP="00BA5F6A">
      <w:pPr>
        <w:pStyle w:val="ListParagraph"/>
        <w:numPr>
          <w:ilvl w:val="2"/>
          <w:numId w:val="25"/>
        </w:numPr>
      </w:pPr>
      <w:r>
        <w:t xml:space="preserve">To combat this, wasps lay eggs in the insect PLUS put in a virus </w:t>
      </w:r>
      <w:r w:rsidR="00FC055E">
        <w:t>(inactivates hemocytes)</w:t>
      </w:r>
    </w:p>
    <w:p w:rsidR="00FC055E" w:rsidRDefault="00FC055E" w:rsidP="00FC055E">
      <w:pPr>
        <w:pStyle w:val="ListParagraph"/>
        <w:numPr>
          <w:ilvl w:val="0"/>
          <w:numId w:val="25"/>
        </w:numPr>
      </w:pPr>
      <w:r>
        <w:t xml:space="preserve">Nonspecific but still effective; make antibacterial peptides </w:t>
      </w:r>
      <w:r w:rsidR="00EB3DAC">
        <w:sym w:font="Wingdings" w:char="F0E0"/>
      </w:r>
      <w:r w:rsidR="00EB3DAC">
        <w:t xml:space="preserve"> Japanese scientists working with insect antibacterial peptides to treat “hospital” super viruses</w:t>
      </w:r>
      <w:r w:rsidR="00EB3DAC">
        <w:tab/>
      </w:r>
    </w:p>
    <w:p w:rsidR="00793765" w:rsidRDefault="00793765" w:rsidP="00793765">
      <w:pPr>
        <w:pStyle w:val="ListParagraph"/>
        <w:numPr>
          <w:ilvl w:val="0"/>
          <w:numId w:val="25"/>
        </w:numPr>
      </w:pPr>
      <w:r>
        <w:t>“kissing bugs”</w:t>
      </w:r>
      <w:r w:rsidR="005B1F1A">
        <w:t xml:space="preserve"> (Rhodneus)</w:t>
      </w:r>
      <w:r>
        <w:t xml:space="preserve"> can transmit trypanosomes that can cause Chagas disease; leaves feces behind that will enter the cut when you rub it in</w:t>
      </w:r>
    </w:p>
    <w:p w:rsidR="00793765" w:rsidRDefault="00793765" w:rsidP="00793765">
      <w:pPr>
        <w:pStyle w:val="ListParagraph"/>
        <w:numPr>
          <w:ilvl w:val="1"/>
          <w:numId w:val="25"/>
        </w:numPr>
      </w:pPr>
      <w:r>
        <w:t>Larva or nymph needs a blood meal in o</w:t>
      </w:r>
      <w:r w:rsidR="00AA4C1D">
        <w:t>rder to molt (takes 28 days) and become an adult</w:t>
      </w:r>
    </w:p>
    <w:p w:rsidR="00793765" w:rsidRDefault="00793765" w:rsidP="00793765">
      <w:pPr>
        <w:pStyle w:val="ListParagraph"/>
        <w:numPr>
          <w:ilvl w:val="0"/>
          <w:numId w:val="25"/>
        </w:numPr>
      </w:pPr>
      <w:r>
        <w:lastRenderedPageBreak/>
        <w:t xml:space="preserve">Sir Vincent Wigglesworth </w:t>
      </w:r>
    </w:p>
    <w:p w:rsidR="00AA4C1D" w:rsidRDefault="00AA4C1D" w:rsidP="00AA4C1D">
      <w:pPr>
        <w:pStyle w:val="ListParagraph"/>
        <w:numPr>
          <w:ilvl w:val="1"/>
          <w:numId w:val="25"/>
        </w:numPr>
      </w:pPr>
      <w:r>
        <w:t xml:space="preserve">Exp 1: allowed a nymph to have a blood meal. He then cut off the head. </w:t>
      </w:r>
      <w:r w:rsidR="00AA7FEF">
        <w:t>After months, the nymph did not molt, it remained a nymph</w:t>
      </w:r>
    </w:p>
    <w:p w:rsidR="00793765" w:rsidRDefault="00AA7FEF" w:rsidP="00AA7FEF">
      <w:pPr>
        <w:pStyle w:val="ListParagraph"/>
        <w:numPr>
          <w:ilvl w:val="1"/>
          <w:numId w:val="25"/>
        </w:numPr>
      </w:pPr>
      <w:r>
        <w:t>Exp 2: allowed a nymph to have a blood meal but waited 8 days until cut off the head. After 20 days, the nymph molted into an adult (except headless)</w:t>
      </w:r>
    </w:p>
    <w:p w:rsidR="00AA7FEF" w:rsidRDefault="00AA7FEF" w:rsidP="00AA7FEF">
      <w:pPr>
        <w:pStyle w:val="ListParagraph"/>
        <w:numPr>
          <w:ilvl w:val="1"/>
          <w:numId w:val="25"/>
        </w:numPr>
      </w:pPr>
      <w:r>
        <w:t>This means that a blood meal was needed to molt and a head was needed for at least 8 days</w:t>
      </w:r>
    </w:p>
    <w:p w:rsidR="00AA7FEF" w:rsidRDefault="00AA7FEF" w:rsidP="00AA7FEF">
      <w:pPr>
        <w:pStyle w:val="ListParagraph"/>
        <w:numPr>
          <w:ilvl w:val="1"/>
          <w:numId w:val="25"/>
        </w:numPr>
      </w:pPr>
      <w:r>
        <w:t>Exp 3: allowed a nymph to have a blood meal. After one day, he cuts off the head. Took the body of a headless adult fly from exp 2 and “glued” it to the head of the fly in this exp which the head was cut off after 1 day. 20 days later, he sees 2 adults that have molted (only thing is that they are glued together).</w:t>
      </w:r>
    </w:p>
    <w:p w:rsidR="00AA7FEF" w:rsidRDefault="00AA7FEF" w:rsidP="00AA7FEF">
      <w:pPr>
        <w:pStyle w:val="ListParagraph"/>
        <w:numPr>
          <w:ilvl w:val="1"/>
          <w:numId w:val="25"/>
        </w:numPr>
      </w:pPr>
      <w:r>
        <w:t>This shows that there was a chemical signal that originated in the head and travelled through the hemolymph of the insect, and it could be transmitted from one insect to another; shows existence of chemicals moving from head to other parts of the body</w:t>
      </w:r>
      <w:r w:rsidR="000B30E6">
        <w:tab/>
      </w:r>
    </w:p>
    <w:p w:rsidR="005B1F1A" w:rsidRDefault="005B1F1A" w:rsidP="005B1F1A">
      <w:pPr>
        <w:pStyle w:val="ListParagraph"/>
        <w:numPr>
          <w:ilvl w:val="0"/>
          <w:numId w:val="25"/>
        </w:numPr>
      </w:pPr>
      <w:r>
        <w:t>Regulation of molting in Rhodnius</w:t>
      </w:r>
    </w:p>
    <w:p w:rsidR="005B1F1A" w:rsidRDefault="00D70C34" w:rsidP="005B1F1A">
      <w:pPr>
        <w:pStyle w:val="ListParagraph"/>
        <w:numPr>
          <w:ilvl w:val="1"/>
          <w:numId w:val="25"/>
        </w:numPr>
      </w:pPr>
      <w:r>
        <w:t>If juvenile hormone is in high concentration, insect will remain juvenile and just grow</w:t>
      </w:r>
    </w:p>
    <w:p w:rsidR="00793765" w:rsidRDefault="00D70C34" w:rsidP="00793765">
      <w:pPr>
        <w:pStyle w:val="ListParagraph"/>
        <w:numPr>
          <w:ilvl w:val="1"/>
          <w:numId w:val="25"/>
        </w:numPr>
      </w:pPr>
      <w:r>
        <w:t>If juvenile hormone is low, the molt will be determined to be an adult molt</w:t>
      </w:r>
    </w:p>
    <w:p w:rsidR="003678D0" w:rsidRDefault="003678D0" w:rsidP="00793765">
      <w:pPr>
        <w:pStyle w:val="ListParagraph"/>
        <w:numPr>
          <w:ilvl w:val="1"/>
          <w:numId w:val="25"/>
        </w:numPr>
      </w:pPr>
      <w:r>
        <w:t xml:space="preserve">When getting eaten by Rhodnius, some trees produce what looks looks like “picket fence” terpine to insect. Since it mimics </w:t>
      </w:r>
      <w:r w:rsidR="00C56A9E">
        <w:t xml:space="preserve">the </w:t>
      </w:r>
      <w:r>
        <w:t>juvenile hormone</w:t>
      </w:r>
      <w:r w:rsidR="00C56A9E">
        <w:t>, terpine</w:t>
      </w:r>
      <w:r>
        <w:t>, the insects stay juvenile so that they cannot produce.</w:t>
      </w:r>
    </w:p>
    <w:p w:rsidR="003678D0" w:rsidRDefault="003678D0" w:rsidP="003678D0">
      <w:pPr>
        <w:pStyle w:val="ListParagraph"/>
        <w:numPr>
          <w:ilvl w:val="0"/>
          <w:numId w:val="25"/>
        </w:numPr>
      </w:pPr>
      <w:r>
        <w:t>Hormones</w:t>
      </w:r>
    </w:p>
    <w:p w:rsidR="003678D0" w:rsidRDefault="0058194F" w:rsidP="003678D0">
      <w:pPr>
        <w:pStyle w:val="ListParagraph"/>
        <w:numPr>
          <w:ilvl w:val="1"/>
          <w:numId w:val="25"/>
        </w:numPr>
      </w:pPr>
      <w:r>
        <w:t>4 classes</w:t>
      </w:r>
    </w:p>
    <w:p w:rsidR="0058194F" w:rsidRDefault="0058194F" w:rsidP="00C56A9E">
      <w:pPr>
        <w:pStyle w:val="ListParagraph"/>
        <w:numPr>
          <w:ilvl w:val="0"/>
          <w:numId w:val="27"/>
        </w:numPr>
      </w:pPr>
      <w:r>
        <w:t>Amines</w:t>
      </w:r>
      <w:r w:rsidR="00F3340E">
        <w:t xml:space="preserve"> (ex. domaine acts as either neurotransmitter or a hormone helping T cells in immune response)</w:t>
      </w:r>
    </w:p>
    <w:p w:rsidR="0058194F" w:rsidRDefault="0058194F" w:rsidP="00C56A9E">
      <w:pPr>
        <w:pStyle w:val="ListParagraph"/>
        <w:numPr>
          <w:ilvl w:val="0"/>
          <w:numId w:val="27"/>
        </w:numPr>
      </w:pPr>
      <w:r>
        <w:t>Peptide hormones (ex. prolactin</w:t>
      </w:r>
      <w:r w:rsidR="00F3340E">
        <w:t xml:space="preserve"> is important in mammals releasing milk</w:t>
      </w:r>
      <w:r>
        <w:t>)</w:t>
      </w:r>
    </w:p>
    <w:p w:rsidR="00C56A9E" w:rsidRDefault="0058194F" w:rsidP="00C56A9E">
      <w:pPr>
        <w:pStyle w:val="ListParagraph"/>
        <w:numPr>
          <w:ilvl w:val="0"/>
          <w:numId w:val="27"/>
        </w:numPr>
      </w:pPr>
      <w:r>
        <w:t>Steroids (lipid soluble</w:t>
      </w:r>
      <w:r w:rsidR="00C56A9E">
        <w:t>, similar to cholesterol</w:t>
      </w:r>
      <w:r>
        <w:t>)</w:t>
      </w:r>
    </w:p>
    <w:p w:rsidR="00F82F50" w:rsidRDefault="00C56A9E" w:rsidP="00C56A9E">
      <w:pPr>
        <w:pStyle w:val="ListParagraph"/>
        <w:numPr>
          <w:ilvl w:val="0"/>
          <w:numId w:val="27"/>
        </w:numPr>
      </w:pPr>
      <w:r>
        <w:t xml:space="preserve">others  (ex. juvenile hormone, prostaglandins) </w:t>
      </w:r>
    </w:p>
    <w:p w:rsidR="009A53DC" w:rsidRDefault="009A53DC" w:rsidP="009A53DC">
      <w:pPr>
        <w:pStyle w:val="ListParagraph"/>
        <w:numPr>
          <w:ilvl w:val="1"/>
          <w:numId w:val="25"/>
        </w:numPr>
      </w:pPr>
      <w:r>
        <w:t>hormone receptors</w:t>
      </w:r>
    </w:p>
    <w:p w:rsidR="009A53DC" w:rsidRDefault="009A53DC" w:rsidP="009A53DC">
      <w:pPr>
        <w:pStyle w:val="ListParagraph"/>
        <w:numPr>
          <w:ilvl w:val="2"/>
          <w:numId w:val="25"/>
        </w:numPr>
      </w:pPr>
      <w:r>
        <w:t xml:space="preserve">only cells with appropriate receptors can respond to a particular hormone </w:t>
      </w:r>
    </w:p>
    <w:p w:rsidR="009A53DC" w:rsidRDefault="009A53DC" w:rsidP="009A53DC">
      <w:pPr>
        <w:pStyle w:val="ListParagraph"/>
        <w:numPr>
          <w:ilvl w:val="2"/>
          <w:numId w:val="25"/>
        </w:numPr>
      </w:pPr>
      <w:r>
        <w:t>they bind noncovalently and reversibly with a hormone</w:t>
      </w:r>
    </w:p>
    <w:p w:rsidR="009A53DC" w:rsidRDefault="009A53DC" w:rsidP="009A53DC">
      <w:pPr>
        <w:pStyle w:val="ListParagraph"/>
        <w:numPr>
          <w:ilvl w:val="2"/>
          <w:numId w:val="25"/>
        </w:numPr>
      </w:pPr>
      <w:r>
        <w:t xml:space="preserve">isoforms </w:t>
      </w:r>
      <w:r w:rsidR="00364EDD">
        <w:t xml:space="preserve">(due to alternative splicing) </w:t>
      </w:r>
      <w:r>
        <w:t>of receptors allow the same hormone to perform more than 1 action</w:t>
      </w:r>
    </w:p>
    <w:p w:rsidR="008856AE" w:rsidRDefault="0095747A" w:rsidP="00450F95">
      <w:pPr>
        <w:pStyle w:val="ListParagraph"/>
        <w:numPr>
          <w:ilvl w:val="1"/>
          <w:numId w:val="25"/>
        </w:numPr>
      </w:pPr>
      <w:r>
        <w:t>application of hormones:</w:t>
      </w:r>
      <w:r w:rsidR="00450F95">
        <w:t xml:space="preserve"> cheating in athletic performance </w:t>
      </w:r>
    </w:p>
    <w:p w:rsidR="00450F95" w:rsidRDefault="0095747A" w:rsidP="008856AE">
      <w:pPr>
        <w:pStyle w:val="ListParagraph"/>
        <w:numPr>
          <w:ilvl w:val="2"/>
          <w:numId w:val="25"/>
        </w:numPr>
      </w:pPr>
      <w:r w:rsidRPr="0095747A">
        <w:rPr>
          <w:b/>
        </w:rPr>
        <w:t>testosterone</w:t>
      </w:r>
      <w:r>
        <w:t xml:space="preserve"> - </w:t>
      </w:r>
      <w:r w:rsidR="00450F95">
        <w:t xml:space="preserve">stimulates muscle cell nuclei to produce more mRNAs for muscle cell proteins </w:t>
      </w:r>
      <w:r w:rsidR="00450F95">
        <w:sym w:font="Wingdings" w:char="F0E0"/>
      </w:r>
      <w:r w:rsidR="00450F95">
        <w:t xml:space="preserve"> produce more myosin and actin</w:t>
      </w:r>
    </w:p>
    <w:p w:rsidR="008856AE" w:rsidRDefault="008856AE" w:rsidP="008856AE">
      <w:pPr>
        <w:pStyle w:val="ListParagraph"/>
        <w:numPr>
          <w:ilvl w:val="2"/>
          <w:numId w:val="25"/>
        </w:numPr>
      </w:pPr>
      <w:r>
        <w:t>at low pressure, signal is sent which results in the kidney secreting a glycoprotein hormone, erythropoietin (EPO). EPO will interact with receptors in bone marrow, causing it to produce more RBC’</w:t>
      </w:r>
      <w:r w:rsidR="00825E8D">
        <w:t xml:space="preserve">s. Therefore, </w:t>
      </w:r>
      <w:r w:rsidR="00825E8D" w:rsidRPr="0095747A">
        <w:rPr>
          <w:b/>
        </w:rPr>
        <w:t>blood doping</w:t>
      </w:r>
      <w:r w:rsidR="00825E8D">
        <w:t xml:space="preserve"> can be done by: injecting EPO, autotransfusion (inject your own RBC’s</w:t>
      </w:r>
      <w:r w:rsidR="004A10EB">
        <w:t>, but may result in thickening of blood to a point of heart attack</w:t>
      </w:r>
      <w:r w:rsidR="00825E8D">
        <w:t xml:space="preserve">) </w:t>
      </w:r>
    </w:p>
    <w:p w:rsidR="0095747A" w:rsidRDefault="0095747A" w:rsidP="008856AE">
      <w:pPr>
        <w:pStyle w:val="ListParagraph"/>
        <w:numPr>
          <w:ilvl w:val="2"/>
          <w:numId w:val="25"/>
        </w:numPr>
      </w:pPr>
      <w:r>
        <w:rPr>
          <w:b/>
        </w:rPr>
        <w:lastRenderedPageBreak/>
        <w:t xml:space="preserve">amines </w:t>
      </w:r>
      <w:r w:rsidR="002F75CE">
        <w:t>–</w:t>
      </w:r>
      <w:r>
        <w:t xml:space="preserve"> </w:t>
      </w:r>
      <w:r w:rsidR="002F75CE">
        <w:t>(ex. ephedrine) increases heart rate, blood pressure and stimulates metabolism (glycogen</w:t>
      </w:r>
      <w:r w:rsidR="002F75CE">
        <w:sym w:font="Wingdings" w:char="F0E0"/>
      </w:r>
      <w:r w:rsidR="002F75CE">
        <w:t xml:space="preserve">glucose); risks include seizers and heart complications </w:t>
      </w:r>
    </w:p>
    <w:p w:rsidR="005218DD" w:rsidRDefault="005218DD" w:rsidP="008856AE">
      <w:pPr>
        <w:pStyle w:val="ListParagraph"/>
        <w:numPr>
          <w:ilvl w:val="2"/>
          <w:numId w:val="25"/>
        </w:numPr>
      </w:pPr>
      <w:r>
        <w:t>vitamin D goes to the kidney and liver and picks up a H+ at each organ. End up with steroid hormone, calcitrol (regulates calcium level in body). This binds to intestinal cells, which have cortisol receptors. Cortisol hormone-receptor complex migrates to the nucleous and sits on genes which encode proteins. These proteins will allow the uptake of Ca++ from food.  If we are not getting enough Ca++ in our diet, parathyroid gland (in neck) will produce a peptide hormone which will bind to bone receptors and release Ca++ from your bones</w:t>
      </w:r>
      <w:r w:rsidR="00761F5D">
        <w:t xml:space="preserve">. Parathyroid hormone as 3 essential targets: bone cells, kidney cells (allow uptake of Ca++ from collecting duct so it does not get wasted </w:t>
      </w:r>
      <w:r w:rsidR="007B04AE">
        <w:t>by urinating it out). Final targets are</w:t>
      </w:r>
      <w:r w:rsidR="00761F5D">
        <w:t xml:space="preserve"> </w:t>
      </w:r>
      <w:r w:rsidR="007B04AE">
        <w:t>liver and kidney (regulates enzyme to produce more calcitrol)</w:t>
      </w:r>
    </w:p>
    <w:p w:rsidR="00450F95" w:rsidRDefault="00450F95" w:rsidP="00450F95"/>
    <w:p w:rsidR="00117833" w:rsidRPr="00117833" w:rsidRDefault="00117833" w:rsidP="00117833">
      <w:pPr>
        <w:rPr>
          <w:b/>
          <w:sz w:val="30"/>
          <w:szCs w:val="30"/>
          <w:u w:val="single"/>
        </w:rPr>
      </w:pPr>
      <w:r w:rsidRPr="00117833">
        <w:rPr>
          <w:b/>
          <w:sz w:val="30"/>
          <w:szCs w:val="30"/>
          <w:u w:val="single"/>
        </w:rPr>
        <w:t>Random Notes to Review</w:t>
      </w:r>
    </w:p>
    <w:p w:rsidR="009A53DC" w:rsidRDefault="009A53DC" w:rsidP="009A53DC">
      <w:pPr>
        <w:pStyle w:val="ListParagraph"/>
      </w:pPr>
    </w:p>
    <w:p w:rsidR="004E1A16" w:rsidRDefault="000C08CA" w:rsidP="004E1A16">
      <w:pPr>
        <w:pStyle w:val="ListParagraph"/>
        <w:ind w:left="2880" w:firstLine="720"/>
      </w:pPr>
      <w:r>
        <w:rPr>
          <w:noProof/>
        </w:rPr>
        <w:pict>
          <v:shapetype id="_x0000_t32" coordsize="21600,21600" o:spt="32" o:oned="t" path="m,l21600,21600e" filled="f">
            <v:path arrowok="t" fillok="f" o:connecttype="none"/>
            <o:lock v:ext="edit" shapetype="t"/>
          </v:shapetype>
          <v:shape id="_x0000_s1030" type="#_x0000_t32" style="position:absolute;left:0;text-align:left;margin-left:39.95pt;margin-top:14.45pt;width:401.05pt;height:2.5pt;z-index:251662336" o:connectortype="straight">
            <v:stroke startarrow="block" endarrow="block"/>
          </v:shape>
        </w:pict>
      </w:r>
      <w:r w:rsidR="00B25433">
        <w:t xml:space="preserve">ammonia </w:t>
      </w:r>
      <w:r w:rsidR="00B25433">
        <w:sym w:font="Wingdings" w:char="F0E0"/>
      </w:r>
      <w:r w:rsidR="00B25433">
        <w:t xml:space="preserve"> urea  </w:t>
      </w:r>
      <w:r w:rsidR="00B25433">
        <w:sym w:font="Wingdings" w:char="F0E0"/>
      </w:r>
      <w:r w:rsidR="00B25433" w:rsidRPr="00C015B1">
        <w:t xml:space="preserve"> </w:t>
      </w:r>
      <w:r w:rsidR="00B25433">
        <w:t xml:space="preserve">uric acid </w:t>
      </w:r>
    </w:p>
    <w:p w:rsidR="00B25433" w:rsidRDefault="004E1A16" w:rsidP="004E1A16">
      <w:pPr>
        <w:ind w:left="360"/>
      </w:pPr>
      <w:r>
        <w:t xml:space="preserve">(less energy needed)(most toxic and more water) </w:t>
      </w:r>
      <w:r w:rsidR="00B25433">
        <w:t>(least toxic</w:t>
      </w:r>
      <w:r>
        <w:t xml:space="preserve"> and less water</w:t>
      </w:r>
      <w:r w:rsidR="00B25433">
        <w:t>)</w:t>
      </w:r>
      <w:r>
        <w:t xml:space="preserve"> (more energy needed)</w:t>
      </w:r>
    </w:p>
    <w:p w:rsidR="005A27BB" w:rsidRDefault="005A27BB" w:rsidP="00B25433">
      <w:pPr>
        <w:pStyle w:val="ListParagraph"/>
        <w:numPr>
          <w:ilvl w:val="0"/>
          <w:numId w:val="1"/>
        </w:numPr>
      </w:pPr>
      <w:r>
        <w:t xml:space="preserve">Just like how pepsin is not directly produced by cells, HCL is also; cells produce H+ and Cl- ions </w:t>
      </w:r>
    </w:p>
    <w:p w:rsidR="00525821" w:rsidRDefault="00525821" w:rsidP="00B25433">
      <w:pPr>
        <w:pStyle w:val="ListParagraph"/>
        <w:numPr>
          <w:ilvl w:val="0"/>
          <w:numId w:val="1"/>
        </w:numPr>
      </w:pPr>
      <w:r>
        <w:t>Excretion refers to undigested food or metabolic waste, while elimination refers to feces</w:t>
      </w:r>
    </w:p>
    <w:p w:rsidR="003407AC" w:rsidRDefault="000E0860" w:rsidP="00B25433">
      <w:pPr>
        <w:pStyle w:val="ListParagraph"/>
        <w:numPr>
          <w:ilvl w:val="0"/>
          <w:numId w:val="1"/>
        </w:numPr>
      </w:pPr>
      <w:r>
        <w:t xml:space="preserve">Saltwater fish are hypotonic vs. saltwater, therefore in danger of dehydrating. So they drink sea water (cells in gills excrete excess salt in the form of Na+ and Cl- ions). They get rid of the toxic ammonia with minimum amounts of water </w:t>
      </w:r>
      <w:r>
        <w:sym w:font="Wingdings" w:char="F0E0"/>
      </w:r>
      <w:r>
        <w:t xml:space="preserve"> concentrated urine. </w:t>
      </w:r>
      <w:r w:rsidR="003407AC">
        <w:t xml:space="preserve">They use natriuretic hormone which has receptors in gill cells. This activates Na+/K+ ATPase which pumps excess Na+. </w:t>
      </w:r>
      <w:r w:rsidR="003A50B5">
        <w:t xml:space="preserve">Excess </w:t>
      </w:r>
      <w:r w:rsidR="003407AC">
        <w:t xml:space="preserve">Cl- will be pumped out through the CFTR (cystic fibrosis) pump. </w:t>
      </w:r>
      <w:r w:rsidR="003A50B5">
        <w:t>Note: humans also have natriuretic hormones which are also involved in osmoregulation and cardiovascular function:  increase in the hormone response due to stretching of cardiac cells, resulting in decr absorption of Na+… therefore osmotic potential of urine increases and water rushes into the collecting duct</w:t>
      </w:r>
      <w:r w:rsidR="005B7A9D">
        <w:t xml:space="preserve"> via aqua porins</w:t>
      </w:r>
      <w:r w:rsidR="003A50B5">
        <w:t xml:space="preserve">. The volume of plasma decr resulting in decr in blood pressure. </w:t>
      </w:r>
    </w:p>
    <w:p w:rsidR="000E0860" w:rsidRDefault="000E0860" w:rsidP="00B25433">
      <w:pPr>
        <w:pStyle w:val="ListParagraph"/>
        <w:numPr>
          <w:ilvl w:val="0"/>
          <w:numId w:val="1"/>
        </w:numPr>
      </w:pPr>
      <w:r>
        <w:t xml:space="preserve">In comparison, freshwater fish do not drink water. Instead they are hypertonic vs. freshwater and water enters gills and they are in danger of being waterlogged. They must need salts, so instead cells in their gills are responsible for salt uptake into their capillaries </w:t>
      </w:r>
      <w:r>
        <w:sym w:font="Wingdings" w:char="F0E0"/>
      </w:r>
      <w:r>
        <w:t xml:space="preserve"> copious and dilute urine</w:t>
      </w:r>
    </w:p>
    <w:p w:rsidR="00FF08A4" w:rsidRDefault="00FF08A4" w:rsidP="00B25433">
      <w:pPr>
        <w:pStyle w:val="ListParagraph"/>
        <w:numPr>
          <w:ilvl w:val="0"/>
          <w:numId w:val="1"/>
        </w:numPr>
      </w:pPr>
      <w:r>
        <w:t>Implications of alcohol abuse is that the damaged liver cannot run the urea cycle efficiently, meaning that the toxic urea doesn’t get excreted properly; some urea goes into the bloodstream, changing pH, effecting electrochemical gradients etc.</w:t>
      </w:r>
    </w:p>
    <w:p w:rsidR="00D27F7C" w:rsidRDefault="00D27F7C" w:rsidP="00B25433">
      <w:pPr>
        <w:pStyle w:val="ListParagraph"/>
        <w:numPr>
          <w:ilvl w:val="0"/>
          <w:numId w:val="1"/>
        </w:numPr>
      </w:pPr>
      <w:r>
        <w:t>About 30% of your body’s ATP is going towards maintaining the Na+/K+ pump</w:t>
      </w:r>
    </w:p>
    <w:p w:rsidR="00D33A21" w:rsidRDefault="00D33A21" w:rsidP="00B25433">
      <w:pPr>
        <w:pStyle w:val="ListParagraph"/>
        <w:numPr>
          <w:ilvl w:val="0"/>
          <w:numId w:val="1"/>
        </w:numPr>
      </w:pPr>
      <w:r>
        <w:t>All organisms have neurons except for sponges</w:t>
      </w:r>
    </w:p>
    <w:p w:rsidR="00D33A21" w:rsidRDefault="00D33A21" w:rsidP="00D33A21">
      <w:pPr>
        <w:pStyle w:val="ListParagraph"/>
        <w:numPr>
          <w:ilvl w:val="0"/>
          <w:numId w:val="1"/>
        </w:numPr>
      </w:pPr>
      <w:r>
        <w:lastRenderedPageBreak/>
        <w:t>Sea stars have nerve rings around their mouths which are connected to larger radial nerves extending to arms</w:t>
      </w:r>
    </w:p>
    <w:p w:rsidR="00CB618E" w:rsidRPr="00CB618E" w:rsidRDefault="006042B7" w:rsidP="00B25433">
      <w:pPr>
        <w:pStyle w:val="ListParagraph"/>
        <w:numPr>
          <w:ilvl w:val="0"/>
          <w:numId w:val="1"/>
        </w:numPr>
      </w:pPr>
      <w:r>
        <w:t xml:space="preserve">Humans have 80 billion neurons </w:t>
      </w:r>
    </w:p>
    <w:p w:rsidR="00B25433" w:rsidRDefault="00CB618E" w:rsidP="00B25433">
      <w:pPr>
        <w:pStyle w:val="ListParagraph"/>
        <w:numPr>
          <w:ilvl w:val="0"/>
          <w:numId w:val="1"/>
        </w:numPr>
      </w:pPr>
      <w:r w:rsidRPr="00CB618E">
        <w:t>Perforin</w:t>
      </w:r>
      <w:r>
        <w:t xml:space="preserve"> is a protein which has Fe+ in the middle with oxygen around it</w:t>
      </w:r>
    </w:p>
    <w:p w:rsidR="007B4CCD" w:rsidRPr="00117833" w:rsidRDefault="007B4CCD" w:rsidP="007B4CCD">
      <w:pPr>
        <w:rPr>
          <w:b/>
          <w:sz w:val="30"/>
          <w:szCs w:val="30"/>
          <w:u w:val="single"/>
        </w:rPr>
      </w:pPr>
      <w:r w:rsidRPr="00117833">
        <w:rPr>
          <w:b/>
          <w:sz w:val="30"/>
          <w:szCs w:val="30"/>
          <w:u w:val="single"/>
        </w:rPr>
        <w:t>Random examples</w:t>
      </w:r>
      <w:r w:rsidR="00C015B1" w:rsidRPr="00117833">
        <w:rPr>
          <w:b/>
          <w:sz w:val="30"/>
          <w:szCs w:val="30"/>
          <w:u w:val="single"/>
        </w:rPr>
        <w:t>/tangents</w:t>
      </w:r>
      <w:r w:rsidR="00D93B6D" w:rsidRPr="00117833">
        <w:rPr>
          <w:b/>
          <w:sz w:val="30"/>
          <w:szCs w:val="30"/>
          <w:u w:val="single"/>
        </w:rPr>
        <w:t>/random shiiieeeeaaa</w:t>
      </w:r>
      <w:r w:rsidR="00187CD6" w:rsidRPr="00117833">
        <w:rPr>
          <w:b/>
          <w:sz w:val="30"/>
          <w:szCs w:val="30"/>
          <w:u w:val="single"/>
        </w:rPr>
        <w:t>t</w:t>
      </w:r>
      <w:r w:rsidRPr="00117833">
        <w:rPr>
          <w:b/>
          <w:sz w:val="30"/>
          <w:szCs w:val="30"/>
          <w:u w:val="single"/>
        </w:rPr>
        <w:t>:</w:t>
      </w:r>
    </w:p>
    <w:p w:rsidR="007B4CCD" w:rsidRDefault="007B4CCD" w:rsidP="007B4CCD">
      <w:pPr>
        <w:pStyle w:val="ListParagraph"/>
        <w:numPr>
          <w:ilvl w:val="0"/>
          <w:numId w:val="1"/>
        </w:numPr>
      </w:pPr>
      <w:r>
        <w:t>In plant eating species such as horses, they have a pouch called a cecum which lies in between the large and small intestine. It houses bacteria and protozoa which produces cellulase which helps break down cellulose. Horse feces are very fibrous; perhaps haven’t extracted all the potential sugar from that cellulose</w:t>
      </w:r>
      <w:r w:rsidR="004B24D8">
        <w:t>, therefore this method might not be the most effective</w:t>
      </w:r>
      <w:r>
        <w:t xml:space="preserve">. They have the adaptation of long legs and fast running speed to make up for this. </w:t>
      </w:r>
    </w:p>
    <w:p w:rsidR="00C015B1" w:rsidRDefault="00C015B1" w:rsidP="007B4CCD">
      <w:pPr>
        <w:pStyle w:val="ListParagraph"/>
        <w:numPr>
          <w:ilvl w:val="0"/>
          <w:numId w:val="1"/>
        </w:numPr>
      </w:pPr>
      <w:r>
        <w:t xml:space="preserve">On the other hand, in order to extract all the sugars from cellulose rabbits (which also have cecum) have “night feces” which they eat in the morning. The feces the second time around is now powdery. </w:t>
      </w:r>
    </w:p>
    <w:p w:rsidR="00C015B1" w:rsidRDefault="00C015B1" w:rsidP="007B4CCD">
      <w:pPr>
        <w:pStyle w:val="ListParagraph"/>
        <w:numPr>
          <w:ilvl w:val="0"/>
          <w:numId w:val="1"/>
        </w:numPr>
      </w:pPr>
      <w:r>
        <w:t xml:space="preserve">Milk has: milk proteins (high in met, leu and lys) therefore to produce milk, cows must consume lots of </w:t>
      </w:r>
      <w:r w:rsidR="003E31FA">
        <w:t xml:space="preserve">proteins high in these amino acids. Grass is not a source of this, so farmers feed their cows ground up fishmeal or even ground up cow </w:t>
      </w:r>
      <w:r w:rsidR="003E31FA">
        <w:sym w:font="Wingdings" w:char="F0E0"/>
      </w:r>
      <w:r w:rsidR="003E31FA">
        <w:t xml:space="preserve"> mad cow disease. So to supplement cow diets from the amount of genetic modifications leading to larger udders and therefore more milk output, agricultural scientists have been able to make genetically engineered rumin bacteria to produce proteins high in mey, leu and lys (inserted a gene high in those amino acids, into a plasmid. The plasmid was then inserted into the bacteria). Now the bacteria also produce cellulase as well as proteins high in those three amino acids. </w:t>
      </w:r>
      <w:r w:rsidR="00E15999">
        <w:t>Result is 75% reduction in protein supplement and $200/year/cow saved</w:t>
      </w:r>
    </w:p>
    <w:p w:rsidR="00E15999" w:rsidRDefault="00E15999" w:rsidP="00E15999">
      <w:pPr>
        <w:pStyle w:val="ListParagraph"/>
        <w:numPr>
          <w:ilvl w:val="0"/>
          <w:numId w:val="1"/>
        </w:numPr>
      </w:pPr>
      <w:r>
        <w:t>Termites good at digesting cellulose into simple sugars</w:t>
      </w:r>
    </w:p>
    <w:p w:rsidR="00E15999" w:rsidRDefault="00E15999" w:rsidP="00E15999">
      <w:pPr>
        <w:pStyle w:val="ListParagraph"/>
        <w:numPr>
          <w:ilvl w:val="0"/>
          <w:numId w:val="1"/>
        </w:numPr>
      </w:pPr>
      <w:r>
        <w:t xml:space="preserve">People from the middle east have twice the number of genes encoding salivary amylase than intuits for example; increased gene copy number due to history of agriculture </w:t>
      </w:r>
      <w:r>
        <w:sym w:font="Wingdings" w:char="F0E0"/>
      </w:r>
      <w:r>
        <w:t xml:space="preserve"> more carbs, less meat in diet</w:t>
      </w:r>
    </w:p>
    <w:p w:rsidR="00187CD6" w:rsidRDefault="00187CD6" w:rsidP="00E15999">
      <w:pPr>
        <w:pStyle w:val="ListParagraph"/>
        <w:numPr>
          <w:ilvl w:val="0"/>
          <w:numId w:val="1"/>
        </w:numPr>
      </w:pPr>
      <w:r>
        <w:t xml:space="preserve">Tsetse flies </w:t>
      </w:r>
      <w:r w:rsidR="00B71A67">
        <w:t xml:space="preserve">have salivary glands even though they don’t need to digest carbs. It turns out that salivary glands produce an anticoagulant instead of saliva, therefore without it, the tsetse fly would die when they feed on blood, because they starve to death since they cannot digest the blood. </w:t>
      </w:r>
    </w:p>
    <w:p w:rsidR="0018547A" w:rsidRDefault="0018547A" w:rsidP="00E15999">
      <w:pPr>
        <w:pStyle w:val="ListParagraph"/>
        <w:numPr>
          <w:ilvl w:val="0"/>
          <w:numId w:val="1"/>
        </w:numPr>
      </w:pPr>
      <w:r>
        <w:t xml:space="preserve">celiac disease – individuals are intolerant to gluten (storage protein) because </w:t>
      </w:r>
      <w:r w:rsidR="00F76174">
        <w:t>gluten is abundant in pro (kinks), all the enzymes mentioned so far do not digest it. There is an immune reaction of inflammation in the digestive system. Bacteria produce a prolyl</w:t>
      </w:r>
      <w:r w:rsidR="00F76174" w:rsidRPr="00F76174">
        <w:rPr>
          <w:b/>
        </w:rPr>
        <w:t>endo</w:t>
      </w:r>
      <w:r w:rsidR="00F76174">
        <w:t>peptidase, therefore it can hydrolyze in the middle of the chain to hydrolyze some of the prolase out to make it easier to digest. But turns out that prolylendopeptidase is denatured by our own pepsin… However there is a fungus which produces a similar enzyme which is resistant to low pH (in stomach where pepsin is)</w:t>
      </w:r>
    </w:p>
    <w:p w:rsidR="0091603E" w:rsidRDefault="0091603E" w:rsidP="00E15999">
      <w:pPr>
        <w:pStyle w:val="ListParagraph"/>
        <w:numPr>
          <w:ilvl w:val="0"/>
          <w:numId w:val="1"/>
        </w:numPr>
      </w:pPr>
      <w:r>
        <w:t xml:space="preserve">blowflies who originally fed on dead organisms adapted to go after live organisms such as in between the skin folds of sheep. The larvae excrete trypsin and chymotrypsin-like proteases (endoproteases) and predigest the animal. Then younger siblings can digest the animal easier. </w:t>
      </w:r>
      <w:r>
        <w:lastRenderedPageBreak/>
        <w:t xml:space="preserve">Blowfish larvae have been used as therapy to clean dead skin/flesh due to an infection or something; high pH contributes to the killing of bacteria. </w:t>
      </w:r>
    </w:p>
    <w:p w:rsidR="00D93B6D" w:rsidRDefault="00D93B6D" w:rsidP="00E15999">
      <w:pPr>
        <w:pStyle w:val="ListParagraph"/>
        <w:numPr>
          <w:ilvl w:val="0"/>
          <w:numId w:val="1"/>
        </w:numPr>
      </w:pPr>
      <w:r>
        <w:t xml:space="preserve">Even though fish excrete ammonia as their nitrogenous waste, sharks and rays actually excrete urea, because they use urea in their tissues, so that their bodies are almost isotonic to the saltwater environment. This makes it easier to adjust to life in the ocean and it is worth spending ATP for it to run the urea cycle. </w:t>
      </w:r>
    </w:p>
    <w:p w:rsidR="00FF08A4" w:rsidRDefault="000E0860" w:rsidP="00E15999">
      <w:pPr>
        <w:pStyle w:val="ListParagraph"/>
        <w:numPr>
          <w:ilvl w:val="0"/>
          <w:numId w:val="1"/>
        </w:numPr>
      </w:pPr>
      <w:r>
        <w:t xml:space="preserve">Since sharks have a high level of urea in their tissues, so shark steaks taste like urine. It must be soaked in milk in order to neutralize the taste by taking the urea out of the tissues. </w:t>
      </w:r>
    </w:p>
    <w:p w:rsidR="000E0860" w:rsidRDefault="00FF08A4" w:rsidP="00E15999">
      <w:pPr>
        <w:pStyle w:val="ListParagraph"/>
        <w:numPr>
          <w:ilvl w:val="0"/>
          <w:numId w:val="1"/>
        </w:numPr>
      </w:pPr>
      <w:r>
        <w:t xml:space="preserve">Lungfish can switch their nitrogenous waste output from ammonia to urea when mudflats dry out, due to stress response when ammonia accumulates in their bodies. Likewise, salmon </w:t>
      </w:r>
      <w:r w:rsidR="001D6250">
        <w:t xml:space="preserve">must change their physiology to adapt to saltwater conditions and back to freshwater conditions. </w:t>
      </w:r>
    </w:p>
    <w:p w:rsidR="00027E4B" w:rsidRDefault="00027E4B" w:rsidP="00E15999">
      <w:pPr>
        <w:pStyle w:val="ListParagraph"/>
        <w:numPr>
          <w:ilvl w:val="0"/>
          <w:numId w:val="1"/>
        </w:numPr>
      </w:pPr>
      <w:r>
        <w:t>If there is a mutation of the aquaporin 2 gene, symptoms would include dehydration (headaches, so</w:t>
      </w:r>
      <w:r w:rsidR="00A07B72">
        <w:t>re muscles), more urine output, etc.</w:t>
      </w:r>
    </w:p>
    <w:p w:rsidR="00A07B72" w:rsidRDefault="00A07B72" w:rsidP="00E15999">
      <w:pPr>
        <w:pStyle w:val="ListParagraph"/>
        <w:numPr>
          <w:ilvl w:val="0"/>
          <w:numId w:val="1"/>
        </w:numPr>
      </w:pPr>
      <w:r>
        <w:t>Gout is due to the accumulation of uric acid crystals (non-soluble) in joints, especially in the big toe</w:t>
      </w:r>
    </w:p>
    <w:p w:rsidR="00306F94" w:rsidRDefault="00306F94" w:rsidP="00E15999">
      <w:pPr>
        <w:pStyle w:val="ListParagraph"/>
        <w:numPr>
          <w:ilvl w:val="0"/>
          <w:numId w:val="1"/>
        </w:numPr>
      </w:pPr>
      <w:r>
        <w:t>Rigor mortis: muscles contract after you die, because sarcoplasmic reticulum breaks down and releases Ca++ into the muscle, making it contract. Since ATP causes the myosin heads to release the actin and no ATP is being produced post-mortum, the body remains stiff.</w:t>
      </w:r>
    </w:p>
    <w:p w:rsidR="00306F94" w:rsidRDefault="00306F94" w:rsidP="00E15999">
      <w:pPr>
        <w:pStyle w:val="ListParagraph"/>
        <w:numPr>
          <w:ilvl w:val="0"/>
          <w:numId w:val="1"/>
        </w:numPr>
      </w:pPr>
      <w:r>
        <w:t xml:space="preserve">Meat must be hung to be tender, as freezing meat right after slaughter allows ice crystals rip open the sarcoplasmic reticulum, allowing muscles to contract when they thaw. Therefore,  it is best to keep the carcass </w:t>
      </w:r>
      <w:r w:rsidR="0063309A">
        <w:t>cool, not freezing, to allow hydrolysis of cross bridges</w:t>
      </w:r>
      <w:r w:rsidR="0063309A">
        <w:sym w:font="Wingdings" w:char="F0E0"/>
      </w:r>
      <w:r w:rsidR="0063309A">
        <w:t>tender meat</w:t>
      </w:r>
    </w:p>
    <w:p w:rsidR="004B79F4" w:rsidRDefault="004B79F4" w:rsidP="00E15999">
      <w:pPr>
        <w:pStyle w:val="ListParagraph"/>
        <w:numPr>
          <w:ilvl w:val="0"/>
          <w:numId w:val="1"/>
        </w:numPr>
      </w:pPr>
      <w:r>
        <w:t>Ouabain is a poison which binds to the Na+/K+ ATPase and shuts it down. What will happen to the cell?</w:t>
      </w:r>
      <w:r w:rsidR="00860A31">
        <w:t xml:space="preserve"> </w:t>
      </w:r>
      <w:r w:rsidR="00860A31">
        <w:sym w:font="Wingdings" w:char="F0E0"/>
      </w:r>
      <w:r w:rsidR="00860A31">
        <w:t xml:space="preserve"> </w:t>
      </w:r>
      <w:r w:rsidR="00C94DBA">
        <w:t xml:space="preserve">Function is to keep inside of cell less hypertonic than normal, therefore if it is shut down, Na+ ion concentration will rise inside, causing water to rush in and the cell to burst. </w:t>
      </w:r>
    </w:p>
    <w:p w:rsidR="0060695F" w:rsidRDefault="0060695F" w:rsidP="00E15999">
      <w:pPr>
        <w:pStyle w:val="ListParagraph"/>
        <w:numPr>
          <w:ilvl w:val="0"/>
          <w:numId w:val="1"/>
        </w:numPr>
      </w:pPr>
      <w:r>
        <w:t xml:space="preserve">Lab grown sausages? Take myoblasts from pig, add growth serum to multiply cells. Trick them into differentiating by depriving them of some factors they need for cell diffusion. They will then be multinucleate, and fuse. A rack expands and contracts to exercise the cells. Now grind up the meat to make sausages. </w:t>
      </w:r>
    </w:p>
    <w:p w:rsidR="00495812" w:rsidRDefault="00495812" w:rsidP="00E15999">
      <w:pPr>
        <w:pStyle w:val="ListParagraph"/>
        <w:numPr>
          <w:ilvl w:val="0"/>
          <w:numId w:val="1"/>
        </w:numPr>
      </w:pPr>
      <w:r>
        <w:t xml:space="preserve">If you are a physician and a patient comes to you with myasthenia gravis, could you treat them with organophosphate insecticide? </w:t>
      </w:r>
      <w:r w:rsidR="00D33A21">
        <w:sym w:font="Wingdings" w:char="F0E0"/>
      </w:r>
      <w:r w:rsidR="00D76C1C">
        <w:t>will not cure, but may offer relief from symptoms</w:t>
      </w:r>
    </w:p>
    <w:p w:rsidR="004B7F40" w:rsidRDefault="004B7F40" w:rsidP="00E15999">
      <w:pPr>
        <w:pStyle w:val="ListParagraph"/>
        <w:numPr>
          <w:ilvl w:val="0"/>
          <w:numId w:val="1"/>
        </w:numPr>
      </w:pPr>
      <w:r>
        <w:t xml:space="preserve">Not all tasks are coordinated in the brain of fruit flies; if a female fruit fly’s head is cut off, she can still groom herself for example (not capable of memory or learning however); many “simple” animals have a centralized neural control but it is not necessarily  in the “head” while “advanced” animals show the evolutionary trend toward “cephalization” with brains in the head region </w:t>
      </w:r>
    </w:p>
    <w:p w:rsidR="00444683" w:rsidRDefault="00444683" w:rsidP="00E15999">
      <w:pPr>
        <w:pStyle w:val="ListParagraph"/>
        <w:numPr>
          <w:ilvl w:val="0"/>
          <w:numId w:val="1"/>
        </w:numPr>
      </w:pPr>
      <w:r>
        <w:t xml:space="preserve">Frequency of mutated beta globin gene responsible for sickle cell anemia is prevalent in areas where malaria is prevalent. Being sickled may aid you in malaria-ridden areas. </w:t>
      </w:r>
    </w:p>
    <w:p w:rsidR="00444683" w:rsidRDefault="00444683" w:rsidP="00E15999">
      <w:pPr>
        <w:pStyle w:val="ListParagraph"/>
        <w:numPr>
          <w:ilvl w:val="0"/>
          <w:numId w:val="1"/>
        </w:numPr>
      </w:pPr>
      <w:r>
        <w:t xml:space="preserve">Carbon monoxide binds to same site in hemoglobin as oxygen but with </w:t>
      </w:r>
      <w:r w:rsidR="00DB0CEE">
        <w:t>250x</w:t>
      </w:r>
      <w:r>
        <w:t xml:space="preserve"> greater affinity than O2. </w:t>
      </w:r>
      <w:r w:rsidR="00DB0CEE">
        <w:t xml:space="preserve">Also, if carbon monoxide is bound to 1 subunit for example while other 3 have O2, it causes O2 to be bound more tightly, making it difficult to release it.  </w:t>
      </w:r>
    </w:p>
    <w:p w:rsidR="00231C1F" w:rsidRDefault="001F01F0" w:rsidP="00E15999">
      <w:pPr>
        <w:pStyle w:val="ListParagraph"/>
        <w:numPr>
          <w:ilvl w:val="0"/>
          <w:numId w:val="1"/>
        </w:numPr>
      </w:pPr>
      <w:r>
        <w:lastRenderedPageBreak/>
        <w:t xml:space="preserve">Origin of HIV probably from primates to humans over many centuries; hunters get infected when they get cut and are exposed to other primate’s blood. </w:t>
      </w:r>
    </w:p>
    <w:p w:rsidR="00364EDD" w:rsidRDefault="00364EDD" w:rsidP="00E15999">
      <w:pPr>
        <w:pStyle w:val="ListParagraph"/>
        <w:numPr>
          <w:ilvl w:val="0"/>
          <w:numId w:val="1"/>
        </w:numPr>
      </w:pPr>
      <w:r>
        <w:t xml:space="preserve">Only certain cells in the body are targeted cells for aldosterone. Why do only these cells respond to the hormone signal? </w:t>
      </w:r>
      <w:r>
        <w:sym w:font="Wingdings" w:char="F0E0"/>
      </w:r>
      <w:r>
        <w:t xml:space="preserve"> Only target cells co</w:t>
      </w:r>
      <w:r w:rsidR="00D067FC">
        <w:t xml:space="preserve">ntain receptors for aldosterone. </w:t>
      </w:r>
    </w:p>
    <w:p w:rsidR="001F2FD0" w:rsidRDefault="00F71A0D" w:rsidP="00E15999">
      <w:pPr>
        <w:pStyle w:val="ListParagraph"/>
        <w:numPr>
          <w:ilvl w:val="0"/>
          <w:numId w:val="1"/>
        </w:numPr>
      </w:pPr>
      <w:r>
        <w:t xml:space="preserve">How do you know if a certain peptide is classified as a neurotransmitter or a hormone? </w:t>
      </w:r>
    </w:p>
    <w:p w:rsidR="00F71A0D" w:rsidRDefault="000C08CA" w:rsidP="001F2FD0">
      <w:pPr>
        <w:ind w:left="720"/>
      </w:pPr>
      <w:r>
        <w:rPr>
          <w:noProof/>
        </w:rPr>
        <w:pict>
          <v:shape id="_x0000_s1036" type="#_x0000_t202" style="position:absolute;left:0;text-align:left;margin-left:475pt;margin-top:16.1pt;width:51.4pt;height:113.15pt;z-index:251668480" stroked="f">
            <v:textbox>
              <w:txbxContent>
                <w:p w:rsidR="00364D5C" w:rsidRDefault="00364D5C">
                  <w:r>
                    <w:t>All of the above is the correct answer!</w:t>
                  </w:r>
                </w:p>
              </w:txbxContent>
            </v:textbox>
          </v:shape>
        </w:pict>
      </w:r>
      <w:r>
        <w:rPr>
          <w:noProof/>
        </w:rPr>
        <w:pict>
          <v:shape id="_x0000_s1035" type="#_x0000_t88" style="position:absolute;left:0;text-align:left;margin-left:466.6pt;margin-top:1.1pt;width:8.4pt;height:145.9pt;z-index:251667456"/>
        </w:pict>
      </w:r>
      <w:r w:rsidR="00F71A0D">
        <w:sym w:font="Wingdings" w:char="F0E0"/>
      </w:r>
      <w:r w:rsidR="00F71A0D">
        <w:t xml:space="preserve"> It is classified as a neurotransmitter (released at the end of the axon) if the response is very rapid, and a hormone if the response is slower</w:t>
      </w:r>
    </w:p>
    <w:p w:rsidR="001F2FD0" w:rsidRDefault="001F2FD0" w:rsidP="001F2FD0">
      <w:pPr>
        <w:ind w:left="720"/>
      </w:pPr>
      <w:r>
        <w:sym w:font="Wingdings" w:char="F0E0"/>
      </w:r>
      <w:r w:rsidR="00196A75">
        <w:t xml:space="preserve"> </w:t>
      </w:r>
      <w:r>
        <w:t>hormone if it is produced by the endocrine cells, travels some distance and interacts with receptors on the target cell</w:t>
      </w:r>
    </w:p>
    <w:p w:rsidR="001F2FD0" w:rsidRDefault="001F2FD0" w:rsidP="001F2FD0">
      <w:pPr>
        <w:ind w:left="720"/>
      </w:pPr>
      <w:r>
        <w:sym w:font="Wingdings" w:char="F0E0"/>
      </w:r>
      <w:r w:rsidR="00196A75">
        <w:t xml:space="preserve"> </w:t>
      </w:r>
      <w:r>
        <w:t>neurotransmitter if released from the end of an axon and travels across a synapse to another neuron or effector cell</w:t>
      </w:r>
    </w:p>
    <w:p w:rsidR="001F2FD0" w:rsidRDefault="001F2FD0" w:rsidP="001F2FD0">
      <w:pPr>
        <w:ind w:left="720"/>
      </w:pPr>
      <w:r>
        <w:sym w:font="Wingdings" w:char="F0E0"/>
      </w:r>
      <w:r w:rsidR="00196A75">
        <w:t xml:space="preserve"> </w:t>
      </w:r>
      <w:r>
        <w:t xml:space="preserve">target cells for both actions contain receptors and </w:t>
      </w:r>
      <w:r>
        <w:rPr>
          <w:u w:val="single"/>
        </w:rPr>
        <w:t xml:space="preserve">in certain cases </w:t>
      </w:r>
      <w:r>
        <w:t xml:space="preserve">it is possible that the biochemical response is the same. </w:t>
      </w:r>
    </w:p>
    <w:p w:rsidR="000E5918" w:rsidRDefault="000E5918" w:rsidP="000E5918">
      <w:pPr>
        <w:pStyle w:val="ListParagraph"/>
        <w:numPr>
          <w:ilvl w:val="0"/>
          <w:numId w:val="1"/>
        </w:numPr>
      </w:pPr>
      <w:r>
        <w:t>Case Study: hormone control and differentiation with Mike Ashburner!</w:t>
      </w:r>
    </w:p>
    <w:p w:rsidR="000E5918" w:rsidRDefault="000E5918" w:rsidP="000E5918">
      <w:pPr>
        <w:pStyle w:val="ListParagraph"/>
        <w:numPr>
          <w:ilvl w:val="1"/>
          <w:numId w:val="1"/>
        </w:numPr>
      </w:pPr>
      <w:r>
        <w:t xml:space="preserve">Study fruit flies </w:t>
      </w:r>
    </w:p>
    <w:p w:rsidR="000E5918" w:rsidRDefault="000E5918" w:rsidP="000E5918">
      <w:pPr>
        <w:pStyle w:val="ListParagraph"/>
        <w:numPr>
          <w:ilvl w:val="1"/>
          <w:numId w:val="1"/>
        </w:numPr>
      </w:pPr>
      <w:r>
        <w:t xml:space="preserve">By measuring size of “puffs” </w:t>
      </w:r>
      <w:r w:rsidR="0099013C">
        <w:t xml:space="preserve">aka. Transcriptional activity, </w:t>
      </w:r>
      <w:r>
        <w:t>you can get indication of what transcription was taking place; he could look at changes in gene expression during molting</w:t>
      </w:r>
    </w:p>
    <w:p w:rsidR="003930FF" w:rsidRDefault="003930FF" w:rsidP="000E5918">
      <w:pPr>
        <w:pStyle w:val="ListParagraph"/>
        <w:numPr>
          <w:ilvl w:val="1"/>
          <w:numId w:val="1"/>
        </w:numPr>
      </w:pPr>
      <w:r>
        <w:t>Cascade reaction</w:t>
      </w:r>
    </w:p>
    <w:p w:rsidR="00903F96" w:rsidRDefault="00903F96" w:rsidP="003930FF">
      <w:pPr>
        <w:pStyle w:val="ListParagraph"/>
        <w:numPr>
          <w:ilvl w:val="2"/>
          <w:numId w:val="1"/>
        </w:numPr>
      </w:pPr>
      <w:r>
        <w:t>Ecdysone causes transcriptional activity to drop</w:t>
      </w:r>
    </w:p>
    <w:p w:rsidR="00903F96" w:rsidRDefault="00903F96" w:rsidP="003930FF">
      <w:pPr>
        <w:pStyle w:val="ListParagraph"/>
        <w:numPr>
          <w:ilvl w:val="2"/>
          <w:numId w:val="1"/>
        </w:numPr>
      </w:pPr>
      <w:r>
        <w:t>Meanwhile early genes increase in transcriptional activity at the same time</w:t>
      </w:r>
      <w:r w:rsidR="003775E7">
        <w:t>, then begin to fall as it reaches a limit.</w:t>
      </w:r>
    </w:p>
    <w:p w:rsidR="003930FF" w:rsidRDefault="003930FF" w:rsidP="003930FF">
      <w:pPr>
        <w:pStyle w:val="ListParagraph"/>
        <w:numPr>
          <w:ilvl w:val="2"/>
          <w:numId w:val="1"/>
        </w:numPr>
      </w:pPr>
      <w:r>
        <w:t xml:space="preserve">Then late genes increase and decrease (just like above) in transcriptional activity </w:t>
      </w:r>
    </w:p>
    <w:p w:rsidR="000E5918" w:rsidRDefault="000E5918" w:rsidP="001F2FD0">
      <w:pPr>
        <w:ind w:left="720"/>
      </w:pPr>
    </w:p>
    <w:p w:rsidR="004801C1" w:rsidRDefault="004801C1" w:rsidP="001F2FD0">
      <w:pPr>
        <w:ind w:left="720"/>
      </w:pPr>
    </w:p>
    <w:p w:rsidR="004801C1" w:rsidRDefault="004801C1" w:rsidP="001F2FD0">
      <w:pPr>
        <w:ind w:left="720"/>
      </w:pPr>
    </w:p>
    <w:p w:rsidR="004801C1" w:rsidRDefault="004801C1" w:rsidP="001F2FD0">
      <w:pPr>
        <w:ind w:left="720"/>
      </w:pPr>
    </w:p>
    <w:p w:rsidR="004801C1" w:rsidRDefault="004801C1" w:rsidP="001F2FD0">
      <w:pPr>
        <w:ind w:left="720"/>
      </w:pPr>
    </w:p>
    <w:p w:rsidR="004801C1" w:rsidRDefault="004801C1" w:rsidP="001F2FD0">
      <w:pPr>
        <w:ind w:left="720"/>
      </w:pPr>
    </w:p>
    <w:p w:rsidR="004801C1" w:rsidRDefault="004801C1" w:rsidP="001F2FD0">
      <w:pPr>
        <w:ind w:left="720"/>
      </w:pPr>
    </w:p>
    <w:p w:rsidR="004801C1" w:rsidRDefault="004801C1" w:rsidP="001F2FD0">
      <w:pPr>
        <w:ind w:left="720"/>
      </w:pPr>
    </w:p>
    <w:p w:rsidR="004801C1" w:rsidRDefault="004801C1" w:rsidP="001F2FD0">
      <w:pPr>
        <w:ind w:left="720"/>
      </w:pPr>
    </w:p>
    <w:p w:rsidR="000E5918" w:rsidRDefault="00A65178" w:rsidP="001F2FD0">
      <w:pPr>
        <w:ind w:left="720"/>
        <w:rPr>
          <w:b/>
          <w:sz w:val="30"/>
          <w:szCs w:val="30"/>
          <w:u w:val="single"/>
        </w:rPr>
      </w:pPr>
      <w:r w:rsidRPr="00A65178">
        <w:rPr>
          <w:b/>
          <w:sz w:val="30"/>
          <w:szCs w:val="30"/>
          <w:u w:val="single"/>
        </w:rPr>
        <w:lastRenderedPageBreak/>
        <w:t>All topics on the exam</w:t>
      </w:r>
      <w:r>
        <w:rPr>
          <w:b/>
          <w:sz w:val="30"/>
          <w:szCs w:val="30"/>
          <w:u w:val="single"/>
        </w:rPr>
        <w:t>:</w:t>
      </w:r>
    </w:p>
    <w:p w:rsidR="00A65178" w:rsidRDefault="00A65178" w:rsidP="001F2FD0">
      <w:pPr>
        <w:ind w:left="720"/>
        <w:rPr>
          <w:b/>
          <w:sz w:val="30"/>
          <w:szCs w:val="30"/>
          <w:u w:val="single"/>
        </w:rPr>
      </w:pPr>
    </w:p>
    <w:p w:rsidR="00A65178" w:rsidRDefault="00A65178" w:rsidP="001F2FD0">
      <w:pPr>
        <w:ind w:left="720"/>
      </w:pPr>
      <w:r>
        <w:t>Nutrition and digestion</w:t>
      </w:r>
    </w:p>
    <w:p w:rsidR="00A65178" w:rsidRDefault="00A65178" w:rsidP="001F2FD0">
      <w:pPr>
        <w:ind w:left="720"/>
      </w:pPr>
      <w:r>
        <w:t>Excretion and ion regulation</w:t>
      </w:r>
    </w:p>
    <w:p w:rsidR="00A65178" w:rsidRDefault="00A65178" w:rsidP="001F2FD0">
      <w:pPr>
        <w:ind w:left="720"/>
      </w:pPr>
      <w:r>
        <w:t>Movement and muscles</w:t>
      </w:r>
    </w:p>
    <w:p w:rsidR="00A65178" w:rsidRDefault="00A65178" w:rsidP="001F2FD0">
      <w:pPr>
        <w:ind w:left="720"/>
      </w:pPr>
      <w:r>
        <w:t>Nervous system and transmission</w:t>
      </w:r>
    </w:p>
    <w:p w:rsidR="00A65178" w:rsidRDefault="00A65178" w:rsidP="001F2FD0">
      <w:pPr>
        <w:ind w:left="720"/>
      </w:pPr>
      <w:r>
        <w:t>Circulatory system</w:t>
      </w:r>
    </w:p>
    <w:p w:rsidR="00A65178" w:rsidRDefault="00A65178" w:rsidP="001F2FD0">
      <w:pPr>
        <w:ind w:left="720"/>
      </w:pPr>
      <w:r>
        <w:t>Defense and immunity</w:t>
      </w:r>
    </w:p>
    <w:p w:rsidR="00A65178" w:rsidRDefault="00A65178" w:rsidP="001F2FD0">
      <w:pPr>
        <w:ind w:left="720"/>
      </w:pPr>
      <w:r>
        <w:t>Immunity, cancer and HIV</w:t>
      </w:r>
    </w:p>
    <w:p w:rsidR="00A65178" w:rsidRDefault="00A65178" w:rsidP="001F2FD0">
      <w:pPr>
        <w:ind w:left="720"/>
      </w:pPr>
      <w:r>
        <w:t>Hormones and endocrine system</w:t>
      </w:r>
    </w:p>
    <w:p w:rsidR="00A65178" w:rsidRPr="00A65178" w:rsidRDefault="00A65178" w:rsidP="001F2FD0">
      <w:pPr>
        <w:ind w:left="720"/>
      </w:pPr>
    </w:p>
    <w:sectPr w:rsidR="00A65178" w:rsidRPr="00A65178" w:rsidSect="009A44F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22D6" w:rsidRDefault="00E822D6" w:rsidP="00026A2F">
      <w:pPr>
        <w:spacing w:after="0" w:line="240" w:lineRule="auto"/>
      </w:pPr>
      <w:r>
        <w:separator/>
      </w:r>
    </w:p>
  </w:endnote>
  <w:endnote w:type="continuationSeparator" w:id="1">
    <w:p w:rsidR="00E822D6" w:rsidRDefault="00E822D6" w:rsidP="00026A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22D6" w:rsidRDefault="00E822D6" w:rsidP="00026A2F">
      <w:pPr>
        <w:spacing w:after="0" w:line="240" w:lineRule="auto"/>
      </w:pPr>
      <w:r>
        <w:separator/>
      </w:r>
    </w:p>
  </w:footnote>
  <w:footnote w:type="continuationSeparator" w:id="1">
    <w:p w:rsidR="00E822D6" w:rsidRDefault="00E822D6" w:rsidP="00026A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01622"/>
    <w:multiLevelType w:val="hybridMultilevel"/>
    <w:tmpl w:val="3146B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B40831"/>
    <w:multiLevelType w:val="hybridMultilevel"/>
    <w:tmpl w:val="DAFA44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C627FB"/>
    <w:multiLevelType w:val="hybridMultilevel"/>
    <w:tmpl w:val="FCACF1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DDA0490"/>
    <w:multiLevelType w:val="hybridMultilevel"/>
    <w:tmpl w:val="B3E4A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Courier New"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8C38B4"/>
    <w:multiLevelType w:val="hybridMultilevel"/>
    <w:tmpl w:val="24A42D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725F52"/>
    <w:multiLevelType w:val="hybridMultilevel"/>
    <w:tmpl w:val="1156511A"/>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207D0A8E"/>
    <w:multiLevelType w:val="hybridMultilevel"/>
    <w:tmpl w:val="1D0CC7AE"/>
    <w:lvl w:ilvl="0" w:tplc="04090003">
      <w:start w:val="1"/>
      <w:numFmt w:val="bullet"/>
      <w:lvlText w:val="o"/>
      <w:lvlJc w:val="left"/>
      <w:pPr>
        <w:ind w:left="3240" w:hanging="360"/>
      </w:pPr>
      <w:rPr>
        <w:rFonts w:ascii="Courier New" w:hAnsi="Courier New" w:cs="Courier New" w:hint="default"/>
      </w:rPr>
    </w:lvl>
    <w:lvl w:ilvl="1" w:tplc="04090003" w:tentative="1">
      <w:start w:val="1"/>
      <w:numFmt w:val="bullet"/>
      <w:lvlText w:val="o"/>
      <w:lvlJc w:val="left"/>
      <w:pPr>
        <w:ind w:left="3960" w:hanging="360"/>
      </w:pPr>
      <w:rPr>
        <w:rFonts w:ascii="Courier New" w:hAnsi="Courier New" w:cs="Courier New"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7">
    <w:nsid w:val="2134757C"/>
    <w:multiLevelType w:val="hybridMultilevel"/>
    <w:tmpl w:val="F20A0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Courier New"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5455AB"/>
    <w:multiLevelType w:val="hybridMultilevel"/>
    <w:tmpl w:val="8AD2233A"/>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nsid w:val="2C0906AF"/>
    <w:multiLevelType w:val="hybridMultilevel"/>
    <w:tmpl w:val="2C62F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Courier New" w:hint="default"/>
      </w:rPr>
    </w:lvl>
    <w:lvl w:ilvl="4" w:tplc="04090005">
      <w:start w:val="1"/>
      <w:numFmt w:val="bullet"/>
      <w:lvlText w:val=""/>
      <w:lvlJc w:val="left"/>
      <w:pPr>
        <w:ind w:left="3600" w:hanging="360"/>
      </w:pPr>
      <w:rPr>
        <w:rFonts w:ascii="Wingdings" w:hAnsi="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F817C5"/>
    <w:multiLevelType w:val="hybridMultilevel"/>
    <w:tmpl w:val="B84E0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452CAB"/>
    <w:multiLevelType w:val="hybridMultilevel"/>
    <w:tmpl w:val="A4283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440220"/>
    <w:multiLevelType w:val="hybridMultilevel"/>
    <w:tmpl w:val="7FA2C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A93DE6"/>
    <w:multiLevelType w:val="hybridMultilevel"/>
    <w:tmpl w:val="E47634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1575D9"/>
    <w:multiLevelType w:val="hybridMultilevel"/>
    <w:tmpl w:val="B8C03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F95289"/>
    <w:multiLevelType w:val="hybridMultilevel"/>
    <w:tmpl w:val="31FAC4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D40719"/>
    <w:multiLevelType w:val="hybridMultilevel"/>
    <w:tmpl w:val="F4306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E473D75"/>
    <w:multiLevelType w:val="hybridMultilevel"/>
    <w:tmpl w:val="05363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E7219E"/>
    <w:multiLevelType w:val="hybridMultilevel"/>
    <w:tmpl w:val="DA5E0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56A09A1"/>
    <w:multiLevelType w:val="hybridMultilevel"/>
    <w:tmpl w:val="4274AA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E4D0426"/>
    <w:multiLevelType w:val="hybridMultilevel"/>
    <w:tmpl w:val="A8BCD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CF46A2"/>
    <w:multiLevelType w:val="hybridMultilevel"/>
    <w:tmpl w:val="11A64B5C"/>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64276D4D"/>
    <w:multiLevelType w:val="hybridMultilevel"/>
    <w:tmpl w:val="CCB866F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69775561"/>
    <w:multiLevelType w:val="hybridMultilevel"/>
    <w:tmpl w:val="979CB4F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6C4736C0"/>
    <w:multiLevelType w:val="hybridMultilevel"/>
    <w:tmpl w:val="3E0A8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9F3441"/>
    <w:multiLevelType w:val="hybridMultilevel"/>
    <w:tmpl w:val="CB2E38F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77F302A4"/>
    <w:multiLevelType w:val="hybridMultilevel"/>
    <w:tmpl w:val="E35A90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CEA5DCD"/>
    <w:multiLevelType w:val="hybridMultilevel"/>
    <w:tmpl w:val="90FEE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FC4590A"/>
    <w:multiLevelType w:val="hybridMultilevel"/>
    <w:tmpl w:val="4580D2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20"/>
  </w:num>
  <w:num w:numId="3">
    <w:abstractNumId w:val="16"/>
  </w:num>
  <w:num w:numId="4">
    <w:abstractNumId w:val="23"/>
  </w:num>
  <w:num w:numId="5">
    <w:abstractNumId w:val="14"/>
  </w:num>
  <w:num w:numId="6">
    <w:abstractNumId w:val="12"/>
  </w:num>
  <w:num w:numId="7">
    <w:abstractNumId w:val="19"/>
  </w:num>
  <w:num w:numId="8">
    <w:abstractNumId w:val="0"/>
  </w:num>
  <w:num w:numId="9">
    <w:abstractNumId w:val="15"/>
  </w:num>
  <w:num w:numId="10">
    <w:abstractNumId w:val="28"/>
  </w:num>
  <w:num w:numId="11">
    <w:abstractNumId w:val="24"/>
  </w:num>
  <w:num w:numId="12">
    <w:abstractNumId w:val="17"/>
  </w:num>
  <w:num w:numId="13">
    <w:abstractNumId w:val="21"/>
  </w:num>
  <w:num w:numId="14">
    <w:abstractNumId w:val="25"/>
  </w:num>
  <w:num w:numId="15">
    <w:abstractNumId w:val="4"/>
  </w:num>
  <w:num w:numId="16">
    <w:abstractNumId w:val="3"/>
  </w:num>
  <w:num w:numId="17">
    <w:abstractNumId w:val="6"/>
  </w:num>
  <w:num w:numId="18">
    <w:abstractNumId w:val="8"/>
  </w:num>
  <w:num w:numId="19">
    <w:abstractNumId w:val="13"/>
  </w:num>
  <w:num w:numId="20">
    <w:abstractNumId w:val="7"/>
  </w:num>
  <w:num w:numId="21">
    <w:abstractNumId w:val="9"/>
  </w:num>
  <w:num w:numId="22">
    <w:abstractNumId w:val="10"/>
  </w:num>
  <w:num w:numId="23">
    <w:abstractNumId w:val="22"/>
  </w:num>
  <w:num w:numId="24">
    <w:abstractNumId w:val="1"/>
  </w:num>
  <w:num w:numId="25">
    <w:abstractNumId w:val="11"/>
  </w:num>
  <w:num w:numId="26">
    <w:abstractNumId w:val="26"/>
  </w:num>
  <w:num w:numId="27">
    <w:abstractNumId w:val="5"/>
  </w:num>
  <w:num w:numId="28">
    <w:abstractNumId w:val="18"/>
  </w:num>
  <w:num w:numId="2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2324AC"/>
    <w:rsid w:val="00001B99"/>
    <w:rsid w:val="00002EFA"/>
    <w:rsid w:val="00014DDC"/>
    <w:rsid w:val="00026A2F"/>
    <w:rsid w:val="00027E4B"/>
    <w:rsid w:val="00067612"/>
    <w:rsid w:val="00072D3A"/>
    <w:rsid w:val="00077AF7"/>
    <w:rsid w:val="00084936"/>
    <w:rsid w:val="00086766"/>
    <w:rsid w:val="000920DB"/>
    <w:rsid w:val="000B1EBB"/>
    <w:rsid w:val="000B30E6"/>
    <w:rsid w:val="000B3D2F"/>
    <w:rsid w:val="000B7EA8"/>
    <w:rsid w:val="000C08CA"/>
    <w:rsid w:val="000C4576"/>
    <w:rsid w:val="000E0860"/>
    <w:rsid w:val="000E32F1"/>
    <w:rsid w:val="000E4414"/>
    <w:rsid w:val="000E5918"/>
    <w:rsid w:val="000F0479"/>
    <w:rsid w:val="000F0E74"/>
    <w:rsid w:val="000F66BD"/>
    <w:rsid w:val="0011774D"/>
    <w:rsid w:val="00117833"/>
    <w:rsid w:val="00125543"/>
    <w:rsid w:val="001255C9"/>
    <w:rsid w:val="0015320C"/>
    <w:rsid w:val="0015633B"/>
    <w:rsid w:val="00171498"/>
    <w:rsid w:val="0018547A"/>
    <w:rsid w:val="00187CD6"/>
    <w:rsid w:val="00196A75"/>
    <w:rsid w:val="001A7A23"/>
    <w:rsid w:val="001C35A7"/>
    <w:rsid w:val="001C50C4"/>
    <w:rsid w:val="001C5664"/>
    <w:rsid w:val="001D6250"/>
    <w:rsid w:val="001E1C7D"/>
    <w:rsid w:val="001E7143"/>
    <w:rsid w:val="001F01F0"/>
    <w:rsid w:val="001F2FD0"/>
    <w:rsid w:val="00231C1F"/>
    <w:rsid w:val="00231F9D"/>
    <w:rsid w:val="002324AC"/>
    <w:rsid w:val="00264E5F"/>
    <w:rsid w:val="00277F5C"/>
    <w:rsid w:val="002817FC"/>
    <w:rsid w:val="00291FFB"/>
    <w:rsid w:val="002A5D1C"/>
    <w:rsid w:val="002F75CE"/>
    <w:rsid w:val="00305894"/>
    <w:rsid w:val="00306F94"/>
    <w:rsid w:val="003221DC"/>
    <w:rsid w:val="003407AC"/>
    <w:rsid w:val="00352831"/>
    <w:rsid w:val="00364D5C"/>
    <w:rsid w:val="00364EDD"/>
    <w:rsid w:val="003678D0"/>
    <w:rsid w:val="00373AAC"/>
    <w:rsid w:val="003775E7"/>
    <w:rsid w:val="00382A61"/>
    <w:rsid w:val="003930FF"/>
    <w:rsid w:val="0039509B"/>
    <w:rsid w:val="003A4841"/>
    <w:rsid w:val="003A50B5"/>
    <w:rsid w:val="003B1760"/>
    <w:rsid w:val="003D444E"/>
    <w:rsid w:val="003D53E8"/>
    <w:rsid w:val="003E31FA"/>
    <w:rsid w:val="00415B2F"/>
    <w:rsid w:val="0041644A"/>
    <w:rsid w:val="00423BA7"/>
    <w:rsid w:val="00444683"/>
    <w:rsid w:val="00450F95"/>
    <w:rsid w:val="00455CCE"/>
    <w:rsid w:val="00471438"/>
    <w:rsid w:val="004801C1"/>
    <w:rsid w:val="004844F4"/>
    <w:rsid w:val="004850CA"/>
    <w:rsid w:val="00495812"/>
    <w:rsid w:val="004A10EB"/>
    <w:rsid w:val="004A3BE2"/>
    <w:rsid w:val="004B24D8"/>
    <w:rsid w:val="004B5ABE"/>
    <w:rsid w:val="004B79F4"/>
    <w:rsid w:val="004B7F40"/>
    <w:rsid w:val="004C41CA"/>
    <w:rsid w:val="004E1A16"/>
    <w:rsid w:val="005010BE"/>
    <w:rsid w:val="00504E98"/>
    <w:rsid w:val="005218DD"/>
    <w:rsid w:val="00525821"/>
    <w:rsid w:val="00542D26"/>
    <w:rsid w:val="00553E0D"/>
    <w:rsid w:val="0056338D"/>
    <w:rsid w:val="0057090E"/>
    <w:rsid w:val="00577055"/>
    <w:rsid w:val="0058194F"/>
    <w:rsid w:val="005A193C"/>
    <w:rsid w:val="005A27BB"/>
    <w:rsid w:val="005B1F1A"/>
    <w:rsid w:val="005B7A9D"/>
    <w:rsid w:val="005C3EF1"/>
    <w:rsid w:val="005D4795"/>
    <w:rsid w:val="005E6562"/>
    <w:rsid w:val="006042B7"/>
    <w:rsid w:val="006051CF"/>
    <w:rsid w:val="0060695F"/>
    <w:rsid w:val="00612E91"/>
    <w:rsid w:val="00613629"/>
    <w:rsid w:val="00621635"/>
    <w:rsid w:val="00631423"/>
    <w:rsid w:val="0063273F"/>
    <w:rsid w:val="0063309A"/>
    <w:rsid w:val="00647932"/>
    <w:rsid w:val="006741F2"/>
    <w:rsid w:val="00686EDD"/>
    <w:rsid w:val="006919BF"/>
    <w:rsid w:val="0069515E"/>
    <w:rsid w:val="00697CC3"/>
    <w:rsid w:val="006C151C"/>
    <w:rsid w:val="006C46EB"/>
    <w:rsid w:val="006C7B67"/>
    <w:rsid w:val="006D243C"/>
    <w:rsid w:val="006E518F"/>
    <w:rsid w:val="006E7636"/>
    <w:rsid w:val="006F4DF0"/>
    <w:rsid w:val="006F6897"/>
    <w:rsid w:val="007175FF"/>
    <w:rsid w:val="00741A77"/>
    <w:rsid w:val="00757485"/>
    <w:rsid w:val="0076190C"/>
    <w:rsid w:val="00761F5D"/>
    <w:rsid w:val="007703C9"/>
    <w:rsid w:val="00785007"/>
    <w:rsid w:val="00791BB4"/>
    <w:rsid w:val="00793765"/>
    <w:rsid w:val="0079400C"/>
    <w:rsid w:val="007A6951"/>
    <w:rsid w:val="007B04AE"/>
    <w:rsid w:val="007B4CCD"/>
    <w:rsid w:val="007B7BF0"/>
    <w:rsid w:val="007C093F"/>
    <w:rsid w:val="007C3D0A"/>
    <w:rsid w:val="00801C5F"/>
    <w:rsid w:val="00804BDF"/>
    <w:rsid w:val="00806645"/>
    <w:rsid w:val="008130F9"/>
    <w:rsid w:val="00814701"/>
    <w:rsid w:val="00815F4B"/>
    <w:rsid w:val="00825E8D"/>
    <w:rsid w:val="008261A6"/>
    <w:rsid w:val="00837B9C"/>
    <w:rsid w:val="00841173"/>
    <w:rsid w:val="00845649"/>
    <w:rsid w:val="00846E9D"/>
    <w:rsid w:val="00851E84"/>
    <w:rsid w:val="00860A31"/>
    <w:rsid w:val="00863FE3"/>
    <w:rsid w:val="00870486"/>
    <w:rsid w:val="008825B0"/>
    <w:rsid w:val="00884C38"/>
    <w:rsid w:val="008856AE"/>
    <w:rsid w:val="00885ACE"/>
    <w:rsid w:val="00890DB2"/>
    <w:rsid w:val="008A5207"/>
    <w:rsid w:val="008A5F0C"/>
    <w:rsid w:val="008A7F8D"/>
    <w:rsid w:val="008B0D62"/>
    <w:rsid w:val="008D3539"/>
    <w:rsid w:val="008D6146"/>
    <w:rsid w:val="00903F96"/>
    <w:rsid w:val="0091603E"/>
    <w:rsid w:val="00916853"/>
    <w:rsid w:val="009353DD"/>
    <w:rsid w:val="00953BEF"/>
    <w:rsid w:val="0095747A"/>
    <w:rsid w:val="00961B5A"/>
    <w:rsid w:val="009644A6"/>
    <w:rsid w:val="00966DBC"/>
    <w:rsid w:val="00973E80"/>
    <w:rsid w:val="009850A3"/>
    <w:rsid w:val="00985673"/>
    <w:rsid w:val="0099013C"/>
    <w:rsid w:val="00990555"/>
    <w:rsid w:val="00990C08"/>
    <w:rsid w:val="009A44F5"/>
    <w:rsid w:val="009A53DC"/>
    <w:rsid w:val="009C7E2D"/>
    <w:rsid w:val="009E3B13"/>
    <w:rsid w:val="00A01115"/>
    <w:rsid w:val="00A07B72"/>
    <w:rsid w:val="00A36963"/>
    <w:rsid w:val="00A46505"/>
    <w:rsid w:val="00A61279"/>
    <w:rsid w:val="00A63690"/>
    <w:rsid w:val="00A64313"/>
    <w:rsid w:val="00A65178"/>
    <w:rsid w:val="00A65924"/>
    <w:rsid w:val="00A80A6F"/>
    <w:rsid w:val="00AA24A2"/>
    <w:rsid w:val="00AA4C1D"/>
    <w:rsid w:val="00AA7FEF"/>
    <w:rsid w:val="00AE561C"/>
    <w:rsid w:val="00AF4B22"/>
    <w:rsid w:val="00AF5EC6"/>
    <w:rsid w:val="00B01A97"/>
    <w:rsid w:val="00B05CDC"/>
    <w:rsid w:val="00B23848"/>
    <w:rsid w:val="00B25433"/>
    <w:rsid w:val="00B4469B"/>
    <w:rsid w:val="00B50F36"/>
    <w:rsid w:val="00B53993"/>
    <w:rsid w:val="00B71A67"/>
    <w:rsid w:val="00B71F6B"/>
    <w:rsid w:val="00B742DB"/>
    <w:rsid w:val="00B77CD6"/>
    <w:rsid w:val="00B805CB"/>
    <w:rsid w:val="00B808E2"/>
    <w:rsid w:val="00B81B78"/>
    <w:rsid w:val="00B86D79"/>
    <w:rsid w:val="00BA1C08"/>
    <w:rsid w:val="00BA5F6A"/>
    <w:rsid w:val="00BB4A46"/>
    <w:rsid w:val="00BB5446"/>
    <w:rsid w:val="00BD3E3E"/>
    <w:rsid w:val="00C015B1"/>
    <w:rsid w:val="00C23858"/>
    <w:rsid w:val="00C33A8F"/>
    <w:rsid w:val="00C5261B"/>
    <w:rsid w:val="00C53796"/>
    <w:rsid w:val="00C56A9E"/>
    <w:rsid w:val="00C7053C"/>
    <w:rsid w:val="00C735C8"/>
    <w:rsid w:val="00C94DBA"/>
    <w:rsid w:val="00CB618E"/>
    <w:rsid w:val="00CD2C63"/>
    <w:rsid w:val="00CE28F5"/>
    <w:rsid w:val="00CE7DF8"/>
    <w:rsid w:val="00CF319C"/>
    <w:rsid w:val="00D03FBF"/>
    <w:rsid w:val="00D067FC"/>
    <w:rsid w:val="00D079A0"/>
    <w:rsid w:val="00D22454"/>
    <w:rsid w:val="00D27AFA"/>
    <w:rsid w:val="00D27F7C"/>
    <w:rsid w:val="00D3038D"/>
    <w:rsid w:val="00D33A21"/>
    <w:rsid w:val="00D511EE"/>
    <w:rsid w:val="00D517BA"/>
    <w:rsid w:val="00D55EE4"/>
    <w:rsid w:val="00D61EEB"/>
    <w:rsid w:val="00D63B63"/>
    <w:rsid w:val="00D70C34"/>
    <w:rsid w:val="00D73CFD"/>
    <w:rsid w:val="00D76C1C"/>
    <w:rsid w:val="00D820F0"/>
    <w:rsid w:val="00D93B6D"/>
    <w:rsid w:val="00DA48D6"/>
    <w:rsid w:val="00DA7346"/>
    <w:rsid w:val="00DB0CEE"/>
    <w:rsid w:val="00DF56E3"/>
    <w:rsid w:val="00E05650"/>
    <w:rsid w:val="00E106F7"/>
    <w:rsid w:val="00E131A2"/>
    <w:rsid w:val="00E140A0"/>
    <w:rsid w:val="00E150F9"/>
    <w:rsid w:val="00E1547E"/>
    <w:rsid w:val="00E15998"/>
    <w:rsid w:val="00E15999"/>
    <w:rsid w:val="00E21918"/>
    <w:rsid w:val="00E235F3"/>
    <w:rsid w:val="00E31192"/>
    <w:rsid w:val="00E4588F"/>
    <w:rsid w:val="00E562B7"/>
    <w:rsid w:val="00E57F6B"/>
    <w:rsid w:val="00E622C9"/>
    <w:rsid w:val="00E668B0"/>
    <w:rsid w:val="00E732A6"/>
    <w:rsid w:val="00E81305"/>
    <w:rsid w:val="00E81A31"/>
    <w:rsid w:val="00E822D6"/>
    <w:rsid w:val="00E91E44"/>
    <w:rsid w:val="00EA7C3C"/>
    <w:rsid w:val="00EB3DAC"/>
    <w:rsid w:val="00EC037B"/>
    <w:rsid w:val="00EC6B85"/>
    <w:rsid w:val="00ED27A1"/>
    <w:rsid w:val="00EE1EDE"/>
    <w:rsid w:val="00EF794F"/>
    <w:rsid w:val="00F16EA4"/>
    <w:rsid w:val="00F31D51"/>
    <w:rsid w:val="00F3340E"/>
    <w:rsid w:val="00F35B44"/>
    <w:rsid w:val="00F42B7D"/>
    <w:rsid w:val="00F43B2C"/>
    <w:rsid w:val="00F479F4"/>
    <w:rsid w:val="00F55D1A"/>
    <w:rsid w:val="00F64562"/>
    <w:rsid w:val="00F647EC"/>
    <w:rsid w:val="00F71A0D"/>
    <w:rsid w:val="00F76174"/>
    <w:rsid w:val="00F80377"/>
    <w:rsid w:val="00F80937"/>
    <w:rsid w:val="00F82F50"/>
    <w:rsid w:val="00F923B5"/>
    <w:rsid w:val="00FC055E"/>
    <w:rsid w:val="00FF08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rules v:ext="edit">
        <o:r id="V:Rule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44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24AC"/>
    <w:pPr>
      <w:ind w:left="720"/>
      <w:contextualSpacing/>
    </w:pPr>
  </w:style>
  <w:style w:type="character" w:customStyle="1" w:styleId="apple-converted-space">
    <w:name w:val="apple-converted-space"/>
    <w:basedOn w:val="DefaultParagraphFont"/>
    <w:rsid w:val="0015320C"/>
  </w:style>
  <w:style w:type="paragraph" w:styleId="BalloonText">
    <w:name w:val="Balloon Text"/>
    <w:basedOn w:val="Normal"/>
    <w:link w:val="BalloonTextChar"/>
    <w:uiPriority w:val="99"/>
    <w:semiHidden/>
    <w:unhideWhenUsed/>
    <w:rsid w:val="00E311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192"/>
    <w:rPr>
      <w:rFonts w:ascii="Tahoma" w:hAnsi="Tahoma" w:cs="Tahoma"/>
      <w:sz w:val="16"/>
      <w:szCs w:val="16"/>
    </w:rPr>
  </w:style>
  <w:style w:type="paragraph" w:styleId="Header">
    <w:name w:val="header"/>
    <w:basedOn w:val="Normal"/>
    <w:link w:val="HeaderChar"/>
    <w:uiPriority w:val="99"/>
    <w:semiHidden/>
    <w:unhideWhenUsed/>
    <w:rsid w:val="00026A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6A2F"/>
  </w:style>
  <w:style w:type="paragraph" w:styleId="Footer">
    <w:name w:val="footer"/>
    <w:basedOn w:val="Normal"/>
    <w:link w:val="FooterChar"/>
    <w:uiPriority w:val="99"/>
    <w:semiHidden/>
    <w:unhideWhenUsed/>
    <w:rsid w:val="00026A2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26A2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5287</TotalTime>
  <Pages>16</Pages>
  <Words>5357</Words>
  <Characters>30540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35826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p:lastModifiedBy>
  <cp:revision>228</cp:revision>
  <dcterms:created xsi:type="dcterms:W3CDTF">2014-03-20T17:54:00Z</dcterms:created>
  <dcterms:modified xsi:type="dcterms:W3CDTF">2014-04-09T00:12:00Z</dcterms:modified>
</cp:coreProperties>
</file>