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110" w:rsidRPr="00CF3BB1" w:rsidRDefault="008C5110" w:rsidP="008C5110">
      <w:pPr>
        <w:pStyle w:val="Title"/>
        <w:rPr>
          <w:rFonts w:ascii="Tahoma" w:hAnsi="Tahoma" w:cs="Tahoma"/>
          <w:color w:val="FFC000"/>
          <w:sz w:val="40"/>
          <w:szCs w:val="20"/>
        </w:rPr>
      </w:pPr>
      <w:r w:rsidRPr="00CF3BB1">
        <w:rPr>
          <w:rFonts w:ascii="Tahoma" w:hAnsi="Tahoma" w:cs="Tahoma"/>
          <w:color w:val="FFC000"/>
          <w:sz w:val="40"/>
          <w:szCs w:val="20"/>
        </w:rPr>
        <w:t>Lecture 12</w:t>
      </w:r>
    </w:p>
    <w:p w:rsidR="008C5110" w:rsidRPr="00CF3BB1" w:rsidRDefault="008C5110" w:rsidP="008C5110">
      <w:pPr>
        <w:pStyle w:val="Title"/>
        <w:rPr>
          <w:rFonts w:ascii="Tahoma" w:hAnsi="Tahoma" w:cs="Tahoma"/>
          <w:color w:val="auto"/>
          <w:sz w:val="40"/>
          <w:szCs w:val="20"/>
        </w:rPr>
      </w:pPr>
      <w:r w:rsidRPr="00CF3BB1">
        <w:rPr>
          <w:rFonts w:ascii="Tahoma" w:hAnsi="Tahoma" w:cs="Tahoma"/>
          <w:noProof/>
          <w:color w:val="auto"/>
          <w:sz w:val="4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C2FB63" wp14:editId="5732F009">
                <wp:simplePos x="0" y="0"/>
                <wp:positionH relativeFrom="column">
                  <wp:posOffset>-27940</wp:posOffset>
                </wp:positionH>
                <wp:positionV relativeFrom="paragraph">
                  <wp:posOffset>354266</wp:posOffset>
                </wp:positionV>
                <wp:extent cx="69653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6531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  <a:effectLst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2pt,27.9pt" to="546.2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pS2gEAABIEAAAOAAAAZHJzL2Uyb0RvYy54bWysU02P0zAQvSPxHyzfadIuW0HUdA9dlQuC&#10;ioUf4DrjxpK/NDZN++8ZO9lsBUgrIS6Ox5735r0ZZ/NwsYadAaP2ruXLRc0ZOOk77U4t//F9/+4D&#10;ZzEJ1wnjHbT8CpE/bN++2QyhgZXvvekAGZG42Ayh5X1KoamqKHuwIi58AEeXyqMViUI8VR2Kgdit&#10;qVZ1va4Gj11ALyFGOn0cL/m28CsFMn1VKkJipuWkLZUVy3rMa7XdiOaEIvRaTjLEP6iwQjsqOlM9&#10;iiTYT9R/UFkt0Uev0kJ6W3mltITigdws69/cPPUiQPFCzYlhblP8f7Tyy/mATHc0O86csDSip4RC&#10;n/rEdt45aqBHtsx9GkJsKH3nDjhFMRwwm74otPlLdtil9PY69xYuiUk6XH9c398t7zmTz3fVCzBg&#10;TJ/AW5Y3LTfaZduiEefPMVExSn1OycfG5TV6o7u9NqYEeDruDLKzoEHv97u6LrMl4E0aRSMUysuY&#10;uLOv0UnZpauBscg3UNQZ0n5XxJQ3CXMRISW49D53pvBSdoYpEjQD69eBU36Gjqpm8Op18Iwolb1L&#10;M9hq5/FvBOlShkmS1ZhP8m985+3Rd9cy43JBD684nH6S/LJv4wJ/+ZW3vwAAAP//AwBQSwMEFAAG&#10;AAgAAAAhABYgyQnfAAAACQEAAA8AAABkcnMvZG93bnJldi54bWxMj0FPwkAQhe8m/ofNmHgxsBUp&#10;Qu2WqNEDFxJB7kt3aBt3Z5vOAq2/3iUe9Djvvbz5Xr7snRUn7LjxpOB+nIBAKr1pqFLwuX0fzUFw&#10;0GS09YQKBmRYFtdXuc6MP9MHnjahErGEONMK6hDaTEoua3Sax75Fit7Bd06HeHaVNJ0+x3Jn5SRJ&#10;ZtLphuKHWrf4WmP5tTk6BZYXw+N6WHN7eHnYVd9zu7p72yl1e9M/P4EI2Ie/MFzwIzoUkWnvj2RY&#10;WAWj6TQmFaRpXHDxk8UkBbH/VWSRy/8Lih8AAAD//wMAUEsBAi0AFAAGAAgAAAAhALaDOJL+AAAA&#10;4QEAABMAAAAAAAAAAAAAAAAAAAAAAFtDb250ZW50X1R5cGVzXS54bWxQSwECLQAUAAYACAAAACEA&#10;OP0h/9YAAACUAQAACwAAAAAAAAAAAAAAAAAvAQAAX3JlbHMvLnJlbHNQSwECLQAUAAYACAAAACEA&#10;aFIqUtoBAAASBAAADgAAAAAAAAAAAAAAAAAuAgAAZHJzL2Uyb0RvYy54bWxQSwECLQAUAAYACAAA&#10;ACEAFiDJCd8AAAAJAQAADwAAAAAAAAAAAAAAAAA0BAAAZHJzL2Rvd25yZXYueG1sUEsFBgAAAAAE&#10;AAQA8wAAAEAFAAAAAA==&#10;" strokecolor="#ffc000" strokeweight="1.5pt">
                <v:stroke joinstyle="miter"/>
              </v:line>
            </w:pict>
          </mc:Fallback>
        </mc:AlternateContent>
      </w:r>
      <w:r w:rsidRPr="00CF3BB1">
        <w:rPr>
          <w:rFonts w:ascii="Tahoma" w:hAnsi="Tahoma" w:cs="Tahoma"/>
          <w:color w:val="auto"/>
          <w:sz w:val="40"/>
          <w:szCs w:val="20"/>
        </w:rPr>
        <w:t>Drugs in the Body</w:t>
      </w:r>
    </w:p>
    <w:p w:rsidR="00D745F6" w:rsidRPr="00FF6DB6" w:rsidRDefault="008C5110" w:rsidP="008C5110">
      <w:pPr>
        <w:rPr>
          <w:rFonts w:ascii="Tahoma" w:hAnsi="Tahoma" w:cs="Tahoma"/>
          <w:sz w:val="18"/>
          <w:szCs w:val="18"/>
          <w:u w:val="single"/>
        </w:rPr>
      </w:pPr>
      <w:r w:rsidRPr="00FF6DB6">
        <w:rPr>
          <w:rFonts w:ascii="Tahoma" w:hAnsi="Tahoma" w:cs="Tahoma"/>
          <w:sz w:val="20"/>
          <w:szCs w:val="18"/>
          <w:u w:val="single"/>
          <w:lang w:val="en-US"/>
        </w:rPr>
        <w:t>What happens to a drug in your body?</w:t>
      </w:r>
    </w:p>
    <w:p w:rsidR="00D745F6" w:rsidRPr="00CF3BB1" w:rsidRDefault="008C5110" w:rsidP="00C91F99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Drugs pass many barriers entering the body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Getting drugs into the human body is actually a difficult thing to do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Body is engineered to protect you against toxins and can’t differentiate between thing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Each barrier it passes will remove some of the drug so the dose gets smaller and smaller</w:t>
      </w:r>
    </w:p>
    <w:p w:rsidR="00D745F6" w:rsidRPr="00CF3BB1" w:rsidRDefault="008C5110" w:rsidP="00C91F99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Most drugs pass through digestive system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Stomach, small intestines and liver are important for drug processing</w:t>
      </w:r>
    </w:p>
    <w:p w:rsidR="00C91F99" w:rsidRPr="00CF3BB1" w:rsidRDefault="008C5110" w:rsidP="00C91F99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The stomach is the first barrier</w:t>
      </w:r>
      <w:bookmarkStart w:id="0" w:name="_GoBack"/>
      <w:bookmarkEnd w:id="0"/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Drug must survive acidic environment of the stomach and dissolve in water</w:t>
      </w:r>
    </w:p>
    <w:p w:rsidR="00D745F6" w:rsidRPr="00CF3BB1" w:rsidRDefault="008C5110" w:rsidP="00C91F99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Most drugs absorbed by small intestine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If the drug doesn’t dissolve, it will never get into the body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Drug must survive digestive enzymes</w:t>
      </w:r>
    </w:p>
    <w:p w:rsidR="00C91F99" w:rsidRPr="00CF3BB1" w:rsidRDefault="008C5110" w:rsidP="00C91F99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Drugs pass through intestinal cells</w:t>
      </w:r>
      <w:r w:rsidR="00C91F99" w:rsidRPr="00CF3BB1">
        <w:rPr>
          <w:rFonts w:ascii="Tahoma" w:hAnsi="Tahoma" w:cs="Tahoma"/>
          <w:sz w:val="18"/>
          <w:szCs w:val="18"/>
          <w:lang w:val="en-US"/>
        </w:rPr>
        <w:t xml:space="preserve"> through passive diffusion from one side to the other</w:t>
      </w:r>
    </w:p>
    <w:p w:rsidR="00D745F6" w:rsidRPr="00CF3BB1" w:rsidRDefault="008C5110" w:rsidP="00C91F99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Molecules pass through membranes</w:t>
      </w:r>
    </w:p>
    <w:p w:rsidR="00C91F99" w:rsidRPr="00CF3BB1" w:rsidRDefault="00C91F99" w:rsidP="00C91F99">
      <w:pPr>
        <w:pStyle w:val="ListParagraph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</w:rPr>
        <w:t>Drugs have to be able to dissolve in water and oil</w:t>
      </w:r>
    </w:p>
    <w:p w:rsidR="00D745F6" w:rsidRPr="00CF3BB1" w:rsidRDefault="008C5110" w:rsidP="00C91F99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Liver removes poisons from food 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Does changes to the chemical structure to help body eliminate it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Tries to chemically alter the substance in a way that the body can easily get rid of it</w:t>
      </w:r>
    </w:p>
    <w:p w:rsidR="00D745F6" w:rsidRPr="00CF3BB1" w:rsidRDefault="008C5110" w:rsidP="00C91F99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Drugs pass many barriers to reach target organ</w:t>
      </w:r>
    </w:p>
    <w:p w:rsidR="00D745F6" w:rsidRPr="00CF3BB1" w:rsidRDefault="008C5110" w:rsidP="00C91F99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interact with biological molecules</w:t>
      </w:r>
    </w:p>
    <w:p w:rsidR="00C91F99" w:rsidRPr="00CF3BB1" w:rsidRDefault="00C91F99" w:rsidP="00C91F99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must come into biological contact with target for anything to occur</w:t>
      </w:r>
    </w:p>
    <w:p w:rsidR="00C91F99" w:rsidRPr="00CF3BB1" w:rsidRDefault="008C5110" w:rsidP="00C91F99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Molecules stick at high concentration</w:t>
      </w:r>
    </w:p>
    <w:p w:rsidR="00C91F99" w:rsidRPr="00CF3BB1" w:rsidRDefault="008C5110" w:rsidP="00C91F99">
      <w:pPr>
        <w:pStyle w:val="ListParagraph"/>
        <w:numPr>
          <w:ilvl w:val="0"/>
          <w:numId w:val="6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Small amounts of drug do nothing</w:t>
      </w:r>
    </w:p>
    <w:p w:rsidR="00D745F6" w:rsidRPr="00CF3BB1" w:rsidRDefault="008C5110" w:rsidP="00C91F99">
      <w:pPr>
        <w:pStyle w:val="ListParagraph"/>
        <w:numPr>
          <w:ilvl w:val="0"/>
          <w:numId w:val="6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Minimum dose to make drug stick</w:t>
      </w:r>
    </w:p>
    <w:p w:rsidR="00D745F6" w:rsidRPr="00CF3BB1" w:rsidRDefault="008C5110" w:rsidP="00C91F99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Total amount given ensures an effect</w:t>
      </w:r>
    </w:p>
    <w:p w:rsidR="00C91F99" w:rsidRPr="00CF3BB1" w:rsidRDefault="000758FE" w:rsidP="00C91F99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Two Factors: Ability to cross barriers and binding to target receptors</w:t>
      </w:r>
    </w:p>
    <w:p w:rsidR="000758FE" w:rsidRPr="00CF3BB1" w:rsidRDefault="008C5110" w:rsidP="008C5110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+ desired target = desired effect</w:t>
      </w:r>
    </w:p>
    <w:p w:rsidR="000758FE" w:rsidRPr="00CF3BB1" w:rsidRDefault="008C5110" w:rsidP="000758FE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Side effects are undesired effects</w:t>
      </w:r>
    </w:p>
    <w:p w:rsidR="000758FE" w:rsidRPr="00CF3BB1" w:rsidRDefault="00FF6DB6" w:rsidP="000758FE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goes everywhere in body</w:t>
      </w:r>
    </w:p>
    <w:p w:rsidR="008C5110" w:rsidRPr="00CF3BB1" w:rsidRDefault="00FF6DB6" w:rsidP="000758FE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Undesired effects</w:t>
      </w:r>
    </w:p>
    <w:p w:rsidR="008C5110" w:rsidRPr="00CF3BB1" w:rsidRDefault="00FF6DB6" w:rsidP="000758FE">
      <w:pPr>
        <w:pStyle w:val="ListParagraph"/>
        <w:numPr>
          <w:ilvl w:val="0"/>
          <w:numId w:val="8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Harmful</w:t>
      </w:r>
    </w:p>
    <w:p w:rsidR="00D745F6" w:rsidRPr="00CF3BB1" w:rsidRDefault="00FF6DB6" w:rsidP="000758FE">
      <w:pPr>
        <w:pStyle w:val="ListParagraph"/>
        <w:numPr>
          <w:ilvl w:val="0"/>
          <w:numId w:val="8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Beneficial</w:t>
      </w:r>
    </w:p>
    <w:p w:rsidR="008C5110" w:rsidRPr="00CF3BB1" w:rsidRDefault="00FF6DB6" w:rsidP="000758FE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Can arise in many ways</w:t>
      </w:r>
    </w:p>
    <w:p w:rsidR="00D745F6" w:rsidRPr="00CF3BB1" w:rsidRDefault="00FF6DB6" w:rsidP="000758FE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Balance risk and benefit </w:t>
      </w:r>
    </w:p>
    <w:p w:rsidR="000758FE" w:rsidRPr="00CF3BB1" w:rsidRDefault="008C5110" w:rsidP="000758FE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Reflex response produces an undesired effect</w:t>
      </w:r>
      <w:r w:rsidR="000758FE" w:rsidRPr="00CF3BB1">
        <w:rPr>
          <w:rFonts w:ascii="Tahoma" w:hAnsi="Tahoma" w:cs="Tahoma"/>
          <w:sz w:val="18"/>
          <w:szCs w:val="18"/>
          <w:lang w:val="en-US"/>
        </w:rPr>
        <w:t xml:space="preserve"> (capsaicin)</w:t>
      </w:r>
    </w:p>
    <w:p w:rsidR="000758FE" w:rsidRPr="00CF3BB1" w:rsidRDefault="008C5110" w:rsidP="000758FE">
      <w:pPr>
        <w:pStyle w:val="ListParagraph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Vaccines may cause fever</w:t>
      </w:r>
    </w:p>
    <w:p w:rsidR="00D745F6" w:rsidRPr="00CF3BB1" w:rsidRDefault="008C5110" w:rsidP="000758FE">
      <w:pPr>
        <w:pStyle w:val="ListParagraph"/>
        <w:numPr>
          <w:ilvl w:val="0"/>
          <w:numId w:val="6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works correctly in the wrong place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Aspirin can cause stomach irritation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Prostaglandin inhibition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In muscles gives pain relief</w:t>
      </w:r>
    </w:p>
    <w:p w:rsidR="00D745F6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In stomach gives irritation</w:t>
      </w:r>
    </w:p>
    <w:p w:rsidR="000758FE" w:rsidRPr="00CF3BB1" w:rsidRDefault="000758FE" w:rsidP="000758FE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</w:rPr>
        <w:t>Example of drug interacting with non-target biomolecule</w:t>
      </w:r>
    </w:p>
    <w:p w:rsidR="00D745F6" w:rsidRPr="00CF3BB1" w:rsidRDefault="008C5110" w:rsidP="000758FE">
      <w:pPr>
        <w:rPr>
          <w:rFonts w:ascii="Tahoma" w:hAnsi="Tahoma" w:cs="Tahoma"/>
          <w:sz w:val="18"/>
          <w:szCs w:val="18"/>
          <w:lang w:val="en-US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interacts with wrong biological molecule</w:t>
      </w:r>
    </w:p>
    <w:p w:rsidR="000758FE" w:rsidRPr="00CF3BB1" w:rsidRDefault="000758FE" w:rsidP="000758FE">
      <w:pPr>
        <w:pStyle w:val="ListParagraph"/>
        <w:numPr>
          <w:ilvl w:val="0"/>
          <w:numId w:val="2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</w:rPr>
        <w:lastRenderedPageBreak/>
        <w:t>Drug can interact with more than one target molecule in the body and if it does on the wrong molecule, it can produce a negative effect</w:t>
      </w:r>
    </w:p>
    <w:p w:rsidR="000758FE" w:rsidRPr="00CF3BB1" w:rsidRDefault="008C5110" w:rsidP="000758FE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Diphenhydramine</w:t>
      </w:r>
      <w:r w:rsidR="00FF6DB6" w:rsidRPr="00CF3BB1">
        <w:rPr>
          <w:rFonts w:ascii="Tahoma" w:hAnsi="Tahoma" w:cs="Tahoma"/>
          <w:sz w:val="18"/>
          <w:szCs w:val="18"/>
          <w:lang w:val="en-US"/>
        </w:rPr>
        <w:t xml:space="preserve"> </w:t>
      </w:r>
      <w:r w:rsidRPr="00CF3BB1">
        <w:rPr>
          <w:rFonts w:ascii="Tahoma" w:hAnsi="Tahoma" w:cs="Tahoma"/>
          <w:sz w:val="18"/>
          <w:szCs w:val="18"/>
          <w:lang w:val="en-US"/>
        </w:rPr>
        <w:t>causes drowsiness</w:t>
      </w:r>
    </w:p>
    <w:p w:rsidR="000758FE" w:rsidRPr="00CF3BB1" w:rsidRDefault="008C5110" w:rsidP="000758FE">
      <w:pPr>
        <w:rPr>
          <w:rFonts w:ascii="Tahoma" w:hAnsi="Tahoma" w:cs="Tahoma"/>
          <w:sz w:val="18"/>
          <w:szCs w:val="18"/>
          <w:lang w:val="en-US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Capsaicin </w:t>
      </w:r>
    </w:p>
    <w:p w:rsidR="000758FE" w:rsidRPr="00CF3BB1" w:rsidRDefault="000758FE" w:rsidP="000758FE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Us</w:t>
      </w:r>
      <w:r w:rsidR="008C5110" w:rsidRPr="00CF3BB1">
        <w:rPr>
          <w:rFonts w:ascii="Tahoma" w:hAnsi="Tahoma" w:cs="Tahoma"/>
          <w:sz w:val="18"/>
          <w:szCs w:val="18"/>
          <w:lang w:val="en-US"/>
        </w:rPr>
        <w:t>ed for topical pain relief</w:t>
      </w:r>
    </w:p>
    <w:p w:rsidR="00D745F6" w:rsidRPr="00CF3BB1" w:rsidRDefault="000758FE" w:rsidP="000758FE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F</w:t>
      </w:r>
      <w:r w:rsidR="008C5110" w:rsidRPr="00CF3BB1">
        <w:rPr>
          <w:rFonts w:ascii="Tahoma" w:hAnsi="Tahoma" w:cs="Tahoma"/>
          <w:sz w:val="18"/>
          <w:szCs w:val="18"/>
          <w:lang w:val="en-US"/>
        </w:rPr>
        <w:t>ound in chili peppers</w:t>
      </w:r>
    </w:p>
    <w:p w:rsidR="000758FE" w:rsidRPr="00CF3BB1" w:rsidRDefault="000758FE" w:rsidP="000758FE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Can be lethal if injected in high enough dose</w:t>
      </w:r>
    </w:p>
    <w:p w:rsidR="000758FE" w:rsidRPr="00CF3BB1" w:rsidRDefault="008C5110" w:rsidP="000758FE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Taste is a biological response</w:t>
      </w:r>
    </w:p>
    <w:p w:rsidR="00D745F6" w:rsidRPr="00CF3BB1" w:rsidRDefault="008C5110" w:rsidP="000758FE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Capsaicin binds to heat sensing neurons</w:t>
      </w:r>
    </w:p>
    <w:p w:rsidR="000758FE" w:rsidRPr="00CF3BB1" w:rsidRDefault="000758FE" w:rsidP="000758FE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Tricks the body into thinking the area is hotter than it actually is</w:t>
      </w:r>
    </w:p>
    <w:p w:rsidR="000758FE" w:rsidRPr="00CF3BB1" w:rsidRDefault="000758FE" w:rsidP="000758FE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Acts as an agonist, sending signal that this part of the body is hotter than normal</w:t>
      </w:r>
    </w:p>
    <w:p w:rsidR="00D745F6" w:rsidRPr="00CF3BB1" w:rsidRDefault="008C5110" w:rsidP="000758FE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</w:rPr>
        <w:t>“</w:t>
      </w:r>
      <w:r w:rsidRPr="00CF3BB1">
        <w:rPr>
          <w:rFonts w:ascii="Tahoma" w:hAnsi="Tahoma" w:cs="Tahoma"/>
          <w:sz w:val="18"/>
          <w:szCs w:val="18"/>
          <w:lang w:val="en-US"/>
        </w:rPr>
        <w:t>Temperature</w:t>
      </w:r>
      <w:r w:rsidRPr="00CF3BB1">
        <w:rPr>
          <w:rFonts w:ascii="Tahoma" w:hAnsi="Tahoma" w:cs="Tahoma"/>
          <w:sz w:val="18"/>
          <w:szCs w:val="18"/>
        </w:rPr>
        <w:t>”</w:t>
      </w:r>
      <w:r w:rsidRPr="00CF3BB1">
        <w:rPr>
          <w:rFonts w:ascii="Tahoma" w:hAnsi="Tahoma" w:cs="Tahoma"/>
          <w:sz w:val="18"/>
          <w:szCs w:val="18"/>
          <w:lang w:val="en-US"/>
        </w:rPr>
        <w:t xml:space="preserve"> depends on dose</w:t>
      </w:r>
    </w:p>
    <w:p w:rsidR="000758FE" w:rsidRPr="00CF3BB1" w:rsidRDefault="000758FE" w:rsidP="000758FE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Small number of molecules present = low temperature</w:t>
      </w:r>
    </w:p>
    <w:p w:rsidR="000758FE" w:rsidRPr="00CF3BB1" w:rsidRDefault="000758FE" w:rsidP="000758FE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Higher dose results in more binding which results in a stronger response</w:t>
      </w:r>
    </w:p>
    <w:p w:rsidR="00D745F6" w:rsidRPr="00CF3BB1" w:rsidRDefault="008C5110" w:rsidP="000758FE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proofErr w:type="spellStart"/>
      <w:r w:rsidRPr="00CF3BB1">
        <w:rPr>
          <w:rFonts w:ascii="Tahoma" w:hAnsi="Tahoma" w:cs="Tahoma"/>
          <w:sz w:val="18"/>
          <w:szCs w:val="18"/>
          <w:lang w:val="en-US"/>
        </w:rPr>
        <w:t>Scoville</w:t>
      </w:r>
      <w:proofErr w:type="spellEnd"/>
      <w:r w:rsidRPr="00CF3BB1">
        <w:rPr>
          <w:rFonts w:ascii="Tahoma" w:hAnsi="Tahoma" w:cs="Tahoma"/>
          <w:sz w:val="18"/>
          <w:szCs w:val="18"/>
          <w:lang w:val="en-US"/>
        </w:rPr>
        <w:t xml:space="preserve"> scale ranks </w:t>
      </w:r>
      <w:r w:rsidRPr="00CF3BB1">
        <w:rPr>
          <w:rFonts w:ascii="Tahoma" w:hAnsi="Tahoma" w:cs="Tahoma"/>
          <w:sz w:val="18"/>
          <w:szCs w:val="18"/>
        </w:rPr>
        <w:t>“</w:t>
      </w:r>
      <w:r w:rsidRPr="00CF3BB1">
        <w:rPr>
          <w:rFonts w:ascii="Tahoma" w:hAnsi="Tahoma" w:cs="Tahoma"/>
          <w:sz w:val="18"/>
          <w:szCs w:val="18"/>
          <w:lang w:val="en-US"/>
        </w:rPr>
        <w:t>hotness</w:t>
      </w:r>
      <w:r w:rsidRPr="00CF3BB1">
        <w:rPr>
          <w:rFonts w:ascii="Tahoma" w:hAnsi="Tahoma" w:cs="Tahoma"/>
          <w:sz w:val="18"/>
          <w:szCs w:val="18"/>
        </w:rPr>
        <w:t>”</w:t>
      </w:r>
    </w:p>
    <w:p w:rsidR="000758FE" w:rsidRPr="00CF3BB1" w:rsidRDefault="000758FE" w:rsidP="000758FE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Shows scale for commonly known peppers ex. Bell pepper, jalapeno pepper, habanero, chipotle, ghost</w:t>
      </w:r>
    </w:p>
    <w:p w:rsidR="000758FE" w:rsidRPr="00CF3BB1" w:rsidRDefault="008C5110" w:rsidP="000758FE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Bell peppers rated at zero</w:t>
      </w:r>
    </w:p>
    <w:p w:rsidR="00D745F6" w:rsidRPr="00CF3BB1" w:rsidRDefault="008C5110" w:rsidP="000758FE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No drug = no effect</w:t>
      </w:r>
    </w:p>
    <w:p w:rsidR="000758FE" w:rsidRPr="00CF3BB1" w:rsidRDefault="008C5110" w:rsidP="000758FE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proofErr w:type="spellStart"/>
      <w:r w:rsidRPr="00CF3BB1">
        <w:rPr>
          <w:rFonts w:ascii="Tahoma" w:hAnsi="Tahoma" w:cs="Tahoma"/>
          <w:sz w:val="18"/>
          <w:szCs w:val="18"/>
          <w:lang w:val="en-US"/>
        </w:rPr>
        <w:t>Pulla</w:t>
      </w:r>
      <w:proofErr w:type="spellEnd"/>
      <w:r w:rsidRPr="00CF3BB1">
        <w:rPr>
          <w:rFonts w:ascii="Tahoma" w:hAnsi="Tahoma" w:cs="Tahoma"/>
          <w:sz w:val="18"/>
          <w:szCs w:val="18"/>
          <w:lang w:val="en-US"/>
        </w:rPr>
        <w:t xml:space="preserve"> peppers rated at 700</w:t>
      </w:r>
      <w:r w:rsidR="000758FE" w:rsidRPr="00CF3BB1">
        <w:rPr>
          <w:rFonts w:ascii="Tahoma" w:hAnsi="Tahoma" w:cs="Tahoma"/>
          <w:sz w:val="18"/>
          <w:szCs w:val="18"/>
          <w:lang w:val="en-US"/>
        </w:rPr>
        <w:t xml:space="preserve"> (700-3000 </w:t>
      </w:r>
      <w:proofErr w:type="spellStart"/>
      <w:r w:rsidR="000758FE" w:rsidRPr="00CF3BB1">
        <w:rPr>
          <w:rFonts w:ascii="Tahoma" w:hAnsi="Tahoma" w:cs="Tahoma"/>
          <w:sz w:val="18"/>
          <w:szCs w:val="18"/>
          <w:lang w:val="en-US"/>
        </w:rPr>
        <w:t>Scoville</w:t>
      </w:r>
      <w:proofErr w:type="spellEnd"/>
      <w:r w:rsidR="000758FE" w:rsidRPr="00CF3BB1">
        <w:rPr>
          <w:rFonts w:ascii="Tahoma" w:hAnsi="Tahoma" w:cs="Tahoma"/>
          <w:sz w:val="18"/>
          <w:szCs w:val="18"/>
          <w:lang w:val="en-US"/>
        </w:rPr>
        <w:t xml:space="preserve"> Units)</w:t>
      </w:r>
    </w:p>
    <w:p w:rsidR="00D745F6" w:rsidRPr="00CF3BB1" w:rsidRDefault="008C5110" w:rsidP="000758FE">
      <w:pPr>
        <w:pStyle w:val="ListParagraph"/>
        <w:numPr>
          <w:ilvl w:val="0"/>
          <w:numId w:val="9"/>
        </w:numPr>
        <w:rPr>
          <w:rFonts w:ascii="Tahoma" w:hAnsi="Tahoma" w:cs="Tahoma"/>
          <w:sz w:val="18"/>
          <w:szCs w:val="18"/>
        </w:rPr>
      </w:pPr>
      <w:proofErr w:type="spellStart"/>
      <w:r w:rsidRPr="00CF3BB1">
        <w:rPr>
          <w:rFonts w:ascii="Tahoma" w:hAnsi="Tahoma" w:cs="Tahoma"/>
          <w:sz w:val="18"/>
          <w:szCs w:val="18"/>
          <w:lang w:val="en-US"/>
        </w:rPr>
        <w:t>Pulla</w:t>
      </w:r>
      <w:proofErr w:type="spellEnd"/>
      <w:r w:rsidRPr="00CF3BB1">
        <w:rPr>
          <w:rFonts w:ascii="Tahoma" w:hAnsi="Tahoma" w:cs="Tahoma"/>
          <w:sz w:val="18"/>
          <w:szCs w:val="18"/>
          <w:lang w:val="en-US"/>
        </w:rPr>
        <w:t xml:space="preserve"> pepper produces warm sensation</w:t>
      </w:r>
    </w:p>
    <w:p w:rsidR="00F26D5B" w:rsidRPr="00CF3BB1" w:rsidRDefault="000758FE" w:rsidP="00F26D5B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Chipotle Morita Pepper rated at 5000 </w:t>
      </w:r>
      <w:r w:rsidR="00F26D5B" w:rsidRPr="00CF3BB1">
        <w:rPr>
          <w:rFonts w:ascii="Tahoma" w:hAnsi="Tahoma" w:cs="Tahoma"/>
          <w:sz w:val="18"/>
          <w:szCs w:val="18"/>
          <w:lang w:val="en-US"/>
        </w:rPr>
        <w:t xml:space="preserve">(5000-8000 </w:t>
      </w:r>
      <w:proofErr w:type="spellStart"/>
      <w:r w:rsidR="00F26D5B" w:rsidRPr="00CF3BB1">
        <w:rPr>
          <w:rFonts w:ascii="Tahoma" w:hAnsi="Tahoma" w:cs="Tahoma"/>
          <w:sz w:val="18"/>
          <w:szCs w:val="18"/>
          <w:lang w:val="en-US"/>
        </w:rPr>
        <w:t>Scoville</w:t>
      </w:r>
      <w:proofErr w:type="spellEnd"/>
      <w:r w:rsidR="00F26D5B" w:rsidRPr="00CF3BB1">
        <w:rPr>
          <w:rFonts w:ascii="Tahoma" w:hAnsi="Tahoma" w:cs="Tahoma"/>
          <w:sz w:val="18"/>
          <w:szCs w:val="18"/>
          <w:lang w:val="en-US"/>
        </w:rPr>
        <w:t xml:space="preserve"> Units)</w:t>
      </w:r>
    </w:p>
    <w:p w:rsidR="00F26D5B" w:rsidRPr="00CF3BB1" w:rsidRDefault="000758FE" w:rsidP="00F26D5B">
      <w:pPr>
        <w:pStyle w:val="ListParagraph"/>
        <w:numPr>
          <w:ilvl w:val="0"/>
          <w:numId w:val="9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Chipotle Morita increases the dose</w:t>
      </w:r>
    </w:p>
    <w:p w:rsidR="00F26D5B" w:rsidRPr="00CF3BB1" w:rsidRDefault="00F26D5B" w:rsidP="00F26D5B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Ghost peppers rated at 1,000,000</w:t>
      </w:r>
    </w:p>
    <w:p w:rsidR="000758FE" w:rsidRPr="00CF3BB1" w:rsidRDefault="00F26D5B" w:rsidP="00FB5B90">
      <w:pPr>
        <w:pStyle w:val="ListParagraph"/>
        <w:numPr>
          <w:ilvl w:val="0"/>
          <w:numId w:val="9"/>
        </w:numPr>
        <w:rPr>
          <w:rFonts w:ascii="Tahoma" w:hAnsi="Tahoma" w:cs="Tahoma"/>
          <w:sz w:val="18"/>
          <w:szCs w:val="18"/>
        </w:rPr>
      </w:pPr>
      <w:proofErr w:type="spellStart"/>
      <w:r w:rsidRPr="00CF3BB1">
        <w:rPr>
          <w:rFonts w:ascii="Tahoma" w:hAnsi="Tahoma" w:cs="Tahoma"/>
          <w:sz w:val="18"/>
          <w:szCs w:val="18"/>
          <w:lang w:val="en-US"/>
        </w:rPr>
        <w:t>Bhut</w:t>
      </w:r>
      <w:proofErr w:type="spellEnd"/>
      <w:r w:rsidRPr="00CF3BB1">
        <w:rPr>
          <w:rFonts w:ascii="Tahoma" w:hAnsi="Tahoma" w:cs="Tahoma"/>
          <w:sz w:val="18"/>
          <w:szCs w:val="18"/>
          <w:lang w:val="en-US"/>
        </w:rPr>
        <w:t xml:space="preserve"> </w:t>
      </w:r>
      <w:proofErr w:type="spellStart"/>
      <w:r w:rsidRPr="00CF3BB1">
        <w:rPr>
          <w:rFonts w:ascii="Tahoma" w:hAnsi="Tahoma" w:cs="Tahoma"/>
          <w:sz w:val="18"/>
          <w:szCs w:val="18"/>
          <w:lang w:val="en-US"/>
        </w:rPr>
        <w:t>Jolokia</w:t>
      </w:r>
      <w:proofErr w:type="spellEnd"/>
      <w:r w:rsidRPr="00CF3BB1">
        <w:rPr>
          <w:rFonts w:ascii="Tahoma" w:hAnsi="Tahoma" w:cs="Tahoma"/>
          <w:sz w:val="18"/>
          <w:szCs w:val="18"/>
          <w:lang w:val="en-US"/>
        </w:rPr>
        <w:t xml:space="preserve"> </w:t>
      </w:r>
      <w:r w:rsidRPr="00CF3BB1">
        <w:rPr>
          <w:rFonts w:ascii="Tahoma" w:hAnsi="Tahoma" w:cs="Tahoma"/>
          <w:sz w:val="18"/>
          <w:szCs w:val="18"/>
        </w:rPr>
        <w:t>“</w:t>
      </w:r>
      <w:r w:rsidRPr="00CF3BB1">
        <w:rPr>
          <w:rFonts w:ascii="Tahoma" w:hAnsi="Tahoma" w:cs="Tahoma"/>
          <w:sz w:val="18"/>
          <w:szCs w:val="18"/>
          <w:lang w:val="en-US"/>
        </w:rPr>
        <w:t>Ghost</w:t>
      </w:r>
      <w:r w:rsidRPr="00CF3BB1">
        <w:rPr>
          <w:rFonts w:ascii="Tahoma" w:hAnsi="Tahoma" w:cs="Tahoma"/>
          <w:sz w:val="18"/>
          <w:szCs w:val="18"/>
        </w:rPr>
        <w:t>”</w:t>
      </w:r>
      <w:r w:rsidRPr="00CF3BB1">
        <w:rPr>
          <w:rFonts w:ascii="Tahoma" w:hAnsi="Tahoma" w:cs="Tahoma"/>
          <w:sz w:val="18"/>
          <w:szCs w:val="18"/>
          <w:lang w:val="en-US"/>
        </w:rPr>
        <w:t xml:space="preserve"> Pepper 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Water will not put out the fire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Capsaicin does not dissolve in water</w:t>
      </w:r>
    </w:p>
    <w:p w:rsidR="00D745F6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Capsaicin </w:t>
      </w:r>
      <w:r w:rsidRPr="00CF3BB1">
        <w:rPr>
          <w:rFonts w:ascii="Tahoma" w:hAnsi="Tahoma" w:cs="Tahoma"/>
          <w:sz w:val="18"/>
          <w:szCs w:val="18"/>
        </w:rPr>
        <w:t>“</w:t>
      </w:r>
      <w:r w:rsidRPr="00CF3BB1">
        <w:rPr>
          <w:rFonts w:ascii="Tahoma" w:hAnsi="Tahoma" w:cs="Tahoma"/>
          <w:sz w:val="18"/>
          <w:szCs w:val="18"/>
          <w:lang w:val="en-US"/>
        </w:rPr>
        <w:t>dissolves</w:t>
      </w:r>
      <w:r w:rsidRPr="00CF3BB1">
        <w:rPr>
          <w:rFonts w:ascii="Tahoma" w:hAnsi="Tahoma" w:cs="Tahoma"/>
          <w:sz w:val="18"/>
          <w:szCs w:val="18"/>
        </w:rPr>
        <w:t>”</w:t>
      </w:r>
      <w:r w:rsidRPr="00CF3BB1">
        <w:rPr>
          <w:rFonts w:ascii="Tahoma" w:hAnsi="Tahoma" w:cs="Tahoma"/>
          <w:sz w:val="18"/>
          <w:szCs w:val="18"/>
          <w:lang w:val="en-US"/>
        </w:rPr>
        <w:t xml:space="preserve"> in your tissues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Antidote must be high in fat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Capsaicin dissolves in fat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Milk, sour cream, or yogurt</w:t>
      </w:r>
    </w:p>
    <w:p w:rsidR="00D745F6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Don</w:t>
      </w:r>
      <w:r w:rsidRPr="00CF3BB1">
        <w:rPr>
          <w:rFonts w:ascii="Tahoma" w:hAnsi="Tahoma" w:cs="Tahoma"/>
          <w:sz w:val="18"/>
          <w:szCs w:val="18"/>
        </w:rPr>
        <w:t>’</w:t>
      </w:r>
      <w:r w:rsidRPr="00CF3BB1">
        <w:rPr>
          <w:rFonts w:ascii="Tahoma" w:hAnsi="Tahoma" w:cs="Tahoma"/>
          <w:sz w:val="18"/>
          <w:szCs w:val="18"/>
          <w:lang w:val="en-US"/>
        </w:rPr>
        <w:t>t use low fat!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Side effects from higher doses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Flushing</w:t>
      </w:r>
    </w:p>
    <w:p w:rsidR="00D745F6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Sweating</w:t>
      </w:r>
    </w:p>
    <w:p w:rsidR="00D745F6" w:rsidRPr="00CF3BB1" w:rsidRDefault="008C5110" w:rsidP="00F26D5B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Extreme dose for extreme effect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Side effects with high doses </w:t>
      </w:r>
      <w:r w:rsidR="00FB5B90" w:rsidRPr="00CF3BB1">
        <w:rPr>
          <w:rFonts w:ascii="Tahoma" w:hAnsi="Tahoma" w:cs="Tahoma"/>
          <w:sz w:val="18"/>
          <w:szCs w:val="18"/>
          <w:lang w:val="en-US"/>
        </w:rPr>
        <w:t>–</w:t>
      </w:r>
      <w:r w:rsidRPr="00CF3BB1">
        <w:rPr>
          <w:rFonts w:ascii="Tahoma" w:hAnsi="Tahoma" w:cs="Tahoma"/>
          <w:sz w:val="18"/>
          <w:szCs w:val="18"/>
          <w:lang w:val="en-US"/>
        </w:rPr>
        <w:t xml:space="preserve"> tearing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High doses may cause a runny nose 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Extreme amounts may cause emesis</w:t>
      </w:r>
    </w:p>
    <w:p w:rsidR="00D745F6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Ring of fire experienced the following day</w:t>
      </w:r>
    </w:p>
    <w:p w:rsidR="00D745F6" w:rsidRPr="00CF3BB1" w:rsidRDefault="008C5110" w:rsidP="00FB5B9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Pure Capsaicin is dangerous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 high dose in a small package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Capsaicin has to be handled carefully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Protective equipment in industry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Dose determines drug or poison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safety testing</w:t>
      </w:r>
    </w:p>
    <w:p w:rsidR="00FB5B90" w:rsidRPr="00CF3BB1" w:rsidRDefault="00FB5B90" w:rsidP="00FB5B9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Tests done by the FDA = primary concern is safety</w:t>
      </w:r>
    </w:p>
    <w:p w:rsidR="00D745F6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Initial safety testing at </w:t>
      </w:r>
      <w:proofErr w:type="spellStart"/>
      <w:r w:rsidRPr="00CF3BB1">
        <w:rPr>
          <w:rFonts w:ascii="Tahoma" w:hAnsi="Tahoma" w:cs="Tahoma"/>
          <w:sz w:val="18"/>
          <w:szCs w:val="18"/>
          <w:lang w:val="en-US"/>
        </w:rPr>
        <w:t>Panlabs</w:t>
      </w:r>
      <w:proofErr w:type="spellEnd"/>
    </w:p>
    <w:p w:rsidR="00FB5B90" w:rsidRPr="00CF3BB1" w:rsidRDefault="00FB5B90" w:rsidP="00FB5B9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lastRenderedPageBreak/>
        <w:t>It is a contracting company in Philippines; they keep a sample and do a reaction/test in vitro???</w:t>
      </w:r>
    </w:p>
    <w:p w:rsidR="00FB5B90" w:rsidRPr="00CF3BB1" w:rsidRDefault="00FB5B90" w:rsidP="00FB5B9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If it passes through this it goes to animals </w:t>
      </w:r>
    </w:p>
    <w:p w:rsidR="00D745F6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Safety testing in small animals</w:t>
      </w:r>
    </w:p>
    <w:p w:rsidR="00FB5B90" w:rsidRPr="00CF3BB1" w:rsidRDefault="00FB5B90" w:rsidP="00FB5B9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Mice and rats is the cheapest way</w:t>
      </w:r>
    </w:p>
    <w:p w:rsidR="00D745F6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Safety testing in primates</w:t>
      </w:r>
    </w:p>
    <w:p w:rsidR="00FB5B90" w:rsidRPr="00CF3BB1" w:rsidRDefault="00FB5B90" w:rsidP="00FB5B9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Test on a species close to humans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Animals in safety testing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60,000,000 per year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30,000,000 rodents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200,000 dogs</w:t>
      </w:r>
    </w:p>
    <w:p w:rsidR="00D745F6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50,000 primates</w:t>
      </w:r>
    </w:p>
    <w:p w:rsidR="00D745F6" w:rsidRPr="00CF3BB1" w:rsidRDefault="008C5110" w:rsidP="00FB5B9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Animal rights movement opposes testing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Sulfanilamide tragedy result of no testing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Thalidomide effects result of limited testing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Complexity of a living animal cannot be simulated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Insulin originally isolated from dogs</w:t>
      </w:r>
    </w:p>
    <w:p w:rsidR="00FB5B90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Surgical procedures developed on animals</w:t>
      </w:r>
    </w:p>
    <w:p w:rsidR="00D745F6" w:rsidRPr="00CF3BB1" w:rsidRDefault="008C5110" w:rsidP="00FB5B9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Pro-Test movement</w:t>
      </w:r>
    </w:p>
    <w:p w:rsidR="00D745F6" w:rsidRPr="00CF3BB1" w:rsidRDefault="008C511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All animal testing subject to ethical review</w:t>
      </w:r>
    </w:p>
    <w:p w:rsidR="00FB5B90" w:rsidRPr="00CF3BB1" w:rsidRDefault="00FB5B90" w:rsidP="00FB5B9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Before any testing is allowed, it is reviewed to make sure </w:t>
      </w:r>
      <w:proofErr w:type="spellStart"/>
      <w:r w:rsidRPr="00CF3BB1">
        <w:rPr>
          <w:rFonts w:ascii="Tahoma" w:hAnsi="Tahoma" w:cs="Tahoma"/>
          <w:sz w:val="18"/>
          <w:szCs w:val="18"/>
          <w:lang w:val="en-US"/>
        </w:rPr>
        <w:t>its</w:t>
      </w:r>
      <w:proofErr w:type="spellEnd"/>
      <w:r w:rsidRPr="00CF3BB1">
        <w:rPr>
          <w:rFonts w:ascii="Tahoma" w:hAnsi="Tahoma" w:cs="Tahoma"/>
          <w:sz w:val="18"/>
          <w:szCs w:val="18"/>
          <w:lang w:val="en-US"/>
        </w:rPr>
        <w:t xml:space="preserve"> necessary, ethical and won’t cause harm</w:t>
      </w:r>
    </w:p>
    <w:p w:rsidR="00FB5B90" w:rsidRPr="00CF3BB1" w:rsidRDefault="00FB5B90" w:rsidP="00FB5B9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Experiments are well designed and necessary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Pills contain more than the drug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Excipients</w:t>
      </w:r>
      <w:r w:rsidR="00FB5B90" w:rsidRPr="00CF3BB1">
        <w:rPr>
          <w:rFonts w:ascii="Tahoma" w:hAnsi="Tahoma" w:cs="Tahoma"/>
          <w:color w:val="FFC000"/>
          <w:sz w:val="18"/>
          <w:szCs w:val="18"/>
          <w:lang w:val="en-US"/>
        </w:rPr>
        <w:t xml:space="preserve"> (non-medicinal ingredients/non-active)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Fillers</w:t>
      </w:r>
      <w:r w:rsidR="00FB5B90" w:rsidRPr="00CF3BB1">
        <w:rPr>
          <w:rFonts w:ascii="Tahoma" w:hAnsi="Tahoma" w:cs="Tahoma"/>
          <w:sz w:val="18"/>
          <w:szCs w:val="18"/>
          <w:lang w:val="en-US"/>
        </w:rPr>
        <w:t xml:space="preserve"> are important for safety</w:t>
      </w:r>
    </w:p>
    <w:p w:rsidR="00FB5B90" w:rsidRPr="00CF3BB1" w:rsidRDefault="00FB5B90" w:rsidP="00FB5B90">
      <w:pPr>
        <w:pStyle w:val="ListParagraph"/>
        <w:numPr>
          <w:ilvl w:val="0"/>
          <w:numId w:val="9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</w:rPr>
        <w:t>Easy to measure large quantities and hard to measure small</w:t>
      </w:r>
    </w:p>
    <w:p w:rsidR="00FB5B90" w:rsidRPr="00CF3BB1" w:rsidRDefault="00FB5B90" w:rsidP="00FB5B90">
      <w:pPr>
        <w:pStyle w:val="ListParagraph"/>
        <w:numPr>
          <w:ilvl w:val="0"/>
          <w:numId w:val="9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</w:rPr>
        <w:t xml:space="preserve">Fillers ensure consistent dosing </w:t>
      </w:r>
      <w:r w:rsidRPr="00CF3BB1">
        <w:rPr>
          <w:rFonts w:ascii="Tahoma" w:hAnsi="Tahoma" w:cs="Tahoma"/>
          <w:color w:val="FFC000"/>
          <w:sz w:val="18"/>
          <w:szCs w:val="18"/>
        </w:rPr>
        <w:sym w:font="Wingdings" w:char="F0E0"/>
      </w:r>
      <w:r w:rsidRPr="00CF3BB1">
        <w:rPr>
          <w:rFonts w:ascii="Tahoma" w:hAnsi="Tahoma" w:cs="Tahoma"/>
          <w:color w:val="FFC000"/>
          <w:sz w:val="18"/>
          <w:szCs w:val="18"/>
        </w:rPr>
        <w:t xml:space="preserve"> dilute the drug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Stabilizers</w:t>
      </w:r>
      <w:r w:rsidR="00FB5B90" w:rsidRPr="00CF3BB1">
        <w:rPr>
          <w:rFonts w:ascii="Tahoma" w:hAnsi="Tahoma" w:cs="Tahoma"/>
          <w:sz w:val="18"/>
          <w:szCs w:val="18"/>
          <w:lang w:val="en-US"/>
        </w:rPr>
        <w:t xml:space="preserve"> protect drugs from oxygen</w:t>
      </w:r>
    </w:p>
    <w:p w:rsidR="00FB5B90" w:rsidRPr="00CF3BB1" w:rsidRDefault="00CF3BB1" w:rsidP="00FB5B90">
      <w:pPr>
        <w:pStyle w:val="ListParagraph"/>
        <w:numPr>
          <w:ilvl w:val="0"/>
          <w:numId w:val="10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</w:rPr>
        <w:t>Maleate is a stabilizer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Preservatives</w:t>
      </w:r>
      <w:r w:rsidR="00FB5B90" w:rsidRPr="00CF3BB1">
        <w:rPr>
          <w:rFonts w:ascii="Tahoma" w:hAnsi="Tahoma" w:cs="Tahoma"/>
          <w:sz w:val="18"/>
          <w:szCs w:val="18"/>
          <w:lang w:val="en-US"/>
        </w:rPr>
        <w:t xml:space="preserve"> protect drug from microbes</w:t>
      </w:r>
    </w:p>
    <w:p w:rsidR="00CF3BB1" w:rsidRPr="00CF3BB1" w:rsidRDefault="00CF3BB1" w:rsidP="00CF3BB1">
      <w:pPr>
        <w:pStyle w:val="ListParagraph"/>
        <w:numPr>
          <w:ilvl w:val="0"/>
          <w:numId w:val="10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</w:rPr>
        <w:t>Hydrochloride is a preservative</w:t>
      </w:r>
    </w:p>
    <w:p w:rsidR="00CF3BB1" w:rsidRPr="00CF3BB1" w:rsidRDefault="00CF3BB1" w:rsidP="00CF3BB1">
      <w:pPr>
        <w:pStyle w:val="ListParagraph"/>
        <w:numPr>
          <w:ilvl w:val="0"/>
          <w:numId w:val="10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 xml:space="preserve">Sodium benzoate from cranberries 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Binders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Absorption enhancers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Flavors</w:t>
      </w:r>
    </w:p>
    <w:p w:rsidR="00D745F6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Colors</w:t>
      </w:r>
      <w:r w:rsidR="00FB5B90" w:rsidRPr="00CF3BB1">
        <w:rPr>
          <w:rFonts w:ascii="Tahoma" w:hAnsi="Tahoma" w:cs="Tahoma"/>
          <w:sz w:val="18"/>
          <w:szCs w:val="18"/>
          <w:lang w:val="en-US"/>
        </w:rPr>
        <w:t xml:space="preserve"> is a safety feature</w:t>
      </w:r>
    </w:p>
    <w:p w:rsidR="00CF3BB1" w:rsidRPr="00CF3BB1" w:rsidRDefault="00CF3BB1" w:rsidP="00CF3BB1">
      <w:pPr>
        <w:pStyle w:val="ListParagraph"/>
        <w:numPr>
          <w:ilvl w:val="0"/>
          <w:numId w:val="11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</w:rPr>
        <w:t>Different shapes, sizes and colors are used so drugs don’t get mixed up</w:t>
      </w:r>
    </w:p>
    <w:p w:rsidR="00D745F6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Food additives are used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Clinical trials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Most drug development money spent here</w:t>
      </w:r>
    </w:p>
    <w:p w:rsidR="00CF3BB1" w:rsidRPr="00CF3BB1" w:rsidRDefault="00CF3BB1" w:rsidP="00CF3BB1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50-60% on clinical trials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90 % failure rate</w:t>
      </w:r>
    </w:p>
    <w:p w:rsidR="00CF3BB1" w:rsidRPr="00CF3BB1" w:rsidRDefault="00CF3BB1" w:rsidP="00CF3BB1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Only about 30 drugs make it approved</w:t>
      </w:r>
    </w:p>
    <w:p w:rsidR="00CF3BB1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Testing for safety and efficacy in humans</w:t>
      </w:r>
    </w:p>
    <w:p w:rsidR="00D745F6" w:rsidRPr="00CF3BB1" w:rsidRDefault="008C5110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Phase I trials for safety</w:t>
      </w:r>
    </w:p>
    <w:p w:rsidR="00CF3BB1" w:rsidRPr="00CF3BB1" w:rsidRDefault="00FF6DB6" w:rsidP="00CF3BB1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Approximately 100 healthy volunteers</w:t>
      </w:r>
    </w:p>
    <w:p w:rsidR="00CF3BB1" w:rsidRPr="00CF3BB1" w:rsidRDefault="00CF3BB1" w:rsidP="00CF3BB1">
      <w:pPr>
        <w:pStyle w:val="ListParagraph"/>
        <w:numPr>
          <w:ilvl w:val="0"/>
          <w:numId w:val="11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</w:rPr>
        <w:t>Take pill and make sure nothing bad happens</w:t>
      </w:r>
    </w:p>
    <w:p w:rsidR="00CF3BB1" w:rsidRPr="00CF3BB1" w:rsidRDefault="008C5110" w:rsidP="00CF3BB1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Ads for volunteers</w:t>
      </w:r>
      <w:r w:rsidR="00CF3BB1" w:rsidRPr="00CF3BB1">
        <w:rPr>
          <w:rFonts w:ascii="Tahoma" w:hAnsi="Tahoma" w:cs="Tahoma"/>
          <w:sz w:val="18"/>
          <w:szCs w:val="18"/>
          <w:lang w:val="en-US"/>
        </w:rPr>
        <w:t xml:space="preserve"> = university students</w:t>
      </w:r>
    </w:p>
    <w:p w:rsidR="00D745F6" w:rsidRPr="00CF3BB1" w:rsidRDefault="008C5110" w:rsidP="00CF3BB1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TGN1412</w:t>
      </w:r>
    </w:p>
    <w:p w:rsidR="00D745F6" w:rsidRPr="00CF3BB1" w:rsidRDefault="008C5110" w:rsidP="00CF3BB1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lastRenderedPageBreak/>
        <w:t>Phase II trials for safety, efficacy, dosing</w:t>
      </w:r>
    </w:p>
    <w:p w:rsidR="00CF3BB1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100 to 300 patients</w:t>
      </w:r>
    </w:p>
    <w:p w:rsidR="00CF3BB1" w:rsidRPr="00CF3BB1" w:rsidRDefault="00CF3BB1" w:rsidP="008C5110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Efficacy = does the drug work?</w:t>
      </w:r>
    </w:p>
    <w:p w:rsidR="00CF3BB1" w:rsidRPr="00CF3BB1" w:rsidRDefault="00CF3BB1" w:rsidP="008C5110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Try out different doses</w:t>
      </w:r>
    </w:p>
    <w:p w:rsidR="00D745F6" w:rsidRPr="00CF3BB1" w:rsidRDefault="008C5110" w:rsidP="00CF3BB1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Phase III trials for rare side effects</w:t>
      </w:r>
    </w:p>
    <w:p w:rsidR="00D745F6" w:rsidRPr="00CF3BB1" w:rsidRDefault="00FF6DB6" w:rsidP="00CF3BB1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1000</w:t>
      </w:r>
      <w:r w:rsidRPr="00CF3BB1">
        <w:rPr>
          <w:rFonts w:ascii="Tahoma" w:hAnsi="Tahoma" w:cs="Tahoma"/>
          <w:sz w:val="18"/>
          <w:szCs w:val="18"/>
        </w:rPr>
        <w:t>’</w:t>
      </w:r>
      <w:r w:rsidRPr="00CF3BB1">
        <w:rPr>
          <w:rFonts w:ascii="Tahoma" w:hAnsi="Tahoma" w:cs="Tahoma"/>
          <w:sz w:val="18"/>
          <w:szCs w:val="18"/>
          <w:lang w:val="en-US"/>
        </w:rPr>
        <w:t>s of patients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Double blind study used during clinical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Patients do not know 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Doctors do not know</w:t>
      </w:r>
    </w:p>
    <w:p w:rsidR="008C5110" w:rsidRPr="00CF3BB1" w:rsidRDefault="00FF6DB6" w:rsidP="008C5110">
      <w:pPr>
        <w:pStyle w:val="ListParagraph"/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Requires large numbers of patients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Look for statistical differences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Nuremberg code for research on humans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Informed consent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Prior animal studies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Benefits outweigh risks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Qualified scientists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No suffering</w:t>
      </w:r>
    </w:p>
    <w:p w:rsidR="00CF3BB1" w:rsidRPr="00CF3BB1" w:rsidRDefault="00CF3BB1" w:rsidP="00CF3BB1">
      <w:pPr>
        <w:rPr>
          <w:rFonts w:ascii="Tahoma" w:hAnsi="Tahoma" w:cs="Tahoma"/>
          <w:sz w:val="18"/>
          <w:szCs w:val="18"/>
          <w:lang w:val="en-US"/>
        </w:rPr>
      </w:pPr>
      <w:r w:rsidRPr="00CF3BB1">
        <w:rPr>
          <w:rFonts w:ascii="Tahoma" w:hAnsi="Tahoma" w:cs="Tahoma"/>
          <w:sz w:val="18"/>
          <w:szCs w:val="18"/>
          <w:lang w:val="en-US"/>
        </w:rPr>
        <w:t>Unethical Experiments</w:t>
      </w:r>
    </w:p>
    <w:p w:rsidR="00D745F6" w:rsidRPr="00CF3BB1" w:rsidRDefault="008C5110" w:rsidP="00CF3BB1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  <w:lang w:val="en-US"/>
        </w:rPr>
      </w:pPr>
      <w:r w:rsidRPr="00CF3BB1">
        <w:rPr>
          <w:rFonts w:ascii="Tahoma" w:hAnsi="Tahoma" w:cs="Tahoma"/>
          <w:sz w:val="18"/>
          <w:szCs w:val="18"/>
          <w:lang w:val="en-US"/>
        </w:rPr>
        <w:t>Nazi</w:t>
      </w:r>
      <w:r w:rsidRPr="00CF3BB1">
        <w:rPr>
          <w:rFonts w:ascii="Tahoma" w:hAnsi="Tahoma" w:cs="Tahoma"/>
          <w:sz w:val="18"/>
          <w:szCs w:val="18"/>
        </w:rPr>
        <w:t>’</w:t>
      </w:r>
      <w:r w:rsidRPr="00CF3BB1">
        <w:rPr>
          <w:rFonts w:ascii="Tahoma" w:hAnsi="Tahoma" w:cs="Tahoma"/>
          <w:sz w:val="18"/>
          <w:szCs w:val="18"/>
          <w:lang w:val="en-US"/>
        </w:rPr>
        <w:t>s crossed the line</w:t>
      </w:r>
    </w:p>
    <w:p w:rsidR="00CF3BB1" w:rsidRPr="00CF3BB1" w:rsidRDefault="00CF3BB1" w:rsidP="00CF3BB1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</w:rPr>
        <w:t>Nazi doctors did experiments that are actually considered as torture</w:t>
      </w:r>
    </w:p>
    <w:p w:rsidR="00D745F6" w:rsidRPr="00CF3BB1" w:rsidRDefault="008C5110" w:rsidP="00CF3BB1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Experiments at Auschwitz</w:t>
      </w:r>
    </w:p>
    <w:p w:rsidR="008C5110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development requires 8 to 10 years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Patent protection lasts 20 years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Large profits recoup investment quickly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Companies need exclusivity to recover costs</w:t>
      </w:r>
    </w:p>
    <w:p w:rsidR="00CF3BB1" w:rsidRPr="00CF3BB1" w:rsidRDefault="00CF3BB1" w:rsidP="00CF3BB1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Ensures that you make your money back</w:t>
      </w:r>
    </w:p>
    <w:p w:rsidR="00D745F6" w:rsidRPr="00CF3BB1" w:rsidRDefault="008C5110" w:rsidP="00CF3BB1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Brand name and generic drugs</w:t>
      </w:r>
    </w:p>
    <w:p w:rsidR="00CF3BB1" w:rsidRPr="00CF3BB1" w:rsidRDefault="008C5110" w:rsidP="00CF3BB1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Some provinces allow generic substitution</w:t>
      </w:r>
    </w:p>
    <w:p w:rsidR="00CF3BB1" w:rsidRPr="00CF3BB1" w:rsidRDefault="008C5110" w:rsidP="00CF3BB1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Always ask the doctor for the generic version</w:t>
      </w:r>
    </w:p>
    <w:p w:rsidR="00D745F6" w:rsidRPr="00CF3BB1" w:rsidRDefault="008C5110" w:rsidP="00CF3BB1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Companies advertise to doctors for D.A.W.</w:t>
      </w:r>
    </w:p>
    <w:p w:rsidR="00CF3BB1" w:rsidRPr="00CF3BB1" w:rsidRDefault="00CF3BB1" w:rsidP="00CF3BB1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DAW = dispense as written </w:t>
      </w:r>
      <w:r w:rsidRPr="00CF3BB1">
        <w:rPr>
          <w:rFonts w:ascii="Tahoma" w:hAnsi="Tahoma" w:cs="Tahoma"/>
          <w:sz w:val="18"/>
          <w:szCs w:val="18"/>
          <w:lang w:val="en-US"/>
        </w:rPr>
        <w:sym w:font="Wingdings" w:char="F0E0"/>
      </w:r>
      <w:r w:rsidRPr="00CF3BB1">
        <w:rPr>
          <w:rFonts w:ascii="Tahoma" w:hAnsi="Tahoma" w:cs="Tahoma"/>
          <w:sz w:val="18"/>
          <w:szCs w:val="18"/>
          <w:lang w:val="en-US"/>
        </w:rPr>
        <w:t xml:space="preserve"> </w:t>
      </w: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pharmacists can’t change anything that is written on there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Generics are required to be equivalent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substance is identical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Same dose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Generic drug must be biologically equivalent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Each year incorrect prescriptions kill 10,000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Drug companies spend more on marketing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R &amp; D constitutes 16 % of costs</w:t>
      </w:r>
    </w:p>
    <w:p w:rsidR="00CF3BB1" w:rsidRPr="00CF3BB1" w:rsidRDefault="00FF6DB6" w:rsidP="00CF3BB1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Marketing constitutes 23 % of costs</w:t>
      </w:r>
    </w:p>
    <w:p w:rsidR="00CF3BB1" w:rsidRPr="00CF3BB1" w:rsidRDefault="008C5110" w:rsidP="00CF3BB1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60 % of marketing targets doctors</w:t>
      </w:r>
    </w:p>
    <w:p w:rsidR="00CF3BB1" w:rsidRPr="00CF3BB1" w:rsidRDefault="00CF3BB1" w:rsidP="00CF3BB1">
      <w:pPr>
        <w:pStyle w:val="ListParagraph"/>
        <w:numPr>
          <w:ilvl w:val="0"/>
          <w:numId w:val="3"/>
        </w:numPr>
        <w:rPr>
          <w:rFonts w:ascii="Tahoma" w:hAnsi="Tahoma" w:cs="Tahoma"/>
          <w:color w:val="FFC000"/>
          <w:sz w:val="18"/>
          <w:szCs w:val="18"/>
        </w:rPr>
      </w:pPr>
      <w:r w:rsidRPr="00CF3BB1">
        <w:rPr>
          <w:rFonts w:ascii="Tahoma" w:hAnsi="Tahoma" w:cs="Tahoma"/>
          <w:color w:val="FFC000"/>
          <w:sz w:val="18"/>
          <w:szCs w:val="18"/>
          <w:lang w:val="en-US"/>
        </w:rPr>
        <w:t>Because doctors are the ones who write prescriptions</w:t>
      </w:r>
    </w:p>
    <w:p w:rsidR="00D745F6" w:rsidRPr="00CF3BB1" w:rsidRDefault="008C5110" w:rsidP="00CF3BB1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Companies spend $50,000 per doctor</w:t>
      </w:r>
    </w:p>
    <w:p w:rsidR="00D745F6" w:rsidRPr="00CF3BB1" w:rsidRDefault="008C5110" w:rsidP="00CF3BB1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Omeprazole molecule </w:t>
      </w:r>
      <w:proofErr w:type="gramStart"/>
      <w:r w:rsidRPr="00CF3BB1">
        <w:rPr>
          <w:rFonts w:ascii="Tahoma" w:hAnsi="Tahoma" w:cs="Tahoma"/>
          <w:sz w:val="18"/>
          <w:szCs w:val="18"/>
          <w:lang w:val="en-US"/>
        </w:rPr>
        <w:t>comes</w:t>
      </w:r>
      <w:proofErr w:type="gramEnd"/>
      <w:r w:rsidRPr="00CF3BB1">
        <w:rPr>
          <w:rFonts w:ascii="Tahoma" w:hAnsi="Tahoma" w:cs="Tahoma"/>
          <w:sz w:val="18"/>
          <w:szCs w:val="18"/>
          <w:lang w:val="en-US"/>
        </w:rPr>
        <w:t xml:space="preserve"> right or left handed form</w:t>
      </w:r>
    </w:p>
    <w:p w:rsidR="00D745F6" w:rsidRPr="00CF3BB1" w:rsidRDefault="008C5110" w:rsidP="008C5110">
      <w:pPr>
        <w:numPr>
          <w:ilvl w:val="0"/>
          <w:numId w:val="1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lastRenderedPageBreak/>
        <w:t xml:space="preserve">Advertising to doctors used </w:t>
      </w:r>
      <w:r w:rsidRPr="00CF3BB1">
        <w:rPr>
          <w:rFonts w:ascii="Tahoma" w:hAnsi="Tahoma" w:cs="Tahoma"/>
          <w:sz w:val="18"/>
          <w:szCs w:val="18"/>
        </w:rPr>
        <w:t>“</w:t>
      </w:r>
      <w:r w:rsidRPr="00CF3BB1">
        <w:rPr>
          <w:rFonts w:ascii="Tahoma" w:hAnsi="Tahoma" w:cs="Tahoma"/>
          <w:sz w:val="18"/>
          <w:szCs w:val="18"/>
          <w:lang w:val="en-US"/>
        </w:rPr>
        <w:t>interesting</w:t>
      </w:r>
      <w:r w:rsidRPr="00CF3BB1">
        <w:rPr>
          <w:rFonts w:ascii="Tahoma" w:hAnsi="Tahoma" w:cs="Tahoma"/>
          <w:sz w:val="18"/>
          <w:szCs w:val="18"/>
        </w:rPr>
        <w:t>”</w:t>
      </w:r>
      <w:r w:rsidRPr="00CF3BB1">
        <w:rPr>
          <w:rFonts w:ascii="Tahoma" w:hAnsi="Tahoma" w:cs="Tahoma"/>
          <w:sz w:val="18"/>
          <w:szCs w:val="18"/>
          <w:lang w:val="en-US"/>
        </w:rPr>
        <w:t xml:space="preserve"> data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Ethical (brand name) pharmaceutical companies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Discover and develop drugs</w:t>
      </w:r>
    </w:p>
    <w:p w:rsidR="00D745F6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Spend $1 billion on research for every new drug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Receive 20 years of patent protection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Clock starts when substance is first made</w:t>
      </w:r>
    </w:p>
    <w:p w:rsidR="00D745F6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Usually 8 – 12 years market exclusivity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Patent protection is important to ensure the supply of new drugs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Generic pharmaceutical companies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Manufacture and sell drugs once patents expire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 xml:space="preserve">Generic drugs are equivalent to </w:t>
      </w:r>
      <w:r w:rsidRPr="00CF3BB1">
        <w:rPr>
          <w:rFonts w:ascii="Tahoma" w:hAnsi="Tahoma" w:cs="Tahoma"/>
          <w:sz w:val="18"/>
          <w:szCs w:val="18"/>
        </w:rPr>
        <w:t>“</w:t>
      </w:r>
      <w:r w:rsidRPr="00CF3BB1">
        <w:rPr>
          <w:rFonts w:ascii="Tahoma" w:hAnsi="Tahoma" w:cs="Tahoma"/>
          <w:sz w:val="18"/>
          <w:szCs w:val="18"/>
          <w:lang w:val="en-US"/>
        </w:rPr>
        <w:t>name brand</w:t>
      </w:r>
      <w:r w:rsidRPr="00CF3BB1">
        <w:rPr>
          <w:rFonts w:ascii="Tahoma" w:hAnsi="Tahoma" w:cs="Tahoma"/>
          <w:sz w:val="18"/>
          <w:szCs w:val="18"/>
        </w:rPr>
        <w:t>”</w:t>
      </w:r>
      <w:r w:rsidRPr="00CF3BB1">
        <w:rPr>
          <w:rFonts w:ascii="Tahoma" w:hAnsi="Tahoma" w:cs="Tahoma"/>
          <w:sz w:val="18"/>
          <w:szCs w:val="18"/>
          <w:lang w:val="en-US"/>
        </w:rPr>
        <w:t xml:space="preserve"> drugs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Same substance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Same dose</w:t>
      </w:r>
    </w:p>
    <w:p w:rsidR="00D745F6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Same biological activity</w:t>
      </w:r>
    </w:p>
    <w:p w:rsidR="00D745F6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Generic drugs are cheaper</w:t>
      </w:r>
    </w:p>
    <w:p w:rsidR="00D745F6" w:rsidRPr="00CF3BB1" w:rsidRDefault="008C5110" w:rsidP="008C5110">
      <w:p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When possible buy generic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20 year patent protection ensures profit for ethical companies to develop new drugs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Companies recoup costs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Companies continue to sell after patents expire</w:t>
      </w:r>
    </w:p>
    <w:p w:rsidR="008C5110" w:rsidRPr="00CF3BB1" w:rsidRDefault="00FF6DB6" w:rsidP="008C5110">
      <w:pPr>
        <w:pStyle w:val="ListParagraph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Generic drugs cost less</w:t>
      </w:r>
    </w:p>
    <w:p w:rsidR="008C5110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Only available after patents expire</w:t>
      </w:r>
    </w:p>
    <w:p w:rsidR="00D745F6" w:rsidRPr="00CF3BB1" w:rsidRDefault="00FF6DB6" w:rsidP="008C5110">
      <w:pPr>
        <w:pStyle w:val="ListParagraph"/>
        <w:numPr>
          <w:ilvl w:val="0"/>
          <w:numId w:val="3"/>
        </w:numPr>
        <w:rPr>
          <w:rFonts w:ascii="Tahoma" w:hAnsi="Tahoma" w:cs="Tahoma"/>
          <w:sz w:val="18"/>
          <w:szCs w:val="18"/>
        </w:rPr>
      </w:pPr>
      <w:r w:rsidRPr="00CF3BB1">
        <w:rPr>
          <w:rFonts w:ascii="Tahoma" w:hAnsi="Tahoma" w:cs="Tahoma"/>
          <w:sz w:val="18"/>
          <w:szCs w:val="18"/>
          <w:lang w:val="en-US"/>
        </w:rPr>
        <w:t>By law, generics work the same as name brand drugs</w:t>
      </w:r>
    </w:p>
    <w:p w:rsidR="00FD742D" w:rsidRPr="00CF3BB1" w:rsidRDefault="00FD742D">
      <w:pPr>
        <w:rPr>
          <w:rFonts w:ascii="Tahoma" w:hAnsi="Tahoma" w:cs="Tahoma"/>
          <w:sz w:val="18"/>
          <w:szCs w:val="18"/>
        </w:rPr>
      </w:pPr>
    </w:p>
    <w:sectPr w:rsidR="00FD742D" w:rsidRPr="00CF3B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72E08"/>
    <w:multiLevelType w:val="hybridMultilevel"/>
    <w:tmpl w:val="6F1CE5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0F97"/>
    <w:multiLevelType w:val="hybridMultilevel"/>
    <w:tmpl w:val="C5DE6A2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C320A3"/>
    <w:multiLevelType w:val="hybridMultilevel"/>
    <w:tmpl w:val="8FA8AD1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3F7AA9"/>
    <w:multiLevelType w:val="hybridMultilevel"/>
    <w:tmpl w:val="E9BEBC8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8F10476"/>
    <w:multiLevelType w:val="hybridMultilevel"/>
    <w:tmpl w:val="C608DBFE"/>
    <w:lvl w:ilvl="0" w:tplc="32DEF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E00074">
      <w:start w:val="5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E2F8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66DD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9CF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021D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3AC6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DEA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DAE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1CA7E58"/>
    <w:multiLevelType w:val="hybridMultilevel"/>
    <w:tmpl w:val="0E7E3816"/>
    <w:lvl w:ilvl="0" w:tplc="F9CE0C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6644F"/>
    <w:multiLevelType w:val="hybridMultilevel"/>
    <w:tmpl w:val="45624F6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E105E12"/>
    <w:multiLevelType w:val="hybridMultilevel"/>
    <w:tmpl w:val="C0481E8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DA3506"/>
    <w:multiLevelType w:val="hybridMultilevel"/>
    <w:tmpl w:val="B3F2E8CC"/>
    <w:lvl w:ilvl="0" w:tplc="ADD2D6B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35A6E03"/>
    <w:multiLevelType w:val="hybridMultilevel"/>
    <w:tmpl w:val="A8544E46"/>
    <w:lvl w:ilvl="0" w:tplc="B4524F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DE665B"/>
    <w:multiLevelType w:val="hybridMultilevel"/>
    <w:tmpl w:val="7A36E9DE"/>
    <w:lvl w:ilvl="0" w:tplc="4B8CAD1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0"/>
  </w:num>
  <w:num w:numId="5">
    <w:abstractNumId w:val="5"/>
  </w:num>
  <w:num w:numId="6">
    <w:abstractNumId w:val="10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10"/>
    <w:rsid w:val="000758FE"/>
    <w:rsid w:val="007353AB"/>
    <w:rsid w:val="008C5110"/>
    <w:rsid w:val="00C91F99"/>
    <w:rsid w:val="00CF3BB1"/>
    <w:rsid w:val="00D745F6"/>
    <w:rsid w:val="00F26D5B"/>
    <w:rsid w:val="00FB5B90"/>
    <w:rsid w:val="00FD742D"/>
    <w:rsid w:val="00FF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11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C5110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51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11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C5110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51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75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4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3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45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6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10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5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73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1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38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314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5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43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0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8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0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90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6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22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50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4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8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84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85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5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6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80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6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35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4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9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91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5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2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2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4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4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61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6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3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79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1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6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68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1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3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40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45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9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6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6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02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3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61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6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7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9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7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87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6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63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64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4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1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80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4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1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6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142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98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0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2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1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6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49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2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99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96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28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2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25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47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32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1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83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8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9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37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2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3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6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3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0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93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6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6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45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3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91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6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0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2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5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23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5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9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5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05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6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2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38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5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5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6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6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6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3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89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0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1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7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4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9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2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32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36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78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12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2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8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3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6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8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83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5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8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9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19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26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4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56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07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Heba</dc:creator>
  <cp:lastModifiedBy>Heba</cp:lastModifiedBy>
  <cp:revision>3</cp:revision>
  <dcterms:created xsi:type="dcterms:W3CDTF">2014-03-27T19:03:00Z</dcterms:created>
  <dcterms:modified xsi:type="dcterms:W3CDTF">2014-03-27T21:07:00Z</dcterms:modified>
</cp:coreProperties>
</file>