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582" w:rsidRDefault="000D00E1" w:rsidP="001662DB">
      <w:pPr>
        <w:ind w:firstLine="720"/>
        <w:rPr>
          <w:rFonts w:asciiTheme="majorHAnsi" w:hAnsiTheme="majorHAnsi"/>
          <w:sz w:val="24"/>
          <w:szCs w:val="24"/>
        </w:rPr>
      </w:pPr>
      <w:r>
        <w:rPr>
          <w:rFonts w:asciiTheme="majorHAnsi" w:hAnsiTheme="majorHAnsi"/>
          <w:sz w:val="24"/>
          <w:szCs w:val="24"/>
        </w:rPr>
        <w:t xml:space="preserve">Developing an effective </w:t>
      </w:r>
      <w:r w:rsidR="008B7EC9">
        <w:rPr>
          <w:rFonts w:asciiTheme="majorHAnsi" w:hAnsiTheme="majorHAnsi"/>
          <w:sz w:val="24"/>
          <w:szCs w:val="24"/>
        </w:rPr>
        <w:t xml:space="preserve">and </w:t>
      </w:r>
      <w:r w:rsidR="00232B9A">
        <w:rPr>
          <w:rFonts w:asciiTheme="majorHAnsi" w:hAnsiTheme="majorHAnsi"/>
          <w:sz w:val="24"/>
          <w:szCs w:val="24"/>
        </w:rPr>
        <w:t>a safe</w:t>
      </w:r>
      <w:r w:rsidR="008B7EC9">
        <w:rPr>
          <w:rFonts w:asciiTheme="majorHAnsi" w:hAnsiTheme="majorHAnsi"/>
          <w:sz w:val="24"/>
          <w:szCs w:val="24"/>
        </w:rPr>
        <w:t xml:space="preserve"> </w:t>
      </w:r>
      <w:r>
        <w:rPr>
          <w:rFonts w:asciiTheme="majorHAnsi" w:hAnsiTheme="majorHAnsi"/>
          <w:sz w:val="24"/>
          <w:szCs w:val="24"/>
        </w:rPr>
        <w:t>v</w:t>
      </w:r>
      <w:r w:rsidRPr="000D00E1">
        <w:rPr>
          <w:rFonts w:asciiTheme="majorHAnsi" w:hAnsiTheme="majorHAnsi"/>
          <w:sz w:val="24"/>
          <w:szCs w:val="24"/>
        </w:rPr>
        <w:t>accine</w:t>
      </w:r>
      <w:r>
        <w:rPr>
          <w:rFonts w:asciiTheme="majorHAnsi" w:hAnsiTheme="majorHAnsi"/>
          <w:sz w:val="24"/>
          <w:szCs w:val="24"/>
        </w:rPr>
        <w:t xml:space="preserve"> against HIV/AIDS has </w:t>
      </w:r>
      <w:r w:rsidR="008B7EC9">
        <w:rPr>
          <w:rFonts w:asciiTheme="majorHAnsi" w:hAnsiTheme="majorHAnsi"/>
          <w:sz w:val="24"/>
          <w:szCs w:val="24"/>
        </w:rPr>
        <w:t>stalled</w:t>
      </w:r>
      <w:r w:rsidR="00BE140D">
        <w:rPr>
          <w:rFonts w:asciiTheme="majorHAnsi" w:hAnsiTheme="majorHAnsi"/>
          <w:sz w:val="24"/>
          <w:szCs w:val="24"/>
        </w:rPr>
        <w:t xml:space="preserve"> in the last </w:t>
      </w:r>
      <w:r w:rsidR="00840276">
        <w:rPr>
          <w:rFonts w:asciiTheme="majorHAnsi" w:hAnsiTheme="majorHAnsi"/>
          <w:sz w:val="24"/>
          <w:szCs w:val="24"/>
        </w:rPr>
        <w:t>couple of</w:t>
      </w:r>
      <w:r w:rsidR="00BE140D">
        <w:rPr>
          <w:rFonts w:asciiTheme="majorHAnsi" w:hAnsiTheme="majorHAnsi"/>
          <w:sz w:val="24"/>
          <w:szCs w:val="24"/>
        </w:rPr>
        <w:t xml:space="preserve"> years</w:t>
      </w:r>
      <w:r w:rsidR="008B7EC9">
        <w:rPr>
          <w:rFonts w:asciiTheme="majorHAnsi" w:hAnsiTheme="majorHAnsi"/>
          <w:sz w:val="24"/>
          <w:szCs w:val="24"/>
        </w:rPr>
        <w:t xml:space="preserve">, and the world is not yet back on track to meet its goal. </w:t>
      </w:r>
      <w:r w:rsidR="005312EF">
        <w:rPr>
          <w:rFonts w:asciiTheme="majorHAnsi" w:hAnsiTheme="majorHAnsi"/>
          <w:sz w:val="24"/>
          <w:szCs w:val="24"/>
        </w:rPr>
        <w:t>Forty</w:t>
      </w:r>
      <w:r w:rsidR="008B7EC9">
        <w:rPr>
          <w:rFonts w:asciiTheme="majorHAnsi" w:hAnsiTheme="majorHAnsi"/>
          <w:sz w:val="24"/>
          <w:szCs w:val="24"/>
        </w:rPr>
        <w:t xml:space="preserve"> different vaccines were under development since the HIV virus was first isolated, but none demonstrated to be able to control the AIDS epidemic. More than 34 million people are infected worldwide, with an addition of 16,000 new infections daily. </w:t>
      </w:r>
      <w:r w:rsidR="00BB2CD2">
        <w:rPr>
          <w:rFonts w:asciiTheme="majorHAnsi" w:hAnsiTheme="majorHAnsi"/>
          <w:sz w:val="24"/>
          <w:szCs w:val="24"/>
        </w:rPr>
        <w:t xml:space="preserve">The AIDS epidemic is ranked amongst the most serious health issues in the history of mankind. </w:t>
      </w:r>
    </w:p>
    <w:p w:rsidR="00F05D2B" w:rsidRPr="008E67A1" w:rsidRDefault="00F05D2B" w:rsidP="006B153E">
      <w:pPr>
        <w:rPr>
          <w:rFonts w:asciiTheme="majorHAnsi" w:hAnsiTheme="majorHAnsi"/>
          <w:sz w:val="24"/>
          <w:szCs w:val="24"/>
        </w:rPr>
      </w:pPr>
      <w:r>
        <w:rPr>
          <w:rFonts w:asciiTheme="majorHAnsi" w:hAnsiTheme="majorHAnsi"/>
          <w:sz w:val="24"/>
          <w:szCs w:val="24"/>
        </w:rPr>
        <w:tab/>
      </w:r>
      <w:r w:rsidR="00326DFA" w:rsidRPr="008E67A1">
        <w:rPr>
          <w:rFonts w:asciiTheme="majorHAnsi" w:hAnsiTheme="majorHAnsi"/>
          <w:sz w:val="24"/>
          <w:szCs w:val="24"/>
        </w:rPr>
        <w:t>A breakthrough</w:t>
      </w:r>
      <w:r w:rsidR="00232B9A" w:rsidRPr="008E67A1">
        <w:rPr>
          <w:rFonts w:asciiTheme="majorHAnsi" w:hAnsiTheme="majorHAnsi"/>
          <w:sz w:val="24"/>
          <w:szCs w:val="24"/>
        </w:rPr>
        <w:t xml:space="preserve"> </w:t>
      </w:r>
      <w:r w:rsidR="00A40CE4" w:rsidRPr="008E67A1">
        <w:rPr>
          <w:rFonts w:asciiTheme="majorHAnsi" w:hAnsiTheme="majorHAnsi"/>
          <w:sz w:val="24"/>
          <w:szCs w:val="24"/>
        </w:rPr>
        <w:t>discovery in the vaccine research</w:t>
      </w:r>
      <w:r w:rsidR="00D84D58" w:rsidRPr="008E67A1">
        <w:rPr>
          <w:rFonts w:asciiTheme="majorHAnsi" w:hAnsiTheme="majorHAnsi"/>
          <w:sz w:val="24"/>
          <w:szCs w:val="24"/>
        </w:rPr>
        <w:t xml:space="preserve"> by</w:t>
      </w:r>
      <w:r w:rsidR="00A40CE4" w:rsidRPr="008E67A1">
        <w:rPr>
          <w:rFonts w:asciiTheme="majorHAnsi" w:hAnsiTheme="majorHAnsi"/>
          <w:sz w:val="24"/>
          <w:szCs w:val="24"/>
        </w:rPr>
        <w:t xml:space="preserve"> Dr. Kang </w:t>
      </w:r>
      <w:r w:rsidR="00D84D58" w:rsidRPr="008E67A1">
        <w:rPr>
          <w:rFonts w:asciiTheme="majorHAnsi" w:hAnsiTheme="majorHAnsi"/>
          <w:sz w:val="24"/>
          <w:szCs w:val="24"/>
        </w:rPr>
        <w:t>had led</w:t>
      </w:r>
      <w:r w:rsidR="00F97BC6" w:rsidRPr="008E67A1">
        <w:rPr>
          <w:rFonts w:asciiTheme="majorHAnsi" w:hAnsiTheme="majorHAnsi"/>
          <w:sz w:val="24"/>
          <w:szCs w:val="24"/>
        </w:rPr>
        <w:t xml:space="preserve"> him</w:t>
      </w:r>
      <w:r w:rsidR="00D84D58" w:rsidRPr="008E67A1">
        <w:rPr>
          <w:rFonts w:asciiTheme="majorHAnsi" w:hAnsiTheme="majorHAnsi"/>
          <w:sz w:val="24"/>
          <w:szCs w:val="24"/>
        </w:rPr>
        <w:t xml:space="preserve"> </w:t>
      </w:r>
      <w:r w:rsidR="00A40CE4" w:rsidRPr="008E67A1">
        <w:rPr>
          <w:rFonts w:asciiTheme="majorHAnsi" w:hAnsiTheme="majorHAnsi"/>
          <w:sz w:val="24"/>
          <w:szCs w:val="24"/>
        </w:rPr>
        <w:t xml:space="preserve">to develop the world’s first whole </w:t>
      </w:r>
      <w:r w:rsidR="00A94BE6" w:rsidRPr="008E67A1">
        <w:rPr>
          <w:rFonts w:asciiTheme="majorHAnsi" w:hAnsiTheme="majorHAnsi"/>
          <w:color w:val="000000"/>
          <w:sz w:val="24"/>
          <w:szCs w:val="24"/>
        </w:rPr>
        <w:t>dead HIV</w:t>
      </w:r>
      <w:r w:rsidR="00A40CE4" w:rsidRPr="008E67A1">
        <w:rPr>
          <w:rFonts w:asciiTheme="majorHAnsi" w:hAnsiTheme="majorHAnsi"/>
          <w:sz w:val="24"/>
          <w:szCs w:val="24"/>
        </w:rPr>
        <w:t xml:space="preserve"> </w:t>
      </w:r>
      <w:r w:rsidR="00A94BE6" w:rsidRPr="008E67A1">
        <w:rPr>
          <w:rFonts w:asciiTheme="majorHAnsi" w:hAnsiTheme="majorHAnsi"/>
          <w:sz w:val="24"/>
          <w:szCs w:val="24"/>
        </w:rPr>
        <w:t>virus vaccine.</w:t>
      </w:r>
      <w:r w:rsidR="00DC66D9">
        <w:rPr>
          <w:rFonts w:asciiTheme="majorHAnsi" w:hAnsiTheme="majorHAnsi"/>
          <w:sz w:val="24"/>
          <w:szCs w:val="24"/>
        </w:rPr>
        <w:t xml:space="preserve"> The Innovative technique that Dr. Kang has developed to successfully inactivate the HIV virus</w:t>
      </w:r>
      <w:r w:rsidR="00416E6B" w:rsidRPr="008E67A1">
        <w:rPr>
          <w:rFonts w:asciiTheme="majorHAnsi" w:hAnsiTheme="majorHAnsi"/>
          <w:sz w:val="24"/>
          <w:szCs w:val="24"/>
        </w:rPr>
        <w:t xml:space="preserve"> </w:t>
      </w:r>
      <w:r w:rsidR="00FC482F" w:rsidRPr="008E67A1">
        <w:rPr>
          <w:rFonts w:asciiTheme="majorHAnsi" w:hAnsiTheme="majorHAnsi"/>
          <w:sz w:val="24"/>
          <w:szCs w:val="24"/>
        </w:rPr>
        <w:t>starts by manipulating the virus into cells, ultimately infecting the cells with the virus.</w:t>
      </w:r>
      <w:r w:rsidR="00AE4DF7" w:rsidRPr="008E67A1">
        <w:rPr>
          <w:rFonts w:asciiTheme="majorHAnsi" w:hAnsiTheme="majorHAnsi"/>
          <w:sz w:val="24"/>
          <w:szCs w:val="24"/>
        </w:rPr>
        <w:t xml:space="preserve"> The virus then replicates</w:t>
      </w:r>
      <w:r w:rsidR="003232F9" w:rsidRPr="008E67A1">
        <w:rPr>
          <w:rFonts w:asciiTheme="majorHAnsi" w:hAnsiTheme="majorHAnsi"/>
          <w:sz w:val="24"/>
          <w:szCs w:val="24"/>
        </w:rPr>
        <w:t xml:space="preserve"> the viral genome, synthesizes the viral proteins using the host cell translation machinery, and assembles the components into progeny virus particles</w:t>
      </w:r>
      <w:r w:rsidR="00937CCC" w:rsidRPr="008E67A1">
        <w:rPr>
          <w:rFonts w:asciiTheme="majorHAnsi" w:hAnsiTheme="majorHAnsi"/>
          <w:sz w:val="24"/>
          <w:szCs w:val="24"/>
        </w:rPr>
        <w:t>.</w:t>
      </w:r>
      <w:r w:rsidR="00DF33A1" w:rsidRPr="008E67A1">
        <w:rPr>
          <w:rFonts w:asciiTheme="majorHAnsi" w:hAnsiTheme="majorHAnsi"/>
          <w:sz w:val="24"/>
          <w:szCs w:val="24"/>
        </w:rPr>
        <w:t xml:space="preserve"> </w:t>
      </w:r>
      <w:r w:rsidR="003232F9" w:rsidRPr="008E67A1">
        <w:rPr>
          <w:rFonts w:asciiTheme="majorHAnsi" w:hAnsiTheme="majorHAnsi"/>
          <w:sz w:val="24"/>
          <w:szCs w:val="24"/>
        </w:rPr>
        <w:t xml:space="preserve">A single virus particle can produce thousands of viral progeny in the infected cell. Once the cell lyses, the infection spreads to other cells. </w:t>
      </w:r>
      <w:r w:rsidR="00DF33A1" w:rsidRPr="008E67A1">
        <w:rPr>
          <w:rFonts w:asciiTheme="majorHAnsi" w:hAnsiTheme="majorHAnsi"/>
          <w:sz w:val="24"/>
          <w:szCs w:val="24"/>
        </w:rPr>
        <w:t>The</w:t>
      </w:r>
      <w:r w:rsidR="008E67A1" w:rsidRPr="008E67A1">
        <w:rPr>
          <w:rFonts w:asciiTheme="majorHAnsi" w:hAnsiTheme="majorHAnsi"/>
          <w:sz w:val="24"/>
          <w:szCs w:val="24"/>
        </w:rPr>
        <w:t xml:space="preserve"> amplified</w:t>
      </w:r>
      <w:r w:rsidR="00DF33A1" w:rsidRPr="008E67A1">
        <w:rPr>
          <w:rFonts w:asciiTheme="majorHAnsi" w:hAnsiTheme="majorHAnsi"/>
          <w:sz w:val="24"/>
          <w:szCs w:val="24"/>
        </w:rPr>
        <w:t xml:space="preserve"> virus is then collected, purified and inactivated. Two different methods are used to inactivate the HIV virus. First, chemical inactivation is</w:t>
      </w:r>
      <w:r w:rsidR="008E67A1" w:rsidRPr="008E67A1">
        <w:rPr>
          <w:rFonts w:asciiTheme="majorHAnsi" w:hAnsiTheme="majorHAnsi"/>
          <w:sz w:val="24"/>
          <w:szCs w:val="24"/>
        </w:rPr>
        <w:t xml:space="preserve"> used to alter the virus chemically using specific </w:t>
      </w:r>
      <w:r w:rsidR="008E67A1" w:rsidRPr="008E67A1">
        <w:rPr>
          <w:rFonts w:asciiTheme="majorHAnsi" w:hAnsiTheme="majorHAnsi" w:cs="Arial"/>
          <w:color w:val="000000"/>
          <w:sz w:val="24"/>
          <w:szCs w:val="24"/>
          <w:shd w:val="clear" w:color="auto" w:fill="FFFFFF"/>
        </w:rPr>
        <w:t>solvents and detergent</w:t>
      </w:r>
      <w:r w:rsidR="008E67A1" w:rsidRPr="008E67A1">
        <w:rPr>
          <w:rFonts w:asciiTheme="majorHAnsi" w:hAnsiTheme="majorHAnsi"/>
          <w:sz w:val="24"/>
          <w:szCs w:val="24"/>
        </w:rPr>
        <w:t>s</w:t>
      </w:r>
      <w:r w:rsidR="008828C4">
        <w:rPr>
          <w:rFonts w:asciiTheme="majorHAnsi" w:hAnsiTheme="majorHAnsi"/>
          <w:sz w:val="24"/>
          <w:szCs w:val="24"/>
        </w:rPr>
        <w:t>.</w:t>
      </w:r>
      <w:r w:rsidR="008E67A1" w:rsidRPr="008E67A1">
        <w:rPr>
          <w:rFonts w:asciiTheme="majorHAnsi" w:hAnsiTheme="majorHAnsi"/>
          <w:sz w:val="24"/>
          <w:szCs w:val="24"/>
        </w:rPr>
        <w:t xml:space="preserve"> </w:t>
      </w:r>
      <w:r w:rsidR="008828C4">
        <w:rPr>
          <w:rFonts w:asciiTheme="majorHAnsi" w:hAnsiTheme="majorHAnsi"/>
          <w:sz w:val="24"/>
          <w:szCs w:val="24"/>
        </w:rPr>
        <w:t>Secondly,</w:t>
      </w:r>
      <w:r w:rsidR="00513036" w:rsidRPr="008E67A1">
        <w:rPr>
          <w:rFonts w:asciiTheme="majorHAnsi" w:hAnsiTheme="majorHAnsi"/>
          <w:sz w:val="24"/>
          <w:szCs w:val="24"/>
        </w:rPr>
        <w:t xml:space="preserve"> </w:t>
      </w:r>
      <w:r w:rsidR="00DF33A1" w:rsidRPr="008E67A1">
        <w:rPr>
          <w:rFonts w:asciiTheme="majorHAnsi" w:hAnsiTheme="majorHAnsi"/>
          <w:sz w:val="24"/>
          <w:szCs w:val="24"/>
        </w:rPr>
        <w:t>radiation</w:t>
      </w:r>
      <w:r w:rsidR="008E67A1" w:rsidRPr="008E67A1">
        <w:rPr>
          <w:rFonts w:asciiTheme="majorHAnsi" w:hAnsiTheme="majorHAnsi"/>
          <w:sz w:val="24"/>
          <w:szCs w:val="24"/>
        </w:rPr>
        <w:t xml:space="preserve"> is administered to further alter regions of the viral DNA</w:t>
      </w:r>
      <w:r w:rsidR="00DF33A1" w:rsidRPr="008E67A1">
        <w:rPr>
          <w:rFonts w:asciiTheme="majorHAnsi" w:hAnsiTheme="majorHAnsi"/>
          <w:sz w:val="24"/>
          <w:szCs w:val="24"/>
        </w:rPr>
        <w:t>.</w:t>
      </w:r>
      <w:r w:rsidR="00937947">
        <w:rPr>
          <w:rFonts w:asciiTheme="majorHAnsi" w:hAnsiTheme="majorHAnsi"/>
          <w:sz w:val="24"/>
          <w:szCs w:val="24"/>
        </w:rPr>
        <w:t xml:space="preserve"> Whole dead HIV viruses were never used in the vaccination field before due to the alarming hazard of inducing </w:t>
      </w:r>
      <w:r w:rsidR="006B153E">
        <w:rPr>
          <w:rFonts w:asciiTheme="majorHAnsi" w:hAnsiTheme="majorHAnsi"/>
          <w:sz w:val="24"/>
          <w:szCs w:val="24"/>
        </w:rPr>
        <w:t>an active</w:t>
      </w:r>
      <w:r w:rsidR="00937947">
        <w:rPr>
          <w:rFonts w:asciiTheme="majorHAnsi" w:hAnsiTheme="majorHAnsi"/>
          <w:sz w:val="24"/>
          <w:szCs w:val="24"/>
        </w:rPr>
        <w:t xml:space="preserve"> infection.</w:t>
      </w:r>
    </w:p>
    <w:p w:rsidR="008D77A4" w:rsidRDefault="00062A6E" w:rsidP="00062A6E">
      <w:pPr>
        <w:ind w:firstLine="720"/>
        <w:rPr>
          <w:rFonts w:asciiTheme="majorHAnsi" w:hAnsiTheme="majorHAnsi"/>
          <w:sz w:val="24"/>
          <w:szCs w:val="24"/>
        </w:rPr>
      </w:pPr>
      <w:r>
        <w:rPr>
          <w:rFonts w:asciiTheme="majorHAnsi" w:hAnsiTheme="majorHAnsi"/>
          <w:sz w:val="24"/>
          <w:szCs w:val="24"/>
        </w:rPr>
        <w:t>Once the</w:t>
      </w:r>
      <w:r w:rsidR="008D77A4">
        <w:rPr>
          <w:rFonts w:asciiTheme="majorHAnsi" w:hAnsiTheme="majorHAnsi"/>
          <w:sz w:val="24"/>
          <w:szCs w:val="24"/>
        </w:rPr>
        <w:t xml:space="preserve"> </w:t>
      </w:r>
      <w:r w:rsidR="00416E6B">
        <w:rPr>
          <w:rFonts w:asciiTheme="majorHAnsi" w:hAnsiTheme="majorHAnsi"/>
          <w:sz w:val="24"/>
          <w:szCs w:val="24"/>
        </w:rPr>
        <w:t xml:space="preserve">inactivated </w:t>
      </w:r>
      <w:r w:rsidR="008D77A4">
        <w:rPr>
          <w:rFonts w:asciiTheme="majorHAnsi" w:hAnsiTheme="majorHAnsi"/>
          <w:sz w:val="24"/>
          <w:szCs w:val="24"/>
        </w:rPr>
        <w:t xml:space="preserve">virus is </w:t>
      </w:r>
      <w:r>
        <w:rPr>
          <w:rFonts w:asciiTheme="majorHAnsi" w:hAnsiTheme="majorHAnsi"/>
          <w:sz w:val="24"/>
          <w:szCs w:val="24"/>
        </w:rPr>
        <w:t xml:space="preserve">introduced into human body, </w:t>
      </w:r>
      <w:r w:rsidR="008D77A4">
        <w:rPr>
          <w:rFonts w:asciiTheme="majorHAnsi" w:hAnsiTheme="majorHAnsi"/>
          <w:sz w:val="24"/>
          <w:szCs w:val="24"/>
        </w:rPr>
        <w:t xml:space="preserve">it acts as an </w:t>
      </w:r>
      <w:r w:rsidR="00416E6B">
        <w:rPr>
          <w:rFonts w:asciiTheme="majorHAnsi" w:hAnsiTheme="majorHAnsi"/>
          <w:sz w:val="24"/>
          <w:szCs w:val="24"/>
        </w:rPr>
        <w:t>antigen</w:t>
      </w:r>
      <w:r w:rsidR="008D77A4">
        <w:rPr>
          <w:rFonts w:asciiTheme="majorHAnsi" w:hAnsiTheme="majorHAnsi"/>
          <w:sz w:val="24"/>
          <w:szCs w:val="24"/>
        </w:rPr>
        <w:t xml:space="preserve"> </w:t>
      </w:r>
      <w:r w:rsidR="004F309A">
        <w:rPr>
          <w:rFonts w:asciiTheme="majorHAnsi" w:hAnsiTheme="majorHAnsi"/>
          <w:sz w:val="24"/>
          <w:szCs w:val="24"/>
        </w:rPr>
        <w:t>making</w:t>
      </w:r>
      <w:r w:rsidR="008D77A4">
        <w:rPr>
          <w:rFonts w:asciiTheme="majorHAnsi" w:hAnsiTheme="majorHAnsi"/>
          <w:sz w:val="24"/>
          <w:szCs w:val="24"/>
        </w:rPr>
        <w:t xml:space="preserve"> antibodies and a proper immune response against the virus</w:t>
      </w:r>
      <w:r w:rsidR="00416E6B">
        <w:rPr>
          <w:rFonts w:asciiTheme="majorHAnsi" w:hAnsiTheme="majorHAnsi"/>
          <w:sz w:val="24"/>
          <w:szCs w:val="24"/>
        </w:rPr>
        <w:t>. The process is called immunization.</w:t>
      </w:r>
      <w:r w:rsidR="001C7703">
        <w:rPr>
          <w:rFonts w:asciiTheme="majorHAnsi" w:hAnsiTheme="majorHAnsi"/>
          <w:sz w:val="24"/>
          <w:szCs w:val="24"/>
        </w:rPr>
        <w:t xml:space="preserve"> Although most plasma cells that initiate the immune response die after several days, some survive in the bone marrow and continue to secrete the very same antibodies into the bloodstream for a long-term protection against the pathogen.</w:t>
      </w:r>
      <w:r w:rsidR="00416E6B">
        <w:rPr>
          <w:rFonts w:asciiTheme="majorHAnsi" w:hAnsiTheme="majorHAnsi"/>
          <w:sz w:val="24"/>
          <w:szCs w:val="24"/>
        </w:rPr>
        <w:t xml:space="preserve"> </w:t>
      </w:r>
      <w:r w:rsidR="001D7109">
        <w:rPr>
          <w:rFonts w:asciiTheme="majorHAnsi" w:hAnsiTheme="majorHAnsi"/>
          <w:sz w:val="24"/>
          <w:szCs w:val="24"/>
        </w:rPr>
        <w:t xml:space="preserve">In </w:t>
      </w:r>
      <w:r w:rsidR="008D0E0D">
        <w:rPr>
          <w:rFonts w:asciiTheme="majorHAnsi" w:hAnsiTheme="majorHAnsi"/>
          <w:sz w:val="24"/>
          <w:szCs w:val="24"/>
        </w:rPr>
        <w:t>a</w:t>
      </w:r>
      <w:r w:rsidR="001D7109">
        <w:rPr>
          <w:rFonts w:asciiTheme="majorHAnsi" w:hAnsiTheme="majorHAnsi"/>
          <w:sz w:val="24"/>
          <w:szCs w:val="24"/>
        </w:rPr>
        <w:t xml:space="preserve"> case where an activated foreign antigen is introduced into a human host, the adaptive immune response that is specific to </w:t>
      </w:r>
      <w:r w:rsidR="002259FD">
        <w:rPr>
          <w:rFonts w:asciiTheme="majorHAnsi" w:hAnsiTheme="majorHAnsi"/>
          <w:sz w:val="24"/>
          <w:szCs w:val="24"/>
        </w:rPr>
        <w:t>the</w:t>
      </w:r>
      <w:r w:rsidR="001D7109">
        <w:rPr>
          <w:rFonts w:asciiTheme="majorHAnsi" w:hAnsiTheme="majorHAnsi"/>
          <w:sz w:val="24"/>
          <w:szCs w:val="24"/>
        </w:rPr>
        <w:t xml:space="preserve"> macromolecule will be</w:t>
      </w:r>
      <w:r w:rsidR="001D7109" w:rsidRPr="001D7109">
        <w:rPr>
          <w:rFonts w:asciiTheme="majorHAnsi" w:hAnsiTheme="majorHAnsi"/>
          <w:sz w:val="24"/>
          <w:szCs w:val="24"/>
        </w:rPr>
        <w:t xml:space="preserve"> </w:t>
      </w:r>
      <w:r w:rsidR="001D7109">
        <w:rPr>
          <w:rFonts w:asciiTheme="majorHAnsi" w:hAnsiTheme="majorHAnsi"/>
          <w:sz w:val="24"/>
          <w:szCs w:val="24"/>
        </w:rPr>
        <w:t xml:space="preserve">induced. </w:t>
      </w:r>
      <w:r w:rsidR="00416E6B">
        <w:rPr>
          <w:rFonts w:asciiTheme="majorHAnsi" w:hAnsiTheme="majorHAnsi"/>
          <w:sz w:val="24"/>
          <w:szCs w:val="24"/>
        </w:rPr>
        <w:t>The remarkable immune response develops extreme</w:t>
      </w:r>
      <w:r w:rsidR="001D7109">
        <w:rPr>
          <w:rFonts w:asciiTheme="majorHAnsi" w:hAnsiTheme="majorHAnsi"/>
          <w:sz w:val="24"/>
          <w:szCs w:val="24"/>
        </w:rPr>
        <w:t>ly</w:t>
      </w:r>
      <w:r w:rsidR="00416E6B">
        <w:rPr>
          <w:rFonts w:asciiTheme="majorHAnsi" w:hAnsiTheme="majorHAnsi"/>
          <w:sz w:val="24"/>
          <w:szCs w:val="24"/>
        </w:rPr>
        <w:t xml:space="preserve"> specific protective antibodies to the antigen that is introduced.  Thus the immune </w:t>
      </w:r>
      <w:r w:rsidR="001D7109">
        <w:rPr>
          <w:rFonts w:asciiTheme="majorHAnsi" w:hAnsiTheme="majorHAnsi"/>
          <w:sz w:val="24"/>
          <w:szCs w:val="24"/>
        </w:rPr>
        <w:t>system enables</w:t>
      </w:r>
      <w:r w:rsidR="00416E6B">
        <w:rPr>
          <w:rFonts w:asciiTheme="majorHAnsi" w:hAnsiTheme="majorHAnsi"/>
          <w:sz w:val="24"/>
          <w:szCs w:val="24"/>
        </w:rPr>
        <w:t xml:space="preserve"> to recognize the finest </w:t>
      </w:r>
      <w:r w:rsidR="001D7109">
        <w:rPr>
          <w:rFonts w:asciiTheme="majorHAnsi" w:hAnsiTheme="majorHAnsi"/>
          <w:sz w:val="24"/>
          <w:szCs w:val="24"/>
        </w:rPr>
        <w:t>of</w:t>
      </w:r>
      <w:r w:rsidR="00EF4DAA">
        <w:rPr>
          <w:rFonts w:asciiTheme="majorHAnsi" w:hAnsiTheme="majorHAnsi"/>
          <w:sz w:val="24"/>
          <w:szCs w:val="24"/>
        </w:rPr>
        <w:t xml:space="preserve"> the</w:t>
      </w:r>
      <w:r w:rsidR="001D7109">
        <w:rPr>
          <w:rFonts w:asciiTheme="majorHAnsi" w:hAnsiTheme="majorHAnsi"/>
          <w:sz w:val="24"/>
          <w:szCs w:val="24"/>
        </w:rPr>
        <w:t xml:space="preserve"> </w:t>
      </w:r>
      <w:r w:rsidR="00416E6B">
        <w:rPr>
          <w:rFonts w:asciiTheme="majorHAnsi" w:hAnsiTheme="majorHAnsi"/>
          <w:sz w:val="24"/>
          <w:szCs w:val="24"/>
        </w:rPr>
        <w:t>molecular details of the</w:t>
      </w:r>
      <w:r w:rsidR="001D7109">
        <w:rPr>
          <w:rFonts w:asciiTheme="majorHAnsi" w:hAnsiTheme="majorHAnsi"/>
          <w:sz w:val="24"/>
          <w:szCs w:val="24"/>
        </w:rPr>
        <w:t xml:space="preserve"> invasive molecule.</w:t>
      </w:r>
      <w:r w:rsidR="00416E6B">
        <w:rPr>
          <w:rFonts w:asciiTheme="majorHAnsi" w:hAnsiTheme="majorHAnsi"/>
          <w:sz w:val="24"/>
          <w:szCs w:val="24"/>
        </w:rPr>
        <w:t xml:space="preserve">   </w:t>
      </w:r>
    </w:p>
    <w:p w:rsidR="009714F8" w:rsidRDefault="006107D1" w:rsidP="00504096">
      <w:pPr>
        <w:ind w:firstLine="720"/>
        <w:rPr>
          <w:rFonts w:asciiTheme="majorHAnsi" w:hAnsiTheme="majorHAnsi"/>
          <w:sz w:val="24"/>
          <w:szCs w:val="24"/>
        </w:rPr>
      </w:pPr>
      <w:r>
        <w:rPr>
          <w:rFonts w:asciiTheme="majorHAnsi" w:hAnsiTheme="majorHAnsi"/>
          <w:sz w:val="24"/>
          <w:szCs w:val="24"/>
        </w:rPr>
        <w:t xml:space="preserve">The adaptive immune response is carried out by white blood cells called lymphocytes. </w:t>
      </w:r>
      <w:r w:rsidR="00943B4E">
        <w:rPr>
          <w:rFonts w:asciiTheme="majorHAnsi" w:hAnsiTheme="majorHAnsi"/>
          <w:sz w:val="24"/>
          <w:szCs w:val="24"/>
        </w:rPr>
        <w:t>There are two different classes of lymphocytes: B cells and T cells. In an antibody response, B cells are activated to secrete antibodies, which are in fact proteins</w:t>
      </w:r>
      <w:r w:rsidR="00863FA2">
        <w:rPr>
          <w:rFonts w:asciiTheme="majorHAnsi" w:hAnsiTheme="majorHAnsi"/>
          <w:sz w:val="24"/>
          <w:szCs w:val="24"/>
        </w:rPr>
        <w:t>,</w:t>
      </w:r>
      <w:r w:rsidR="00943B4E">
        <w:rPr>
          <w:rFonts w:asciiTheme="majorHAnsi" w:hAnsiTheme="majorHAnsi"/>
          <w:sz w:val="24"/>
          <w:szCs w:val="24"/>
        </w:rPr>
        <w:t xml:space="preserve"> called </w:t>
      </w:r>
      <w:proofErr w:type="spellStart"/>
      <w:r w:rsidR="00943B4E">
        <w:rPr>
          <w:rFonts w:asciiTheme="majorHAnsi" w:hAnsiTheme="majorHAnsi"/>
          <w:sz w:val="24"/>
          <w:szCs w:val="24"/>
        </w:rPr>
        <w:t>immunoglobulins</w:t>
      </w:r>
      <w:proofErr w:type="spellEnd"/>
      <w:r w:rsidR="00943B4E">
        <w:rPr>
          <w:rFonts w:asciiTheme="majorHAnsi" w:hAnsiTheme="majorHAnsi"/>
          <w:sz w:val="24"/>
          <w:szCs w:val="24"/>
        </w:rPr>
        <w:t>.</w:t>
      </w:r>
      <w:r w:rsidR="009714F8">
        <w:rPr>
          <w:rFonts w:asciiTheme="majorHAnsi" w:hAnsiTheme="majorHAnsi"/>
          <w:sz w:val="24"/>
          <w:szCs w:val="24"/>
        </w:rPr>
        <w:t xml:space="preserve"> Each B cell only produces a single species of antibody, with a unique antigen-bind site.</w:t>
      </w:r>
      <w:r w:rsidR="001C7703">
        <w:rPr>
          <w:rFonts w:asciiTheme="majorHAnsi" w:hAnsiTheme="majorHAnsi"/>
          <w:sz w:val="24"/>
          <w:szCs w:val="24"/>
        </w:rPr>
        <w:t xml:space="preserve"> Once the antigen activates a memory B cell, </w:t>
      </w:r>
      <w:r w:rsidR="006F57DF">
        <w:rPr>
          <w:rFonts w:asciiTheme="majorHAnsi" w:hAnsiTheme="majorHAnsi"/>
          <w:sz w:val="24"/>
          <w:szCs w:val="24"/>
        </w:rPr>
        <w:t>the</w:t>
      </w:r>
      <w:r w:rsidR="001C7703">
        <w:rPr>
          <w:rFonts w:asciiTheme="majorHAnsi" w:hAnsiTheme="majorHAnsi"/>
          <w:sz w:val="24"/>
          <w:szCs w:val="24"/>
        </w:rPr>
        <w:t xml:space="preserve"> cell starts proliferating and becomes an antibody-secreting </w:t>
      </w:r>
      <w:proofErr w:type="spellStart"/>
      <w:r w:rsidR="001C7703">
        <w:rPr>
          <w:rFonts w:asciiTheme="majorHAnsi" w:hAnsiTheme="majorHAnsi"/>
          <w:sz w:val="24"/>
          <w:szCs w:val="24"/>
        </w:rPr>
        <w:t>effector</w:t>
      </w:r>
      <w:proofErr w:type="spellEnd"/>
      <w:r w:rsidR="000D253B">
        <w:rPr>
          <w:rFonts w:asciiTheme="majorHAnsi" w:hAnsiTheme="majorHAnsi"/>
          <w:sz w:val="24"/>
          <w:szCs w:val="24"/>
        </w:rPr>
        <w:t xml:space="preserve"> cell</w:t>
      </w:r>
      <w:r w:rsidR="001C7703">
        <w:rPr>
          <w:rFonts w:asciiTheme="majorHAnsi" w:hAnsiTheme="majorHAnsi"/>
          <w:sz w:val="24"/>
          <w:szCs w:val="24"/>
        </w:rPr>
        <w:t>.</w:t>
      </w:r>
      <w:r w:rsidR="00943B4E">
        <w:rPr>
          <w:rFonts w:asciiTheme="majorHAnsi" w:hAnsiTheme="majorHAnsi"/>
          <w:sz w:val="24"/>
          <w:szCs w:val="24"/>
        </w:rPr>
        <w:t xml:space="preserve"> The antibodies</w:t>
      </w:r>
      <w:r w:rsidR="00015A63">
        <w:rPr>
          <w:rFonts w:asciiTheme="majorHAnsi" w:hAnsiTheme="majorHAnsi"/>
          <w:sz w:val="24"/>
          <w:szCs w:val="24"/>
        </w:rPr>
        <w:t xml:space="preserve"> produced contain the same unique antigen-binding sites as the antibody-secreting </w:t>
      </w:r>
      <w:proofErr w:type="spellStart"/>
      <w:r w:rsidR="00015A63">
        <w:rPr>
          <w:rFonts w:asciiTheme="majorHAnsi" w:hAnsiTheme="majorHAnsi"/>
          <w:sz w:val="24"/>
          <w:szCs w:val="24"/>
        </w:rPr>
        <w:t>effector</w:t>
      </w:r>
      <w:proofErr w:type="spellEnd"/>
      <w:r w:rsidR="00015A63">
        <w:rPr>
          <w:rFonts w:asciiTheme="majorHAnsi" w:hAnsiTheme="majorHAnsi"/>
          <w:sz w:val="24"/>
          <w:szCs w:val="24"/>
        </w:rPr>
        <w:t xml:space="preserve"> cell</w:t>
      </w:r>
      <w:r w:rsidR="00EF5ABC">
        <w:rPr>
          <w:rFonts w:asciiTheme="majorHAnsi" w:hAnsiTheme="majorHAnsi"/>
          <w:sz w:val="24"/>
          <w:szCs w:val="24"/>
        </w:rPr>
        <w:t>,</w:t>
      </w:r>
      <w:r w:rsidR="00015A63">
        <w:rPr>
          <w:rFonts w:asciiTheme="majorHAnsi" w:hAnsiTheme="majorHAnsi"/>
          <w:sz w:val="24"/>
          <w:szCs w:val="24"/>
        </w:rPr>
        <w:t xml:space="preserve"> and numerous molecules </w:t>
      </w:r>
      <w:r w:rsidR="00943B4E">
        <w:rPr>
          <w:rFonts w:asciiTheme="majorHAnsi" w:hAnsiTheme="majorHAnsi"/>
          <w:sz w:val="24"/>
          <w:szCs w:val="24"/>
        </w:rPr>
        <w:t>disperse themselves in the bloodstream</w:t>
      </w:r>
      <w:r w:rsidR="00015A63">
        <w:rPr>
          <w:rFonts w:asciiTheme="majorHAnsi" w:hAnsiTheme="majorHAnsi"/>
          <w:sz w:val="24"/>
          <w:szCs w:val="24"/>
        </w:rPr>
        <w:t>.</w:t>
      </w:r>
      <w:r w:rsidR="00943B4E">
        <w:rPr>
          <w:rFonts w:asciiTheme="majorHAnsi" w:hAnsiTheme="majorHAnsi"/>
          <w:sz w:val="24"/>
          <w:szCs w:val="24"/>
        </w:rPr>
        <w:t xml:space="preserve"> </w:t>
      </w:r>
      <w:r w:rsidR="00015A63">
        <w:rPr>
          <w:rFonts w:asciiTheme="majorHAnsi" w:hAnsiTheme="majorHAnsi"/>
          <w:sz w:val="24"/>
          <w:szCs w:val="24"/>
        </w:rPr>
        <w:t>O</w:t>
      </w:r>
      <w:r w:rsidR="00943B4E">
        <w:rPr>
          <w:rFonts w:asciiTheme="majorHAnsi" w:hAnsiTheme="majorHAnsi"/>
          <w:sz w:val="24"/>
          <w:szCs w:val="24"/>
        </w:rPr>
        <w:t xml:space="preserve">nce a foreign antigen has been identified, the antibodies </w:t>
      </w:r>
      <w:r w:rsidR="00185EA1">
        <w:rPr>
          <w:rFonts w:asciiTheme="majorHAnsi" w:hAnsiTheme="majorHAnsi"/>
          <w:sz w:val="24"/>
          <w:szCs w:val="24"/>
        </w:rPr>
        <w:t>bind to</w:t>
      </w:r>
      <w:r w:rsidR="00943B4E">
        <w:rPr>
          <w:rFonts w:asciiTheme="majorHAnsi" w:hAnsiTheme="majorHAnsi"/>
          <w:sz w:val="24"/>
          <w:szCs w:val="24"/>
        </w:rPr>
        <w:t xml:space="preserve"> it and inactivate the infection. </w:t>
      </w:r>
      <w:r w:rsidR="00FE7814">
        <w:rPr>
          <w:rFonts w:asciiTheme="majorHAnsi" w:hAnsiTheme="majorHAnsi"/>
          <w:sz w:val="24"/>
          <w:szCs w:val="24"/>
        </w:rPr>
        <w:t xml:space="preserve">Not only they </w:t>
      </w:r>
      <w:r w:rsidR="00943B4E">
        <w:rPr>
          <w:rFonts w:asciiTheme="majorHAnsi" w:hAnsiTheme="majorHAnsi"/>
          <w:sz w:val="24"/>
          <w:szCs w:val="24"/>
        </w:rPr>
        <w:t xml:space="preserve">block </w:t>
      </w:r>
      <w:r w:rsidR="00185EA1">
        <w:rPr>
          <w:rFonts w:asciiTheme="majorHAnsi" w:hAnsiTheme="majorHAnsi"/>
          <w:sz w:val="24"/>
          <w:szCs w:val="24"/>
        </w:rPr>
        <w:t>the</w:t>
      </w:r>
      <w:r w:rsidR="00943B4E">
        <w:rPr>
          <w:rFonts w:asciiTheme="majorHAnsi" w:hAnsiTheme="majorHAnsi"/>
          <w:sz w:val="24"/>
          <w:szCs w:val="24"/>
        </w:rPr>
        <w:t xml:space="preserve"> ability</w:t>
      </w:r>
      <w:r w:rsidR="00185EA1">
        <w:rPr>
          <w:rFonts w:asciiTheme="majorHAnsi" w:hAnsiTheme="majorHAnsi"/>
          <w:sz w:val="24"/>
          <w:szCs w:val="24"/>
        </w:rPr>
        <w:t xml:space="preserve"> of the foreign molecule</w:t>
      </w:r>
      <w:r w:rsidR="00943B4E">
        <w:rPr>
          <w:rFonts w:asciiTheme="majorHAnsi" w:hAnsiTheme="majorHAnsi"/>
          <w:sz w:val="24"/>
          <w:szCs w:val="24"/>
        </w:rPr>
        <w:t xml:space="preserve"> to bind to</w:t>
      </w:r>
      <w:r w:rsidR="005956EC">
        <w:rPr>
          <w:rFonts w:asciiTheme="majorHAnsi" w:hAnsiTheme="majorHAnsi"/>
          <w:sz w:val="24"/>
          <w:szCs w:val="24"/>
        </w:rPr>
        <w:t xml:space="preserve"> the</w:t>
      </w:r>
      <w:r w:rsidR="00943B4E">
        <w:rPr>
          <w:rFonts w:asciiTheme="majorHAnsi" w:hAnsiTheme="majorHAnsi"/>
          <w:sz w:val="24"/>
          <w:szCs w:val="24"/>
        </w:rPr>
        <w:t xml:space="preserve"> receptors on</w:t>
      </w:r>
      <w:r w:rsidR="005956EC">
        <w:rPr>
          <w:rFonts w:asciiTheme="majorHAnsi" w:hAnsiTheme="majorHAnsi"/>
          <w:sz w:val="24"/>
          <w:szCs w:val="24"/>
        </w:rPr>
        <w:t xml:space="preserve"> the</w:t>
      </w:r>
      <w:r w:rsidR="00943B4E">
        <w:rPr>
          <w:rFonts w:asciiTheme="majorHAnsi" w:hAnsiTheme="majorHAnsi"/>
          <w:sz w:val="24"/>
          <w:szCs w:val="24"/>
        </w:rPr>
        <w:t xml:space="preserve"> host cells</w:t>
      </w:r>
      <w:r w:rsidR="00FE7814">
        <w:rPr>
          <w:rFonts w:asciiTheme="majorHAnsi" w:hAnsiTheme="majorHAnsi"/>
          <w:sz w:val="24"/>
          <w:szCs w:val="24"/>
        </w:rPr>
        <w:t>,</w:t>
      </w:r>
      <w:r w:rsidR="004E7F24">
        <w:rPr>
          <w:rFonts w:asciiTheme="majorHAnsi" w:hAnsiTheme="majorHAnsi"/>
          <w:sz w:val="24"/>
          <w:szCs w:val="24"/>
        </w:rPr>
        <w:t xml:space="preserve"> but</w:t>
      </w:r>
      <w:r w:rsidR="00FE7814">
        <w:rPr>
          <w:rFonts w:asciiTheme="majorHAnsi" w:hAnsiTheme="majorHAnsi"/>
          <w:sz w:val="24"/>
          <w:szCs w:val="24"/>
        </w:rPr>
        <w:t xml:space="preserve"> they</w:t>
      </w:r>
      <w:r w:rsidR="005956EC">
        <w:rPr>
          <w:rFonts w:asciiTheme="majorHAnsi" w:hAnsiTheme="majorHAnsi"/>
          <w:sz w:val="24"/>
          <w:szCs w:val="24"/>
        </w:rPr>
        <w:t xml:space="preserve"> also</w:t>
      </w:r>
      <w:r w:rsidR="00FE7814">
        <w:rPr>
          <w:rFonts w:asciiTheme="majorHAnsi" w:hAnsiTheme="majorHAnsi"/>
          <w:sz w:val="24"/>
          <w:szCs w:val="24"/>
        </w:rPr>
        <w:t xml:space="preserve"> </w:t>
      </w:r>
      <w:r w:rsidR="004E7F24">
        <w:rPr>
          <w:rFonts w:asciiTheme="majorHAnsi" w:hAnsiTheme="majorHAnsi"/>
          <w:sz w:val="24"/>
          <w:szCs w:val="24"/>
        </w:rPr>
        <w:lastRenderedPageBreak/>
        <w:t xml:space="preserve">dictate the future path of the </w:t>
      </w:r>
      <w:r w:rsidR="00FE7814">
        <w:rPr>
          <w:rFonts w:asciiTheme="majorHAnsi" w:hAnsiTheme="majorHAnsi"/>
          <w:sz w:val="24"/>
          <w:szCs w:val="24"/>
        </w:rPr>
        <w:t xml:space="preserve">invading pathogens </w:t>
      </w:r>
      <w:r w:rsidR="00066C0D">
        <w:rPr>
          <w:rFonts w:asciiTheme="majorHAnsi" w:hAnsiTheme="majorHAnsi"/>
          <w:sz w:val="24"/>
          <w:szCs w:val="24"/>
        </w:rPr>
        <w:t>towards</w:t>
      </w:r>
      <w:r w:rsidR="00FE7814">
        <w:rPr>
          <w:rFonts w:asciiTheme="majorHAnsi" w:hAnsiTheme="majorHAnsi"/>
          <w:sz w:val="24"/>
          <w:szCs w:val="24"/>
        </w:rPr>
        <w:t xml:space="preserve"> destruction. </w:t>
      </w:r>
      <w:r w:rsidR="004E7F24">
        <w:rPr>
          <w:rFonts w:asciiTheme="majorHAnsi" w:hAnsiTheme="majorHAnsi"/>
          <w:sz w:val="24"/>
          <w:szCs w:val="24"/>
        </w:rPr>
        <w:t>Antibodies</w:t>
      </w:r>
      <w:r w:rsidR="00504096">
        <w:rPr>
          <w:rFonts w:asciiTheme="majorHAnsi" w:hAnsiTheme="majorHAnsi"/>
          <w:sz w:val="24"/>
          <w:szCs w:val="24"/>
        </w:rPr>
        <w:t xml:space="preserve"> act as </w:t>
      </w:r>
      <w:r w:rsidR="004E7F24">
        <w:rPr>
          <w:rFonts w:asciiTheme="majorHAnsi" w:hAnsiTheme="majorHAnsi"/>
          <w:sz w:val="24"/>
          <w:szCs w:val="24"/>
        </w:rPr>
        <w:t>mark</w:t>
      </w:r>
      <w:r w:rsidR="00504096">
        <w:rPr>
          <w:rFonts w:asciiTheme="majorHAnsi" w:hAnsiTheme="majorHAnsi"/>
          <w:sz w:val="24"/>
          <w:szCs w:val="24"/>
        </w:rPr>
        <w:t>ers,</w:t>
      </w:r>
      <w:r w:rsidR="004E7F24">
        <w:rPr>
          <w:rFonts w:asciiTheme="majorHAnsi" w:hAnsiTheme="majorHAnsi"/>
          <w:sz w:val="24"/>
          <w:szCs w:val="24"/>
        </w:rPr>
        <w:t xml:space="preserve"> making </w:t>
      </w:r>
      <w:r w:rsidR="00504096">
        <w:rPr>
          <w:rFonts w:asciiTheme="majorHAnsi" w:hAnsiTheme="majorHAnsi"/>
          <w:sz w:val="24"/>
          <w:szCs w:val="24"/>
        </w:rPr>
        <w:t>the pathogens more visible</w:t>
      </w:r>
      <w:r w:rsidR="004E7F24">
        <w:rPr>
          <w:rFonts w:asciiTheme="majorHAnsi" w:hAnsiTheme="majorHAnsi"/>
          <w:sz w:val="24"/>
          <w:szCs w:val="24"/>
        </w:rPr>
        <w:t xml:space="preserve"> for ingestion</w:t>
      </w:r>
      <w:r w:rsidR="00504096">
        <w:rPr>
          <w:rFonts w:asciiTheme="majorHAnsi" w:hAnsiTheme="majorHAnsi"/>
          <w:sz w:val="24"/>
          <w:szCs w:val="24"/>
        </w:rPr>
        <w:t xml:space="preserve"> by</w:t>
      </w:r>
      <w:r w:rsidR="00504096" w:rsidRPr="00504096">
        <w:rPr>
          <w:rFonts w:asciiTheme="majorHAnsi" w:hAnsiTheme="majorHAnsi"/>
          <w:sz w:val="24"/>
          <w:szCs w:val="24"/>
        </w:rPr>
        <w:t xml:space="preserve"> </w:t>
      </w:r>
      <w:proofErr w:type="spellStart"/>
      <w:r w:rsidR="00504096">
        <w:rPr>
          <w:rFonts w:asciiTheme="majorHAnsi" w:hAnsiTheme="majorHAnsi"/>
          <w:sz w:val="24"/>
          <w:szCs w:val="24"/>
        </w:rPr>
        <w:t>phagocytic</w:t>
      </w:r>
      <w:proofErr w:type="spellEnd"/>
      <w:r w:rsidR="00504096">
        <w:rPr>
          <w:rFonts w:asciiTheme="majorHAnsi" w:hAnsiTheme="majorHAnsi"/>
          <w:sz w:val="24"/>
          <w:szCs w:val="24"/>
        </w:rPr>
        <w:t xml:space="preserve"> cells</w:t>
      </w:r>
      <w:r w:rsidR="004E7F24">
        <w:rPr>
          <w:rFonts w:asciiTheme="majorHAnsi" w:hAnsiTheme="majorHAnsi"/>
          <w:sz w:val="24"/>
          <w:szCs w:val="24"/>
        </w:rPr>
        <w:t xml:space="preserve">. </w:t>
      </w:r>
    </w:p>
    <w:p w:rsidR="001F3CFC" w:rsidRDefault="009428D7" w:rsidP="00275930">
      <w:pPr>
        <w:ind w:firstLine="720"/>
        <w:rPr>
          <w:rFonts w:asciiTheme="majorHAnsi" w:hAnsiTheme="majorHAnsi"/>
          <w:sz w:val="24"/>
          <w:szCs w:val="24"/>
        </w:rPr>
      </w:pPr>
      <w:r>
        <w:rPr>
          <w:rFonts w:asciiTheme="majorHAnsi" w:hAnsiTheme="majorHAnsi"/>
          <w:sz w:val="24"/>
          <w:szCs w:val="24"/>
        </w:rPr>
        <w:t xml:space="preserve">A second class of adaptive immune responses is called the T-cell-mediated immune response. </w:t>
      </w:r>
      <w:r w:rsidR="00180AA0">
        <w:rPr>
          <w:rFonts w:asciiTheme="majorHAnsi" w:hAnsiTheme="majorHAnsi"/>
          <w:sz w:val="24"/>
          <w:szCs w:val="24"/>
        </w:rPr>
        <w:t xml:space="preserve">T cells can remarkably detect pathogens that have already infected host cells and kill the infected cells or help other cells to eliminate the infection. </w:t>
      </w:r>
      <w:r w:rsidR="00582A22">
        <w:rPr>
          <w:rFonts w:asciiTheme="majorHAnsi" w:hAnsiTheme="majorHAnsi"/>
          <w:sz w:val="24"/>
          <w:szCs w:val="24"/>
        </w:rPr>
        <w:t>Unlike</w:t>
      </w:r>
      <w:r w:rsidR="00374EE0">
        <w:rPr>
          <w:rFonts w:asciiTheme="majorHAnsi" w:hAnsiTheme="majorHAnsi"/>
          <w:sz w:val="24"/>
          <w:szCs w:val="24"/>
        </w:rPr>
        <w:t xml:space="preserve"> </w:t>
      </w:r>
      <w:r w:rsidR="00541D72">
        <w:rPr>
          <w:rFonts w:asciiTheme="majorHAnsi" w:hAnsiTheme="majorHAnsi"/>
          <w:sz w:val="24"/>
          <w:szCs w:val="24"/>
        </w:rPr>
        <w:t>the antibody response, T-cells react directly against the foreign antigen</w:t>
      </w:r>
      <w:r w:rsidR="00374EE0">
        <w:rPr>
          <w:rFonts w:asciiTheme="majorHAnsi" w:hAnsiTheme="majorHAnsi"/>
          <w:sz w:val="24"/>
          <w:szCs w:val="24"/>
        </w:rPr>
        <w:t xml:space="preserve"> found</w:t>
      </w:r>
      <w:r w:rsidR="00582A22">
        <w:rPr>
          <w:rFonts w:asciiTheme="majorHAnsi" w:hAnsiTheme="majorHAnsi"/>
          <w:sz w:val="24"/>
          <w:szCs w:val="24"/>
        </w:rPr>
        <w:t xml:space="preserve"> only</w:t>
      </w:r>
      <w:r w:rsidR="00374EE0">
        <w:rPr>
          <w:rFonts w:asciiTheme="majorHAnsi" w:hAnsiTheme="majorHAnsi"/>
          <w:sz w:val="24"/>
          <w:szCs w:val="24"/>
        </w:rPr>
        <w:t xml:space="preserve"> on the surface of</w:t>
      </w:r>
      <w:r w:rsidR="00503A50">
        <w:rPr>
          <w:rFonts w:asciiTheme="majorHAnsi" w:hAnsiTheme="majorHAnsi"/>
          <w:sz w:val="24"/>
          <w:szCs w:val="24"/>
        </w:rPr>
        <w:t xml:space="preserve"> the</w:t>
      </w:r>
      <w:r w:rsidR="00374EE0">
        <w:rPr>
          <w:rFonts w:asciiTheme="majorHAnsi" w:hAnsiTheme="majorHAnsi"/>
          <w:sz w:val="24"/>
          <w:szCs w:val="24"/>
        </w:rPr>
        <w:t xml:space="preserve"> host cells</w:t>
      </w:r>
      <w:r w:rsidR="00541D72">
        <w:rPr>
          <w:rFonts w:asciiTheme="majorHAnsi" w:hAnsiTheme="majorHAnsi"/>
          <w:sz w:val="24"/>
          <w:szCs w:val="24"/>
        </w:rPr>
        <w:t>.</w:t>
      </w:r>
      <w:r w:rsidR="00693244">
        <w:rPr>
          <w:rFonts w:asciiTheme="majorHAnsi" w:hAnsiTheme="majorHAnsi"/>
          <w:sz w:val="24"/>
          <w:szCs w:val="24"/>
        </w:rPr>
        <w:t xml:space="preserve"> In some cases T-cells destroy the infected host cell that possesses</w:t>
      </w:r>
      <w:r w:rsidR="00503A50">
        <w:rPr>
          <w:rFonts w:asciiTheme="majorHAnsi" w:hAnsiTheme="majorHAnsi"/>
          <w:sz w:val="24"/>
          <w:szCs w:val="24"/>
        </w:rPr>
        <w:t xml:space="preserve"> the</w:t>
      </w:r>
      <w:r w:rsidR="00693244">
        <w:rPr>
          <w:rFonts w:asciiTheme="majorHAnsi" w:hAnsiTheme="majorHAnsi"/>
          <w:sz w:val="24"/>
          <w:szCs w:val="24"/>
        </w:rPr>
        <w:t xml:space="preserve"> viral antigens on its surface, thus eliminating the infected cell </w:t>
      </w:r>
      <w:r w:rsidR="00275930">
        <w:rPr>
          <w:rFonts w:asciiTheme="majorHAnsi" w:hAnsiTheme="majorHAnsi"/>
          <w:sz w:val="24"/>
          <w:szCs w:val="24"/>
        </w:rPr>
        <w:t>by the time</w:t>
      </w:r>
      <w:r w:rsidR="00693244">
        <w:rPr>
          <w:rFonts w:asciiTheme="majorHAnsi" w:hAnsiTheme="majorHAnsi"/>
          <w:sz w:val="24"/>
          <w:szCs w:val="24"/>
        </w:rPr>
        <w:t xml:space="preserve"> the virus has had a chance to replicate. </w:t>
      </w:r>
      <w:r w:rsidR="00B667AF">
        <w:rPr>
          <w:rFonts w:asciiTheme="majorHAnsi" w:hAnsiTheme="majorHAnsi"/>
          <w:sz w:val="24"/>
          <w:szCs w:val="24"/>
        </w:rPr>
        <w:t xml:space="preserve">In other cases, T-cells activate macrophages to destroy the pathogen molecules or induce antibody creation against the pathogen. </w:t>
      </w:r>
    </w:p>
    <w:p w:rsidR="001F3CFC" w:rsidRPr="001F3CFC" w:rsidRDefault="001F3CFC" w:rsidP="001F3CFC">
      <w:pPr>
        <w:rPr>
          <w:rFonts w:asciiTheme="majorHAnsi" w:hAnsiTheme="majorHAnsi"/>
          <w:sz w:val="24"/>
          <w:szCs w:val="24"/>
        </w:rPr>
      </w:pPr>
    </w:p>
    <w:p w:rsidR="001F3CFC" w:rsidRPr="001F3CFC" w:rsidRDefault="001F3CFC" w:rsidP="001F3CFC">
      <w:pPr>
        <w:rPr>
          <w:rFonts w:asciiTheme="majorHAnsi" w:hAnsiTheme="majorHAnsi"/>
          <w:sz w:val="24"/>
          <w:szCs w:val="24"/>
        </w:rPr>
      </w:pPr>
    </w:p>
    <w:p w:rsidR="001F3CFC" w:rsidRPr="001F3CFC" w:rsidRDefault="001F3CFC" w:rsidP="001F3CFC">
      <w:pPr>
        <w:rPr>
          <w:rFonts w:asciiTheme="majorHAnsi" w:hAnsiTheme="majorHAnsi"/>
          <w:sz w:val="24"/>
          <w:szCs w:val="24"/>
        </w:rPr>
      </w:pPr>
    </w:p>
    <w:p w:rsidR="001F3CFC" w:rsidRPr="001F3CFC" w:rsidRDefault="001F3CFC" w:rsidP="001F3CFC">
      <w:pPr>
        <w:rPr>
          <w:rFonts w:asciiTheme="majorHAnsi" w:hAnsiTheme="majorHAnsi"/>
          <w:sz w:val="24"/>
          <w:szCs w:val="24"/>
        </w:rPr>
      </w:pPr>
    </w:p>
    <w:p w:rsidR="001F3CFC" w:rsidRPr="001F3CFC" w:rsidRDefault="001F3CFC" w:rsidP="001F3CFC">
      <w:pPr>
        <w:rPr>
          <w:rFonts w:asciiTheme="majorHAnsi" w:hAnsiTheme="majorHAnsi"/>
          <w:sz w:val="24"/>
          <w:szCs w:val="24"/>
        </w:rPr>
      </w:pPr>
    </w:p>
    <w:p w:rsidR="001F3CFC" w:rsidRPr="001F3CFC" w:rsidRDefault="001F3CFC" w:rsidP="001F3CFC">
      <w:pPr>
        <w:rPr>
          <w:rFonts w:asciiTheme="majorHAnsi" w:hAnsiTheme="majorHAnsi"/>
          <w:sz w:val="24"/>
          <w:szCs w:val="24"/>
        </w:rPr>
      </w:pPr>
    </w:p>
    <w:p w:rsidR="001F3CFC" w:rsidRPr="001F3CFC" w:rsidRDefault="001F3CFC" w:rsidP="001F3CFC">
      <w:pPr>
        <w:rPr>
          <w:rFonts w:asciiTheme="majorHAnsi" w:hAnsiTheme="majorHAnsi"/>
          <w:sz w:val="24"/>
          <w:szCs w:val="24"/>
        </w:rPr>
      </w:pPr>
    </w:p>
    <w:p w:rsidR="001F3CFC" w:rsidRPr="001F3CFC" w:rsidRDefault="001F3CFC" w:rsidP="001F3CFC">
      <w:pPr>
        <w:rPr>
          <w:rFonts w:asciiTheme="majorHAnsi" w:hAnsiTheme="majorHAnsi"/>
          <w:sz w:val="24"/>
          <w:szCs w:val="24"/>
        </w:rPr>
      </w:pPr>
    </w:p>
    <w:p w:rsidR="001F3CFC" w:rsidRPr="001F3CFC" w:rsidRDefault="001F3CFC" w:rsidP="001F3CFC">
      <w:pPr>
        <w:rPr>
          <w:rFonts w:asciiTheme="majorHAnsi" w:hAnsiTheme="majorHAnsi"/>
          <w:sz w:val="24"/>
          <w:szCs w:val="24"/>
        </w:rPr>
      </w:pPr>
    </w:p>
    <w:p w:rsidR="001F3CFC" w:rsidRPr="001F3CFC" w:rsidRDefault="001F3CFC" w:rsidP="001F3CFC">
      <w:pPr>
        <w:rPr>
          <w:rFonts w:asciiTheme="majorHAnsi" w:hAnsiTheme="majorHAnsi"/>
          <w:sz w:val="24"/>
          <w:szCs w:val="24"/>
        </w:rPr>
      </w:pPr>
    </w:p>
    <w:p w:rsidR="001F3CFC" w:rsidRPr="001F3CFC" w:rsidRDefault="001F3CFC" w:rsidP="001F3CFC">
      <w:pPr>
        <w:rPr>
          <w:rFonts w:asciiTheme="majorHAnsi" w:hAnsiTheme="majorHAnsi"/>
          <w:sz w:val="24"/>
          <w:szCs w:val="24"/>
        </w:rPr>
      </w:pPr>
    </w:p>
    <w:p w:rsidR="001F3CFC" w:rsidRPr="001F3CFC" w:rsidRDefault="001F3CFC" w:rsidP="001F3CFC">
      <w:pPr>
        <w:rPr>
          <w:rFonts w:asciiTheme="majorHAnsi" w:hAnsiTheme="majorHAnsi"/>
          <w:sz w:val="24"/>
          <w:szCs w:val="24"/>
        </w:rPr>
      </w:pPr>
    </w:p>
    <w:p w:rsidR="001F3CFC" w:rsidRPr="001F3CFC" w:rsidRDefault="001F3CFC" w:rsidP="001F3CFC">
      <w:pPr>
        <w:rPr>
          <w:rFonts w:asciiTheme="majorHAnsi" w:hAnsiTheme="majorHAnsi"/>
          <w:sz w:val="24"/>
          <w:szCs w:val="24"/>
        </w:rPr>
      </w:pPr>
    </w:p>
    <w:p w:rsidR="009D0DBC" w:rsidRDefault="009D0DBC" w:rsidP="001F3CFC">
      <w:pPr>
        <w:rPr>
          <w:rFonts w:asciiTheme="majorHAnsi" w:hAnsiTheme="majorHAnsi"/>
          <w:sz w:val="24"/>
          <w:szCs w:val="24"/>
        </w:rPr>
      </w:pPr>
    </w:p>
    <w:p w:rsidR="001F3CFC" w:rsidRDefault="001F3CFC" w:rsidP="001F3CFC">
      <w:pPr>
        <w:rPr>
          <w:rFonts w:asciiTheme="majorHAnsi" w:hAnsiTheme="majorHAnsi"/>
          <w:sz w:val="24"/>
          <w:szCs w:val="24"/>
        </w:rPr>
      </w:pPr>
    </w:p>
    <w:p w:rsidR="001F3CFC" w:rsidRDefault="001F3CFC" w:rsidP="001F3CFC">
      <w:pPr>
        <w:rPr>
          <w:rFonts w:asciiTheme="majorHAnsi" w:hAnsiTheme="majorHAnsi"/>
          <w:sz w:val="24"/>
          <w:szCs w:val="24"/>
        </w:rPr>
      </w:pPr>
    </w:p>
    <w:p w:rsidR="001F3CFC" w:rsidRDefault="001F3CFC" w:rsidP="001F3CFC">
      <w:pPr>
        <w:rPr>
          <w:rFonts w:asciiTheme="majorHAnsi" w:hAnsiTheme="majorHAnsi"/>
          <w:sz w:val="24"/>
          <w:szCs w:val="24"/>
        </w:rPr>
      </w:pPr>
    </w:p>
    <w:p w:rsidR="001F3CFC" w:rsidRPr="001F3CFC" w:rsidRDefault="001F3CFC" w:rsidP="00B303DE">
      <w:pPr>
        <w:tabs>
          <w:tab w:val="left" w:pos="6246"/>
        </w:tabs>
        <w:rPr>
          <w:rFonts w:asciiTheme="majorHAnsi" w:hAnsiTheme="majorHAnsi"/>
          <w:sz w:val="24"/>
          <w:szCs w:val="24"/>
        </w:rPr>
      </w:pPr>
    </w:p>
    <w:sectPr w:rsidR="001F3CFC" w:rsidRPr="001F3CFC" w:rsidSect="00B0158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8A105B"/>
    <w:rsid w:val="00015A63"/>
    <w:rsid w:val="00062A6E"/>
    <w:rsid w:val="00066C0D"/>
    <w:rsid w:val="000D00E1"/>
    <w:rsid w:val="000D253B"/>
    <w:rsid w:val="000F39DD"/>
    <w:rsid w:val="001662DB"/>
    <w:rsid w:val="00180AA0"/>
    <w:rsid w:val="00185EA1"/>
    <w:rsid w:val="001A2AAC"/>
    <w:rsid w:val="001C7703"/>
    <w:rsid w:val="001D7109"/>
    <w:rsid w:val="001F3CFC"/>
    <w:rsid w:val="002259FD"/>
    <w:rsid w:val="00232B9A"/>
    <w:rsid w:val="00275930"/>
    <w:rsid w:val="003232F9"/>
    <w:rsid w:val="00326DFA"/>
    <w:rsid w:val="00356EE5"/>
    <w:rsid w:val="00374EE0"/>
    <w:rsid w:val="00416E6B"/>
    <w:rsid w:val="004E7F24"/>
    <w:rsid w:val="004F309A"/>
    <w:rsid w:val="00503A50"/>
    <w:rsid w:val="00504096"/>
    <w:rsid w:val="00513036"/>
    <w:rsid w:val="005312EF"/>
    <w:rsid w:val="00541D72"/>
    <w:rsid w:val="00582A22"/>
    <w:rsid w:val="005956EC"/>
    <w:rsid w:val="005E0463"/>
    <w:rsid w:val="006107D1"/>
    <w:rsid w:val="00693244"/>
    <w:rsid w:val="006B153E"/>
    <w:rsid w:val="006B195D"/>
    <w:rsid w:val="006F57DF"/>
    <w:rsid w:val="00823CB7"/>
    <w:rsid w:val="00840276"/>
    <w:rsid w:val="00863FA2"/>
    <w:rsid w:val="008828C4"/>
    <w:rsid w:val="008A105B"/>
    <w:rsid w:val="008B7EC9"/>
    <w:rsid w:val="008D0E0D"/>
    <w:rsid w:val="008D77A4"/>
    <w:rsid w:val="008E67A1"/>
    <w:rsid w:val="00937947"/>
    <w:rsid w:val="00937CCC"/>
    <w:rsid w:val="009428D7"/>
    <w:rsid w:val="00943B4E"/>
    <w:rsid w:val="009714F8"/>
    <w:rsid w:val="009D0DBC"/>
    <w:rsid w:val="009D43FE"/>
    <w:rsid w:val="00A40CE4"/>
    <w:rsid w:val="00A92E1D"/>
    <w:rsid w:val="00A94BE6"/>
    <w:rsid w:val="00AE18DA"/>
    <w:rsid w:val="00AE4DF7"/>
    <w:rsid w:val="00B01582"/>
    <w:rsid w:val="00B303DE"/>
    <w:rsid w:val="00B667AF"/>
    <w:rsid w:val="00B96BB7"/>
    <w:rsid w:val="00BB2CD2"/>
    <w:rsid w:val="00BE140D"/>
    <w:rsid w:val="00D84D58"/>
    <w:rsid w:val="00DC66D9"/>
    <w:rsid w:val="00DD7822"/>
    <w:rsid w:val="00DF33A1"/>
    <w:rsid w:val="00EF4DAA"/>
    <w:rsid w:val="00EF5ABC"/>
    <w:rsid w:val="00F05D2B"/>
    <w:rsid w:val="00F671E8"/>
    <w:rsid w:val="00F97BC6"/>
    <w:rsid w:val="00FC482F"/>
    <w:rsid w:val="00FE7814"/>
  </w:rsids>
  <m:mathPr>
    <m:mathFont m:val="Cambria Math"/>
    <m:brkBin m:val="before"/>
    <m:brkBinSub m:val="--"/>
    <m:smallFrac m:val="off"/>
    <m:dispDef/>
    <m:lMargin m:val="0"/>
    <m:rMargin m:val="0"/>
    <m:defJc m:val="centerGroup"/>
    <m:wrapIndent m:val="1440"/>
    <m:intLim m:val="subSup"/>
    <m:naryLim m:val="undOvr"/>
  </m:mathPr>
  <w:themeFontLang w:val="en-CA" w:bidi="he-I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158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371</TotalTime>
  <Pages>2</Pages>
  <Words>618</Words>
  <Characters>3529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Ariel</dc:creator>
  <cp:keywords/>
  <dc:description/>
  <cp:lastModifiedBy>Ariel</cp:lastModifiedBy>
  <cp:revision>94</cp:revision>
  <dcterms:created xsi:type="dcterms:W3CDTF">2012-02-25T20:05:00Z</dcterms:created>
  <dcterms:modified xsi:type="dcterms:W3CDTF">2012-05-06T21:34:00Z</dcterms:modified>
</cp:coreProperties>
</file>