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1B0" w:rsidRDefault="00DD01B0"/>
    <w:tbl>
      <w:tblPr>
        <w:tblStyle w:val="TableGrid"/>
        <w:tblW w:w="10915" w:type="dxa"/>
        <w:tblInd w:w="-601" w:type="dxa"/>
        <w:tblBorders>
          <w:top w:val="single" w:sz="24" w:space="0" w:color="FFFF00"/>
          <w:left w:val="single" w:sz="24" w:space="0" w:color="FFFF00"/>
          <w:bottom w:val="single" w:sz="24" w:space="0" w:color="FFFF00"/>
          <w:right w:val="single" w:sz="24" w:space="0" w:color="FFFF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7371"/>
      </w:tblGrid>
      <w:tr w:rsidR="00E1432B" w:rsidTr="00505248">
        <w:tc>
          <w:tcPr>
            <w:tcW w:w="3544" w:type="dxa"/>
          </w:tcPr>
          <w:p w:rsidR="00E1432B" w:rsidRPr="00505248" w:rsidRDefault="00E8166A" w:rsidP="00E8166A">
            <w:pPr>
              <w:spacing w:before="240"/>
              <w:rPr>
                <w:color w:val="E36C0A" w:themeColor="accent6" w:themeShade="BF"/>
              </w:rPr>
            </w:pPr>
            <w:r w:rsidRPr="00505248">
              <w:rPr>
                <w:color w:val="E36C0A" w:themeColor="accent6" w:themeShade="BF"/>
              </w:rPr>
              <w:t>Reductionist</w:t>
            </w:r>
          </w:p>
        </w:tc>
        <w:tc>
          <w:tcPr>
            <w:tcW w:w="7371" w:type="dxa"/>
          </w:tcPr>
          <w:p w:rsidR="00E1432B" w:rsidRDefault="00E8166A" w:rsidP="00E8166A">
            <w:pPr>
              <w:spacing w:before="240"/>
            </w:pPr>
            <w:r>
              <w:t>assumption that knowledge of parts explains the whole</w:t>
            </w:r>
          </w:p>
        </w:tc>
      </w:tr>
      <w:tr w:rsidR="00E1432B" w:rsidTr="00505248">
        <w:tc>
          <w:tcPr>
            <w:tcW w:w="3544" w:type="dxa"/>
          </w:tcPr>
          <w:p w:rsidR="00E1432B" w:rsidRPr="00505248" w:rsidRDefault="00E8166A" w:rsidP="00E8166A">
            <w:pPr>
              <w:spacing w:before="240"/>
              <w:rPr>
                <w:color w:val="E36C0A" w:themeColor="accent6" w:themeShade="BF"/>
              </w:rPr>
            </w:pPr>
            <w:r w:rsidRPr="00505248">
              <w:rPr>
                <w:color w:val="E36C0A" w:themeColor="accent6" w:themeShade="BF"/>
              </w:rPr>
              <w:t>Robert Hooke</w:t>
            </w:r>
          </w:p>
        </w:tc>
        <w:tc>
          <w:tcPr>
            <w:tcW w:w="7371" w:type="dxa"/>
          </w:tcPr>
          <w:p w:rsidR="00E1432B" w:rsidRDefault="00E8166A" w:rsidP="00E8166A">
            <w:pPr>
              <w:spacing w:before="240"/>
            </w:pPr>
            <w:r>
              <w:t>used first microscope and identified cells in dead plants</w:t>
            </w:r>
          </w:p>
        </w:tc>
      </w:tr>
      <w:tr w:rsidR="00E1432B" w:rsidTr="00505248">
        <w:tc>
          <w:tcPr>
            <w:tcW w:w="3544" w:type="dxa"/>
          </w:tcPr>
          <w:p w:rsidR="00E1432B" w:rsidRPr="00505248" w:rsidRDefault="00E8166A" w:rsidP="00E8166A">
            <w:pPr>
              <w:spacing w:before="240"/>
              <w:rPr>
                <w:color w:val="E36C0A" w:themeColor="accent6" w:themeShade="BF"/>
              </w:rPr>
            </w:pPr>
            <w:r w:rsidRPr="00505248">
              <w:rPr>
                <w:color w:val="E36C0A" w:themeColor="accent6" w:themeShade="BF"/>
              </w:rPr>
              <w:t>Anton van Leeuwenhoek</w:t>
            </w:r>
          </w:p>
        </w:tc>
        <w:tc>
          <w:tcPr>
            <w:tcW w:w="7371" w:type="dxa"/>
          </w:tcPr>
          <w:p w:rsidR="00E1432B" w:rsidRDefault="00E8166A" w:rsidP="00E8166A">
            <w:pPr>
              <w:spacing w:before="240"/>
            </w:pPr>
            <w:proofErr w:type="gramStart"/>
            <w:r>
              <w:t>constructed</w:t>
            </w:r>
            <w:proofErr w:type="gramEnd"/>
            <w:r>
              <w:t xml:space="preserve"> &gt;300 microscopes; described single cell organisms </w:t>
            </w:r>
            <w:proofErr w:type="spellStart"/>
            <w:r>
              <w:t>ie</w:t>
            </w:r>
            <w:proofErr w:type="spellEnd"/>
            <w:r>
              <w:t>. animalcules</w:t>
            </w:r>
          </w:p>
        </w:tc>
      </w:tr>
      <w:tr w:rsidR="00E1432B" w:rsidTr="00505248">
        <w:tc>
          <w:tcPr>
            <w:tcW w:w="3544" w:type="dxa"/>
          </w:tcPr>
          <w:p w:rsidR="00E1432B" w:rsidRPr="00505248" w:rsidRDefault="00E8166A" w:rsidP="00E8166A">
            <w:pPr>
              <w:spacing w:before="240"/>
              <w:rPr>
                <w:color w:val="E36C0A" w:themeColor="accent6" w:themeShade="BF"/>
              </w:rPr>
            </w:pPr>
            <w:r w:rsidRPr="00505248">
              <w:rPr>
                <w:color w:val="E36C0A" w:themeColor="accent6" w:themeShade="BF"/>
              </w:rPr>
              <w:t xml:space="preserve">Mathias </w:t>
            </w:r>
            <w:proofErr w:type="spellStart"/>
            <w:r w:rsidRPr="00505248">
              <w:rPr>
                <w:color w:val="E36C0A" w:themeColor="accent6" w:themeShade="BF"/>
              </w:rPr>
              <w:t>Schlaiden</w:t>
            </w:r>
            <w:proofErr w:type="spellEnd"/>
          </w:p>
        </w:tc>
        <w:tc>
          <w:tcPr>
            <w:tcW w:w="7371" w:type="dxa"/>
          </w:tcPr>
          <w:p w:rsidR="00E1432B" w:rsidRDefault="00E8166A" w:rsidP="00E8166A">
            <w:pPr>
              <w:spacing w:before="240"/>
            </w:pPr>
            <w:r>
              <w:t>botanist; whole plants come from single cells</w:t>
            </w:r>
          </w:p>
        </w:tc>
      </w:tr>
      <w:tr w:rsidR="00E1432B" w:rsidTr="00505248">
        <w:tc>
          <w:tcPr>
            <w:tcW w:w="3544" w:type="dxa"/>
          </w:tcPr>
          <w:p w:rsidR="00E1432B" w:rsidRPr="00505248" w:rsidRDefault="00E8166A" w:rsidP="00E8166A">
            <w:pPr>
              <w:spacing w:before="240"/>
              <w:rPr>
                <w:color w:val="E36C0A" w:themeColor="accent6" w:themeShade="BF"/>
              </w:rPr>
            </w:pPr>
            <w:r w:rsidRPr="00505248">
              <w:rPr>
                <w:color w:val="E36C0A" w:themeColor="accent6" w:themeShade="BF"/>
              </w:rPr>
              <w:t>Theodore Schwann</w:t>
            </w:r>
          </w:p>
        </w:tc>
        <w:tc>
          <w:tcPr>
            <w:tcW w:w="7371" w:type="dxa"/>
          </w:tcPr>
          <w:p w:rsidR="00E1432B" w:rsidRDefault="00E8166A" w:rsidP="00E8166A">
            <w:pPr>
              <w:spacing w:before="240"/>
            </w:pPr>
            <w:r>
              <w:t>zoologist; whole animals come from single cells</w:t>
            </w:r>
          </w:p>
        </w:tc>
      </w:tr>
      <w:tr w:rsidR="00E1432B" w:rsidTr="00505248">
        <w:tc>
          <w:tcPr>
            <w:tcW w:w="3544" w:type="dxa"/>
          </w:tcPr>
          <w:p w:rsidR="00E1432B" w:rsidRPr="00505248" w:rsidRDefault="00E8166A" w:rsidP="00E8166A">
            <w:pPr>
              <w:spacing w:before="240"/>
              <w:rPr>
                <w:color w:val="E36C0A" w:themeColor="accent6" w:themeShade="BF"/>
              </w:rPr>
            </w:pPr>
            <w:r w:rsidRPr="00505248">
              <w:rPr>
                <w:color w:val="E36C0A" w:themeColor="accent6" w:themeShade="BF"/>
              </w:rPr>
              <w:t>Cell theory</w:t>
            </w:r>
          </w:p>
        </w:tc>
        <w:tc>
          <w:tcPr>
            <w:tcW w:w="7371" w:type="dxa"/>
          </w:tcPr>
          <w:p w:rsidR="00E1432B" w:rsidRDefault="00E8166A" w:rsidP="00E8166A">
            <w:pPr>
              <w:spacing w:before="240"/>
            </w:pPr>
            <w:r>
              <w:t xml:space="preserve">1. </w:t>
            </w:r>
            <w:proofErr w:type="gramStart"/>
            <w:r>
              <w:t>organisms</w:t>
            </w:r>
            <w:proofErr w:type="gramEnd"/>
            <w:r>
              <w:t xml:space="preserve"> are composed of cell(s) 2. </w:t>
            </w:r>
            <w:proofErr w:type="gramStart"/>
            <w:r>
              <w:t>cells</w:t>
            </w:r>
            <w:proofErr w:type="gramEnd"/>
            <w:r>
              <w:t xml:space="preserve"> are the structural unit of life                     3. cells arise by division and from pre-existing cells</w:t>
            </w:r>
          </w:p>
        </w:tc>
      </w:tr>
      <w:tr w:rsidR="00E1432B" w:rsidTr="00505248">
        <w:tc>
          <w:tcPr>
            <w:tcW w:w="3544" w:type="dxa"/>
          </w:tcPr>
          <w:p w:rsidR="00E1432B" w:rsidRPr="00505248" w:rsidRDefault="00E8166A" w:rsidP="00E8166A">
            <w:pPr>
              <w:spacing w:before="240"/>
              <w:rPr>
                <w:color w:val="E36C0A" w:themeColor="accent6" w:themeShade="BF"/>
              </w:rPr>
            </w:pPr>
            <w:r w:rsidRPr="00505248">
              <w:rPr>
                <w:color w:val="E36C0A" w:themeColor="accent6" w:themeShade="BF"/>
              </w:rPr>
              <w:t>Properties of cells</w:t>
            </w:r>
          </w:p>
        </w:tc>
        <w:tc>
          <w:tcPr>
            <w:tcW w:w="7371" w:type="dxa"/>
          </w:tcPr>
          <w:p w:rsidR="00E1432B" w:rsidRDefault="00E8166A" w:rsidP="00E8166A">
            <w:pPr>
              <w:spacing w:before="240"/>
            </w:pPr>
            <w:r>
              <w:t>cells are complex; cells have a genetic program and have the means to use it; can reproduce; acquire and use energy;  carry out chemical reactions and mechanical activities; interact with the environment; homeostasis; can evolve</w:t>
            </w:r>
          </w:p>
        </w:tc>
      </w:tr>
    </w:tbl>
    <w:p w:rsidR="00E8166A" w:rsidRDefault="00E8166A"/>
    <w:tbl>
      <w:tblPr>
        <w:tblStyle w:val="TableGrid"/>
        <w:tblW w:w="10915" w:type="dxa"/>
        <w:tblInd w:w="-601" w:type="dxa"/>
        <w:tblBorders>
          <w:top w:val="single" w:sz="24" w:space="0" w:color="663300"/>
          <w:left w:val="single" w:sz="24" w:space="0" w:color="663300"/>
          <w:bottom w:val="single" w:sz="24" w:space="0" w:color="663300"/>
          <w:right w:val="single" w:sz="24" w:space="0" w:color="6633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7371"/>
      </w:tblGrid>
      <w:tr w:rsidR="00E8166A" w:rsidTr="00505248">
        <w:tc>
          <w:tcPr>
            <w:tcW w:w="3544" w:type="dxa"/>
          </w:tcPr>
          <w:p w:rsidR="00E8166A" w:rsidRPr="00505248" w:rsidRDefault="00E8166A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glycosidic bond</w:t>
            </w:r>
          </w:p>
        </w:tc>
        <w:tc>
          <w:tcPr>
            <w:tcW w:w="7371" w:type="dxa"/>
          </w:tcPr>
          <w:p w:rsidR="00E8166A" w:rsidRDefault="00E8166A" w:rsidP="00262041">
            <w:pPr>
              <w:spacing w:before="240"/>
            </w:pPr>
            <w:r>
              <w:t>chemical bond b/w sugar molecules</w:t>
            </w:r>
          </w:p>
        </w:tc>
      </w:tr>
      <w:tr w:rsidR="00E8166A" w:rsidTr="00505248">
        <w:tc>
          <w:tcPr>
            <w:tcW w:w="3544" w:type="dxa"/>
          </w:tcPr>
          <w:p w:rsidR="00E8166A" w:rsidRPr="00505248" w:rsidRDefault="00E8166A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oligosaccharides</w:t>
            </w:r>
          </w:p>
        </w:tc>
        <w:tc>
          <w:tcPr>
            <w:tcW w:w="7371" w:type="dxa"/>
          </w:tcPr>
          <w:p w:rsidR="00E8166A" w:rsidRDefault="00E8166A" w:rsidP="00262041">
            <w:pPr>
              <w:spacing w:before="240"/>
            </w:pPr>
            <w:r>
              <w:t>sugars covalently attached to proteins and lipids; distinguish cells and mediate interactions with extracellular environment</w:t>
            </w:r>
          </w:p>
        </w:tc>
      </w:tr>
      <w:tr w:rsidR="00E8166A" w:rsidTr="00505248">
        <w:tc>
          <w:tcPr>
            <w:tcW w:w="3544" w:type="dxa"/>
          </w:tcPr>
          <w:p w:rsidR="00E8166A" w:rsidRPr="00505248" w:rsidRDefault="00E8166A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monosaccharides</w:t>
            </w:r>
          </w:p>
        </w:tc>
        <w:tc>
          <w:tcPr>
            <w:tcW w:w="7371" w:type="dxa"/>
          </w:tcPr>
          <w:p w:rsidR="00E8166A" w:rsidRDefault="00E8166A" w:rsidP="00262041">
            <w:pPr>
              <w:spacing w:before="240"/>
            </w:pPr>
            <w:r>
              <w:t>(CH</w:t>
            </w:r>
            <w:r w:rsidRPr="00E8166A">
              <w:rPr>
                <w:vertAlign w:val="subscript"/>
              </w:rPr>
              <w:t>2</w:t>
            </w:r>
            <w:r>
              <w:t>O)</w:t>
            </w:r>
            <w:r w:rsidRPr="00E8166A">
              <w:rPr>
                <w:vertAlign w:val="subscript"/>
              </w:rPr>
              <w:t>n</w:t>
            </w:r>
          </w:p>
        </w:tc>
      </w:tr>
      <w:tr w:rsidR="00E8166A" w:rsidTr="00505248">
        <w:tc>
          <w:tcPr>
            <w:tcW w:w="3544" w:type="dxa"/>
          </w:tcPr>
          <w:p w:rsidR="00E8166A" w:rsidRPr="00505248" w:rsidRDefault="00E8166A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sucrose</w:t>
            </w:r>
          </w:p>
        </w:tc>
        <w:tc>
          <w:tcPr>
            <w:tcW w:w="7371" w:type="dxa"/>
          </w:tcPr>
          <w:p w:rsidR="00E8166A" w:rsidRDefault="00E8166A" w:rsidP="00262041">
            <w:pPr>
              <w:spacing w:before="240"/>
            </w:pPr>
            <w:r>
              <w:t>glucose + fructose α(1</w:t>
            </w:r>
            <w:r>
              <w:sym w:font="Wingdings" w:char="F0E0"/>
            </w:r>
            <w:r>
              <w:t>2)</w:t>
            </w:r>
          </w:p>
        </w:tc>
      </w:tr>
      <w:tr w:rsidR="00E8166A" w:rsidTr="00505248">
        <w:tc>
          <w:tcPr>
            <w:tcW w:w="3544" w:type="dxa"/>
          </w:tcPr>
          <w:p w:rsidR="00E8166A" w:rsidRPr="00505248" w:rsidRDefault="00E8166A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lipids</w:t>
            </w:r>
          </w:p>
        </w:tc>
        <w:tc>
          <w:tcPr>
            <w:tcW w:w="7371" w:type="dxa"/>
          </w:tcPr>
          <w:p w:rsidR="00E8166A" w:rsidRDefault="00E8166A" w:rsidP="00262041">
            <w:pPr>
              <w:spacing w:before="240"/>
            </w:pPr>
            <w:r>
              <w:t>fats, steroids, and phospholipids</w:t>
            </w:r>
          </w:p>
        </w:tc>
      </w:tr>
      <w:tr w:rsidR="00E8166A" w:rsidTr="00505248">
        <w:tc>
          <w:tcPr>
            <w:tcW w:w="3544" w:type="dxa"/>
          </w:tcPr>
          <w:p w:rsidR="00E8166A" w:rsidRPr="00505248" w:rsidRDefault="00CA60FE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fat</w:t>
            </w:r>
          </w:p>
        </w:tc>
        <w:tc>
          <w:tcPr>
            <w:tcW w:w="7371" w:type="dxa"/>
          </w:tcPr>
          <w:p w:rsidR="00E8166A" w:rsidRDefault="002108EB" w:rsidP="00262041">
            <w:pPr>
              <w:spacing w:before="240"/>
            </w:pPr>
            <w:proofErr w:type="gramStart"/>
            <w:r>
              <w:t>glycerol</w:t>
            </w:r>
            <w:proofErr w:type="gramEnd"/>
            <w:r>
              <w:t xml:space="preserve"> moiety + 3 fatty acids bound by ester bond. </w:t>
            </w:r>
            <w:proofErr w:type="spellStart"/>
            <w:proofErr w:type="gramStart"/>
            <w:r>
              <w:t>eg</w:t>
            </w:r>
            <w:proofErr w:type="spellEnd"/>
            <w:proofErr w:type="gramEnd"/>
            <w:r>
              <w:t>. triglyceride and triacylglycerol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Adipocyte</w:t>
            </w:r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r>
              <w:t>cells with large lipid vacuole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Fatty acid</w:t>
            </w:r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proofErr w:type="spellStart"/>
            <w:r>
              <w:t>hyfrophobic</w:t>
            </w:r>
            <w:proofErr w:type="spellEnd"/>
            <w:r>
              <w:t xml:space="preserve"> hydrocarbon chain + hydrophilic carboxyl group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proofErr w:type="spellStart"/>
            <w:r w:rsidRPr="00505248">
              <w:rPr>
                <w:color w:val="663300"/>
              </w:rPr>
              <w:t>cis</w:t>
            </w:r>
            <w:proofErr w:type="spellEnd"/>
            <w:r w:rsidRPr="00505248">
              <w:rPr>
                <w:color w:val="663300"/>
              </w:rPr>
              <w:t xml:space="preserve"> fatty acid</w:t>
            </w:r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r>
              <w:t>oleic acid, liquid at room temperature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trans fatty acid</w:t>
            </w:r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proofErr w:type="spellStart"/>
            <w:r>
              <w:t>elaidic</w:t>
            </w:r>
            <w:proofErr w:type="spellEnd"/>
            <w:r>
              <w:t xml:space="preserve"> acid, solid at room temperature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steroid</w:t>
            </w:r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r>
              <w:t>lipid with 4-ring hydrocarbon skeleton; cholesterol and hormones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phospholipid</w:t>
            </w:r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r>
              <w:t xml:space="preserve">hydrophilic polar head group + glycerol backbone + hydrophobic fatty acid 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polar charged amino acids</w:t>
            </w:r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r>
              <w:t>acidic or basic; form ionic bonds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polar uncharged amino acids</w:t>
            </w:r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r>
              <w:t>partial +</w:t>
            </w:r>
            <w:proofErr w:type="spellStart"/>
            <w:r>
              <w:t>ve</w:t>
            </w:r>
            <w:proofErr w:type="spellEnd"/>
            <w:r>
              <w:t>/-</w:t>
            </w:r>
            <w:proofErr w:type="spellStart"/>
            <w:r>
              <w:t>ve</w:t>
            </w:r>
            <w:proofErr w:type="spellEnd"/>
            <w:r>
              <w:t>; form hydrogen bonds and associate with water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non polar amino acids</w:t>
            </w:r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proofErr w:type="gramStart"/>
            <w:r>
              <w:t>form</w:t>
            </w:r>
            <w:proofErr w:type="gramEnd"/>
            <w:r>
              <w:t xml:space="preserve"> inner core of soluble proteins and imp. in lipid bilayer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lastRenderedPageBreak/>
              <w:t>glycine</w:t>
            </w:r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r>
              <w:t>suitable in hydrophobic/</w:t>
            </w:r>
            <w:proofErr w:type="spellStart"/>
            <w:r>
              <w:t>phillic</w:t>
            </w:r>
            <w:proofErr w:type="spellEnd"/>
            <w:r>
              <w:t xml:space="preserve"> environments; found between close polypeptide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cysteine</w:t>
            </w:r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r>
              <w:t>forms disulfide links by oxidation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proofErr w:type="spellStart"/>
            <w:r w:rsidRPr="00505248">
              <w:rPr>
                <w:color w:val="663300"/>
              </w:rPr>
              <w:t>proline</w:t>
            </w:r>
            <w:proofErr w:type="spellEnd"/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r>
              <w:t>from kinks and disrupts secondary structure; rigid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peptide bond</w:t>
            </w:r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r>
              <w:t xml:space="preserve">condensation reaction between </w:t>
            </w:r>
            <w:proofErr w:type="spellStart"/>
            <w:r>
              <w:t>carboxy</w:t>
            </w:r>
            <w:proofErr w:type="spellEnd"/>
            <w:r>
              <w:t xml:space="preserve"> –OH and amino –H; spontaneous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peptide</w:t>
            </w:r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r>
              <w:t xml:space="preserve">20-30 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polypeptide</w:t>
            </w:r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r>
              <w:t>&lt;400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protein</w:t>
            </w:r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r>
              <w:t>&gt;400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2108EB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Dalton</w:t>
            </w:r>
          </w:p>
        </w:tc>
        <w:tc>
          <w:tcPr>
            <w:tcW w:w="7371" w:type="dxa"/>
          </w:tcPr>
          <w:p w:rsidR="002108EB" w:rsidRDefault="002108EB" w:rsidP="00262041">
            <w:pPr>
              <w:spacing w:before="240"/>
            </w:pPr>
            <w:r>
              <w:t>unit of mass, 1/12</w:t>
            </w:r>
            <w:r w:rsidRPr="002108EB">
              <w:rPr>
                <w:vertAlign w:val="superscript"/>
              </w:rPr>
              <w:t>th</w:t>
            </w:r>
            <w:r>
              <w:t xml:space="preserve"> of the mass of carbon-12</w:t>
            </w:r>
          </w:p>
        </w:tc>
      </w:tr>
      <w:tr w:rsidR="002108EB" w:rsidTr="00505248">
        <w:tc>
          <w:tcPr>
            <w:tcW w:w="3544" w:type="dxa"/>
          </w:tcPr>
          <w:p w:rsidR="002108EB" w:rsidRPr="00505248" w:rsidRDefault="008E3198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primary structure</w:t>
            </w:r>
          </w:p>
        </w:tc>
        <w:tc>
          <w:tcPr>
            <w:tcW w:w="7371" w:type="dxa"/>
          </w:tcPr>
          <w:p w:rsidR="002108EB" w:rsidRDefault="008E3198" w:rsidP="00262041">
            <w:pPr>
              <w:spacing w:before="240"/>
            </w:pPr>
            <w:r>
              <w:t>amino acid sequence</w:t>
            </w:r>
          </w:p>
        </w:tc>
      </w:tr>
      <w:tr w:rsidR="008E3198" w:rsidTr="00505248">
        <w:tc>
          <w:tcPr>
            <w:tcW w:w="3544" w:type="dxa"/>
          </w:tcPr>
          <w:p w:rsidR="008E3198" w:rsidRPr="00505248" w:rsidRDefault="008E3198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secondary structure</w:t>
            </w:r>
          </w:p>
        </w:tc>
        <w:tc>
          <w:tcPr>
            <w:tcW w:w="7371" w:type="dxa"/>
          </w:tcPr>
          <w:p w:rsidR="008E3198" w:rsidRDefault="008E3198" w:rsidP="00262041">
            <w:pPr>
              <w:spacing w:before="240"/>
            </w:pPr>
            <w:r>
              <w:t>α-helices and β-pleated sheets formed by hydrogen bonds</w:t>
            </w:r>
          </w:p>
        </w:tc>
      </w:tr>
      <w:tr w:rsidR="008E3198" w:rsidTr="00505248">
        <w:tc>
          <w:tcPr>
            <w:tcW w:w="3544" w:type="dxa"/>
          </w:tcPr>
          <w:p w:rsidR="008E3198" w:rsidRPr="00505248" w:rsidRDefault="008E3198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tertiary structure</w:t>
            </w:r>
          </w:p>
        </w:tc>
        <w:tc>
          <w:tcPr>
            <w:tcW w:w="7371" w:type="dxa"/>
          </w:tcPr>
          <w:p w:rsidR="008E3198" w:rsidRDefault="008E3198" w:rsidP="00262041">
            <w:pPr>
              <w:spacing w:before="240"/>
            </w:pPr>
            <w:r>
              <w:t xml:space="preserve">final lever of organization; van der </w:t>
            </w:r>
            <w:proofErr w:type="spellStart"/>
            <w:r>
              <w:t>waals</w:t>
            </w:r>
            <w:proofErr w:type="spellEnd"/>
            <w:r>
              <w:t xml:space="preserve"> + hydrogen bonds + ionic bonds</w:t>
            </w:r>
          </w:p>
        </w:tc>
      </w:tr>
      <w:tr w:rsidR="008E3198" w:rsidTr="00505248">
        <w:tc>
          <w:tcPr>
            <w:tcW w:w="3544" w:type="dxa"/>
          </w:tcPr>
          <w:p w:rsidR="008E3198" w:rsidRPr="00505248" w:rsidRDefault="008E3198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protein domain</w:t>
            </w:r>
          </w:p>
        </w:tc>
        <w:tc>
          <w:tcPr>
            <w:tcW w:w="7371" w:type="dxa"/>
          </w:tcPr>
          <w:p w:rsidR="008E3198" w:rsidRDefault="008E3198" w:rsidP="00262041">
            <w:pPr>
              <w:spacing w:before="240"/>
            </w:pPr>
            <w:r>
              <w:t>evolves, functions, and exists independently with a specific function</w:t>
            </w:r>
          </w:p>
        </w:tc>
      </w:tr>
      <w:tr w:rsidR="008E3198" w:rsidTr="00505248">
        <w:tc>
          <w:tcPr>
            <w:tcW w:w="3544" w:type="dxa"/>
          </w:tcPr>
          <w:p w:rsidR="008E3198" w:rsidRPr="00505248" w:rsidRDefault="00327CC7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molecular evolution</w:t>
            </w:r>
          </w:p>
        </w:tc>
        <w:tc>
          <w:tcPr>
            <w:tcW w:w="7371" w:type="dxa"/>
          </w:tcPr>
          <w:p w:rsidR="008E3198" w:rsidRDefault="00327CC7" w:rsidP="00262041">
            <w:pPr>
              <w:spacing w:before="240"/>
            </w:pPr>
            <w:r>
              <w:t>uses domains as building blocks</w:t>
            </w:r>
          </w:p>
        </w:tc>
      </w:tr>
      <w:tr w:rsidR="00327CC7" w:rsidTr="00505248">
        <w:tc>
          <w:tcPr>
            <w:tcW w:w="3544" w:type="dxa"/>
          </w:tcPr>
          <w:p w:rsidR="00327CC7" w:rsidRPr="00505248" w:rsidRDefault="00327CC7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quaternary structure</w:t>
            </w:r>
          </w:p>
        </w:tc>
        <w:tc>
          <w:tcPr>
            <w:tcW w:w="7371" w:type="dxa"/>
          </w:tcPr>
          <w:p w:rsidR="00327CC7" w:rsidRDefault="00327CC7" w:rsidP="00262041">
            <w:pPr>
              <w:spacing w:before="240"/>
            </w:pPr>
            <w:proofErr w:type="spellStart"/>
            <w:proofErr w:type="gramStart"/>
            <w:r>
              <w:t>multimeric</w:t>
            </w:r>
            <w:proofErr w:type="spellEnd"/>
            <w:proofErr w:type="gramEnd"/>
            <w:r>
              <w:t xml:space="preserve"> proteins, </w:t>
            </w:r>
            <w:proofErr w:type="spellStart"/>
            <w:r>
              <w:t>ie</w:t>
            </w:r>
            <w:proofErr w:type="spellEnd"/>
            <w:r>
              <w:t xml:space="preserve">. </w:t>
            </w:r>
            <w:r w:rsidRPr="00327CC7">
              <w:rPr>
                <w:b/>
              </w:rPr>
              <w:t>nicotinic acetylcholine receptor</w:t>
            </w:r>
          </w:p>
        </w:tc>
      </w:tr>
      <w:tr w:rsidR="00327CC7" w:rsidTr="00505248">
        <w:tc>
          <w:tcPr>
            <w:tcW w:w="3544" w:type="dxa"/>
          </w:tcPr>
          <w:p w:rsidR="00327CC7" w:rsidRPr="00505248" w:rsidRDefault="00445188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molecular chaperones</w:t>
            </w:r>
          </w:p>
        </w:tc>
        <w:tc>
          <w:tcPr>
            <w:tcW w:w="7371" w:type="dxa"/>
          </w:tcPr>
          <w:p w:rsidR="00327CC7" w:rsidRDefault="00445188" w:rsidP="00262041">
            <w:pPr>
              <w:spacing w:before="240"/>
            </w:pPr>
            <w:proofErr w:type="gramStart"/>
            <w:r>
              <w:t>families</w:t>
            </w:r>
            <w:proofErr w:type="gramEnd"/>
            <w:r>
              <w:t xml:space="preserve"> of proteins that assist in folding and assembly of proteins by preventing unwanted interactions. </w:t>
            </w:r>
            <w:proofErr w:type="spellStart"/>
            <w:proofErr w:type="gramStart"/>
            <w:r>
              <w:t>ie</w:t>
            </w:r>
            <w:proofErr w:type="spellEnd"/>
            <w:proofErr w:type="gramEnd"/>
            <w:r>
              <w:t xml:space="preserve">. </w:t>
            </w:r>
            <w:r w:rsidRPr="00445188">
              <w:rPr>
                <w:b/>
              </w:rPr>
              <w:t>heat shock proteins</w:t>
            </w:r>
            <w:r>
              <w:t xml:space="preserve"> prevent denaturation</w:t>
            </w:r>
          </w:p>
        </w:tc>
      </w:tr>
      <w:tr w:rsidR="00445188" w:rsidTr="00505248">
        <w:tc>
          <w:tcPr>
            <w:tcW w:w="3544" w:type="dxa"/>
          </w:tcPr>
          <w:p w:rsidR="00445188" w:rsidRPr="00505248" w:rsidRDefault="00445188" w:rsidP="00262041">
            <w:pPr>
              <w:spacing w:before="240"/>
              <w:rPr>
                <w:color w:val="663300"/>
              </w:rPr>
            </w:pPr>
            <w:proofErr w:type="spellStart"/>
            <w:r w:rsidRPr="00505248">
              <w:rPr>
                <w:color w:val="663300"/>
              </w:rPr>
              <w:t>flippases</w:t>
            </w:r>
            <w:proofErr w:type="spellEnd"/>
          </w:p>
        </w:tc>
        <w:tc>
          <w:tcPr>
            <w:tcW w:w="7371" w:type="dxa"/>
          </w:tcPr>
          <w:p w:rsidR="00445188" w:rsidRDefault="00445188" w:rsidP="00262041">
            <w:pPr>
              <w:spacing w:before="240"/>
            </w:pPr>
            <w:r>
              <w:t>catalyse transverse diffusion of phospholipids</w:t>
            </w:r>
          </w:p>
        </w:tc>
      </w:tr>
      <w:tr w:rsidR="00445188" w:rsidTr="00505248">
        <w:tc>
          <w:tcPr>
            <w:tcW w:w="3544" w:type="dxa"/>
          </w:tcPr>
          <w:p w:rsidR="00445188" w:rsidRPr="00505248" w:rsidRDefault="00445188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integral membrane proteins</w:t>
            </w:r>
          </w:p>
        </w:tc>
        <w:tc>
          <w:tcPr>
            <w:tcW w:w="7371" w:type="dxa"/>
          </w:tcPr>
          <w:p w:rsidR="00445188" w:rsidRDefault="00445188" w:rsidP="00262041">
            <w:pPr>
              <w:spacing w:before="240"/>
            </w:pPr>
            <w:r>
              <w:t xml:space="preserve">maintain orientation; asymmetric; single or several </w:t>
            </w:r>
            <w:proofErr w:type="spellStart"/>
            <w:r>
              <w:t>transmembrane</w:t>
            </w:r>
            <w:proofErr w:type="spellEnd"/>
            <w:r>
              <w:t xml:space="preserve"> </w:t>
            </w:r>
          </w:p>
        </w:tc>
      </w:tr>
      <w:tr w:rsidR="00445188" w:rsidTr="00505248">
        <w:tc>
          <w:tcPr>
            <w:tcW w:w="3544" w:type="dxa"/>
          </w:tcPr>
          <w:p w:rsidR="00445188" w:rsidRPr="00505248" w:rsidRDefault="00445188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peripheral membrane proteins</w:t>
            </w:r>
          </w:p>
        </w:tc>
        <w:tc>
          <w:tcPr>
            <w:tcW w:w="7371" w:type="dxa"/>
          </w:tcPr>
          <w:p w:rsidR="00445188" w:rsidRDefault="00966C36" w:rsidP="00262041">
            <w:pPr>
              <w:spacing w:before="240"/>
            </w:pPr>
            <w:r>
              <w:t>electrostatic bond; dynamic attachment; asymmetric</w:t>
            </w:r>
          </w:p>
        </w:tc>
      </w:tr>
      <w:tr w:rsidR="00966C36" w:rsidTr="00505248">
        <w:tc>
          <w:tcPr>
            <w:tcW w:w="3544" w:type="dxa"/>
          </w:tcPr>
          <w:p w:rsidR="00966C36" w:rsidRPr="00505248" w:rsidRDefault="00966C36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GPI anchored proteins</w:t>
            </w:r>
          </w:p>
        </w:tc>
        <w:tc>
          <w:tcPr>
            <w:tcW w:w="7371" w:type="dxa"/>
          </w:tcPr>
          <w:p w:rsidR="00966C36" w:rsidRDefault="00966C36" w:rsidP="00262041">
            <w:pPr>
              <w:spacing w:before="240"/>
            </w:pPr>
            <w:proofErr w:type="spellStart"/>
            <w:r>
              <w:t>glycosylphosphatidylinositol</w:t>
            </w:r>
            <w:proofErr w:type="spellEnd"/>
            <w:r>
              <w:t>; has a carbohydrate intermediate</w:t>
            </w:r>
          </w:p>
        </w:tc>
      </w:tr>
      <w:tr w:rsidR="00966C36" w:rsidTr="00505248">
        <w:tc>
          <w:tcPr>
            <w:tcW w:w="3544" w:type="dxa"/>
          </w:tcPr>
          <w:p w:rsidR="00966C36" w:rsidRPr="00505248" w:rsidRDefault="00966C36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lipid anchored proteins</w:t>
            </w:r>
          </w:p>
        </w:tc>
        <w:tc>
          <w:tcPr>
            <w:tcW w:w="7371" w:type="dxa"/>
          </w:tcPr>
          <w:p w:rsidR="00966C36" w:rsidRDefault="00966C36" w:rsidP="00262041">
            <w:pPr>
              <w:spacing w:before="240"/>
            </w:pPr>
            <w:proofErr w:type="spellStart"/>
            <w:r w:rsidRPr="00966C36">
              <w:rPr>
                <w:b/>
              </w:rPr>
              <w:t>myristate</w:t>
            </w:r>
            <w:proofErr w:type="spellEnd"/>
            <w:r>
              <w:t xml:space="preserve"> and </w:t>
            </w:r>
            <w:proofErr w:type="spellStart"/>
            <w:r w:rsidRPr="00966C36">
              <w:rPr>
                <w:b/>
              </w:rPr>
              <w:t>farnesyl</w:t>
            </w:r>
            <w:proofErr w:type="spellEnd"/>
            <w:r>
              <w:t xml:space="preserve"> lipids</w:t>
            </w:r>
          </w:p>
        </w:tc>
      </w:tr>
      <w:tr w:rsidR="00966C36" w:rsidTr="00505248">
        <w:tc>
          <w:tcPr>
            <w:tcW w:w="3544" w:type="dxa"/>
          </w:tcPr>
          <w:p w:rsidR="00966C36" w:rsidRPr="00505248" w:rsidRDefault="00966C36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fluid mosaic model</w:t>
            </w:r>
          </w:p>
        </w:tc>
        <w:tc>
          <w:tcPr>
            <w:tcW w:w="7371" w:type="dxa"/>
          </w:tcPr>
          <w:p w:rsidR="00966C36" w:rsidRPr="00966C36" w:rsidRDefault="00966C36" w:rsidP="00262041">
            <w:pPr>
              <w:spacing w:before="240"/>
            </w:pPr>
            <w:r>
              <w:t>membranes are dynamic where lipids and proteins are mobile; 60-65% proteins</w:t>
            </w:r>
          </w:p>
        </w:tc>
      </w:tr>
      <w:tr w:rsidR="00966C36" w:rsidTr="00505248">
        <w:tc>
          <w:tcPr>
            <w:tcW w:w="3544" w:type="dxa"/>
          </w:tcPr>
          <w:p w:rsidR="00966C36" w:rsidRPr="00505248" w:rsidRDefault="00966C36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 xml:space="preserve">Fluorescence Recovery after </w:t>
            </w:r>
            <w:proofErr w:type="spellStart"/>
            <w:r w:rsidRPr="00505248">
              <w:rPr>
                <w:color w:val="663300"/>
              </w:rPr>
              <w:t>Photobleaching</w:t>
            </w:r>
            <w:proofErr w:type="spellEnd"/>
            <w:r w:rsidRPr="00505248">
              <w:rPr>
                <w:color w:val="663300"/>
              </w:rPr>
              <w:t xml:space="preserve"> (FRAP)</w:t>
            </w:r>
          </w:p>
        </w:tc>
        <w:tc>
          <w:tcPr>
            <w:tcW w:w="7371" w:type="dxa"/>
          </w:tcPr>
          <w:p w:rsidR="00966C36" w:rsidRDefault="00966C36" w:rsidP="00262041">
            <w:pPr>
              <w:spacing w:before="240"/>
            </w:pPr>
            <w:r>
              <w:t>used to study protein mobility</w:t>
            </w:r>
          </w:p>
        </w:tc>
      </w:tr>
      <w:tr w:rsidR="00966C36" w:rsidTr="00505248">
        <w:tc>
          <w:tcPr>
            <w:tcW w:w="3544" w:type="dxa"/>
          </w:tcPr>
          <w:p w:rsidR="00966C36" w:rsidRPr="00505248" w:rsidRDefault="00966C36" w:rsidP="00262041">
            <w:pPr>
              <w:spacing w:before="240"/>
              <w:rPr>
                <w:color w:val="663300"/>
              </w:rPr>
            </w:pPr>
            <w:r w:rsidRPr="00505248">
              <w:rPr>
                <w:color w:val="663300"/>
              </w:rPr>
              <w:t>lipid rafts</w:t>
            </w:r>
          </w:p>
        </w:tc>
        <w:tc>
          <w:tcPr>
            <w:tcW w:w="7371" w:type="dxa"/>
          </w:tcPr>
          <w:p w:rsidR="00966C36" w:rsidRDefault="00966C36" w:rsidP="00262041">
            <w:pPr>
              <w:spacing w:before="240"/>
            </w:pPr>
            <w:proofErr w:type="spellStart"/>
            <w:r>
              <w:t>microdomains</w:t>
            </w:r>
            <w:proofErr w:type="spellEnd"/>
            <w:r>
              <w:t xml:space="preserve"> that have decreased fluidity due to high levels of cholesterol; has glycolipids and phospholipids with long unsaturated fatty acids; residence of GPI anchored proteins and signalling molecules</w:t>
            </w:r>
          </w:p>
        </w:tc>
      </w:tr>
    </w:tbl>
    <w:p w:rsidR="002850C8" w:rsidRDefault="002850C8"/>
    <w:tbl>
      <w:tblPr>
        <w:tblStyle w:val="TableGrid"/>
        <w:tblW w:w="10915" w:type="dxa"/>
        <w:tblInd w:w="-601" w:type="dxa"/>
        <w:tblBorders>
          <w:top w:val="single" w:sz="24" w:space="0" w:color="0000CC"/>
          <w:left w:val="single" w:sz="24" w:space="0" w:color="0000CC"/>
          <w:bottom w:val="single" w:sz="24" w:space="0" w:color="0000CC"/>
          <w:right w:val="single" w:sz="24" w:space="0" w:color="0000CC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7371"/>
      </w:tblGrid>
      <w:tr w:rsidR="002850C8" w:rsidTr="00505248">
        <w:tc>
          <w:tcPr>
            <w:tcW w:w="3544" w:type="dxa"/>
          </w:tcPr>
          <w:p w:rsidR="002850C8" w:rsidRPr="00505248" w:rsidRDefault="002850C8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lastRenderedPageBreak/>
              <w:t>metabolism</w:t>
            </w:r>
          </w:p>
        </w:tc>
        <w:tc>
          <w:tcPr>
            <w:tcW w:w="7371" w:type="dxa"/>
          </w:tcPr>
          <w:p w:rsidR="002850C8" w:rsidRDefault="002850C8" w:rsidP="00F73EEA">
            <w:pPr>
              <w:spacing w:before="240"/>
            </w:pPr>
            <w:r>
              <w:t>all chemical reactions in a cell</w:t>
            </w:r>
          </w:p>
        </w:tc>
      </w:tr>
      <w:tr w:rsidR="002850C8" w:rsidTr="00505248">
        <w:tc>
          <w:tcPr>
            <w:tcW w:w="3544" w:type="dxa"/>
          </w:tcPr>
          <w:p w:rsidR="002850C8" w:rsidRPr="00505248" w:rsidRDefault="002850C8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metabolic pathway</w:t>
            </w:r>
          </w:p>
        </w:tc>
        <w:tc>
          <w:tcPr>
            <w:tcW w:w="7371" w:type="dxa"/>
          </w:tcPr>
          <w:p w:rsidR="002850C8" w:rsidRDefault="002850C8" w:rsidP="00F73EEA">
            <w:pPr>
              <w:spacing w:before="240"/>
            </w:pPr>
            <w:r>
              <w:t>where the product of one reaction is the reactant of another pathway</w:t>
            </w:r>
          </w:p>
        </w:tc>
      </w:tr>
      <w:tr w:rsidR="002850C8" w:rsidTr="00505248">
        <w:tc>
          <w:tcPr>
            <w:tcW w:w="3544" w:type="dxa"/>
          </w:tcPr>
          <w:p w:rsidR="002850C8" w:rsidRPr="00505248" w:rsidRDefault="002850C8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catabolic</w:t>
            </w:r>
          </w:p>
        </w:tc>
        <w:tc>
          <w:tcPr>
            <w:tcW w:w="7371" w:type="dxa"/>
          </w:tcPr>
          <w:p w:rsidR="002850C8" w:rsidRDefault="002850C8" w:rsidP="00F73EEA">
            <w:pPr>
              <w:spacing w:before="240"/>
            </w:pPr>
            <w:r>
              <w:t>large</w:t>
            </w:r>
            <w:r>
              <w:sym w:font="Wingdings" w:char="F0E0"/>
            </w:r>
            <w:r>
              <w:t>small</w:t>
            </w:r>
          </w:p>
        </w:tc>
      </w:tr>
      <w:tr w:rsidR="002850C8" w:rsidTr="00505248">
        <w:tc>
          <w:tcPr>
            <w:tcW w:w="3544" w:type="dxa"/>
          </w:tcPr>
          <w:p w:rsidR="002850C8" w:rsidRPr="00505248" w:rsidRDefault="002850C8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anabolic</w:t>
            </w:r>
          </w:p>
        </w:tc>
        <w:tc>
          <w:tcPr>
            <w:tcW w:w="7371" w:type="dxa"/>
          </w:tcPr>
          <w:p w:rsidR="002850C8" w:rsidRDefault="002850C8" w:rsidP="00F73EEA">
            <w:pPr>
              <w:spacing w:before="240"/>
            </w:pPr>
            <w:r>
              <w:t>small</w:t>
            </w:r>
            <w:r>
              <w:sym w:font="Wingdings" w:char="F0E0"/>
            </w:r>
            <w:r>
              <w:t>large</w:t>
            </w:r>
          </w:p>
        </w:tc>
      </w:tr>
      <w:tr w:rsidR="002850C8" w:rsidTr="00505248">
        <w:tc>
          <w:tcPr>
            <w:tcW w:w="3544" w:type="dxa"/>
          </w:tcPr>
          <w:p w:rsidR="002850C8" w:rsidRPr="00505248" w:rsidRDefault="002850C8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mitochondria</w:t>
            </w:r>
          </w:p>
        </w:tc>
        <w:tc>
          <w:tcPr>
            <w:tcW w:w="7371" w:type="dxa"/>
          </w:tcPr>
          <w:p w:rsidR="002850C8" w:rsidRDefault="002850C8" w:rsidP="00F73EEA">
            <w:pPr>
              <w:spacing w:before="240"/>
            </w:pPr>
            <w:r>
              <w:t>organelle important for energy production, calcium storage, apoptosis</w:t>
            </w:r>
          </w:p>
        </w:tc>
      </w:tr>
      <w:tr w:rsidR="002850C8" w:rsidTr="00505248">
        <w:tc>
          <w:tcPr>
            <w:tcW w:w="3544" w:type="dxa"/>
          </w:tcPr>
          <w:p w:rsidR="002850C8" w:rsidRPr="00505248" w:rsidRDefault="002850C8" w:rsidP="00F73EEA">
            <w:pPr>
              <w:spacing w:before="240"/>
              <w:rPr>
                <w:color w:val="0000CC"/>
              </w:rPr>
            </w:pPr>
            <w:proofErr w:type="spellStart"/>
            <w:r w:rsidRPr="00505248">
              <w:rPr>
                <w:color w:val="0000CC"/>
              </w:rPr>
              <w:t>porin</w:t>
            </w:r>
            <w:proofErr w:type="spellEnd"/>
          </w:p>
        </w:tc>
        <w:tc>
          <w:tcPr>
            <w:tcW w:w="7371" w:type="dxa"/>
          </w:tcPr>
          <w:p w:rsidR="002850C8" w:rsidRDefault="002850C8" w:rsidP="00F73EEA">
            <w:pPr>
              <w:spacing w:before="240"/>
            </w:pPr>
            <w:r>
              <w:t xml:space="preserve">antiparallel β-sheets; outer mitochondrial </w:t>
            </w:r>
            <w:proofErr w:type="spellStart"/>
            <w:r>
              <w:t>transmembrane</w:t>
            </w:r>
            <w:proofErr w:type="spellEnd"/>
            <w:r>
              <w:t xml:space="preserve"> protein; transports small molecules from the cytosol </w:t>
            </w:r>
          </w:p>
        </w:tc>
      </w:tr>
      <w:tr w:rsidR="002850C8" w:rsidTr="00505248">
        <w:tc>
          <w:tcPr>
            <w:tcW w:w="3544" w:type="dxa"/>
          </w:tcPr>
          <w:p w:rsidR="002850C8" w:rsidRPr="00505248" w:rsidRDefault="002850C8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F1 particles (ATP synthase)</w:t>
            </w:r>
          </w:p>
        </w:tc>
        <w:tc>
          <w:tcPr>
            <w:tcW w:w="7371" w:type="dxa"/>
          </w:tcPr>
          <w:p w:rsidR="002850C8" w:rsidRDefault="002850C8" w:rsidP="00F73EEA">
            <w:pPr>
              <w:spacing w:before="240"/>
            </w:pPr>
            <w:proofErr w:type="gramStart"/>
            <w:r>
              <w:t>production</w:t>
            </w:r>
            <w:proofErr w:type="gramEnd"/>
            <w:r>
              <w:t xml:space="preserve"> of ATP and faces the matrix of the </w:t>
            </w:r>
            <w:proofErr w:type="spellStart"/>
            <w:r>
              <w:t>mito</w:t>
            </w:r>
            <w:proofErr w:type="spellEnd"/>
            <w:r>
              <w:t>.</w:t>
            </w:r>
          </w:p>
        </w:tc>
      </w:tr>
      <w:tr w:rsidR="002850C8" w:rsidTr="00505248">
        <w:tc>
          <w:tcPr>
            <w:tcW w:w="3544" w:type="dxa"/>
          </w:tcPr>
          <w:p w:rsidR="002850C8" w:rsidRPr="00505248" w:rsidRDefault="002850C8" w:rsidP="00F73EEA">
            <w:pPr>
              <w:spacing w:before="240"/>
              <w:rPr>
                <w:color w:val="0000CC"/>
              </w:rPr>
            </w:pPr>
            <w:proofErr w:type="spellStart"/>
            <w:r w:rsidRPr="00505248">
              <w:rPr>
                <w:color w:val="0000CC"/>
              </w:rPr>
              <w:t>cardiolipin</w:t>
            </w:r>
            <w:proofErr w:type="spellEnd"/>
          </w:p>
        </w:tc>
        <w:tc>
          <w:tcPr>
            <w:tcW w:w="7371" w:type="dxa"/>
          </w:tcPr>
          <w:p w:rsidR="002850C8" w:rsidRDefault="009951C0" w:rsidP="00F73EEA">
            <w:pPr>
              <w:spacing w:before="240"/>
            </w:pPr>
            <w:proofErr w:type="gramStart"/>
            <w:r>
              <w:t>lipids</w:t>
            </w:r>
            <w:proofErr w:type="gramEnd"/>
            <w:r>
              <w:t xml:space="preserve"> of the inner membrane of the </w:t>
            </w:r>
            <w:proofErr w:type="spellStart"/>
            <w:r>
              <w:t>mito</w:t>
            </w:r>
            <w:proofErr w:type="spellEnd"/>
            <w:r>
              <w:t>. structure: 4 fatty acid chains; insulates and stabilises the ETC</w:t>
            </w:r>
          </w:p>
        </w:tc>
      </w:tr>
      <w:tr w:rsidR="009951C0" w:rsidTr="00505248">
        <w:tc>
          <w:tcPr>
            <w:tcW w:w="3544" w:type="dxa"/>
          </w:tcPr>
          <w:p w:rsidR="009951C0" w:rsidRPr="00505248" w:rsidRDefault="009951C0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matrix</w:t>
            </w:r>
          </w:p>
        </w:tc>
        <w:tc>
          <w:tcPr>
            <w:tcW w:w="7371" w:type="dxa"/>
          </w:tcPr>
          <w:p w:rsidR="009951C0" w:rsidRDefault="009951C0" w:rsidP="00F73EEA">
            <w:pPr>
              <w:spacing w:before="240"/>
            </w:pPr>
            <w:r>
              <w:t>has a high concentration of proteins; site of TCA cycle; has translation and transcription machinery</w:t>
            </w:r>
          </w:p>
        </w:tc>
      </w:tr>
      <w:tr w:rsidR="009951C0" w:rsidTr="00505248">
        <w:tc>
          <w:tcPr>
            <w:tcW w:w="3544" w:type="dxa"/>
          </w:tcPr>
          <w:p w:rsidR="009951C0" w:rsidRPr="00505248" w:rsidRDefault="009951C0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glycolysis</w:t>
            </w:r>
          </w:p>
        </w:tc>
        <w:tc>
          <w:tcPr>
            <w:tcW w:w="7371" w:type="dxa"/>
          </w:tcPr>
          <w:p w:rsidR="009951C0" w:rsidRDefault="009951C0" w:rsidP="00F73EEA">
            <w:pPr>
              <w:spacing w:before="240"/>
            </w:pPr>
            <w:r>
              <w:t>first pathway in the catabolism of glucose; anaerobic</w:t>
            </w:r>
          </w:p>
        </w:tc>
      </w:tr>
      <w:tr w:rsidR="009951C0" w:rsidTr="00505248">
        <w:tc>
          <w:tcPr>
            <w:tcW w:w="3544" w:type="dxa"/>
          </w:tcPr>
          <w:p w:rsidR="009951C0" w:rsidRPr="00505248" w:rsidRDefault="009951C0" w:rsidP="00F73EEA">
            <w:pPr>
              <w:spacing w:before="240"/>
              <w:rPr>
                <w:color w:val="0000CC"/>
              </w:rPr>
            </w:pPr>
            <w:proofErr w:type="spellStart"/>
            <w:r w:rsidRPr="00505248">
              <w:rPr>
                <w:color w:val="0000CC"/>
              </w:rPr>
              <w:t>Nicotinamide</w:t>
            </w:r>
            <w:proofErr w:type="spellEnd"/>
            <w:r w:rsidRPr="00505248">
              <w:rPr>
                <w:color w:val="0000CC"/>
              </w:rPr>
              <w:t xml:space="preserve"> adenine dinucleotide (NAD+)</w:t>
            </w:r>
          </w:p>
        </w:tc>
        <w:tc>
          <w:tcPr>
            <w:tcW w:w="7371" w:type="dxa"/>
          </w:tcPr>
          <w:p w:rsidR="009951C0" w:rsidRDefault="009951C0" w:rsidP="00F73EEA">
            <w:pPr>
              <w:spacing w:before="240"/>
            </w:pPr>
            <w:r>
              <w:t>non protein coenzyme; electron carrier</w:t>
            </w:r>
          </w:p>
        </w:tc>
      </w:tr>
      <w:tr w:rsidR="009951C0" w:rsidTr="00505248">
        <w:tc>
          <w:tcPr>
            <w:tcW w:w="3544" w:type="dxa"/>
          </w:tcPr>
          <w:p w:rsidR="009951C0" w:rsidRPr="00505248" w:rsidRDefault="009951C0" w:rsidP="00F73EEA">
            <w:pPr>
              <w:spacing w:before="240"/>
              <w:rPr>
                <w:color w:val="0000CC"/>
              </w:rPr>
            </w:pPr>
            <w:proofErr w:type="spellStart"/>
            <w:r w:rsidRPr="00505248">
              <w:rPr>
                <w:color w:val="0000CC"/>
              </w:rPr>
              <w:t>Tricarboxylic</w:t>
            </w:r>
            <w:proofErr w:type="spellEnd"/>
            <w:r w:rsidRPr="00505248">
              <w:rPr>
                <w:color w:val="0000CC"/>
              </w:rPr>
              <w:t xml:space="preserve"> acid cycle </w:t>
            </w:r>
          </w:p>
        </w:tc>
        <w:tc>
          <w:tcPr>
            <w:tcW w:w="7371" w:type="dxa"/>
          </w:tcPr>
          <w:p w:rsidR="009951C0" w:rsidRDefault="009951C0" w:rsidP="00F73EEA">
            <w:pPr>
              <w:spacing w:before="240"/>
            </w:pPr>
            <w:r>
              <w:t xml:space="preserve">AKA. </w:t>
            </w:r>
            <w:proofErr w:type="spellStart"/>
            <w:r>
              <w:t>Kreb’s</w:t>
            </w:r>
            <w:proofErr w:type="spellEnd"/>
            <w:r>
              <w:t xml:space="preserve"> cycle and citric acid cycle; circular metabolic pathway that oxidizes acetyl CoA and conserves its energy</w:t>
            </w:r>
          </w:p>
        </w:tc>
      </w:tr>
      <w:tr w:rsidR="009951C0" w:rsidTr="00505248">
        <w:tc>
          <w:tcPr>
            <w:tcW w:w="3544" w:type="dxa"/>
          </w:tcPr>
          <w:p w:rsidR="009951C0" w:rsidRPr="00505248" w:rsidRDefault="009951C0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pyruvate dehydrogenase</w:t>
            </w:r>
          </w:p>
        </w:tc>
        <w:tc>
          <w:tcPr>
            <w:tcW w:w="7371" w:type="dxa"/>
          </w:tcPr>
          <w:p w:rsidR="009951C0" w:rsidRDefault="009951C0" w:rsidP="00F73EEA">
            <w:pPr>
              <w:spacing w:before="240"/>
            </w:pPr>
            <w:r>
              <w:t>catalyses the formation of acetyl CoA</w:t>
            </w:r>
          </w:p>
        </w:tc>
      </w:tr>
      <w:tr w:rsidR="009951C0" w:rsidTr="00505248">
        <w:tc>
          <w:tcPr>
            <w:tcW w:w="3544" w:type="dxa"/>
          </w:tcPr>
          <w:p w:rsidR="009951C0" w:rsidRPr="00505248" w:rsidRDefault="009951C0" w:rsidP="00F73EEA">
            <w:pPr>
              <w:spacing w:before="240"/>
              <w:rPr>
                <w:color w:val="0000CC"/>
              </w:rPr>
            </w:pPr>
            <w:proofErr w:type="spellStart"/>
            <w:r w:rsidRPr="00505248">
              <w:rPr>
                <w:color w:val="0000CC"/>
              </w:rPr>
              <w:t>Flavin</w:t>
            </w:r>
            <w:proofErr w:type="spellEnd"/>
            <w:r w:rsidRPr="00505248">
              <w:rPr>
                <w:color w:val="0000CC"/>
              </w:rPr>
              <w:t xml:space="preserve"> adenine dinucleotide</w:t>
            </w:r>
          </w:p>
        </w:tc>
        <w:tc>
          <w:tcPr>
            <w:tcW w:w="7371" w:type="dxa"/>
          </w:tcPr>
          <w:p w:rsidR="009951C0" w:rsidRDefault="009951C0" w:rsidP="00F73EEA">
            <w:pPr>
              <w:spacing w:before="240"/>
            </w:pPr>
            <w:r>
              <w:t>electron carrier; reduced with 2 protons</w:t>
            </w:r>
          </w:p>
        </w:tc>
      </w:tr>
      <w:tr w:rsidR="009951C0" w:rsidTr="00505248">
        <w:tc>
          <w:tcPr>
            <w:tcW w:w="3544" w:type="dxa"/>
          </w:tcPr>
          <w:p w:rsidR="009951C0" w:rsidRPr="00505248" w:rsidRDefault="009951C0" w:rsidP="00F73EEA">
            <w:pPr>
              <w:spacing w:before="240"/>
              <w:rPr>
                <w:color w:val="0000CC"/>
              </w:rPr>
            </w:pPr>
            <w:proofErr w:type="spellStart"/>
            <w:r w:rsidRPr="00505248">
              <w:rPr>
                <w:color w:val="0000CC"/>
              </w:rPr>
              <w:t>oxaloacetic</w:t>
            </w:r>
            <w:proofErr w:type="spellEnd"/>
            <w:r w:rsidRPr="00505248">
              <w:rPr>
                <w:color w:val="0000CC"/>
              </w:rPr>
              <w:t xml:space="preserve"> acid</w:t>
            </w:r>
          </w:p>
        </w:tc>
        <w:tc>
          <w:tcPr>
            <w:tcW w:w="7371" w:type="dxa"/>
          </w:tcPr>
          <w:p w:rsidR="009951C0" w:rsidRDefault="009951C0" w:rsidP="00F73EEA">
            <w:pPr>
              <w:spacing w:before="240"/>
            </w:pPr>
            <w:r>
              <w:t>product of TCA cycle</w:t>
            </w:r>
          </w:p>
        </w:tc>
      </w:tr>
      <w:tr w:rsidR="00B9349A" w:rsidTr="00505248">
        <w:tc>
          <w:tcPr>
            <w:tcW w:w="3544" w:type="dxa"/>
          </w:tcPr>
          <w:p w:rsidR="00B9349A" w:rsidRPr="00505248" w:rsidRDefault="00B9349A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Electron transport chain/respiratory chain</w:t>
            </w:r>
          </w:p>
        </w:tc>
        <w:tc>
          <w:tcPr>
            <w:tcW w:w="7371" w:type="dxa"/>
          </w:tcPr>
          <w:p w:rsidR="00B9349A" w:rsidRDefault="00B9349A" w:rsidP="00F73EEA">
            <w:pPr>
              <w:spacing w:before="240"/>
            </w:pPr>
            <w:r>
              <w:t>membrane-embedded electron carriers that accept high energy electrons and sequentially lower the energy state of the electrons as they pass through the chain; energy is captured and used to synthesis ATP</w:t>
            </w:r>
          </w:p>
        </w:tc>
      </w:tr>
      <w:tr w:rsidR="009951C0" w:rsidTr="00505248">
        <w:tc>
          <w:tcPr>
            <w:tcW w:w="3544" w:type="dxa"/>
          </w:tcPr>
          <w:p w:rsidR="009951C0" w:rsidRPr="00505248" w:rsidRDefault="009951C0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oxidative phosphorylation</w:t>
            </w:r>
          </w:p>
        </w:tc>
        <w:tc>
          <w:tcPr>
            <w:tcW w:w="7371" w:type="dxa"/>
          </w:tcPr>
          <w:p w:rsidR="009951C0" w:rsidRDefault="009951C0" w:rsidP="00F73EEA">
            <w:pPr>
              <w:spacing w:before="240"/>
            </w:pPr>
            <w:proofErr w:type="gramStart"/>
            <w:r>
              <w:t>generation</w:t>
            </w:r>
            <w:proofErr w:type="gramEnd"/>
            <w:r>
              <w:t xml:space="preserve"> of a proton motive force across the inner </w:t>
            </w:r>
            <w:proofErr w:type="spellStart"/>
            <w:r>
              <w:t>mito</w:t>
            </w:r>
            <w:proofErr w:type="spellEnd"/>
            <w:r>
              <w:t>. membrane by electron transport; controlled movement of protons back across the membrane to generate ATP</w:t>
            </w:r>
          </w:p>
        </w:tc>
      </w:tr>
      <w:tr w:rsidR="009951C0" w:rsidTr="00505248">
        <w:tc>
          <w:tcPr>
            <w:tcW w:w="3544" w:type="dxa"/>
          </w:tcPr>
          <w:p w:rsidR="009951C0" w:rsidRPr="00505248" w:rsidRDefault="009951C0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 xml:space="preserve">ubiquinone </w:t>
            </w:r>
          </w:p>
        </w:tc>
        <w:tc>
          <w:tcPr>
            <w:tcW w:w="7371" w:type="dxa"/>
          </w:tcPr>
          <w:p w:rsidR="009951C0" w:rsidRDefault="009951C0" w:rsidP="00F73EEA">
            <w:pPr>
              <w:spacing w:before="240"/>
            </w:pPr>
            <w:r>
              <w:t xml:space="preserve">carry the redox potential </w:t>
            </w:r>
            <w:r w:rsidR="00B9349A">
              <w:t>between complex I</w:t>
            </w:r>
            <w:r w:rsidR="00B9349A">
              <w:sym w:font="Wingdings" w:char="F0E0"/>
            </w:r>
            <w:r w:rsidR="00B9349A">
              <w:t>complex III and complex II</w:t>
            </w:r>
            <w:r w:rsidR="00B9349A">
              <w:sym w:font="Wingdings" w:char="F0E0"/>
            </w:r>
            <w:r w:rsidR="00B9349A">
              <w:t>complex III</w:t>
            </w:r>
          </w:p>
        </w:tc>
      </w:tr>
      <w:tr w:rsidR="009951C0" w:rsidTr="00505248">
        <w:tc>
          <w:tcPr>
            <w:tcW w:w="3544" w:type="dxa"/>
          </w:tcPr>
          <w:p w:rsidR="009951C0" w:rsidRPr="00505248" w:rsidRDefault="00B9349A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cytochrome C</w:t>
            </w:r>
          </w:p>
        </w:tc>
        <w:tc>
          <w:tcPr>
            <w:tcW w:w="7371" w:type="dxa"/>
          </w:tcPr>
          <w:p w:rsidR="009951C0" w:rsidRDefault="00B9349A" w:rsidP="00F73EEA">
            <w:pPr>
              <w:spacing w:before="240"/>
            </w:pPr>
            <w:r>
              <w:t>carry redox potential from complex III</w:t>
            </w:r>
            <w:r>
              <w:sym w:font="Wingdings" w:char="F0E0"/>
            </w:r>
            <w:r>
              <w:t>complex IV</w:t>
            </w:r>
          </w:p>
        </w:tc>
      </w:tr>
      <w:tr w:rsidR="00B9349A" w:rsidTr="00505248">
        <w:tc>
          <w:tcPr>
            <w:tcW w:w="3544" w:type="dxa"/>
          </w:tcPr>
          <w:p w:rsidR="00B9349A" w:rsidRPr="00505248" w:rsidRDefault="00B9349A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Complex I</w:t>
            </w:r>
          </w:p>
        </w:tc>
        <w:tc>
          <w:tcPr>
            <w:tcW w:w="7371" w:type="dxa"/>
          </w:tcPr>
          <w:p w:rsidR="00B9349A" w:rsidRDefault="00B9349A" w:rsidP="00F73EEA">
            <w:pPr>
              <w:spacing w:before="240"/>
            </w:pPr>
            <w:r>
              <w:t>NADH dehydrogenase – oxidation of NADH; 4H</w:t>
            </w:r>
            <w:r w:rsidRPr="00B9349A">
              <w:rPr>
                <w:vertAlign w:val="superscript"/>
              </w:rPr>
              <w:t>+</w:t>
            </w:r>
            <w:r>
              <w:t xml:space="preserve"> </w:t>
            </w:r>
          </w:p>
        </w:tc>
      </w:tr>
      <w:tr w:rsidR="00B9349A" w:rsidTr="00505248">
        <w:tc>
          <w:tcPr>
            <w:tcW w:w="3544" w:type="dxa"/>
          </w:tcPr>
          <w:p w:rsidR="00B9349A" w:rsidRPr="00505248" w:rsidRDefault="00B9349A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Complex II</w:t>
            </w:r>
          </w:p>
        </w:tc>
        <w:tc>
          <w:tcPr>
            <w:tcW w:w="7371" w:type="dxa"/>
          </w:tcPr>
          <w:p w:rsidR="00B9349A" w:rsidRDefault="00B9349A" w:rsidP="00F73EEA">
            <w:pPr>
              <w:spacing w:before="240"/>
            </w:pPr>
            <w:r>
              <w:t xml:space="preserve">succinate dehydrogenase; dual </w:t>
            </w:r>
            <w:proofErr w:type="spellStart"/>
            <w:r>
              <w:t>rolein</w:t>
            </w:r>
            <w:proofErr w:type="spellEnd"/>
            <w:r>
              <w:t xml:space="preserve"> ETC and TCA cycle; oxidizes FADH</w:t>
            </w:r>
          </w:p>
        </w:tc>
      </w:tr>
      <w:tr w:rsidR="00B9349A" w:rsidTr="00505248">
        <w:tc>
          <w:tcPr>
            <w:tcW w:w="3544" w:type="dxa"/>
          </w:tcPr>
          <w:p w:rsidR="00B9349A" w:rsidRPr="00505248" w:rsidRDefault="00B9349A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lastRenderedPageBreak/>
              <w:t>Complex III</w:t>
            </w:r>
          </w:p>
        </w:tc>
        <w:tc>
          <w:tcPr>
            <w:tcW w:w="7371" w:type="dxa"/>
          </w:tcPr>
          <w:p w:rsidR="00B9349A" w:rsidRPr="00B9349A" w:rsidRDefault="00B9349A" w:rsidP="00F73EEA">
            <w:pPr>
              <w:spacing w:before="240"/>
            </w:pPr>
            <w:r>
              <w:t xml:space="preserve">cytochrome bc1; accepts UQ and transfers to </w:t>
            </w:r>
            <w:proofErr w:type="spellStart"/>
            <w:r>
              <w:t>cytC</w:t>
            </w:r>
            <w:proofErr w:type="spellEnd"/>
            <w:r>
              <w:t>; 2H</w:t>
            </w:r>
            <w:r w:rsidRPr="00B9349A">
              <w:rPr>
                <w:vertAlign w:val="superscript"/>
              </w:rPr>
              <w:t>+</w:t>
            </w:r>
          </w:p>
        </w:tc>
      </w:tr>
      <w:tr w:rsidR="00B9349A" w:rsidTr="00505248">
        <w:tc>
          <w:tcPr>
            <w:tcW w:w="3544" w:type="dxa"/>
          </w:tcPr>
          <w:p w:rsidR="00B9349A" w:rsidRPr="00505248" w:rsidRDefault="00B9349A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Complex IV</w:t>
            </w:r>
          </w:p>
        </w:tc>
        <w:tc>
          <w:tcPr>
            <w:tcW w:w="7371" w:type="dxa"/>
          </w:tcPr>
          <w:p w:rsidR="00B9349A" w:rsidRDefault="00B9349A" w:rsidP="00F73EEA">
            <w:pPr>
              <w:spacing w:before="240"/>
            </w:pPr>
            <w:r>
              <w:t>cytochrome c oxidase; electron potential used to make O</w:t>
            </w:r>
            <w:r w:rsidRPr="00B9349A">
              <w:rPr>
                <w:vertAlign w:val="subscript"/>
              </w:rPr>
              <w:t>2</w:t>
            </w:r>
            <w:r>
              <w:t xml:space="preserve"> from 1/2O</w:t>
            </w:r>
            <w:r w:rsidRPr="00B9349A">
              <w:rPr>
                <w:vertAlign w:val="subscript"/>
              </w:rPr>
              <w:t>2</w:t>
            </w:r>
            <w:r>
              <w:t xml:space="preserve"> and H</w:t>
            </w:r>
            <w:r w:rsidRPr="00B9349A">
              <w:rPr>
                <w:vertAlign w:val="superscript"/>
              </w:rPr>
              <w:t>+</w:t>
            </w:r>
          </w:p>
        </w:tc>
      </w:tr>
      <w:tr w:rsidR="009550D8" w:rsidTr="00505248">
        <w:tc>
          <w:tcPr>
            <w:tcW w:w="3544" w:type="dxa"/>
          </w:tcPr>
          <w:p w:rsidR="009550D8" w:rsidRPr="00505248" w:rsidRDefault="009550D8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electrochemical gradient</w:t>
            </w:r>
          </w:p>
        </w:tc>
        <w:tc>
          <w:tcPr>
            <w:tcW w:w="7371" w:type="dxa"/>
          </w:tcPr>
          <w:p w:rsidR="009550D8" w:rsidRDefault="009550D8" w:rsidP="00F73EEA">
            <w:pPr>
              <w:spacing w:before="240"/>
            </w:pPr>
            <w:r>
              <w:t>pH gradient (conc. difference in H+) + charge difference (voltage)</w:t>
            </w:r>
          </w:p>
        </w:tc>
      </w:tr>
      <w:tr w:rsidR="009550D8" w:rsidTr="00505248">
        <w:tc>
          <w:tcPr>
            <w:tcW w:w="3544" w:type="dxa"/>
          </w:tcPr>
          <w:p w:rsidR="009550D8" w:rsidRPr="00505248" w:rsidRDefault="009550D8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proton-motive charge</w:t>
            </w:r>
          </w:p>
        </w:tc>
        <w:tc>
          <w:tcPr>
            <w:tcW w:w="7371" w:type="dxa"/>
          </w:tcPr>
          <w:p w:rsidR="009550D8" w:rsidRDefault="00F73EEA" w:rsidP="00F73EEA">
            <w:pPr>
              <w:spacing w:before="240"/>
            </w:pPr>
            <w:r>
              <w:t>energy from the electrochemical gradient; measured in mV</w:t>
            </w:r>
          </w:p>
        </w:tc>
      </w:tr>
      <w:tr w:rsidR="00F73EEA" w:rsidTr="00505248">
        <w:tc>
          <w:tcPr>
            <w:tcW w:w="3544" w:type="dxa"/>
          </w:tcPr>
          <w:p w:rsidR="00F73EEA" w:rsidRPr="00505248" w:rsidRDefault="00F73EEA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chemiosmosis</w:t>
            </w:r>
          </w:p>
        </w:tc>
        <w:tc>
          <w:tcPr>
            <w:tcW w:w="7371" w:type="dxa"/>
          </w:tcPr>
          <w:p w:rsidR="00F73EEA" w:rsidRDefault="00F73EEA" w:rsidP="00F73EEA">
            <w:pPr>
              <w:spacing w:before="240"/>
            </w:pPr>
            <w:r>
              <w:t>phosphorylation of ADP with energy of H+ gradients</w:t>
            </w:r>
          </w:p>
        </w:tc>
      </w:tr>
      <w:tr w:rsidR="00F73EEA" w:rsidTr="00505248">
        <w:tc>
          <w:tcPr>
            <w:tcW w:w="3544" w:type="dxa"/>
          </w:tcPr>
          <w:p w:rsidR="00F73EEA" w:rsidRPr="00505248" w:rsidRDefault="00F73EEA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 xml:space="preserve">2,4-dinitrophenol </w:t>
            </w:r>
            <w:proofErr w:type="spellStart"/>
            <w:r w:rsidRPr="00505248">
              <w:rPr>
                <w:color w:val="0000CC"/>
              </w:rPr>
              <w:t>ionophore</w:t>
            </w:r>
            <w:proofErr w:type="spellEnd"/>
          </w:p>
        </w:tc>
        <w:tc>
          <w:tcPr>
            <w:tcW w:w="7371" w:type="dxa"/>
          </w:tcPr>
          <w:p w:rsidR="00F73EEA" w:rsidRDefault="00F73EEA" w:rsidP="00F73EEA">
            <w:pPr>
              <w:spacing w:before="240"/>
            </w:pPr>
            <w:r>
              <w:t>disrupts membrane and proton motive force</w:t>
            </w:r>
          </w:p>
        </w:tc>
      </w:tr>
      <w:tr w:rsidR="00F73EEA" w:rsidTr="00505248">
        <w:tc>
          <w:tcPr>
            <w:tcW w:w="3544" w:type="dxa"/>
          </w:tcPr>
          <w:p w:rsidR="00F73EEA" w:rsidRPr="00505248" w:rsidRDefault="00F73EEA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ATP synthase (F1+F0)</w:t>
            </w:r>
          </w:p>
        </w:tc>
        <w:tc>
          <w:tcPr>
            <w:tcW w:w="7371" w:type="dxa"/>
          </w:tcPr>
          <w:p w:rsidR="00F73EEA" w:rsidRDefault="00F73EEA" w:rsidP="00F73EEA">
            <w:pPr>
              <w:spacing w:before="240"/>
            </w:pPr>
            <w:r>
              <w:t>α</w:t>
            </w:r>
            <w:r w:rsidRPr="00F73EEA">
              <w:rPr>
                <w:vertAlign w:val="subscript"/>
              </w:rPr>
              <w:t>3</w:t>
            </w:r>
            <w:r>
              <w:t>β</w:t>
            </w:r>
            <w:r w:rsidRPr="00F73EEA">
              <w:rPr>
                <w:vertAlign w:val="subscript"/>
              </w:rPr>
              <w:t>3</w:t>
            </w:r>
            <w:r>
              <w:t>γδ + ab</w:t>
            </w:r>
            <w:r w:rsidRPr="00F73EEA">
              <w:rPr>
                <w:vertAlign w:val="subscript"/>
              </w:rPr>
              <w:t>2</w:t>
            </w:r>
            <w:r>
              <w:t>c</w:t>
            </w:r>
            <w:r w:rsidRPr="00F73EEA">
              <w:rPr>
                <w:vertAlign w:val="subscript"/>
              </w:rPr>
              <w:t>10-14</w:t>
            </w:r>
          </w:p>
        </w:tc>
      </w:tr>
      <w:tr w:rsidR="00F73EEA" w:rsidTr="00505248">
        <w:tc>
          <w:tcPr>
            <w:tcW w:w="3544" w:type="dxa"/>
          </w:tcPr>
          <w:p w:rsidR="00F73EEA" w:rsidRPr="00505248" w:rsidRDefault="00F73EEA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binding change mechanism</w:t>
            </w:r>
          </w:p>
        </w:tc>
        <w:tc>
          <w:tcPr>
            <w:tcW w:w="7371" w:type="dxa"/>
          </w:tcPr>
          <w:p w:rsidR="00F73EEA" w:rsidRDefault="00F73EEA" w:rsidP="00F73EEA">
            <w:pPr>
              <w:spacing w:before="240"/>
            </w:pPr>
            <w:r>
              <w:t>binding and change in affinity (open, loose, tight)</w:t>
            </w:r>
          </w:p>
        </w:tc>
      </w:tr>
      <w:tr w:rsidR="00F73EEA" w:rsidTr="00505248">
        <w:tc>
          <w:tcPr>
            <w:tcW w:w="3544" w:type="dxa"/>
          </w:tcPr>
          <w:p w:rsidR="00F73EEA" w:rsidRPr="00505248" w:rsidRDefault="00F73EEA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rotational catalysis</w:t>
            </w:r>
          </w:p>
        </w:tc>
        <w:tc>
          <w:tcPr>
            <w:tcW w:w="7371" w:type="dxa"/>
          </w:tcPr>
          <w:p w:rsidR="00F73EEA" w:rsidRDefault="00F73EEA" w:rsidP="00F73EEA">
            <w:pPr>
              <w:spacing w:before="240"/>
            </w:pPr>
            <w:r>
              <w:t>γ subunit rotates and activates β subunit for ATP production; coupling of H+ diffusion and c ring rotation</w:t>
            </w:r>
          </w:p>
        </w:tc>
      </w:tr>
      <w:tr w:rsidR="00F73EEA" w:rsidTr="00505248">
        <w:tc>
          <w:tcPr>
            <w:tcW w:w="3544" w:type="dxa"/>
          </w:tcPr>
          <w:p w:rsidR="00F73EEA" w:rsidRPr="00505248" w:rsidRDefault="00F73EEA" w:rsidP="00F73EEA">
            <w:pPr>
              <w:spacing w:before="240"/>
              <w:rPr>
                <w:color w:val="0000CC"/>
              </w:rPr>
            </w:pPr>
            <w:r w:rsidRPr="00505248">
              <w:rPr>
                <w:color w:val="0000CC"/>
              </w:rPr>
              <w:t>peroxisomes</w:t>
            </w:r>
          </w:p>
        </w:tc>
        <w:tc>
          <w:tcPr>
            <w:tcW w:w="7371" w:type="dxa"/>
          </w:tcPr>
          <w:p w:rsidR="00F73EEA" w:rsidRDefault="00F73EEA" w:rsidP="00F73EEA">
            <w:pPr>
              <w:spacing w:before="240"/>
            </w:pPr>
            <w:r>
              <w:t>catabolism of fatty acid chains</w:t>
            </w:r>
          </w:p>
        </w:tc>
      </w:tr>
      <w:tr w:rsidR="00F73EEA" w:rsidTr="00505248">
        <w:tc>
          <w:tcPr>
            <w:tcW w:w="3544" w:type="dxa"/>
          </w:tcPr>
          <w:p w:rsidR="00F73EEA" w:rsidRPr="00505248" w:rsidRDefault="00F73EEA" w:rsidP="00F73EEA">
            <w:pPr>
              <w:spacing w:before="240"/>
              <w:rPr>
                <w:color w:val="0000CC"/>
              </w:rPr>
            </w:pPr>
            <w:proofErr w:type="spellStart"/>
            <w:r w:rsidRPr="00505248">
              <w:rPr>
                <w:color w:val="0000CC"/>
              </w:rPr>
              <w:t>glyoxysome</w:t>
            </w:r>
            <w:proofErr w:type="spellEnd"/>
          </w:p>
        </w:tc>
        <w:tc>
          <w:tcPr>
            <w:tcW w:w="7371" w:type="dxa"/>
          </w:tcPr>
          <w:p w:rsidR="00F73EEA" w:rsidRDefault="00F73EEA" w:rsidP="00F73EEA">
            <w:pPr>
              <w:spacing w:before="240"/>
            </w:pPr>
            <w:r>
              <w:t>plant peroxisome</w:t>
            </w:r>
          </w:p>
        </w:tc>
      </w:tr>
    </w:tbl>
    <w:p w:rsidR="00F73EEA" w:rsidRDefault="00F73EEA"/>
    <w:tbl>
      <w:tblPr>
        <w:tblStyle w:val="TableGrid"/>
        <w:tblW w:w="10915" w:type="dxa"/>
        <w:tblInd w:w="-601" w:type="dxa"/>
        <w:tblBorders>
          <w:top w:val="single" w:sz="24" w:space="0" w:color="00FFFF"/>
          <w:left w:val="single" w:sz="24" w:space="0" w:color="00FFFF"/>
          <w:bottom w:val="single" w:sz="24" w:space="0" w:color="00FFFF"/>
          <w:right w:val="single" w:sz="24" w:space="0" w:color="00FF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7371"/>
      </w:tblGrid>
      <w:tr w:rsidR="00F73EEA" w:rsidTr="00505248">
        <w:tc>
          <w:tcPr>
            <w:tcW w:w="3544" w:type="dxa"/>
          </w:tcPr>
          <w:p w:rsidR="00F73EEA" w:rsidRPr="00EF1D59" w:rsidRDefault="009C3F1B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smooth endoplasmic reticulum</w:t>
            </w:r>
          </w:p>
        </w:tc>
        <w:tc>
          <w:tcPr>
            <w:tcW w:w="7371" w:type="dxa"/>
          </w:tcPr>
          <w:p w:rsidR="00F73EEA" w:rsidRPr="009C3F1B" w:rsidRDefault="009C3F1B" w:rsidP="00505248">
            <w:pPr>
              <w:spacing w:before="240"/>
            </w:pPr>
            <w:r>
              <w:t xml:space="preserve">synthesis of steroid hormones; detoxification by </w:t>
            </w:r>
            <w:proofErr w:type="spellStart"/>
            <w:r>
              <w:t>oxygenases</w:t>
            </w:r>
            <w:proofErr w:type="spellEnd"/>
            <w:r>
              <w:t>; glucose release; Ca</w:t>
            </w:r>
            <w:r w:rsidRPr="009C3F1B">
              <w:rPr>
                <w:vertAlign w:val="superscript"/>
              </w:rPr>
              <w:t>2+</w:t>
            </w:r>
            <w:r>
              <w:t xml:space="preserve"> storage</w:t>
            </w:r>
          </w:p>
        </w:tc>
      </w:tr>
      <w:tr w:rsidR="00F73EEA" w:rsidTr="00505248">
        <w:tc>
          <w:tcPr>
            <w:tcW w:w="3544" w:type="dxa"/>
          </w:tcPr>
          <w:p w:rsidR="00F73EEA" w:rsidRPr="00EF1D59" w:rsidRDefault="009C3F1B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cytochrome P450</w:t>
            </w:r>
          </w:p>
        </w:tc>
        <w:tc>
          <w:tcPr>
            <w:tcW w:w="7371" w:type="dxa"/>
          </w:tcPr>
          <w:p w:rsidR="00F73EEA" w:rsidRDefault="009C3F1B" w:rsidP="00505248">
            <w:pPr>
              <w:spacing w:before="240"/>
            </w:pPr>
            <w:proofErr w:type="spellStart"/>
            <w:proofErr w:type="gramStart"/>
            <w:r>
              <w:t>oxygenase</w:t>
            </w:r>
            <w:proofErr w:type="spellEnd"/>
            <w:proofErr w:type="gramEnd"/>
            <w:r>
              <w:t xml:space="preserve">, that decreases toxicity for secretion. </w:t>
            </w:r>
            <w:proofErr w:type="spellStart"/>
            <w:r>
              <w:t>ie</w:t>
            </w:r>
            <w:proofErr w:type="spellEnd"/>
            <w:r>
              <w:t xml:space="preserve"> </w:t>
            </w:r>
            <w:proofErr w:type="spellStart"/>
            <w:r>
              <w:t>hydroohobic</w:t>
            </w:r>
            <w:proofErr w:type="spellEnd"/>
            <w:r>
              <w:sym w:font="Wingdings" w:char="F0E0"/>
            </w:r>
            <w:proofErr w:type="spellStart"/>
            <w:r>
              <w:t>hydrophillic</w:t>
            </w:r>
            <w:proofErr w:type="spellEnd"/>
          </w:p>
        </w:tc>
      </w:tr>
      <w:tr w:rsidR="00F73EEA" w:rsidRPr="00441160" w:rsidTr="00505248">
        <w:tc>
          <w:tcPr>
            <w:tcW w:w="3544" w:type="dxa"/>
          </w:tcPr>
          <w:p w:rsidR="00F73EEA" w:rsidRPr="00EF1D59" w:rsidRDefault="009C3F1B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rough ER</w:t>
            </w:r>
          </w:p>
        </w:tc>
        <w:tc>
          <w:tcPr>
            <w:tcW w:w="7371" w:type="dxa"/>
          </w:tcPr>
          <w:p w:rsidR="00F73EEA" w:rsidRPr="009C3F1B" w:rsidRDefault="009C3F1B" w:rsidP="00505248">
            <w:pPr>
              <w:spacing w:before="240"/>
              <w:rPr>
                <w:lang w:val="de-DE"/>
              </w:rPr>
            </w:pPr>
            <w:r w:rsidRPr="009C3F1B">
              <w:rPr>
                <w:lang w:val="de-DE"/>
              </w:rPr>
              <w:t>protein secretion; lumen proteins; membrane proteins</w:t>
            </w:r>
          </w:p>
        </w:tc>
      </w:tr>
      <w:tr w:rsidR="009C3F1B" w:rsidRPr="009C3F1B" w:rsidTr="00505248">
        <w:tc>
          <w:tcPr>
            <w:tcW w:w="3544" w:type="dxa"/>
          </w:tcPr>
          <w:p w:rsidR="009C3F1B" w:rsidRPr="00EF1D59" w:rsidRDefault="009C3F1B" w:rsidP="00505248">
            <w:pPr>
              <w:spacing w:before="240"/>
              <w:rPr>
                <w:color w:val="00CC66"/>
                <w:lang w:val="de-DE"/>
              </w:rPr>
            </w:pPr>
            <w:r w:rsidRPr="00EF1D59">
              <w:rPr>
                <w:color w:val="00CC66"/>
                <w:lang w:val="de-DE"/>
              </w:rPr>
              <w:t>cell fractionation</w:t>
            </w:r>
          </w:p>
        </w:tc>
        <w:tc>
          <w:tcPr>
            <w:tcW w:w="7371" w:type="dxa"/>
          </w:tcPr>
          <w:p w:rsidR="009C3F1B" w:rsidRPr="009C3F1B" w:rsidRDefault="009C3F1B" w:rsidP="00505248">
            <w:pPr>
              <w:spacing w:before="240"/>
            </w:pPr>
            <w:r w:rsidRPr="009C3F1B">
              <w:t>homo</w:t>
            </w:r>
            <w:r>
              <w:t>g</w:t>
            </w:r>
            <w:r w:rsidRPr="009C3F1B">
              <w:t>enisation of cells and isolation of all components</w:t>
            </w:r>
          </w:p>
        </w:tc>
      </w:tr>
      <w:tr w:rsidR="009C3F1B" w:rsidRPr="009C3F1B" w:rsidTr="00505248">
        <w:tc>
          <w:tcPr>
            <w:tcW w:w="3544" w:type="dxa"/>
          </w:tcPr>
          <w:p w:rsidR="009C3F1B" w:rsidRPr="00EF1D59" w:rsidRDefault="009C3F1B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microsomes</w:t>
            </w:r>
            <w:proofErr w:type="spellEnd"/>
          </w:p>
        </w:tc>
        <w:tc>
          <w:tcPr>
            <w:tcW w:w="7371" w:type="dxa"/>
          </w:tcPr>
          <w:p w:rsidR="009C3F1B" w:rsidRPr="009C3F1B" w:rsidRDefault="009C3F1B" w:rsidP="00505248">
            <w:pPr>
              <w:spacing w:before="240"/>
            </w:pPr>
            <w:r>
              <w:t xml:space="preserve">microsomal membranes with embedded proteins of ER and </w:t>
            </w:r>
            <w:proofErr w:type="spellStart"/>
            <w:r>
              <w:t>golgi</w:t>
            </w:r>
            <w:proofErr w:type="spellEnd"/>
            <w:r>
              <w:t xml:space="preserve"> complex</w:t>
            </w:r>
          </w:p>
        </w:tc>
      </w:tr>
      <w:tr w:rsidR="009C3F1B" w:rsidRPr="009C3F1B" w:rsidTr="00505248">
        <w:tc>
          <w:tcPr>
            <w:tcW w:w="3544" w:type="dxa"/>
          </w:tcPr>
          <w:p w:rsidR="009C3F1B" w:rsidRPr="00EF1D59" w:rsidRDefault="009C3F1B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pulse chase</w:t>
            </w:r>
          </w:p>
        </w:tc>
        <w:tc>
          <w:tcPr>
            <w:tcW w:w="7371" w:type="dxa"/>
          </w:tcPr>
          <w:p w:rsidR="009C3F1B" w:rsidRDefault="002D4620" w:rsidP="00505248">
            <w:pPr>
              <w:spacing w:before="240"/>
            </w:pPr>
            <w:r>
              <w:t>looks at cellular processes occurring over time by exposing cells to a labeled compound (radioactivity)</w:t>
            </w:r>
          </w:p>
        </w:tc>
      </w:tr>
      <w:tr w:rsidR="002D4620" w:rsidRPr="009C3F1B" w:rsidTr="00505248">
        <w:tc>
          <w:tcPr>
            <w:tcW w:w="3544" w:type="dxa"/>
          </w:tcPr>
          <w:p w:rsidR="002D4620" w:rsidRPr="00EF1D59" w:rsidRDefault="002D4620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Yeast SEC mutants</w:t>
            </w:r>
          </w:p>
        </w:tc>
        <w:tc>
          <w:tcPr>
            <w:tcW w:w="7371" w:type="dxa"/>
          </w:tcPr>
          <w:p w:rsidR="002D4620" w:rsidRDefault="002D4620" w:rsidP="00505248">
            <w:pPr>
              <w:spacing w:before="240"/>
            </w:pPr>
            <w:r>
              <w:t>heat sensitive mutants</w:t>
            </w:r>
          </w:p>
        </w:tc>
      </w:tr>
      <w:tr w:rsidR="002D4620" w:rsidRPr="009C3F1B" w:rsidTr="00505248">
        <w:tc>
          <w:tcPr>
            <w:tcW w:w="3544" w:type="dxa"/>
          </w:tcPr>
          <w:p w:rsidR="002D4620" w:rsidRPr="00EF1D59" w:rsidRDefault="002D4620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Class A</w:t>
            </w:r>
          </w:p>
        </w:tc>
        <w:tc>
          <w:tcPr>
            <w:tcW w:w="7371" w:type="dxa"/>
          </w:tcPr>
          <w:p w:rsidR="002D4620" w:rsidRDefault="002D4620" w:rsidP="00505248">
            <w:pPr>
              <w:spacing w:before="240"/>
            </w:pPr>
            <w:r>
              <w:t>accumulates at cytoplasm; no transport to ER</w:t>
            </w:r>
          </w:p>
        </w:tc>
      </w:tr>
      <w:tr w:rsidR="002D4620" w:rsidRPr="009C3F1B" w:rsidTr="00505248">
        <w:tc>
          <w:tcPr>
            <w:tcW w:w="3544" w:type="dxa"/>
          </w:tcPr>
          <w:p w:rsidR="002D4620" w:rsidRPr="00EF1D59" w:rsidRDefault="002D4620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Class B</w:t>
            </w:r>
          </w:p>
        </w:tc>
        <w:tc>
          <w:tcPr>
            <w:tcW w:w="7371" w:type="dxa"/>
          </w:tcPr>
          <w:p w:rsidR="002D4620" w:rsidRDefault="002D4620" w:rsidP="00505248">
            <w:pPr>
              <w:spacing w:before="240"/>
            </w:pPr>
            <w:r>
              <w:t>accumulates at ER; no budding of vesicles</w:t>
            </w:r>
          </w:p>
        </w:tc>
      </w:tr>
      <w:tr w:rsidR="002D4620" w:rsidRPr="009C3F1B" w:rsidTr="00505248">
        <w:tc>
          <w:tcPr>
            <w:tcW w:w="3544" w:type="dxa"/>
          </w:tcPr>
          <w:p w:rsidR="002D4620" w:rsidRPr="00EF1D59" w:rsidRDefault="002D4620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Class C</w:t>
            </w:r>
          </w:p>
        </w:tc>
        <w:tc>
          <w:tcPr>
            <w:tcW w:w="7371" w:type="dxa"/>
          </w:tcPr>
          <w:p w:rsidR="002D4620" w:rsidRDefault="002D4620" w:rsidP="00505248">
            <w:pPr>
              <w:spacing w:before="240"/>
            </w:pPr>
            <w:r>
              <w:t xml:space="preserve">accumulates in vesicles to </w:t>
            </w:r>
            <w:proofErr w:type="spellStart"/>
            <w:r>
              <w:t>golgi</w:t>
            </w:r>
            <w:proofErr w:type="spellEnd"/>
            <w:r>
              <w:t xml:space="preserve">; no fusion at </w:t>
            </w:r>
            <w:proofErr w:type="spellStart"/>
            <w:r>
              <w:t>golgi</w:t>
            </w:r>
            <w:proofErr w:type="spellEnd"/>
          </w:p>
        </w:tc>
      </w:tr>
      <w:tr w:rsidR="002D4620" w:rsidRPr="009C3F1B" w:rsidTr="00505248">
        <w:tc>
          <w:tcPr>
            <w:tcW w:w="3544" w:type="dxa"/>
          </w:tcPr>
          <w:p w:rsidR="002D4620" w:rsidRPr="00EF1D59" w:rsidRDefault="002D4620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Class D</w:t>
            </w:r>
          </w:p>
        </w:tc>
        <w:tc>
          <w:tcPr>
            <w:tcW w:w="7371" w:type="dxa"/>
          </w:tcPr>
          <w:p w:rsidR="002D4620" w:rsidRDefault="002D4620" w:rsidP="00505248">
            <w:pPr>
              <w:spacing w:before="240"/>
            </w:pPr>
            <w:r>
              <w:t xml:space="preserve">accumulates at </w:t>
            </w:r>
            <w:proofErr w:type="spellStart"/>
            <w:r>
              <w:t>golgi</w:t>
            </w:r>
            <w:proofErr w:type="spellEnd"/>
            <w:r>
              <w:t>; no transport to secretory vesicles</w:t>
            </w:r>
          </w:p>
        </w:tc>
      </w:tr>
      <w:tr w:rsidR="002D4620" w:rsidRPr="009C3F1B" w:rsidTr="00505248">
        <w:tc>
          <w:tcPr>
            <w:tcW w:w="3544" w:type="dxa"/>
          </w:tcPr>
          <w:p w:rsidR="002D4620" w:rsidRPr="00EF1D59" w:rsidRDefault="002D4620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Class E</w:t>
            </w:r>
          </w:p>
        </w:tc>
        <w:tc>
          <w:tcPr>
            <w:tcW w:w="7371" w:type="dxa"/>
          </w:tcPr>
          <w:p w:rsidR="002D4620" w:rsidRDefault="002D4620" w:rsidP="00505248">
            <w:pPr>
              <w:spacing w:before="240"/>
            </w:pPr>
            <w:r>
              <w:t>accumulates at secretory vesicles; no transport to cell surface</w:t>
            </w:r>
          </w:p>
        </w:tc>
      </w:tr>
      <w:tr w:rsidR="002D4620" w:rsidRPr="009C3F1B" w:rsidTr="00505248">
        <w:tc>
          <w:tcPr>
            <w:tcW w:w="3544" w:type="dxa"/>
          </w:tcPr>
          <w:p w:rsidR="002D4620" w:rsidRPr="00EF1D59" w:rsidRDefault="002D4620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endomembrane system</w:t>
            </w:r>
          </w:p>
        </w:tc>
        <w:tc>
          <w:tcPr>
            <w:tcW w:w="7371" w:type="dxa"/>
          </w:tcPr>
          <w:p w:rsidR="002D4620" w:rsidRDefault="002D4620" w:rsidP="00505248">
            <w:pPr>
              <w:spacing w:before="240"/>
            </w:pPr>
            <w:r>
              <w:t xml:space="preserve">interrelated group of membranous cytoplasmic organelles; ER + </w:t>
            </w:r>
            <w:proofErr w:type="spellStart"/>
            <w:r>
              <w:t>golgi</w:t>
            </w:r>
            <w:proofErr w:type="spellEnd"/>
            <w:r>
              <w:t xml:space="preserve"> + </w:t>
            </w:r>
            <w:r>
              <w:lastRenderedPageBreak/>
              <w:t>endosomes + lysosomes + vacuoles</w:t>
            </w:r>
          </w:p>
        </w:tc>
      </w:tr>
      <w:tr w:rsidR="002D4620" w:rsidRPr="009C3F1B" w:rsidTr="00505248">
        <w:tc>
          <w:tcPr>
            <w:tcW w:w="3544" w:type="dxa"/>
          </w:tcPr>
          <w:p w:rsidR="002D4620" w:rsidRPr="00EF1D59" w:rsidRDefault="002D4620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lastRenderedPageBreak/>
              <w:t>constitutive secretory pathway</w:t>
            </w:r>
          </w:p>
        </w:tc>
        <w:tc>
          <w:tcPr>
            <w:tcW w:w="7371" w:type="dxa"/>
          </w:tcPr>
          <w:p w:rsidR="002D4620" w:rsidRDefault="002D4620" w:rsidP="00505248">
            <w:pPr>
              <w:spacing w:before="240"/>
            </w:pPr>
            <w:r>
              <w:t>continual, non-regulated; discharge into extracellular environment</w:t>
            </w:r>
          </w:p>
        </w:tc>
      </w:tr>
      <w:tr w:rsidR="002D4620" w:rsidRPr="009C3F1B" w:rsidTr="00505248">
        <w:tc>
          <w:tcPr>
            <w:tcW w:w="3544" w:type="dxa"/>
          </w:tcPr>
          <w:p w:rsidR="002D4620" w:rsidRPr="00EF1D59" w:rsidRDefault="002D4620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regulated secretory pathway</w:t>
            </w:r>
          </w:p>
        </w:tc>
        <w:tc>
          <w:tcPr>
            <w:tcW w:w="7371" w:type="dxa"/>
          </w:tcPr>
          <w:p w:rsidR="002D4620" w:rsidRDefault="002D4620" w:rsidP="00505248">
            <w:pPr>
              <w:spacing w:before="240"/>
            </w:pPr>
            <w:r>
              <w:t>response to signals; storing in secretory granules</w:t>
            </w:r>
          </w:p>
        </w:tc>
      </w:tr>
      <w:tr w:rsidR="002D4620" w:rsidRPr="009C3F1B" w:rsidTr="00505248">
        <w:tc>
          <w:tcPr>
            <w:tcW w:w="3544" w:type="dxa"/>
          </w:tcPr>
          <w:p w:rsidR="002D4620" w:rsidRPr="00EF1D59" w:rsidRDefault="002D4620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secretory pathway</w:t>
            </w:r>
          </w:p>
        </w:tc>
        <w:tc>
          <w:tcPr>
            <w:tcW w:w="7371" w:type="dxa"/>
          </w:tcPr>
          <w:p w:rsidR="002D4620" w:rsidRDefault="002D4620" w:rsidP="00505248">
            <w:pPr>
              <w:spacing w:before="240"/>
            </w:pPr>
            <w:r>
              <w:t xml:space="preserve">route through cytoplasm where materials are synthesised in ER or </w:t>
            </w:r>
            <w:proofErr w:type="spellStart"/>
            <w:r>
              <w:t>golgi</w:t>
            </w:r>
            <w:proofErr w:type="spellEnd"/>
            <w:r>
              <w:t xml:space="preserve">, modified at </w:t>
            </w:r>
            <w:proofErr w:type="spellStart"/>
            <w:r>
              <w:t>golgi</w:t>
            </w:r>
            <w:proofErr w:type="spellEnd"/>
            <w:r>
              <w:t xml:space="preserve"> and transported to various destinations</w:t>
            </w:r>
          </w:p>
        </w:tc>
      </w:tr>
      <w:tr w:rsidR="002D4620" w:rsidRPr="009C3F1B" w:rsidTr="00505248">
        <w:tc>
          <w:tcPr>
            <w:tcW w:w="3544" w:type="dxa"/>
          </w:tcPr>
          <w:p w:rsidR="002D4620" w:rsidRPr="00EF1D59" w:rsidRDefault="002D4620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endocytic</w:t>
            </w:r>
            <w:proofErr w:type="spellEnd"/>
            <w:r w:rsidRPr="00EF1D59">
              <w:rPr>
                <w:color w:val="00CC66"/>
              </w:rPr>
              <w:t xml:space="preserve"> pathway</w:t>
            </w:r>
          </w:p>
        </w:tc>
        <w:tc>
          <w:tcPr>
            <w:tcW w:w="7371" w:type="dxa"/>
          </w:tcPr>
          <w:p w:rsidR="002D4620" w:rsidRDefault="002D4620" w:rsidP="00505248">
            <w:pPr>
              <w:spacing w:before="240"/>
            </w:pPr>
            <w:r>
              <w:t>moving materials from extracellular to lysosomes or endosomes</w:t>
            </w:r>
          </w:p>
        </w:tc>
      </w:tr>
      <w:tr w:rsidR="002D4620" w:rsidRPr="009C3F1B" w:rsidTr="00505248">
        <w:tc>
          <w:tcPr>
            <w:tcW w:w="3544" w:type="dxa"/>
          </w:tcPr>
          <w:p w:rsidR="002D4620" w:rsidRPr="00EF1D59" w:rsidRDefault="002D4620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cytoplasmic face</w:t>
            </w:r>
          </w:p>
        </w:tc>
        <w:tc>
          <w:tcPr>
            <w:tcW w:w="7371" w:type="dxa"/>
          </w:tcPr>
          <w:p w:rsidR="002D4620" w:rsidRDefault="002D4620" w:rsidP="00505248">
            <w:pPr>
              <w:spacing w:before="240"/>
            </w:pPr>
            <w:r>
              <w:t>membrane facing cytosol</w:t>
            </w:r>
          </w:p>
        </w:tc>
      </w:tr>
      <w:tr w:rsidR="002D4620" w:rsidRPr="009C3F1B" w:rsidTr="00505248">
        <w:tc>
          <w:tcPr>
            <w:tcW w:w="3544" w:type="dxa"/>
          </w:tcPr>
          <w:p w:rsidR="002D4620" w:rsidRPr="00EF1D59" w:rsidRDefault="002D4620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exoplasmic</w:t>
            </w:r>
            <w:proofErr w:type="spellEnd"/>
            <w:r w:rsidRPr="00EF1D59">
              <w:rPr>
                <w:color w:val="00CC66"/>
              </w:rPr>
              <w:t xml:space="preserve"> face</w:t>
            </w:r>
          </w:p>
        </w:tc>
        <w:tc>
          <w:tcPr>
            <w:tcW w:w="7371" w:type="dxa"/>
          </w:tcPr>
          <w:p w:rsidR="002D4620" w:rsidRDefault="002D4620" w:rsidP="00505248">
            <w:pPr>
              <w:spacing w:before="240"/>
            </w:pPr>
            <w:r>
              <w:t>membrane facing away from the cytosol</w:t>
            </w:r>
          </w:p>
        </w:tc>
      </w:tr>
      <w:tr w:rsidR="002D4620" w:rsidRPr="009C3F1B" w:rsidTr="00505248">
        <w:tc>
          <w:tcPr>
            <w:tcW w:w="3544" w:type="dxa"/>
          </w:tcPr>
          <w:p w:rsidR="002D4620" w:rsidRPr="00EF1D59" w:rsidRDefault="002D4620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Blobel</w:t>
            </w:r>
            <w:proofErr w:type="spellEnd"/>
            <w:r w:rsidRPr="00EF1D59">
              <w:rPr>
                <w:color w:val="00CC66"/>
              </w:rPr>
              <w:t xml:space="preserve"> (2008)/ signal hypothesis</w:t>
            </w:r>
          </w:p>
        </w:tc>
        <w:tc>
          <w:tcPr>
            <w:tcW w:w="7371" w:type="dxa"/>
          </w:tcPr>
          <w:p w:rsidR="002D4620" w:rsidRDefault="002D4620" w:rsidP="00505248">
            <w:pPr>
              <w:spacing w:before="240"/>
            </w:pPr>
            <w:r>
              <w:t xml:space="preserve">ribosomes are the same and signal on protein directs them </w:t>
            </w:r>
          </w:p>
        </w:tc>
      </w:tr>
      <w:tr w:rsidR="002D4620" w:rsidRPr="009C3F1B" w:rsidTr="00505248">
        <w:tc>
          <w:tcPr>
            <w:tcW w:w="3544" w:type="dxa"/>
          </w:tcPr>
          <w:p w:rsidR="002D4620" w:rsidRPr="00EF1D59" w:rsidRDefault="002D4620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Blobel</w:t>
            </w:r>
            <w:proofErr w:type="spellEnd"/>
            <w:r w:rsidRPr="00EF1D59">
              <w:rPr>
                <w:color w:val="00CC66"/>
              </w:rPr>
              <w:t xml:space="preserve"> and Sabatini</w:t>
            </w:r>
          </w:p>
        </w:tc>
        <w:tc>
          <w:tcPr>
            <w:tcW w:w="7371" w:type="dxa"/>
          </w:tcPr>
          <w:p w:rsidR="002D4620" w:rsidRDefault="002D4620" w:rsidP="00505248">
            <w:pPr>
              <w:spacing w:before="240"/>
            </w:pPr>
            <w:r>
              <w:t>proteins in vivo and in vitro give diff bands</w:t>
            </w:r>
          </w:p>
        </w:tc>
      </w:tr>
      <w:tr w:rsidR="002D4620" w:rsidRPr="009C3F1B" w:rsidTr="00505248">
        <w:tc>
          <w:tcPr>
            <w:tcW w:w="3544" w:type="dxa"/>
          </w:tcPr>
          <w:p w:rsidR="002D4620" w:rsidRPr="00EF1D59" w:rsidRDefault="002D4620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cotranslation</w:t>
            </w:r>
            <w:proofErr w:type="spellEnd"/>
            <w:r w:rsidRPr="00EF1D59">
              <w:rPr>
                <w:color w:val="00CC66"/>
              </w:rPr>
              <w:t xml:space="preserve"> translocation mechanism</w:t>
            </w:r>
          </w:p>
        </w:tc>
        <w:tc>
          <w:tcPr>
            <w:tcW w:w="7371" w:type="dxa"/>
          </w:tcPr>
          <w:p w:rsidR="002D4620" w:rsidRDefault="00C50288" w:rsidP="00505248">
            <w:pPr>
              <w:spacing w:before="240"/>
            </w:pPr>
            <w:r>
              <w:t xml:space="preserve">movement of </w:t>
            </w:r>
            <w:r w:rsidR="002D4620">
              <w:t>proteins at ER</w:t>
            </w:r>
            <w:r>
              <w:t xml:space="preserve"> at same time as translation</w:t>
            </w:r>
          </w:p>
        </w:tc>
      </w:tr>
      <w:tr w:rsidR="00C50288" w:rsidRPr="009C3F1B" w:rsidTr="00505248">
        <w:tc>
          <w:tcPr>
            <w:tcW w:w="3544" w:type="dxa"/>
          </w:tcPr>
          <w:p w:rsidR="00C50288" w:rsidRPr="00EF1D59" w:rsidRDefault="00C50288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signal peptidase</w:t>
            </w:r>
          </w:p>
        </w:tc>
        <w:tc>
          <w:tcPr>
            <w:tcW w:w="7371" w:type="dxa"/>
          </w:tcPr>
          <w:p w:rsidR="00C50288" w:rsidRDefault="00C50288" w:rsidP="00505248">
            <w:pPr>
              <w:spacing w:before="240"/>
            </w:pPr>
            <w:r>
              <w:t>cuts signal on protein</w:t>
            </w:r>
          </w:p>
        </w:tc>
      </w:tr>
      <w:tr w:rsidR="00C50288" w:rsidRPr="009C3F1B" w:rsidTr="00505248">
        <w:tc>
          <w:tcPr>
            <w:tcW w:w="3544" w:type="dxa"/>
          </w:tcPr>
          <w:p w:rsidR="00C50288" w:rsidRPr="00EF1D59" w:rsidRDefault="00C50288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BiP</w:t>
            </w:r>
            <w:proofErr w:type="spellEnd"/>
          </w:p>
        </w:tc>
        <w:tc>
          <w:tcPr>
            <w:tcW w:w="7371" w:type="dxa"/>
          </w:tcPr>
          <w:p w:rsidR="00C50288" w:rsidRDefault="00C50288" w:rsidP="00505248">
            <w:pPr>
              <w:spacing w:before="240"/>
            </w:pPr>
            <w:r>
              <w:t>Hsp 70, chaperone</w:t>
            </w:r>
          </w:p>
        </w:tc>
      </w:tr>
      <w:tr w:rsidR="00C50288" w:rsidRPr="009C3F1B" w:rsidTr="00505248">
        <w:tc>
          <w:tcPr>
            <w:tcW w:w="3544" w:type="dxa"/>
          </w:tcPr>
          <w:p w:rsidR="00C50288" w:rsidRPr="00EF1D59" w:rsidRDefault="00C50288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Calnevin</w:t>
            </w:r>
            <w:proofErr w:type="spellEnd"/>
          </w:p>
        </w:tc>
        <w:tc>
          <w:tcPr>
            <w:tcW w:w="7371" w:type="dxa"/>
          </w:tcPr>
          <w:p w:rsidR="00C50288" w:rsidRDefault="00C50288" w:rsidP="00505248">
            <w:pPr>
              <w:spacing w:before="240"/>
            </w:pPr>
            <w:r>
              <w:t>chaperone</w:t>
            </w:r>
          </w:p>
        </w:tc>
      </w:tr>
      <w:tr w:rsidR="00C50288" w:rsidRPr="009C3F1B" w:rsidTr="00505248">
        <w:tc>
          <w:tcPr>
            <w:tcW w:w="3544" w:type="dxa"/>
          </w:tcPr>
          <w:p w:rsidR="00C50288" w:rsidRPr="00EF1D59" w:rsidRDefault="00C50288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signal recognition particle (SRP)</w:t>
            </w:r>
          </w:p>
        </w:tc>
        <w:tc>
          <w:tcPr>
            <w:tcW w:w="7371" w:type="dxa"/>
          </w:tcPr>
          <w:p w:rsidR="00C50288" w:rsidRDefault="00C50288" w:rsidP="00505248">
            <w:pPr>
              <w:spacing w:before="240"/>
            </w:pPr>
            <w:r>
              <w:t>binds signal and ribosome ; stops protein translation; docks on SRP receptor</w:t>
            </w:r>
          </w:p>
        </w:tc>
      </w:tr>
      <w:tr w:rsidR="00C50288" w:rsidRPr="009C3F1B" w:rsidTr="00505248">
        <w:tc>
          <w:tcPr>
            <w:tcW w:w="3544" w:type="dxa"/>
          </w:tcPr>
          <w:p w:rsidR="00C50288" w:rsidRPr="00EF1D59" w:rsidRDefault="00C50288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translocon</w:t>
            </w:r>
            <w:proofErr w:type="spellEnd"/>
            <w:r w:rsidRPr="00EF1D59">
              <w:rPr>
                <w:color w:val="00CC66"/>
              </w:rPr>
              <w:t xml:space="preserve"> channel</w:t>
            </w:r>
          </w:p>
        </w:tc>
        <w:tc>
          <w:tcPr>
            <w:tcW w:w="7371" w:type="dxa"/>
          </w:tcPr>
          <w:p w:rsidR="00C50288" w:rsidRDefault="00C50288" w:rsidP="00505248">
            <w:pPr>
              <w:spacing w:before="240"/>
            </w:pPr>
            <w:r>
              <w:t>enables for protein movement into the ER lumen</w:t>
            </w:r>
          </w:p>
        </w:tc>
      </w:tr>
      <w:tr w:rsidR="00C50288" w:rsidRPr="009C3F1B" w:rsidTr="00505248">
        <w:tc>
          <w:tcPr>
            <w:tcW w:w="3544" w:type="dxa"/>
          </w:tcPr>
          <w:p w:rsidR="00C50288" w:rsidRPr="00EF1D59" w:rsidRDefault="00C50288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internal-start transfer sequence</w:t>
            </w:r>
          </w:p>
        </w:tc>
        <w:tc>
          <w:tcPr>
            <w:tcW w:w="7371" w:type="dxa"/>
          </w:tcPr>
          <w:p w:rsidR="00C50288" w:rsidRDefault="00C50288" w:rsidP="00505248">
            <w:pPr>
              <w:spacing w:before="240"/>
            </w:pPr>
            <w:r>
              <w:t>incorporated into the membrane; orients the protein where + faces cytosol</w:t>
            </w:r>
          </w:p>
        </w:tc>
      </w:tr>
      <w:tr w:rsidR="00C50288" w:rsidRPr="009C3F1B" w:rsidTr="00505248">
        <w:tc>
          <w:tcPr>
            <w:tcW w:w="3544" w:type="dxa"/>
          </w:tcPr>
          <w:p w:rsidR="00C50288" w:rsidRPr="00EF1D59" w:rsidRDefault="00C50288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 xml:space="preserve">double-pass </w:t>
            </w:r>
            <w:proofErr w:type="spellStart"/>
            <w:r w:rsidRPr="00EF1D59">
              <w:rPr>
                <w:color w:val="00CC66"/>
              </w:rPr>
              <w:t>transmembrane</w:t>
            </w:r>
            <w:proofErr w:type="spellEnd"/>
            <w:r w:rsidRPr="00EF1D59">
              <w:rPr>
                <w:color w:val="00CC66"/>
              </w:rPr>
              <w:t xml:space="preserve"> protein</w:t>
            </w:r>
          </w:p>
        </w:tc>
        <w:tc>
          <w:tcPr>
            <w:tcW w:w="7371" w:type="dxa"/>
          </w:tcPr>
          <w:p w:rsidR="00C50288" w:rsidRDefault="00C50288" w:rsidP="00505248">
            <w:pPr>
              <w:spacing w:before="240"/>
            </w:pPr>
            <w:r>
              <w:t>start + stop transfer sequences on same protein</w:t>
            </w:r>
          </w:p>
        </w:tc>
      </w:tr>
      <w:tr w:rsidR="00C50288" w:rsidRPr="009C3F1B" w:rsidTr="00505248">
        <w:tc>
          <w:tcPr>
            <w:tcW w:w="3544" w:type="dxa"/>
          </w:tcPr>
          <w:p w:rsidR="00C50288" w:rsidRPr="00EF1D59" w:rsidRDefault="00C50288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exoplasmic</w:t>
            </w:r>
            <w:proofErr w:type="spellEnd"/>
            <w:r w:rsidRPr="00EF1D59">
              <w:rPr>
                <w:color w:val="00CC66"/>
              </w:rPr>
              <w:t xml:space="preserve"> face</w:t>
            </w:r>
          </w:p>
        </w:tc>
        <w:tc>
          <w:tcPr>
            <w:tcW w:w="7371" w:type="dxa"/>
          </w:tcPr>
          <w:p w:rsidR="00C50288" w:rsidRDefault="00C50288" w:rsidP="00505248">
            <w:pPr>
              <w:spacing w:before="240"/>
            </w:pPr>
            <w:r>
              <w:t>faces extracellular space or lumen; place for glycolipids, glycoproteins and carbs</w:t>
            </w:r>
          </w:p>
        </w:tc>
      </w:tr>
      <w:tr w:rsidR="00C50288" w:rsidRPr="009C3F1B" w:rsidTr="00505248">
        <w:tc>
          <w:tcPr>
            <w:tcW w:w="3544" w:type="dxa"/>
          </w:tcPr>
          <w:p w:rsidR="00C50288" w:rsidRPr="00EF1D59" w:rsidRDefault="00C50288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cytosolic leaflet</w:t>
            </w:r>
          </w:p>
        </w:tc>
        <w:tc>
          <w:tcPr>
            <w:tcW w:w="7371" w:type="dxa"/>
          </w:tcPr>
          <w:p w:rsidR="00C50288" w:rsidRDefault="00C50288" w:rsidP="00505248">
            <w:pPr>
              <w:spacing w:before="240"/>
            </w:pPr>
            <w:r>
              <w:t xml:space="preserve">faces cytoplasm; has filaments of cytoskeleton; </w:t>
            </w:r>
            <w:r w:rsidR="00757C99">
              <w:t>involved</w:t>
            </w:r>
            <w:r>
              <w:t xml:space="preserve"> in phospholipid synthesis</w:t>
            </w:r>
          </w:p>
        </w:tc>
      </w:tr>
      <w:tr w:rsidR="00C50288" w:rsidRPr="009C3F1B" w:rsidTr="00505248">
        <w:tc>
          <w:tcPr>
            <w:tcW w:w="3544" w:type="dxa"/>
          </w:tcPr>
          <w:p w:rsidR="00C50288" w:rsidRPr="00EF1D59" w:rsidRDefault="00C50288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phospholipid transfer proteins</w:t>
            </w:r>
          </w:p>
        </w:tc>
        <w:tc>
          <w:tcPr>
            <w:tcW w:w="7371" w:type="dxa"/>
          </w:tcPr>
          <w:p w:rsidR="00C50288" w:rsidRDefault="00C50288" w:rsidP="00505248">
            <w:pPr>
              <w:spacing w:before="240"/>
            </w:pPr>
            <w:r>
              <w:t>inserts phospholipids into the cytosolic leaflet</w:t>
            </w:r>
          </w:p>
        </w:tc>
      </w:tr>
      <w:tr w:rsidR="00C50288" w:rsidRPr="009C3F1B" w:rsidTr="00505248">
        <w:tc>
          <w:tcPr>
            <w:tcW w:w="3544" w:type="dxa"/>
          </w:tcPr>
          <w:p w:rsidR="00C50288" w:rsidRPr="00EF1D59" w:rsidRDefault="00C50288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post translational protein modification</w:t>
            </w:r>
          </w:p>
        </w:tc>
        <w:tc>
          <w:tcPr>
            <w:tcW w:w="7371" w:type="dxa"/>
          </w:tcPr>
          <w:p w:rsidR="00C50288" w:rsidRDefault="00C50288" w:rsidP="00505248">
            <w:pPr>
              <w:spacing w:before="240"/>
            </w:pPr>
            <w:r>
              <w:t xml:space="preserve">disulfide bonds, folding, </w:t>
            </w:r>
            <w:proofErr w:type="spellStart"/>
            <w:r>
              <w:t>proteolytic</w:t>
            </w:r>
            <w:proofErr w:type="spellEnd"/>
            <w:r>
              <w:t xml:space="preserve"> cleavage, </w:t>
            </w:r>
            <w:proofErr w:type="spellStart"/>
            <w:r>
              <w:t>multimer</w:t>
            </w:r>
            <w:proofErr w:type="spellEnd"/>
            <w:r>
              <w:t xml:space="preserve"> assembly, glycosylation (N-linked and N-linked)</w:t>
            </w:r>
          </w:p>
        </w:tc>
      </w:tr>
      <w:tr w:rsidR="00C50288" w:rsidRPr="009C3F1B" w:rsidTr="00505248">
        <w:tc>
          <w:tcPr>
            <w:tcW w:w="3544" w:type="dxa"/>
          </w:tcPr>
          <w:p w:rsidR="00C50288" w:rsidRPr="00EF1D59" w:rsidRDefault="00C50288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glycosyltransferase</w:t>
            </w:r>
            <w:proofErr w:type="spellEnd"/>
          </w:p>
        </w:tc>
        <w:tc>
          <w:tcPr>
            <w:tcW w:w="7371" w:type="dxa"/>
          </w:tcPr>
          <w:p w:rsidR="00C50288" w:rsidRDefault="00C50288" w:rsidP="00505248">
            <w:pPr>
              <w:spacing w:before="240"/>
            </w:pPr>
            <w:r>
              <w:t>transfers sugars from donor to receptor</w:t>
            </w:r>
          </w:p>
        </w:tc>
      </w:tr>
      <w:tr w:rsidR="00C50288" w:rsidRPr="009C3F1B" w:rsidTr="00505248">
        <w:tc>
          <w:tcPr>
            <w:tcW w:w="3544" w:type="dxa"/>
          </w:tcPr>
          <w:p w:rsidR="00C50288" w:rsidRPr="00EF1D59" w:rsidRDefault="00C50288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 xml:space="preserve">oligosaccharide protein </w:t>
            </w:r>
            <w:proofErr w:type="spellStart"/>
            <w:r w:rsidRPr="00EF1D59">
              <w:rPr>
                <w:color w:val="00CC66"/>
              </w:rPr>
              <w:t>transferase</w:t>
            </w:r>
            <w:proofErr w:type="spellEnd"/>
          </w:p>
        </w:tc>
        <w:tc>
          <w:tcPr>
            <w:tcW w:w="7371" w:type="dxa"/>
          </w:tcPr>
          <w:p w:rsidR="00C50288" w:rsidRDefault="00C50288" w:rsidP="00505248">
            <w:pPr>
              <w:spacing w:before="240"/>
            </w:pPr>
            <w:proofErr w:type="spellStart"/>
            <w:r>
              <w:t>trasfers</w:t>
            </w:r>
            <w:proofErr w:type="spellEnd"/>
            <w:r>
              <w:t xml:space="preserve"> sugars from </w:t>
            </w:r>
            <w:proofErr w:type="spellStart"/>
            <w:r>
              <w:t>dolichol</w:t>
            </w:r>
            <w:proofErr w:type="spellEnd"/>
            <w:r>
              <w:t xml:space="preserve"> phosphate to asparagine on protein</w:t>
            </w:r>
          </w:p>
        </w:tc>
      </w:tr>
      <w:tr w:rsidR="00C50288" w:rsidRPr="009C3F1B" w:rsidTr="00505248">
        <w:tc>
          <w:tcPr>
            <w:tcW w:w="3544" w:type="dxa"/>
          </w:tcPr>
          <w:p w:rsidR="00C50288" w:rsidRPr="00EF1D59" w:rsidRDefault="00C50288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dolichol</w:t>
            </w:r>
            <w:proofErr w:type="spellEnd"/>
            <w:r w:rsidRPr="00EF1D59">
              <w:rPr>
                <w:color w:val="00CC66"/>
              </w:rPr>
              <w:t xml:space="preserve"> phosphate</w:t>
            </w:r>
          </w:p>
        </w:tc>
        <w:tc>
          <w:tcPr>
            <w:tcW w:w="7371" w:type="dxa"/>
          </w:tcPr>
          <w:p w:rsidR="00C50288" w:rsidRDefault="00C50288" w:rsidP="00505248">
            <w:pPr>
              <w:spacing w:before="240"/>
            </w:pPr>
            <w:r>
              <w:t>carrier of sugar trees</w:t>
            </w:r>
          </w:p>
        </w:tc>
      </w:tr>
      <w:tr w:rsidR="00C50288" w:rsidRPr="009C3F1B" w:rsidTr="00505248">
        <w:tc>
          <w:tcPr>
            <w:tcW w:w="3544" w:type="dxa"/>
          </w:tcPr>
          <w:p w:rsidR="00C50288" w:rsidRPr="00EF1D59" w:rsidRDefault="001F473E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proten</w:t>
            </w:r>
            <w:proofErr w:type="spellEnd"/>
            <w:r w:rsidRPr="00EF1D59">
              <w:rPr>
                <w:color w:val="00CC66"/>
              </w:rPr>
              <w:t xml:space="preserve"> quality control</w:t>
            </w:r>
          </w:p>
        </w:tc>
        <w:tc>
          <w:tcPr>
            <w:tcW w:w="7371" w:type="dxa"/>
          </w:tcPr>
          <w:p w:rsidR="00C50288" w:rsidRDefault="001F473E" w:rsidP="00505248">
            <w:pPr>
              <w:spacing w:before="240"/>
            </w:pPr>
            <w:r>
              <w:t>ensures proper protein folding</w:t>
            </w:r>
          </w:p>
        </w:tc>
      </w:tr>
      <w:tr w:rsidR="001F473E" w:rsidRPr="009C3F1B" w:rsidTr="00505248">
        <w:tc>
          <w:tcPr>
            <w:tcW w:w="3544" w:type="dxa"/>
          </w:tcPr>
          <w:p w:rsidR="001F473E" w:rsidRPr="00EF1D59" w:rsidRDefault="001F473E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lastRenderedPageBreak/>
              <w:t>Calnexin</w:t>
            </w:r>
            <w:proofErr w:type="spellEnd"/>
            <w:r w:rsidRPr="00EF1D59">
              <w:rPr>
                <w:color w:val="00CC66"/>
              </w:rPr>
              <w:t>/</w:t>
            </w:r>
            <w:proofErr w:type="spellStart"/>
            <w:r w:rsidRPr="00EF1D59">
              <w:rPr>
                <w:color w:val="00CC66"/>
              </w:rPr>
              <w:t>calreticulin</w:t>
            </w:r>
            <w:proofErr w:type="spellEnd"/>
          </w:p>
        </w:tc>
        <w:tc>
          <w:tcPr>
            <w:tcW w:w="7371" w:type="dxa"/>
          </w:tcPr>
          <w:p w:rsidR="001F473E" w:rsidRDefault="001F473E" w:rsidP="00505248">
            <w:pPr>
              <w:spacing w:before="240"/>
            </w:pPr>
            <w:r>
              <w:t>recognizes glucose and protects the protein while it folds</w:t>
            </w:r>
          </w:p>
        </w:tc>
      </w:tr>
      <w:tr w:rsidR="001F473E" w:rsidRPr="009C3F1B" w:rsidTr="00505248">
        <w:tc>
          <w:tcPr>
            <w:tcW w:w="3544" w:type="dxa"/>
          </w:tcPr>
          <w:p w:rsidR="001F473E" w:rsidRPr="00EF1D59" w:rsidRDefault="001F473E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glucosidase</w:t>
            </w:r>
            <w:proofErr w:type="spellEnd"/>
            <w:r w:rsidRPr="00EF1D59">
              <w:rPr>
                <w:color w:val="00CC66"/>
              </w:rPr>
              <w:t xml:space="preserve"> II</w:t>
            </w:r>
          </w:p>
        </w:tc>
        <w:tc>
          <w:tcPr>
            <w:tcW w:w="7371" w:type="dxa"/>
          </w:tcPr>
          <w:p w:rsidR="001F473E" w:rsidRDefault="001F473E" w:rsidP="00505248">
            <w:pPr>
              <w:spacing w:before="240"/>
            </w:pPr>
            <w:r>
              <w:t xml:space="preserve">cut glucose to break bond from </w:t>
            </w:r>
            <w:proofErr w:type="spellStart"/>
            <w:r>
              <w:t>calnexin</w:t>
            </w:r>
            <w:proofErr w:type="spellEnd"/>
          </w:p>
        </w:tc>
      </w:tr>
      <w:tr w:rsidR="001F473E" w:rsidRPr="009C3F1B" w:rsidTr="00505248">
        <w:tc>
          <w:tcPr>
            <w:tcW w:w="3544" w:type="dxa"/>
          </w:tcPr>
          <w:p w:rsidR="001F473E" w:rsidRPr="00EF1D59" w:rsidRDefault="004140DA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GT</w:t>
            </w:r>
          </w:p>
        </w:tc>
        <w:tc>
          <w:tcPr>
            <w:tcW w:w="7371" w:type="dxa"/>
          </w:tcPr>
          <w:p w:rsidR="001F473E" w:rsidRDefault="004140DA" w:rsidP="00505248">
            <w:pPr>
              <w:spacing w:before="240"/>
            </w:pPr>
            <w:r>
              <w:t>monitoring enzyme, adds glucose to badly folded proteins</w:t>
            </w:r>
          </w:p>
        </w:tc>
      </w:tr>
      <w:tr w:rsidR="004140DA" w:rsidRPr="009C3F1B" w:rsidTr="00505248">
        <w:tc>
          <w:tcPr>
            <w:tcW w:w="3544" w:type="dxa"/>
          </w:tcPr>
          <w:p w:rsidR="004140DA" w:rsidRPr="00EF1D59" w:rsidRDefault="004140DA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reverse translocation</w:t>
            </w:r>
          </w:p>
        </w:tc>
        <w:tc>
          <w:tcPr>
            <w:tcW w:w="7371" w:type="dxa"/>
          </w:tcPr>
          <w:p w:rsidR="004140DA" w:rsidRDefault="004140DA" w:rsidP="00505248">
            <w:pPr>
              <w:spacing w:before="240"/>
            </w:pPr>
            <w:r>
              <w:t>enzyme at low conc. and removes badly folded proteins from the ER into cytosol</w:t>
            </w:r>
          </w:p>
        </w:tc>
      </w:tr>
      <w:tr w:rsidR="004140DA" w:rsidRPr="009C3F1B" w:rsidTr="00505248">
        <w:tc>
          <w:tcPr>
            <w:tcW w:w="3544" w:type="dxa"/>
          </w:tcPr>
          <w:p w:rsidR="004140DA" w:rsidRPr="00EF1D59" w:rsidRDefault="004140DA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proteosome</w:t>
            </w:r>
            <w:proofErr w:type="spellEnd"/>
          </w:p>
        </w:tc>
        <w:tc>
          <w:tcPr>
            <w:tcW w:w="7371" w:type="dxa"/>
          </w:tcPr>
          <w:p w:rsidR="004140DA" w:rsidRDefault="004140DA" w:rsidP="00505248">
            <w:pPr>
              <w:spacing w:before="240"/>
            </w:pPr>
            <w:r>
              <w:t xml:space="preserve">degrades excluded protein </w:t>
            </w:r>
          </w:p>
        </w:tc>
      </w:tr>
      <w:tr w:rsidR="004140DA" w:rsidRPr="009C3F1B" w:rsidTr="00505248">
        <w:tc>
          <w:tcPr>
            <w:tcW w:w="3544" w:type="dxa"/>
          </w:tcPr>
          <w:p w:rsidR="004140DA" w:rsidRPr="00EF1D59" w:rsidRDefault="004140DA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E1 and E2</w:t>
            </w:r>
          </w:p>
        </w:tc>
        <w:tc>
          <w:tcPr>
            <w:tcW w:w="7371" w:type="dxa"/>
          </w:tcPr>
          <w:p w:rsidR="004140DA" w:rsidRDefault="004140DA" w:rsidP="00505248">
            <w:pPr>
              <w:spacing w:before="240"/>
            </w:pPr>
            <w:r>
              <w:t xml:space="preserve">tags </w:t>
            </w:r>
            <w:proofErr w:type="spellStart"/>
            <w:r>
              <w:t>misfolded</w:t>
            </w:r>
            <w:proofErr w:type="spellEnd"/>
            <w:r>
              <w:t xml:space="preserve"> protein</w:t>
            </w:r>
          </w:p>
        </w:tc>
      </w:tr>
      <w:tr w:rsidR="004140DA" w:rsidRPr="009C3F1B" w:rsidTr="00505248">
        <w:tc>
          <w:tcPr>
            <w:tcW w:w="3544" w:type="dxa"/>
          </w:tcPr>
          <w:p w:rsidR="004140DA" w:rsidRPr="00EF1D59" w:rsidRDefault="004140DA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Ubiquitin ligase (E3)</w:t>
            </w:r>
          </w:p>
        </w:tc>
        <w:tc>
          <w:tcPr>
            <w:tcW w:w="7371" w:type="dxa"/>
          </w:tcPr>
          <w:p w:rsidR="004140DA" w:rsidRDefault="004140DA" w:rsidP="00505248">
            <w:pPr>
              <w:spacing w:before="240"/>
            </w:pPr>
            <w:r>
              <w:t xml:space="preserve">attaches ubiquitin to </w:t>
            </w:r>
            <w:proofErr w:type="spellStart"/>
            <w:r>
              <w:t>misfolded</w:t>
            </w:r>
            <w:proofErr w:type="spellEnd"/>
            <w:r>
              <w:t xml:space="preserve"> protein</w:t>
            </w:r>
          </w:p>
        </w:tc>
      </w:tr>
      <w:tr w:rsidR="004140DA" w:rsidRPr="009C3F1B" w:rsidTr="00505248">
        <w:tc>
          <w:tcPr>
            <w:tcW w:w="3544" w:type="dxa"/>
          </w:tcPr>
          <w:p w:rsidR="004140DA" w:rsidRPr="00EF1D59" w:rsidRDefault="004140DA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polyubiquinated</w:t>
            </w:r>
            <w:proofErr w:type="spellEnd"/>
          </w:p>
        </w:tc>
        <w:tc>
          <w:tcPr>
            <w:tcW w:w="7371" w:type="dxa"/>
          </w:tcPr>
          <w:p w:rsidR="004140DA" w:rsidRDefault="004140DA" w:rsidP="00505248">
            <w:pPr>
              <w:spacing w:before="240"/>
            </w:pPr>
            <w:proofErr w:type="spellStart"/>
            <w:r>
              <w:t>ubiquinated</w:t>
            </w:r>
            <w:proofErr w:type="spellEnd"/>
            <w:r>
              <w:t xml:space="preserve"> protein; irreversible; cut by proteasome and ATP dependent</w:t>
            </w:r>
          </w:p>
        </w:tc>
      </w:tr>
      <w:tr w:rsidR="004140DA" w:rsidRPr="009C3F1B" w:rsidTr="00505248">
        <w:tc>
          <w:tcPr>
            <w:tcW w:w="3544" w:type="dxa"/>
          </w:tcPr>
          <w:p w:rsidR="004140DA" w:rsidRPr="00EF1D59" w:rsidRDefault="004140DA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Unfolded protein response (UPR)</w:t>
            </w:r>
          </w:p>
        </w:tc>
        <w:tc>
          <w:tcPr>
            <w:tcW w:w="7371" w:type="dxa"/>
          </w:tcPr>
          <w:p w:rsidR="004140DA" w:rsidRDefault="004140DA" w:rsidP="00505248">
            <w:pPr>
              <w:spacing w:before="240"/>
            </w:pPr>
            <w:r>
              <w:t xml:space="preserve">when ER cisternae has high conc. of </w:t>
            </w:r>
            <w:proofErr w:type="spellStart"/>
            <w:r>
              <w:t>misfolded</w:t>
            </w:r>
            <w:proofErr w:type="spellEnd"/>
            <w:r>
              <w:t>/unfolded proteins; triggers a pathway that synthesises proteins (molecular chaperones) that decrease stress</w:t>
            </w:r>
          </w:p>
        </w:tc>
      </w:tr>
      <w:tr w:rsidR="004140DA" w:rsidRPr="009C3F1B" w:rsidTr="00505248">
        <w:tc>
          <w:tcPr>
            <w:tcW w:w="3544" w:type="dxa"/>
          </w:tcPr>
          <w:p w:rsidR="004140DA" w:rsidRPr="00EF1D59" w:rsidRDefault="004140DA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Kinase activity</w:t>
            </w:r>
          </w:p>
        </w:tc>
        <w:tc>
          <w:tcPr>
            <w:tcW w:w="7371" w:type="dxa"/>
          </w:tcPr>
          <w:p w:rsidR="004140DA" w:rsidRDefault="004140DA" w:rsidP="00505248">
            <w:pPr>
              <w:spacing w:before="240"/>
            </w:pPr>
            <w:r>
              <w:t xml:space="preserve">adding phosphate when </w:t>
            </w:r>
            <w:proofErr w:type="spellStart"/>
            <w:r>
              <w:t>dimerized</w:t>
            </w:r>
            <w:proofErr w:type="spellEnd"/>
          </w:p>
        </w:tc>
      </w:tr>
      <w:tr w:rsidR="004140DA" w:rsidRPr="009C3F1B" w:rsidTr="00505248">
        <w:tc>
          <w:tcPr>
            <w:tcW w:w="3544" w:type="dxa"/>
          </w:tcPr>
          <w:p w:rsidR="004140DA" w:rsidRPr="00EF1D59" w:rsidRDefault="00900646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translation factor elF2α</w:t>
            </w:r>
          </w:p>
        </w:tc>
        <w:tc>
          <w:tcPr>
            <w:tcW w:w="7371" w:type="dxa"/>
          </w:tcPr>
          <w:p w:rsidR="004140DA" w:rsidRDefault="00900646" w:rsidP="00505248">
            <w:pPr>
              <w:spacing w:before="240"/>
            </w:pPr>
            <w:r>
              <w:t>phosphorylated translation factor that binds to small ribosomal unit and prevents translation</w:t>
            </w:r>
          </w:p>
        </w:tc>
      </w:tr>
      <w:tr w:rsidR="00900646" w:rsidRPr="009C3F1B" w:rsidTr="00505248">
        <w:tc>
          <w:tcPr>
            <w:tcW w:w="3544" w:type="dxa"/>
          </w:tcPr>
          <w:p w:rsidR="00900646" w:rsidRPr="00EF1D59" w:rsidRDefault="00900646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sensors</w:t>
            </w:r>
          </w:p>
        </w:tc>
        <w:tc>
          <w:tcPr>
            <w:tcW w:w="7371" w:type="dxa"/>
          </w:tcPr>
          <w:p w:rsidR="00900646" w:rsidRDefault="00900646" w:rsidP="00505248">
            <w:pPr>
              <w:spacing w:before="240"/>
            </w:pPr>
            <w:r>
              <w:t>dimers that act as a transcription factor and induces chaperone production</w:t>
            </w:r>
          </w:p>
        </w:tc>
      </w:tr>
      <w:tr w:rsidR="00900646" w:rsidRPr="009C3F1B" w:rsidTr="00505248">
        <w:tc>
          <w:tcPr>
            <w:tcW w:w="3544" w:type="dxa"/>
          </w:tcPr>
          <w:p w:rsidR="00900646" w:rsidRPr="00EF1D59" w:rsidRDefault="00900646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apoptosis</w:t>
            </w:r>
          </w:p>
        </w:tc>
        <w:tc>
          <w:tcPr>
            <w:tcW w:w="7371" w:type="dxa"/>
          </w:tcPr>
          <w:p w:rsidR="00900646" w:rsidRDefault="00900646" w:rsidP="00505248">
            <w:pPr>
              <w:spacing w:before="240"/>
            </w:pPr>
            <w:r>
              <w:t>programmed cell death</w:t>
            </w:r>
          </w:p>
        </w:tc>
      </w:tr>
      <w:tr w:rsidR="00900646" w:rsidRPr="009C3F1B" w:rsidTr="00505248">
        <w:tc>
          <w:tcPr>
            <w:tcW w:w="3544" w:type="dxa"/>
          </w:tcPr>
          <w:p w:rsidR="00900646" w:rsidRPr="00EF1D59" w:rsidRDefault="00900646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 xml:space="preserve">Endoplasmic reticulum </w:t>
            </w:r>
            <w:proofErr w:type="spellStart"/>
            <w:r w:rsidRPr="00EF1D59">
              <w:rPr>
                <w:color w:val="00CC66"/>
              </w:rPr>
              <w:t>golgi</w:t>
            </w:r>
            <w:proofErr w:type="spellEnd"/>
            <w:r w:rsidRPr="00EF1D59">
              <w:rPr>
                <w:color w:val="00CC66"/>
              </w:rPr>
              <w:t xml:space="preserve"> intermediate compartment (ERGIC)</w:t>
            </w:r>
          </w:p>
        </w:tc>
        <w:tc>
          <w:tcPr>
            <w:tcW w:w="7371" w:type="dxa"/>
          </w:tcPr>
          <w:p w:rsidR="00900646" w:rsidRDefault="00900646" w:rsidP="00505248">
            <w:pPr>
              <w:spacing w:before="240"/>
            </w:pPr>
            <w:r>
              <w:t xml:space="preserve">area between ER and </w:t>
            </w:r>
            <w:proofErr w:type="spellStart"/>
            <w:r>
              <w:t>golgi</w:t>
            </w:r>
            <w:proofErr w:type="spellEnd"/>
          </w:p>
        </w:tc>
      </w:tr>
      <w:tr w:rsidR="00900646" w:rsidRPr="009C3F1B" w:rsidTr="00505248">
        <w:tc>
          <w:tcPr>
            <w:tcW w:w="3544" w:type="dxa"/>
          </w:tcPr>
          <w:p w:rsidR="00900646" w:rsidRPr="00EF1D59" w:rsidRDefault="00900646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Vesicular tubular clusters (VTC)</w:t>
            </w:r>
          </w:p>
        </w:tc>
        <w:tc>
          <w:tcPr>
            <w:tcW w:w="7371" w:type="dxa"/>
          </w:tcPr>
          <w:p w:rsidR="00900646" w:rsidRDefault="00900646" w:rsidP="00505248">
            <w:pPr>
              <w:spacing w:before="240"/>
            </w:pPr>
            <w:r>
              <w:t>pre-</w:t>
            </w:r>
            <w:proofErr w:type="spellStart"/>
            <w:r>
              <w:t>golgi</w:t>
            </w:r>
            <w:proofErr w:type="spellEnd"/>
          </w:p>
        </w:tc>
      </w:tr>
      <w:tr w:rsidR="00900646" w:rsidRPr="009C3F1B" w:rsidTr="00505248">
        <w:tc>
          <w:tcPr>
            <w:tcW w:w="3544" w:type="dxa"/>
          </w:tcPr>
          <w:p w:rsidR="00900646" w:rsidRPr="00EF1D59" w:rsidRDefault="005B4E1E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Camillo</w:t>
            </w:r>
            <w:proofErr w:type="spellEnd"/>
            <w:r w:rsidRPr="00EF1D59">
              <w:rPr>
                <w:color w:val="00CC66"/>
              </w:rPr>
              <w:t xml:space="preserve"> Golgi</w:t>
            </w:r>
          </w:p>
        </w:tc>
        <w:tc>
          <w:tcPr>
            <w:tcW w:w="7371" w:type="dxa"/>
          </w:tcPr>
          <w:p w:rsidR="00900646" w:rsidRDefault="005B4E1E" w:rsidP="00505248">
            <w:pPr>
              <w:spacing w:before="240"/>
            </w:pPr>
            <w:r>
              <w:t>developed stains for visualization</w:t>
            </w:r>
          </w:p>
        </w:tc>
      </w:tr>
      <w:tr w:rsidR="005B4E1E" w:rsidRPr="009C3F1B" w:rsidTr="00505248">
        <w:tc>
          <w:tcPr>
            <w:tcW w:w="3544" w:type="dxa"/>
          </w:tcPr>
          <w:p w:rsidR="005B4E1E" w:rsidRPr="00EF1D59" w:rsidRDefault="005B4E1E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Golgi complex</w:t>
            </w:r>
          </w:p>
        </w:tc>
        <w:tc>
          <w:tcPr>
            <w:tcW w:w="7371" w:type="dxa"/>
          </w:tcPr>
          <w:p w:rsidR="005B4E1E" w:rsidRDefault="005B4E1E" w:rsidP="00505248">
            <w:pPr>
              <w:spacing w:before="240"/>
            </w:pPr>
            <w:proofErr w:type="spellStart"/>
            <w:r>
              <w:t>cis</w:t>
            </w:r>
            <w:proofErr w:type="spellEnd"/>
            <w:r>
              <w:t xml:space="preserve"> </w:t>
            </w:r>
            <w:proofErr w:type="spellStart"/>
            <w:r>
              <w:t>golgi</w:t>
            </w:r>
            <w:proofErr w:type="spellEnd"/>
            <w:r>
              <w:t xml:space="preserve"> complex (CGN)</w:t>
            </w:r>
            <w:r>
              <w:sym w:font="Wingdings" w:char="F0E0"/>
            </w:r>
            <w:r>
              <w:t xml:space="preserve"> </w:t>
            </w:r>
            <w:proofErr w:type="spellStart"/>
            <w:r>
              <w:t>cis</w:t>
            </w:r>
            <w:proofErr w:type="spellEnd"/>
            <w:r>
              <w:t xml:space="preserve"> cisternae</w:t>
            </w:r>
            <w:r>
              <w:sym w:font="Wingdings" w:char="F0E0"/>
            </w:r>
            <w:r>
              <w:t xml:space="preserve"> medial cisternae</w:t>
            </w:r>
            <w:r>
              <w:sym w:font="Wingdings" w:char="F0E0"/>
            </w:r>
            <w:r>
              <w:t xml:space="preserve"> trans cisternae</w:t>
            </w:r>
            <w:r>
              <w:sym w:font="Wingdings" w:char="F0E0"/>
            </w:r>
            <w:r>
              <w:t xml:space="preserve"> trans </w:t>
            </w:r>
            <w:proofErr w:type="spellStart"/>
            <w:r>
              <w:t>golgi</w:t>
            </w:r>
            <w:proofErr w:type="spellEnd"/>
            <w:r>
              <w:t xml:space="preserve"> complex</w:t>
            </w:r>
          </w:p>
        </w:tc>
      </w:tr>
      <w:tr w:rsidR="005B4E1E" w:rsidRPr="009C3F1B" w:rsidTr="00505248">
        <w:tc>
          <w:tcPr>
            <w:tcW w:w="3544" w:type="dxa"/>
          </w:tcPr>
          <w:p w:rsidR="005B4E1E" w:rsidRPr="00EF1D59" w:rsidRDefault="005B4E1E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Vesicular transport model</w:t>
            </w:r>
          </w:p>
        </w:tc>
        <w:tc>
          <w:tcPr>
            <w:tcW w:w="7371" w:type="dxa"/>
          </w:tcPr>
          <w:p w:rsidR="005B4E1E" w:rsidRDefault="005B4E1E" w:rsidP="00505248">
            <w:pPr>
              <w:spacing w:before="240"/>
            </w:pPr>
            <w:r>
              <w:t xml:space="preserve">vesicles transport proteins through the </w:t>
            </w:r>
            <w:proofErr w:type="spellStart"/>
            <w:r>
              <w:t>golgi</w:t>
            </w:r>
            <w:proofErr w:type="spellEnd"/>
          </w:p>
        </w:tc>
      </w:tr>
      <w:tr w:rsidR="005B4E1E" w:rsidRPr="009C3F1B" w:rsidTr="00505248">
        <w:tc>
          <w:tcPr>
            <w:tcW w:w="3544" w:type="dxa"/>
          </w:tcPr>
          <w:p w:rsidR="005B4E1E" w:rsidRPr="00EF1D59" w:rsidRDefault="005B4E1E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cisternal</w:t>
            </w:r>
            <w:proofErr w:type="spellEnd"/>
            <w:r w:rsidRPr="00EF1D59">
              <w:rPr>
                <w:color w:val="00CC66"/>
              </w:rPr>
              <w:t xml:space="preserve"> maturation model</w:t>
            </w:r>
          </w:p>
        </w:tc>
        <w:tc>
          <w:tcPr>
            <w:tcW w:w="7371" w:type="dxa"/>
          </w:tcPr>
          <w:p w:rsidR="005B4E1E" w:rsidRDefault="005B4E1E" w:rsidP="00505248">
            <w:pPr>
              <w:spacing w:before="240"/>
            </w:pPr>
            <w:proofErr w:type="spellStart"/>
            <w:r>
              <w:t>golgi</w:t>
            </w:r>
            <w:proofErr w:type="spellEnd"/>
            <w:r>
              <w:t xml:space="preserve"> compartments move (mature); vesicles more enzymes in the retrograde direction with </w:t>
            </w:r>
            <w:proofErr w:type="spellStart"/>
            <w:r>
              <w:t>golgi</w:t>
            </w:r>
            <w:proofErr w:type="spellEnd"/>
            <w:r>
              <w:t>-resident enzymes</w:t>
            </w:r>
          </w:p>
        </w:tc>
      </w:tr>
      <w:tr w:rsidR="005B4E1E" w:rsidRPr="009C3F1B" w:rsidTr="00505248">
        <w:tc>
          <w:tcPr>
            <w:tcW w:w="3544" w:type="dxa"/>
          </w:tcPr>
          <w:p w:rsidR="005B4E1E" w:rsidRPr="00EF1D59" w:rsidRDefault="005B4E1E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 xml:space="preserve">COPII </w:t>
            </w:r>
          </w:p>
        </w:tc>
        <w:tc>
          <w:tcPr>
            <w:tcW w:w="7371" w:type="dxa"/>
          </w:tcPr>
          <w:p w:rsidR="005B4E1E" w:rsidRDefault="005B4E1E" w:rsidP="00505248">
            <w:pPr>
              <w:spacing w:before="240"/>
            </w:pPr>
            <w:r>
              <w:t>coat proteins that move anterograde from ER</w:t>
            </w:r>
            <w:r>
              <w:sym w:font="Wingdings" w:char="F0E0"/>
            </w:r>
            <w:r>
              <w:t xml:space="preserve">ERGIC and </w:t>
            </w:r>
            <w:proofErr w:type="spellStart"/>
            <w:r>
              <w:t>golgi</w:t>
            </w:r>
            <w:proofErr w:type="spellEnd"/>
          </w:p>
        </w:tc>
      </w:tr>
      <w:tr w:rsidR="005B4E1E" w:rsidRPr="009C3F1B" w:rsidTr="00505248">
        <w:tc>
          <w:tcPr>
            <w:tcW w:w="3544" w:type="dxa"/>
          </w:tcPr>
          <w:p w:rsidR="005B4E1E" w:rsidRPr="00EF1D59" w:rsidRDefault="005B4E1E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 xml:space="preserve">COPI </w:t>
            </w:r>
          </w:p>
        </w:tc>
        <w:tc>
          <w:tcPr>
            <w:tcW w:w="7371" w:type="dxa"/>
          </w:tcPr>
          <w:p w:rsidR="005B4E1E" w:rsidRDefault="005B4E1E" w:rsidP="00505248">
            <w:pPr>
              <w:spacing w:before="240"/>
            </w:pPr>
            <w:r>
              <w:t xml:space="preserve">retrograde from ERGIC and </w:t>
            </w:r>
            <w:proofErr w:type="spellStart"/>
            <w:r>
              <w:t>golgi</w:t>
            </w:r>
            <w:proofErr w:type="spellEnd"/>
            <w:r>
              <w:sym w:font="Wingdings" w:char="F0E0"/>
            </w:r>
            <w:r>
              <w:t xml:space="preserve"> ER</w:t>
            </w:r>
          </w:p>
        </w:tc>
      </w:tr>
      <w:tr w:rsidR="005B4E1E" w:rsidRPr="009C3F1B" w:rsidTr="00505248">
        <w:tc>
          <w:tcPr>
            <w:tcW w:w="3544" w:type="dxa"/>
          </w:tcPr>
          <w:p w:rsidR="005B4E1E" w:rsidRPr="00EF1D59" w:rsidRDefault="005B4E1E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Clathrin</w:t>
            </w:r>
            <w:proofErr w:type="spellEnd"/>
          </w:p>
        </w:tc>
        <w:tc>
          <w:tcPr>
            <w:tcW w:w="7371" w:type="dxa"/>
          </w:tcPr>
          <w:p w:rsidR="005B4E1E" w:rsidRDefault="005B4E1E" w:rsidP="00505248">
            <w:pPr>
              <w:spacing w:before="240"/>
            </w:pPr>
            <w:r>
              <w:t xml:space="preserve">trans </w:t>
            </w:r>
            <w:proofErr w:type="spellStart"/>
            <w:r>
              <w:t>golgi</w:t>
            </w:r>
            <w:proofErr w:type="spellEnd"/>
            <w:r>
              <w:t xml:space="preserve"> network</w:t>
            </w:r>
            <w:r>
              <w:sym w:font="Wingdings" w:char="F0E0"/>
            </w:r>
            <w:r>
              <w:t xml:space="preserve"> endosomes and lysosomes and PM</w:t>
            </w:r>
            <w:r>
              <w:sym w:font="Wingdings" w:char="F0E0"/>
            </w:r>
            <w:r>
              <w:t>cytoplasm</w:t>
            </w:r>
          </w:p>
        </w:tc>
      </w:tr>
      <w:tr w:rsidR="005B4E1E" w:rsidRPr="009C3F1B" w:rsidTr="00505248">
        <w:tc>
          <w:tcPr>
            <w:tcW w:w="3544" w:type="dxa"/>
          </w:tcPr>
          <w:p w:rsidR="005B4E1E" w:rsidRPr="00EF1D59" w:rsidRDefault="005B4E1E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Sar1</w:t>
            </w:r>
          </w:p>
        </w:tc>
        <w:tc>
          <w:tcPr>
            <w:tcW w:w="7371" w:type="dxa"/>
          </w:tcPr>
          <w:p w:rsidR="005B4E1E" w:rsidRDefault="005B4E1E" w:rsidP="00505248">
            <w:pPr>
              <w:spacing w:before="240"/>
            </w:pPr>
            <w:proofErr w:type="spellStart"/>
            <w:r>
              <w:t>GTPase</w:t>
            </w:r>
            <w:proofErr w:type="spellEnd"/>
            <w:r>
              <w:t>; triggers the formation of coats; activator protein</w:t>
            </w:r>
          </w:p>
        </w:tc>
      </w:tr>
      <w:tr w:rsidR="005B4E1E" w:rsidRPr="009C3F1B" w:rsidTr="00505248">
        <w:tc>
          <w:tcPr>
            <w:tcW w:w="3544" w:type="dxa"/>
          </w:tcPr>
          <w:p w:rsidR="005B4E1E" w:rsidRPr="00EF1D59" w:rsidRDefault="005B4E1E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lastRenderedPageBreak/>
              <w:t>Cargo receptors</w:t>
            </w:r>
          </w:p>
        </w:tc>
        <w:tc>
          <w:tcPr>
            <w:tcW w:w="7371" w:type="dxa"/>
          </w:tcPr>
          <w:p w:rsidR="005B4E1E" w:rsidRDefault="005B4E1E" w:rsidP="00505248">
            <w:pPr>
              <w:spacing w:before="240"/>
            </w:pPr>
            <w:r>
              <w:t>hold cargo/proteins</w:t>
            </w:r>
          </w:p>
        </w:tc>
      </w:tr>
      <w:tr w:rsidR="005B4E1E" w:rsidRPr="009C3F1B" w:rsidTr="00505248">
        <w:tc>
          <w:tcPr>
            <w:tcW w:w="3544" w:type="dxa"/>
          </w:tcPr>
          <w:p w:rsidR="005B4E1E" w:rsidRPr="00EF1D59" w:rsidRDefault="005B4E1E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Sec24p</w:t>
            </w:r>
          </w:p>
        </w:tc>
        <w:tc>
          <w:tcPr>
            <w:tcW w:w="7371" w:type="dxa"/>
          </w:tcPr>
          <w:p w:rsidR="005B4E1E" w:rsidRDefault="005B4E1E" w:rsidP="00505248">
            <w:pPr>
              <w:spacing w:before="240"/>
            </w:pPr>
            <w:r>
              <w:t>selects proteins for transport</w:t>
            </w:r>
          </w:p>
        </w:tc>
      </w:tr>
      <w:tr w:rsidR="005B4E1E" w:rsidRPr="009C3F1B" w:rsidTr="00505248">
        <w:tc>
          <w:tcPr>
            <w:tcW w:w="3544" w:type="dxa"/>
          </w:tcPr>
          <w:p w:rsidR="005B4E1E" w:rsidRPr="00EF1D59" w:rsidRDefault="005B4E1E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KDEL receptor</w:t>
            </w:r>
          </w:p>
        </w:tc>
        <w:tc>
          <w:tcPr>
            <w:tcW w:w="7371" w:type="dxa"/>
          </w:tcPr>
          <w:p w:rsidR="005B4E1E" w:rsidRDefault="005B4E1E" w:rsidP="00505248">
            <w:pPr>
              <w:spacing w:before="240"/>
            </w:pPr>
            <w:r>
              <w:t xml:space="preserve">binds </w:t>
            </w:r>
            <w:proofErr w:type="spellStart"/>
            <w:r>
              <w:t>lys</w:t>
            </w:r>
            <w:proofErr w:type="spellEnd"/>
            <w:r>
              <w:t>-asp-</w:t>
            </w:r>
            <w:proofErr w:type="spellStart"/>
            <w:r>
              <w:t>glu</w:t>
            </w:r>
            <w:proofErr w:type="spellEnd"/>
            <w:r>
              <w:t>-</w:t>
            </w:r>
            <w:proofErr w:type="spellStart"/>
            <w:r>
              <w:t>leu</w:t>
            </w:r>
            <w:proofErr w:type="spellEnd"/>
            <w:r>
              <w:t xml:space="preserve"> sequence</w:t>
            </w:r>
            <w:r w:rsidR="00965951">
              <w:t>; by COPII</w:t>
            </w:r>
            <w:r>
              <w:t xml:space="preserve"> </w:t>
            </w:r>
          </w:p>
        </w:tc>
      </w:tr>
      <w:tr w:rsidR="005B4E1E" w:rsidRPr="009C3F1B" w:rsidTr="00505248">
        <w:tc>
          <w:tcPr>
            <w:tcW w:w="3544" w:type="dxa"/>
          </w:tcPr>
          <w:p w:rsidR="005B4E1E" w:rsidRPr="00EF1D59" w:rsidRDefault="005B4E1E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KKXX receptor</w:t>
            </w:r>
          </w:p>
        </w:tc>
        <w:tc>
          <w:tcPr>
            <w:tcW w:w="7371" w:type="dxa"/>
          </w:tcPr>
          <w:p w:rsidR="005B4E1E" w:rsidRDefault="005B4E1E" w:rsidP="00505248">
            <w:pPr>
              <w:spacing w:before="240"/>
            </w:pPr>
            <w:r>
              <w:t xml:space="preserve">binds </w:t>
            </w:r>
            <w:proofErr w:type="spellStart"/>
            <w:r>
              <w:t>lys</w:t>
            </w:r>
            <w:proofErr w:type="spellEnd"/>
            <w:r>
              <w:t>-</w:t>
            </w:r>
            <w:proofErr w:type="spellStart"/>
            <w:r>
              <w:t>lys</w:t>
            </w:r>
            <w:proofErr w:type="spellEnd"/>
            <w:r>
              <w:t>-x-x</w:t>
            </w:r>
            <w:r w:rsidR="00965951">
              <w:t>; by COPI</w:t>
            </w:r>
          </w:p>
        </w:tc>
      </w:tr>
      <w:tr w:rsidR="00965951" w:rsidRPr="009C3F1B" w:rsidTr="00505248">
        <w:tc>
          <w:tcPr>
            <w:tcW w:w="3544" w:type="dxa"/>
          </w:tcPr>
          <w:p w:rsidR="00965951" w:rsidRPr="00EF1D59" w:rsidRDefault="00965951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acid hydrolases</w:t>
            </w:r>
          </w:p>
        </w:tc>
        <w:tc>
          <w:tcPr>
            <w:tcW w:w="7371" w:type="dxa"/>
          </w:tcPr>
          <w:p w:rsidR="00965951" w:rsidRDefault="00965951" w:rsidP="00505248">
            <w:pPr>
              <w:spacing w:before="240"/>
            </w:pPr>
            <w:r>
              <w:t>breaks down proteins</w:t>
            </w:r>
          </w:p>
        </w:tc>
      </w:tr>
      <w:tr w:rsidR="00965951" w:rsidRPr="009C3F1B" w:rsidTr="00505248">
        <w:tc>
          <w:tcPr>
            <w:tcW w:w="3544" w:type="dxa"/>
          </w:tcPr>
          <w:p w:rsidR="00965951" w:rsidRPr="00EF1D59" w:rsidRDefault="00965951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H</w:t>
            </w:r>
            <w:r w:rsidRPr="00EF1D59">
              <w:rPr>
                <w:color w:val="00CC66"/>
                <w:vertAlign w:val="superscript"/>
              </w:rPr>
              <w:t>+</w:t>
            </w:r>
            <w:r w:rsidRPr="00EF1D59">
              <w:rPr>
                <w:color w:val="00CC66"/>
              </w:rPr>
              <w:t>-ATPase</w:t>
            </w:r>
          </w:p>
        </w:tc>
        <w:tc>
          <w:tcPr>
            <w:tcW w:w="7371" w:type="dxa"/>
          </w:tcPr>
          <w:p w:rsidR="00965951" w:rsidRDefault="00965951" w:rsidP="00505248">
            <w:pPr>
              <w:spacing w:before="240"/>
            </w:pPr>
            <w:r>
              <w:t>proton pump, increase acidity</w:t>
            </w:r>
          </w:p>
        </w:tc>
      </w:tr>
      <w:tr w:rsidR="00965951" w:rsidRPr="009C3F1B" w:rsidTr="00505248">
        <w:tc>
          <w:tcPr>
            <w:tcW w:w="3544" w:type="dxa"/>
          </w:tcPr>
          <w:p w:rsidR="00965951" w:rsidRPr="00EF1D59" w:rsidRDefault="00965951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autophagolysosome</w:t>
            </w:r>
            <w:proofErr w:type="spellEnd"/>
          </w:p>
        </w:tc>
        <w:tc>
          <w:tcPr>
            <w:tcW w:w="7371" w:type="dxa"/>
          </w:tcPr>
          <w:p w:rsidR="00965951" w:rsidRDefault="00965951" w:rsidP="00505248">
            <w:pPr>
              <w:spacing w:before="240"/>
            </w:pPr>
            <w:r>
              <w:t xml:space="preserve">lysosome + </w:t>
            </w:r>
            <w:proofErr w:type="spellStart"/>
            <w:r>
              <w:t>autophagic</w:t>
            </w:r>
            <w:proofErr w:type="spellEnd"/>
            <w:r>
              <w:t xml:space="preserve"> vacuole</w:t>
            </w:r>
          </w:p>
        </w:tc>
      </w:tr>
      <w:tr w:rsidR="00965951" w:rsidRPr="009C3F1B" w:rsidTr="00505248">
        <w:tc>
          <w:tcPr>
            <w:tcW w:w="3544" w:type="dxa"/>
          </w:tcPr>
          <w:p w:rsidR="00965951" w:rsidRPr="00EF1D59" w:rsidRDefault="00965951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residual body</w:t>
            </w:r>
          </w:p>
        </w:tc>
        <w:tc>
          <w:tcPr>
            <w:tcW w:w="7371" w:type="dxa"/>
          </w:tcPr>
          <w:p w:rsidR="00965951" w:rsidRDefault="00965951" w:rsidP="00505248">
            <w:pPr>
              <w:spacing w:before="240"/>
            </w:pPr>
            <w:r>
              <w:t>excreted by exocytosis</w:t>
            </w:r>
          </w:p>
        </w:tc>
      </w:tr>
      <w:tr w:rsidR="00965951" w:rsidRPr="009C3F1B" w:rsidTr="00505248">
        <w:tc>
          <w:tcPr>
            <w:tcW w:w="3544" w:type="dxa"/>
          </w:tcPr>
          <w:p w:rsidR="00965951" w:rsidRPr="00EF1D59" w:rsidRDefault="00965951" w:rsidP="00505248">
            <w:pPr>
              <w:spacing w:before="240"/>
              <w:rPr>
                <w:color w:val="00CC66"/>
              </w:rPr>
            </w:pPr>
            <w:proofErr w:type="spellStart"/>
            <w:r w:rsidRPr="00EF1D59">
              <w:rPr>
                <w:color w:val="00CC66"/>
              </w:rPr>
              <w:t>lipofuscin</w:t>
            </w:r>
            <w:proofErr w:type="spellEnd"/>
            <w:r w:rsidRPr="00EF1D59">
              <w:rPr>
                <w:color w:val="00CC66"/>
              </w:rPr>
              <w:t xml:space="preserve"> pigment granule</w:t>
            </w:r>
          </w:p>
        </w:tc>
        <w:tc>
          <w:tcPr>
            <w:tcW w:w="7371" w:type="dxa"/>
          </w:tcPr>
          <w:p w:rsidR="00965951" w:rsidRDefault="00965951" w:rsidP="00505248">
            <w:pPr>
              <w:spacing w:before="240"/>
            </w:pPr>
            <w:r>
              <w:t>residual body that is not excreted</w:t>
            </w:r>
          </w:p>
        </w:tc>
      </w:tr>
      <w:tr w:rsidR="00965951" w:rsidRPr="009C3F1B" w:rsidTr="00505248">
        <w:tc>
          <w:tcPr>
            <w:tcW w:w="3544" w:type="dxa"/>
          </w:tcPr>
          <w:p w:rsidR="00965951" w:rsidRPr="00EF1D59" w:rsidRDefault="00965951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autophagy</w:t>
            </w:r>
          </w:p>
        </w:tc>
        <w:tc>
          <w:tcPr>
            <w:tcW w:w="7371" w:type="dxa"/>
          </w:tcPr>
          <w:p w:rsidR="00965951" w:rsidRDefault="00965951" w:rsidP="00505248">
            <w:pPr>
              <w:spacing w:before="240"/>
            </w:pPr>
            <w:r>
              <w:t>recycling; role of lysosomes</w:t>
            </w:r>
          </w:p>
        </w:tc>
      </w:tr>
      <w:tr w:rsidR="00965951" w:rsidRPr="009C3F1B" w:rsidTr="00505248">
        <w:tc>
          <w:tcPr>
            <w:tcW w:w="3544" w:type="dxa"/>
          </w:tcPr>
          <w:p w:rsidR="00965951" w:rsidRPr="00EF1D59" w:rsidRDefault="00965951" w:rsidP="00505248">
            <w:pPr>
              <w:spacing w:before="240"/>
              <w:rPr>
                <w:color w:val="00CC66"/>
              </w:rPr>
            </w:pPr>
            <w:r w:rsidRPr="00EF1D59">
              <w:rPr>
                <w:color w:val="00CC66"/>
              </w:rPr>
              <w:t>Mannose-6-phosphate</w:t>
            </w:r>
          </w:p>
        </w:tc>
        <w:tc>
          <w:tcPr>
            <w:tcW w:w="7371" w:type="dxa"/>
          </w:tcPr>
          <w:p w:rsidR="00965951" w:rsidRDefault="00813800" w:rsidP="00505248">
            <w:pPr>
              <w:spacing w:before="240"/>
            </w:pPr>
            <w:r>
              <w:t xml:space="preserve">tag for </w:t>
            </w:r>
            <w:proofErr w:type="spellStart"/>
            <w:r>
              <w:t>lysosomal</w:t>
            </w:r>
            <w:proofErr w:type="spellEnd"/>
            <w:r>
              <w:t xml:space="preserve"> enzymes</w:t>
            </w:r>
          </w:p>
        </w:tc>
      </w:tr>
      <w:tr w:rsidR="005C26ED" w:rsidRPr="009C3F1B" w:rsidTr="00505248">
        <w:tc>
          <w:tcPr>
            <w:tcW w:w="3544" w:type="dxa"/>
          </w:tcPr>
          <w:p w:rsidR="005C26ED" w:rsidRPr="00EF1D59" w:rsidRDefault="005C26ED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GGA adaptor</w:t>
            </w:r>
          </w:p>
        </w:tc>
        <w:tc>
          <w:tcPr>
            <w:tcW w:w="7371" w:type="dxa"/>
          </w:tcPr>
          <w:p w:rsidR="005C26ED" w:rsidRDefault="005C26ED" w:rsidP="00C36E4F">
            <w:pPr>
              <w:spacing w:before="240"/>
            </w:pPr>
            <w:proofErr w:type="gramStart"/>
            <w:r>
              <w:t>needed</w:t>
            </w:r>
            <w:proofErr w:type="gramEnd"/>
            <w:r>
              <w:t xml:space="preserve"> for the formation of </w:t>
            </w:r>
            <w:proofErr w:type="spellStart"/>
            <w:r>
              <w:t>clathrin</w:t>
            </w:r>
            <w:proofErr w:type="spellEnd"/>
            <w:r>
              <w:t xml:space="preserve"> coated vesicles. Bound to</w:t>
            </w:r>
            <w:r w:rsidR="00C36E4F">
              <w:t xml:space="preserve"> </w:t>
            </w:r>
            <w:r>
              <w:t xml:space="preserve">ARF1-GTP </w:t>
            </w:r>
          </w:p>
        </w:tc>
      </w:tr>
      <w:tr w:rsidR="00C36E4F" w:rsidRPr="009C3F1B" w:rsidTr="00505248">
        <w:tc>
          <w:tcPr>
            <w:tcW w:w="3544" w:type="dxa"/>
          </w:tcPr>
          <w:p w:rsidR="00C36E4F" w:rsidRDefault="00C36E4F" w:rsidP="00505248">
            <w:pPr>
              <w:spacing w:before="240"/>
              <w:rPr>
                <w:color w:val="00CC66"/>
              </w:rPr>
            </w:pPr>
            <w:proofErr w:type="spellStart"/>
            <w:r>
              <w:rPr>
                <w:color w:val="00CC66"/>
              </w:rPr>
              <w:t>Rabs</w:t>
            </w:r>
            <w:proofErr w:type="spellEnd"/>
          </w:p>
        </w:tc>
        <w:tc>
          <w:tcPr>
            <w:tcW w:w="7371" w:type="dxa"/>
          </w:tcPr>
          <w:p w:rsidR="00C36E4F" w:rsidRDefault="00C36E4F" w:rsidP="00C36E4F">
            <w:pPr>
              <w:spacing w:before="240"/>
            </w:pPr>
            <w:proofErr w:type="gramStart"/>
            <w:r>
              <w:t>monomeric</w:t>
            </w:r>
            <w:proofErr w:type="gramEnd"/>
            <w:r>
              <w:t xml:space="preserve"> G proteins (</w:t>
            </w:r>
            <w:proofErr w:type="spellStart"/>
            <w:r>
              <w:t>GTPase</w:t>
            </w:r>
            <w:proofErr w:type="spellEnd"/>
            <w:r>
              <w:t xml:space="preserve">) involved in vesicle trafficking. </w:t>
            </w:r>
          </w:p>
        </w:tc>
      </w:tr>
      <w:tr w:rsidR="00C36E4F" w:rsidRPr="009C3F1B" w:rsidTr="00505248">
        <w:tc>
          <w:tcPr>
            <w:tcW w:w="3544" w:type="dxa"/>
          </w:tcPr>
          <w:p w:rsidR="00C36E4F" w:rsidRDefault="00C36E4F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Tethering proteins</w:t>
            </w:r>
          </w:p>
        </w:tc>
        <w:tc>
          <w:tcPr>
            <w:tcW w:w="7371" w:type="dxa"/>
          </w:tcPr>
          <w:p w:rsidR="00C36E4F" w:rsidRDefault="00C36E4F" w:rsidP="00C36E4F">
            <w:pPr>
              <w:spacing w:before="240"/>
            </w:pPr>
            <w:r>
              <w:t xml:space="preserve">bound to </w:t>
            </w:r>
            <w:proofErr w:type="spellStart"/>
            <w:r>
              <w:t>Rabs</w:t>
            </w:r>
            <w:proofErr w:type="spellEnd"/>
            <w:r>
              <w:t>; involved in the delivery of the vesicle to the target membrane</w:t>
            </w:r>
          </w:p>
        </w:tc>
      </w:tr>
      <w:tr w:rsidR="00C36E4F" w:rsidRPr="009C3F1B" w:rsidTr="00505248">
        <w:tc>
          <w:tcPr>
            <w:tcW w:w="3544" w:type="dxa"/>
          </w:tcPr>
          <w:p w:rsidR="00C36E4F" w:rsidRDefault="00C36E4F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SNAREs</w:t>
            </w:r>
          </w:p>
        </w:tc>
        <w:tc>
          <w:tcPr>
            <w:tcW w:w="7371" w:type="dxa"/>
          </w:tcPr>
          <w:p w:rsidR="00C36E4F" w:rsidRPr="00C36E4F" w:rsidRDefault="00C36E4F" w:rsidP="00C36E4F">
            <w:pPr>
              <w:spacing w:before="240"/>
            </w:pPr>
            <w:proofErr w:type="gramStart"/>
            <w:r>
              <w:t>docking</w:t>
            </w:r>
            <w:proofErr w:type="gramEnd"/>
            <w:r>
              <w:t xml:space="preserve">; mediate the process of membrane fusion. </w:t>
            </w:r>
            <w:r w:rsidRPr="00C36E4F">
              <w:rPr>
                <w:b/>
              </w:rPr>
              <w:t>T-SNARES</w:t>
            </w:r>
            <w:r>
              <w:rPr>
                <w:b/>
              </w:rPr>
              <w:t xml:space="preserve"> </w:t>
            </w:r>
            <w:r>
              <w:t xml:space="preserve">are in the membrane of the target compartments and  there are 2 types, </w:t>
            </w:r>
            <w:r w:rsidRPr="00C36E4F">
              <w:rPr>
                <w:b/>
              </w:rPr>
              <w:t>V-SNARES</w:t>
            </w:r>
            <w:r>
              <w:t xml:space="preserve">  </w:t>
            </w:r>
            <w:proofErr w:type="spellStart"/>
            <w:r>
              <w:t>incopporate</w:t>
            </w:r>
            <w:proofErr w:type="spellEnd"/>
            <w:r>
              <w:t xml:space="preserve"> in the membrane of the vesicle during budding</w:t>
            </w:r>
          </w:p>
        </w:tc>
      </w:tr>
      <w:tr w:rsidR="00C36E4F" w:rsidRPr="009C3F1B" w:rsidTr="00505248">
        <w:tc>
          <w:tcPr>
            <w:tcW w:w="3544" w:type="dxa"/>
          </w:tcPr>
          <w:p w:rsidR="00C36E4F" w:rsidRDefault="00C36E4F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NSF</w:t>
            </w:r>
          </w:p>
        </w:tc>
        <w:tc>
          <w:tcPr>
            <w:tcW w:w="7371" w:type="dxa"/>
          </w:tcPr>
          <w:p w:rsidR="00C36E4F" w:rsidRDefault="00C36E4F" w:rsidP="00C36E4F">
            <w:pPr>
              <w:spacing w:before="240"/>
            </w:pPr>
            <w:r>
              <w:t>fusion; untwists the SNARES for spontaneous fusion; ATP dependent</w:t>
            </w:r>
          </w:p>
        </w:tc>
      </w:tr>
      <w:tr w:rsidR="00C36E4F" w:rsidRPr="009C3F1B" w:rsidTr="00505248">
        <w:tc>
          <w:tcPr>
            <w:tcW w:w="3544" w:type="dxa"/>
          </w:tcPr>
          <w:p w:rsidR="00C36E4F" w:rsidRDefault="00C36E4F" w:rsidP="00505248">
            <w:pPr>
              <w:spacing w:before="240"/>
              <w:rPr>
                <w:color w:val="00CC66"/>
              </w:rPr>
            </w:pPr>
            <w:proofErr w:type="spellStart"/>
            <w:r>
              <w:rPr>
                <w:color w:val="00CC66"/>
              </w:rPr>
              <w:t>Endocytic</w:t>
            </w:r>
            <w:proofErr w:type="spellEnd"/>
            <w:r>
              <w:rPr>
                <w:color w:val="00CC66"/>
              </w:rPr>
              <w:t xml:space="preserve"> pathway</w:t>
            </w:r>
          </w:p>
        </w:tc>
        <w:tc>
          <w:tcPr>
            <w:tcW w:w="7371" w:type="dxa"/>
          </w:tcPr>
          <w:p w:rsidR="00C36E4F" w:rsidRDefault="00C36E4F" w:rsidP="00C36E4F">
            <w:pPr>
              <w:spacing w:before="240"/>
            </w:pPr>
            <w:proofErr w:type="gramStart"/>
            <w:r>
              <w:t>engulfing</w:t>
            </w:r>
            <w:proofErr w:type="gramEnd"/>
            <w:r>
              <w:t xml:space="preserve"> materials from the extracellular environment. </w:t>
            </w:r>
            <w:r w:rsidR="00E842F7">
              <w:t xml:space="preserve">Important for the regulation of receptors on surface and uptake of materials. </w:t>
            </w:r>
          </w:p>
        </w:tc>
      </w:tr>
      <w:tr w:rsidR="00E842F7" w:rsidRPr="009C3F1B" w:rsidTr="00505248">
        <w:tc>
          <w:tcPr>
            <w:tcW w:w="3544" w:type="dxa"/>
          </w:tcPr>
          <w:p w:rsidR="00E842F7" w:rsidRDefault="00E842F7" w:rsidP="00505248">
            <w:pPr>
              <w:spacing w:before="240"/>
              <w:rPr>
                <w:color w:val="00CC66"/>
              </w:rPr>
            </w:pPr>
            <w:proofErr w:type="spellStart"/>
            <w:r>
              <w:rPr>
                <w:color w:val="00CC66"/>
              </w:rPr>
              <w:t>Triskeleton</w:t>
            </w:r>
            <w:proofErr w:type="spellEnd"/>
          </w:p>
        </w:tc>
        <w:tc>
          <w:tcPr>
            <w:tcW w:w="7371" w:type="dxa"/>
          </w:tcPr>
          <w:p w:rsidR="00E842F7" w:rsidRDefault="00E842F7" w:rsidP="00C36E4F">
            <w:pPr>
              <w:spacing w:before="240"/>
            </w:pPr>
            <w:r>
              <w:t xml:space="preserve">shape of </w:t>
            </w:r>
            <w:proofErr w:type="spellStart"/>
            <w:r>
              <w:t>clathrin</w:t>
            </w:r>
            <w:proofErr w:type="spellEnd"/>
            <w:r>
              <w:t xml:space="preserve"> molecule; assembles as a lattice</w:t>
            </w:r>
          </w:p>
        </w:tc>
      </w:tr>
      <w:tr w:rsidR="00E842F7" w:rsidRPr="009C3F1B" w:rsidTr="00505248">
        <w:tc>
          <w:tcPr>
            <w:tcW w:w="3544" w:type="dxa"/>
          </w:tcPr>
          <w:p w:rsidR="00E842F7" w:rsidRDefault="00E842F7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Adaptor protein complex (AP2)</w:t>
            </w:r>
          </w:p>
        </w:tc>
        <w:tc>
          <w:tcPr>
            <w:tcW w:w="7371" w:type="dxa"/>
          </w:tcPr>
          <w:p w:rsidR="00DB4E06" w:rsidRDefault="00E842F7" w:rsidP="00C36E4F">
            <w:pPr>
              <w:spacing w:before="240"/>
            </w:pPr>
            <w:proofErr w:type="gramStart"/>
            <w:r>
              <w:t>interacts</w:t>
            </w:r>
            <w:proofErr w:type="gramEnd"/>
            <w:r>
              <w:t xml:space="preserve"> in the cytoplasmic face with </w:t>
            </w:r>
            <w:proofErr w:type="spellStart"/>
            <w:r>
              <w:t>transmembrane</w:t>
            </w:r>
            <w:proofErr w:type="spellEnd"/>
            <w:r>
              <w:t xml:space="preserve"> receptors; made of: α-</w:t>
            </w:r>
            <w:proofErr w:type="spellStart"/>
            <w:r>
              <w:t>adaptin</w:t>
            </w:r>
            <w:proofErr w:type="spellEnd"/>
            <w:r>
              <w:t xml:space="preserve">, β </w:t>
            </w:r>
            <w:proofErr w:type="spellStart"/>
            <w:r>
              <w:t>adaptin</w:t>
            </w:r>
            <w:proofErr w:type="spellEnd"/>
            <w:r>
              <w:t xml:space="preserve">, σ chain, and µ chain; no GTP. </w:t>
            </w:r>
          </w:p>
        </w:tc>
      </w:tr>
      <w:tr w:rsidR="00DB4E06" w:rsidRPr="009C3F1B" w:rsidTr="00505248">
        <w:tc>
          <w:tcPr>
            <w:tcW w:w="3544" w:type="dxa"/>
          </w:tcPr>
          <w:p w:rsidR="00DB4E06" w:rsidRDefault="00DB4E06" w:rsidP="00505248">
            <w:pPr>
              <w:spacing w:before="240"/>
              <w:rPr>
                <w:color w:val="00CC66"/>
              </w:rPr>
            </w:pPr>
            <w:proofErr w:type="spellStart"/>
            <w:r>
              <w:rPr>
                <w:color w:val="00CC66"/>
              </w:rPr>
              <w:t>Dynamin</w:t>
            </w:r>
            <w:proofErr w:type="spellEnd"/>
          </w:p>
        </w:tc>
        <w:tc>
          <w:tcPr>
            <w:tcW w:w="7371" w:type="dxa"/>
          </w:tcPr>
          <w:p w:rsidR="00DB4E06" w:rsidRDefault="00DB4E06" w:rsidP="00C36E4F">
            <w:pPr>
              <w:spacing w:before="240"/>
            </w:pPr>
            <w:proofErr w:type="spellStart"/>
            <w:r>
              <w:t>GTPase</w:t>
            </w:r>
            <w:proofErr w:type="spellEnd"/>
            <w:r>
              <w:t xml:space="preserve">; pushes vesicle off the membrane; </w:t>
            </w:r>
            <w:proofErr w:type="spellStart"/>
            <w:r>
              <w:t>GTPγS</w:t>
            </w:r>
            <w:proofErr w:type="spellEnd"/>
            <w:r>
              <w:t xml:space="preserve"> cannot hydrolyse.</w:t>
            </w:r>
          </w:p>
        </w:tc>
      </w:tr>
      <w:tr w:rsidR="00DB4E06" w:rsidRPr="009C3F1B" w:rsidTr="00505248">
        <w:tc>
          <w:tcPr>
            <w:tcW w:w="3544" w:type="dxa"/>
          </w:tcPr>
          <w:p w:rsidR="00DB4E06" w:rsidRDefault="00DB4E06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Housekeeping receptors</w:t>
            </w:r>
          </w:p>
        </w:tc>
        <w:tc>
          <w:tcPr>
            <w:tcW w:w="7371" w:type="dxa"/>
          </w:tcPr>
          <w:p w:rsidR="00DB4E06" w:rsidRDefault="00DB4E06" w:rsidP="00DB4E06">
            <w:pPr>
              <w:spacing w:before="240"/>
            </w:pPr>
            <w:r>
              <w:t xml:space="preserve">maintain normal biology of the cell; </w:t>
            </w:r>
            <w:proofErr w:type="spellStart"/>
            <w:r>
              <w:t>eg</w:t>
            </w:r>
            <w:proofErr w:type="spellEnd"/>
            <w:r>
              <w:t xml:space="preserve"> </w:t>
            </w:r>
            <w:r w:rsidRPr="00DB4E06">
              <w:rPr>
                <w:b/>
              </w:rPr>
              <w:t>transferrin</w:t>
            </w:r>
            <w:r>
              <w:t xml:space="preserve"> and </w:t>
            </w:r>
            <w:r w:rsidRPr="00DB4E06">
              <w:rPr>
                <w:b/>
              </w:rPr>
              <w:t>low-density lipoproteins</w:t>
            </w:r>
          </w:p>
        </w:tc>
      </w:tr>
      <w:tr w:rsidR="00DB4E06" w:rsidRPr="009C3F1B" w:rsidTr="00505248">
        <w:tc>
          <w:tcPr>
            <w:tcW w:w="3544" w:type="dxa"/>
          </w:tcPr>
          <w:p w:rsidR="00DB4E06" w:rsidRDefault="006720AB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Signaling receptors</w:t>
            </w:r>
          </w:p>
        </w:tc>
        <w:tc>
          <w:tcPr>
            <w:tcW w:w="7371" w:type="dxa"/>
          </w:tcPr>
          <w:p w:rsidR="00DB4E06" w:rsidRDefault="006720AB" w:rsidP="00C36E4F">
            <w:pPr>
              <w:spacing w:before="240"/>
            </w:pPr>
            <w:proofErr w:type="gramStart"/>
            <w:r>
              <w:t>dependent</w:t>
            </w:r>
            <w:proofErr w:type="gramEnd"/>
            <w:r>
              <w:t xml:space="preserve"> on signals, </w:t>
            </w:r>
            <w:proofErr w:type="spellStart"/>
            <w:r>
              <w:t>eg</w:t>
            </w:r>
            <w:proofErr w:type="spellEnd"/>
            <w:r>
              <w:t>. hormones and growth factors</w:t>
            </w:r>
          </w:p>
        </w:tc>
      </w:tr>
      <w:tr w:rsidR="006720AB" w:rsidRPr="009C3F1B" w:rsidTr="00505248">
        <w:tc>
          <w:tcPr>
            <w:tcW w:w="3544" w:type="dxa"/>
          </w:tcPr>
          <w:p w:rsidR="006720AB" w:rsidRDefault="006720AB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Receptor down-regulation</w:t>
            </w:r>
          </w:p>
        </w:tc>
        <w:tc>
          <w:tcPr>
            <w:tcW w:w="7371" w:type="dxa"/>
          </w:tcPr>
          <w:p w:rsidR="006720AB" w:rsidRDefault="006720AB" w:rsidP="00C36E4F">
            <w:pPr>
              <w:spacing w:before="240"/>
            </w:pPr>
            <w:r>
              <w:t>taking in receptors by endocytosis or engulf/breakdown</w:t>
            </w:r>
          </w:p>
        </w:tc>
      </w:tr>
      <w:tr w:rsidR="006720AB" w:rsidRPr="009C3F1B" w:rsidTr="00505248">
        <w:tc>
          <w:tcPr>
            <w:tcW w:w="3544" w:type="dxa"/>
          </w:tcPr>
          <w:p w:rsidR="006720AB" w:rsidRDefault="006720AB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Early endosomes</w:t>
            </w:r>
          </w:p>
        </w:tc>
        <w:tc>
          <w:tcPr>
            <w:tcW w:w="7371" w:type="dxa"/>
          </w:tcPr>
          <w:p w:rsidR="006720AB" w:rsidRDefault="006720AB" w:rsidP="00C36E4F">
            <w:pPr>
              <w:spacing w:before="240"/>
            </w:pPr>
            <w:r>
              <w:t>Vesicles that were just pinched off</w:t>
            </w:r>
          </w:p>
        </w:tc>
      </w:tr>
      <w:tr w:rsidR="006720AB" w:rsidRPr="009C3F1B" w:rsidTr="00505248">
        <w:tc>
          <w:tcPr>
            <w:tcW w:w="3544" w:type="dxa"/>
          </w:tcPr>
          <w:p w:rsidR="006720AB" w:rsidRDefault="006720AB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lastRenderedPageBreak/>
              <w:t>Late endosome</w:t>
            </w:r>
          </w:p>
        </w:tc>
        <w:tc>
          <w:tcPr>
            <w:tcW w:w="7371" w:type="dxa"/>
          </w:tcPr>
          <w:p w:rsidR="006720AB" w:rsidRDefault="006720AB" w:rsidP="00C36E4F">
            <w:pPr>
              <w:spacing w:before="240"/>
            </w:pPr>
            <w:r>
              <w:t>early endosome becomes more and more acidic and develops  into a lysosome</w:t>
            </w:r>
          </w:p>
        </w:tc>
      </w:tr>
      <w:tr w:rsidR="006720AB" w:rsidRPr="009C3F1B" w:rsidTr="00505248">
        <w:tc>
          <w:tcPr>
            <w:tcW w:w="3544" w:type="dxa"/>
          </w:tcPr>
          <w:p w:rsidR="006720AB" w:rsidRDefault="00592AFE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Mitochondria (posttranslational protein uptake)</w:t>
            </w:r>
          </w:p>
        </w:tc>
        <w:tc>
          <w:tcPr>
            <w:tcW w:w="7371" w:type="dxa"/>
          </w:tcPr>
          <w:p w:rsidR="006720AB" w:rsidRDefault="00592AFE" w:rsidP="00C36E4F">
            <w:pPr>
              <w:spacing w:before="240"/>
            </w:pPr>
            <w:r>
              <w:t>targeting sequence; chaperones; receptors; energy by ATP and proton motive force</w:t>
            </w:r>
          </w:p>
        </w:tc>
      </w:tr>
      <w:tr w:rsidR="00592AFE" w:rsidRPr="009C3F1B" w:rsidTr="00505248">
        <w:tc>
          <w:tcPr>
            <w:tcW w:w="3544" w:type="dxa"/>
          </w:tcPr>
          <w:p w:rsidR="00592AFE" w:rsidRDefault="004571CA" w:rsidP="004571CA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Transport outer membrane (</w:t>
            </w:r>
            <w:r w:rsidR="00592AFE">
              <w:rPr>
                <w:color w:val="00CC66"/>
              </w:rPr>
              <w:t>TOM</w:t>
            </w:r>
            <w:r>
              <w:rPr>
                <w:color w:val="00CC66"/>
              </w:rPr>
              <w:t>)</w:t>
            </w:r>
            <w:r w:rsidR="00592AFE">
              <w:rPr>
                <w:color w:val="00CC66"/>
              </w:rPr>
              <w:t xml:space="preserve"> comple</w:t>
            </w:r>
            <w:r>
              <w:rPr>
                <w:color w:val="00CC66"/>
              </w:rPr>
              <w:t>x</w:t>
            </w:r>
          </w:p>
        </w:tc>
        <w:tc>
          <w:tcPr>
            <w:tcW w:w="7371" w:type="dxa"/>
          </w:tcPr>
          <w:p w:rsidR="00592AFE" w:rsidRDefault="00592AFE" w:rsidP="00C36E4F">
            <w:pPr>
              <w:spacing w:before="240"/>
            </w:pPr>
            <w:proofErr w:type="gramStart"/>
            <w:r>
              <w:t>protein</w:t>
            </w:r>
            <w:proofErr w:type="gramEnd"/>
            <w:r>
              <w:t xml:space="preserve"> channel in the outer mitochondrial membrane that passes </w:t>
            </w:r>
            <w:r w:rsidR="00F3031D">
              <w:t>through</w:t>
            </w:r>
            <w:r>
              <w:t xml:space="preserve"> precursor proteins with pre</w:t>
            </w:r>
            <w:r w:rsidR="001213EA">
              <w:t>-</w:t>
            </w:r>
            <w:r>
              <w:t>sequence or inner membrane proteins with internal targeting sequence.</w:t>
            </w:r>
          </w:p>
        </w:tc>
      </w:tr>
      <w:tr w:rsidR="00592AFE" w:rsidRPr="009C3F1B" w:rsidTr="00505248">
        <w:tc>
          <w:tcPr>
            <w:tcW w:w="3544" w:type="dxa"/>
          </w:tcPr>
          <w:p w:rsidR="00592AFE" w:rsidRDefault="00592AFE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TIM 23 complex</w:t>
            </w:r>
          </w:p>
        </w:tc>
        <w:tc>
          <w:tcPr>
            <w:tcW w:w="7371" w:type="dxa"/>
          </w:tcPr>
          <w:p w:rsidR="00592AFE" w:rsidRDefault="00592AFE" w:rsidP="00C36E4F">
            <w:pPr>
              <w:spacing w:before="240"/>
            </w:pPr>
            <w:r>
              <w:t xml:space="preserve">protein channel in the inner mitochondrial membrane that allows precursor proteins to enter the matrix </w:t>
            </w:r>
          </w:p>
        </w:tc>
      </w:tr>
      <w:tr w:rsidR="00592AFE" w:rsidRPr="009C3F1B" w:rsidTr="00505248">
        <w:tc>
          <w:tcPr>
            <w:tcW w:w="3544" w:type="dxa"/>
          </w:tcPr>
          <w:p w:rsidR="00592AFE" w:rsidRDefault="00592AFE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TIM 22 complex</w:t>
            </w:r>
          </w:p>
        </w:tc>
        <w:tc>
          <w:tcPr>
            <w:tcW w:w="7371" w:type="dxa"/>
          </w:tcPr>
          <w:p w:rsidR="00592AFE" w:rsidRDefault="00592AFE" w:rsidP="00C36E4F">
            <w:pPr>
              <w:spacing w:before="240"/>
            </w:pPr>
            <w:proofErr w:type="gramStart"/>
            <w:r>
              <w:t>protein</w:t>
            </w:r>
            <w:proofErr w:type="gramEnd"/>
            <w:r>
              <w:t xml:space="preserve"> channel in the inner </w:t>
            </w:r>
            <w:proofErr w:type="spellStart"/>
            <w:r>
              <w:t>mito</w:t>
            </w:r>
            <w:proofErr w:type="spellEnd"/>
            <w:r>
              <w:t>. membrane that allows inner membrane proteins to integrate in the membrane</w:t>
            </w:r>
          </w:p>
        </w:tc>
      </w:tr>
      <w:tr w:rsidR="00592AFE" w:rsidRPr="009C3F1B" w:rsidTr="00505248">
        <w:tc>
          <w:tcPr>
            <w:tcW w:w="3544" w:type="dxa"/>
          </w:tcPr>
          <w:p w:rsidR="00592AFE" w:rsidRDefault="00592AFE" w:rsidP="00505248">
            <w:pPr>
              <w:spacing w:before="240"/>
              <w:rPr>
                <w:color w:val="00CC66"/>
              </w:rPr>
            </w:pPr>
            <w:proofErr w:type="spellStart"/>
            <w:r>
              <w:rPr>
                <w:color w:val="00CC66"/>
              </w:rPr>
              <w:t>Mitochondiral</w:t>
            </w:r>
            <w:proofErr w:type="spellEnd"/>
            <w:r>
              <w:rPr>
                <w:color w:val="00CC66"/>
              </w:rPr>
              <w:t xml:space="preserve"> processing peptidase (MPP)</w:t>
            </w:r>
          </w:p>
        </w:tc>
        <w:tc>
          <w:tcPr>
            <w:tcW w:w="7371" w:type="dxa"/>
          </w:tcPr>
          <w:p w:rsidR="00592AFE" w:rsidRDefault="00592AFE" w:rsidP="00C36E4F">
            <w:pPr>
              <w:spacing w:before="240"/>
            </w:pPr>
            <w:r>
              <w:t>cleaves signal/pre-sequence on protein</w:t>
            </w:r>
          </w:p>
        </w:tc>
      </w:tr>
      <w:tr w:rsidR="00592AFE" w:rsidRPr="009C3F1B" w:rsidTr="00505248">
        <w:tc>
          <w:tcPr>
            <w:tcW w:w="3544" w:type="dxa"/>
          </w:tcPr>
          <w:p w:rsidR="00592AFE" w:rsidRDefault="00592AFE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Brownian ratchet</w:t>
            </w:r>
          </w:p>
        </w:tc>
        <w:tc>
          <w:tcPr>
            <w:tcW w:w="7371" w:type="dxa"/>
          </w:tcPr>
          <w:p w:rsidR="00592AFE" w:rsidRDefault="00592AFE" w:rsidP="00C36E4F">
            <w:pPr>
              <w:spacing w:before="240"/>
            </w:pPr>
            <w:r>
              <w:t>proteins are pushed through TIM 23 by proton motive force; biased diffusion because the protein can only diffuse in one direction</w:t>
            </w:r>
          </w:p>
        </w:tc>
      </w:tr>
      <w:tr w:rsidR="002C7DA5" w:rsidRPr="009C3F1B" w:rsidTr="00505248">
        <w:tc>
          <w:tcPr>
            <w:tcW w:w="3544" w:type="dxa"/>
          </w:tcPr>
          <w:p w:rsidR="002C7DA5" w:rsidRDefault="002C7DA5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Phagocytosis</w:t>
            </w:r>
          </w:p>
        </w:tc>
        <w:tc>
          <w:tcPr>
            <w:tcW w:w="7371" w:type="dxa"/>
          </w:tcPr>
          <w:p w:rsidR="002C7DA5" w:rsidRDefault="002C7DA5" w:rsidP="00C36E4F">
            <w:pPr>
              <w:spacing w:before="240"/>
            </w:pPr>
            <w:r>
              <w:t>uptake of particulate matter (cell eating)</w:t>
            </w:r>
          </w:p>
        </w:tc>
      </w:tr>
      <w:tr w:rsidR="002C7DA5" w:rsidRPr="009C3F1B" w:rsidTr="00505248">
        <w:tc>
          <w:tcPr>
            <w:tcW w:w="3544" w:type="dxa"/>
          </w:tcPr>
          <w:p w:rsidR="002C7DA5" w:rsidRDefault="002C7DA5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receptor mediated endocytosis</w:t>
            </w:r>
          </w:p>
        </w:tc>
        <w:tc>
          <w:tcPr>
            <w:tcW w:w="7371" w:type="dxa"/>
          </w:tcPr>
          <w:p w:rsidR="002C7DA5" w:rsidRDefault="002C7DA5" w:rsidP="00C36E4F">
            <w:pPr>
              <w:spacing w:before="240"/>
            </w:pPr>
            <w:r>
              <w:t>uptake of receptors and any material bound to them</w:t>
            </w:r>
          </w:p>
        </w:tc>
      </w:tr>
      <w:tr w:rsidR="002C7DA5" w:rsidRPr="009C3F1B" w:rsidTr="00505248">
        <w:tc>
          <w:tcPr>
            <w:tcW w:w="3544" w:type="dxa"/>
          </w:tcPr>
          <w:p w:rsidR="002C7DA5" w:rsidRDefault="00181EA4" w:rsidP="00505248">
            <w:pPr>
              <w:spacing w:before="240"/>
              <w:rPr>
                <w:color w:val="00CC66"/>
              </w:rPr>
            </w:pPr>
            <w:proofErr w:type="spellStart"/>
            <w:r>
              <w:rPr>
                <w:color w:val="00CC66"/>
              </w:rPr>
              <w:t>pinocytocys</w:t>
            </w:r>
            <w:proofErr w:type="spellEnd"/>
          </w:p>
        </w:tc>
        <w:tc>
          <w:tcPr>
            <w:tcW w:w="7371" w:type="dxa"/>
          </w:tcPr>
          <w:p w:rsidR="002C7DA5" w:rsidRDefault="00181EA4" w:rsidP="00C36E4F">
            <w:pPr>
              <w:spacing w:before="240"/>
            </w:pPr>
            <w:r>
              <w:t>uptake of solutes</w:t>
            </w:r>
          </w:p>
        </w:tc>
      </w:tr>
      <w:tr w:rsidR="00181EA4" w:rsidRPr="009C3F1B" w:rsidTr="00505248">
        <w:tc>
          <w:tcPr>
            <w:tcW w:w="3544" w:type="dxa"/>
          </w:tcPr>
          <w:p w:rsidR="00181EA4" w:rsidRDefault="00181EA4" w:rsidP="00505248">
            <w:pPr>
              <w:spacing w:before="240"/>
              <w:rPr>
                <w:color w:val="00CC66"/>
              </w:rPr>
            </w:pPr>
            <w:r>
              <w:rPr>
                <w:color w:val="00CC66"/>
              </w:rPr>
              <w:t>autophagy</w:t>
            </w:r>
          </w:p>
        </w:tc>
        <w:tc>
          <w:tcPr>
            <w:tcW w:w="7371" w:type="dxa"/>
          </w:tcPr>
          <w:p w:rsidR="00181EA4" w:rsidRDefault="00181EA4" w:rsidP="00C36E4F">
            <w:pPr>
              <w:spacing w:before="240"/>
            </w:pPr>
            <w:r>
              <w:t>organelle turnover; destruction of organelles and their replacement</w:t>
            </w:r>
            <w:r w:rsidR="004B2F98">
              <w:t>; fusion with lysosome</w:t>
            </w:r>
          </w:p>
        </w:tc>
      </w:tr>
    </w:tbl>
    <w:p w:rsidR="00DD01B0" w:rsidRPr="009C3F1B" w:rsidRDefault="00DD01B0">
      <w:r w:rsidRPr="009C3F1B">
        <w:br w:type="page"/>
      </w:r>
    </w:p>
    <w:p w:rsidR="00DC72CB" w:rsidRPr="009C3F1B" w:rsidRDefault="00DC72CB" w:rsidP="001577E2">
      <w:pPr>
        <w:ind w:left="1276" w:hanging="1276"/>
      </w:pPr>
    </w:p>
    <w:tbl>
      <w:tblPr>
        <w:tblStyle w:val="TableGrid"/>
        <w:tblpPr w:leftFromText="180" w:rightFromText="180" w:vertAnchor="text" w:horzAnchor="margin" w:tblpXSpec="center" w:tblpY="92"/>
        <w:tblW w:w="11199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21"/>
        <w:gridCol w:w="7678"/>
      </w:tblGrid>
      <w:tr w:rsidR="0056190A" w:rsidTr="000A26AC">
        <w:trPr>
          <w:trHeight w:val="846"/>
        </w:trPr>
        <w:tc>
          <w:tcPr>
            <w:tcW w:w="3510" w:type="dxa"/>
          </w:tcPr>
          <w:p w:rsidR="0056190A" w:rsidRPr="00A54E84" w:rsidRDefault="0056190A" w:rsidP="00A54E84">
            <w:pPr>
              <w:spacing w:before="240"/>
              <w:ind w:right="-563"/>
              <w:rPr>
                <w:color w:val="7030A0"/>
              </w:rPr>
            </w:pPr>
            <w:r w:rsidRPr="0056190A">
              <w:rPr>
                <w:color w:val="7030A0"/>
              </w:rPr>
              <w:t>Cytoskeleton</w:t>
            </w:r>
          </w:p>
        </w:tc>
        <w:tc>
          <w:tcPr>
            <w:tcW w:w="7655" w:type="dxa"/>
          </w:tcPr>
          <w:p w:rsidR="0056190A" w:rsidRDefault="0056190A" w:rsidP="00A54E84">
            <w:pPr>
              <w:spacing w:before="240"/>
              <w:ind w:right="38"/>
            </w:pPr>
            <w:proofErr w:type="gramStart"/>
            <w:r>
              <w:t>a</w:t>
            </w:r>
            <w:proofErr w:type="gramEnd"/>
            <w:r>
              <w:t xml:space="preserve"> network composed of three filamentous structures: microtubules, microfilaments and intermediate filaments. These provide: structural support, internal framework, movement of materials and organelles, movements of cells, signal transducer, mitosis and cell division.</w:t>
            </w:r>
          </w:p>
        </w:tc>
      </w:tr>
      <w:tr w:rsidR="00D5741D" w:rsidTr="000A26AC">
        <w:trPr>
          <w:trHeight w:val="846"/>
        </w:trPr>
        <w:tc>
          <w:tcPr>
            <w:tcW w:w="3510" w:type="dxa"/>
          </w:tcPr>
          <w:p w:rsidR="00D5741D" w:rsidRPr="00A54E84" w:rsidRDefault="00D5741D" w:rsidP="00A54E84">
            <w:pPr>
              <w:spacing w:before="240"/>
              <w:ind w:right="-563"/>
              <w:rPr>
                <w:color w:val="7030A0"/>
              </w:rPr>
            </w:pPr>
            <w:r w:rsidRPr="00A54E84">
              <w:rPr>
                <w:color w:val="7030A0"/>
              </w:rPr>
              <w:t>Microtubules</w:t>
            </w:r>
          </w:p>
        </w:tc>
        <w:tc>
          <w:tcPr>
            <w:tcW w:w="7655" w:type="dxa"/>
          </w:tcPr>
          <w:p w:rsidR="00D5741D" w:rsidRDefault="00D5741D" w:rsidP="00A54E84">
            <w:pPr>
              <w:spacing w:before="240"/>
              <w:ind w:right="38"/>
            </w:pPr>
            <w:proofErr w:type="gramStart"/>
            <w:r>
              <w:t>hollow</w:t>
            </w:r>
            <w:proofErr w:type="gramEnd"/>
            <w:r>
              <w:t xml:space="preserve">, cylindrical cytoskeletal structures, 25 nm in diameter, walls are composed of tubulin. Polymers assemble from αβ tubulin heterodimers that are arranged in </w:t>
            </w:r>
            <w:proofErr w:type="spellStart"/>
            <w:r>
              <w:t>protofilaments</w:t>
            </w:r>
            <w:proofErr w:type="spellEnd"/>
            <w:r>
              <w:t>. Have structural and dynamic roles.</w:t>
            </w:r>
          </w:p>
        </w:tc>
      </w:tr>
      <w:tr w:rsidR="00D5741D" w:rsidTr="000A26AC">
        <w:trPr>
          <w:trHeight w:val="570"/>
        </w:trPr>
        <w:tc>
          <w:tcPr>
            <w:tcW w:w="3510" w:type="dxa"/>
          </w:tcPr>
          <w:p w:rsidR="00D5741D" w:rsidRPr="00A54E84" w:rsidRDefault="00D5741D" w:rsidP="00A54E84">
            <w:pPr>
              <w:spacing w:before="240"/>
              <w:ind w:right="-563"/>
              <w:rPr>
                <w:color w:val="7030A0"/>
              </w:rPr>
            </w:pPr>
            <w:r w:rsidRPr="00A54E84">
              <w:rPr>
                <w:color w:val="7030A0"/>
              </w:rPr>
              <w:t>Tubulin</w:t>
            </w:r>
          </w:p>
        </w:tc>
        <w:tc>
          <w:tcPr>
            <w:tcW w:w="7655" w:type="dxa"/>
          </w:tcPr>
          <w:p w:rsidR="00D5741D" w:rsidRDefault="00D5741D" w:rsidP="00A54E84">
            <w:pPr>
              <w:spacing w:before="240"/>
              <w:ind w:right="38"/>
            </w:pPr>
            <w:r>
              <w:t>Protein that form the walls of microtubules. Isoforms include α, β, γ and tubulin.</w:t>
            </w:r>
          </w:p>
        </w:tc>
      </w:tr>
      <w:tr w:rsidR="00D5741D" w:rsidTr="000A26AC">
        <w:trPr>
          <w:trHeight w:val="531"/>
        </w:trPr>
        <w:tc>
          <w:tcPr>
            <w:tcW w:w="3510" w:type="dxa"/>
          </w:tcPr>
          <w:p w:rsidR="00D5741D" w:rsidRPr="00A54E84" w:rsidRDefault="00D5741D" w:rsidP="00A54E84">
            <w:pPr>
              <w:spacing w:before="240"/>
              <w:ind w:right="-563"/>
              <w:rPr>
                <w:color w:val="7030A0"/>
              </w:rPr>
            </w:pPr>
            <w:proofErr w:type="spellStart"/>
            <w:r w:rsidRPr="00A54E84">
              <w:rPr>
                <w:color w:val="7030A0"/>
              </w:rPr>
              <w:t>Protofilaments</w:t>
            </w:r>
            <w:proofErr w:type="spellEnd"/>
          </w:p>
        </w:tc>
        <w:tc>
          <w:tcPr>
            <w:tcW w:w="7655" w:type="dxa"/>
          </w:tcPr>
          <w:p w:rsidR="00D5741D" w:rsidRDefault="00D5741D" w:rsidP="00A54E84">
            <w:pPr>
              <w:spacing w:before="240"/>
              <w:ind w:right="38"/>
            </w:pPr>
            <w:r>
              <w:t xml:space="preserve">rows of globular subunits of a microtubule that are aligned parallel to the long axis of </w:t>
            </w:r>
            <w:r w:rsidR="00A54E84">
              <w:t>the tubule</w:t>
            </w:r>
          </w:p>
        </w:tc>
      </w:tr>
      <w:tr w:rsidR="00D5741D" w:rsidTr="000A26AC">
        <w:trPr>
          <w:trHeight w:val="1111"/>
        </w:trPr>
        <w:tc>
          <w:tcPr>
            <w:tcW w:w="3510" w:type="dxa"/>
          </w:tcPr>
          <w:p w:rsidR="00D5741D" w:rsidRPr="00A54E84" w:rsidRDefault="007359E9" w:rsidP="007359E9">
            <w:pPr>
              <w:spacing w:before="240"/>
              <w:rPr>
                <w:color w:val="7030A0"/>
              </w:rPr>
            </w:pPr>
            <w:r>
              <w:rPr>
                <w:color w:val="7030A0"/>
              </w:rPr>
              <w:t xml:space="preserve">Structural </w:t>
            </w:r>
            <w:r w:rsidR="00D5741D" w:rsidRPr="00A54E84">
              <w:rPr>
                <w:color w:val="7030A0"/>
              </w:rPr>
              <w:t>Microtubules</w:t>
            </w:r>
            <w:r w:rsidR="00570093" w:rsidRPr="00570093">
              <w:rPr>
                <w:color w:val="7030A0"/>
              </w:rPr>
              <w:t xml:space="preserve"> associated proteins </w:t>
            </w:r>
            <w:r w:rsidR="00570093">
              <w:rPr>
                <w:color w:val="7030A0"/>
              </w:rPr>
              <w:t>(MAPs)</w:t>
            </w:r>
          </w:p>
        </w:tc>
        <w:tc>
          <w:tcPr>
            <w:tcW w:w="7655" w:type="dxa"/>
          </w:tcPr>
          <w:p w:rsidR="00D5741D" w:rsidRDefault="00D5741D" w:rsidP="00A54E84">
            <w:pPr>
              <w:spacing w:before="240"/>
              <w:ind w:right="38"/>
            </w:pPr>
            <w:r>
              <w:t>Proteins other than tubulin contained in microtubules. Interact with microtubules to form bundles that are seen as cross-bridges that connect microtubules. They can also increase their stability, alter their rigidity and influence the rate of their assembly. (MAP1, MAP2, MAP4, tau)</w:t>
            </w:r>
          </w:p>
        </w:tc>
      </w:tr>
      <w:tr w:rsidR="00D5741D" w:rsidTr="000A26AC">
        <w:trPr>
          <w:trHeight w:val="274"/>
        </w:trPr>
        <w:tc>
          <w:tcPr>
            <w:tcW w:w="3510" w:type="dxa"/>
          </w:tcPr>
          <w:p w:rsidR="00D5741D" w:rsidRPr="00A54E84" w:rsidRDefault="00D5741D" w:rsidP="00A54E84">
            <w:pPr>
              <w:spacing w:before="240"/>
              <w:ind w:right="-563"/>
              <w:rPr>
                <w:color w:val="7030A0"/>
              </w:rPr>
            </w:pPr>
            <w:r w:rsidRPr="00A54E84">
              <w:rPr>
                <w:color w:val="7030A0"/>
              </w:rPr>
              <w:t>Anterograde</w:t>
            </w:r>
          </w:p>
        </w:tc>
        <w:tc>
          <w:tcPr>
            <w:tcW w:w="7655" w:type="dxa"/>
          </w:tcPr>
          <w:p w:rsidR="00D5741D" w:rsidRDefault="00D5741D" w:rsidP="00A54E84">
            <w:pPr>
              <w:spacing w:before="240"/>
              <w:ind w:right="38"/>
            </w:pPr>
            <w:r>
              <w:t>movement away from the nucleus and towards the +</w:t>
            </w:r>
            <w:proofErr w:type="spellStart"/>
            <w:r>
              <w:t>ve</w:t>
            </w:r>
            <w:proofErr w:type="spellEnd"/>
            <w:r>
              <w:t xml:space="preserve"> end</w:t>
            </w:r>
          </w:p>
        </w:tc>
      </w:tr>
      <w:tr w:rsidR="00D5741D" w:rsidTr="000A26AC">
        <w:trPr>
          <w:trHeight w:val="274"/>
        </w:trPr>
        <w:tc>
          <w:tcPr>
            <w:tcW w:w="3510" w:type="dxa"/>
          </w:tcPr>
          <w:p w:rsidR="00D5741D" w:rsidRPr="00A54E84" w:rsidRDefault="00D5741D" w:rsidP="00A54E84">
            <w:pPr>
              <w:spacing w:before="240"/>
              <w:ind w:right="-563"/>
              <w:rPr>
                <w:color w:val="7030A0"/>
              </w:rPr>
            </w:pPr>
            <w:r w:rsidRPr="00A54E84">
              <w:rPr>
                <w:color w:val="7030A0"/>
              </w:rPr>
              <w:t>Retrograde</w:t>
            </w:r>
          </w:p>
        </w:tc>
        <w:tc>
          <w:tcPr>
            <w:tcW w:w="7655" w:type="dxa"/>
          </w:tcPr>
          <w:p w:rsidR="00D5741D" w:rsidRDefault="00D5741D" w:rsidP="00A54E84">
            <w:pPr>
              <w:spacing w:before="240"/>
              <w:ind w:right="38"/>
            </w:pPr>
            <w:r>
              <w:t>movement to the nucleus and towards the –</w:t>
            </w:r>
            <w:proofErr w:type="spellStart"/>
            <w:r>
              <w:t>ve</w:t>
            </w:r>
            <w:proofErr w:type="spellEnd"/>
            <w:r>
              <w:t xml:space="preserve"> end</w:t>
            </w:r>
          </w:p>
        </w:tc>
      </w:tr>
      <w:tr w:rsidR="00D5741D" w:rsidTr="000A26AC">
        <w:trPr>
          <w:trHeight w:val="296"/>
        </w:trPr>
        <w:tc>
          <w:tcPr>
            <w:tcW w:w="3510" w:type="dxa"/>
          </w:tcPr>
          <w:p w:rsidR="00D5741D" w:rsidRPr="00A54E84" w:rsidRDefault="00D5741D" w:rsidP="00A54E84">
            <w:pPr>
              <w:spacing w:before="240"/>
              <w:rPr>
                <w:color w:val="7030A0"/>
              </w:rPr>
            </w:pPr>
            <w:r w:rsidRPr="00A54E84">
              <w:rPr>
                <w:color w:val="7030A0"/>
              </w:rPr>
              <w:t>Green Fluorescence Proteins (GFP)</w:t>
            </w:r>
          </w:p>
        </w:tc>
        <w:tc>
          <w:tcPr>
            <w:tcW w:w="7655" w:type="dxa"/>
          </w:tcPr>
          <w:p w:rsidR="00D5741D" w:rsidRDefault="00D5741D" w:rsidP="00A54E84">
            <w:pPr>
              <w:spacing w:before="240"/>
              <w:ind w:right="38"/>
            </w:pPr>
            <w:proofErr w:type="gramStart"/>
            <w:r>
              <w:t>tags</w:t>
            </w:r>
            <w:proofErr w:type="gramEnd"/>
            <w:r>
              <w:t xml:space="preserve"> proteins with fluorescent tags and determine their rates of movement.</w:t>
            </w:r>
          </w:p>
        </w:tc>
      </w:tr>
      <w:tr w:rsidR="00D5741D" w:rsidTr="000A26AC">
        <w:trPr>
          <w:trHeight w:val="549"/>
        </w:trPr>
        <w:tc>
          <w:tcPr>
            <w:tcW w:w="3510" w:type="dxa"/>
          </w:tcPr>
          <w:p w:rsidR="00D5741D" w:rsidRPr="00A54E84" w:rsidRDefault="00D5741D" w:rsidP="00A54E84">
            <w:pPr>
              <w:spacing w:before="240"/>
              <w:ind w:right="-563"/>
              <w:rPr>
                <w:color w:val="7030A0"/>
              </w:rPr>
            </w:pPr>
            <w:proofErr w:type="spellStart"/>
            <w:r w:rsidRPr="00A54E84">
              <w:rPr>
                <w:color w:val="7030A0"/>
              </w:rPr>
              <w:t>Kinesin</w:t>
            </w:r>
            <w:proofErr w:type="spellEnd"/>
          </w:p>
        </w:tc>
        <w:tc>
          <w:tcPr>
            <w:tcW w:w="7655" w:type="dxa"/>
          </w:tcPr>
          <w:p w:rsidR="00A54E84" w:rsidRDefault="00D5741D" w:rsidP="00A54E84">
            <w:pPr>
              <w:spacing w:before="240"/>
              <w:ind w:right="38"/>
            </w:pPr>
            <w:r>
              <w:t>Plus-ended motor protein that moves membranous vesicles and organelles along microtubules.</w:t>
            </w:r>
          </w:p>
          <w:p w:rsidR="00D5741D" w:rsidRDefault="00D5741D" w:rsidP="00A54E84">
            <w:pPr>
              <w:spacing w:before="240"/>
              <w:ind w:right="38"/>
            </w:pPr>
            <w:r>
              <w:t xml:space="preserve"> </w:t>
            </w:r>
            <w:r w:rsidR="00A54E84">
              <w:rPr>
                <w:noProof/>
                <w:lang w:eastAsia="en-CA"/>
              </w:rPr>
              <w:drawing>
                <wp:inline distT="0" distB="0" distL="0" distR="0" wp14:anchorId="1CDF652D" wp14:editId="41393987">
                  <wp:extent cx="3610099" cy="1688941"/>
                  <wp:effectExtent l="0" t="0" r="0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inesin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1743" cy="1699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41D" w:rsidTr="000A26AC">
        <w:trPr>
          <w:trHeight w:val="286"/>
        </w:trPr>
        <w:tc>
          <w:tcPr>
            <w:tcW w:w="3510" w:type="dxa"/>
          </w:tcPr>
          <w:p w:rsidR="00D5741D" w:rsidRPr="00A54E84" w:rsidRDefault="00A54E84" w:rsidP="00A54E84">
            <w:pPr>
              <w:spacing w:before="240"/>
              <w:ind w:right="175"/>
              <w:rPr>
                <w:color w:val="7030A0"/>
              </w:rPr>
            </w:pPr>
            <w:proofErr w:type="spellStart"/>
            <w:r w:rsidRPr="00A54E84">
              <w:rPr>
                <w:color w:val="7030A0"/>
              </w:rPr>
              <w:t>Kinesin</w:t>
            </w:r>
            <w:proofErr w:type="spellEnd"/>
            <w:r w:rsidRPr="00A54E84">
              <w:rPr>
                <w:color w:val="7030A0"/>
              </w:rPr>
              <w:t xml:space="preserve"> head</w:t>
            </w:r>
          </w:p>
        </w:tc>
        <w:tc>
          <w:tcPr>
            <w:tcW w:w="7655" w:type="dxa"/>
          </w:tcPr>
          <w:p w:rsidR="00D5741D" w:rsidRDefault="00A54E84" w:rsidP="00A54E84">
            <w:pPr>
              <w:spacing w:before="240"/>
              <w:ind w:right="38"/>
            </w:pPr>
            <w:proofErr w:type="gramStart"/>
            <w:r>
              <w:t>motor</w:t>
            </w:r>
            <w:proofErr w:type="gramEnd"/>
            <w:r>
              <w:t xml:space="preserve"> section, binds ATP. Well conserved and binds to microtubules</w:t>
            </w:r>
          </w:p>
        </w:tc>
      </w:tr>
      <w:tr w:rsidR="00D5741D" w:rsidTr="000A26AC">
        <w:trPr>
          <w:trHeight w:val="286"/>
        </w:trPr>
        <w:tc>
          <w:tcPr>
            <w:tcW w:w="3510" w:type="dxa"/>
          </w:tcPr>
          <w:p w:rsidR="00D5741D" w:rsidRPr="00A54E84" w:rsidRDefault="00A54E84" w:rsidP="00A54E84">
            <w:pPr>
              <w:spacing w:before="240"/>
              <w:ind w:right="175"/>
              <w:rPr>
                <w:color w:val="7030A0"/>
              </w:rPr>
            </w:pPr>
            <w:proofErr w:type="spellStart"/>
            <w:r w:rsidRPr="00A54E84">
              <w:rPr>
                <w:color w:val="7030A0"/>
              </w:rPr>
              <w:t>Kinesin</w:t>
            </w:r>
            <w:proofErr w:type="spellEnd"/>
            <w:r w:rsidRPr="00A54E84">
              <w:rPr>
                <w:color w:val="7030A0"/>
              </w:rPr>
              <w:t xml:space="preserve"> tail</w:t>
            </w:r>
          </w:p>
        </w:tc>
        <w:tc>
          <w:tcPr>
            <w:tcW w:w="7655" w:type="dxa"/>
          </w:tcPr>
          <w:p w:rsidR="00D5741D" w:rsidRDefault="00A54E84" w:rsidP="00A54E84">
            <w:pPr>
              <w:spacing w:before="240"/>
              <w:ind w:right="38"/>
            </w:pPr>
            <w:r>
              <w:t xml:space="preserve">Variable (45) and part of light chain. Recognize receptors on </w:t>
            </w:r>
            <w:proofErr w:type="spellStart"/>
            <w:r>
              <w:t>vescicles</w:t>
            </w:r>
            <w:proofErr w:type="spellEnd"/>
            <w:r>
              <w:t>.</w:t>
            </w:r>
          </w:p>
        </w:tc>
      </w:tr>
      <w:tr w:rsidR="00A54E84" w:rsidTr="000A26AC">
        <w:trPr>
          <w:trHeight w:val="286"/>
        </w:trPr>
        <w:tc>
          <w:tcPr>
            <w:tcW w:w="3510" w:type="dxa"/>
          </w:tcPr>
          <w:p w:rsidR="00A54E84" w:rsidRPr="00A54E84" w:rsidRDefault="00A54E84" w:rsidP="00A54E84">
            <w:pPr>
              <w:spacing w:before="240"/>
              <w:ind w:right="175"/>
              <w:rPr>
                <w:color w:val="7030A0"/>
              </w:rPr>
            </w:pPr>
            <w:r w:rsidRPr="00A54E84">
              <w:rPr>
                <w:color w:val="7030A0"/>
              </w:rPr>
              <w:t>Hand over hand motion</w:t>
            </w:r>
          </w:p>
          <w:p w:rsidR="00A54E84" w:rsidRPr="00A54E84" w:rsidRDefault="00A54E84" w:rsidP="00A54E84">
            <w:pPr>
              <w:spacing w:before="240"/>
              <w:ind w:right="175"/>
              <w:rPr>
                <w:color w:val="7030A0"/>
              </w:rPr>
            </w:pPr>
          </w:p>
        </w:tc>
        <w:tc>
          <w:tcPr>
            <w:tcW w:w="7655" w:type="dxa"/>
          </w:tcPr>
          <w:p w:rsidR="00A54E84" w:rsidRDefault="00A54E84" w:rsidP="00A54E84">
            <w:pPr>
              <w:spacing w:before="240"/>
              <w:ind w:right="38"/>
            </w:pPr>
            <w:r>
              <w:t>binding of ATP(power stroke)</w:t>
            </w:r>
            <w:r>
              <w:sym w:font="Wingdings" w:char="F0E0"/>
            </w:r>
            <w:r>
              <w:t xml:space="preserve"> docking of the head to the microtubule</w:t>
            </w:r>
            <w:r>
              <w:sym w:font="Wingdings" w:char="F0E0"/>
            </w:r>
            <w:r>
              <w:t xml:space="preserve"> hydrolysis of ATP (heat detaches)</w:t>
            </w:r>
          </w:p>
        </w:tc>
      </w:tr>
      <w:tr w:rsidR="00A54E84" w:rsidTr="000A26AC">
        <w:trPr>
          <w:trHeight w:val="286"/>
        </w:trPr>
        <w:tc>
          <w:tcPr>
            <w:tcW w:w="3510" w:type="dxa"/>
          </w:tcPr>
          <w:p w:rsidR="00A54E84" w:rsidRPr="00A54E84" w:rsidRDefault="00A54E84" w:rsidP="00A54E84">
            <w:pPr>
              <w:spacing w:before="240"/>
              <w:ind w:right="175"/>
              <w:rPr>
                <w:color w:val="7030A0"/>
              </w:rPr>
            </w:pPr>
            <w:r w:rsidRPr="00A54E84">
              <w:rPr>
                <w:color w:val="7030A0"/>
              </w:rPr>
              <w:t>Power stroke</w:t>
            </w:r>
          </w:p>
        </w:tc>
        <w:tc>
          <w:tcPr>
            <w:tcW w:w="7655" w:type="dxa"/>
          </w:tcPr>
          <w:p w:rsidR="00A54E84" w:rsidRDefault="00A54E84" w:rsidP="00A54E84">
            <w:pPr>
              <w:spacing w:before="240"/>
              <w:ind w:right="38"/>
            </w:pPr>
            <w:r>
              <w:t>When the head binds to ATP, the neck region moves.</w:t>
            </w:r>
          </w:p>
        </w:tc>
      </w:tr>
    </w:tbl>
    <w:tbl>
      <w:tblPr>
        <w:tblStyle w:val="TableGrid"/>
        <w:tblpPr w:leftFromText="181" w:rightFromText="181" w:vertAnchor="page" w:horzAnchor="page" w:tblpXSpec="center" w:tblpY="415"/>
        <w:tblOverlap w:val="never"/>
        <w:tblW w:w="11199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7405"/>
      </w:tblGrid>
      <w:tr w:rsidR="007E0F8A" w:rsidTr="00BA1737">
        <w:trPr>
          <w:trHeight w:val="20"/>
        </w:trPr>
        <w:tc>
          <w:tcPr>
            <w:tcW w:w="3794" w:type="dxa"/>
          </w:tcPr>
          <w:p w:rsidR="007E0F8A" w:rsidRPr="00A54E84" w:rsidRDefault="007E0F8A" w:rsidP="00BA1737">
            <w:pPr>
              <w:spacing w:before="240"/>
              <w:ind w:right="-563"/>
              <w:rPr>
                <w:color w:val="7030A0"/>
              </w:rPr>
            </w:pPr>
            <w:r>
              <w:rPr>
                <w:color w:val="7030A0"/>
              </w:rPr>
              <w:lastRenderedPageBreak/>
              <w:t>Cytoplasmic Dynein</w:t>
            </w:r>
          </w:p>
        </w:tc>
        <w:tc>
          <w:tcPr>
            <w:tcW w:w="7405" w:type="dxa"/>
          </w:tcPr>
          <w:p w:rsidR="007E0F8A" w:rsidRDefault="007E0F8A" w:rsidP="00BA1737">
            <w:pPr>
              <w:spacing w:before="240"/>
              <w:ind w:right="38"/>
            </w:pPr>
            <w:r>
              <w:rPr>
                <w:noProof/>
                <w:lang w:eastAsia="en-CA"/>
              </w:rPr>
              <w:drawing>
                <wp:anchor distT="0" distB="0" distL="114300" distR="114300" simplePos="0" relativeHeight="251659264" behindDoc="0" locked="0" layoutInCell="1" allowOverlap="1" wp14:anchorId="1E2C6B73" wp14:editId="2922CB8F">
                  <wp:simplePos x="0" y="0"/>
                  <wp:positionH relativeFrom="column">
                    <wp:posOffset>2731770</wp:posOffset>
                  </wp:positionH>
                  <wp:positionV relativeFrom="paragraph">
                    <wp:posOffset>19050</wp:posOffset>
                  </wp:positionV>
                  <wp:extent cx="1880870" cy="1983105"/>
                  <wp:effectExtent l="0" t="0" r="508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8px-Cytoplasmic_dynein.svg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0870" cy="1983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>
              <w:t>large</w:t>
            </w:r>
            <w:proofErr w:type="gramEnd"/>
            <w:r>
              <w:t xml:space="preserve">, cargo carrying, </w:t>
            </w:r>
            <w:proofErr w:type="spellStart"/>
            <w:r>
              <w:t>multisubunit</w:t>
            </w:r>
            <w:proofErr w:type="spellEnd"/>
            <w:r>
              <w:t xml:space="preserve"> motor protein that moves along the microtubules  toward the minus end (retrograde). 2 heavy chains with many light chains.</w:t>
            </w:r>
          </w:p>
          <w:p w:rsidR="007E0F8A" w:rsidRDefault="007E0F8A" w:rsidP="00BA1737">
            <w:pPr>
              <w:spacing w:before="240"/>
              <w:ind w:right="38"/>
            </w:pPr>
          </w:p>
          <w:p w:rsidR="007E0F8A" w:rsidRDefault="007E0F8A" w:rsidP="00BA1737">
            <w:pPr>
              <w:spacing w:before="240"/>
              <w:ind w:right="38"/>
            </w:pPr>
          </w:p>
        </w:tc>
      </w:tr>
      <w:tr w:rsidR="007E0F8A" w:rsidTr="00BA1737">
        <w:trPr>
          <w:trHeight w:val="20"/>
        </w:trPr>
        <w:tc>
          <w:tcPr>
            <w:tcW w:w="3794" w:type="dxa"/>
          </w:tcPr>
          <w:p w:rsidR="007E0F8A" w:rsidRPr="00A54E84" w:rsidRDefault="007E0F8A" w:rsidP="00BA1737">
            <w:pPr>
              <w:spacing w:before="240"/>
              <w:ind w:right="-563"/>
              <w:rPr>
                <w:color w:val="7030A0"/>
              </w:rPr>
            </w:pPr>
            <w:proofErr w:type="spellStart"/>
            <w:r>
              <w:rPr>
                <w:color w:val="7030A0"/>
              </w:rPr>
              <w:t>Dynactin</w:t>
            </w:r>
            <w:proofErr w:type="spellEnd"/>
            <w:r>
              <w:rPr>
                <w:color w:val="7030A0"/>
              </w:rPr>
              <w:t xml:space="preserve"> complex</w:t>
            </w:r>
          </w:p>
        </w:tc>
        <w:tc>
          <w:tcPr>
            <w:tcW w:w="7405" w:type="dxa"/>
          </w:tcPr>
          <w:p w:rsidR="007E0F8A" w:rsidRDefault="007E0F8A" w:rsidP="00BA1737">
            <w:pPr>
              <w:spacing w:before="240"/>
              <w:ind w:right="38"/>
            </w:pPr>
            <w:r>
              <w:t>binds dynein and cargo</w:t>
            </w:r>
          </w:p>
        </w:tc>
      </w:tr>
      <w:tr w:rsidR="007E0F8A" w:rsidTr="00BA1737">
        <w:trPr>
          <w:trHeight w:val="20"/>
        </w:trPr>
        <w:tc>
          <w:tcPr>
            <w:tcW w:w="3794" w:type="dxa"/>
          </w:tcPr>
          <w:p w:rsidR="007E0F8A" w:rsidRPr="00A54E84" w:rsidRDefault="007E0F8A" w:rsidP="00BA1737">
            <w:pPr>
              <w:spacing w:before="240"/>
              <w:ind w:right="-563"/>
              <w:rPr>
                <w:color w:val="7030A0"/>
              </w:rPr>
            </w:pPr>
            <w:r>
              <w:rPr>
                <w:color w:val="7030A0"/>
              </w:rPr>
              <w:t>Probability</w:t>
            </w:r>
          </w:p>
        </w:tc>
        <w:tc>
          <w:tcPr>
            <w:tcW w:w="7405" w:type="dxa"/>
          </w:tcPr>
          <w:p w:rsidR="007E0F8A" w:rsidRDefault="007E0F8A" w:rsidP="00BA1737">
            <w:pPr>
              <w:spacing w:before="240"/>
              <w:ind w:right="38"/>
            </w:pPr>
            <w:r>
              <w:t xml:space="preserve">Vesicles contain both </w:t>
            </w:r>
            <w:proofErr w:type="spellStart"/>
            <w:r>
              <w:t>kinesin</w:t>
            </w:r>
            <w:proofErr w:type="spellEnd"/>
            <w:r>
              <w:t xml:space="preserve"> and dynein; their levels determine their movement.</w:t>
            </w:r>
          </w:p>
        </w:tc>
      </w:tr>
      <w:tr w:rsidR="007E0F8A" w:rsidTr="00BA1737">
        <w:trPr>
          <w:trHeight w:val="20"/>
        </w:trPr>
        <w:tc>
          <w:tcPr>
            <w:tcW w:w="3794" w:type="dxa"/>
          </w:tcPr>
          <w:p w:rsidR="007E0F8A" w:rsidRPr="00A54E84" w:rsidRDefault="007E0F8A" w:rsidP="00BA1737">
            <w:pPr>
              <w:spacing w:before="240"/>
              <w:ind w:right="-563"/>
              <w:rPr>
                <w:color w:val="7030A0"/>
              </w:rPr>
            </w:pPr>
            <w:r>
              <w:rPr>
                <w:color w:val="7030A0"/>
              </w:rPr>
              <w:t>Dynamic MAPs</w:t>
            </w:r>
          </w:p>
        </w:tc>
        <w:tc>
          <w:tcPr>
            <w:tcW w:w="7405" w:type="dxa"/>
          </w:tcPr>
          <w:p w:rsidR="007E0F8A" w:rsidRDefault="007E0F8A" w:rsidP="00BA1737">
            <w:pPr>
              <w:spacing w:before="240"/>
              <w:ind w:right="38"/>
            </w:pPr>
            <w:r>
              <w:t xml:space="preserve">Motor proteins move unidirectional along the microtubule in a stepwise manner from one binding site to the next. Anterograde in </w:t>
            </w:r>
            <w:proofErr w:type="spellStart"/>
            <w:r>
              <w:t>kinesin</w:t>
            </w:r>
            <w:proofErr w:type="spellEnd"/>
            <w:r>
              <w:t>, retrograde in dynein.</w:t>
            </w:r>
          </w:p>
        </w:tc>
      </w:tr>
      <w:tr w:rsidR="007E0F8A" w:rsidTr="00BA1737">
        <w:trPr>
          <w:trHeight w:val="20"/>
        </w:trPr>
        <w:tc>
          <w:tcPr>
            <w:tcW w:w="3794" w:type="dxa"/>
          </w:tcPr>
          <w:p w:rsidR="007E0F8A" w:rsidRPr="00A54E84" w:rsidRDefault="007E0F8A" w:rsidP="00BA1737">
            <w:pPr>
              <w:spacing w:before="240"/>
              <w:ind w:right="-563"/>
              <w:rPr>
                <w:color w:val="7030A0"/>
              </w:rPr>
            </w:pPr>
            <w:r>
              <w:rPr>
                <w:color w:val="7030A0"/>
              </w:rPr>
              <w:t>Mechanical cycle</w:t>
            </w:r>
          </w:p>
        </w:tc>
        <w:tc>
          <w:tcPr>
            <w:tcW w:w="7405" w:type="dxa"/>
          </w:tcPr>
          <w:p w:rsidR="007E0F8A" w:rsidRDefault="007E0F8A" w:rsidP="00BA1737">
            <w:pPr>
              <w:spacing w:before="240"/>
              <w:ind w:right="38"/>
            </w:pPr>
            <w:r>
              <w:t>conformational changes for movement</w:t>
            </w:r>
          </w:p>
        </w:tc>
      </w:tr>
      <w:tr w:rsidR="007E0F8A" w:rsidTr="00BA1737">
        <w:trPr>
          <w:trHeight w:val="20"/>
        </w:trPr>
        <w:tc>
          <w:tcPr>
            <w:tcW w:w="3794" w:type="dxa"/>
          </w:tcPr>
          <w:p w:rsidR="007E0F8A" w:rsidRPr="00A54E84" w:rsidRDefault="007E0F8A" w:rsidP="00BA1737">
            <w:pPr>
              <w:spacing w:before="240"/>
              <w:ind w:right="-563"/>
              <w:rPr>
                <w:color w:val="7030A0"/>
              </w:rPr>
            </w:pPr>
            <w:r>
              <w:rPr>
                <w:color w:val="7030A0"/>
              </w:rPr>
              <w:t>Chemical cycle</w:t>
            </w:r>
          </w:p>
        </w:tc>
        <w:tc>
          <w:tcPr>
            <w:tcW w:w="7405" w:type="dxa"/>
          </w:tcPr>
          <w:p w:rsidR="007E0F8A" w:rsidRDefault="007E0F8A" w:rsidP="00BA1737">
            <w:pPr>
              <w:spacing w:before="240"/>
              <w:ind w:right="38"/>
            </w:pPr>
            <w:r>
              <w:t>binding and hydrolysis of ATP</w:t>
            </w:r>
          </w:p>
        </w:tc>
      </w:tr>
      <w:tr w:rsidR="00283A9B" w:rsidTr="00BA1737">
        <w:trPr>
          <w:trHeight w:val="20"/>
        </w:trPr>
        <w:tc>
          <w:tcPr>
            <w:tcW w:w="3794" w:type="dxa"/>
          </w:tcPr>
          <w:p w:rsidR="00283A9B" w:rsidRDefault="00283A9B" w:rsidP="00BA1737">
            <w:pPr>
              <w:spacing w:before="240"/>
              <w:rPr>
                <w:color w:val="7030A0"/>
              </w:rPr>
            </w:pPr>
            <w:r>
              <w:rPr>
                <w:color w:val="7030A0"/>
              </w:rPr>
              <w:t>Microtubule-organizing center (MTOC)</w:t>
            </w:r>
          </w:p>
        </w:tc>
        <w:tc>
          <w:tcPr>
            <w:tcW w:w="7405" w:type="dxa"/>
          </w:tcPr>
          <w:p w:rsidR="00283A9B" w:rsidRDefault="00283A9B" w:rsidP="00BA1737">
            <w:pPr>
              <w:spacing w:before="240"/>
              <w:ind w:right="38"/>
            </w:pPr>
            <w:r>
              <w:t>A variety of specialized structures that initiate microtubule formation</w:t>
            </w:r>
          </w:p>
        </w:tc>
      </w:tr>
      <w:tr w:rsidR="00283A9B" w:rsidTr="00BA1737">
        <w:trPr>
          <w:trHeight w:val="20"/>
        </w:trPr>
        <w:tc>
          <w:tcPr>
            <w:tcW w:w="3794" w:type="dxa"/>
          </w:tcPr>
          <w:p w:rsidR="00283A9B" w:rsidRDefault="00283A9B" w:rsidP="00BA1737">
            <w:pPr>
              <w:spacing w:before="240"/>
              <w:rPr>
                <w:color w:val="7030A0"/>
              </w:rPr>
            </w:pPr>
            <w:r>
              <w:rPr>
                <w:color w:val="7030A0"/>
              </w:rPr>
              <w:t>Centrosome</w:t>
            </w:r>
          </w:p>
        </w:tc>
        <w:tc>
          <w:tcPr>
            <w:tcW w:w="7405" w:type="dxa"/>
          </w:tcPr>
          <w:p w:rsidR="00283A9B" w:rsidRDefault="00283A9B" w:rsidP="00BA1737">
            <w:pPr>
              <w:spacing w:before="240"/>
              <w:ind w:right="38"/>
            </w:pPr>
            <w:r>
              <w:t xml:space="preserve">Structure w/ two barrel-shaped centrioles surrounded by electron dense </w:t>
            </w:r>
            <w:proofErr w:type="spellStart"/>
            <w:r>
              <w:t>pericentriolar</w:t>
            </w:r>
            <w:proofErr w:type="spellEnd"/>
            <w:r>
              <w:t xml:space="preserve"> material (PCM) where microtubules are nucleated.</w:t>
            </w:r>
            <w:r w:rsidR="00592DD8">
              <w:t xml:space="preserve"> Associated with clouds of proteins</w:t>
            </w:r>
          </w:p>
        </w:tc>
      </w:tr>
      <w:tr w:rsidR="00592DD8" w:rsidTr="00BA1737">
        <w:trPr>
          <w:trHeight w:val="20"/>
        </w:trPr>
        <w:tc>
          <w:tcPr>
            <w:tcW w:w="3794" w:type="dxa"/>
          </w:tcPr>
          <w:p w:rsidR="00592DD8" w:rsidRDefault="00592DD8" w:rsidP="00BA1737">
            <w:pPr>
              <w:spacing w:before="240"/>
              <w:rPr>
                <w:color w:val="7030A0"/>
              </w:rPr>
            </w:pPr>
            <w:r>
              <w:rPr>
                <w:color w:val="7030A0"/>
              </w:rPr>
              <w:t>Centriole</w:t>
            </w:r>
          </w:p>
        </w:tc>
        <w:tc>
          <w:tcPr>
            <w:tcW w:w="7405" w:type="dxa"/>
          </w:tcPr>
          <w:p w:rsidR="00592DD8" w:rsidRDefault="00592DD8" w:rsidP="00BA1737">
            <w:pPr>
              <w:spacing w:before="240"/>
              <w:ind w:right="38"/>
            </w:pPr>
            <w:proofErr w:type="gramStart"/>
            <w:r>
              <w:t>cylindrical</w:t>
            </w:r>
            <w:proofErr w:type="gramEnd"/>
            <w:r>
              <w:t xml:space="preserve"> structures (0.2 um), contain 9 evenly spaced fibrils, where each appears in a cross section as a band of three microtubules. </w:t>
            </w:r>
            <w:proofErr w:type="gramStart"/>
            <w:r>
              <w:t>usually</w:t>
            </w:r>
            <w:proofErr w:type="gramEnd"/>
            <w:r>
              <w:t xml:space="preserve"> found in pairs and 90 degrees from each other. </w:t>
            </w:r>
          </w:p>
        </w:tc>
      </w:tr>
      <w:tr w:rsidR="00592DD8" w:rsidTr="00BA1737">
        <w:trPr>
          <w:trHeight w:val="20"/>
        </w:trPr>
        <w:tc>
          <w:tcPr>
            <w:tcW w:w="3794" w:type="dxa"/>
          </w:tcPr>
          <w:p w:rsidR="00592DD8" w:rsidRDefault="00592DD8" w:rsidP="00BA1737">
            <w:pPr>
              <w:spacing w:before="240"/>
              <w:rPr>
                <w:color w:val="7030A0"/>
              </w:rPr>
            </w:pPr>
            <w:r>
              <w:rPr>
                <w:color w:val="7030A0"/>
              </w:rPr>
              <w:t>A tubule</w:t>
            </w:r>
          </w:p>
        </w:tc>
        <w:tc>
          <w:tcPr>
            <w:tcW w:w="7405" w:type="dxa"/>
          </w:tcPr>
          <w:p w:rsidR="00592DD8" w:rsidRDefault="00592DD8" w:rsidP="00BA1737">
            <w:pPr>
              <w:spacing w:before="240"/>
              <w:ind w:right="38"/>
            </w:pPr>
            <w:r>
              <w:t>complete microtubule that makes part of centrosome</w:t>
            </w:r>
          </w:p>
        </w:tc>
      </w:tr>
      <w:tr w:rsidR="00592DD8" w:rsidTr="00BA1737">
        <w:trPr>
          <w:trHeight w:val="20"/>
        </w:trPr>
        <w:tc>
          <w:tcPr>
            <w:tcW w:w="3794" w:type="dxa"/>
          </w:tcPr>
          <w:p w:rsidR="00592DD8" w:rsidRDefault="00592DD8" w:rsidP="00BA1737">
            <w:pPr>
              <w:spacing w:before="240"/>
              <w:rPr>
                <w:color w:val="7030A0"/>
              </w:rPr>
            </w:pPr>
            <w:r>
              <w:rPr>
                <w:color w:val="7030A0"/>
              </w:rPr>
              <w:t>B and C tubule</w:t>
            </w:r>
          </w:p>
        </w:tc>
        <w:tc>
          <w:tcPr>
            <w:tcW w:w="7405" w:type="dxa"/>
          </w:tcPr>
          <w:p w:rsidR="00592DD8" w:rsidRDefault="00592DD8" w:rsidP="00BA1737">
            <w:pPr>
              <w:spacing w:before="240"/>
              <w:ind w:right="38"/>
            </w:pPr>
            <w:r>
              <w:t>half microtubules that make part of the centrosome</w:t>
            </w:r>
          </w:p>
        </w:tc>
      </w:tr>
      <w:tr w:rsidR="00592DD8" w:rsidTr="00BA1737">
        <w:trPr>
          <w:trHeight w:val="20"/>
        </w:trPr>
        <w:tc>
          <w:tcPr>
            <w:tcW w:w="3794" w:type="dxa"/>
          </w:tcPr>
          <w:p w:rsidR="00592DD8" w:rsidRDefault="00592DD8" w:rsidP="00BA1737">
            <w:pPr>
              <w:spacing w:before="240"/>
              <w:rPr>
                <w:color w:val="7030A0"/>
              </w:rPr>
            </w:pPr>
            <w:r>
              <w:rPr>
                <w:color w:val="7030A0"/>
              </w:rPr>
              <w:t>γ-tubulin</w:t>
            </w:r>
          </w:p>
        </w:tc>
        <w:tc>
          <w:tcPr>
            <w:tcW w:w="7405" w:type="dxa"/>
          </w:tcPr>
          <w:p w:rsidR="00592DD8" w:rsidRDefault="00592DD8" w:rsidP="00BA1737">
            <w:pPr>
              <w:spacing w:before="240"/>
              <w:ind w:right="38"/>
            </w:pPr>
            <w:proofErr w:type="gramStart"/>
            <w:r>
              <w:t>type</w:t>
            </w:r>
            <w:proofErr w:type="gramEnd"/>
            <w:r>
              <w:t xml:space="preserve"> of tubulin that plays a critical component in microtubule nucleation.</w:t>
            </w:r>
          </w:p>
        </w:tc>
      </w:tr>
      <w:tr w:rsidR="00592DD8" w:rsidTr="00BA1737">
        <w:trPr>
          <w:trHeight w:val="20"/>
        </w:trPr>
        <w:tc>
          <w:tcPr>
            <w:tcW w:w="3794" w:type="dxa"/>
          </w:tcPr>
          <w:p w:rsidR="00592DD8" w:rsidRDefault="00592DD8" w:rsidP="00BA1737">
            <w:pPr>
              <w:spacing w:before="240"/>
              <w:rPr>
                <w:color w:val="7030A0"/>
              </w:rPr>
            </w:pPr>
            <w:r>
              <w:rPr>
                <w:color w:val="7030A0"/>
              </w:rPr>
              <w:t>γ-tubulin ring complex ( γ -</w:t>
            </w:r>
            <w:proofErr w:type="spellStart"/>
            <w:r>
              <w:rPr>
                <w:color w:val="7030A0"/>
              </w:rPr>
              <w:t>TuRC</w:t>
            </w:r>
            <w:proofErr w:type="spellEnd"/>
            <w:r>
              <w:rPr>
                <w:color w:val="7030A0"/>
              </w:rPr>
              <w:t>)</w:t>
            </w:r>
          </w:p>
        </w:tc>
        <w:tc>
          <w:tcPr>
            <w:tcW w:w="7405" w:type="dxa"/>
          </w:tcPr>
          <w:p w:rsidR="00592DD8" w:rsidRDefault="00592DD8" w:rsidP="00BA1737">
            <w:pPr>
              <w:spacing w:before="240"/>
              <w:ind w:right="38"/>
            </w:pPr>
            <w:r>
              <w:t xml:space="preserve">not </w:t>
            </w:r>
            <w:proofErr w:type="spellStart"/>
            <w:r>
              <w:t>connencted</w:t>
            </w:r>
            <w:proofErr w:type="spellEnd"/>
            <w:r>
              <w:t xml:space="preserve"> to the centrosome, forms a ring and mimics the surface of β subunits (allows the addition of alternating subunits)</w:t>
            </w:r>
          </w:p>
        </w:tc>
      </w:tr>
      <w:tr w:rsidR="00592DD8" w:rsidTr="00BA1737">
        <w:trPr>
          <w:trHeight w:val="20"/>
        </w:trPr>
        <w:tc>
          <w:tcPr>
            <w:tcW w:w="3794" w:type="dxa"/>
          </w:tcPr>
          <w:p w:rsidR="00592DD8" w:rsidRDefault="00592DD8" w:rsidP="00BA1737">
            <w:pPr>
              <w:spacing w:before="240"/>
              <w:rPr>
                <w:color w:val="7030A0"/>
              </w:rPr>
            </w:pPr>
            <w:proofErr w:type="spellStart"/>
            <w:r>
              <w:rPr>
                <w:color w:val="7030A0"/>
              </w:rPr>
              <w:t>Pericentriolar</w:t>
            </w:r>
            <w:proofErr w:type="spellEnd"/>
            <w:r>
              <w:rPr>
                <w:color w:val="7030A0"/>
              </w:rPr>
              <w:t xml:space="preserve"> material</w:t>
            </w:r>
          </w:p>
        </w:tc>
        <w:tc>
          <w:tcPr>
            <w:tcW w:w="7405" w:type="dxa"/>
          </w:tcPr>
          <w:p w:rsidR="00592DD8" w:rsidRDefault="00592DD8" w:rsidP="00BA1737">
            <w:pPr>
              <w:spacing w:before="240"/>
              <w:ind w:right="38"/>
            </w:pPr>
            <w:proofErr w:type="gramStart"/>
            <w:r>
              <w:t>electron</w:t>
            </w:r>
            <w:proofErr w:type="gramEnd"/>
            <w:r>
              <w:t xml:space="preserve"> dense material that surrounds centrioles.</w:t>
            </w:r>
          </w:p>
        </w:tc>
      </w:tr>
      <w:tr w:rsidR="00004B06" w:rsidTr="00BA1737">
        <w:trPr>
          <w:trHeight w:val="20"/>
        </w:trPr>
        <w:tc>
          <w:tcPr>
            <w:tcW w:w="3794" w:type="dxa"/>
          </w:tcPr>
          <w:p w:rsidR="00004B06" w:rsidRDefault="00004B06" w:rsidP="00BA1737">
            <w:pPr>
              <w:spacing w:before="240"/>
              <w:rPr>
                <w:color w:val="7030A0"/>
              </w:rPr>
            </w:pPr>
            <w:proofErr w:type="spellStart"/>
            <w:r>
              <w:rPr>
                <w:color w:val="7030A0"/>
              </w:rPr>
              <w:t>Catastrope</w:t>
            </w:r>
            <w:proofErr w:type="spellEnd"/>
          </w:p>
        </w:tc>
        <w:tc>
          <w:tcPr>
            <w:tcW w:w="7405" w:type="dxa"/>
          </w:tcPr>
          <w:p w:rsidR="00004B06" w:rsidRDefault="00004B06" w:rsidP="00BA1737">
            <w:pPr>
              <w:spacing w:before="240"/>
              <w:ind w:right="38"/>
            </w:pPr>
            <w:r>
              <w:t>When GTP hydrolysis is faster than new tubulin addition.</w:t>
            </w:r>
            <w:r w:rsidR="00736B16">
              <w:t xml:space="preserve"> Causes rapid dissociation of GDP-tubulin/</w:t>
            </w:r>
            <w:r>
              <w:t xml:space="preserve"> shrinkage. </w:t>
            </w:r>
          </w:p>
        </w:tc>
      </w:tr>
      <w:tr w:rsidR="00004B06" w:rsidTr="00BA1737">
        <w:trPr>
          <w:trHeight w:val="20"/>
        </w:trPr>
        <w:tc>
          <w:tcPr>
            <w:tcW w:w="3794" w:type="dxa"/>
          </w:tcPr>
          <w:p w:rsidR="00004B06" w:rsidRDefault="00004B06" w:rsidP="00BA1737">
            <w:pPr>
              <w:spacing w:before="240"/>
              <w:rPr>
                <w:color w:val="7030A0"/>
              </w:rPr>
            </w:pPr>
            <w:r>
              <w:rPr>
                <w:color w:val="7030A0"/>
              </w:rPr>
              <w:t>Rescue</w:t>
            </w:r>
          </w:p>
        </w:tc>
        <w:tc>
          <w:tcPr>
            <w:tcW w:w="7405" w:type="dxa"/>
          </w:tcPr>
          <w:p w:rsidR="00004B06" w:rsidRDefault="00004B06" w:rsidP="00BA1737">
            <w:pPr>
              <w:spacing w:before="240"/>
              <w:ind w:right="38"/>
            </w:pPr>
            <w:r>
              <w:t>GTP</w:t>
            </w:r>
            <w:r w:rsidR="0073496B">
              <w:t>-tubulin</w:t>
            </w:r>
            <w:r>
              <w:t xml:space="preserve"> dimers are re-added and the building of microtubules re-starts.</w:t>
            </w:r>
          </w:p>
        </w:tc>
      </w:tr>
    </w:tbl>
    <w:p w:rsidR="008E12FA" w:rsidRDefault="008E12FA" w:rsidP="009B12C8">
      <w:pPr>
        <w:ind w:left="1276" w:right="-563" w:hanging="1276"/>
      </w:pPr>
      <w:r>
        <w:t xml:space="preserve"> </w:t>
      </w:r>
    </w:p>
    <w:tbl>
      <w:tblPr>
        <w:tblStyle w:val="TableGrid"/>
        <w:tblpPr w:leftFromText="180" w:rightFromText="180" w:vertAnchor="text" w:horzAnchor="margin" w:tblpXSpec="center" w:tblpY="2521"/>
        <w:tblW w:w="11182" w:type="dxa"/>
        <w:tblBorders>
          <w:top w:val="single" w:sz="24" w:space="0" w:color="943634" w:themeColor="accent2" w:themeShade="BF"/>
          <w:left w:val="single" w:sz="24" w:space="0" w:color="943634" w:themeColor="accent2" w:themeShade="BF"/>
          <w:bottom w:val="single" w:sz="24" w:space="0" w:color="943634" w:themeColor="accent2" w:themeShade="BF"/>
          <w:right w:val="single" w:sz="24" w:space="0" w:color="943634" w:themeColor="accent2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8"/>
        <w:gridCol w:w="7394"/>
      </w:tblGrid>
      <w:tr w:rsidR="00F0175A" w:rsidTr="000A26AC">
        <w:trPr>
          <w:trHeight w:val="991"/>
        </w:trPr>
        <w:tc>
          <w:tcPr>
            <w:tcW w:w="3788" w:type="dxa"/>
          </w:tcPr>
          <w:p w:rsidR="00F0175A" w:rsidRPr="00F0175A" w:rsidRDefault="00F0175A" w:rsidP="00BE2702">
            <w:pPr>
              <w:spacing w:before="240"/>
              <w:ind w:right="-563"/>
              <w:rPr>
                <w:color w:val="943634" w:themeColor="accent2" w:themeShade="BF"/>
              </w:rPr>
            </w:pPr>
            <w:r w:rsidRPr="00F0175A">
              <w:rPr>
                <w:color w:val="943634" w:themeColor="accent2" w:themeShade="BF"/>
              </w:rPr>
              <w:lastRenderedPageBreak/>
              <w:t>Intermediate filaments (IFs)</w:t>
            </w:r>
          </w:p>
        </w:tc>
        <w:tc>
          <w:tcPr>
            <w:tcW w:w="7394" w:type="dxa"/>
          </w:tcPr>
          <w:p w:rsidR="00396178" w:rsidRDefault="00396178" w:rsidP="00BE2702">
            <w:pPr>
              <w:spacing w:before="240"/>
              <w:ind w:right="38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drawing>
                <wp:anchor distT="0" distB="0" distL="114300" distR="114300" simplePos="0" relativeHeight="251660288" behindDoc="0" locked="0" layoutInCell="1" allowOverlap="1" wp14:anchorId="7F743233" wp14:editId="27B6C717">
                  <wp:simplePos x="0" y="0"/>
                  <wp:positionH relativeFrom="column">
                    <wp:posOffset>1595755</wp:posOffset>
                  </wp:positionH>
                  <wp:positionV relativeFrom="paragraph">
                    <wp:posOffset>88265</wp:posOffset>
                  </wp:positionV>
                  <wp:extent cx="2992120" cy="2242820"/>
                  <wp:effectExtent l="0" t="0" r="0" b="508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06_6.gif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15" r="22715"/>
                          <a:stretch/>
                        </pic:blipFill>
                        <pic:spPr bwMode="auto">
                          <a:xfrm>
                            <a:off x="0" y="0"/>
                            <a:ext cx="2992120" cy="2242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96178" w:rsidRDefault="00F0175A" w:rsidP="00BE2702">
            <w:pPr>
              <w:spacing w:before="240"/>
              <w:ind w:right="38"/>
            </w:pPr>
            <w:proofErr w:type="gramStart"/>
            <w:r>
              <w:t>strong</w:t>
            </w:r>
            <w:proofErr w:type="gramEnd"/>
            <w:r>
              <w:t xml:space="preserve">, </w:t>
            </w:r>
            <w:proofErr w:type="spellStart"/>
            <w:r>
              <w:t>ropelike</w:t>
            </w:r>
            <w:proofErr w:type="spellEnd"/>
            <w:r>
              <w:t xml:space="preserve"> fibers (10 nm in diameter), composed of various types of proteins. They provide mechanical stability to cells and specialized, tissue-specific functions. They have tensile strength, and are thus rigid and not dynamic.</w:t>
            </w:r>
          </w:p>
        </w:tc>
      </w:tr>
      <w:tr w:rsidR="00F0175A" w:rsidTr="000A26AC">
        <w:trPr>
          <w:trHeight w:val="264"/>
        </w:trPr>
        <w:tc>
          <w:tcPr>
            <w:tcW w:w="3788" w:type="dxa"/>
          </w:tcPr>
          <w:p w:rsidR="00F0175A" w:rsidRPr="00F0175A" w:rsidRDefault="00F0175A" w:rsidP="00BE2702">
            <w:pPr>
              <w:spacing w:before="240"/>
              <w:ind w:right="-563"/>
              <w:rPr>
                <w:color w:val="943634" w:themeColor="accent2" w:themeShade="BF"/>
              </w:rPr>
            </w:pPr>
            <w:proofErr w:type="spellStart"/>
            <w:r w:rsidRPr="00F0175A">
              <w:rPr>
                <w:color w:val="943634" w:themeColor="accent2" w:themeShade="BF"/>
              </w:rPr>
              <w:t>Plectin</w:t>
            </w:r>
            <w:proofErr w:type="spellEnd"/>
          </w:p>
        </w:tc>
        <w:tc>
          <w:tcPr>
            <w:tcW w:w="7394" w:type="dxa"/>
          </w:tcPr>
          <w:p w:rsidR="00F0175A" w:rsidRDefault="00F0175A" w:rsidP="00BE2702">
            <w:pPr>
              <w:spacing w:before="240"/>
              <w:ind w:right="38"/>
            </w:pPr>
            <w:r>
              <w:t>Signal protein, interlinks cytoskeletal networks (IF and microtubules).</w:t>
            </w:r>
            <w:r w:rsidR="005A4BEC">
              <w:t xml:space="preserve"> NOT A MOTOR PROTEIN!!!!!!!!!!!!!!!!!!!!!</w:t>
            </w:r>
            <w:r w:rsidR="006072AF">
              <w:t xml:space="preserve"> NOT </w:t>
            </w:r>
            <w:proofErr w:type="gramStart"/>
            <w:r w:rsidR="006072AF">
              <w:t>A</w:t>
            </w:r>
            <w:proofErr w:type="gramEnd"/>
            <w:r w:rsidR="006072AF">
              <w:t xml:space="preserve"> IF!!!!!!!!!!!!!!!!!!!!!!!!</w:t>
            </w:r>
          </w:p>
        </w:tc>
      </w:tr>
      <w:tr w:rsidR="00F0175A" w:rsidTr="000A26AC">
        <w:trPr>
          <w:trHeight w:val="246"/>
        </w:trPr>
        <w:tc>
          <w:tcPr>
            <w:tcW w:w="3788" w:type="dxa"/>
          </w:tcPr>
          <w:p w:rsidR="00F0175A" w:rsidRPr="00F0175A" w:rsidRDefault="00F0175A" w:rsidP="00BE2702">
            <w:pPr>
              <w:spacing w:before="240"/>
              <w:ind w:right="-563"/>
              <w:rPr>
                <w:color w:val="943634" w:themeColor="accent2" w:themeShade="BF"/>
              </w:rPr>
            </w:pPr>
            <w:r w:rsidRPr="00F0175A">
              <w:rPr>
                <w:color w:val="943634" w:themeColor="accent2" w:themeShade="BF"/>
              </w:rPr>
              <w:t>Desmosomes</w:t>
            </w:r>
          </w:p>
        </w:tc>
        <w:tc>
          <w:tcPr>
            <w:tcW w:w="7394" w:type="dxa"/>
          </w:tcPr>
          <w:p w:rsidR="00F0175A" w:rsidRDefault="00F0175A" w:rsidP="00BE2702">
            <w:pPr>
              <w:spacing w:before="240"/>
              <w:ind w:right="38"/>
            </w:pPr>
            <w:proofErr w:type="gramStart"/>
            <w:r>
              <w:t>disc</w:t>
            </w:r>
            <w:proofErr w:type="gramEnd"/>
            <w:r>
              <w:t xml:space="preserve"> shaped adhesive junctions containing </w:t>
            </w:r>
            <w:proofErr w:type="spellStart"/>
            <w:r>
              <w:t>cadherins</w:t>
            </w:r>
            <w:proofErr w:type="spellEnd"/>
            <w:r>
              <w:t xml:space="preserve"> found in various tissues. </w:t>
            </w:r>
            <w:r w:rsidR="00396178">
              <w:t>Most notable in epithelial cells. Dense cytoplasmic plaques at the inner surface of the PM serve as sites of anchorage for IFs that extent into the cytoplasm.</w:t>
            </w:r>
          </w:p>
        </w:tc>
      </w:tr>
      <w:tr w:rsidR="00F0175A" w:rsidTr="000A26AC">
        <w:trPr>
          <w:trHeight w:val="422"/>
        </w:trPr>
        <w:tc>
          <w:tcPr>
            <w:tcW w:w="3788" w:type="dxa"/>
          </w:tcPr>
          <w:p w:rsidR="00F0175A" w:rsidRPr="00F0175A" w:rsidRDefault="00396178" w:rsidP="00BE2702">
            <w:pPr>
              <w:spacing w:before="240"/>
              <w:ind w:right="-563"/>
              <w:rPr>
                <w:color w:val="943634" w:themeColor="accent2" w:themeShade="BF"/>
              </w:rPr>
            </w:pPr>
            <w:proofErr w:type="spellStart"/>
            <w:r>
              <w:rPr>
                <w:color w:val="943634" w:themeColor="accent2" w:themeShade="BF"/>
              </w:rPr>
              <w:t>Hemidesmosome</w:t>
            </w:r>
            <w:proofErr w:type="spellEnd"/>
          </w:p>
        </w:tc>
        <w:tc>
          <w:tcPr>
            <w:tcW w:w="7394" w:type="dxa"/>
          </w:tcPr>
          <w:p w:rsidR="00F0175A" w:rsidRDefault="00396178" w:rsidP="00BE2702">
            <w:pPr>
              <w:spacing w:before="240"/>
              <w:ind w:right="38"/>
            </w:pPr>
            <w:proofErr w:type="gramStart"/>
            <w:r>
              <w:t>specialized</w:t>
            </w:r>
            <w:proofErr w:type="gramEnd"/>
            <w:r>
              <w:t xml:space="preserve"> adhesive structures at the basal structure of epithelial cells that attach cells to the basement membrane. Found at inner surface of the PM and with keratin containing filaments.</w:t>
            </w:r>
          </w:p>
        </w:tc>
      </w:tr>
      <w:tr w:rsidR="00F0175A" w:rsidTr="000A26AC">
        <w:trPr>
          <w:trHeight w:val="127"/>
        </w:trPr>
        <w:tc>
          <w:tcPr>
            <w:tcW w:w="3788" w:type="dxa"/>
          </w:tcPr>
          <w:p w:rsidR="00F0175A" w:rsidRPr="00F0175A" w:rsidRDefault="00396178" w:rsidP="00BE2702">
            <w:pPr>
              <w:spacing w:before="240"/>
              <w:ind w:right="-563"/>
              <w:rPr>
                <w:color w:val="943634" w:themeColor="accent2" w:themeShade="BF"/>
              </w:rPr>
            </w:pPr>
            <w:r>
              <w:rPr>
                <w:color w:val="943634" w:themeColor="accent2" w:themeShade="BF"/>
              </w:rPr>
              <w:t>Monomer</w:t>
            </w:r>
          </w:p>
        </w:tc>
        <w:tc>
          <w:tcPr>
            <w:tcW w:w="7394" w:type="dxa"/>
          </w:tcPr>
          <w:p w:rsidR="00F0175A" w:rsidRDefault="00396178" w:rsidP="00BE2702">
            <w:pPr>
              <w:spacing w:before="240"/>
              <w:ind w:right="38"/>
            </w:pPr>
            <w:proofErr w:type="gramStart"/>
            <w:r>
              <w:t>α-helical</w:t>
            </w:r>
            <w:proofErr w:type="gramEnd"/>
            <w:r>
              <w:t xml:space="preserve"> domain with heptad repeats, amino and </w:t>
            </w:r>
            <w:proofErr w:type="spellStart"/>
            <w:r>
              <w:t>carboxy</w:t>
            </w:r>
            <w:proofErr w:type="spellEnd"/>
            <w:r>
              <w:t xml:space="preserve"> termini.</w:t>
            </w:r>
          </w:p>
        </w:tc>
      </w:tr>
      <w:tr w:rsidR="00F0175A" w:rsidTr="000A26AC">
        <w:trPr>
          <w:trHeight w:val="127"/>
        </w:trPr>
        <w:tc>
          <w:tcPr>
            <w:tcW w:w="3788" w:type="dxa"/>
          </w:tcPr>
          <w:p w:rsidR="00F0175A" w:rsidRPr="00F0175A" w:rsidRDefault="00396178" w:rsidP="00BE2702">
            <w:pPr>
              <w:spacing w:before="240"/>
              <w:ind w:right="-563"/>
              <w:rPr>
                <w:color w:val="943634" w:themeColor="accent2" w:themeShade="BF"/>
              </w:rPr>
            </w:pPr>
            <w:r>
              <w:rPr>
                <w:color w:val="943634" w:themeColor="accent2" w:themeShade="BF"/>
              </w:rPr>
              <w:t>IF assembly</w:t>
            </w:r>
          </w:p>
        </w:tc>
        <w:tc>
          <w:tcPr>
            <w:tcW w:w="7394" w:type="dxa"/>
          </w:tcPr>
          <w:p w:rsidR="00F0175A" w:rsidRDefault="00396178" w:rsidP="00BE2702">
            <w:pPr>
              <w:spacing w:before="240"/>
              <w:ind w:right="38"/>
            </w:pPr>
            <w:proofErr w:type="gramStart"/>
            <w:r>
              <w:t>monomer</w:t>
            </w:r>
            <w:proofErr w:type="gramEnd"/>
            <w:r>
              <w:sym w:font="Wingdings" w:char="F0E0"/>
            </w:r>
            <w:r>
              <w:t>dimer</w:t>
            </w:r>
            <w:r>
              <w:sym w:font="Wingdings" w:char="F0E0"/>
            </w:r>
            <w:r>
              <w:t>tetramer(opp. arrangement)</w:t>
            </w:r>
            <w:r>
              <w:sym w:font="Wingdings" w:char="F0E0"/>
            </w:r>
            <w:r>
              <w:t xml:space="preserve"> filament(60nm, 8 tetramers)</w:t>
            </w:r>
            <w:r>
              <w:sym w:font="Wingdings" w:char="F0E0"/>
            </w:r>
            <w:r>
              <w:t xml:space="preserve"> intermediate filament. MOTOR PROTEIN CANNOY WALK ON THESE!!!!!!!!!!!!!!!!!!!!!!!!!!!!!!!!!!!!!!!!!!!!!!!!!!!</w:t>
            </w:r>
          </w:p>
        </w:tc>
      </w:tr>
      <w:tr w:rsidR="00F0175A" w:rsidTr="000A26AC">
        <w:trPr>
          <w:trHeight w:val="127"/>
        </w:trPr>
        <w:tc>
          <w:tcPr>
            <w:tcW w:w="3788" w:type="dxa"/>
          </w:tcPr>
          <w:p w:rsidR="00F0175A" w:rsidRPr="00F0175A" w:rsidRDefault="00396178" w:rsidP="00BE2702">
            <w:pPr>
              <w:spacing w:before="240"/>
              <w:rPr>
                <w:color w:val="943634" w:themeColor="accent2" w:themeShade="BF"/>
              </w:rPr>
            </w:pPr>
            <w:r>
              <w:rPr>
                <w:color w:val="943634" w:themeColor="accent2" w:themeShade="BF"/>
              </w:rPr>
              <w:t>Kinase</w:t>
            </w:r>
          </w:p>
        </w:tc>
        <w:tc>
          <w:tcPr>
            <w:tcW w:w="7394" w:type="dxa"/>
          </w:tcPr>
          <w:p w:rsidR="00F0175A" w:rsidRDefault="00396178" w:rsidP="00BE2702">
            <w:pPr>
              <w:spacing w:before="240"/>
              <w:ind w:right="38"/>
            </w:pPr>
            <w:proofErr w:type="spellStart"/>
            <w:proofErr w:type="gramStart"/>
            <w:r>
              <w:t>eg</w:t>
            </w:r>
            <w:proofErr w:type="spellEnd"/>
            <w:proofErr w:type="gramEnd"/>
            <w:r>
              <w:t xml:space="preserve">. </w:t>
            </w:r>
            <w:proofErr w:type="gramStart"/>
            <w:r>
              <w:t>cdc2</w:t>
            </w:r>
            <w:proofErr w:type="gramEnd"/>
            <w:r>
              <w:t xml:space="preserve"> kinase, phosphorylates and disassembly.</w:t>
            </w:r>
          </w:p>
        </w:tc>
      </w:tr>
      <w:tr w:rsidR="00F0175A" w:rsidTr="000A26AC">
        <w:trPr>
          <w:trHeight w:val="127"/>
        </w:trPr>
        <w:tc>
          <w:tcPr>
            <w:tcW w:w="3788" w:type="dxa"/>
          </w:tcPr>
          <w:p w:rsidR="00F0175A" w:rsidRPr="00F0175A" w:rsidRDefault="00396178" w:rsidP="00BE2702">
            <w:pPr>
              <w:spacing w:before="240"/>
              <w:rPr>
                <w:color w:val="943634" w:themeColor="accent2" w:themeShade="BF"/>
              </w:rPr>
            </w:pPr>
            <w:proofErr w:type="spellStart"/>
            <w:r>
              <w:rPr>
                <w:color w:val="943634" w:themeColor="accent2" w:themeShade="BF"/>
              </w:rPr>
              <w:t>Phosphotase</w:t>
            </w:r>
            <w:proofErr w:type="spellEnd"/>
          </w:p>
        </w:tc>
        <w:tc>
          <w:tcPr>
            <w:tcW w:w="7394" w:type="dxa"/>
          </w:tcPr>
          <w:p w:rsidR="00F0175A" w:rsidRDefault="00396178" w:rsidP="00BE2702">
            <w:pPr>
              <w:spacing w:before="240"/>
              <w:ind w:right="38"/>
            </w:pPr>
            <w:r>
              <w:t>dephosphorylates and assembly</w:t>
            </w:r>
          </w:p>
        </w:tc>
      </w:tr>
      <w:tr w:rsidR="00F0175A" w:rsidTr="000A26AC">
        <w:trPr>
          <w:trHeight w:val="127"/>
        </w:trPr>
        <w:tc>
          <w:tcPr>
            <w:tcW w:w="3788" w:type="dxa"/>
          </w:tcPr>
          <w:p w:rsidR="00F0175A" w:rsidRPr="00F0175A" w:rsidRDefault="00396178" w:rsidP="00BE2702">
            <w:pPr>
              <w:spacing w:before="240"/>
              <w:rPr>
                <w:color w:val="943634" w:themeColor="accent2" w:themeShade="BF"/>
              </w:rPr>
            </w:pPr>
            <w:proofErr w:type="spellStart"/>
            <w:r>
              <w:rPr>
                <w:color w:val="943634" w:themeColor="accent2" w:themeShade="BF"/>
              </w:rPr>
              <w:t>Epidermolysis</w:t>
            </w:r>
            <w:proofErr w:type="spellEnd"/>
            <w:r>
              <w:rPr>
                <w:color w:val="943634" w:themeColor="accent2" w:themeShade="BF"/>
              </w:rPr>
              <w:t xml:space="preserve"> </w:t>
            </w:r>
            <w:proofErr w:type="spellStart"/>
            <w:r>
              <w:rPr>
                <w:color w:val="943634" w:themeColor="accent2" w:themeShade="BF"/>
              </w:rPr>
              <w:t>bullosa</w:t>
            </w:r>
            <w:proofErr w:type="spellEnd"/>
            <w:r>
              <w:rPr>
                <w:color w:val="943634" w:themeColor="accent2" w:themeShade="BF"/>
              </w:rPr>
              <w:t xml:space="preserve"> simplex</w:t>
            </w:r>
          </w:p>
        </w:tc>
        <w:tc>
          <w:tcPr>
            <w:tcW w:w="7394" w:type="dxa"/>
          </w:tcPr>
          <w:p w:rsidR="00F0175A" w:rsidRDefault="00B03C17" w:rsidP="00BE2702">
            <w:pPr>
              <w:spacing w:before="240"/>
              <w:ind w:right="38"/>
            </w:pPr>
            <w:r>
              <w:t>Mutation in IFs and causes blisters, open sores, and tears in epithelial cells.</w:t>
            </w:r>
          </w:p>
        </w:tc>
      </w:tr>
    </w:tbl>
    <w:p w:rsidR="005A4BEC" w:rsidRDefault="005A4BEC"/>
    <w:tbl>
      <w:tblPr>
        <w:tblStyle w:val="TableGrid"/>
        <w:tblpPr w:leftFromText="181" w:rightFromText="181" w:horzAnchor="margin" w:tblpXSpec="center" w:tblpYSpec="center"/>
        <w:tblW w:w="11182" w:type="dxa"/>
        <w:tblBorders>
          <w:top w:val="single" w:sz="24" w:space="0" w:color="31849B" w:themeColor="accent5" w:themeShade="BF"/>
          <w:left w:val="single" w:sz="24" w:space="0" w:color="31849B" w:themeColor="accent5" w:themeShade="BF"/>
          <w:bottom w:val="single" w:sz="24" w:space="0" w:color="31849B" w:themeColor="accent5" w:themeShade="BF"/>
          <w:right w:val="single" w:sz="24" w:space="0" w:color="31849B" w:themeColor="accent5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8"/>
        <w:gridCol w:w="7394"/>
      </w:tblGrid>
      <w:tr w:rsidR="005A4BEC" w:rsidTr="00AD5B4F">
        <w:trPr>
          <w:trHeight w:val="661"/>
        </w:trPr>
        <w:tc>
          <w:tcPr>
            <w:tcW w:w="3788" w:type="dxa"/>
          </w:tcPr>
          <w:p w:rsidR="005A4BEC" w:rsidRPr="005A4BEC" w:rsidRDefault="005A4BEC" w:rsidP="00AD5B4F">
            <w:pPr>
              <w:spacing w:before="240"/>
              <w:ind w:right="-563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lastRenderedPageBreak/>
              <w:t>Microfilaments</w:t>
            </w:r>
          </w:p>
        </w:tc>
        <w:tc>
          <w:tcPr>
            <w:tcW w:w="7394" w:type="dxa"/>
          </w:tcPr>
          <w:p w:rsidR="005A4BEC" w:rsidRDefault="005A4BEC" w:rsidP="00AD5B4F">
            <w:pPr>
              <w:spacing w:before="240"/>
              <w:ind w:right="38"/>
            </w:pPr>
            <w:proofErr w:type="gramStart"/>
            <w:r>
              <w:t>solid</w:t>
            </w:r>
            <w:proofErr w:type="gramEnd"/>
            <w:r>
              <w:t>, 8nm thick, composed of double-helical polymer of actin protein. Function in contractility and motility within cells.</w:t>
            </w:r>
          </w:p>
        </w:tc>
      </w:tr>
      <w:tr w:rsidR="005A4BEC" w:rsidTr="00AD5B4F">
        <w:trPr>
          <w:trHeight w:val="264"/>
        </w:trPr>
        <w:tc>
          <w:tcPr>
            <w:tcW w:w="3788" w:type="dxa"/>
          </w:tcPr>
          <w:p w:rsidR="005A4BEC" w:rsidRPr="005A4BEC" w:rsidRDefault="005A4BEC" w:rsidP="00AD5B4F">
            <w:pPr>
              <w:spacing w:before="240"/>
              <w:ind w:right="-563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Actin</w:t>
            </w:r>
          </w:p>
        </w:tc>
        <w:tc>
          <w:tcPr>
            <w:tcW w:w="7394" w:type="dxa"/>
          </w:tcPr>
          <w:p w:rsidR="005A4BEC" w:rsidRDefault="005A4BEC" w:rsidP="00AD5B4F">
            <w:pPr>
              <w:spacing w:before="240"/>
              <w:ind w:right="38"/>
            </w:pPr>
            <w:proofErr w:type="gramStart"/>
            <w:r>
              <w:t>globular</w:t>
            </w:r>
            <w:proofErr w:type="gramEnd"/>
            <w:r>
              <w:t xml:space="preserve">, cytoskeletal protein that polymerizes to form a flexible, helical filament that interacts with myosin. Provide mechanical support, determine cell’s shape and enable cell movements. Isoforms: similar in size, similar amino acid sequence, and copolymerise. </w:t>
            </w:r>
            <w:r w:rsidR="0067345B">
              <w:t>ATPase!!!!</w:t>
            </w:r>
          </w:p>
        </w:tc>
      </w:tr>
      <w:tr w:rsidR="005A4BEC" w:rsidTr="00AD5B4F">
        <w:trPr>
          <w:trHeight w:val="246"/>
        </w:trPr>
        <w:tc>
          <w:tcPr>
            <w:tcW w:w="3788" w:type="dxa"/>
          </w:tcPr>
          <w:p w:rsidR="005A4BEC" w:rsidRPr="005A4BEC" w:rsidRDefault="005A4BEC" w:rsidP="00AD5B4F">
            <w:pPr>
              <w:spacing w:before="240"/>
              <w:ind w:right="-563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Myosin</w:t>
            </w:r>
          </w:p>
        </w:tc>
        <w:tc>
          <w:tcPr>
            <w:tcW w:w="7394" w:type="dxa"/>
          </w:tcPr>
          <w:p w:rsidR="005A4BEC" w:rsidRDefault="005A4BEC" w:rsidP="00AD5B4F">
            <w:pPr>
              <w:spacing w:before="240"/>
              <w:ind w:right="38"/>
            </w:pPr>
            <w:proofErr w:type="gramStart"/>
            <w:r>
              <w:t>motor</w:t>
            </w:r>
            <w:proofErr w:type="gramEnd"/>
            <w:r>
              <w:t xml:space="preserve"> proteins that move along actin containing microfilaments. Most are + ended motors. </w:t>
            </w:r>
          </w:p>
        </w:tc>
      </w:tr>
      <w:tr w:rsidR="005A4BEC" w:rsidTr="00AD5B4F">
        <w:trPr>
          <w:trHeight w:val="422"/>
        </w:trPr>
        <w:tc>
          <w:tcPr>
            <w:tcW w:w="3788" w:type="dxa"/>
          </w:tcPr>
          <w:p w:rsidR="005A4BEC" w:rsidRPr="005A4BEC" w:rsidRDefault="005A4BEC" w:rsidP="00AD5B4F">
            <w:pPr>
              <w:spacing w:before="240"/>
              <w:ind w:right="-563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G-actin</w:t>
            </w:r>
          </w:p>
        </w:tc>
        <w:tc>
          <w:tcPr>
            <w:tcW w:w="7394" w:type="dxa"/>
          </w:tcPr>
          <w:p w:rsidR="005A4BEC" w:rsidRDefault="005A4BEC" w:rsidP="00AD5B4F">
            <w:pPr>
              <w:spacing w:before="240"/>
              <w:ind w:right="38"/>
            </w:pPr>
            <w:proofErr w:type="gramStart"/>
            <w:r>
              <w:t>globular</w:t>
            </w:r>
            <w:proofErr w:type="gramEnd"/>
            <w:r>
              <w:t>, not yet polymerised, free form. Structure: 4 subunits and has an ATP-binding cleft.</w:t>
            </w:r>
          </w:p>
        </w:tc>
      </w:tr>
      <w:tr w:rsidR="005A4BEC" w:rsidTr="00AD5B4F">
        <w:trPr>
          <w:trHeight w:val="127"/>
        </w:trPr>
        <w:tc>
          <w:tcPr>
            <w:tcW w:w="3788" w:type="dxa"/>
          </w:tcPr>
          <w:p w:rsidR="005A4BEC" w:rsidRPr="005A4BEC" w:rsidRDefault="005A4BEC" w:rsidP="00AD5B4F">
            <w:pPr>
              <w:spacing w:before="240"/>
              <w:ind w:right="-563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F-actin</w:t>
            </w:r>
          </w:p>
        </w:tc>
        <w:tc>
          <w:tcPr>
            <w:tcW w:w="7394" w:type="dxa"/>
          </w:tcPr>
          <w:p w:rsidR="005A4BEC" w:rsidRDefault="005A4BEC" w:rsidP="00AD5B4F">
            <w:pPr>
              <w:spacing w:before="240"/>
              <w:ind w:right="38"/>
            </w:pPr>
            <w:proofErr w:type="gramStart"/>
            <w:r>
              <w:t>filamentous</w:t>
            </w:r>
            <w:proofErr w:type="gramEnd"/>
            <w:r>
              <w:t>, assembled G-actin. Structure: 4 subunits, polar (thus interact with motor proteins)</w:t>
            </w:r>
          </w:p>
        </w:tc>
      </w:tr>
      <w:tr w:rsidR="005A4BEC" w:rsidTr="00AD5B4F">
        <w:trPr>
          <w:trHeight w:val="127"/>
        </w:trPr>
        <w:tc>
          <w:tcPr>
            <w:tcW w:w="3788" w:type="dxa"/>
          </w:tcPr>
          <w:p w:rsidR="005A4BEC" w:rsidRPr="005A4BEC" w:rsidRDefault="0067345B" w:rsidP="00AD5B4F">
            <w:pPr>
              <w:spacing w:before="240"/>
              <w:ind w:right="-563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Microfilament assembly</w:t>
            </w:r>
          </w:p>
        </w:tc>
        <w:tc>
          <w:tcPr>
            <w:tcW w:w="7394" w:type="dxa"/>
          </w:tcPr>
          <w:p w:rsidR="005A4BEC" w:rsidRDefault="0067345B" w:rsidP="00AD5B4F">
            <w:pPr>
              <w:spacing w:before="240"/>
              <w:ind w:right="38"/>
            </w:pPr>
            <w:r>
              <w:t>ATP binds G-actin</w:t>
            </w:r>
            <w:r>
              <w:sym w:font="Wingdings" w:char="F0E0"/>
            </w:r>
            <w:proofErr w:type="spellStart"/>
            <w:r>
              <w:t>G-actin</w:t>
            </w:r>
            <w:proofErr w:type="spellEnd"/>
            <w:r>
              <w:t xml:space="preserve"> binds to growing filament (at –</w:t>
            </w:r>
            <w:proofErr w:type="spellStart"/>
            <w:r>
              <w:t>ve</w:t>
            </w:r>
            <w:proofErr w:type="spellEnd"/>
            <w:r>
              <w:t xml:space="preserve"> or +</w:t>
            </w:r>
            <w:proofErr w:type="spellStart"/>
            <w:r>
              <w:t>ve</w:t>
            </w:r>
            <w:proofErr w:type="spellEnd"/>
            <w:r>
              <w:t xml:space="preserve"> end)</w:t>
            </w:r>
            <w:r>
              <w:sym w:font="Wingdings" w:char="F0E0"/>
            </w:r>
            <w:r>
              <w:t xml:space="preserve"> actin hydrolyses ATP</w:t>
            </w:r>
          </w:p>
        </w:tc>
      </w:tr>
      <w:tr w:rsidR="005A4BEC" w:rsidTr="00AD5B4F">
        <w:trPr>
          <w:trHeight w:val="127"/>
        </w:trPr>
        <w:tc>
          <w:tcPr>
            <w:tcW w:w="3788" w:type="dxa"/>
          </w:tcPr>
          <w:p w:rsidR="005A4BEC" w:rsidRPr="005A4BEC" w:rsidRDefault="0067345B" w:rsidP="00AD5B4F">
            <w:pPr>
              <w:spacing w:before="240"/>
              <w:rPr>
                <w:color w:val="4F81BD" w:themeColor="accent1"/>
              </w:rPr>
            </w:pPr>
            <w:proofErr w:type="spellStart"/>
            <w:r>
              <w:rPr>
                <w:color w:val="4F81BD" w:themeColor="accent1"/>
              </w:rPr>
              <w:t>Treadmilling</w:t>
            </w:r>
            <w:proofErr w:type="spellEnd"/>
          </w:p>
        </w:tc>
        <w:tc>
          <w:tcPr>
            <w:tcW w:w="7394" w:type="dxa"/>
          </w:tcPr>
          <w:p w:rsidR="005A4BEC" w:rsidRDefault="0067345B" w:rsidP="00AD5B4F">
            <w:pPr>
              <w:spacing w:before="240"/>
              <w:ind w:right="38"/>
            </w:pPr>
            <w:proofErr w:type="gramStart"/>
            <w:r>
              <w:t>adding</w:t>
            </w:r>
            <w:proofErr w:type="gramEnd"/>
            <w:r>
              <w:t xml:space="preserve"> and removal of G-actin is dependent on its concentration. </w:t>
            </w:r>
          </w:p>
        </w:tc>
      </w:tr>
      <w:tr w:rsidR="005A4BEC" w:rsidTr="00AD5B4F">
        <w:trPr>
          <w:trHeight w:val="127"/>
        </w:trPr>
        <w:tc>
          <w:tcPr>
            <w:tcW w:w="3788" w:type="dxa"/>
          </w:tcPr>
          <w:p w:rsidR="005A4BEC" w:rsidRPr="005A4BEC" w:rsidRDefault="0067345B" w:rsidP="00AD5B4F">
            <w:pPr>
              <w:spacing w:before="240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Conventional myosin (II)</w:t>
            </w:r>
          </w:p>
        </w:tc>
        <w:tc>
          <w:tcPr>
            <w:tcW w:w="7394" w:type="dxa"/>
          </w:tcPr>
          <w:p w:rsidR="005A4BEC" w:rsidRDefault="0067345B" w:rsidP="00AD5B4F">
            <w:pPr>
              <w:spacing w:before="240"/>
              <w:ind w:right="38"/>
            </w:pPr>
            <w:proofErr w:type="gramStart"/>
            <w:r>
              <w:t>mediates</w:t>
            </w:r>
            <w:proofErr w:type="gramEnd"/>
            <w:r>
              <w:t xml:space="preserve"> muscle and non-muscle contractility, </w:t>
            </w:r>
            <w:proofErr w:type="spellStart"/>
            <w:r>
              <w:t>eg</w:t>
            </w:r>
            <w:proofErr w:type="spellEnd"/>
            <w:r>
              <w:t xml:space="preserve">. </w:t>
            </w:r>
            <w:proofErr w:type="gramStart"/>
            <w:r>
              <w:t>cytokinesis</w:t>
            </w:r>
            <w:proofErr w:type="gramEnd"/>
            <w:r>
              <w:t xml:space="preserve">. </w:t>
            </w:r>
            <w:r w:rsidR="00F943D0">
              <w:t xml:space="preserve">Structure: </w:t>
            </w:r>
            <w:proofErr w:type="spellStart"/>
            <w:r w:rsidR="00F943D0">
              <w:t>d</w:t>
            </w:r>
            <w:r>
              <w:t>ade</w:t>
            </w:r>
            <w:proofErr w:type="spellEnd"/>
            <w:r>
              <w:t xml:space="preserve"> of 6 subunits, 2 heavy chains (head) AKA S1 fragment, 2 light chains at the neck.</w:t>
            </w:r>
            <w:r w:rsidR="00F943D0">
              <w:t xml:space="preserve"> BIPOLAR!!</w:t>
            </w:r>
            <w:r>
              <w:t xml:space="preserve">   </w:t>
            </w:r>
            <w:r w:rsidR="00F943D0">
              <w:t>+ mediated movement</w:t>
            </w:r>
            <w:r>
              <w:t xml:space="preserve"> </w:t>
            </w:r>
          </w:p>
        </w:tc>
      </w:tr>
      <w:tr w:rsidR="005A4BEC" w:rsidTr="00AD5B4F">
        <w:trPr>
          <w:trHeight w:val="791"/>
        </w:trPr>
        <w:tc>
          <w:tcPr>
            <w:tcW w:w="3788" w:type="dxa"/>
          </w:tcPr>
          <w:p w:rsidR="005A4BEC" w:rsidRPr="005A4BEC" w:rsidRDefault="0067345B" w:rsidP="00AD5B4F">
            <w:pPr>
              <w:spacing w:before="240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Unconventional myosin</w:t>
            </w:r>
          </w:p>
        </w:tc>
        <w:tc>
          <w:tcPr>
            <w:tcW w:w="7394" w:type="dxa"/>
          </w:tcPr>
          <w:p w:rsidR="00F943D0" w:rsidRDefault="0067345B" w:rsidP="00AD5B4F">
            <w:pPr>
              <w:spacing w:before="240"/>
              <w:ind w:right="38"/>
            </w:pPr>
            <w:proofErr w:type="gramStart"/>
            <w:r>
              <w:t>many</w:t>
            </w:r>
            <w:proofErr w:type="gramEnd"/>
            <w:r>
              <w:t xml:space="preserve"> diverse roles, 17 classes and not associated with </w:t>
            </w:r>
            <w:r w:rsidR="00F943D0">
              <w:t xml:space="preserve">muscles. </w:t>
            </w:r>
            <w:proofErr w:type="spellStart"/>
            <w:proofErr w:type="gramStart"/>
            <w:r w:rsidR="00F943D0">
              <w:t>eg</w:t>
            </w:r>
            <w:proofErr w:type="spellEnd"/>
            <w:proofErr w:type="gramEnd"/>
            <w:r w:rsidR="00F943D0">
              <w:t>. organelle transport</w:t>
            </w:r>
          </w:p>
        </w:tc>
      </w:tr>
      <w:tr w:rsidR="00F943D0" w:rsidTr="00AD5B4F">
        <w:trPr>
          <w:trHeight w:val="127"/>
        </w:trPr>
        <w:tc>
          <w:tcPr>
            <w:tcW w:w="3788" w:type="dxa"/>
          </w:tcPr>
          <w:p w:rsidR="00F943D0" w:rsidRDefault="00F943D0" w:rsidP="00AD5B4F">
            <w:pPr>
              <w:spacing w:before="240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Myosin I</w:t>
            </w:r>
          </w:p>
        </w:tc>
        <w:tc>
          <w:tcPr>
            <w:tcW w:w="7394" w:type="dxa"/>
          </w:tcPr>
          <w:p w:rsidR="00F943D0" w:rsidRDefault="00F943D0" w:rsidP="00AD5B4F">
            <w:pPr>
              <w:spacing w:before="240"/>
              <w:ind w:right="38"/>
            </w:pPr>
            <w:r>
              <w:t>Structure: 1 head and 2 associated light chains, 5 polypeptide subunits. Head interacts with actin and tail interacts with PM (</w:t>
            </w:r>
            <w:proofErr w:type="spellStart"/>
            <w:r>
              <w:t>ie</w:t>
            </w:r>
            <w:proofErr w:type="spellEnd"/>
            <w:r>
              <w:t xml:space="preserve">. carrying a </w:t>
            </w:r>
            <w:proofErr w:type="spellStart"/>
            <w:r>
              <w:t>vescicle</w:t>
            </w:r>
            <w:proofErr w:type="spellEnd"/>
            <w:r>
              <w:t>)</w:t>
            </w:r>
          </w:p>
        </w:tc>
      </w:tr>
      <w:tr w:rsidR="002A7B0F" w:rsidTr="00AD5B4F">
        <w:trPr>
          <w:trHeight w:val="127"/>
        </w:trPr>
        <w:tc>
          <w:tcPr>
            <w:tcW w:w="3788" w:type="dxa"/>
          </w:tcPr>
          <w:p w:rsidR="002A7B0F" w:rsidRDefault="002A7B0F" w:rsidP="00AD5B4F">
            <w:pPr>
              <w:spacing w:before="240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Myosin molecular motor</w:t>
            </w:r>
          </w:p>
        </w:tc>
        <w:tc>
          <w:tcPr>
            <w:tcW w:w="7394" w:type="dxa"/>
          </w:tcPr>
          <w:p w:rsidR="002A7B0F" w:rsidRDefault="002A7B0F" w:rsidP="00AD5B4F">
            <w:pPr>
              <w:spacing w:before="240"/>
              <w:ind w:right="38"/>
            </w:pPr>
            <w:r>
              <w:t>ATP binds myosin and causes actin to detach</w:t>
            </w:r>
            <w:r w:rsidR="006072AF">
              <w:sym w:font="Wingdings" w:char="F0E0"/>
            </w:r>
            <w:r w:rsidR="006072AF">
              <w:t>hydrolysis of ATP by myosin</w:t>
            </w:r>
            <w:r w:rsidR="006072AF">
              <w:sym w:font="Wingdings" w:char="F0E0"/>
            </w:r>
            <w:r w:rsidR="006072AF">
              <w:t xml:space="preserve"> conformational change and head binds farther towards + end</w:t>
            </w:r>
            <w:r w:rsidR="006072AF">
              <w:sym w:font="Wingdings" w:char="F0E0"/>
            </w:r>
            <w:r w:rsidR="006072AF">
              <w:t xml:space="preserve"> Pi released POWER STROKE</w:t>
            </w:r>
            <w:r w:rsidR="006072AF">
              <w:sym w:font="Wingdings" w:char="F0E0"/>
            </w:r>
            <w:r w:rsidR="006072AF">
              <w:t xml:space="preserve"> ADP released</w:t>
            </w:r>
            <w:r w:rsidR="006072AF">
              <w:sym w:font="Wingdings" w:char="F0E0"/>
            </w:r>
            <w:r w:rsidR="006072AF">
              <w:t xml:space="preserve"> new ATP binds</w:t>
            </w:r>
          </w:p>
        </w:tc>
      </w:tr>
      <w:tr w:rsidR="006072AF" w:rsidTr="00AD5B4F">
        <w:trPr>
          <w:trHeight w:val="127"/>
        </w:trPr>
        <w:tc>
          <w:tcPr>
            <w:tcW w:w="3788" w:type="dxa"/>
          </w:tcPr>
          <w:p w:rsidR="006072AF" w:rsidRDefault="006072AF" w:rsidP="00AD5B4F">
            <w:pPr>
              <w:spacing w:before="240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Actin binding proteins</w:t>
            </w:r>
          </w:p>
        </w:tc>
        <w:tc>
          <w:tcPr>
            <w:tcW w:w="7394" w:type="dxa"/>
          </w:tcPr>
          <w:p w:rsidR="006072AF" w:rsidRDefault="006072AF" w:rsidP="00AD5B4F">
            <w:pPr>
              <w:spacing w:before="240"/>
              <w:ind w:right="38"/>
            </w:pPr>
            <w:r>
              <w:t>100 diff proteins that affect the assembly of actin filaments, their physical properties and their interactions with one another and with other organelles.</w:t>
            </w:r>
          </w:p>
        </w:tc>
      </w:tr>
      <w:tr w:rsidR="006072AF" w:rsidTr="00AD5B4F">
        <w:trPr>
          <w:trHeight w:val="127"/>
        </w:trPr>
        <w:tc>
          <w:tcPr>
            <w:tcW w:w="3788" w:type="dxa"/>
          </w:tcPr>
          <w:p w:rsidR="006072AF" w:rsidRDefault="006072AF" w:rsidP="00AD5B4F">
            <w:pPr>
              <w:spacing w:before="240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Arp 2 and 3</w:t>
            </w:r>
          </w:p>
        </w:tc>
        <w:tc>
          <w:tcPr>
            <w:tcW w:w="7394" w:type="dxa"/>
          </w:tcPr>
          <w:p w:rsidR="006072AF" w:rsidRDefault="006072AF" w:rsidP="00AD5B4F">
            <w:pPr>
              <w:spacing w:before="240"/>
              <w:ind w:right="38"/>
            </w:pPr>
            <w:r>
              <w:t>Monomer nucleating: act as templates where monomers enter and microfilaments grow, causes 70 degrees branching (unique characteristic of microfilaments)</w:t>
            </w:r>
          </w:p>
        </w:tc>
      </w:tr>
      <w:tr w:rsidR="006072AF" w:rsidTr="00AD5B4F">
        <w:trPr>
          <w:trHeight w:val="127"/>
        </w:trPr>
        <w:tc>
          <w:tcPr>
            <w:tcW w:w="3788" w:type="dxa"/>
          </w:tcPr>
          <w:p w:rsidR="006072AF" w:rsidRDefault="006072AF" w:rsidP="00AD5B4F">
            <w:pPr>
              <w:spacing w:before="240"/>
              <w:rPr>
                <w:color w:val="4F81BD" w:themeColor="accent1"/>
              </w:rPr>
            </w:pPr>
            <w:proofErr w:type="spellStart"/>
            <w:r>
              <w:rPr>
                <w:color w:val="4F81BD" w:themeColor="accent1"/>
              </w:rPr>
              <w:t>Thymosin</w:t>
            </w:r>
            <w:proofErr w:type="spellEnd"/>
            <w:r>
              <w:rPr>
                <w:color w:val="4F81BD" w:themeColor="accent1"/>
              </w:rPr>
              <w:t xml:space="preserve"> β4</w:t>
            </w:r>
          </w:p>
        </w:tc>
        <w:tc>
          <w:tcPr>
            <w:tcW w:w="7394" w:type="dxa"/>
          </w:tcPr>
          <w:p w:rsidR="006072AF" w:rsidRDefault="006072AF" w:rsidP="00AD5B4F">
            <w:pPr>
              <w:spacing w:before="240"/>
              <w:ind w:right="38"/>
            </w:pPr>
            <w:r>
              <w:t xml:space="preserve">Monomer sequestering: bind actin-ATP and prevent </w:t>
            </w:r>
            <w:proofErr w:type="spellStart"/>
            <w:r>
              <w:t>polymeryzation</w:t>
            </w:r>
            <w:proofErr w:type="spellEnd"/>
            <w:r>
              <w:t>. Important for regulating growth.</w:t>
            </w:r>
          </w:p>
        </w:tc>
      </w:tr>
      <w:tr w:rsidR="006072AF" w:rsidTr="00AD5B4F">
        <w:trPr>
          <w:trHeight w:val="127"/>
        </w:trPr>
        <w:tc>
          <w:tcPr>
            <w:tcW w:w="3788" w:type="dxa"/>
          </w:tcPr>
          <w:p w:rsidR="006072AF" w:rsidRDefault="006072AF" w:rsidP="00AD5B4F">
            <w:pPr>
              <w:spacing w:before="240"/>
              <w:rPr>
                <w:color w:val="4F81BD" w:themeColor="accent1"/>
              </w:rPr>
            </w:pPr>
            <w:proofErr w:type="spellStart"/>
            <w:r>
              <w:rPr>
                <w:color w:val="4F81BD" w:themeColor="accent1"/>
              </w:rPr>
              <w:t>CapZ</w:t>
            </w:r>
            <w:proofErr w:type="spellEnd"/>
            <w:r>
              <w:rPr>
                <w:color w:val="4F81BD" w:themeColor="accent1"/>
              </w:rPr>
              <w:t xml:space="preserve"> (+) and </w:t>
            </w:r>
            <w:proofErr w:type="spellStart"/>
            <w:r>
              <w:rPr>
                <w:color w:val="4F81BD" w:themeColor="accent1"/>
              </w:rPr>
              <w:t>Tropomodulin</w:t>
            </w:r>
            <w:proofErr w:type="spellEnd"/>
          </w:p>
        </w:tc>
        <w:tc>
          <w:tcPr>
            <w:tcW w:w="7394" w:type="dxa"/>
          </w:tcPr>
          <w:p w:rsidR="006072AF" w:rsidRDefault="006072AF" w:rsidP="00AD5B4F">
            <w:pPr>
              <w:spacing w:before="240"/>
              <w:ind w:right="38"/>
            </w:pPr>
            <w:r>
              <w:t xml:space="preserve">End-blocking capping: cap at + or – end. </w:t>
            </w:r>
            <w:proofErr w:type="spellStart"/>
            <w:r>
              <w:t>Tropomodulin</w:t>
            </w:r>
            <w:proofErr w:type="spellEnd"/>
            <w:r>
              <w:t xml:space="preserve"> increases microfilament length b/c it prevents G-actins from leaving.</w:t>
            </w:r>
          </w:p>
        </w:tc>
      </w:tr>
      <w:tr w:rsidR="006072AF" w:rsidTr="00AD5B4F">
        <w:trPr>
          <w:trHeight w:val="127"/>
        </w:trPr>
        <w:tc>
          <w:tcPr>
            <w:tcW w:w="3788" w:type="dxa"/>
          </w:tcPr>
          <w:p w:rsidR="006072AF" w:rsidRDefault="006072AF" w:rsidP="00AD5B4F">
            <w:pPr>
              <w:spacing w:before="240"/>
              <w:rPr>
                <w:color w:val="4F81BD" w:themeColor="accent1"/>
              </w:rPr>
            </w:pPr>
            <w:proofErr w:type="spellStart"/>
            <w:r>
              <w:rPr>
                <w:color w:val="4F81BD" w:themeColor="accent1"/>
              </w:rPr>
              <w:t>Profilin</w:t>
            </w:r>
            <w:proofErr w:type="spellEnd"/>
          </w:p>
        </w:tc>
        <w:tc>
          <w:tcPr>
            <w:tcW w:w="7394" w:type="dxa"/>
          </w:tcPr>
          <w:p w:rsidR="006072AF" w:rsidRDefault="006072AF" w:rsidP="00AD5B4F">
            <w:pPr>
              <w:spacing w:before="240"/>
              <w:ind w:right="38"/>
            </w:pPr>
            <w:r>
              <w:t>Monomer polymerizing: binds ATP to G-actin to promote assembly</w:t>
            </w:r>
          </w:p>
        </w:tc>
      </w:tr>
    </w:tbl>
    <w:p w:rsidR="0057503C" w:rsidRDefault="0087459E" w:rsidP="009B12C8">
      <w:pPr>
        <w:ind w:left="1276" w:right="-563" w:hanging="1276"/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1312" behindDoc="1" locked="0" layoutInCell="1" allowOverlap="1" wp14:anchorId="719001C5" wp14:editId="3CA0E6E4">
            <wp:simplePos x="0" y="0"/>
            <wp:positionH relativeFrom="column">
              <wp:posOffset>-32385</wp:posOffset>
            </wp:positionH>
            <wp:positionV relativeFrom="paragraph">
              <wp:posOffset>5039995</wp:posOffset>
            </wp:positionV>
            <wp:extent cx="6274435" cy="3825875"/>
            <wp:effectExtent l="19050" t="19050" r="12065" b="222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776"/>
                    <a:stretch/>
                  </pic:blipFill>
                  <pic:spPr bwMode="auto">
                    <a:xfrm>
                      <a:off x="0" y="0"/>
                      <a:ext cx="6274435" cy="38258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-478"/>
        <w:tblW w:w="11182" w:type="dxa"/>
        <w:tblBorders>
          <w:top w:val="single" w:sz="24" w:space="0" w:color="31849B" w:themeColor="accent5" w:themeShade="BF"/>
          <w:left w:val="single" w:sz="24" w:space="0" w:color="31849B" w:themeColor="accent5" w:themeShade="BF"/>
          <w:bottom w:val="single" w:sz="24" w:space="0" w:color="31849B" w:themeColor="accent5" w:themeShade="BF"/>
          <w:right w:val="single" w:sz="24" w:space="0" w:color="31849B" w:themeColor="accent5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8"/>
        <w:gridCol w:w="7394"/>
      </w:tblGrid>
      <w:tr w:rsidR="00BE2702" w:rsidTr="000A26AC">
        <w:trPr>
          <w:trHeight w:val="127"/>
        </w:trPr>
        <w:tc>
          <w:tcPr>
            <w:tcW w:w="3788" w:type="dxa"/>
          </w:tcPr>
          <w:p w:rsidR="0057503C" w:rsidRPr="005A4BEC" w:rsidRDefault="0057503C" w:rsidP="005D4F11">
            <w:pPr>
              <w:spacing w:before="240"/>
              <w:ind w:right="-563"/>
              <w:rPr>
                <w:color w:val="4F81BD" w:themeColor="accent1"/>
              </w:rPr>
            </w:pPr>
            <w:proofErr w:type="spellStart"/>
            <w:r>
              <w:rPr>
                <w:color w:val="4F81BD" w:themeColor="accent1"/>
              </w:rPr>
              <w:t>Cofilin</w:t>
            </w:r>
            <w:proofErr w:type="spellEnd"/>
          </w:p>
        </w:tc>
        <w:tc>
          <w:tcPr>
            <w:tcW w:w="7394" w:type="dxa"/>
          </w:tcPr>
          <w:p w:rsidR="0057503C" w:rsidRDefault="0057503C" w:rsidP="005D4F11">
            <w:pPr>
              <w:spacing w:before="240"/>
              <w:ind w:right="38"/>
            </w:pPr>
            <w:r>
              <w:t>Depolymerizing: fragments microfilaments and promotes depolymerisation</w:t>
            </w:r>
          </w:p>
        </w:tc>
      </w:tr>
      <w:tr w:rsidR="00BE2702" w:rsidTr="000A26AC">
        <w:trPr>
          <w:trHeight w:val="264"/>
        </w:trPr>
        <w:tc>
          <w:tcPr>
            <w:tcW w:w="3788" w:type="dxa"/>
          </w:tcPr>
          <w:p w:rsidR="0057503C" w:rsidRPr="005A4BEC" w:rsidRDefault="0057503C" w:rsidP="005D4F11">
            <w:pPr>
              <w:spacing w:before="240"/>
              <w:ind w:right="-563"/>
              <w:rPr>
                <w:color w:val="4F81BD" w:themeColor="accent1"/>
              </w:rPr>
            </w:pPr>
            <w:proofErr w:type="spellStart"/>
            <w:r>
              <w:rPr>
                <w:color w:val="4F81BD" w:themeColor="accent1"/>
              </w:rPr>
              <w:t>Filamin</w:t>
            </w:r>
            <w:proofErr w:type="spellEnd"/>
          </w:p>
        </w:tc>
        <w:tc>
          <w:tcPr>
            <w:tcW w:w="7394" w:type="dxa"/>
          </w:tcPr>
          <w:p w:rsidR="0057503C" w:rsidRDefault="0057503C" w:rsidP="005D4F11">
            <w:pPr>
              <w:spacing w:before="240"/>
              <w:ind w:right="38"/>
            </w:pPr>
            <w:proofErr w:type="gramStart"/>
            <w:r>
              <w:t>cross-linking</w:t>
            </w:r>
            <w:proofErr w:type="gramEnd"/>
            <w:r>
              <w:t>: alters 3D organization of filaments by pulling and replacing them. long flexible rods</w:t>
            </w:r>
          </w:p>
        </w:tc>
      </w:tr>
      <w:tr w:rsidR="00BE2702" w:rsidTr="000A26AC">
        <w:trPr>
          <w:trHeight w:val="246"/>
        </w:trPr>
        <w:tc>
          <w:tcPr>
            <w:tcW w:w="3788" w:type="dxa"/>
          </w:tcPr>
          <w:p w:rsidR="0057503C" w:rsidRPr="005A4BEC" w:rsidRDefault="0057503C" w:rsidP="005D4F11">
            <w:pPr>
              <w:spacing w:before="240"/>
              <w:ind w:right="-563"/>
              <w:rPr>
                <w:color w:val="4F81BD" w:themeColor="accent1"/>
              </w:rPr>
            </w:pPr>
            <w:proofErr w:type="spellStart"/>
            <w:r>
              <w:rPr>
                <w:color w:val="4F81BD" w:themeColor="accent1"/>
              </w:rPr>
              <w:t>Villin</w:t>
            </w:r>
            <w:proofErr w:type="spellEnd"/>
          </w:p>
        </w:tc>
        <w:tc>
          <w:tcPr>
            <w:tcW w:w="7394" w:type="dxa"/>
          </w:tcPr>
          <w:p w:rsidR="0057503C" w:rsidRDefault="0057503C" w:rsidP="0057503C">
            <w:pPr>
              <w:spacing w:before="240"/>
              <w:ind w:right="38"/>
            </w:pPr>
            <w:proofErr w:type="gramStart"/>
            <w:r>
              <w:t>bundling</w:t>
            </w:r>
            <w:proofErr w:type="gramEnd"/>
            <w:r>
              <w:t xml:space="preserve">: alters 3D structure by stacking them. </w:t>
            </w:r>
            <w:proofErr w:type="gramStart"/>
            <w:r>
              <w:t>small</w:t>
            </w:r>
            <w:proofErr w:type="gramEnd"/>
            <w:r>
              <w:t xml:space="preserve"> globular.</w:t>
            </w:r>
          </w:p>
        </w:tc>
      </w:tr>
      <w:tr w:rsidR="00BE2702" w:rsidTr="000A26AC">
        <w:trPr>
          <w:trHeight w:val="422"/>
        </w:trPr>
        <w:tc>
          <w:tcPr>
            <w:tcW w:w="3788" w:type="dxa"/>
          </w:tcPr>
          <w:p w:rsidR="0057503C" w:rsidRPr="005A4BEC" w:rsidRDefault="0057503C" w:rsidP="005D4F11">
            <w:pPr>
              <w:spacing w:before="240"/>
              <w:ind w:right="-563"/>
              <w:rPr>
                <w:color w:val="4F81BD" w:themeColor="accent1"/>
              </w:rPr>
            </w:pPr>
            <w:proofErr w:type="spellStart"/>
            <w:r>
              <w:rPr>
                <w:color w:val="4F81BD" w:themeColor="accent1"/>
              </w:rPr>
              <w:t>Gelsolin</w:t>
            </w:r>
            <w:proofErr w:type="spellEnd"/>
          </w:p>
        </w:tc>
        <w:tc>
          <w:tcPr>
            <w:tcW w:w="7394" w:type="dxa"/>
          </w:tcPr>
          <w:p w:rsidR="0057503C" w:rsidRDefault="0057503C" w:rsidP="005D4F11">
            <w:pPr>
              <w:spacing w:before="240"/>
              <w:ind w:right="38"/>
            </w:pPr>
            <w:r>
              <w:t>filament-severing: break filaments in 2</w:t>
            </w:r>
          </w:p>
        </w:tc>
      </w:tr>
      <w:tr w:rsidR="00BE2702" w:rsidTr="000A26AC">
        <w:trPr>
          <w:trHeight w:val="127"/>
        </w:trPr>
        <w:tc>
          <w:tcPr>
            <w:tcW w:w="3788" w:type="dxa"/>
          </w:tcPr>
          <w:p w:rsidR="0057503C" w:rsidRPr="005A4BEC" w:rsidRDefault="00C1294D" w:rsidP="005D4F11">
            <w:pPr>
              <w:spacing w:before="240"/>
              <w:ind w:right="-563"/>
              <w:rPr>
                <w:color w:val="4F81BD" w:themeColor="accent1"/>
              </w:rPr>
            </w:pPr>
            <w:proofErr w:type="spellStart"/>
            <w:r>
              <w:rPr>
                <w:color w:val="4F81BD" w:themeColor="accent1"/>
              </w:rPr>
              <w:t>Vinculin</w:t>
            </w:r>
            <w:proofErr w:type="spellEnd"/>
            <w:r>
              <w:rPr>
                <w:color w:val="4F81BD" w:themeColor="accent1"/>
              </w:rPr>
              <w:t xml:space="preserve"> and </w:t>
            </w:r>
            <w:proofErr w:type="spellStart"/>
            <w:r>
              <w:rPr>
                <w:color w:val="4F81BD" w:themeColor="accent1"/>
              </w:rPr>
              <w:t>Dystrophin</w:t>
            </w:r>
            <w:proofErr w:type="spellEnd"/>
          </w:p>
        </w:tc>
        <w:tc>
          <w:tcPr>
            <w:tcW w:w="7394" w:type="dxa"/>
          </w:tcPr>
          <w:p w:rsidR="0057503C" w:rsidRDefault="00C1294D" w:rsidP="005D4F11">
            <w:pPr>
              <w:spacing w:before="240"/>
              <w:ind w:right="38"/>
            </w:pPr>
            <w:proofErr w:type="gramStart"/>
            <w:r>
              <w:t>membrane-binding</w:t>
            </w:r>
            <w:proofErr w:type="gramEnd"/>
            <w:r>
              <w:t>: connects filaments to membranes, type of unconventional myosin.</w:t>
            </w:r>
          </w:p>
        </w:tc>
      </w:tr>
      <w:tr w:rsidR="00BE2702" w:rsidTr="000A26AC">
        <w:trPr>
          <w:trHeight w:val="127"/>
        </w:trPr>
        <w:tc>
          <w:tcPr>
            <w:tcW w:w="3788" w:type="dxa"/>
          </w:tcPr>
          <w:p w:rsidR="0057503C" w:rsidRPr="005A4BEC" w:rsidRDefault="007977D7" w:rsidP="005D4F11">
            <w:pPr>
              <w:spacing w:before="240"/>
              <w:ind w:right="-563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Cell locomotion</w:t>
            </w:r>
          </w:p>
        </w:tc>
        <w:tc>
          <w:tcPr>
            <w:tcW w:w="7394" w:type="dxa"/>
          </w:tcPr>
          <w:p w:rsidR="0057503C" w:rsidRDefault="007977D7" w:rsidP="005D4F11">
            <w:pPr>
              <w:spacing w:before="240"/>
              <w:ind w:right="38"/>
            </w:pPr>
            <w:r>
              <w:t>extension by chemical signal</w:t>
            </w:r>
            <w:r>
              <w:sym w:font="Wingdings" w:char="F0E0"/>
            </w:r>
            <w:r>
              <w:t xml:space="preserve"> adhesion by </w:t>
            </w:r>
            <w:proofErr w:type="spellStart"/>
            <w:r>
              <w:t>integrins</w:t>
            </w:r>
            <w:proofErr w:type="spellEnd"/>
            <w:r>
              <w:sym w:font="Wingdings" w:char="F0E0"/>
            </w:r>
            <w:r>
              <w:t xml:space="preserve"> translocation of cell body</w:t>
            </w:r>
            <w:r>
              <w:sym w:font="Wingdings" w:char="F0E0"/>
            </w:r>
            <w:r>
              <w:t xml:space="preserve"> de-adhesion and trailing end catches up</w:t>
            </w:r>
          </w:p>
        </w:tc>
      </w:tr>
      <w:tr w:rsidR="007977D7" w:rsidTr="000A26AC">
        <w:trPr>
          <w:trHeight w:val="127"/>
        </w:trPr>
        <w:tc>
          <w:tcPr>
            <w:tcW w:w="3788" w:type="dxa"/>
          </w:tcPr>
          <w:p w:rsidR="007977D7" w:rsidRDefault="007977D7" w:rsidP="005D4F11">
            <w:pPr>
              <w:spacing w:before="240"/>
              <w:ind w:right="-563"/>
              <w:rPr>
                <w:color w:val="4F81BD" w:themeColor="accent1"/>
              </w:rPr>
            </w:pPr>
            <w:proofErr w:type="spellStart"/>
            <w:r>
              <w:rPr>
                <w:color w:val="4F81BD" w:themeColor="accent1"/>
              </w:rPr>
              <w:t>Lamellipodium</w:t>
            </w:r>
            <w:proofErr w:type="spellEnd"/>
          </w:p>
        </w:tc>
        <w:tc>
          <w:tcPr>
            <w:tcW w:w="7394" w:type="dxa"/>
          </w:tcPr>
          <w:p w:rsidR="007977D7" w:rsidRDefault="007977D7" w:rsidP="005D4F11">
            <w:pPr>
              <w:spacing w:before="240"/>
              <w:ind w:right="38"/>
            </w:pPr>
            <w:proofErr w:type="gramStart"/>
            <w:r>
              <w:t>leading</w:t>
            </w:r>
            <w:proofErr w:type="gramEnd"/>
            <w:r>
              <w:t xml:space="preserve"> edge of a moving fibroblast, which is extended out from the cell as a broad, flattened projection. Highly concentrated in </w:t>
            </w:r>
            <w:proofErr w:type="spellStart"/>
            <w:r>
              <w:t>actin</w:t>
            </w:r>
            <w:proofErr w:type="spellEnd"/>
            <w:r>
              <w:t>.</w:t>
            </w:r>
          </w:p>
        </w:tc>
      </w:tr>
      <w:tr w:rsidR="00AB5622" w:rsidRPr="00E95063" w:rsidTr="000A26AC">
        <w:trPr>
          <w:trHeight w:val="127"/>
        </w:trPr>
        <w:tc>
          <w:tcPr>
            <w:tcW w:w="3788" w:type="dxa"/>
          </w:tcPr>
          <w:p w:rsidR="00AB5622" w:rsidRPr="00AB5622" w:rsidRDefault="00AB5622" w:rsidP="005D4F11">
            <w:pPr>
              <w:spacing w:before="240"/>
              <w:ind w:right="-563"/>
              <w:rPr>
                <w:color w:val="4F81BD" w:themeColor="accent1"/>
                <w:lang w:val="de-DE"/>
              </w:rPr>
            </w:pPr>
            <w:r w:rsidRPr="00AB5622">
              <w:rPr>
                <w:color w:val="4F81BD" w:themeColor="accent1"/>
                <w:lang w:val="de-DE"/>
              </w:rPr>
              <w:t>Wiskott Aldrich Syndrome Protein         (WASP)</w:t>
            </w:r>
          </w:p>
        </w:tc>
        <w:tc>
          <w:tcPr>
            <w:tcW w:w="7394" w:type="dxa"/>
          </w:tcPr>
          <w:p w:rsidR="00A333F5" w:rsidRPr="00E95063" w:rsidRDefault="00E95063" w:rsidP="005D4F11">
            <w:pPr>
              <w:spacing w:before="240"/>
              <w:ind w:right="38"/>
            </w:pPr>
            <w:proofErr w:type="gramStart"/>
            <w:r w:rsidRPr="00E95063">
              <w:t>activates</w:t>
            </w:r>
            <w:proofErr w:type="gramEnd"/>
            <w:r w:rsidRPr="00E95063">
              <w:t xml:space="preserve"> Arp2/3 when it </w:t>
            </w:r>
            <w:proofErr w:type="spellStart"/>
            <w:r w:rsidRPr="00E95063">
              <w:t>recieves</w:t>
            </w:r>
            <w:proofErr w:type="spellEnd"/>
            <w:r w:rsidRPr="00E95063">
              <w:t xml:space="preserve"> a signal at the membrane. </w:t>
            </w:r>
            <w:proofErr w:type="gramStart"/>
            <w:r>
              <w:t>mutation</w:t>
            </w:r>
            <w:proofErr w:type="gramEnd"/>
            <w:r>
              <w:t>: crippled immune system.</w:t>
            </w:r>
          </w:p>
        </w:tc>
      </w:tr>
      <w:tr w:rsidR="00A333F5" w:rsidRPr="00E95063" w:rsidTr="000A26AC">
        <w:trPr>
          <w:trHeight w:val="127"/>
        </w:trPr>
        <w:tc>
          <w:tcPr>
            <w:tcW w:w="3788" w:type="dxa"/>
          </w:tcPr>
          <w:p w:rsidR="00A333F5" w:rsidRPr="00A333F5" w:rsidRDefault="00A333F5" w:rsidP="005D4F11">
            <w:pPr>
              <w:spacing w:before="240"/>
              <w:ind w:right="-563"/>
              <w:rPr>
                <w:color w:val="4F81BD" w:themeColor="accent1"/>
              </w:rPr>
            </w:pPr>
          </w:p>
        </w:tc>
        <w:tc>
          <w:tcPr>
            <w:tcW w:w="7394" w:type="dxa"/>
          </w:tcPr>
          <w:p w:rsidR="00A333F5" w:rsidRPr="00E95063" w:rsidRDefault="00A333F5" w:rsidP="00B82040">
            <w:pPr>
              <w:spacing w:before="240"/>
              <w:ind w:right="38"/>
            </w:pPr>
            <w:r>
              <w:t>stimulus received at PM</w:t>
            </w:r>
            <w:r>
              <w:sym w:font="Wingdings" w:char="F0E0"/>
            </w:r>
            <w:r>
              <w:t>WASP binds to Arp2/3</w:t>
            </w:r>
            <w:r>
              <w:sym w:font="Wingdings" w:char="F0E0"/>
            </w:r>
            <w:r>
              <w:t>conformational change</w:t>
            </w:r>
            <w:r>
              <w:sym w:font="Wingdings" w:char="F0E0"/>
            </w:r>
            <w:r>
              <w:t>polymerization of monomers</w:t>
            </w:r>
            <w:r>
              <w:sym w:font="Wingdings" w:char="F0E0"/>
            </w:r>
            <w:r>
              <w:t>formation of branches</w:t>
            </w:r>
            <w:r>
              <w:sym w:font="Wingdings" w:char="F0E0"/>
            </w:r>
            <w:r>
              <w:t>pushing of membranes</w:t>
            </w:r>
            <w:r>
              <w:sym w:font="Wingdings" w:char="F0E0"/>
            </w:r>
            <w:r>
              <w:t>capping proteins promote growth</w:t>
            </w:r>
            <w:r>
              <w:sym w:font="Wingdings" w:char="F0E0"/>
            </w:r>
            <w:proofErr w:type="spellStart"/>
            <w:r>
              <w:t>dpolymerization</w:t>
            </w:r>
            <w:proofErr w:type="spellEnd"/>
            <w:r>
              <w:t xml:space="preserve"> by </w:t>
            </w:r>
            <w:proofErr w:type="spellStart"/>
            <w:r>
              <w:t>cofilin</w:t>
            </w:r>
            <w:proofErr w:type="spellEnd"/>
            <w:r>
              <w:t xml:space="preserve"> proteins break down microfilaments</w:t>
            </w:r>
            <w:r>
              <w:sym w:font="Wingdings" w:char="F0E0"/>
            </w:r>
            <w:proofErr w:type="spellStart"/>
            <w:r>
              <w:t>profilin</w:t>
            </w:r>
            <w:proofErr w:type="spellEnd"/>
            <w:r>
              <w:t xml:space="preserve"> binds ATP to g-actin to promote growth</w:t>
            </w:r>
          </w:p>
        </w:tc>
      </w:tr>
      <w:tr w:rsidR="00D4153E" w:rsidRPr="00E95063" w:rsidTr="000A26AC">
        <w:trPr>
          <w:trHeight w:val="127"/>
        </w:trPr>
        <w:tc>
          <w:tcPr>
            <w:tcW w:w="3788" w:type="dxa"/>
          </w:tcPr>
          <w:p w:rsidR="00D4153E" w:rsidRPr="00A333F5" w:rsidRDefault="00D4153E" w:rsidP="005D4F11">
            <w:pPr>
              <w:spacing w:before="240"/>
              <w:ind w:right="-563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Traction force</w:t>
            </w:r>
          </w:p>
        </w:tc>
        <w:tc>
          <w:tcPr>
            <w:tcW w:w="7394" w:type="dxa"/>
          </w:tcPr>
          <w:p w:rsidR="00D4153E" w:rsidRDefault="00D4153E" w:rsidP="005D4F11">
            <w:pPr>
              <w:spacing w:before="240"/>
              <w:ind w:right="38"/>
            </w:pPr>
            <w:r>
              <w:t>strong attachment that allows cell to catch</w:t>
            </w:r>
          </w:p>
        </w:tc>
      </w:tr>
    </w:tbl>
    <w:p w:rsidR="0057503C" w:rsidRDefault="0057503C" w:rsidP="00467342">
      <w:pPr>
        <w:ind w:right="-563"/>
      </w:pPr>
    </w:p>
    <w:p w:rsidR="0087459E" w:rsidRDefault="0087459E" w:rsidP="00467342">
      <w:pPr>
        <w:ind w:right="-563"/>
      </w:pPr>
    </w:p>
    <w:p w:rsidR="0087459E" w:rsidRDefault="0087459E" w:rsidP="00467342">
      <w:pPr>
        <w:ind w:right="-563"/>
      </w:pPr>
    </w:p>
    <w:p w:rsidR="0087459E" w:rsidRDefault="0087459E" w:rsidP="00467342">
      <w:pPr>
        <w:ind w:right="-563"/>
      </w:pPr>
    </w:p>
    <w:p w:rsidR="0087459E" w:rsidRDefault="0087459E" w:rsidP="00467342">
      <w:pPr>
        <w:ind w:right="-563"/>
      </w:pPr>
    </w:p>
    <w:p w:rsidR="0087459E" w:rsidRDefault="0087459E" w:rsidP="00467342">
      <w:pPr>
        <w:ind w:right="-563"/>
      </w:pPr>
    </w:p>
    <w:p w:rsidR="0087459E" w:rsidRDefault="0087459E" w:rsidP="00467342">
      <w:pPr>
        <w:ind w:right="-563"/>
      </w:pPr>
    </w:p>
    <w:p w:rsidR="0087459E" w:rsidRDefault="0087459E" w:rsidP="00467342">
      <w:pPr>
        <w:ind w:right="-563"/>
      </w:pPr>
    </w:p>
    <w:p w:rsidR="0087459E" w:rsidRDefault="0087459E" w:rsidP="00467342">
      <w:pPr>
        <w:ind w:right="-563"/>
      </w:pPr>
    </w:p>
    <w:p w:rsidR="0087459E" w:rsidRPr="00E95063" w:rsidRDefault="0087459E" w:rsidP="00467342">
      <w:pPr>
        <w:ind w:right="-563"/>
      </w:pPr>
    </w:p>
    <w:tbl>
      <w:tblPr>
        <w:tblStyle w:val="TableGrid"/>
        <w:tblW w:w="11057" w:type="dxa"/>
        <w:tblInd w:w="-743" w:type="dxa"/>
        <w:tblBorders>
          <w:top w:val="single" w:sz="24" w:space="0" w:color="00CC00"/>
          <w:left w:val="single" w:sz="24" w:space="0" w:color="00CC00"/>
          <w:bottom w:val="single" w:sz="24" w:space="0" w:color="00CC00"/>
          <w:right w:val="single" w:sz="24" w:space="0" w:color="00CC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7371"/>
      </w:tblGrid>
      <w:tr w:rsidR="00C07F7F" w:rsidTr="00692C74">
        <w:tc>
          <w:tcPr>
            <w:tcW w:w="3686" w:type="dxa"/>
          </w:tcPr>
          <w:p w:rsidR="00C07F7F" w:rsidRPr="00692C74" w:rsidRDefault="00C07F7F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lastRenderedPageBreak/>
              <w:t>Nuclear envelope</w:t>
            </w:r>
          </w:p>
        </w:tc>
        <w:tc>
          <w:tcPr>
            <w:tcW w:w="7371" w:type="dxa"/>
          </w:tcPr>
          <w:p w:rsidR="00C07F7F" w:rsidRDefault="00C07F7F" w:rsidP="00903D73">
            <w:pPr>
              <w:spacing w:before="240"/>
              <w:ind w:right="33"/>
            </w:pPr>
            <w:proofErr w:type="spellStart"/>
            <w:r>
              <w:t>Doube</w:t>
            </w:r>
            <w:proofErr w:type="spellEnd"/>
            <w:r>
              <w:t>-membrane that divides the eukaryotic nucleus from the cytoplasm</w:t>
            </w:r>
          </w:p>
        </w:tc>
      </w:tr>
      <w:tr w:rsidR="00C07F7F" w:rsidTr="00692C74">
        <w:tc>
          <w:tcPr>
            <w:tcW w:w="3686" w:type="dxa"/>
          </w:tcPr>
          <w:p w:rsidR="00C07F7F" w:rsidRPr="00692C74" w:rsidRDefault="00967EB6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Nuclear matrix</w:t>
            </w:r>
          </w:p>
        </w:tc>
        <w:tc>
          <w:tcPr>
            <w:tcW w:w="7371" w:type="dxa"/>
          </w:tcPr>
          <w:p w:rsidR="00C07F7F" w:rsidRDefault="00967EB6" w:rsidP="00903D73">
            <w:pPr>
              <w:spacing w:before="240"/>
              <w:ind w:right="33"/>
            </w:pPr>
            <w:r>
              <w:t xml:space="preserve">Insoluble </w:t>
            </w:r>
            <w:proofErr w:type="spellStart"/>
            <w:r>
              <w:t>fibrillar</w:t>
            </w:r>
            <w:proofErr w:type="spellEnd"/>
            <w:r>
              <w:t xml:space="preserve"> </w:t>
            </w:r>
            <w:proofErr w:type="gramStart"/>
            <w:r>
              <w:t>protein network</w:t>
            </w:r>
            <w:proofErr w:type="gramEnd"/>
            <w:r>
              <w:t xml:space="preserve"> that </w:t>
            </w:r>
            <w:proofErr w:type="spellStart"/>
            <w:r>
              <w:t>criscrosses</w:t>
            </w:r>
            <w:proofErr w:type="spellEnd"/>
            <w:r>
              <w:t xml:space="preserve"> in the nuclear space; maintains stability inside the nucleus.</w:t>
            </w:r>
          </w:p>
        </w:tc>
      </w:tr>
      <w:tr w:rsidR="00C07F7F" w:rsidTr="00692C74">
        <w:tc>
          <w:tcPr>
            <w:tcW w:w="3686" w:type="dxa"/>
          </w:tcPr>
          <w:p w:rsidR="00C07F7F" w:rsidRPr="00692C74" w:rsidRDefault="00967EB6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Outer nuclear membrane</w:t>
            </w:r>
          </w:p>
        </w:tc>
        <w:tc>
          <w:tcPr>
            <w:tcW w:w="7371" w:type="dxa"/>
          </w:tcPr>
          <w:p w:rsidR="00C07F7F" w:rsidRDefault="00967EB6" w:rsidP="00903D73">
            <w:pPr>
              <w:spacing w:before="240"/>
              <w:ind w:right="33"/>
            </w:pPr>
            <w:r>
              <w:t>continuous with the ER membrane; studded with integral proteins</w:t>
            </w:r>
          </w:p>
        </w:tc>
      </w:tr>
      <w:tr w:rsidR="00C07F7F" w:rsidTr="00692C74">
        <w:tc>
          <w:tcPr>
            <w:tcW w:w="3686" w:type="dxa"/>
          </w:tcPr>
          <w:p w:rsidR="00C07F7F" w:rsidRPr="00692C74" w:rsidRDefault="00967EB6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Inner nuclear membrane</w:t>
            </w:r>
          </w:p>
        </w:tc>
        <w:tc>
          <w:tcPr>
            <w:tcW w:w="7371" w:type="dxa"/>
          </w:tcPr>
          <w:p w:rsidR="00C07F7F" w:rsidRDefault="00967EB6" w:rsidP="00903D73">
            <w:pPr>
              <w:spacing w:before="240"/>
              <w:ind w:right="33"/>
            </w:pPr>
            <w:r>
              <w:t xml:space="preserve">continuous with the outer membrane; studded with </w:t>
            </w:r>
            <w:proofErr w:type="spellStart"/>
            <w:r>
              <w:t>interral</w:t>
            </w:r>
            <w:proofErr w:type="spellEnd"/>
            <w:r>
              <w:t xml:space="preserve"> proteins and bound to lamina</w:t>
            </w:r>
          </w:p>
        </w:tc>
      </w:tr>
      <w:tr w:rsidR="00C07F7F" w:rsidTr="00692C74">
        <w:tc>
          <w:tcPr>
            <w:tcW w:w="3686" w:type="dxa"/>
          </w:tcPr>
          <w:p w:rsidR="00C07F7F" w:rsidRPr="00692C74" w:rsidRDefault="00967EB6" w:rsidP="00903D73">
            <w:pPr>
              <w:spacing w:before="240"/>
              <w:ind w:right="-563"/>
              <w:rPr>
                <w:color w:val="00CC00"/>
              </w:rPr>
            </w:pPr>
            <w:proofErr w:type="spellStart"/>
            <w:r w:rsidRPr="00692C74">
              <w:rPr>
                <w:color w:val="00CC00"/>
              </w:rPr>
              <w:t>Intermembrane</w:t>
            </w:r>
            <w:proofErr w:type="spellEnd"/>
            <w:r w:rsidRPr="00692C74">
              <w:rPr>
                <w:color w:val="00CC00"/>
              </w:rPr>
              <w:t xml:space="preserve"> space</w:t>
            </w:r>
          </w:p>
        </w:tc>
        <w:tc>
          <w:tcPr>
            <w:tcW w:w="7371" w:type="dxa"/>
          </w:tcPr>
          <w:p w:rsidR="00C07F7F" w:rsidRDefault="00967EB6" w:rsidP="00903D73">
            <w:pPr>
              <w:spacing w:before="240"/>
              <w:ind w:right="33"/>
            </w:pPr>
            <w:r>
              <w:t>space between the inner and outer membranes; continuous with the ER lumen</w:t>
            </w:r>
          </w:p>
        </w:tc>
      </w:tr>
      <w:tr w:rsidR="00967EB6" w:rsidTr="00692C74">
        <w:tc>
          <w:tcPr>
            <w:tcW w:w="3686" w:type="dxa"/>
          </w:tcPr>
          <w:p w:rsidR="00967EB6" w:rsidRPr="00692C74" w:rsidRDefault="00967EB6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Nuclear pore complex</w:t>
            </w:r>
            <w:r w:rsidR="00BE3BBA" w:rsidRPr="00692C74">
              <w:rPr>
                <w:color w:val="00CC00"/>
              </w:rPr>
              <w:t xml:space="preserve"> (NPC)</w:t>
            </w:r>
          </w:p>
        </w:tc>
        <w:tc>
          <w:tcPr>
            <w:tcW w:w="7371" w:type="dxa"/>
          </w:tcPr>
          <w:p w:rsidR="00967EB6" w:rsidRDefault="00967EB6" w:rsidP="00903D73">
            <w:pPr>
              <w:spacing w:before="240"/>
              <w:ind w:right="33"/>
            </w:pPr>
            <w:proofErr w:type="gramStart"/>
            <w:r>
              <w:t>basketlike</w:t>
            </w:r>
            <w:proofErr w:type="gramEnd"/>
            <w:r>
              <w:t xml:space="preserve"> apparatus that fills the nuclear pore like a </w:t>
            </w:r>
            <w:r w:rsidR="00BE3BBA">
              <w:t>plug</w:t>
            </w:r>
            <w:r>
              <w:t>.  It projects outwards i</w:t>
            </w:r>
            <w:r w:rsidR="00BE3BBA">
              <w:t>nto the cytoplasm and the nucle</w:t>
            </w:r>
            <w:r>
              <w:t>oplasm.</w:t>
            </w:r>
          </w:p>
        </w:tc>
      </w:tr>
      <w:tr w:rsidR="00967EB6" w:rsidTr="00692C74">
        <w:tc>
          <w:tcPr>
            <w:tcW w:w="3686" w:type="dxa"/>
          </w:tcPr>
          <w:p w:rsidR="00967EB6" w:rsidRPr="00692C74" w:rsidRDefault="00BE3BBA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Spoke-ring assembly</w:t>
            </w:r>
          </w:p>
        </w:tc>
        <w:tc>
          <w:tcPr>
            <w:tcW w:w="7371" w:type="dxa"/>
          </w:tcPr>
          <w:p w:rsidR="00967EB6" w:rsidRDefault="00BE3BBA" w:rsidP="00903D73">
            <w:pPr>
              <w:spacing w:before="240"/>
              <w:ind w:right="33"/>
            </w:pPr>
            <w:r>
              <w:t>connects inner and outer membranes</w:t>
            </w:r>
          </w:p>
        </w:tc>
      </w:tr>
      <w:tr w:rsidR="00BE3BBA" w:rsidTr="00692C74">
        <w:tc>
          <w:tcPr>
            <w:tcW w:w="3686" w:type="dxa"/>
          </w:tcPr>
          <w:p w:rsidR="00BE3BBA" w:rsidRPr="00692C74" w:rsidRDefault="00BE3BBA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Nuclear basket</w:t>
            </w:r>
          </w:p>
        </w:tc>
        <w:tc>
          <w:tcPr>
            <w:tcW w:w="7371" w:type="dxa"/>
          </w:tcPr>
          <w:p w:rsidR="00BE3BBA" w:rsidRDefault="00BE3BBA" w:rsidP="00903D73">
            <w:pPr>
              <w:spacing w:before="240"/>
              <w:ind w:right="33"/>
            </w:pPr>
            <w:proofErr w:type="gramStart"/>
            <w:r>
              <w:t>extends</w:t>
            </w:r>
            <w:proofErr w:type="gramEnd"/>
            <w:r>
              <w:t xml:space="preserve"> into the nucleoplasm; </w:t>
            </w:r>
            <w:proofErr w:type="spellStart"/>
            <w:r>
              <w:t>assymetrical</w:t>
            </w:r>
            <w:proofErr w:type="spellEnd"/>
            <w:r>
              <w:t xml:space="preserve">. </w:t>
            </w:r>
          </w:p>
        </w:tc>
      </w:tr>
      <w:tr w:rsidR="00BE3BBA" w:rsidTr="00692C74">
        <w:tc>
          <w:tcPr>
            <w:tcW w:w="3686" w:type="dxa"/>
          </w:tcPr>
          <w:p w:rsidR="00BE3BBA" w:rsidRPr="00692C74" w:rsidRDefault="00BE3BBA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Cytoplasmic filaments</w:t>
            </w:r>
          </w:p>
        </w:tc>
        <w:tc>
          <w:tcPr>
            <w:tcW w:w="7371" w:type="dxa"/>
          </w:tcPr>
          <w:p w:rsidR="00BE3BBA" w:rsidRDefault="00BE3BBA" w:rsidP="00903D73">
            <w:pPr>
              <w:spacing w:before="240"/>
              <w:ind w:right="33"/>
            </w:pPr>
            <w:r>
              <w:t>extend into the cytoplasm</w:t>
            </w:r>
          </w:p>
        </w:tc>
      </w:tr>
      <w:tr w:rsidR="00BE3BBA" w:rsidTr="00692C74">
        <w:tc>
          <w:tcPr>
            <w:tcW w:w="3686" w:type="dxa"/>
          </w:tcPr>
          <w:p w:rsidR="00BE3BBA" w:rsidRPr="00692C74" w:rsidRDefault="00BE3BBA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Central transporter</w:t>
            </w:r>
          </w:p>
        </w:tc>
        <w:tc>
          <w:tcPr>
            <w:tcW w:w="7371" w:type="dxa"/>
          </w:tcPr>
          <w:p w:rsidR="00BE3BBA" w:rsidRDefault="00BE3BBA" w:rsidP="00903D73">
            <w:pPr>
              <w:spacing w:before="240"/>
              <w:ind w:right="33"/>
            </w:pPr>
            <w:r>
              <w:t>tunnel where everything is transported from one side to the other</w:t>
            </w:r>
          </w:p>
        </w:tc>
      </w:tr>
      <w:tr w:rsidR="00BE3BBA" w:rsidTr="00692C74">
        <w:tc>
          <w:tcPr>
            <w:tcW w:w="3686" w:type="dxa"/>
          </w:tcPr>
          <w:p w:rsidR="00BE3BBA" w:rsidRPr="00692C74" w:rsidRDefault="00BE3BBA" w:rsidP="00903D73">
            <w:pPr>
              <w:spacing w:before="240"/>
              <w:ind w:right="-563"/>
              <w:rPr>
                <w:color w:val="00CC00"/>
              </w:rPr>
            </w:pPr>
            <w:proofErr w:type="spellStart"/>
            <w:r w:rsidRPr="00692C74">
              <w:rPr>
                <w:color w:val="00CC00"/>
              </w:rPr>
              <w:t>Nucleoporins</w:t>
            </w:r>
            <w:proofErr w:type="spellEnd"/>
          </w:p>
        </w:tc>
        <w:tc>
          <w:tcPr>
            <w:tcW w:w="7371" w:type="dxa"/>
          </w:tcPr>
          <w:p w:rsidR="00BE3BBA" w:rsidRDefault="00BE3BBA" w:rsidP="00903D73">
            <w:pPr>
              <w:spacing w:before="240"/>
              <w:ind w:right="33"/>
            </w:pPr>
            <w:r>
              <w:t>family of proteins that are the building blocks of the nuclear pore complex</w:t>
            </w:r>
          </w:p>
        </w:tc>
      </w:tr>
      <w:tr w:rsidR="00BE3BBA" w:rsidTr="00692C74">
        <w:tc>
          <w:tcPr>
            <w:tcW w:w="3686" w:type="dxa"/>
          </w:tcPr>
          <w:p w:rsidR="00BE3BBA" w:rsidRPr="00692C74" w:rsidRDefault="00BE3BBA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Nuclear localization signals (NLS)</w:t>
            </w:r>
          </w:p>
        </w:tc>
        <w:tc>
          <w:tcPr>
            <w:tcW w:w="7371" w:type="dxa"/>
          </w:tcPr>
          <w:p w:rsidR="00BE3BBA" w:rsidRDefault="00BE3BBA" w:rsidP="00903D73">
            <w:pPr>
              <w:spacing w:before="240"/>
              <w:ind w:right="33"/>
            </w:pPr>
            <w:proofErr w:type="gramStart"/>
            <w:r>
              <w:t>sequence</w:t>
            </w:r>
            <w:proofErr w:type="gramEnd"/>
            <w:r>
              <w:t xml:space="preserve"> of amino acids in  protein that is recognized by a transport receptor leading to the translocation of the protein from the cytoplasm to the nucleus.</w:t>
            </w:r>
          </w:p>
          <w:p w:rsidR="00BE3BBA" w:rsidRDefault="00BE3BBA" w:rsidP="00903D73">
            <w:pPr>
              <w:spacing w:before="240"/>
              <w:ind w:right="33"/>
            </w:pPr>
            <w:r>
              <w:t xml:space="preserve">AA: Lysine (K), Arginine (R), and </w:t>
            </w:r>
            <w:proofErr w:type="spellStart"/>
            <w:r>
              <w:t>Proline</w:t>
            </w:r>
            <w:proofErr w:type="spellEnd"/>
            <w:r>
              <w:t xml:space="preserve"> (P)</w:t>
            </w:r>
          </w:p>
        </w:tc>
      </w:tr>
      <w:tr w:rsidR="00BE3BBA" w:rsidTr="00692C74">
        <w:tc>
          <w:tcPr>
            <w:tcW w:w="3686" w:type="dxa"/>
          </w:tcPr>
          <w:p w:rsidR="00BE3BBA" w:rsidRPr="00692C74" w:rsidRDefault="00BE3BBA" w:rsidP="00903D73">
            <w:pPr>
              <w:spacing w:before="240"/>
              <w:ind w:right="-563"/>
              <w:rPr>
                <w:color w:val="00CC00"/>
              </w:rPr>
            </w:pPr>
            <w:proofErr w:type="spellStart"/>
            <w:r w:rsidRPr="00692C74">
              <w:rPr>
                <w:color w:val="00CC00"/>
              </w:rPr>
              <w:t>Importins</w:t>
            </w:r>
            <w:proofErr w:type="spellEnd"/>
          </w:p>
        </w:tc>
        <w:tc>
          <w:tcPr>
            <w:tcW w:w="7371" w:type="dxa"/>
          </w:tcPr>
          <w:p w:rsidR="00BE3BBA" w:rsidRDefault="00BE3BBA" w:rsidP="00903D73">
            <w:pPr>
              <w:spacing w:before="240"/>
              <w:ind w:right="33"/>
            </w:pPr>
            <w:proofErr w:type="gramStart"/>
            <w:r>
              <w:t>transport</w:t>
            </w:r>
            <w:proofErr w:type="gramEnd"/>
            <w:r>
              <w:t xml:space="preserve"> receptor that binds proteins to import INTO the nucleus. Composed of α and β subunits</w:t>
            </w:r>
          </w:p>
        </w:tc>
      </w:tr>
      <w:tr w:rsidR="00BE3BBA" w:rsidTr="00692C74">
        <w:tc>
          <w:tcPr>
            <w:tcW w:w="3686" w:type="dxa"/>
          </w:tcPr>
          <w:p w:rsidR="00BE3BBA" w:rsidRPr="00692C74" w:rsidRDefault="00BE3BBA" w:rsidP="00903D73">
            <w:pPr>
              <w:spacing w:before="240"/>
              <w:ind w:right="-563"/>
              <w:rPr>
                <w:color w:val="00CC00"/>
              </w:rPr>
            </w:pPr>
            <w:proofErr w:type="spellStart"/>
            <w:r w:rsidRPr="00692C74">
              <w:rPr>
                <w:color w:val="00CC00"/>
              </w:rPr>
              <w:t>Exportins</w:t>
            </w:r>
            <w:proofErr w:type="spellEnd"/>
          </w:p>
        </w:tc>
        <w:tc>
          <w:tcPr>
            <w:tcW w:w="7371" w:type="dxa"/>
          </w:tcPr>
          <w:p w:rsidR="00BE3BBA" w:rsidRDefault="00BE3BBA" w:rsidP="00903D73">
            <w:pPr>
              <w:spacing w:before="240"/>
              <w:ind w:right="33"/>
            </w:pPr>
            <w:proofErr w:type="gramStart"/>
            <w:r>
              <w:t>transport</w:t>
            </w:r>
            <w:proofErr w:type="gramEnd"/>
            <w:r>
              <w:t xml:space="preserve"> proteins that binds proteins to export OUT of the nucleus. Made of helices. </w:t>
            </w:r>
          </w:p>
        </w:tc>
      </w:tr>
      <w:tr w:rsidR="00BE3BBA" w:rsidTr="00692C74">
        <w:tc>
          <w:tcPr>
            <w:tcW w:w="3686" w:type="dxa"/>
          </w:tcPr>
          <w:p w:rsidR="00BE3BBA" w:rsidRPr="00692C74" w:rsidRDefault="00BE3BBA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Protein nuclear import</w:t>
            </w:r>
          </w:p>
        </w:tc>
        <w:tc>
          <w:tcPr>
            <w:tcW w:w="7371" w:type="dxa"/>
          </w:tcPr>
          <w:p w:rsidR="00BE3BBA" w:rsidRDefault="00BE3BBA" w:rsidP="00903D73">
            <w:pPr>
              <w:spacing w:before="240"/>
              <w:ind w:right="33"/>
            </w:pPr>
            <w:proofErr w:type="spellStart"/>
            <w:r>
              <w:t>Importins</w:t>
            </w:r>
            <w:proofErr w:type="spellEnd"/>
            <w:r>
              <w:t xml:space="preserve"> α and β detect NLS on protein</w:t>
            </w:r>
            <w:r>
              <w:sym w:font="Wingdings" w:char="F0E0"/>
            </w:r>
            <w:r w:rsidR="00385539">
              <w:t xml:space="preserve"> receptor-cargo complex</w:t>
            </w:r>
            <w:r>
              <w:t xml:space="preserve"> docks on a cytoplasmic filament of the NPC</w:t>
            </w:r>
            <w:r>
              <w:sym w:font="Wingdings" w:char="F0E0"/>
            </w:r>
            <w:r>
              <w:t xml:space="preserve"> conformational change and receptor-cargo complex moves through the NPC</w:t>
            </w:r>
            <w:r>
              <w:sym w:font="Wingdings" w:char="F0E0"/>
            </w:r>
            <w:r>
              <w:t xml:space="preserve"> Ran-GTP dissociates the receptor from the cargo</w:t>
            </w:r>
            <w:r w:rsidR="00385539">
              <w:sym w:font="Wingdings" w:char="F0E0"/>
            </w:r>
            <w:r w:rsidR="00385539">
              <w:t>Ran-GTP still bound to β but α and protein are free</w:t>
            </w:r>
            <w:r w:rsidR="00385539">
              <w:sym w:font="Wingdings" w:char="F0E0"/>
            </w:r>
            <w:r w:rsidR="00385539">
              <w:t xml:space="preserve"> </w:t>
            </w:r>
            <w:proofErr w:type="spellStart"/>
            <w:r w:rsidR="00385539">
              <w:t>RanGTP</w:t>
            </w:r>
            <w:proofErr w:type="spellEnd"/>
            <w:r w:rsidR="00385539">
              <w:t xml:space="preserve"> transports </w:t>
            </w:r>
            <w:proofErr w:type="spellStart"/>
            <w:r w:rsidR="00385539">
              <w:t>importin</w:t>
            </w:r>
            <w:proofErr w:type="spellEnd"/>
            <w:r w:rsidR="00385539">
              <w:t xml:space="preserve"> β back to the cytoplasm</w:t>
            </w:r>
            <w:r w:rsidR="00385539">
              <w:sym w:font="Wingdings" w:char="F0E0"/>
            </w:r>
            <w:r w:rsidR="00385539">
              <w:t>GTP is hydrolysed</w:t>
            </w:r>
            <w:r w:rsidR="00385539">
              <w:sym w:font="Wingdings" w:char="F0E0"/>
            </w:r>
            <w:r w:rsidR="00385539">
              <w:t xml:space="preserve"> α transported via </w:t>
            </w:r>
            <w:proofErr w:type="spellStart"/>
            <w:r w:rsidR="00385539">
              <w:t>exportin</w:t>
            </w:r>
            <w:proofErr w:type="spellEnd"/>
          </w:p>
        </w:tc>
      </w:tr>
      <w:tr w:rsidR="00385539" w:rsidTr="00692C74">
        <w:tc>
          <w:tcPr>
            <w:tcW w:w="3686" w:type="dxa"/>
          </w:tcPr>
          <w:p w:rsidR="00385539" w:rsidRPr="00692C74" w:rsidRDefault="00385539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Receptor cargo complex</w:t>
            </w:r>
          </w:p>
        </w:tc>
        <w:tc>
          <w:tcPr>
            <w:tcW w:w="7371" w:type="dxa"/>
          </w:tcPr>
          <w:p w:rsidR="00385539" w:rsidRDefault="00385539" w:rsidP="00903D73">
            <w:pPr>
              <w:spacing w:before="240"/>
              <w:ind w:right="33"/>
            </w:pPr>
            <w:proofErr w:type="spellStart"/>
            <w:r>
              <w:t>Importin</w:t>
            </w:r>
            <w:proofErr w:type="spellEnd"/>
            <w:r>
              <w:t xml:space="preserve"> + protein with NLS</w:t>
            </w:r>
          </w:p>
        </w:tc>
      </w:tr>
      <w:tr w:rsidR="00385539" w:rsidTr="00692C74">
        <w:tc>
          <w:tcPr>
            <w:tcW w:w="3686" w:type="dxa"/>
          </w:tcPr>
          <w:p w:rsidR="00385539" w:rsidRPr="00692C74" w:rsidRDefault="00385539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Ran-GTP</w:t>
            </w:r>
          </w:p>
        </w:tc>
        <w:tc>
          <w:tcPr>
            <w:tcW w:w="7371" w:type="dxa"/>
          </w:tcPr>
          <w:p w:rsidR="00385539" w:rsidRDefault="00385539" w:rsidP="00903D73">
            <w:pPr>
              <w:spacing w:before="240"/>
              <w:ind w:right="33"/>
            </w:pPr>
            <w:proofErr w:type="spellStart"/>
            <w:r>
              <w:t>GTPase</w:t>
            </w:r>
            <w:proofErr w:type="spellEnd"/>
            <w:r>
              <w:t xml:space="preserve"> that dissociates the receptor cargo complex IN the nucleus.  </w:t>
            </w:r>
          </w:p>
        </w:tc>
      </w:tr>
      <w:tr w:rsidR="00385539" w:rsidTr="00692C74">
        <w:tc>
          <w:tcPr>
            <w:tcW w:w="3686" w:type="dxa"/>
          </w:tcPr>
          <w:p w:rsidR="00385539" w:rsidRPr="00692C74" w:rsidRDefault="00385539" w:rsidP="00903D73">
            <w:pPr>
              <w:spacing w:before="240"/>
              <w:ind w:right="-563"/>
              <w:rPr>
                <w:color w:val="00CC00"/>
              </w:rPr>
            </w:pPr>
            <w:proofErr w:type="spellStart"/>
            <w:r w:rsidRPr="00692C74">
              <w:rPr>
                <w:color w:val="00CC00"/>
              </w:rPr>
              <w:t>GTPase</w:t>
            </w:r>
            <w:proofErr w:type="spellEnd"/>
            <w:r w:rsidRPr="00692C74">
              <w:rPr>
                <w:color w:val="00CC00"/>
              </w:rPr>
              <w:t xml:space="preserve"> accelerating protein (GAP)</w:t>
            </w:r>
          </w:p>
        </w:tc>
        <w:tc>
          <w:tcPr>
            <w:tcW w:w="7371" w:type="dxa"/>
          </w:tcPr>
          <w:p w:rsidR="00385539" w:rsidRDefault="00385539" w:rsidP="00903D73">
            <w:pPr>
              <w:spacing w:before="240"/>
              <w:ind w:right="33"/>
            </w:pPr>
            <w:proofErr w:type="gramStart"/>
            <w:r>
              <w:t>increases</w:t>
            </w:r>
            <w:proofErr w:type="gramEnd"/>
            <w:r>
              <w:t xml:space="preserve"> the rate of GTP hydrolysis </w:t>
            </w:r>
            <w:r>
              <w:sym w:font="Wingdings" w:char="F0E0"/>
            </w:r>
            <w:r>
              <w:t xml:space="preserve"> Ran-GTP OFF! </w:t>
            </w:r>
            <w:r w:rsidR="00101CDE">
              <w:t xml:space="preserve">&amp; </w:t>
            </w:r>
            <w:r>
              <w:t>cargo cannot dissociate</w:t>
            </w:r>
          </w:p>
          <w:p w:rsidR="00101CDE" w:rsidRDefault="00101CDE" w:rsidP="00903D73">
            <w:pPr>
              <w:spacing w:before="240"/>
              <w:ind w:right="33"/>
            </w:pPr>
            <w:proofErr w:type="spellStart"/>
            <w:r>
              <w:t>Eg</w:t>
            </w:r>
            <w:proofErr w:type="spellEnd"/>
            <w:r>
              <w:t xml:space="preserve">. </w:t>
            </w:r>
            <w:r w:rsidRPr="00101CDE">
              <w:rPr>
                <w:b/>
              </w:rPr>
              <w:t>RanGAP1</w:t>
            </w:r>
            <w:r>
              <w:t xml:space="preserve"> in CYTOPLASM!</w:t>
            </w:r>
          </w:p>
        </w:tc>
      </w:tr>
      <w:tr w:rsidR="00385539" w:rsidTr="00692C74">
        <w:tc>
          <w:tcPr>
            <w:tcW w:w="3686" w:type="dxa"/>
          </w:tcPr>
          <w:p w:rsidR="00385539" w:rsidRPr="00692C74" w:rsidRDefault="00385539" w:rsidP="00903D73">
            <w:pPr>
              <w:spacing w:before="240"/>
              <w:rPr>
                <w:color w:val="00CC00"/>
              </w:rPr>
            </w:pPr>
            <w:r w:rsidRPr="00692C74">
              <w:rPr>
                <w:color w:val="00CC00"/>
              </w:rPr>
              <w:t xml:space="preserve">Guanine nucleotide exchange factor </w:t>
            </w:r>
            <w:r w:rsidRPr="00692C74">
              <w:rPr>
                <w:color w:val="00CC00"/>
              </w:rPr>
              <w:lastRenderedPageBreak/>
              <w:t>(GEF)</w:t>
            </w:r>
          </w:p>
        </w:tc>
        <w:tc>
          <w:tcPr>
            <w:tcW w:w="7371" w:type="dxa"/>
          </w:tcPr>
          <w:p w:rsidR="00101CDE" w:rsidRDefault="00385539" w:rsidP="000F48AF">
            <w:pPr>
              <w:spacing w:before="240"/>
              <w:ind w:right="33"/>
            </w:pPr>
            <w:proofErr w:type="gramStart"/>
            <w:r>
              <w:lastRenderedPageBreak/>
              <w:t>removes</w:t>
            </w:r>
            <w:proofErr w:type="gramEnd"/>
            <w:r>
              <w:t xml:space="preserve"> GDP and adds GTP </w:t>
            </w:r>
            <w:r>
              <w:sym w:font="Wingdings" w:char="F0E0"/>
            </w:r>
            <w:r>
              <w:t xml:space="preserve"> Ran-GTP ON! </w:t>
            </w:r>
            <w:proofErr w:type="gramStart"/>
            <w:r>
              <w:t>and</w:t>
            </w:r>
            <w:proofErr w:type="gramEnd"/>
            <w:r>
              <w:t xml:space="preserve"> cargo can dissociate</w:t>
            </w:r>
            <w:r w:rsidR="000F48AF">
              <w:t xml:space="preserve">              </w:t>
            </w:r>
            <w:proofErr w:type="spellStart"/>
            <w:r w:rsidR="00101CDE">
              <w:lastRenderedPageBreak/>
              <w:t>Eg</w:t>
            </w:r>
            <w:proofErr w:type="spellEnd"/>
            <w:r w:rsidR="00101CDE">
              <w:t xml:space="preserve">. </w:t>
            </w:r>
            <w:r w:rsidR="00101CDE" w:rsidRPr="00101CDE">
              <w:rPr>
                <w:b/>
              </w:rPr>
              <w:t>RCC1</w:t>
            </w:r>
            <w:r w:rsidR="00101CDE">
              <w:t xml:space="preserve"> in NUCLEUS!</w:t>
            </w:r>
          </w:p>
        </w:tc>
      </w:tr>
      <w:tr w:rsidR="00544FD9" w:rsidTr="00692C74">
        <w:tc>
          <w:tcPr>
            <w:tcW w:w="3686" w:type="dxa"/>
          </w:tcPr>
          <w:p w:rsidR="00544FD9" w:rsidRPr="00692C74" w:rsidRDefault="00544FD9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lastRenderedPageBreak/>
              <w:t>Nuclear lamina</w:t>
            </w:r>
          </w:p>
        </w:tc>
        <w:tc>
          <w:tcPr>
            <w:tcW w:w="7371" w:type="dxa"/>
          </w:tcPr>
          <w:p w:rsidR="00051786" w:rsidRDefault="00544FD9" w:rsidP="00903D73">
            <w:pPr>
              <w:spacing w:before="240"/>
              <w:ind w:right="33"/>
            </w:pPr>
            <w:proofErr w:type="gramStart"/>
            <w:r>
              <w:t>made</w:t>
            </w:r>
            <w:proofErr w:type="gramEnd"/>
            <w:r>
              <w:t xml:space="preserve"> of IFs, very rigid and increases the </w:t>
            </w:r>
            <w:proofErr w:type="spellStart"/>
            <w:r>
              <w:t>nucleus’stability</w:t>
            </w:r>
            <w:proofErr w:type="spellEnd"/>
            <w:r>
              <w:t xml:space="preserve">. It is tightly </w:t>
            </w:r>
            <w:proofErr w:type="spellStart"/>
            <w:r>
              <w:t>assiated</w:t>
            </w:r>
            <w:proofErr w:type="spellEnd"/>
            <w:r>
              <w:t xml:space="preserve"> with the inner membrane and the integral protein. Breaks down when phosphorylated by kinases.</w:t>
            </w:r>
            <w:r w:rsidR="00903D73">
              <w:t xml:space="preserve"> </w:t>
            </w:r>
            <w:r w:rsidR="00051786">
              <w:t xml:space="preserve">Made of: </w:t>
            </w:r>
            <w:proofErr w:type="spellStart"/>
            <w:r w:rsidR="00051786">
              <w:t>Lamin</w:t>
            </w:r>
            <w:proofErr w:type="spellEnd"/>
            <w:r w:rsidR="00051786">
              <w:t xml:space="preserve"> A, B, C and IFs.</w:t>
            </w:r>
          </w:p>
        </w:tc>
      </w:tr>
      <w:tr w:rsidR="00385539" w:rsidTr="00692C74">
        <w:tc>
          <w:tcPr>
            <w:tcW w:w="3686" w:type="dxa"/>
          </w:tcPr>
          <w:p w:rsidR="00385539" w:rsidRPr="00692C74" w:rsidRDefault="00051786" w:rsidP="00903D73">
            <w:pPr>
              <w:spacing w:before="240"/>
              <w:rPr>
                <w:color w:val="00CC00"/>
              </w:rPr>
            </w:pPr>
            <w:proofErr w:type="spellStart"/>
            <w:r w:rsidRPr="00692C74">
              <w:rPr>
                <w:color w:val="00CC00"/>
              </w:rPr>
              <w:t>Lamin</w:t>
            </w:r>
            <w:proofErr w:type="spellEnd"/>
            <w:r w:rsidRPr="00692C74">
              <w:rPr>
                <w:color w:val="00CC00"/>
              </w:rPr>
              <w:t xml:space="preserve"> B</w:t>
            </w:r>
          </w:p>
        </w:tc>
        <w:tc>
          <w:tcPr>
            <w:tcW w:w="7371" w:type="dxa"/>
          </w:tcPr>
          <w:p w:rsidR="00385539" w:rsidRDefault="00051786" w:rsidP="00903D73">
            <w:pPr>
              <w:spacing w:before="240"/>
              <w:ind w:right="33"/>
            </w:pPr>
            <w:r>
              <w:t xml:space="preserve">has an </w:t>
            </w:r>
            <w:proofErr w:type="spellStart"/>
            <w:r>
              <w:t>isoprenyl</w:t>
            </w:r>
            <w:proofErr w:type="spellEnd"/>
            <w:r>
              <w:t xml:space="preserve"> group and inserts directly into the nuclear pore due to its hydrophobic part</w:t>
            </w:r>
          </w:p>
        </w:tc>
      </w:tr>
      <w:tr w:rsidR="00051786" w:rsidTr="00692C74">
        <w:tc>
          <w:tcPr>
            <w:tcW w:w="3686" w:type="dxa"/>
          </w:tcPr>
          <w:p w:rsidR="00051786" w:rsidRPr="00692C74" w:rsidRDefault="00051786" w:rsidP="00903D73">
            <w:pPr>
              <w:spacing w:before="240"/>
              <w:rPr>
                <w:color w:val="00CC00"/>
              </w:rPr>
            </w:pPr>
            <w:r w:rsidRPr="00692C74">
              <w:rPr>
                <w:color w:val="00CC00"/>
              </w:rPr>
              <w:t>Cdc2 kinase</w:t>
            </w:r>
          </w:p>
        </w:tc>
        <w:tc>
          <w:tcPr>
            <w:tcW w:w="7371" w:type="dxa"/>
          </w:tcPr>
          <w:p w:rsidR="00051786" w:rsidRDefault="00051786" w:rsidP="00903D73">
            <w:pPr>
              <w:spacing w:before="240"/>
              <w:ind w:right="33"/>
            </w:pPr>
            <w:proofErr w:type="spellStart"/>
            <w:r>
              <w:t>lamin</w:t>
            </w:r>
            <w:proofErr w:type="spellEnd"/>
            <w:r>
              <w:t xml:space="preserve"> kinase that DISASSEMBLES the lamina</w:t>
            </w:r>
          </w:p>
        </w:tc>
      </w:tr>
      <w:tr w:rsidR="00051786" w:rsidTr="00692C74">
        <w:tc>
          <w:tcPr>
            <w:tcW w:w="3686" w:type="dxa"/>
          </w:tcPr>
          <w:p w:rsidR="00051786" w:rsidRPr="00692C74" w:rsidRDefault="00051786" w:rsidP="00903D73">
            <w:pPr>
              <w:spacing w:before="240"/>
              <w:rPr>
                <w:color w:val="00CC00"/>
              </w:rPr>
            </w:pPr>
            <w:r w:rsidRPr="00692C74">
              <w:rPr>
                <w:color w:val="00CC00"/>
              </w:rPr>
              <w:t>Protein phosphatase</w:t>
            </w:r>
          </w:p>
        </w:tc>
        <w:tc>
          <w:tcPr>
            <w:tcW w:w="7371" w:type="dxa"/>
          </w:tcPr>
          <w:p w:rsidR="00051786" w:rsidRDefault="00051786" w:rsidP="00903D73">
            <w:pPr>
              <w:spacing w:before="240"/>
              <w:ind w:right="33"/>
            </w:pPr>
            <w:r>
              <w:t>ASSEMBLES the lamina</w:t>
            </w:r>
          </w:p>
        </w:tc>
      </w:tr>
      <w:tr w:rsidR="00051786" w:rsidTr="00692C74">
        <w:tc>
          <w:tcPr>
            <w:tcW w:w="3686" w:type="dxa"/>
          </w:tcPr>
          <w:p w:rsidR="00051786" w:rsidRPr="00692C74" w:rsidRDefault="00051786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Nucleolus</w:t>
            </w:r>
          </w:p>
        </w:tc>
        <w:tc>
          <w:tcPr>
            <w:tcW w:w="7371" w:type="dxa"/>
          </w:tcPr>
          <w:p w:rsidR="00051786" w:rsidRDefault="00051786" w:rsidP="00903D73">
            <w:pPr>
              <w:spacing w:before="240"/>
              <w:ind w:right="33"/>
            </w:pPr>
            <w:r>
              <w:t>nuclear structure that functions as ribosome-producing organelles</w:t>
            </w:r>
            <w:r w:rsidR="00903D73">
              <w:t xml:space="preserve">; </w:t>
            </w:r>
            <w:r>
              <w:t>not physically compartmentalized and irregularly shaped</w:t>
            </w:r>
            <w:r w:rsidR="00903D73">
              <w:t xml:space="preserve">; </w:t>
            </w:r>
            <w:r>
              <w:t xml:space="preserve">Disappears at prophase and reappears at </w:t>
            </w:r>
            <w:proofErr w:type="spellStart"/>
            <w:r>
              <w:t>telophase</w:t>
            </w:r>
            <w:proofErr w:type="spellEnd"/>
          </w:p>
        </w:tc>
      </w:tr>
      <w:tr w:rsidR="00051786" w:rsidTr="00692C74">
        <w:tc>
          <w:tcPr>
            <w:tcW w:w="3686" w:type="dxa"/>
          </w:tcPr>
          <w:p w:rsidR="00051786" w:rsidRPr="00692C74" w:rsidRDefault="00051786" w:rsidP="00903D73">
            <w:pPr>
              <w:spacing w:before="240"/>
              <w:rPr>
                <w:color w:val="00CC00"/>
              </w:rPr>
            </w:pPr>
            <w:r w:rsidRPr="00692C74">
              <w:rPr>
                <w:color w:val="00CC00"/>
              </w:rPr>
              <w:t>Large subunit of eukaryotic ribosome</w:t>
            </w:r>
          </w:p>
        </w:tc>
        <w:tc>
          <w:tcPr>
            <w:tcW w:w="7371" w:type="dxa"/>
          </w:tcPr>
          <w:p w:rsidR="00051786" w:rsidRDefault="00051786" w:rsidP="00903D73">
            <w:pPr>
              <w:spacing w:before="240"/>
              <w:ind w:right="33"/>
            </w:pPr>
            <w:r>
              <w:t xml:space="preserve">3rRNAs = 5S </w:t>
            </w:r>
            <w:proofErr w:type="spellStart"/>
            <w:r>
              <w:t>rRNA</w:t>
            </w:r>
            <w:proofErr w:type="spellEnd"/>
            <w:r>
              <w:t xml:space="preserve"> + 5.8S </w:t>
            </w:r>
            <w:proofErr w:type="spellStart"/>
            <w:r>
              <w:t>rRNA</w:t>
            </w:r>
            <w:proofErr w:type="spellEnd"/>
            <w:r>
              <w:t xml:space="preserve"> + 28S </w:t>
            </w:r>
            <w:proofErr w:type="spellStart"/>
            <w:r>
              <w:t>rRNA</w:t>
            </w:r>
            <w:proofErr w:type="spellEnd"/>
            <w:r>
              <w:t xml:space="preserve"> = 60s </w:t>
            </w:r>
          </w:p>
        </w:tc>
      </w:tr>
      <w:tr w:rsidR="00051786" w:rsidTr="00692C74">
        <w:tc>
          <w:tcPr>
            <w:tcW w:w="3686" w:type="dxa"/>
          </w:tcPr>
          <w:p w:rsidR="00051786" w:rsidRPr="00692C74" w:rsidRDefault="00051786" w:rsidP="00903D73">
            <w:pPr>
              <w:spacing w:before="240"/>
              <w:rPr>
                <w:color w:val="00CC00"/>
              </w:rPr>
            </w:pPr>
            <w:r w:rsidRPr="00692C74">
              <w:rPr>
                <w:color w:val="00CC00"/>
              </w:rPr>
              <w:t>Small subunit of eukaryotic ribosome</w:t>
            </w:r>
          </w:p>
        </w:tc>
        <w:tc>
          <w:tcPr>
            <w:tcW w:w="7371" w:type="dxa"/>
          </w:tcPr>
          <w:p w:rsidR="00051786" w:rsidRDefault="00051786" w:rsidP="00903D73">
            <w:pPr>
              <w:spacing w:before="240"/>
              <w:ind w:right="33"/>
            </w:pPr>
            <w:r>
              <w:t xml:space="preserve">1rRNA = 18s </w:t>
            </w:r>
            <w:proofErr w:type="spellStart"/>
            <w:r>
              <w:t>rRNA</w:t>
            </w:r>
            <w:proofErr w:type="spellEnd"/>
            <w:r>
              <w:t xml:space="preserve"> = 40s</w:t>
            </w:r>
          </w:p>
        </w:tc>
      </w:tr>
      <w:tr w:rsidR="00051786" w:rsidTr="00692C74">
        <w:tc>
          <w:tcPr>
            <w:tcW w:w="3686" w:type="dxa"/>
          </w:tcPr>
          <w:p w:rsidR="00051786" w:rsidRPr="00692C74" w:rsidRDefault="00051786" w:rsidP="00903D73">
            <w:pPr>
              <w:spacing w:before="240"/>
              <w:rPr>
                <w:color w:val="00CC00"/>
              </w:rPr>
            </w:pPr>
            <w:r w:rsidRPr="00692C74">
              <w:rPr>
                <w:color w:val="00CC00"/>
              </w:rPr>
              <w:t>Eukaryotic ribosome</w:t>
            </w:r>
          </w:p>
        </w:tc>
        <w:tc>
          <w:tcPr>
            <w:tcW w:w="7371" w:type="dxa"/>
          </w:tcPr>
          <w:p w:rsidR="00051786" w:rsidRDefault="00051786" w:rsidP="00903D73">
            <w:pPr>
              <w:spacing w:before="240"/>
              <w:ind w:right="33"/>
            </w:pPr>
            <w:r>
              <w:t>24 nm &amp; 80 s ribosome</w:t>
            </w:r>
          </w:p>
        </w:tc>
      </w:tr>
      <w:tr w:rsidR="00051786" w:rsidTr="00692C74">
        <w:tc>
          <w:tcPr>
            <w:tcW w:w="3686" w:type="dxa"/>
          </w:tcPr>
          <w:p w:rsidR="00051786" w:rsidRPr="00692C74" w:rsidRDefault="00051786" w:rsidP="00903D73">
            <w:pPr>
              <w:spacing w:before="240"/>
              <w:rPr>
                <w:color w:val="00CC00"/>
              </w:rPr>
            </w:pPr>
            <w:proofErr w:type="spellStart"/>
            <w:r w:rsidRPr="00692C74">
              <w:rPr>
                <w:color w:val="00CC00"/>
              </w:rPr>
              <w:t>Svedburg</w:t>
            </w:r>
            <w:proofErr w:type="spellEnd"/>
          </w:p>
        </w:tc>
        <w:tc>
          <w:tcPr>
            <w:tcW w:w="7371" w:type="dxa"/>
          </w:tcPr>
          <w:p w:rsidR="00051786" w:rsidRDefault="00051786" w:rsidP="00903D73">
            <w:pPr>
              <w:spacing w:before="240"/>
              <w:ind w:right="33"/>
            </w:pPr>
            <w:r>
              <w:t xml:space="preserve">physicist that invented the </w:t>
            </w:r>
            <w:proofErr w:type="spellStart"/>
            <w:r>
              <w:t>ultra centrifuge</w:t>
            </w:r>
            <w:proofErr w:type="spellEnd"/>
            <w:r>
              <w:t xml:space="preserve"> </w:t>
            </w:r>
          </w:p>
        </w:tc>
      </w:tr>
      <w:tr w:rsidR="00051786" w:rsidTr="00692C74">
        <w:tc>
          <w:tcPr>
            <w:tcW w:w="3686" w:type="dxa"/>
          </w:tcPr>
          <w:p w:rsidR="00051786" w:rsidRPr="00692C74" w:rsidRDefault="00051786" w:rsidP="00903D73">
            <w:pPr>
              <w:spacing w:before="240"/>
              <w:rPr>
                <w:color w:val="00CC00"/>
              </w:rPr>
            </w:pPr>
            <w:proofErr w:type="spellStart"/>
            <w:r w:rsidRPr="00692C74">
              <w:rPr>
                <w:color w:val="00CC00"/>
              </w:rPr>
              <w:t>Svedburg</w:t>
            </w:r>
            <w:proofErr w:type="spellEnd"/>
            <w:r w:rsidRPr="00692C74">
              <w:rPr>
                <w:color w:val="00CC00"/>
              </w:rPr>
              <w:t xml:space="preserve"> value/Sedimentation </w:t>
            </w:r>
            <w:proofErr w:type="spellStart"/>
            <w:r w:rsidR="006A5340" w:rsidRPr="00692C74">
              <w:rPr>
                <w:color w:val="00CC00"/>
              </w:rPr>
              <w:t>coeff</w:t>
            </w:r>
            <w:proofErr w:type="spellEnd"/>
            <w:r w:rsidR="006A5340" w:rsidRPr="00692C74">
              <w:rPr>
                <w:color w:val="00CC00"/>
              </w:rPr>
              <w:t>.</w:t>
            </w:r>
          </w:p>
        </w:tc>
        <w:tc>
          <w:tcPr>
            <w:tcW w:w="7371" w:type="dxa"/>
          </w:tcPr>
          <w:p w:rsidR="00051786" w:rsidRDefault="00051786" w:rsidP="00903D73">
            <w:pPr>
              <w:spacing w:before="240"/>
              <w:ind w:right="33"/>
            </w:pPr>
            <w:r>
              <w:t>s-value = units of measurement for ribosomes</w:t>
            </w:r>
          </w:p>
        </w:tc>
      </w:tr>
      <w:tr w:rsidR="006A5340" w:rsidTr="00692C74">
        <w:tc>
          <w:tcPr>
            <w:tcW w:w="3686" w:type="dxa"/>
          </w:tcPr>
          <w:p w:rsidR="006A5340" w:rsidRPr="00692C74" w:rsidRDefault="006A5340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 xml:space="preserve">Dense </w:t>
            </w:r>
            <w:proofErr w:type="spellStart"/>
            <w:r w:rsidRPr="00692C74">
              <w:rPr>
                <w:color w:val="00CC00"/>
              </w:rPr>
              <w:t>fibrillar</w:t>
            </w:r>
            <w:proofErr w:type="spellEnd"/>
            <w:r w:rsidRPr="00692C74">
              <w:rPr>
                <w:color w:val="00CC00"/>
              </w:rPr>
              <w:t xml:space="preserve"> component (</w:t>
            </w:r>
            <w:proofErr w:type="spellStart"/>
            <w:r w:rsidRPr="00692C74">
              <w:rPr>
                <w:color w:val="00CC00"/>
              </w:rPr>
              <w:t>dfc</w:t>
            </w:r>
            <w:proofErr w:type="spellEnd"/>
            <w:r w:rsidRPr="00692C74">
              <w:rPr>
                <w:color w:val="00CC00"/>
              </w:rPr>
              <w:t>)</w:t>
            </w:r>
          </w:p>
        </w:tc>
        <w:tc>
          <w:tcPr>
            <w:tcW w:w="7371" w:type="dxa"/>
          </w:tcPr>
          <w:p w:rsidR="006A5340" w:rsidRDefault="006A5340" w:rsidP="00903D73">
            <w:pPr>
              <w:spacing w:before="240"/>
              <w:ind w:right="33"/>
            </w:pPr>
            <w:r>
              <w:t xml:space="preserve">where </w:t>
            </w:r>
            <w:proofErr w:type="spellStart"/>
            <w:r>
              <w:t>rRNA</w:t>
            </w:r>
            <w:proofErr w:type="spellEnd"/>
            <w:r>
              <w:t xml:space="preserve"> is found</w:t>
            </w:r>
          </w:p>
        </w:tc>
      </w:tr>
      <w:tr w:rsidR="006A5340" w:rsidTr="00692C74">
        <w:tc>
          <w:tcPr>
            <w:tcW w:w="3686" w:type="dxa"/>
          </w:tcPr>
          <w:p w:rsidR="006A5340" w:rsidRPr="00692C74" w:rsidRDefault="006A5340" w:rsidP="00903D73">
            <w:pPr>
              <w:spacing w:before="240"/>
              <w:ind w:right="-563"/>
              <w:rPr>
                <w:color w:val="00CC00"/>
              </w:rPr>
            </w:pPr>
            <w:proofErr w:type="spellStart"/>
            <w:r w:rsidRPr="00692C74">
              <w:rPr>
                <w:color w:val="00CC00"/>
              </w:rPr>
              <w:t>Fibrillar</w:t>
            </w:r>
            <w:proofErr w:type="spellEnd"/>
            <w:r w:rsidRPr="00692C74">
              <w:rPr>
                <w:color w:val="00CC00"/>
              </w:rPr>
              <w:t xml:space="preserve"> center</w:t>
            </w:r>
          </w:p>
        </w:tc>
        <w:tc>
          <w:tcPr>
            <w:tcW w:w="7371" w:type="dxa"/>
          </w:tcPr>
          <w:p w:rsidR="006A5340" w:rsidRDefault="006A5340" w:rsidP="00903D73">
            <w:pPr>
              <w:spacing w:before="240"/>
              <w:ind w:right="33"/>
            </w:pPr>
            <w:r>
              <w:t>granular body composed of protein and RNA</w:t>
            </w:r>
          </w:p>
        </w:tc>
      </w:tr>
      <w:tr w:rsidR="006A5340" w:rsidTr="00692C74">
        <w:tc>
          <w:tcPr>
            <w:tcW w:w="3686" w:type="dxa"/>
          </w:tcPr>
          <w:p w:rsidR="006A5340" w:rsidRPr="00692C74" w:rsidRDefault="006A5340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Granular component</w:t>
            </w:r>
          </w:p>
        </w:tc>
        <w:tc>
          <w:tcPr>
            <w:tcW w:w="7371" w:type="dxa"/>
          </w:tcPr>
          <w:p w:rsidR="006A5340" w:rsidRDefault="006A5340" w:rsidP="00903D73">
            <w:pPr>
              <w:spacing w:before="240"/>
              <w:ind w:right="33"/>
            </w:pPr>
            <w:r>
              <w:t>place were newly synthesised and non-functional ribosomes are located</w:t>
            </w:r>
          </w:p>
        </w:tc>
      </w:tr>
      <w:tr w:rsidR="006A5340" w:rsidTr="00692C74">
        <w:tc>
          <w:tcPr>
            <w:tcW w:w="3686" w:type="dxa"/>
          </w:tcPr>
          <w:p w:rsidR="006A5340" w:rsidRPr="00692C74" w:rsidRDefault="006A5340" w:rsidP="00903D73">
            <w:pPr>
              <w:spacing w:before="240"/>
              <w:ind w:right="-563"/>
              <w:rPr>
                <w:color w:val="00CC00"/>
              </w:rPr>
            </w:pPr>
            <w:proofErr w:type="spellStart"/>
            <w:r w:rsidRPr="00692C74">
              <w:rPr>
                <w:color w:val="00CC00"/>
              </w:rPr>
              <w:t>rRNA</w:t>
            </w:r>
            <w:proofErr w:type="spellEnd"/>
            <w:r w:rsidRPr="00692C74">
              <w:rPr>
                <w:color w:val="00CC00"/>
              </w:rPr>
              <w:t xml:space="preserve"> precursors</w:t>
            </w:r>
          </w:p>
        </w:tc>
        <w:tc>
          <w:tcPr>
            <w:tcW w:w="7371" w:type="dxa"/>
          </w:tcPr>
          <w:p w:rsidR="006A5340" w:rsidRDefault="006A5340" w:rsidP="00903D73">
            <w:pPr>
              <w:spacing w:before="240"/>
              <w:ind w:right="33"/>
            </w:pPr>
            <w:r>
              <w:t>pre-</w:t>
            </w:r>
            <w:proofErr w:type="spellStart"/>
            <w:r>
              <w:t>rRNA</w:t>
            </w:r>
            <w:proofErr w:type="spellEnd"/>
            <w:r>
              <w:t xml:space="preserve"> that has not yet been processed</w:t>
            </w:r>
          </w:p>
        </w:tc>
      </w:tr>
      <w:tr w:rsidR="006A5340" w:rsidTr="00692C74">
        <w:tc>
          <w:tcPr>
            <w:tcW w:w="3686" w:type="dxa"/>
          </w:tcPr>
          <w:p w:rsidR="006A5340" w:rsidRPr="00692C74" w:rsidRDefault="006A5340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RNA polymerase I</w:t>
            </w:r>
          </w:p>
        </w:tc>
        <w:tc>
          <w:tcPr>
            <w:tcW w:w="7371" w:type="dxa"/>
          </w:tcPr>
          <w:p w:rsidR="006A5340" w:rsidRDefault="006A5340" w:rsidP="00903D73">
            <w:pPr>
              <w:spacing w:before="240"/>
              <w:ind w:right="33"/>
            </w:pPr>
            <w:r>
              <w:t>synthesis of RNA</w:t>
            </w:r>
          </w:p>
        </w:tc>
      </w:tr>
      <w:tr w:rsidR="006A5340" w:rsidTr="00692C74">
        <w:tc>
          <w:tcPr>
            <w:tcW w:w="3686" w:type="dxa"/>
          </w:tcPr>
          <w:p w:rsidR="006A5340" w:rsidRPr="00692C74" w:rsidRDefault="006A5340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Chromatin</w:t>
            </w:r>
          </w:p>
        </w:tc>
        <w:tc>
          <w:tcPr>
            <w:tcW w:w="7371" w:type="dxa"/>
          </w:tcPr>
          <w:p w:rsidR="006A5340" w:rsidRDefault="006A5340" w:rsidP="00903D73">
            <w:pPr>
              <w:spacing w:before="240"/>
              <w:ind w:right="33"/>
            </w:pPr>
            <w:r>
              <w:t xml:space="preserve">DNA + histones and </w:t>
            </w:r>
            <w:proofErr w:type="spellStart"/>
            <w:r>
              <w:t>nonhistones</w:t>
            </w:r>
            <w:proofErr w:type="spellEnd"/>
            <w:r>
              <w:t xml:space="preserve"> (proteins)</w:t>
            </w:r>
          </w:p>
        </w:tc>
      </w:tr>
      <w:tr w:rsidR="006A5340" w:rsidTr="00692C74">
        <w:tc>
          <w:tcPr>
            <w:tcW w:w="3686" w:type="dxa"/>
          </w:tcPr>
          <w:p w:rsidR="006A5340" w:rsidRPr="00692C74" w:rsidRDefault="006A5340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Heterochromatic</w:t>
            </w:r>
          </w:p>
        </w:tc>
        <w:tc>
          <w:tcPr>
            <w:tcW w:w="7371" w:type="dxa"/>
          </w:tcPr>
          <w:p w:rsidR="006A5340" w:rsidRDefault="006A5340" w:rsidP="00903D73">
            <w:pPr>
              <w:spacing w:before="240"/>
              <w:ind w:right="33"/>
            </w:pPr>
            <w:r>
              <w:t>densely packed and silenced</w:t>
            </w:r>
          </w:p>
        </w:tc>
      </w:tr>
      <w:tr w:rsidR="006A5340" w:rsidTr="00692C74">
        <w:tc>
          <w:tcPr>
            <w:tcW w:w="3686" w:type="dxa"/>
          </w:tcPr>
          <w:p w:rsidR="006A5340" w:rsidRPr="00692C74" w:rsidRDefault="006A5340" w:rsidP="00903D73">
            <w:pPr>
              <w:spacing w:before="240"/>
              <w:ind w:right="-563"/>
              <w:rPr>
                <w:color w:val="00CC00"/>
              </w:rPr>
            </w:pPr>
            <w:proofErr w:type="spellStart"/>
            <w:r w:rsidRPr="00692C74">
              <w:rPr>
                <w:color w:val="00CC00"/>
              </w:rPr>
              <w:t>Euchromatin</w:t>
            </w:r>
            <w:proofErr w:type="spellEnd"/>
          </w:p>
        </w:tc>
        <w:tc>
          <w:tcPr>
            <w:tcW w:w="7371" w:type="dxa"/>
          </w:tcPr>
          <w:p w:rsidR="006A5340" w:rsidRDefault="006A5340" w:rsidP="00903D73">
            <w:pPr>
              <w:spacing w:before="240"/>
              <w:ind w:right="33"/>
            </w:pPr>
            <w:r>
              <w:t>loosely packed and active</w:t>
            </w:r>
          </w:p>
        </w:tc>
      </w:tr>
      <w:tr w:rsidR="006A5340" w:rsidTr="00692C74">
        <w:tc>
          <w:tcPr>
            <w:tcW w:w="3686" w:type="dxa"/>
          </w:tcPr>
          <w:p w:rsidR="006A5340" w:rsidRPr="00692C74" w:rsidRDefault="006A5340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Histones</w:t>
            </w:r>
          </w:p>
        </w:tc>
        <w:tc>
          <w:tcPr>
            <w:tcW w:w="7371" w:type="dxa"/>
          </w:tcPr>
          <w:p w:rsidR="006A5340" w:rsidRDefault="006A5340" w:rsidP="00903D73">
            <w:pPr>
              <w:spacing w:before="240"/>
              <w:ind w:right="33"/>
            </w:pPr>
            <w:r>
              <w:t xml:space="preserve">H2A, H2B, H3, H4 = </w:t>
            </w:r>
            <w:proofErr w:type="spellStart"/>
            <w:r>
              <w:t>octomers</w:t>
            </w:r>
            <w:proofErr w:type="spellEnd"/>
            <w:r>
              <w:t xml:space="preserve"> and made of basic proteins (</w:t>
            </w:r>
            <w:proofErr w:type="spellStart"/>
            <w:r>
              <w:t>Arg</w:t>
            </w:r>
            <w:proofErr w:type="spellEnd"/>
            <w:r>
              <w:t>, Lys)</w:t>
            </w:r>
            <w:r w:rsidR="00903D73">
              <w:t xml:space="preserve">; </w:t>
            </w:r>
            <w:r>
              <w:t xml:space="preserve"> H1 =  linker</w:t>
            </w:r>
          </w:p>
        </w:tc>
      </w:tr>
      <w:tr w:rsidR="006A5340" w:rsidTr="00692C74">
        <w:tc>
          <w:tcPr>
            <w:tcW w:w="3686" w:type="dxa"/>
          </w:tcPr>
          <w:p w:rsidR="006A5340" w:rsidRPr="00692C74" w:rsidRDefault="006A5340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Nucleosome</w:t>
            </w:r>
          </w:p>
        </w:tc>
        <w:tc>
          <w:tcPr>
            <w:tcW w:w="7371" w:type="dxa"/>
          </w:tcPr>
          <w:p w:rsidR="006A5340" w:rsidRDefault="006A5340" w:rsidP="00903D73">
            <w:pPr>
              <w:spacing w:before="240"/>
              <w:ind w:right="33"/>
            </w:pPr>
            <w:r>
              <w:t xml:space="preserve">140 </w:t>
            </w:r>
            <w:proofErr w:type="spellStart"/>
            <w:r>
              <w:t>bp</w:t>
            </w:r>
            <w:proofErr w:type="spellEnd"/>
            <w:r>
              <w:t xml:space="preserve"> </w:t>
            </w:r>
            <w:proofErr w:type="spellStart"/>
            <w:r>
              <w:t>ofDNA</w:t>
            </w:r>
            <w:proofErr w:type="spellEnd"/>
            <w:r>
              <w:t xml:space="preserve"> wrap 1.8 times around the histones. The nucleosome core particles are connected to one another by linker DNA.</w:t>
            </w:r>
          </w:p>
        </w:tc>
      </w:tr>
      <w:tr w:rsidR="00150C84" w:rsidTr="00692C74">
        <w:tc>
          <w:tcPr>
            <w:tcW w:w="3686" w:type="dxa"/>
          </w:tcPr>
          <w:p w:rsidR="00150C84" w:rsidRPr="00692C74" w:rsidRDefault="00150C84" w:rsidP="00903D73">
            <w:pPr>
              <w:spacing w:before="240"/>
              <w:ind w:right="-563"/>
              <w:rPr>
                <w:color w:val="00CC00"/>
              </w:rPr>
            </w:pPr>
            <w:r w:rsidRPr="00692C74">
              <w:rPr>
                <w:color w:val="00CC00"/>
              </w:rPr>
              <w:t>Levels of chromatin organization</w:t>
            </w:r>
          </w:p>
        </w:tc>
        <w:tc>
          <w:tcPr>
            <w:tcW w:w="7371" w:type="dxa"/>
          </w:tcPr>
          <w:p w:rsidR="00150C84" w:rsidRDefault="00150C84" w:rsidP="00903D73">
            <w:pPr>
              <w:spacing w:before="240"/>
              <w:ind w:right="33"/>
            </w:pPr>
            <w:r>
              <w:t>DNA double helix (2nm</w:t>
            </w:r>
            <w:proofErr w:type="gramStart"/>
            <w:r>
              <w:t>)</w:t>
            </w:r>
            <w:proofErr w:type="gramEnd"/>
            <w:r>
              <w:sym w:font="Wingdings" w:char="F0E0"/>
            </w:r>
            <w:r>
              <w:t>nucleosome core particle</w:t>
            </w:r>
            <w:r>
              <w:sym w:font="Wingdings" w:char="F0E0"/>
            </w:r>
            <w:r>
              <w:t>nucleosome filament (10nm)</w:t>
            </w:r>
            <w:r>
              <w:sym w:font="Wingdings" w:char="F0E0"/>
            </w:r>
            <w:r>
              <w:t>fibers (30 nm)</w:t>
            </w:r>
            <w:r>
              <w:sym w:font="Wingdings" w:char="F0E0"/>
            </w:r>
            <w:r>
              <w:t>supercoiled looped domains</w:t>
            </w:r>
            <w:r>
              <w:sym w:font="Wingdings" w:char="F0E0"/>
            </w:r>
            <w:r>
              <w:t>metaphase chromo.</w:t>
            </w:r>
          </w:p>
        </w:tc>
      </w:tr>
    </w:tbl>
    <w:p w:rsidR="00C07F7F" w:rsidRPr="00E95063" w:rsidRDefault="00C07F7F" w:rsidP="009B12C8">
      <w:pPr>
        <w:ind w:left="1276" w:right="-563" w:hanging="1276"/>
      </w:pPr>
    </w:p>
    <w:tbl>
      <w:tblPr>
        <w:tblStyle w:val="TableGrid"/>
        <w:tblW w:w="11057" w:type="dxa"/>
        <w:tblInd w:w="-743" w:type="dxa"/>
        <w:tblBorders>
          <w:top w:val="single" w:sz="24" w:space="0" w:color="FF3300"/>
          <w:left w:val="single" w:sz="24" w:space="0" w:color="FF3300"/>
          <w:bottom w:val="single" w:sz="24" w:space="0" w:color="FF3300"/>
          <w:right w:val="single" w:sz="24" w:space="0" w:color="FF33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7371"/>
      </w:tblGrid>
      <w:tr w:rsidR="00857B6A" w:rsidTr="00CD4478">
        <w:tc>
          <w:tcPr>
            <w:tcW w:w="3686" w:type="dxa"/>
          </w:tcPr>
          <w:p w:rsidR="00857B6A" w:rsidRPr="00CD4478" w:rsidRDefault="00857B6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lastRenderedPageBreak/>
              <w:t>Transmembrane receptor</w:t>
            </w:r>
          </w:p>
        </w:tc>
        <w:tc>
          <w:tcPr>
            <w:tcW w:w="7371" w:type="dxa"/>
          </w:tcPr>
          <w:p w:rsidR="00857B6A" w:rsidRDefault="00857B6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activated when phosphorylated and recruits proteins to the membrane</w:t>
            </w:r>
          </w:p>
        </w:tc>
      </w:tr>
      <w:tr w:rsidR="006C16A9" w:rsidTr="00CD4478">
        <w:tc>
          <w:tcPr>
            <w:tcW w:w="3686" w:type="dxa"/>
          </w:tcPr>
          <w:p w:rsidR="006C16A9" w:rsidRPr="00CD4478" w:rsidRDefault="00857B6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Effector</w:t>
            </w:r>
          </w:p>
        </w:tc>
        <w:tc>
          <w:tcPr>
            <w:tcW w:w="7371" w:type="dxa"/>
          </w:tcPr>
          <w:p w:rsidR="006C16A9" w:rsidRDefault="00857B6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activated by extracellular signal and transmembrane receptor. It is a 1</w:t>
            </w:r>
            <w:r w:rsidRPr="00857B6A">
              <w:rPr>
                <w:noProof/>
                <w:vertAlign w:val="superscript"/>
                <w:lang w:eastAsia="en-CA"/>
              </w:rPr>
              <w:t>st</w:t>
            </w:r>
            <w:r>
              <w:rPr>
                <w:noProof/>
                <w:lang w:eastAsia="en-CA"/>
              </w:rPr>
              <w:t xml:space="preserve"> messenger and produces a 2</w:t>
            </w:r>
            <w:r w:rsidRPr="00857B6A">
              <w:rPr>
                <w:noProof/>
                <w:vertAlign w:val="superscript"/>
                <w:lang w:eastAsia="en-CA"/>
              </w:rPr>
              <w:t>nd</w:t>
            </w:r>
            <w:r>
              <w:rPr>
                <w:noProof/>
                <w:lang w:eastAsia="en-CA"/>
              </w:rPr>
              <w:t xml:space="preserve"> messenger</w:t>
            </w:r>
          </w:p>
        </w:tc>
      </w:tr>
      <w:tr w:rsidR="006C16A9" w:rsidTr="00CD4478">
        <w:tc>
          <w:tcPr>
            <w:tcW w:w="3686" w:type="dxa"/>
          </w:tcPr>
          <w:p w:rsidR="006C16A9" w:rsidRPr="00CD4478" w:rsidRDefault="00857B6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Second messenger</w:t>
            </w:r>
          </w:p>
        </w:tc>
        <w:tc>
          <w:tcPr>
            <w:tcW w:w="7371" w:type="dxa"/>
          </w:tcPr>
          <w:p w:rsidR="006C16A9" w:rsidRDefault="00857B6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Made from the 1</w:t>
            </w:r>
            <w:r w:rsidRPr="00857B6A">
              <w:rPr>
                <w:noProof/>
                <w:vertAlign w:val="superscript"/>
                <w:lang w:eastAsia="en-CA"/>
              </w:rPr>
              <w:t>st</w:t>
            </w:r>
            <w:r>
              <w:rPr>
                <w:noProof/>
                <w:lang w:eastAsia="en-CA"/>
              </w:rPr>
              <w:t xml:space="preserve"> messenger and diffuses rapidly in the cell (amplification)</w:t>
            </w:r>
          </w:p>
        </w:tc>
      </w:tr>
      <w:tr w:rsidR="006C16A9" w:rsidTr="00CD4478">
        <w:tc>
          <w:tcPr>
            <w:tcW w:w="3686" w:type="dxa"/>
          </w:tcPr>
          <w:p w:rsidR="006C16A9" w:rsidRPr="00CD4478" w:rsidRDefault="00857B6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Activated target protein</w:t>
            </w:r>
          </w:p>
        </w:tc>
        <w:tc>
          <w:tcPr>
            <w:tcW w:w="7371" w:type="dxa"/>
          </w:tcPr>
          <w:p w:rsidR="006C16A9" w:rsidRDefault="00857B6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 xml:space="preserve">Produces various actions: transcription, survival, protein sysnthesis, movemement, cell death, and metabolic change. </w:t>
            </w:r>
          </w:p>
        </w:tc>
      </w:tr>
      <w:tr w:rsidR="006C16A9" w:rsidTr="00CD4478">
        <w:tc>
          <w:tcPr>
            <w:tcW w:w="3686" w:type="dxa"/>
          </w:tcPr>
          <w:p w:rsidR="006C16A9" w:rsidRPr="00CD4478" w:rsidRDefault="00857B6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G-protein couples receptors (GPCRs)</w:t>
            </w:r>
          </w:p>
        </w:tc>
        <w:tc>
          <w:tcPr>
            <w:tcW w:w="7371" w:type="dxa"/>
          </w:tcPr>
          <w:p w:rsidR="006C16A9" w:rsidRDefault="00857B6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 xml:space="preserve">a group of related receptors that </w:t>
            </w:r>
            <w:r w:rsidR="001318D7">
              <w:rPr>
                <w:noProof/>
                <w:lang w:eastAsia="en-CA"/>
              </w:rPr>
              <w:t>span the membrane 7 times (α helices). The binding of a ligand causes a conformational change in the receptor and increases its affinity for G proteins</w:t>
            </w:r>
            <w:r w:rsidR="001318D7">
              <w:rPr>
                <w:noProof/>
                <w:lang w:eastAsia="en-CA"/>
              </w:rPr>
              <w:sym w:font="Wingdings" w:char="F0E0"/>
            </w:r>
            <w:r w:rsidR="001318D7">
              <w:rPr>
                <w:noProof/>
                <w:lang w:eastAsia="en-CA"/>
              </w:rPr>
              <w:t xml:space="preserve"> cell response</w:t>
            </w:r>
          </w:p>
        </w:tc>
      </w:tr>
      <w:tr w:rsidR="006C16A9" w:rsidRPr="001318D7" w:rsidTr="00CD4478">
        <w:tc>
          <w:tcPr>
            <w:tcW w:w="3686" w:type="dxa"/>
          </w:tcPr>
          <w:p w:rsidR="006C16A9" w:rsidRPr="00CD4478" w:rsidRDefault="001318D7" w:rsidP="00C74DAA">
            <w:pPr>
              <w:spacing w:before="240"/>
              <w:rPr>
                <w:noProof/>
                <w:color w:val="FF3300"/>
                <w:lang w:val="de-DE" w:eastAsia="en-CA"/>
              </w:rPr>
            </w:pPr>
            <w:r w:rsidRPr="00CD4478">
              <w:rPr>
                <w:noProof/>
                <w:color w:val="FF3300"/>
                <w:lang w:val="de-DE" w:eastAsia="en-CA"/>
              </w:rPr>
              <w:t>G proteins/GTP binding proteins</w:t>
            </w:r>
          </w:p>
        </w:tc>
        <w:tc>
          <w:tcPr>
            <w:tcW w:w="7371" w:type="dxa"/>
          </w:tcPr>
          <w:p w:rsidR="006C16A9" w:rsidRDefault="001318D7" w:rsidP="00C74DAA">
            <w:pPr>
              <w:spacing w:before="240"/>
              <w:rPr>
                <w:noProof/>
                <w:lang w:eastAsia="en-CA"/>
              </w:rPr>
            </w:pPr>
            <w:r w:rsidRPr="001318D7">
              <w:rPr>
                <w:noProof/>
                <w:lang w:eastAsia="en-CA"/>
              </w:rPr>
              <w:t>active when bound to ATP and inactive when bound to GDP</w:t>
            </w:r>
          </w:p>
          <w:p w:rsidR="001318D7" w:rsidRPr="001318D7" w:rsidRDefault="001318D7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Structure: heterotrimeric; α- GTPase and attached to lipid; β- inhibitor; γ- attached to lipid</w:t>
            </w:r>
          </w:p>
        </w:tc>
      </w:tr>
      <w:tr w:rsidR="006C16A9" w:rsidRPr="001318D7" w:rsidTr="00CD4478">
        <w:tc>
          <w:tcPr>
            <w:tcW w:w="3686" w:type="dxa"/>
          </w:tcPr>
          <w:p w:rsidR="006C16A9" w:rsidRPr="00CD4478" w:rsidRDefault="001318D7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Cyclic AMP</w:t>
            </w:r>
          </w:p>
        </w:tc>
        <w:tc>
          <w:tcPr>
            <w:tcW w:w="7371" w:type="dxa"/>
          </w:tcPr>
          <w:p w:rsidR="006C16A9" w:rsidRPr="001318D7" w:rsidRDefault="001318D7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2</w:t>
            </w:r>
            <w:r w:rsidRPr="001318D7">
              <w:rPr>
                <w:noProof/>
                <w:vertAlign w:val="superscript"/>
                <w:lang w:eastAsia="en-CA"/>
              </w:rPr>
              <w:t>nd</w:t>
            </w:r>
            <w:r>
              <w:rPr>
                <w:noProof/>
                <w:lang w:eastAsia="en-CA"/>
              </w:rPr>
              <w:t xml:space="preserve"> messenger</w:t>
            </w:r>
          </w:p>
        </w:tc>
      </w:tr>
      <w:tr w:rsidR="001318D7" w:rsidRPr="001318D7" w:rsidTr="00CD4478">
        <w:tc>
          <w:tcPr>
            <w:tcW w:w="3686" w:type="dxa"/>
          </w:tcPr>
          <w:p w:rsidR="001318D7" w:rsidRPr="00CD4478" w:rsidRDefault="001318D7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Adenyl cyclase</w:t>
            </w:r>
          </w:p>
        </w:tc>
        <w:tc>
          <w:tcPr>
            <w:tcW w:w="7371" w:type="dxa"/>
          </w:tcPr>
          <w:p w:rsidR="001318D7" w:rsidRDefault="001318D7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effector and stimuates intracellular 2</w:t>
            </w:r>
            <w:r w:rsidRPr="001318D7">
              <w:rPr>
                <w:noProof/>
                <w:vertAlign w:val="superscript"/>
                <w:lang w:eastAsia="en-CA"/>
              </w:rPr>
              <w:t>nd</w:t>
            </w:r>
            <w:r>
              <w:rPr>
                <w:noProof/>
                <w:lang w:eastAsia="en-CA"/>
              </w:rPr>
              <w:t xml:space="preserve"> messengers, ie. cAMP</w:t>
            </w:r>
          </w:p>
        </w:tc>
      </w:tr>
      <w:tr w:rsidR="001318D7" w:rsidRPr="001318D7" w:rsidTr="00CD4478">
        <w:tc>
          <w:tcPr>
            <w:tcW w:w="3686" w:type="dxa"/>
          </w:tcPr>
          <w:p w:rsidR="001318D7" w:rsidRPr="00CD4478" w:rsidRDefault="001318D7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Receptor-mediated activation by G proteins</w:t>
            </w:r>
          </w:p>
        </w:tc>
        <w:tc>
          <w:tcPr>
            <w:tcW w:w="7371" w:type="dxa"/>
          </w:tcPr>
          <w:p w:rsidR="001318D7" w:rsidRPr="00B864E5" w:rsidRDefault="001318D7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ligand binds to G-coupled receptor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conformational change in extracellular ligand-binding site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change transferred across PM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conformational change in cytoplasmic loops of recptor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increased affinity for G-proteins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formation of a </w:t>
            </w:r>
            <w:r w:rsidRPr="001318D7">
              <w:rPr>
                <w:b/>
                <w:noProof/>
                <w:lang w:eastAsia="en-CA"/>
              </w:rPr>
              <w:t>receptor-G protein comple</w:t>
            </w:r>
            <w:r>
              <w:rPr>
                <w:b/>
                <w:noProof/>
                <w:lang w:eastAsia="en-CA"/>
              </w:rPr>
              <w:t>x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conformational change in α of G-protein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GDP released and GTP binds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G-protein activate</w:t>
            </w:r>
            <w:r w:rsidR="00B864E5">
              <w:rPr>
                <w:noProof/>
                <w:lang w:eastAsia="en-CA"/>
              </w:rPr>
              <w:t>d</w:t>
            </w:r>
            <w:r w:rsidR="00B864E5">
              <w:rPr>
                <w:noProof/>
                <w:lang w:eastAsia="en-CA"/>
              </w:rPr>
              <w:sym w:font="Wingdings" w:char="F0E0"/>
            </w:r>
            <w:r w:rsidR="00B864E5">
              <w:rPr>
                <w:noProof/>
                <w:lang w:eastAsia="en-CA"/>
              </w:rPr>
              <w:t xml:space="preserve"> binds with effector</w:t>
            </w:r>
            <w:r w:rsidR="00B864E5">
              <w:rPr>
                <w:noProof/>
                <w:lang w:eastAsia="en-CA"/>
              </w:rPr>
              <w:sym w:font="Wingdings" w:char="F0E0"/>
            </w:r>
            <w:r w:rsidR="00B864E5">
              <w:rPr>
                <w:noProof/>
                <w:lang w:eastAsia="en-CA"/>
              </w:rPr>
              <w:t xml:space="preserve"> 2</w:t>
            </w:r>
            <w:r w:rsidR="00B864E5" w:rsidRPr="00B864E5">
              <w:rPr>
                <w:noProof/>
                <w:vertAlign w:val="superscript"/>
                <w:lang w:eastAsia="en-CA"/>
              </w:rPr>
              <w:t>nd</w:t>
            </w:r>
            <w:r w:rsidR="00B864E5">
              <w:rPr>
                <w:noProof/>
                <w:lang w:eastAsia="en-CA"/>
              </w:rPr>
              <w:t xml:space="preserve"> messenger produced</w:t>
            </w:r>
            <w:r w:rsidR="00B864E5">
              <w:rPr>
                <w:noProof/>
                <w:lang w:eastAsia="en-CA"/>
              </w:rPr>
              <w:sym w:font="Wingdings" w:char="F0E0"/>
            </w:r>
            <w:r w:rsidR="00B864E5">
              <w:rPr>
                <w:noProof/>
                <w:lang w:eastAsia="en-CA"/>
              </w:rPr>
              <w:t>GTP hydrolysis</w:t>
            </w:r>
            <w:r w:rsidR="00B864E5">
              <w:rPr>
                <w:noProof/>
                <w:lang w:eastAsia="en-CA"/>
              </w:rPr>
              <w:sym w:font="Wingdings" w:char="F0E0"/>
            </w:r>
            <w:r w:rsidR="00B864E5">
              <w:rPr>
                <w:noProof/>
                <w:lang w:eastAsia="en-CA"/>
              </w:rPr>
              <w:t xml:space="preserve"> α of G detaches from effector</w:t>
            </w:r>
            <w:r w:rsidR="00B864E5">
              <w:rPr>
                <w:noProof/>
                <w:lang w:eastAsia="en-CA"/>
              </w:rPr>
              <w:sym w:font="Wingdings" w:char="F0E0"/>
            </w:r>
            <w:r w:rsidR="00B864E5">
              <w:rPr>
                <w:noProof/>
                <w:lang w:eastAsia="en-CA"/>
              </w:rPr>
              <w:t>GRK phosphorylates receptor</w:t>
            </w:r>
            <w:r w:rsidR="00B864E5">
              <w:rPr>
                <w:noProof/>
                <w:lang w:eastAsia="en-CA"/>
              </w:rPr>
              <w:sym w:font="Wingdings" w:char="F0E0"/>
            </w:r>
            <w:r w:rsidR="00B864E5">
              <w:rPr>
                <w:noProof/>
                <w:lang w:eastAsia="en-CA"/>
              </w:rPr>
              <w:t xml:space="preserve"> receptor binds </w:t>
            </w:r>
            <w:r w:rsidR="00B864E5" w:rsidRPr="00B864E5">
              <w:rPr>
                <w:b/>
                <w:noProof/>
                <w:lang w:eastAsia="en-CA"/>
              </w:rPr>
              <w:t>arrestin</w:t>
            </w:r>
            <w:r w:rsidR="00B864E5">
              <w:rPr>
                <w:noProof/>
                <w:lang w:eastAsia="en-CA"/>
              </w:rPr>
              <w:sym w:font="Wingdings" w:char="F0E0"/>
            </w:r>
            <w:r w:rsidR="00B864E5" w:rsidRPr="00DC5B29">
              <w:rPr>
                <w:b/>
                <w:noProof/>
                <w:lang w:eastAsia="en-CA"/>
              </w:rPr>
              <w:t>clathrin</w:t>
            </w:r>
            <w:r w:rsidR="00B864E5">
              <w:rPr>
                <w:noProof/>
                <w:lang w:eastAsia="en-CA"/>
              </w:rPr>
              <w:t xml:space="preserve"> molecules assemble</w:t>
            </w:r>
            <w:r w:rsidR="00B864E5">
              <w:rPr>
                <w:noProof/>
                <w:lang w:eastAsia="en-CA"/>
              </w:rPr>
              <w:sym w:font="Wingdings" w:char="F0E0"/>
            </w:r>
            <w:r w:rsidR="00B864E5">
              <w:rPr>
                <w:noProof/>
                <w:lang w:eastAsia="en-CA"/>
              </w:rPr>
              <w:t xml:space="preserve"> uptake by endocytosis</w:t>
            </w:r>
            <w:r w:rsidR="00B864E5">
              <w:rPr>
                <w:noProof/>
                <w:lang w:eastAsia="en-CA"/>
              </w:rPr>
              <w:sym w:font="Wingdings" w:char="F0E0"/>
            </w:r>
            <w:r w:rsidR="00B864E5">
              <w:rPr>
                <w:noProof/>
                <w:lang w:eastAsia="en-CA"/>
              </w:rPr>
              <w:t>return to surface or degradation by lysosomes.</w:t>
            </w:r>
          </w:p>
        </w:tc>
      </w:tr>
      <w:tr w:rsidR="00B864E5" w:rsidRPr="001318D7" w:rsidTr="00CD4478">
        <w:tc>
          <w:tcPr>
            <w:tcW w:w="3686" w:type="dxa"/>
          </w:tcPr>
          <w:p w:rsidR="00B864E5" w:rsidRPr="00CD4478" w:rsidRDefault="00B864E5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Signal amplification</w:t>
            </w:r>
          </w:p>
        </w:tc>
        <w:tc>
          <w:tcPr>
            <w:tcW w:w="7371" w:type="dxa"/>
          </w:tcPr>
          <w:p w:rsidR="00B864E5" w:rsidRDefault="00B864E5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A single receptor can activate many G-proteins</w:t>
            </w:r>
          </w:p>
        </w:tc>
      </w:tr>
      <w:tr w:rsidR="00B864E5" w:rsidRPr="001318D7" w:rsidTr="00CD4478">
        <w:tc>
          <w:tcPr>
            <w:tcW w:w="3686" w:type="dxa"/>
          </w:tcPr>
          <w:p w:rsidR="00B864E5" w:rsidRPr="00CD4478" w:rsidRDefault="00B864E5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Second messenger examples</w:t>
            </w:r>
          </w:p>
        </w:tc>
        <w:tc>
          <w:tcPr>
            <w:tcW w:w="7371" w:type="dxa"/>
          </w:tcPr>
          <w:p w:rsidR="00B864E5" w:rsidRPr="00B864E5" w:rsidRDefault="00B864E5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cyclic AMP, Ca</w:t>
            </w:r>
            <w:r w:rsidRPr="00B864E5">
              <w:rPr>
                <w:noProof/>
                <w:vertAlign w:val="superscript"/>
                <w:lang w:eastAsia="en-CA"/>
              </w:rPr>
              <w:t>2+</w:t>
            </w:r>
            <w:r>
              <w:rPr>
                <w:noProof/>
                <w:lang w:eastAsia="en-CA"/>
              </w:rPr>
              <w:t>, phosphoinositides, diacylglycerol, ciclyc GMP, nitroc oxide</w:t>
            </w:r>
          </w:p>
        </w:tc>
      </w:tr>
      <w:tr w:rsidR="00B864E5" w:rsidRPr="001318D7" w:rsidTr="00CD4478">
        <w:tc>
          <w:tcPr>
            <w:tcW w:w="3686" w:type="dxa"/>
          </w:tcPr>
          <w:p w:rsidR="00B864E5" w:rsidRPr="00CD4478" w:rsidRDefault="00B864E5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Regulators of G protein signaling (RGSs)</w:t>
            </w:r>
          </w:p>
        </w:tc>
        <w:tc>
          <w:tcPr>
            <w:tcW w:w="7371" w:type="dxa"/>
          </w:tcPr>
          <w:p w:rsidR="00B864E5" w:rsidRDefault="00B864E5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 xml:space="preserve">Increases the rate of GTP hydrolysis </w:t>
            </w:r>
            <w:r w:rsidR="00DC5B29">
              <w:rPr>
                <w:noProof/>
                <w:lang w:eastAsia="en-CA"/>
              </w:rPr>
              <w:t>in G-proteins and the amount that I hydrolized is dependent on the levels of RGS</w:t>
            </w:r>
          </w:p>
        </w:tc>
      </w:tr>
      <w:tr w:rsidR="00DC5B29" w:rsidRPr="001318D7" w:rsidTr="00CD4478">
        <w:tc>
          <w:tcPr>
            <w:tcW w:w="3686" w:type="dxa"/>
          </w:tcPr>
          <w:p w:rsidR="00DC5B29" w:rsidRPr="00CD4478" w:rsidRDefault="00DC5B29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Desensitization</w:t>
            </w:r>
          </w:p>
        </w:tc>
        <w:tc>
          <w:tcPr>
            <w:tcW w:w="7371" w:type="dxa"/>
          </w:tcPr>
          <w:p w:rsidR="00DC5B29" w:rsidRDefault="00DC5B29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phosphorylation of the receptor for downregulation of G-protein activation</w:t>
            </w:r>
          </w:p>
        </w:tc>
      </w:tr>
      <w:tr w:rsidR="00DC5B29" w:rsidRPr="001318D7" w:rsidTr="00CD4478">
        <w:tc>
          <w:tcPr>
            <w:tcW w:w="3686" w:type="dxa"/>
          </w:tcPr>
          <w:p w:rsidR="00DC5B29" w:rsidRPr="00CD4478" w:rsidRDefault="00DC5B29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G protein coupled receptor kinase (GRK)</w:t>
            </w:r>
          </w:p>
        </w:tc>
        <w:tc>
          <w:tcPr>
            <w:tcW w:w="7371" w:type="dxa"/>
          </w:tcPr>
          <w:p w:rsidR="00DC5B29" w:rsidRDefault="00DC5B29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phosphorylates receptor to recruit signals and downregulate its action</w:t>
            </w:r>
          </w:p>
        </w:tc>
      </w:tr>
      <w:tr w:rsidR="00DC5B29" w:rsidRPr="001318D7" w:rsidTr="00CD4478">
        <w:tc>
          <w:tcPr>
            <w:tcW w:w="3686" w:type="dxa"/>
          </w:tcPr>
          <w:p w:rsidR="00DC5B29" w:rsidRPr="00CD4478" w:rsidRDefault="00DC5B29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Arrestin</w:t>
            </w:r>
          </w:p>
        </w:tc>
        <w:tc>
          <w:tcPr>
            <w:tcW w:w="7371" w:type="dxa"/>
          </w:tcPr>
          <w:p w:rsidR="00DC5B29" w:rsidRDefault="00DC5B29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small family of proteins that regulate signal transduction. Binds to phosphorylated receptor and redirects to G-protein independent pathways.</w:t>
            </w:r>
          </w:p>
        </w:tc>
      </w:tr>
      <w:tr w:rsidR="00DC5B29" w:rsidRPr="001318D7" w:rsidTr="00CD4478">
        <w:tc>
          <w:tcPr>
            <w:tcW w:w="3686" w:type="dxa"/>
          </w:tcPr>
          <w:p w:rsidR="00DC5B29" w:rsidRPr="00CD4478" w:rsidRDefault="00DC5B29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Clathrin and clathing adaptor (AP2)</w:t>
            </w:r>
          </w:p>
        </w:tc>
        <w:tc>
          <w:tcPr>
            <w:tcW w:w="7371" w:type="dxa"/>
          </w:tcPr>
          <w:p w:rsidR="00DC5B29" w:rsidRDefault="00DC5B29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promotes rceptor internalization (endocytosis)</w:t>
            </w:r>
          </w:p>
        </w:tc>
      </w:tr>
      <w:tr w:rsidR="00DC5B29" w:rsidRPr="001318D7" w:rsidTr="00CD4478">
        <w:tc>
          <w:tcPr>
            <w:tcW w:w="3686" w:type="dxa"/>
          </w:tcPr>
          <w:p w:rsidR="00DC5B29" w:rsidRPr="00CD4478" w:rsidRDefault="00E702C0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Protein Kinase A</w:t>
            </w:r>
          </w:p>
        </w:tc>
        <w:tc>
          <w:tcPr>
            <w:tcW w:w="7371" w:type="dxa"/>
          </w:tcPr>
          <w:p w:rsidR="00DC5B29" w:rsidRDefault="00E702C0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 xml:space="preserve">inactive when bound to catalytic subunits and active when bound with cAMP at nucleotide-binding sites. Example of </w:t>
            </w:r>
            <w:r w:rsidRPr="00E702C0">
              <w:rPr>
                <w:b/>
                <w:noProof/>
                <w:lang w:eastAsia="en-CA"/>
              </w:rPr>
              <w:t>allosteric regulation</w:t>
            </w:r>
            <w:r>
              <w:rPr>
                <w:noProof/>
                <w:lang w:eastAsia="en-CA"/>
              </w:rPr>
              <w:t>.</w:t>
            </w:r>
          </w:p>
        </w:tc>
      </w:tr>
      <w:tr w:rsidR="00E702C0" w:rsidRPr="001318D7" w:rsidTr="00CD4478">
        <w:tc>
          <w:tcPr>
            <w:tcW w:w="3686" w:type="dxa"/>
          </w:tcPr>
          <w:p w:rsidR="00E702C0" w:rsidRPr="00CD4478" w:rsidRDefault="00E702C0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lastRenderedPageBreak/>
              <w:t>Allosteric regulation</w:t>
            </w:r>
          </w:p>
        </w:tc>
        <w:tc>
          <w:tcPr>
            <w:tcW w:w="7371" w:type="dxa"/>
          </w:tcPr>
          <w:p w:rsidR="00E702C0" w:rsidRDefault="00E702C0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binding of an effector at a site diff. from the active site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conformational change.</w:t>
            </w:r>
          </w:p>
        </w:tc>
      </w:tr>
      <w:tr w:rsidR="00E702C0" w:rsidRPr="001318D7" w:rsidTr="00CD4478">
        <w:tc>
          <w:tcPr>
            <w:tcW w:w="3686" w:type="dxa"/>
          </w:tcPr>
          <w:p w:rsidR="00E702C0" w:rsidRPr="00CD4478" w:rsidRDefault="00E702C0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Phospholipases</w:t>
            </w:r>
          </w:p>
        </w:tc>
        <w:tc>
          <w:tcPr>
            <w:tcW w:w="7371" w:type="dxa"/>
          </w:tcPr>
          <w:p w:rsidR="00E702C0" w:rsidRDefault="00E702C0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lipid splitting enzymes by cutting ester bonds</w:t>
            </w:r>
            <w:r w:rsidR="00C74DAA">
              <w:rPr>
                <w:noProof/>
                <w:lang w:eastAsia="en-CA"/>
              </w:rPr>
              <w:t>. eg. PLC, PLD, PLA</w:t>
            </w:r>
            <w:r w:rsidR="00C74DAA" w:rsidRPr="00C74DAA">
              <w:rPr>
                <w:noProof/>
                <w:vertAlign w:val="subscript"/>
                <w:lang w:eastAsia="en-CA"/>
              </w:rPr>
              <w:t>1</w:t>
            </w:r>
            <w:r w:rsidR="00C74DAA">
              <w:rPr>
                <w:noProof/>
                <w:lang w:eastAsia="en-CA"/>
              </w:rPr>
              <w:t>, PLA</w:t>
            </w:r>
            <w:r w:rsidR="00C74DAA" w:rsidRPr="00C74DAA">
              <w:rPr>
                <w:noProof/>
                <w:vertAlign w:val="subscript"/>
                <w:lang w:eastAsia="en-CA"/>
              </w:rPr>
              <w:t>2</w:t>
            </w:r>
          </w:p>
        </w:tc>
      </w:tr>
      <w:tr w:rsidR="00C74DAA" w:rsidRPr="001318D7" w:rsidTr="00CD4478">
        <w:tc>
          <w:tcPr>
            <w:tcW w:w="3686" w:type="dxa"/>
          </w:tcPr>
          <w:p w:rsidR="00C74DAA" w:rsidRPr="00CD4478" w:rsidRDefault="00C74DA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Phospholipid kinases</w:t>
            </w:r>
          </w:p>
        </w:tc>
        <w:tc>
          <w:tcPr>
            <w:tcW w:w="7371" w:type="dxa"/>
          </w:tcPr>
          <w:p w:rsidR="00C74DAA" w:rsidRDefault="00C74DA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lipid phosphorylating enzymes</w:t>
            </w:r>
          </w:p>
        </w:tc>
      </w:tr>
      <w:tr w:rsidR="00C74DAA" w:rsidRPr="001318D7" w:rsidTr="00CD4478">
        <w:tc>
          <w:tcPr>
            <w:tcW w:w="3686" w:type="dxa"/>
          </w:tcPr>
          <w:p w:rsidR="00C74DAA" w:rsidRPr="00CD4478" w:rsidRDefault="00C74DA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Phospholipid phosphatases</w:t>
            </w:r>
          </w:p>
        </w:tc>
        <w:tc>
          <w:tcPr>
            <w:tcW w:w="7371" w:type="dxa"/>
          </w:tcPr>
          <w:p w:rsidR="00C74DAA" w:rsidRDefault="00C74DA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lipid dephosphorylating enzymes</w:t>
            </w:r>
          </w:p>
        </w:tc>
      </w:tr>
      <w:tr w:rsidR="00E702C0" w:rsidRPr="001318D7" w:rsidTr="00CD4478">
        <w:tc>
          <w:tcPr>
            <w:tcW w:w="3686" w:type="dxa"/>
          </w:tcPr>
          <w:p w:rsidR="00E702C0" w:rsidRPr="00CD4478" w:rsidRDefault="00E702C0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Phospholipase C</w:t>
            </w:r>
          </w:p>
        </w:tc>
        <w:tc>
          <w:tcPr>
            <w:tcW w:w="7371" w:type="dxa"/>
          </w:tcPr>
          <w:p w:rsidR="00E702C0" w:rsidRPr="00E702C0" w:rsidRDefault="00E702C0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 xml:space="preserve">splits </w:t>
            </w:r>
            <w:r w:rsidR="00C74DAA" w:rsidRPr="00C74DAA">
              <w:rPr>
                <w:b/>
                <w:noProof/>
                <w:lang w:eastAsia="en-CA"/>
              </w:rPr>
              <w:t>phosphatidylinositol-4,5-biphosphate (</w:t>
            </w:r>
            <w:r w:rsidRPr="00C74DAA">
              <w:rPr>
                <w:b/>
                <w:noProof/>
                <w:lang w:eastAsia="en-CA"/>
              </w:rPr>
              <w:t>PIP</w:t>
            </w:r>
            <w:r w:rsidRPr="00C74DAA">
              <w:rPr>
                <w:b/>
                <w:noProof/>
                <w:vertAlign w:val="subscript"/>
                <w:lang w:eastAsia="en-CA"/>
              </w:rPr>
              <w:t>2</w:t>
            </w:r>
            <w:r w:rsidR="00C74DAA" w:rsidRPr="00C74DAA">
              <w:rPr>
                <w:b/>
                <w:noProof/>
                <w:lang w:eastAsia="en-CA"/>
              </w:rPr>
              <w:t>)</w:t>
            </w:r>
            <w:r w:rsidR="00C74DAA">
              <w:rPr>
                <w:noProof/>
                <w:lang w:eastAsia="en-CA"/>
              </w:rPr>
              <w:t xml:space="preserve"> </w:t>
            </w:r>
            <w:r w:rsidR="00C74DAA">
              <w:rPr>
                <w:noProof/>
                <w:lang w:eastAsia="en-CA"/>
              </w:rPr>
              <w:sym w:font="Wingdings" w:char="F0E0"/>
            </w:r>
            <w:r w:rsidR="00C74DAA">
              <w:rPr>
                <w:noProof/>
                <w:lang w:eastAsia="en-CA"/>
              </w:rPr>
              <w:t xml:space="preserve"> </w:t>
            </w:r>
            <w:r w:rsidRPr="00564311">
              <w:rPr>
                <w:b/>
                <w:noProof/>
                <w:lang w:eastAsia="en-CA"/>
              </w:rPr>
              <w:t>inositol 1,4,5-triphosphate (IP</w:t>
            </w:r>
            <w:r w:rsidRPr="00564311">
              <w:rPr>
                <w:b/>
                <w:noProof/>
                <w:vertAlign w:val="subscript"/>
                <w:lang w:eastAsia="en-CA"/>
              </w:rPr>
              <w:t>3</w:t>
            </w:r>
            <w:r w:rsidR="00C74DAA" w:rsidRPr="00564311">
              <w:rPr>
                <w:b/>
                <w:noProof/>
                <w:lang w:eastAsia="en-CA"/>
              </w:rPr>
              <w:t>)</w:t>
            </w:r>
            <w:r w:rsidR="00564311">
              <w:rPr>
                <w:b/>
                <w:noProof/>
                <w:lang w:eastAsia="en-CA"/>
              </w:rPr>
              <w:t xml:space="preserve"> </w:t>
            </w:r>
            <w:r w:rsidR="00C74DAA" w:rsidRPr="00564311">
              <w:rPr>
                <w:noProof/>
                <w:lang w:eastAsia="en-CA"/>
              </w:rPr>
              <w:t>+</w:t>
            </w:r>
            <w:r w:rsidR="00C74DAA">
              <w:rPr>
                <w:noProof/>
                <w:lang w:eastAsia="en-CA"/>
              </w:rPr>
              <w:t xml:space="preserve"> </w:t>
            </w:r>
            <w:r w:rsidR="00C74DAA" w:rsidRPr="00564311">
              <w:rPr>
                <w:b/>
                <w:noProof/>
                <w:lang w:eastAsia="en-CA"/>
              </w:rPr>
              <w:t>diacylglycerol (DAG)</w:t>
            </w:r>
            <w:r w:rsidR="00C74DAA">
              <w:rPr>
                <w:noProof/>
                <w:lang w:eastAsia="en-CA"/>
              </w:rPr>
              <w:t>. Both are important 2</w:t>
            </w:r>
            <w:r w:rsidR="00C74DAA" w:rsidRPr="00C74DAA">
              <w:rPr>
                <w:noProof/>
                <w:vertAlign w:val="superscript"/>
                <w:lang w:eastAsia="en-CA"/>
              </w:rPr>
              <w:t>nd</w:t>
            </w:r>
            <w:r w:rsidR="00C74DAA">
              <w:rPr>
                <w:noProof/>
                <w:lang w:eastAsia="en-CA"/>
              </w:rPr>
              <w:t xml:space="preserve"> messengers</w:t>
            </w:r>
          </w:p>
        </w:tc>
      </w:tr>
      <w:tr w:rsidR="00C74DAA" w:rsidRPr="001318D7" w:rsidTr="00CD4478">
        <w:tc>
          <w:tcPr>
            <w:tcW w:w="3686" w:type="dxa"/>
          </w:tcPr>
          <w:p w:rsidR="00C74DAA" w:rsidRPr="00CD4478" w:rsidRDefault="00C74DA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Phosphotidylinositol</w:t>
            </w:r>
          </w:p>
        </w:tc>
        <w:tc>
          <w:tcPr>
            <w:tcW w:w="7371" w:type="dxa"/>
          </w:tcPr>
          <w:p w:rsidR="00C74DAA" w:rsidRDefault="00C74DA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phospholipid with an inositol ring that can be phosphorylated</w:t>
            </w:r>
          </w:p>
        </w:tc>
      </w:tr>
      <w:tr w:rsidR="00C74DAA" w:rsidRPr="001318D7" w:rsidTr="00CD4478">
        <w:tc>
          <w:tcPr>
            <w:tcW w:w="3686" w:type="dxa"/>
          </w:tcPr>
          <w:p w:rsidR="00C74DAA" w:rsidRPr="00CD4478" w:rsidRDefault="00C74DA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Phosphoinositide</w:t>
            </w:r>
          </w:p>
        </w:tc>
        <w:tc>
          <w:tcPr>
            <w:tcW w:w="7371" w:type="dxa"/>
          </w:tcPr>
          <w:p w:rsidR="00C74DAA" w:rsidRDefault="00C74DA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Phosphorilated phosphotidylinositol</w:t>
            </w:r>
          </w:p>
        </w:tc>
      </w:tr>
      <w:tr w:rsidR="00C74DAA" w:rsidRPr="001318D7" w:rsidTr="00CD4478">
        <w:tc>
          <w:tcPr>
            <w:tcW w:w="3686" w:type="dxa"/>
          </w:tcPr>
          <w:p w:rsidR="00C74DAA" w:rsidRPr="00CD4478" w:rsidRDefault="00C74DA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pH domain</w:t>
            </w:r>
          </w:p>
        </w:tc>
        <w:tc>
          <w:tcPr>
            <w:tcW w:w="7371" w:type="dxa"/>
          </w:tcPr>
          <w:p w:rsidR="00C74DAA" w:rsidRDefault="00C74DA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 xml:space="preserve">protein that binds to phosphorylated inositol rings of membrane bound phosphoinoditides. </w:t>
            </w:r>
          </w:p>
        </w:tc>
      </w:tr>
      <w:tr w:rsidR="00C74DAA" w:rsidRPr="001318D7" w:rsidTr="00CD4478">
        <w:tc>
          <w:tcPr>
            <w:tcW w:w="3686" w:type="dxa"/>
          </w:tcPr>
          <w:p w:rsidR="00C74DAA" w:rsidRPr="00CD4478" w:rsidRDefault="00C74DA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Phosphotidylinositol derived 2</w:t>
            </w:r>
            <w:r w:rsidRPr="00CD4478">
              <w:rPr>
                <w:noProof/>
                <w:color w:val="FF3300"/>
                <w:vertAlign w:val="superscript"/>
                <w:lang w:eastAsia="en-CA"/>
              </w:rPr>
              <w:t>nd</w:t>
            </w:r>
            <w:r w:rsidRPr="00CD4478">
              <w:rPr>
                <w:noProof/>
                <w:color w:val="FF3300"/>
                <w:lang w:eastAsia="en-CA"/>
              </w:rPr>
              <w:t xml:space="preserve"> messengers</w:t>
            </w:r>
          </w:p>
        </w:tc>
        <w:tc>
          <w:tcPr>
            <w:tcW w:w="7371" w:type="dxa"/>
          </w:tcPr>
          <w:p w:rsidR="00C74DAA" w:rsidRPr="00564311" w:rsidRDefault="00B12962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ligand binds to G-coupled receptor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conformational change in extracellular ligand-binding site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change transferred across PM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conformational change in cytoplasmic loops of recptor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increased affinity for G-proteins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formation of a </w:t>
            </w:r>
            <w:r w:rsidRPr="001318D7">
              <w:rPr>
                <w:b/>
                <w:noProof/>
                <w:lang w:eastAsia="en-CA"/>
              </w:rPr>
              <w:t>receptor-G protein comple</w:t>
            </w:r>
            <w:r>
              <w:rPr>
                <w:b/>
                <w:noProof/>
                <w:lang w:eastAsia="en-CA"/>
              </w:rPr>
              <w:t>x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conformational change in α of G-protein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GDP released and GTP binds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G-protein activated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binds to </w:t>
            </w:r>
            <w:r w:rsidRPr="00B12962">
              <w:rPr>
                <w:b/>
                <w:noProof/>
                <w:lang w:eastAsia="en-CA"/>
              </w:rPr>
              <w:t>phospholigase Cβ (PI-PLCβ)</w:t>
            </w:r>
            <w:r>
              <w:rPr>
                <w:noProof/>
                <w:lang w:eastAsia="en-CA"/>
              </w:rPr>
              <w:sym w:font="Wingdings" w:char="F0E0"/>
            </w:r>
            <w:r w:rsidR="00A8554B">
              <w:rPr>
                <w:noProof/>
                <w:lang w:eastAsia="en-CA"/>
              </w:rPr>
              <w:t xml:space="preserve"> </w:t>
            </w:r>
            <w:r w:rsidR="00564311">
              <w:rPr>
                <w:noProof/>
                <w:lang w:eastAsia="en-CA"/>
              </w:rPr>
              <w:t>cuts PIP</w:t>
            </w:r>
            <w:r w:rsidR="00564311" w:rsidRPr="00564311">
              <w:rPr>
                <w:noProof/>
                <w:vertAlign w:val="subscript"/>
                <w:lang w:eastAsia="en-CA"/>
              </w:rPr>
              <w:t>2</w:t>
            </w:r>
            <w:r w:rsidR="00564311">
              <w:rPr>
                <w:noProof/>
                <w:lang w:eastAsia="en-CA"/>
              </w:rPr>
              <w:sym w:font="Wingdings" w:char="F0E0"/>
            </w:r>
            <w:r w:rsidR="00564311">
              <w:rPr>
                <w:noProof/>
                <w:lang w:eastAsia="en-CA"/>
              </w:rPr>
              <w:t xml:space="preserve"> </w:t>
            </w:r>
            <w:r w:rsidR="00564311" w:rsidRPr="00564311">
              <w:rPr>
                <w:b/>
                <w:noProof/>
                <w:lang w:eastAsia="en-CA"/>
              </w:rPr>
              <w:t>diacylglycerol</w:t>
            </w:r>
            <w:r w:rsidR="00564311">
              <w:rPr>
                <w:noProof/>
                <w:lang w:eastAsia="en-CA"/>
              </w:rPr>
              <w:t xml:space="preserve"> is 2</w:t>
            </w:r>
            <w:r w:rsidR="00564311" w:rsidRPr="00564311">
              <w:rPr>
                <w:noProof/>
                <w:vertAlign w:val="superscript"/>
                <w:lang w:eastAsia="en-CA"/>
              </w:rPr>
              <w:t>nd</w:t>
            </w:r>
            <w:r w:rsidR="00564311">
              <w:rPr>
                <w:noProof/>
                <w:lang w:eastAsia="en-CA"/>
              </w:rPr>
              <w:t xml:space="preserve"> messenger</w:t>
            </w:r>
            <w:r w:rsidR="00564311">
              <w:rPr>
                <w:noProof/>
                <w:lang w:eastAsia="en-CA"/>
              </w:rPr>
              <w:sym w:font="Wingdings" w:char="F0E0"/>
            </w:r>
            <w:r w:rsidR="00564311">
              <w:rPr>
                <w:noProof/>
                <w:lang w:eastAsia="en-CA"/>
              </w:rPr>
              <w:t xml:space="preserve"> </w:t>
            </w:r>
            <w:r w:rsidR="00564311" w:rsidRPr="00564311">
              <w:rPr>
                <w:b/>
                <w:noProof/>
                <w:lang w:eastAsia="en-CA"/>
              </w:rPr>
              <w:t>inositol-1,4,5-triphosphate</w:t>
            </w:r>
            <w:r w:rsidR="00564311">
              <w:rPr>
                <w:b/>
                <w:noProof/>
                <w:lang w:eastAsia="en-CA"/>
              </w:rPr>
              <w:t xml:space="preserve"> (IP</w:t>
            </w:r>
            <w:r w:rsidR="00564311" w:rsidRPr="00564311">
              <w:rPr>
                <w:b/>
                <w:noProof/>
                <w:vertAlign w:val="subscript"/>
                <w:lang w:eastAsia="en-CA"/>
              </w:rPr>
              <w:t>3</w:t>
            </w:r>
            <w:r w:rsidR="00564311">
              <w:rPr>
                <w:noProof/>
                <w:lang w:eastAsia="en-CA"/>
              </w:rPr>
              <w:t>) releases Ca</w:t>
            </w:r>
            <w:r w:rsidR="00564311" w:rsidRPr="00564311">
              <w:rPr>
                <w:noProof/>
                <w:vertAlign w:val="superscript"/>
                <w:lang w:eastAsia="en-CA"/>
              </w:rPr>
              <w:t>2+</w:t>
            </w:r>
            <w:r w:rsidR="00564311">
              <w:rPr>
                <w:noProof/>
                <w:lang w:eastAsia="en-CA"/>
              </w:rPr>
              <w:t xml:space="preserve"> from sER</w:t>
            </w:r>
            <w:r w:rsidR="00564311">
              <w:rPr>
                <w:noProof/>
                <w:lang w:eastAsia="en-CA"/>
              </w:rPr>
              <w:sym w:font="Wingdings" w:char="F0E0"/>
            </w:r>
            <w:r w:rsidR="00564311">
              <w:rPr>
                <w:noProof/>
                <w:lang w:eastAsia="en-CA"/>
              </w:rPr>
              <w:t xml:space="preserve"> DAG binds to </w:t>
            </w:r>
            <w:r w:rsidR="00564311" w:rsidRPr="00564311">
              <w:rPr>
                <w:b/>
                <w:noProof/>
                <w:lang w:eastAsia="en-CA"/>
              </w:rPr>
              <w:t>Protein Kinase C</w:t>
            </w:r>
            <w:r w:rsidR="00564311">
              <w:rPr>
                <w:noProof/>
                <w:lang w:eastAsia="en-CA"/>
              </w:rPr>
              <w:t xml:space="preserve"> with help of Ca</w:t>
            </w:r>
            <w:r w:rsidR="00564311" w:rsidRPr="00564311">
              <w:rPr>
                <w:noProof/>
                <w:vertAlign w:val="superscript"/>
                <w:lang w:eastAsia="en-CA"/>
              </w:rPr>
              <w:t>2+</w:t>
            </w:r>
          </w:p>
        </w:tc>
      </w:tr>
      <w:tr w:rsidR="00564311" w:rsidRPr="001318D7" w:rsidTr="00CD4478">
        <w:tc>
          <w:tcPr>
            <w:tcW w:w="3686" w:type="dxa"/>
          </w:tcPr>
          <w:p w:rsidR="00564311" w:rsidRPr="00CD4478" w:rsidRDefault="00564311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 w:rsidRPr="00CD4478">
              <w:rPr>
                <w:noProof/>
                <w:color w:val="FF3300"/>
                <w:lang w:eastAsia="en-CA"/>
              </w:rPr>
              <w:t>Protein Kinase C (PKC)</w:t>
            </w:r>
          </w:p>
        </w:tc>
        <w:tc>
          <w:tcPr>
            <w:tcW w:w="7371" w:type="dxa"/>
          </w:tcPr>
          <w:p w:rsidR="00564311" w:rsidRDefault="00564311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Involved in the movement of muscles, implicated in tumour formation and fast mechanisms- an array of cellular responses.</w:t>
            </w:r>
          </w:p>
        </w:tc>
      </w:tr>
      <w:tr w:rsidR="00EC7089" w:rsidRPr="001318D7" w:rsidTr="00CD4478">
        <w:tc>
          <w:tcPr>
            <w:tcW w:w="3686" w:type="dxa"/>
          </w:tcPr>
          <w:p w:rsidR="00EC7089" w:rsidRPr="00EC7089" w:rsidRDefault="00EC7089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IP</w:t>
            </w:r>
            <w:r w:rsidRPr="00EC7089">
              <w:rPr>
                <w:noProof/>
                <w:color w:val="FF3300"/>
                <w:vertAlign w:val="subscript"/>
                <w:lang w:eastAsia="en-CA"/>
              </w:rPr>
              <w:t>3</w:t>
            </w:r>
            <w:r>
              <w:rPr>
                <w:noProof/>
                <w:color w:val="FF3300"/>
                <w:lang w:eastAsia="en-CA"/>
              </w:rPr>
              <w:t xml:space="preserve"> and voltage gated channels</w:t>
            </w:r>
          </w:p>
        </w:tc>
        <w:tc>
          <w:tcPr>
            <w:tcW w:w="7371" w:type="dxa"/>
          </w:tcPr>
          <w:p w:rsidR="00EC7089" w:rsidRDefault="00EC7089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Initiate calcium release; in synapses for voltage gated channels</w:t>
            </w:r>
          </w:p>
        </w:tc>
      </w:tr>
      <w:tr w:rsidR="00EC7089" w:rsidRPr="001318D7" w:rsidTr="00CD4478">
        <w:tc>
          <w:tcPr>
            <w:tcW w:w="3686" w:type="dxa"/>
          </w:tcPr>
          <w:p w:rsidR="00EC7089" w:rsidRDefault="00EC7089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Calmodulin</w:t>
            </w:r>
          </w:p>
        </w:tc>
        <w:tc>
          <w:tcPr>
            <w:tcW w:w="7371" w:type="dxa"/>
          </w:tcPr>
          <w:p w:rsidR="00EC7089" w:rsidRDefault="00EC7089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calcium-binding protein ; strucuture: contains for sites for binding, C-terminus and N-terminus; when not bound it is unfolded and when bound it is folded has a low affinity for calcium b/c only want activation at high levels; binds on unconventional myosin Type I</w:t>
            </w:r>
          </w:p>
        </w:tc>
      </w:tr>
      <w:tr w:rsidR="00EC7089" w:rsidRPr="001318D7" w:rsidTr="00CD4478">
        <w:tc>
          <w:tcPr>
            <w:tcW w:w="3686" w:type="dxa"/>
          </w:tcPr>
          <w:p w:rsidR="00EC7089" w:rsidRDefault="00EC7089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Receptor tyrosine kinase (RTK)</w:t>
            </w:r>
          </w:p>
        </w:tc>
        <w:tc>
          <w:tcPr>
            <w:tcW w:w="7371" w:type="dxa"/>
          </w:tcPr>
          <w:p w:rsidR="00EC7089" w:rsidRDefault="00EC7089" w:rsidP="00376FD3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 xml:space="preserve">cell-surface receptors that find to ligands and phosphorylate tyrosine reidues on themselves and/or cytoplasmic substrates. primarily involved in cell growth and differentiation; activated </w:t>
            </w:r>
            <w:r w:rsidR="00376FD3">
              <w:rPr>
                <w:noProof/>
                <w:lang w:eastAsia="en-CA"/>
              </w:rPr>
              <w:t>to kinases</w:t>
            </w:r>
            <w:r>
              <w:rPr>
                <w:noProof/>
                <w:lang w:eastAsia="en-CA"/>
              </w:rPr>
              <w:t xml:space="preserve"> dimerized.</w:t>
            </w:r>
          </w:p>
        </w:tc>
      </w:tr>
      <w:tr w:rsidR="00EC7089" w:rsidRPr="001318D7" w:rsidTr="00CD4478">
        <w:tc>
          <w:tcPr>
            <w:tcW w:w="3686" w:type="dxa"/>
          </w:tcPr>
          <w:p w:rsidR="00EC7089" w:rsidRDefault="00EC7089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Ligand mediated dim</w:t>
            </w:r>
            <w:r w:rsidR="00FE3CC2">
              <w:rPr>
                <w:noProof/>
                <w:color w:val="FF3300"/>
                <w:lang w:eastAsia="en-CA"/>
              </w:rPr>
              <w:t>e</w:t>
            </w:r>
            <w:r>
              <w:rPr>
                <w:noProof/>
                <w:color w:val="FF3300"/>
                <w:lang w:eastAsia="en-CA"/>
              </w:rPr>
              <w:t>rization</w:t>
            </w:r>
          </w:p>
        </w:tc>
        <w:tc>
          <w:tcPr>
            <w:tcW w:w="7371" w:type="dxa"/>
          </w:tcPr>
          <w:p w:rsidR="00EC7089" w:rsidRDefault="00EC7089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ligand binds two subunits at the same time for RTK activation</w:t>
            </w:r>
          </w:p>
        </w:tc>
      </w:tr>
      <w:tr w:rsidR="00EC7089" w:rsidRPr="001318D7" w:rsidTr="00CD4478">
        <w:tc>
          <w:tcPr>
            <w:tcW w:w="3686" w:type="dxa"/>
          </w:tcPr>
          <w:p w:rsidR="00EC7089" w:rsidRDefault="00EC7089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Receptor mediated dimerization</w:t>
            </w:r>
          </w:p>
        </w:tc>
        <w:tc>
          <w:tcPr>
            <w:tcW w:w="7371" w:type="dxa"/>
          </w:tcPr>
          <w:p w:rsidR="00EC7089" w:rsidRDefault="00EC7089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two separate ligands bind to receptors and causes</w:t>
            </w:r>
            <w:r w:rsidR="00376FD3">
              <w:rPr>
                <w:noProof/>
                <w:lang w:eastAsia="en-CA"/>
              </w:rPr>
              <w:t xml:space="preserve"> a high affinity between</w:t>
            </w:r>
            <w:r>
              <w:rPr>
                <w:noProof/>
                <w:lang w:eastAsia="en-CA"/>
              </w:rPr>
              <w:t xml:space="preserve"> them</w:t>
            </w:r>
          </w:p>
        </w:tc>
      </w:tr>
      <w:tr w:rsidR="00EC7089" w:rsidRPr="001318D7" w:rsidTr="00CD4478">
        <w:tc>
          <w:tcPr>
            <w:tcW w:w="3686" w:type="dxa"/>
          </w:tcPr>
          <w:p w:rsidR="00EC7089" w:rsidRDefault="00376FD3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Trans-Autophosphorylation</w:t>
            </w:r>
          </w:p>
        </w:tc>
        <w:tc>
          <w:tcPr>
            <w:tcW w:w="7371" w:type="dxa"/>
          </w:tcPr>
          <w:p w:rsidR="00EC7089" w:rsidRDefault="00376FD3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RTK receptors phosphorylte each other and results in protein recuritment and turns the signal pathway ON</w:t>
            </w:r>
          </w:p>
        </w:tc>
      </w:tr>
      <w:tr w:rsidR="00376FD3" w:rsidRPr="001318D7" w:rsidTr="00CD4478">
        <w:tc>
          <w:tcPr>
            <w:tcW w:w="3686" w:type="dxa"/>
          </w:tcPr>
          <w:p w:rsidR="00376FD3" w:rsidRDefault="00376FD3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Src-homology 2 (SH2) domain or Phosphostyrosine-binding (PTB)</w:t>
            </w:r>
          </w:p>
        </w:tc>
        <w:tc>
          <w:tcPr>
            <w:tcW w:w="7371" w:type="dxa"/>
          </w:tcPr>
          <w:p w:rsidR="00376FD3" w:rsidRDefault="00376FD3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binding site for cytoplasmic signaling; found in 4 types of proteins</w:t>
            </w:r>
          </w:p>
        </w:tc>
      </w:tr>
      <w:tr w:rsidR="00376FD3" w:rsidRPr="001318D7" w:rsidTr="00CD4478">
        <w:tc>
          <w:tcPr>
            <w:tcW w:w="3686" w:type="dxa"/>
          </w:tcPr>
          <w:p w:rsidR="00376FD3" w:rsidRDefault="00376FD3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lastRenderedPageBreak/>
              <w:t>RTK-regulated signalling proteins</w:t>
            </w:r>
          </w:p>
        </w:tc>
        <w:tc>
          <w:tcPr>
            <w:tcW w:w="7371" w:type="dxa"/>
          </w:tcPr>
          <w:p w:rsidR="00376FD3" w:rsidRDefault="00376FD3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adaptor proteins, docking proteins, transcription factors, signalling enzymes</w:t>
            </w:r>
          </w:p>
        </w:tc>
      </w:tr>
      <w:tr w:rsidR="00376FD3" w:rsidRPr="001318D7" w:rsidTr="00CD4478">
        <w:tc>
          <w:tcPr>
            <w:tcW w:w="3686" w:type="dxa"/>
          </w:tcPr>
          <w:p w:rsidR="00376FD3" w:rsidRDefault="00376FD3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Grb2</w:t>
            </w:r>
          </w:p>
        </w:tc>
        <w:tc>
          <w:tcPr>
            <w:tcW w:w="7371" w:type="dxa"/>
          </w:tcPr>
          <w:p w:rsidR="00376FD3" w:rsidRDefault="00376FD3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 xml:space="preserve">adaptor protein with </w:t>
            </w:r>
            <w:r w:rsidRPr="00376FD3">
              <w:rPr>
                <w:b/>
                <w:noProof/>
                <w:lang w:eastAsia="en-CA"/>
              </w:rPr>
              <w:t>SH2</w:t>
            </w:r>
            <w:r>
              <w:rPr>
                <w:noProof/>
                <w:lang w:eastAsia="en-CA"/>
              </w:rPr>
              <w:t xml:space="preserve"> (binds phosphate from RTK) and </w:t>
            </w:r>
            <w:r w:rsidRPr="00376FD3">
              <w:rPr>
                <w:b/>
                <w:noProof/>
                <w:lang w:eastAsia="en-CA"/>
              </w:rPr>
              <w:t>SH3</w:t>
            </w:r>
            <w:r>
              <w:rPr>
                <w:noProof/>
                <w:lang w:eastAsia="en-CA"/>
              </w:rPr>
              <w:t xml:space="preserve"> (binds </w:t>
            </w:r>
            <w:r w:rsidRPr="00376FD3">
              <w:rPr>
                <w:b/>
                <w:noProof/>
                <w:lang w:eastAsia="en-CA"/>
              </w:rPr>
              <w:t>SOS</w:t>
            </w:r>
            <w:r>
              <w:rPr>
                <w:noProof/>
                <w:lang w:eastAsia="en-CA"/>
              </w:rPr>
              <w:t>) domains</w:t>
            </w:r>
          </w:p>
        </w:tc>
      </w:tr>
      <w:tr w:rsidR="00672A58" w:rsidRPr="001318D7" w:rsidTr="00CD4478">
        <w:tc>
          <w:tcPr>
            <w:tcW w:w="3686" w:type="dxa"/>
          </w:tcPr>
          <w:p w:rsidR="00672A58" w:rsidRDefault="00672A58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SOS</w:t>
            </w:r>
          </w:p>
        </w:tc>
        <w:tc>
          <w:tcPr>
            <w:tcW w:w="7371" w:type="dxa"/>
          </w:tcPr>
          <w:p w:rsidR="00672A58" w:rsidRDefault="00672A58" w:rsidP="00672A58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son of sevenless; exchanges GDP to GTP and activtes Ras; it is a GEF for Ras</w:t>
            </w:r>
          </w:p>
        </w:tc>
      </w:tr>
      <w:tr w:rsidR="00376FD3" w:rsidRPr="001318D7" w:rsidTr="00CD4478">
        <w:tc>
          <w:tcPr>
            <w:tcW w:w="3686" w:type="dxa"/>
          </w:tcPr>
          <w:p w:rsidR="00376FD3" w:rsidRDefault="00376FD3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Ras</w:t>
            </w:r>
          </w:p>
        </w:tc>
        <w:tc>
          <w:tcPr>
            <w:tcW w:w="7371" w:type="dxa"/>
          </w:tcPr>
          <w:p w:rsidR="00376FD3" w:rsidRDefault="00376FD3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 xml:space="preserve">GTPase; </w:t>
            </w:r>
            <w:r w:rsidR="00672A58">
              <w:rPr>
                <w:noProof/>
                <w:lang w:eastAsia="en-CA"/>
              </w:rPr>
              <w:t xml:space="preserve">growth factor; </w:t>
            </w:r>
            <w:r>
              <w:rPr>
                <w:noProof/>
                <w:lang w:eastAsia="en-CA"/>
              </w:rPr>
              <w:t>active when bound to SOS; mutations present in 1/3 of cancers</w:t>
            </w:r>
          </w:p>
        </w:tc>
      </w:tr>
      <w:tr w:rsidR="00376FD3" w:rsidRPr="001318D7" w:rsidTr="00CD4478">
        <w:tc>
          <w:tcPr>
            <w:tcW w:w="3686" w:type="dxa"/>
          </w:tcPr>
          <w:p w:rsidR="00376FD3" w:rsidRDefault="00376FD3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PTB domain</w:t>
            </w:r>
          </w:p>
        </w:tc>
        <w:tc>
          <w:tcPr>
            <w:tcW w:w="7371" w:type="dxa"/>
          </w:tcPr>
          <w:p w:rsidR="00376FD3" w:rsidRPr="00376FD3" w:rsidRDefault="00376FD3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 xml:space="preserve">docking protein; long arm </w:t>
            </w:r>
            <w:r w:rsidRPr="00376FD3">
              <w:rPr>
                <w:b/>
                <w:noProof/>
                <w:lang w:eastAsia="en-CA"/>
              </w:rPr>
              <w:t>IRS</w:t>
            </w:r>
            <w:r>
              <w:rPr>
                <w:noProof/>
                <w:lang w:eastAsia="en-CA"/>
              </w:rPr>
              <w:t xml:space="preserve"> that allows for increased area for binding; binds </w:t>
            </w:r>
            <w:r w:rsidRPr="00376FD3">
              <w:rPr>
                <w:b/>
                <w:noProof/>
                <w:lang w:eastAsia="en-CA"/>
              </w:rPr>
              <w:t>Pl3K</w:t>
            </w:r>
            <w:r>
              <w:rPr>
                <w:noProof/>
                <w:lang w:eastAsia="en-CA"/>
              </w:rPr>
              <w:t xml:space="preserve"> and </w:t>
            </w:r>
            <w:r w:rsidRPr="00376FD3">
              <w:rPr>
                <w:b/>
                <w:noProof/>
                <w:lang w:eastAsia="en-CA"/>
              </w:rPr>
              <w:t>Shp2</w:t>
            </w:r>
            <w:r>
              <w:rPr>
                <w:noProof/>
                <w:lang w:eastAsia="en-CA"/>
              </w:rPr>
              <w:t xml:space="preserve"> by phosphorylation</w:t>
            </w:r>
          </w:p>
        </w:tc>
      </w:tr>
      <w:tr w:rsidR="00376FD3" w:rsidRPr="001318D7" w:rsidTr="00CD4478">
        <w:tc>
          <w:tcPr>
            <w:tcW w:w="3686" w:type="dxa"/>
          </w:tcPr>
          <w:p w:rsidR="00376FD3" w:rsidRDefault="00376FD3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STAT</w:t>
            </w:r>
          </w:p>
        </w:tc>
        <w:tc>
          <w:tcPr>
            <w:tcW w:w="7371" w:type="dxa"/>
          </w:tcPr>
          <w:p w:rsidR="00376FD3" w:rsidRDefault="00376FD3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transcription factor; phosphorylated at tyrosine by SH2 of RTK and activated when dimerized</w:t>
            </w:r>
          </w:p>
        </w:tc>
      </w:tr>
      <w:tr w:rsidR="00376FD3" w:rsidRPr="001318D7" w:rsidTr="00CD4478">
        <w:tc>
          <w:tcPr>
            <w:tcW w:w="3686" w:type="dxa"/>
          </w:tcPr>
          <w:p w:rsidR="00376FD3" w:rsidRDefault="00376FD3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Phospholigase Cγ, Shp2 and PI3K</w:t>
            </w:r>
          </w:p>
        </w:tc>
        <w:tc>
          <w:tcPr>
            <w:tcW w:w="7371" w:type="dxa"/>
          </w:tcPr>
          <w:p w:rsidR="00376FD3" w:rsidRDefault="00376FD3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Signalling enzymes turned on when phosphorylated by RTK. Modes of activation: 1. translocation to the membrane brings substrates and enzyme in close proxymity, 2. allosteric mechanism: binding phos. tyr. causes a conformaitonal change in the SH2 domain and causes a change in the catalytic site</w:t>
            </w:r>
            <w:r w:rsidR="00672A58">
              <w:rPr>
                <w:noProof/>
                <w:lang w:eastAsia="en-CA"/>
              </w:rPr>
              <w:t>, 3. phos.tyr. directly resulates catalytic activity</w:t>
            </w:r>
          </w:p>
        </w:tc>
      </w:tr>
      <w:tr w:rsidR="00376FD3" w:rsidRPr="001318D7" w:rsidTr="00CD4478">
        <w:tc>
          <w:tcPr>
            <w:tcW w:w="3686" w:type="dxa"/>
          </w:tcPr>
          <w:p w:rsidR="00376FD3" w:rsidRDefault="00672A58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G protein cycle</w:t>
            </w:r>
          </w:p>
        </w:tc>
        <w:tc>
          <w:tcPr>
            <w:tcW w:w="7371" w:type="dxa"/>
          </w:tcPr>
          <w:p w:rsidR="00376FD3" w:rsidRDefault="00672A58" w:rsidP="00672A58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activated by GEF, deactivated by GAP</w:t>
            </w:r>
          </w:p>
        </w:tc>
      </w:tr>
      <w:tr w:rsidR="00672A58" w:rsidRPr="001318D7" w:rsidTr="00CD4478">
        <w:tc>
          <w:tcPr>
            <w:tcW w:w="3686" w:type="dxa"/>
          </w:tcPr>
          <w:p w:rsidR="00672A58" w:rsidRDefault="00672A58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Guanine nucleotide-dissociation inhibitor (GDI)</w:t>
            </w:r>
          </w:p>
        </w:tc>
        <w:tc>
          <w:tcPr>
            <w:tcW w:w="7371" w:type="dxa"/>
          </w:tcPr>
          <w:p w:rsidR="00672A58" w:rsidRDefault="00672A58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 xml:space="preserve">makes GTPase completely inactive (cannot be activated by GEF); without it G protein is recycled </w:t>
            </w:r>
          </w:p>
        </w:tc>
      </w:tr>
      <w:tr w:rsidR="00672A58" w:rsidRPr="001318D7" w:rsidTr="00CD4478">
        <w:tc>
          <w:tcPr>
            <w:tcW w:w="3686" w:type="dxa"/>
          </w:tcPr>
          <w:p w:rsidR="00672A58" w:rsidRDefault="00672A58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Guanine nucleotide exchange factor (GEF)</w:t>
            </w:r>
          </w:p>
        </w:tc>
        <w:tc>
          <w:tcPr>
            <w:tcW w:w="7371" w:type="dxa"/>
          </w:tcPr>
          <w:p w:rsidR="00672A58" w:rsidRDefault="00672A58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Activates G protein by binding and exhanging GDP to GTP</w:t>
            </w:r>
          </w:p>
        </w:tc>
      </w:tr>
      <w:tr w:rsidR="00672A58" w:rsidRPr="001318D7" w:rsidTr="00CD4478">
        <w:tc>
          <w:tcPr>
            <w:tcW w:w="3686" w:type="dxa"/>
          </w:tcPr>
          <w:p w:rsidR="00672A58" w:rsidRDefault="00672A58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GTPase activating protein (GAP)</w:t>
            </w:r>
          </w:p>
        </w:tc>
        <w:tc>
          <w:tcPr>
            <w:tcW w:w="7371" w:type="dxa"/>
          </w:tcPr>
          <w:p w:rsidR="00672A58" w:rsidRDefault="00672A58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 xml:space="preserve">inactivates G protein by accelerating the conversion rate of GTP to GDP; causes G protein to dissociate from target protein. </w:t>
            </w:r>
          </w:p>
        </w:tc>
      </w:tr>
      <w:tr w:rsidR="00672A58" w:rsidRPr="001318D7" w:rsidTr="00CD4478">
        <w:tc>
          <w:tcPr>
            <w:tcW w:w="3686" w:type="dxa"/>
          </w:tcPr>
          <w:p w:rsidR="00672A58" w:rsidRDefault="00672A58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Ras-MAP kinase cascade</w:t>
            </w:r>
          </w:p>
        </w:tc>
        <w:tc>
          <w:tcPr>
            <w:tcW w:w="7371" w:type="dxa"/>
          </w:tcPr>
          <w:p w:rsidR="00672A58" w:rsidRDefault="00672A58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cascade that it turned ON  in response to a variety of extracellular signals and plays a key role in regulating cell activities, eg. proliferation and dfferentiation</w:t>
            </w:r>
            <w:r w:rsidR="00B3786A">
              <w:rPr>
                <w:noProof/>
                <w:lang w:eastAsia="en-CA"/>
              </w:rPr>
              <w:t xml:space="preserve"> . Growth factor causes the phosphorylation of RTK</w:t>
            </w:r>
            <w:r w:rsidR="00B3786A">
              <w:rPr>
                <w:noProof/>
                <w:lang w:eastAsia="en-CA"/>
              </w:rPr>
              <w:sym w:font="Wingdings" w:char="F0E0"/>
            </w:r>
            <w:r w:rsidR="00B3786A">
              <w:rPr>
                <w:noProof/>
                <w:lang w:eastAsia="en-CA"/>
              </w:rPr>
              <w:t xml:space="preserve"> activation of Grb2</w:t>
            </w:r>
            <w:r w:rsidR="00B3786A">
              <w:rPr>
                <w:noProof/>
                <w:lang w:eastAsia="en-CA"/>
              </w:rPr>
              <w:sym w:font="Wingdings" w:char="F0E0"/>
            </w:r>
            <w:r w:rsidR="00B3786A">
              <w:rPr>
                <w:noProof/>
                <w:lang w:eastAsia="en-CA"/>
              </w:rPr>
              <w:t>activation of SOS</w:t>
            </w:r>
            <w:r w:rsidR="00B3786A">
              <w:rPr>
                <w:noProof/>
                <w:lang w:eastAsia="en-CA"/>
              </w:rPr>
              <w:sym w:font="Wingdings" w:char="F0E0"/>
            </w:r>
            <w:r w:rsidR="00B3786A">
              <w:rPr>
                <w:noProof/>
                <w:lang w:eastAsia="en-CA"/>
              </w:rPr>
              <w:t xml:space="preserve"> activation of Ras by exchange of GDP to GTD</w:t>
            </w:r>
            <w:r w:rsidR="00B3786A">
              <w:rPr>
                <w:noProof/>
                <w:lang w:eastAsia="en-CA"/>
              </w:rPr>
              <w:sym w:font="Wingdings" w:char="F0E0"/>
            </w:r>
            <w:r w:rsidR="00B3786A">
              <w:rPr>
                <w:noProof/>
                <w:lang w:eastAsia="en-CA"/>
              </w:rPr>
              <w:t xml:space="preserve"> activates soluble </w:t>
            </w:r>
            <w:r w:rsidR="00B3786A" w:rsidRPr="00B3786A">
              <w:rPr>
                <w:b/>
                <w:noProof/>
                <w:lang w:eastAsia="en-CA"/>
              </w:rPr>
              <w:t>Raf</w:t>
            </w:r>
            <w:r w:rsidR="00B3786A">
              <w:rPr>
                <w:noProof/>
                <w:lang w:eastAsia="en-CA"/>
              </w:rPr>
              <w:t xml:space="preserve"> by phosphorylation and Raf becomes membrane bound</w:t>
            </w:r>
            <w:r w:rsidR="00B3786A">
              <w:rPr>
                <w:noProof/>
                <w:lang w:eastAsia="en-CA"/>
              </w:rPr>
              <w:sym w:font="Wingdings" w:char="F0E0"/>
            </w:r>
            <w:r w:rsidR="00B3786A">
              <w:rPr>
                <w:noProof/>
                <w:lang w:eastAsia="en-CA"/>
              </w:rPr>
              <w:t xml:space="preserve"> activation og </w:t>
            </w:r>
            <w:r w:rsidR="00B3786A" w:rsidRPr="00B3786A">
              <w:rPr>
                <w:b/>
                <w:noProof/>
                <w:lang w:eastAsia="en-CA"/>
              </w:rPr>
              <w:t>MEK</w:t>
            </w:r>
            <w:r w:rsidR="00B3786A">
              <w:rPr>
                <w:noProof/>
                <w:lang w:eastAsia="en-CA"/>
              </w:rPr>
              <w:t xml:space="preserve"> by P</w:t>
            </w:r>
            <w:r w:rsidR="00B3786A">
              <w:rPr>
                <w:noProof/>
                <w:lang w:eastAsia="en-CA"/>
              </w:rPr>
              <w:sym w:font="Wingdings" w:char="F0E0"/>
            </w:r>
            <w:r w:rsidR="00B3786A">
              <w:rPr>
                <w:noProof/>
                <w:lang w:eastAsia="en-CA"/>
              </w:rPr>
              <w:t xml:space="preserve"> activation of </w:t>
            </w:r>
            <w:r w:rsidR="00B3786A" w:rsidRPr="00B3786A">
              <w:rPr>
                <w:b/>
                <w:noProof/>
                <w:lang w:eastAsia="en-CA"/>
              </w:rPr>
              <w:t>ERK</w:t>
            </w:r>
            <w:r w:rsidR="00B3786A">
              <w:rPr>
                <w:noProof/>
                <w:lang w:eastAsia="en-CA"/>
              </w:rPr>
              <w:t xml:space="preserve"> by P</w:t>
            </w:r>
            <w:r w:rsidR="00B3786A">
              <w:rPr>
                <w:noProof/>
                <w:lang w:eastAsia="en-CA"/>
              </w:rPr>
              <w:sym w:font="Wingdings" w:char="F0E0"/>
            </w:r>
            <w:r w:rsidR="00B3786A">
              <w:rPr>
                <w:noProof/>
                <w:lang w:eastAsia="en-CA"/>
              </w:rPr>
              <w:t xml:space="preserve"> activation of a transcription factor complex by P</w:t>
            </w:r>
            <w:r w:rsidR="00B3786A">
              <w:rPr>
                <w:noProof/>
                <w:lang w:eastAsia="en-CA"/>
              </w:rPr>
              <w:sym w:font="Wingdings" w:char="F0E0"/>
            </w:r>
            <w:r w:rsidR="00B3786A">
              <w:rPr>
                <w:noProof/>
                <w:lang w:eastAsia="en-CA"/>
              </w:rPr>
              <w:t xml:space="preserve"> transcription of </w:t>
            </w:r>
            <w:r w:rsidR="00B3786A" w:rsidRPr="00B3786A">
              <w:rPr>
                <w:b/>
                <w:noProof/>
                <w:lang w:eastAsia="en-CA"/>
              </w:rPr>
              <w:t>JUN</w:t>
            </w:r>
            <w:r w:rsidR="00B3786A">
              <w:rPr>
                <w:noProof/>
                <w:lang w:eastAsia="en-CA"/>
              </w:rPr>
              <w:t xml:space="preserve"> and </w:t>
            </w:r>
            <w:r w:rsidR="00B3786A" w:rsidRPr="00B3786A">
              <w:rPr>
                <w:b/>
                <w:noProof/>
                <w:lang w:eastAsia="en-CA"/>
              </w:rPr>
              <w:t>FOS</w:t>
            </w:r>
            <w:r w:rsidR="00B3786A">
              <w:rPr>
                <w:noProof/>
                <w:lang w:eastAsia="en-CA"/>
              </w:rPr>
              <w:sym w:font="Wingdings" w:char="F0E0"/>
            </w:r>
            <w:r w:rsidR="00B3786A">
              <w:rPr>
                <w:noProof/>
                <w:lang w:eastAsia="en-CA"/>
              </w:rPr>
              <w:t xml:space="preserve"> </w:t>
            </w:r>
            <w:r w:rsidR="00B3786A" w:rsidRPr="00B3786A">
              <w:rPr>
                <w:b/>
                <w:noProof/>
                <w:lang w:eastAsia="en-CA"/>
              </w:rPr>
              <w:t>cyclin</w:t>
            </w:r>
            <w:r w:rsidR="00B3786A">
              <w:rPr>
                <w:noProof/>
                <w:lang w:eastAsia="en-CA"/>
              </w:rPr>
              <w:t xml:space="preserve"> activation   </w:t>
            </w:r>
          </w:p>
        </w:tc>
      </w:tr>
      <w:tr w:rsidR="00672A58" w:rsidRPr="001318D7" w:rsidTr="00CD4478">
        <w:tc>
          <w:tcPr>
            <w:tcW w:w="3686" w:type="dxa"/>
          </w:tcPr>
          <w:p w:rsidR="00672A58" w:rsidRDefault="00B3786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MAPK phosphotase (MKP-1)</w:t>
            </w:r>
          </w:p>
        </w:tc>
        <w:tc>
          <w:tcPr>
            <w:tcW w:w="7371" w:type="dxa"/>
          </w:tcPr>
          <w:p w:rsidR="00672A58" w:rsidRDefault="00B3786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negative feedback mechanism for Ras-MAP cascade; dephosphorylates ERK</w:t>
            </w:r>
          </w:p>
        </w:tc>
      </w:tr>
      <w:tr w:rsidR="00B3786A" w:rsidRPr="001318D7" w:rsidTr="00CD4478">
        <w:tc>
          <w:tcPr>
            <w:tcW w:w="3686" w:type="dxa"/>
          </w:tcPr>
          <w:p w:rsidR="00B3786A" w:rsidRDefault="00B3786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Oncogenes</w:t>
            </w:r>
          </w:p>
        </w:tc>
        <w:tc>
          <w:tcPr>
            <w:tcW w:w="7371" w:type="dxa"/>
          </w:tcPr>
          <w:p w:rsidR="00B3786A" w:rsidRDefault="00B3786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do not respond to regulation; gained fucntion; denoted by V-</w:t>
            </w:r>
          </w:p>
        </w:tc>
      </w:tr>
      <w:tr w:rsidR="00B3786A" w:rsidRPr="001318D7" w:rsidTr="00CD4478">
        <w:tc>
          <w:tcPr>
            <w:tcW w:w="3686" w:type="dxa"/>
          </w:tcPr>
          <w:p w:rsidR="00B3786A" w:rsidRDefault="00B3786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proto-oncogene</w:t>
            </w:r>
          </w:p>
        </w:tc>
        <w:tc>
          <w:tcPr>
            <w:tcW w:w="7371" w:type="dxa"/>
          </w:tcPr>
          <w:p w:rsidR="00B3786A" w:rsidRDefault="00B3786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has normal function but has the potential to become an oncogene by mutation; denoted by C-</w:t>
            </w:r>
          </w:p>
        </w:tc>
      </w:tr>
      <w:tr w:rsidR="00B3786A" w:rsidRPr="001318D7" w:rsidTr="00CD4478">
        <w:tc>
          <w:tcPr>
            <w:tcW w:w="3686" w:type="dxa"/>
          </w:tcPr>
          <w:p w:rsidR="00B3786A" w:rsidRDefault="00B3786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Apoptosis</w:t>
            </w:r>
          </w:p>
        </w:tc>
        <w:tc>
          <w:tcPr>
            <w:tcW w:w="7371" w:type="dxa"/>
          </w:tcPr>
          <w:p w:rsidR="00B3786A" w:rsidRDefault="00B3786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programmed cell death; found in many cells; reasons: abnormalities by mutations or exceeded life span; cleaning of environment</w:t>
            </w:r>
          </w:p>
        </w:tc>
      </w:tr>
      <w:tr w:rsidR="00B3786A" w:rsidRPr="001318D7" w:rsidTr="00CD4478">
        <w:tc>
          <w:tcPr>
            <w:tcW w:w="3686" w:type="dxa"/>
          </w:tcPr>
          <w:p w:rsidR="00B3786A" w:rsidRDefault="00B3786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lastRenderedPageBreak/>
              <w:t>Apoptotic membrane blebbing</w:t>
            </w:r>
          </w:p>
        </w:tc>
        <w:tc>
          <w:tcPr>
            <w:tcW w:w="7371" w:type="dxa"/>
          </w:tcPr>
          <w:p w:rsidR="00B3786A" w:rsidRDefault="00B3786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fragmentation of the cell during apoptosis</w:t>
            </w:r>
          </w:p>
        </w:tc>
      </w:tr>
      <w:tr w:rsidR="00B3786A" w:rsidRPr="001318D7" w:rsidTr="00CD4478">
        <w:tc>
          <w:tcPr>
            <w:tcW w:w="3686" w:type="dxa"/>
          </w:tcPr>
          <w:p w:rsidR="00B3786A" w:rsidRDefault="00B3786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Necrosis</w:t>
            </w:r>
          </w:p>
        </w:tc>
        <w:tc>
          <w:tcPr>
            <w:tcW w:w="7371" w:type="dxa"/>
          </w:tcPr>
          <w:p w:rsidR="00B3786A" w:rsidRDefault="00B3786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non programmed cell death; inflammation</w:t>
            </w:r>
          </w:p>
        </w:tc>
      </w:tr>
      <w:tr w:rsidR="00B3786A" w:rsidRPr="001318D7" w:rsidTr="00CD4478">
        <w:tc>
          <w:tcPr>
            <w:tcW w:w="3686" w:type="dxa"/>
          </w:tcPr>
          <w:p w:rsidR="00B3786A" w:rsidRDefault="00B3786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Caenorhabditis elegans</w:t>
            </w:r>
          </w:p>
        </w:tc>
        <w:tc>
          <w:tcPr>
            <w:tcW w:w="7371" w:type="dxa"/>
          </w:tcPr>
          <w:p w:rsidR="00B3786A" w:rsidRDefault="00B3786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good model to study apoptosis and cell lineage</w:t>
            </w:r>
          </w:p>
        </w:tc>
      </w:tr>
      <w:tr w:rsidR="00B3786A" w:rsidRPr="001318D7" w:rsidTr="00CD4478">
        <w:tc>
          <w:tcPr>
            <w:tcW w:w="3686" w:type="dxa"/>
          </w:tcPr>
          <w:p w:rsidR="00B3786A" w:rsidRDefault="00B3786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CED-3 gene</w:t>
            </w:r>
          </w:p>
        </w:tc>
        <w:tc>
          <w:tcPr>
            <w:tcW w:w="7371" w:type="dxa"/>
          </w:tcPr>
          <w:p w:rsidR="00B3786A" w:rsidRDefault="00B3786A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caspase in C. elegans</w:t>
            </w:r>
            <w:r w:rsidR="00441160">
              <w:rPr>
                <w:noProof/>
                <w:lang w:eastAsia="en-CA"/>
              </w:rPr>
              <w:t>; responsible for apoptosis; when mutated, 131 not killed</w:t>
            </w:r>
          </w:p>
        </w:tc>
      </w:tr>
      <w:tr w:rsidR="00B3786A" w:rsidRPr="001318D7" w:rsidTr="00CD4478">
        <w:tc>
          <w:tcPr>
            <w:tcW w:w="3686" w:type="dxa"/>
          </w:tcPr>
          <w:p w:rsidR="00B3786A" w:rsidRDefault="00B3786A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Caspases</w:t>
            </w:r>
          </w:p>
        </w:tc>
        <w:tc>
          <w:tcPr>
            <w:tcW w:w="7371" w:type="dxa"/>
          </w:tcPr>
          <w:p w:rsidR="00B3786A" w:rsidRDefault="00B3786A" w:rsidP="00441160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cysteine proteases that are activated at an early stage of apoptosis and are responsible for the degredative events during cell death</w:t>
            </w:r>
            <w:r w:rsidR="00441160">
              <w:rPr>
                <w:noProof/>
                <w:lang w:eastAsia="en-CA"/>
              </w:rPr>
              <w:t>; caspase 3 in humans; targets: protein kinases (</w:t>
            </w:r>
            <w:r w:rsidR="00441160" w:rsidRPr="00441160">
              <w:rPr>
                <w:b/>
                <w:noProof/>
                <w:lang w:eastAsia="en-CA"/>
              </w:rPr>
              <w:t>FAK</w:t>
            </w:r>
            <w:r w:rsidR="00441160">
              <w:rPr>
                <w:noProof/>
                <w:lang w:eastAsia="en-CA"/>
              </w:rPr>
              <w:t xml:space="preserve">, </w:t>
            </w:r>
            <w:r w:rsidR="00441160" w:rsidRPr="00441160">
              <w:rPr>
                <w:b/>
                <w:noProof/>
                <w:lang w:eastAsia="en-CA"/>
              </w:rPr>
              <w:t>PKC</w:t>
            </w:r>
            <w:r w:rsidR="00441160">
              <w:rPr>
                <w:noProof/>
                <w:lang w:eastAsia="en-CA"/>
              </w:rPr>
              <w:t xml:space="preserve">, </w:t>
            </w:r>
            <w:r w:rsidR="00441160" w:rsidRPr="00441160">
              <w:rPr>
                <w:b/>
                <w:noProof/>
                <w:lang w:eastAsia="en-CA"/>
              </w:rPr>
              <w:t>Raf</w:t>
            </w:r>
            <w:r w:rsidR="00441160">
              <w:rPr>
                <w:noProof/>
                <w:lang w:eastAsia="en-CA"/>
              </w:rPr>
              <w:t xml:space="preserve">), lamins, cytoskeleton, </w:t>
            </w:r>
            <w:r w:rsidR="00441160" w:rsidRPr="00441160">
              <w:rPr>
                <w:b/>
                <w:noProof/>
                <w:lang w:eastAsia="en-CA"/>
              </w:rPr>
              <w:t xml:space="preserve">DNase </w:t>
            </w:r>
            <w:r w:rsidR="00441160">
              <w:rPr>
                <w:b/>
                <w:noProof/>
                <w:lang w:eastAsia="en-CA"/>
              </w:rPr>
              <w:t>CAD</w:t>
            </w:r>
            <w:r w:rsidR="00441160">
              <w:rPr>
                <w:noProof/>
                <w:lang w:eastAsia="en-CA"/>
              </w:rPr>
              <w:t>.</w:t>
            </w:r>
          </w:p>
        </w:tc>
      </w:tr>
      <w:tr w:rsidR="00441160" w:rsidRPr="001318D7" w:rsidTr="00CD4478">
        <w:tc>
          <w:tcPr>
            <w:tcW w:w="3686" w:type="dxa"/>
          </w:tcPr>
          <w:p w:rsidR="00441160" w:rsidRDefault="00441160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Focal adhesion kinase (FAK)</w:t>
            </w:r>
          </w:p>
        </w:tc>
        <w:tc>
          <w:tcPr>
            <w:tcW w:w="7371" w:type="dxa"/>
          </w:tcPr>
          <w:p w:rsidR="00441160" w:rsidRDefault="00441160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unbinds cells from subtrates and neighbouring cells</w:t>
            </w:r>
          </w:p>
        </w:tc>
      </w:tr>
      <w:tr w:rsidR="00441160" w:rsidRPr="001318D7" w:rsidTr="00CD4478">
        <w:tc>
          <w:tcPr>
            <w:tcW w:w="3686" w:type="dxa"/>
          </w:tcPr>
          <w:p w:rsidR="00441160" w:rsidRDefault="00441160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Protein Kinase C (PKC)</w:t>
            </w:r>
          </w:p>
        </w:tc>
        <w:tc>
          <w:tcPr>
            <w:tcW w:w="7371" w:type="dxa"/>
          </w:tcPr>
          <w:p w:rsidR="00441160" w:rsidRDefault="00441160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regulates many processes</w:t>
            </w:r>
          </w:p>
        </w:tc>
      </w:tr>
      <w:tr w:rsidR="00441160" w:rsidRPr="001318D7" w:rsidTr="00CD4478">
        <w:tc>
          <w:tcPr>
            <w:tcW w:w="3686" w:type="dxa"/>
          </w:tcPr>
          <w:p w:rsidR="00441160" w:rsidRDefault="00441160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Raf</w:t>
            </w:r>
          </w:p>
        </w:tc>
        <w:tc>
          <w:tcPr>
            <w:tcW w:w="7371" w:type="dxa"/>
          </w:tcPr>
          <w:p w:rsidR="00441160" w:rsidRDefault="00441160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stops cell fom dividing (JUN and FOS)</w:t>
            </w:r>
          </w:p>
        </w:tc>
      </w:tr>
      <w:tr w:rsidR="00441160" w:rsidRPr="001318D7" w:rsidTr="00CD4478">
        <w:tc>
          <w:tcPr>
            <w:tcW w:w="3686" w:type="dxa"/>
          </w:tcPr>
          <w:p w:rsidR="00441160" w:rsidRDefault="00441160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DNase CAD</w:t>
            </w:r>
          </w:p>
        </w:tc>
        <w:tc>
          <w:tcPr>
            <w:tcW w:w="7371" w:type="dxa"/>
          </w:tcPr>
          <w:p w:rsidR="00441160" w:rsidRDefault="00441160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activated by caspase; cuts DNA</w:t>
            </w:r>
          </w:p>
        </w:tc>
      </w:tr>
      <w:tr w:rsidR="00441160" w:rsidRPr="001318D7" w:rsidTr="00CD4478">
        <w:tc>
          <w:tcPr>
            <w:tcW w:w="3686" w:type="dxa"/>
          </w:tcPr>
          <w:p w:rsidR="00441160" w:rsidRDefault="000E7932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Lamins</w:t>
            </w:r>
          </w:p>
        </w:tc>
        <w:tc>
          <w:tcPr>
            <w:tcW w:w="7371" w:type="dxa"/>
          </w:tcPr>
          <w:p w:rsidR="00441160" w:rsidRDefault="000E7932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IF that line the nucleus and five structure to the nucleus</w:t>
            </w:r>
          </w:p>
        </w:tc>
      </w:tr>
      <w:tr w:rsidR="000E7932" w:rsidRPr="001318D7" w:rsidTr="00CD4478">
        <w:tc>
          <w:tcPr>
            <w:tcW w:w="3686" w:type="dxa"/>
          </w:tcPr>
          <w:p w:rsidR="000E7932" w:rsidRDefault="000E7932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DNA laddering</w:t>
            </w:r>
          </w:p>
        </w:tc>
        <w:tc>
          <w:tcPr>
            <w:tcW w:w="7371" w:type="dxa"/>
          </w:tcPr>
          <w:p w:rsidR="000E7932" w:rsidRDefault="000E7932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running DNA in a gel that underwent apopotosis (lanes at factor of 180)</w:t>
            </w:r>
          </w:p>
        </w:tc>
      </w:tr>
      <w:tr w:rsidR="000E7932" w:rsidRPr="001318D7" w:rsidTr="00CD4478">
        <w:tc>
          <w:tcPr>
            <w:tcW w:w="3686" w:type="dxa"/>
          </w:tcPr>
          <w:p w:rsidR="000E7932" w:rsidRDefault="000E7932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Extrinsic pathway</w:t>
            </w:r>
          </w:p>
        </w:tc>
        <w:tc>
          <w:tcPr>
            <w:tcW w:w="7371" w:type="dxa"/>
          </w:tcPr>
          <w:p w:rsidR="000E7932" w:rsidRDefault="000E7932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 xml:space="preserve">AKA </w:t>
            </w:r>
            <w:r w:rsidRPr="000E7932">
              <w:rPr>
                <w:b/>
                <w:noProof/>
                <w:lang w:eastAsia="en-CA"/>
              </w:rPr>
              <w:t>receptor-mediated pathway</w:t>
            </w:r>
            <w:r>
              <w:rPr>
                <w:noProof/>
                <w:lang w:eastAsia="en-CA"/>
              </w:rPr>
              <w:t xml:space="preserve">; apoptosis activation by an external signal; </w:t>
            </w:r>
          </w:p>
          <w:p w:rsidR="000E7932" w:rsidRPr="000E7932" w:rsidRDefault="000E7932" w:rsidP="00C74DAA">
            <w:pPr>
              <w:spacing w:before="240"/>
              <w:rPr>
                <w:noProof/>
                <w:lang w:eastAsia="en-CA"/>
              </w:rPr>
            </w:pPr>
            <w:r w:rsidRPr="00570507">
              <w:rPr>
                <w:b/>
                <w:noProof/>
                <w:lang w:eastAsia="en-CA"/>
              </w:rPr>
              <w:t>TNF</w:t>
            </w:r>
            <w:r>
              <w:rPr>
                <w:noProof/>
                <w:lang w:eastAsia="en-CA"/>
              </w:rPr>
              <w:t xml:space="preserve"> binds to </w:t>
            </w:r>
            <w:r w:rsidRPr="00570507">
              <w:rPr>
                <w:b/>
                <w:noProof/>
                <w:lang w:eastAsia="en-CA"/>
              </w:rPr>
              <w:t>TNFR1</w:t>
            </w:r>
            <w:r>
              <w:rPr>
                <w:noProof/>
                <w:lang w:eastAsia="en-CA"/>
              </w:rPr>
              <w:t xml:space="preserve"> (aka </w:t>
            </w:r>
            <w:r w:rsidRPr="00570507">
              <w:rPr>
                <w:b/>
                <w:noProof/>
                <w:lang w:eastAsia="en-CA"/>
              </w:rPr>
              <w:t>death receptor</w:t>
            </w:r>
            <w:r>
              <w:rPr>
                <w:noProof/>
                <w:lang w:eastAsia="en-CA"/>
              </w:rPr>
              <w:t>)</w:t>
            </w:r>
            <w:r>
              <w:rPr>
                <w:noProof/>
                <w:lang w:eastAsia="en-CA"/>
              </w:rPr>
              <w:sym w:font="Wingdings" w:char="F0E0"/>
            </w:r>
            <w:r w:rsidR="00570507">
              <w:rPr>
                <w:noProof/>
                <w:lang w:eastAsia="en-CA"/>
              </w:rPr>
              <w:t xml:space="preserve">death domains and </w:t>
            </w:r>
            <w:r w:rsidR="00570507" w:rsidRPr="00570507">
              <w:rPr>
                <w:b/>
                <w:noProof/>
                <w:lang w:eastAsia="en-CA"/>
              </w:rPr>
              <w:t>death effector domains</w:t>
            </w:r>
            <w:r w:rsidR="00570507">
              <w:rPr>
                <w:noProof/>
                <w:lang w:eastAsia="en-CA"/>
              </w:rPr>
              <w:t xml:space="preserve"> bind</w:t>
            </w:r>
            <w:r w:rsidR="00570507">
              <w:rPr>
                <w:noProof/>
                <w:lang w:eastAsia="en-CA"/>
              </w:rPr>
              <w:sym w:font="Wingdings" w:char="F0E0"/>
            </w:r>
            <w:r w:rsidR="00570507">
              <w:rPr>
                <w:noProof/>
                <w:lang w:eastAsia="en-CA"/>
              </w:rPr>
              <w:t xml:space="preserve"> recruit </w:t>
            </w:r>
            <w:r w:rsidR="00570507" w:rsidRPr="00570507">
              <w:rPr>
                <w:b/>
                <w:noProof/>
                <w:lang w:eastAsia="en-CA"/>
              </w:rPr>
              <w:t>procaspase 8</w:t>
            </w:r>
            <w:r w:rsidR="00570507">
              <w:rPr>
                <w:noProof/>
                <w:lang w:eastAsia="en-CA"/>
              </w:rPr>
              <w:t xml:space="preserve"> to the surface</w:t>
            </w:r>
            <w:r w:rsidR="00570507">
              <w:rPr>
                <w:noProof/>
                <w:lang w:eastAsia="en-CA"/>
              </w:rPr>
              <w:sym w:font="Wingdings" w:char="F0E0"/>
            </w:r>
            <w:r w:rsidR="00570507">
              <w:rPr>
                <w:noProof/>
                <w:lang w:eastAsia="en-CA"/>
              </w:rPr>
              <w:t xml:space="preserve"> procaspase interact and cleave each other to form </w:t>
            </w:r>
            <w:r w:rsidR="00570507" w:rsidRPr="00570507">
              <w:rPr>
                <w:b/>
                <w:noProof/>
                <w:lang w:eastAsia="en-CA"/>
              </w:rPr>
              <w:t>initiator caspase 8</w:t>
            </w:r>
            <w:r w:rsidR="00570507">
              <w:rPr>
                <w:noProof/>
                <w:lang w:eastAsia="en-CA"/>
              </w:rPr>
              <w:sym w:font="Wingdings" w:char="F0E0"/>
            </w:r>
            <w:r w:rsidR="00570507">
              <w:rPr>
                <w:noProof/>
                <w:lang w:eastAsia="en-CA"/>
              </w:rPr>
              <w:t xml:space="preserve"> recruit of </w:t>
            </w:r>
            <w:r w:rsidR="00570507" w:rsidRPr="00570507">
              <w:rPr>
                <w:b/>
                <w:noProof/>
                <w:lang w:eastAsia="en-CA"/>
              </w:rPr>
              <w:t>executioner procaspases (3)</w:t>
            </w:r>
            <w:r w:rsidR="00570507">
              <w:rPr>
                <w:noProof/>
                <w:lang w:eastAsia="en-CA"/>
              </w:rPr>
              <w:sym w:font="Wingdings" w:char="F0E0"/>
            </w:r>
            <w:r w:rsidR="00570507">
              <w:rPr>
                <w:noProof/>
                <w:lang w:eastAsia="en-CA"/>
              </w:rPr>
              <w:t xml:space="preserve"> executioner </w:t>
            </w:r>
            <w:r w:rsidR="00570507" w:rsidRPr="00570507">
              <w:rPr>
                <w:b/>
                <w:noProof/>
                <w:lang w:eastAsia="en-CA"/>
              </w:rPr>
              <w:t>caspase (3</w:t>
            </w:r>
            <w:r w:rsidR="00570507">
              <w:rPr>
                <w:noProof/>
                <w:lang w:eastAsia="en-CA"/>
              </w:rPr>
              <w:t>)</w:t>
            </w:r>
            <w:r w:rsidR="00570507">
              <w:rPr>
                <w:noProof/>
                <w:lang w:eastAsia="en-CA"/>
              </w:rPr>
              <w:sym w:font="Wingdings" w:char="F0E0"/>
            </w:r>
            <w:r w:rsidR="00570507">
              <w:rPr>
                <w:noProof/>
                <w:lang w:eastAsia="en-CA"/>
              </w:rPr>
              <w:t xml:space="preserve"> APOPTOSIS!</w:t>
            </w:r>
          </w:p>
        </w:tc>
      </w:tr>
      <w:tr w:rsidR="00570507" w:rsidRPr="001318D7" w:rsidTr="00CD4478">
        <w:tc>
          <w:tcPr>
            <w:tcW w:w="3686" w:type="dxa"/>
          </w:tcPr>
          <w:p w:rsidR="00570507" w:rsidRDefault="00570507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Tumor necrosis factor (TNF)</w:t>
            </w:r>
          </w:p>
        </w:tc>
        <w:tc>
          <w:tcPr>
            <w:tcW w:w="7371" w:type="dxa"/>
          </w:tcPr>
          <w:p w:rsidR="00570507" w:rsidRDefault="00570507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cytochine; initiates apoptosis; secretd by the immune system</w:t>
            </w:r>
          </w:p>
        </w:tc>
      </w:tr>
      <w:tr w:rsidR="000E7932" w:rsidRPr="001318D7" w:rsidTr="00CD4478">
        <w:tc>
          <w:tcPr>
            <w:tcW w:w="3686" w:type="dxa"/>
          </w:tcPr>
          <w:p w:rsidR="000E7932" w:rsidRDefault="000E7932" w:rsidP="00C74DAA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Intrinsic pathway</w:t>
            </w:r>
          </w:p>
        </w:tc>
        <w:tc>
          <w:tcPr>
            <w:tcW w:w="7371" w:type="dxa"/>
          </w:tcPr>
          <w:p w:rsidR="00901914" w:rsidRDefault="000E7932" w:rsidP="00D25806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apoptosis activation by an internal signal</w:t>
            </w:r>
          </w:p>
          <w:p w:rsidR="00BC0C95" w:rsidRDefault="00650C6C" w:rsidP="00D25806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Survival factor present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</w:t>
            </w:r>
            <w:r w:rsidRPr="00FF43D4">
              <w:rPr>
                <w:b/>
                <w:noProof/>
                <w:lang w:eastAsia="en-CA"/>
              </w:rPr>
              <w:t xml:space="preserve">Bad </w:t>
            </w:r>
            <w:r>
              <w:rPr>
                <w:noProof/>
                <w:lang w:eastAsia="en-CA"/>
              </w:rPr>
              <w:t>is phosphorylated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inhibited binding to </w:t>
            </w:r>
            <w:r w:rsidRPr="00FF43D4">
              <w:rPr>
                <w:b/>
                <w:noProof/>
                <w:lang w:eastAsia="en-CA"/>
              </w:rPr>
              <w:t xml:space="preserve">Bcl-2 </w:t>
            </w:r>
            <w:r>
              <w:rPr>
                <w:noProof/>
                <w:lang w:eastAsia="en-CA"/>
              </w:rPr>
              <w:t xml:space="preserve">and </w:t>
            </w:r>
            <w:r w:rsidRPr="00FF43D4">
              <w:rPr>
                <w:b/>
                <w:noProof/>
                <w:lang w:eastAsia="en-CA"/>
              </w:rPr>
              <w:t>Bcl-XL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</w:t>
            </w:r>
            <w:r w:rsidRPr="00FF43D4">
              <w:rPr>
                <w:b/>
                <w:noProof/>
                <w:lang w:eastAsia="en-CA"/>
              </w:rPr>
              <w:t>Bax</w:t>
            </w:r>
            <w:r>
              <w:rPr>
                <w:noProof/>
                <w:lang w:eastAsia="en-CA"/>
              </w:rPr>
              <w:t xml:space="preserve"> is inhibited and channel does not form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no Cyt C released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NO apoptisos</w:t>
            </w:r>
            <w:r w:rsidR="00D25806">
              <w:rPr>
                <w:noProof/>
                <w:lang w:eastAsia="en-CA"/>
              </w:rPr>
              <w:t xml:space="preserve">                                                                                                             </w:t>
            </w:r>
          </w:p>
          <w:p w:rsidR="00650C6C" w:rsidRDefault="00650C6C" w:rsidP="00D25806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Internal cellular damage (no trophic factor)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unphosphorylated Bad bbinds to Bcl-2 and Bcl-XL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Bax activated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Cyt C release</w:t>
            </w:r>
            <w:r>
              <w:rPr>
                <w:noProof/>
                <w:lang w:eastAsia="en-CA"/>
              </w:rPr>
              <w:sym w:font="Wingdings" w:char="F0E0"/>
            </w:r>
            <w:r>
              <w:rPr>
                <w:noProof/>
                <w:lang w:eastAsia="en-CA"/>
              </w:rPr>
              <w:t xml:space="preserve"> </w:t>
            </w:r>
            <w:r w:rsidR="00F15CDC">
              <w:rPr>
                <w:noProof/>
                <w:lang w:eastAsia="en-CA"/>
              </w:rPr>
              <w:t xml:space="preserve">activation of cytoplasmic factors and </w:t>
            </w:r>
            <w:r w:rsidR="00F15CDC" w:rsidRPr="00FF43D4">
              <w:rPr>
                <w:b/>
                <w:noProof/>
                <w:lang w:eastAsia="en-CA"/>
              </w:rPr>
              <w:t>procaspase 9</w:t>
            </w:r>
            <w:r w:rsidR="00F15CDC">
              <w:rPr>
                <w:noProof/>
                <w:lang w:eastAsia="en-CA"/>
              </w:rPr>
              <w:sym w:font="Wingdings" w:char="F0E0"/>
            </w:r>
            <w:r w:rsidR="00F15CDC">
              <w:rPr>
                <w:noProof/>
                <w:lang w:eastAsia="en-CA"/>
              </w:rPr>
              <w:t xml:space="preserve"> activation of </w:t>
            </w:r>
            <w:r w:rsidR="00F15CDC" w:rsidRPr="00FF43D4">
              <w:rPr>
                <w:b/>
                <w:noProof/>
                <w:lang w:eastAsia="en-CA"/>
              </w:rPr>
              <w:t xml:space="preserve">intiator caspase-9 complex </w:t>
            </w:r>
            <w:r w:rsidR="00F15CDC">
              <w:rPr>
                <w:noProof/>
                <w:lang w:eastAsia="en-CA"/>
              </w:rPr>
              <w:t>(aka apoptosome)</w:t>
            </w:r>
            <w:r w:rsidR="00F15CDC">
              <w:rPr>
                <w:noProof/>
                <w:lang w:eastAsia="en-CA"/>
              </w:rPr>
              <w:sym w:font="Wingdings" w:char="F0E0"/>
            </w:r>
            <w:r w:rsidR="00F15CDC">
              <w:rPr>
                <w:noProof/>
                <w:lang w:eastAsia="en-CA"/>
              </w:rPr>
              <w:t xml:space="preserve"> activates executioner procaspase</w:t>
            </w:r>
            <w:r w:rsidR="00F15CDC">
              <w:rPr>
                <w:noProof/>
                <w:lang w:eastAsia="en-CA"/>
              </w:rPr>
              <w:sym w:font="Wingdings" w:char="F0E0"/>
            </w:r>
            <w:r w:rsidR="00F15CDC">
              <w:rPr>
                <w:noProof/>
                <w:lang w:eastAsia="en-CA"/>
              </w:rPr>
              <w:t xml:space="preserve"> activates </w:t>
            </w:r>
            <w:r w:rsidR="00F15CDC" w:rsidRPr="00FF43D4">
              <w:rPr>
                <w:b/>
                <w:noProof/>
                <w:lang w:eastAsia="en-CA"/>
              </w:rPr>
              <w:t>executioner caspase (3)</w:t>
            </w:r>
            <w:r w:rsidR="00F15CDC">
              <w:rPr>
                <w:noProof/>
                <w:lang w:eastAsia="en-CA"/>
              </w:rPr>
              <w:sym w:font="Wingdings" w:char="F0E0"/>
            </w:r>
            <w:r w:rsidR="00F15CDC">
              <w:rPr>
                <w:noProof/>
                <w:lang w:eastAsia="en-CA"/>
              </w:rPr>
              <w:t xml:space="preserve"> APOPTOSIS!</w:t>
            </w:r>
          </w:p>
        </w:tc>
      </w:tr>
      <w:tr w:rsidR="000E7932" w:rsidRPr="001318D7" w:rsidTr="00CD4478">
        <w:tc>
          <w:tcPr>
            <w:tcW w:w="3686" w:type="dxa"/>
          </w:tcPr>
          <w:p w:rsidR="000E7932" w:rsidRDefault="00650C6C" w:rsidP="00650C6C">
            <w:pPr>
              <w:spacing w:before="240"/>
              <w:rPr>
                <w:noProof/>
                <w:color w:val="FF3300"/>
                <w:lang w:eastAsia="en-CA"/>
              </w:rPr>
            </w:pPr>
            <w:r>
              <w:rPr>
                <w:noProof/>
                <w:color w:val="FF3300"/>
                <w:lang w:eastAsia="en-CA"/>
              </w:rPr>
              <w:t>Trophic factor</w:t>
            </w:r>
          </w:p>
        </w:tc>
        <w:tc>
          <w:tcPr>
            <w:tcW w:w="7371" w:type="dxa"/>
          </w:tcPr>
          <w:p w:rsidR="000E7932" w:rsidRPr="00650C6C" w:rsidRDefault="00650C6C" w:rsidP="00C74DAA">
            <w:pPr>
              <w:spacing w:before="240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 xml:space="preserve">aka </w:t>
            </w:r>
            <w:r w:rsidRPr="00650C6C">
              <w:rPr>
                <w:b/>
                <w:noProof/>
                <w:lang w:eastAsia="en-CA"/>
              </w:rPr>
              <w:t>growth factor</w:t>
            </w:r>
            <w:r>
              <w:rPr>
                <w:noProof/>
                <w:lang w:eastAsia="en-CA"/>
              </w:rPr>
              <w:t xml:space="preserve"> or </w:t>
            </w:r>
            <w:r w:rsidRPr="00650C6C">
              <w:rPr>
                <w:b/>
                <w:noProof/>
                <w:lang w:eastAsia="en-CA"/>
              </w:rPr>
              <w:t>survival factor</w:t>
            </w:r>
            <w:r>
              <w:rPr>
                <w:b/>
                <w:noProof/>
                <w:lang w:eastAsia="en-CA"/>
              </w:rPr>
              <w:t xml:space="preserve">; </w:t>
            </w:r>
            <w:r>
              <w:rPr>
                <w:noProof/>
                <w:lang w:eastAsia="en-CA"/>
              </w:rPr>
              <w:t>binds to trophic factor receptor; essential for the surival of the cell</w:t>
            </w:r>
          </w:p>
        </w:tc>
      </w:tr>
    </w:tbl>
    <w:p w:rsidR="00BE2702" w:rsidRDefault="00BE2702" w:rsidP="00E562C2">
      <w:pPr>
        <w:ind w:left="1276" w:hanging="1276"/>
        <w:rPr>
          <w:noProof/>
          <w:lang w:eastAsia="en-CA"/>
        </w:rPr>
      </w:pPr>
    </w:p>
    <w:p w:rsidR="00131D77" w:rsidRPr="001318D7" w:rsidRDefault="00131D77" w:rsidP="00E562C2">
      <w:pPr>
        <w:ind w:left="1276" w:hanging="1276"/>
        <w:rPr>
          <w:noProof/>
          <w:lang w:eastAsia="en-CA"/>
        </w:rPr>
      </w:pPr>
    </w:p>
    <w:tbl>
      <w:tblPr>
        <w:tblStyle w:val="TableGrid"/>
        <w:tblW w:w="11057" w:type="dxa"/>
        <w:tblInd w:w="-743" w:type="dxa"/>
        <w:tblBorders>
          <w:top w:val="single" w:sz="24" w:space="0" w:color="660066"/>
          <w:left w:val="single" w:sz="24" w:space="0" w:color="660066"/>
          <w:bottom w:val="single" w:sz="24" w:space="0" w:color="660066"/>
          <w:right w:val="single" w:sz="24" w:space="0" w:color="66006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7371"/>
      </w:tblGrid>
      <w:tr w:rsidR="00C26A7A" w:rsidTr="006571BE">
        <w:tc>
          <w:tcPr>
            <w:tcW w:w="3686" w:type="dxa"/>
          </w:tcPr>
          <w:p w:rsidR="00C26A7A" w:rsidRPr="006571BE" w:rsidRDefault="00C26A7A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lastRenderedPageBreak/>
              <w:t>Gap 1 (G1)</w:t>
            </w:r>
          </w:p>
        </w:tc>
        <w:tc>
          <w:tcPr>
            <w:tcW w:w="7371" w:type="dxa"/>
          </w:tcPr>
          <w:p w:rsidR="00C26A7A" w:rsidRDefault="00C26A7A" w:rsidP="006571BE">
            <w:pPr>
              <w:spacing w:before="240"/>
            </w:pPr>
            <w:r>
              <w:t>cell grows and carries normal cellular metabolism; no signal present to divide</w:t>
            </w:r>
          </w:p>
        </w:tc>
      </w:tr>
      <w:tr w:rsidR="00C26A7A" w:rsidTr="006571BE">
        <w:tc>
          <w:tcPr>
            <w:tcW w:w="3686" w:type="dxa"/>
          </w:tcPr>
          <w:p w:rsidR="00C26A7A" w:rsidRPr="006571BE" w:rsidRDefault="00C26A7A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G0</w:t>
            </w:r>
          </w:p>
        </w:tc>
        <w:tc>
          <w:tcPr>
            <w:tcW w:w="7371" w:type="dxa"/>
          </w:tcPr>
          <w:p w:rsidR="00C26A7A" w:rsidRDefault="00C26A7A" w:rsidP="006571BE">
            <w:pPr>
              <w:spacing w:before="240"/>
            </w:pPr>
            <w:r>
              <w:t>quiescent stage; cells are differentiated and do not divide (</w:t>
            </w:r>
            <w:proofErr w:type="spellStart"/>
            <w:r>
              <w:t>eg</w:t>
            </w:r>
            <w:proofErr w:type="spellEnd"/>
            <w:r>
              <w:t xml:space="preserve"> neurons)</w:t>
            </w:r>
          </w:p>
        </w:tc>
      </w:tr>
      <w:tr w:rsidR="00C26A7A" w:rsidTr="006571BE">
        <w:tc>
          <w:tcPr>
            <w:tcW w:w="3686" w:type="dxa"/>
          </w:tcPr>
          <w:p w:rsidR="00C26A7A" w:rsidRPr="006571BE" w:rsidRDefault="00C26A7A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 xml:space="preserve">S </w:t>
            </w:r>
          </w:p>
        </w:tc>
        <w:tc>
          <w:tcPr>
            <w:tcW w:w="7371" w:type="dxa"/>
          </w:tcPr>
          <w:p w:rsidR="00C26A7A" w:rsidRDefault="00C26A7A" w:rsidP="006571BE">
            <w:pPr>
              <w:spacing w:before="240"/>
            </w:pPr>
            <w:r>
              <w:t xml:space="preserve">DNA replication </w:t>
            </w:r>
            <w:r w:rsidR="00F04CD9">
              <w:t>and chromosome</w:t>
            </w:r>
            <w:r>
              <w:t xml:space="preserve"> </w:t>
            </w:r>
            <w:r w:rsidR="006571BE">
              <w:t>duplication</w:t>
            </w:r>
          </w:p>
        </w:tc>
      </w:tr>
      <w:tr w:rsidR="00C26A7A" w:rsidTr="006571BE">
        <w:tc>
          <w:tcPr>
            <w:tcW w:w="3686" w:type="dxa"/>
          </w:tcPr>
          <w:p w:rsidR="00C26A7A" w:rsidRPr="006571BE" w:rsidRDefault="00C26A7A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G2</w:t>
            </w:r>
          </w:p>
        </w:tc>
        <w:tc>
          <w:tcPr>
            <w:tcW w:w="7371" w:type="dxa"/>
          </w:tcPr>
          <w:p w:rsidR="00C26A7A" w:rsidRDefault="00C26A7A" w:rsidP="006571BE">
            <w:pPr>
              <w:spacing w:before="240"/>
            </w:pPr>
            <w:proofErr w:type="gramStart"/>
            <w:r>
              <w:t>cell</w:t>
            </w:r>
            <w:proofErr w:type="gramEnd"/>
            <w:r>
              <w:t xml:space="preserve"> grows and prepares for mitosis; checks for errors.</w:t>
            </w:r>
          </w:p>
        </w:tc>
      </w:tr>
      <w:tr w:rsidR="00F04CD9" w:rsidTr="006571BE">
        <w:tc>
          <w:tcPr>
            <w:tcW w:w="3686" w:type="dxa"/>
          </w:tcPr>
          <w:p w:rsidR="00F04CD9" w:rsidRPr="006571BE" w:rsidRDefault="00F04CD9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Mitosis</w:t>
            </w:r>
          </w:p>
        </w:tc>
        <w:tc>
          <w:tcPr>
            <w:tcW w:w="7371" w:type="dxa"/>
          </w:tcPr>
          <w:p w:rsidR="00F04CD9" w:rsidRDefault="00F04CD9" w:rsidP="006571BE">
            <w:pPr>
              <w:spacing w:before="240"/>
            </w:pPr>
            <w:r>
              <w:t xml:space="preserve">prophase, </w:t>
            </w:r>
            <w:proofErr w:type="spellStart"/>
            <w:r>
              <w:t>prometaphase</w:t>
            </w:r>
            <w:proofErr w:type="spellEnd"/>
            <w:r>
              <w:t xml:space="preserve">, metaphase, anaphase, </w:t>
            </w:r>
            <w:proofErr w:type="spellStart"/>
            <w:r>
              <w:t>telophase</w:t>
            </w:r>
            <w:proofErr w:type="spellEnd"/>
          </w:p>
        </w:tc>
      </w:tr>
      <w:tr w:rsidR="00F04CD9" w:rsidTr="006571BE">
        <w:tc>
          <w:tcPr>
            <w:tcW w:w="3686" w:type="dxa"/>
          </w:tcPr>
          <w:p w:rsidR="00F04CD9" w:rsidRPr="006571BE" w:rsidRDefault="00F04CD9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cytokinesis</w:t>
            </w:r>
          </w:p>
        </w:tc>
        <w:tc>
          <w:tcPr>
            <w:tcW w:w="7371" w:type="dxa"/>
          </w:tcPr>
          <w:p w:rsidR="00F04CD9" w:rsidRDefault="00F04CD9" w:rsidP="006571BE">
            <w:pPr>
              <w:spacing w:before="240"/>
            </w:pPr>
            <w:r>
              <w:t>division of cell</w:t>
            </w:r>
          </w:p>
        </w:tc>
      </w:tr>
      <w:tr w:rsidR="00907971" w:rsidTr="006571BE">
        <w:tc>
          <w:tcPr>
            <w:tcW w:w="3686" w:type="dxa"/>
          </w:tcPr>
          <w:p w:rsidR="00907971" w:rsidRPr="006571BE" w:rsidRDefault="00907971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[</w:t>
            </w:r>
            <w:r w:rsidRPr="006571BE">
              <w:rPr>
                <w:color w:val="660066"/>
                <w:vertAlign w:val="superscript"/>
              </w:rPr>
              <w:t>3</w:t>
            </w:r>
            <w:r w:rsidRPr="006571BE">
              <w:rPr>
                <w:color w:val="660066"/>
              </w:rPr>
              <w:t>H] thymidine</w:t>
            </w:r>
          </w:p>
        </w:tc>
        <w:tc>
          <w:tcPr>
            <w:tcW w:w="7371" w:type="dxa"/>
          </w:tcPr>
          <w:p w:rsidR="00907971" w:rsidRDefault="00907971" w:rsidP="006571BE">
            <w:pPr>
              <w:spacing w:before="240"/>
            </w:pPr>
            <w:r>
              <w:t>Radioactively labeled nucleotide that intercalates during DNA replication</w:t>
            </w:r>
          </w:p>
        </w:tc>
      </w:tr>
      <w:tr w:rsidR="00907971" w:rsidTr="006571BE">
        <w:tc>
          <w:tcPr>
            <w:tcW w:w="3686" w:type="dxa"/>
          </w:tcPr>
          <w:p w:rsidR="00907971" w:rsidRPr="006571BE" w:rsidRDefault="00907971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Experiment with [</w:t>
            </w:r>
            <w:r w:rsidRPr="006571BE">
              <w:rPr>
                <w:color w:val="660066"/>
                <w:vertAlign w:val="superscript"/>
              </w:rPr>
              <w:t>3</w:t>
            </w:r>
            <w:r w:rsidRPr="006571BE">
              <w:rPr>
                <w:color w:val="660066"/>
              </w:rPr>
              <w:t>H] thymidine</w:t>
            </w:r>
          </w:p>
        </w:tc>
        <w:tc>
          <w:tcPr>
            <w:tcW w:w="7371" w:type="dxa"/>
          </w:tcPr>
          <w:p w:rsidR="00907971" w:rsidRDefault="00907971" w:rsidP="006571BE">
            <w:pPr>
              <w:spacing w:before="240"/>
            </w:pPr>
            <w:r>
              <w:t>an asynchronous cell culture was treated with [</w:t>
            </w:r>
            <w:r w:rsidRPr="00907971">
              <w:rPr>
                <w:vertAlign w:val="superscript"/>
              </w:rPr>
              <w:t>3</w:t>
            </w:r>
            <w:r>
              <w:t>H] thymidine for 30 minutes and the</w:t>
            </w:r>
            <w:r w:rsidR="00670241">
              <w:t>n visualized by autoradiography; used to determine which cells replicate their DNA and at what stage.</w:t>
            </w:r>
          </w:p>
          <w:p w:rsidR="00670241" w:rsidRDefault="00670241" w:rsidP="006571BE">
            <w:pPr>
              <w:spacing w:before="240"/>
            </w:pPr>
            <w:r>
              <w:t>Observations: thymidine did not incorporate in cells under mitosis &amp; only a fraction of the cells were labeled</w:t>
            </w:r>
          </w:p>
          <w:p w:rsidR="00670241" w:rsidRDefault="00670241" w:rsidP="006571BE">
            <w:pPr>
              <w:spacing w:before="240"/>
            </w:pPr>
            <w:r>
              <w:t xml:space="preserve">Conclusions: no DNA replication in mitosis and there is </w:t>
            </w:r>
            <w:r w:rsidR="00C26A7A">
              <w:t xml:space="preserve"> a resting </w:t>
            </w:r>
            <w:r>
              <w:t>stage in interphase that is longer than 30 minutes</w:t>
            </w:r>
          </w:p>
        </w:tc>
      </w:tr>
      <w:tr w:rsidR="00907971" w:rsidTr="006571BE">
        <w:tc>
          <w:tcPr>
            <w:tcW w:w="3686" w:type="dxa"/>
          </w:tcPr>
          <w:p w:rsidR="00907971" w:rsidRPr="006571BE" w:rsidRDefault="00F04CD9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Cell Fusion experiment</w:t>
            </w:r>
          </w:p>
        </w:tc>
        <w:tc>
          <w:tcPr>
            <w:tcW w:w="7371" w:type="dxa"/>
          </w:tcPr>
          <w:p w:rsidR="00907971" w:rsidRDefault="00F04CD9" w:rsidP="006571BE">
            <w:pPr>
              <w:spacing w:before="240"/>
            </w:pPr>
            <w:r>
              <w:t>1. G1 + S = DNA in G1 starts replicating</w:t>
            </w:r>
          </w:p>
          <w:p w:rsidR="00F04CD9" w:rsidRDefault="00F04CD9" w:rsidP="006571BE">
            <w:pPr>
              <w:spacing w:before="240"/>
            </w:pPr>
            <w:r>
              <w:t>2. G1 + M = premature chromosomal compaction</w:t>
            </w:r>
          </w:p>
          <w:p w:rsidR="00F04CD9" w:rsidRDefault="00F04CD9" w:rsidP="006571BE">
            <w:pPr>
              <w:spacing w:before="240"/>
            </w:pPr>
            <w:r>
              <w:t xml:space="preserve">Conclusion: the signals involved in cell replication and </w:t>
            </w:r>
            <w:proofErr w:type="spellStart"/>
            <w:r>
              <w:t>divison</w:t>
            </w:r>
            <w:proofErr w:type="spellEnd"/>
            <w:r>
              <w:t xml:space="preserve"> are intracellular and diffusible</w:t>
            </w:r>
          </w:p>
        </w:tc>
      </w:tr>
      <w:tr w:rsidR="00907971" w:rsidTr="006571BE">
        <w:tc>
          <w:tcPr>
            <w:tcW w:w="3686" w:type="dxa"/>
          </w:tcPr>
          <w:p w:rsidR="00907971" w:rsidRPr="006571BE" w:rsidRDefault="00F04CD9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Maturation promoting factor</w:t>
            </w:r>
            <w:r w:rsidR="00252BE6" w:rsidRPr="006571BE">
              <w:rPr>
                <w:color w:val="660066"/>
              </w:rPr>
              <w:t xml:space="preserve"> (MPF)</w:t>
            </w:r>
          </w:p>
        </w:tc>
        <w:tc>
          <w:tcPr>
            <w:tcW w:w="7371" w:type="dxa"/>
          </w:tcPr>
          <w:p w:rsidR="00907971" w:rsidRPr="004C1687" w:rsidRDefault="004C1687" w:rsidP="006571BE">
            <w:pPr>
              <w:spacing w:before="240"/>
            </w:pPr>
            <w:r>
              <w:t xml:space="preserve">similar and </w:t>
            </w:r>
            <w:r w:rsidR="00F04CD9">
              <w:t xml:space="preserve">consists of </w:t>
            </w:r>
            <w:r w:rsidR="00F04CD9" w:rsidRPr="00F04CD9">
              <w:rPr>
                <w:b/>
              </w:rPr>
              <w:t>cyclin</w:t>
            </w:r>
            <w:r w:rsidR="00F04CD9">
              <w:t xml:space="preserve"> and </w:t>
            </w:r>
            <w:r w:rsidR="00F04CD9" w:rsidRPr="00F04CD9">
              <w:rPr>
                <w:b/>
              </w:rPr>
              <w:t>cyclin dependent kinases</w:t>
            </w:r>
            <w:r>
              <w:rPr>
                <w:b/>
              </w:rPr>
              <w:t xml:space="preserve"> (CDK); </w:t>
            </w:r>
            <w:r>
              <w:t>correlation between cyclin and stages of mitosis; causes mitosis</w:t>
            </w:r>
          </w:p>
        </w:tc>
      </w:tr>
      <w:tr w:rsidR="00907971" w:rsidTr="006571BE">
        <w:tc>
          <w:tcPr>
            <w:tcW w:w="3686" w:type="dxa"/>
          </w:tcPr>
          <w:p w:rsidR="00907971" w:rsidRPr="006571BE" w:rsidRDefault="00F04CD9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Cyclin</w:t>
            </w:r>
          </w:p>
        </w:tc>
        <w:tc>
          <w:tcPr>
            <w:tcW w:w="7371" w:type="dxa"/>
          </w:tcPr>
          <w:p w:rsidR="00907971" w:rsidRDefault="00F04CD9" w:rsidP="006571BE">
            <w:pPr>
              <w:spacing w:before="240"/>
            </w:pPr>
            <w:proofErr w:type="gramStart"/>
            <w:r>
              <w:t>levels</w:t>
            </w:r>
            <w:proofErr w:type="gramEnd"/>
            <w:r>
              <w:t xml:space="preserve"> increase and decrease throughout the cell cycle; diff. cyclin for diff. parts of the cell cycle (</w:t>
            </w:r>
            <w:proofErr w:type="spellStart"/>
            <w:r>
              <w:t>eg</w:t>
            </w:r>
            <w:proofErr w:type="spellEnd"/>
            <w:r>
              <w:t>. S-cyclin)</w:t>
            </w:r>
          </w:p>
        </w:tc>
      </w:tr>
      <w:tr w:rsidR="00907971" w:rsidTr="006571BE">
        <w:tc>
          <w:tcPr>
            <w:tcW w:w="3686" w:type="dxa"/>
          </w:tcPr>
          <w:p w:rsidR="00907971" w:rsidRPr="006571BE" w:rsidRDefault="004C1687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Budding yeast</w:t>
            </w:r>
          </w:p>
        </w:tc>
        <w:tc>
          <w:tcPr>
            <w:tcW w:w="7371" w:type="dxa"/>
          </w:tcPr>
          <w:p w:rsidR="00907971" w:rsidRDefault="004C1687" w:rsidP="006571BE">
            <w:pPr>
              <w:spacing w:before="240"/>
            </w:pPr>
            <w:r w:rsidRPr="004C1687">
              <w:rPr>
                <w:i/>
              </w:rPr>
              <w:t xml:space="preserve">Saccharomyces </w:t>
            </w:r>
            <w:proofErr w:type="spellStart"/>
            <w:r w:rsidRPr="004C1687">
              <w:rPr>
                <w:i/>
              </w:rPr>
              <w:t>cerevisiae</w:t>
            </w:r>
            <w:proofErr w:type="spellEnd"/>
            <w:r>
              <w:t>; used in temperature sensitive mutants to study migration of proteins in the cell</w:t>
            </w:r>
          </w:p>
        </w:tc>
      </w:tr>
      <w:tr w:rsidR="004C1687" w:rsidTr="006571BE">
        <w:tc>
          <w:tcPr>
            <w:tcW w:w="3686" w:type="dxa"/>
          </w:tcPr>
          <w:p w:rsidR="004C1687" w:rsidRPr="006571BE" w:rsidRDefault="004C1687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cdc28</w:t>
            </w:r>
          </w:p>
        </w:tc>
        <w:tc>
          <w:tcPr>
            <w:tcW w:w="7371" w:type="dxa"/>
          </w:tcPr>
          <w:p w:rsidR="004C1687" w:rsidRDefault="004C1687" w:rsidP="006571BE">
            <w:pPr>
              <w:spacing w:before="240"/>
            </w:pPr>
            <w:r>
              <w:t>cyclin dependent kinase in budding yeast</w:t>
            </w:r>
          </w:p>
        </w:tc>
      </w:tr>
      <w:tr w:rsidR="004C1687" w:rsidTr="006571BE">
        <w:tc>
          <w:tcPr>
            <w:tcW w:w="3686" w:type="dxa"/>
          </w:tcPr>
          <w:p w:rsidR="004C1687" w:rsidRPr="006571BE" w:rsidRDefault="004C1687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Fission yeast</w:t>
            </w:r>
          </w:p>
        </w:tc>
        <w:tc>
          <w:tcPr>
            <w:tcW w:w="7371" w:type="dxa"/>
          </w:tcPr>
          <w:p w:rsidR="004C1687" w:rsidRDefault="004C1687" w:rsidP="006571BE">
            <w:pPr>
              <w:spacing w:before="240"/>
            </w:pPr>
            <w:proofErr w:type="spellStart"/>
            <w:r w:rsidRPr="004C1687">
              <w:rPr>
                <w:i/>
              </w:rPr>
              <w:t>Schizosaccharomyces</w:t>
            </w:r>
            <w:proofErr w:type="spellEnd"/>
            <w:r w:rsidRPr="004C1687">
              <w:rPr>
                <w:i/>
              </w:rPr>
              <w:t xml:space="preserve"> </w:t>
            </w:r>
            <w:proofErr w:type="spellStart"/>
            <w:r w:rsidRPr="004C1687">
              <w:rPr>
                <w:i/>
              </w:rPr>
              <w:t>pombe</w:t>
            </w:r>
            <w:proofErr w:type="spellEnd"/>
            <w:r>
              <w:t>; use to study cell regulation by looking at the lengths at which they divide; uses temperature sensitive mutants</w:t>
            </w:r>
          </w:p>
        </w:tc>
      </w:tr>
      <w:tr w:rsidR="004C1687" w:rsidTr="006571BE">
        <w:tc>
          <w:tcPr>
            <w:tcW w:w="3686" w:type="dxa"/>
          </w:tcPr>
          <w:p w:rsidR="004C1687" w:rsidRPr="006571BE" w:rsidRDefault="004C1687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cdc2</w:t>
            </w:r>
          </w:p>
        </w:tc>
        <w:tc>
          <w:tcPr>
            <w:tcW w:w="7371" w:type="dxa"/>
          </w:tcPr>
          <w:p w:rsidR="004C1687" w:rsidRPr="004C1687" w:rsidRDefault="004C1687" w:rsidP="006571BE">
            <w:pPr>
              <w:spacing w:before="240"/>
            </w:pPr>
            <w:r>
              <w:t>cyclin dependent kinase in fission yeast</w:t>
            </w:r>
          </w:p>
        </w:tc>
      </w:tr>
      <w:tr w:rsidR="004C1687" w:rsidTr="006571BE">
        <w:tc>
          <w:tcPr>
            <w:tcW w:w="3686" w:type="dxa"/>
          </w:tcPr>
          <w:p w:rsidR="004C1687" w:rsidRPr="006571BE" w:rsidRDefault="004C1687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START checkpoint</w:t>
            </w:r>
          </w:p>
        </w:tc>
        <w:tc>
          <w:tcPr>
            <w:tcW w:w="7371" w:type="dxa"/>
          </w:tcPr>
          <w:p w:rsidR="004C1687" w:rsidRDefault="004C1687" w:rsidP="006571BE">
            <w:pPr>
              <w:spacing w:before="240"/>
            </w:pPr>
            <w:r>
              <w:t xml:space="preserve">regulated by </w:t>
            </w:r>
            <w:r w:rsidRPr="004C1687">
              <w:rPr>
                <w:b/>
              </w:rPr>
              <w:t>G1 cyclin</w:t>
            </w:r>
            <w:r>
              <w:t xml:space="preserve"> bound to </w:t>
            </w:r>
            <w:r w:rsidRPr="004C1687">
              <w:rPr>
                <w:b/>
              </w:rPr>
              <w:t>cdc2 kinase</w:t>
            </w:r>
            <w:r>
              <w:t xml:space="preserve">; ensures that there is a growth factor, start signal, that the cell is attached to a substrate, etc. </w:t>
            </w:r>
          </w:p>
        </w:tc>
      </w:tr>
      <w:tr w:rsidR="004C1687" w:rsidTr="006571BE">
        <w:tc>
          <w:tcPr>
            <w:tcW w:w="3686" w:type="dxa"/>
          </w:tcPr>
          <w:p w:rsidR="004C1687" w:rsidRPr="006571BE" w:rsidRDefault="004C1687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G2 checkpoint</w:t>
            </w:r>
          </w:p>
        </w:tc>
        <w:tc>
          <w:tcPr>
            <w:tcW w:w="7371" w:type="dxa"/>
          </w:tcPr>
          <w:p w:rsidR="004C1687" w:rsidRPr="004C1687" w:rsidRDefault="004C1687" w:rsidP="006571BE">
            <w:pPr>
              <w:spacing w:before="240"/>
            </w:pPr>
            <w:r>
              <w:t xml:space="preserve">regulated by </w:t>
            </w:r>
            <w:r w:rsidRPr="004C1687">
              <w:rPr>
                <w:b/>
              </w:rPr>
              <w:t>mitotic cyclin</w:t>
            </w:r>
            <w:r>
              <w:t xml:space="preserve"> bound to </w:t>
            </w:r>
            <w:r w:rsidRPr="004C1687">
              <w:rPr>
                <w:b/>
              </w:rPr>
              <w:t>cdc2 kinase</w:t>
            </w:r>
            <w:r>
              <w:t>; checks correct replication and corrects errors; go for mitosis</w:t>
            </w:r>
          </w:p>
        </w:tc>
      </w:tr>
      <w:tr w:rsidR="004C1687" w:rsidTr="006571BE">
        <w:tc>
          <w:tcPr>
            <w:tcW w:w="3686" w:type="dxa"/>
          </w:tcPr>
          <w:p w:rsidR="004C1687" w:rsidRPr="006571BE" w:rsidRDefault="004C1687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lastRenderedPageBreak/>
              <w:t>Mitosis checkpoint</w:t>
            </w:r>
          </w:p>
        </w:tc>
        <w:tc>
          <w:tcPr>
            <w:tcW w:w="7371" w:type="dxa"/>
          </w:tcPr>
          <w:p w:rsidR="004C1687" w:rsidRDefault="004C1687" w:rsidP="005851B3">
            <w:pPr>
              <w:spacing w:before="240"/>
            </w:pPr>
            <w:proofErr w:type="gramStart"/>
            <w:r>
              <w:t>before</w:t>
            </w:r>
            <w:proofErr w:type="gramEnd"/>
            <w:r>
              <w:t xml:space="preserve"> anaphase; checks that all chromo. are attached to mitotic spindle</w:t>
            </w:r>
          </w:p>
        </w:tc>
      </w:tr>
      <w:tr w:rsidR="004C1687" w:rsidTr="006571BE">
        <w:tc>
          <w:tcPr>
            <w:tcW w:w="3686" w:type="dxa"/>
          </w:tcPr>
          <w:p w:rsidR="004C1687" w:rsidRPr="006571BE" w:rsidRDefault="004C1687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 xml:space="preserve">CDK </w:t>
            </w:r>
            <w:r w:rsidR="00252BE6" w:rsidRPr="006571BE">
              <w:rPr>
                <w:color w:val="660066"/>
              </w:rPr>
              <w:t>regulation</w:t>
            </w:r>
            <w:r w:rsidRPr="006571BE">
              <w:rPr>
                <w:color w:val="660066"/>
              </w:rPr>
              <w:t xml:space="preserve"> by phosphorylation</w:t>
            </w:r>
            <w:r w:rsidR="00252BE6" w:rsidRPr="006571BE">
              <w:rPr>
                <w:color w:val="660066"/>
              </w:rPr>
              <w:t xml:space="preserve"> at G2 phase</w:t>
            </w:r>
          </w:p>
        </w:tc>
        <w:tc>
          <w:tcPr>
            <w:tcW w:w="7371" w:type="dxa"/>
          </w:tcPr>
          <w:p w:rsidR="004C1687" w:rsidRDefault="004C1687" w:rsidP="006571BE">
            <w:pPr>
              <w:spacing w:before="240"/>
            </w:pPr>
            <w:r>
              <w:t xml:space="preserve">inactive cdc2 bound to cyclin, kinases </w:t>
            </w:r>
            <w:r w:rsidRPr="004715A8">
              <w:rPr>
                <w:b/>
              </w:rPr>
              <w:t xml:space="preserve">CAK </w:t>
            </w:r>
            <w:r>
              <w:t xml:space="preserve">and </w:t>
            </w:r>
            <w:r w:rsidRPr="004715A8">
              <w:rPr>
                <w:b/>
              </w:rPr>
              <w:t>Wee1</w:t>
            </w:r>
            <w:r>
              <w:sym w:font="Wingdings" w:char="F0E0"/>
            </w:r>
            <w:r>
              <w:t xml:space="preserve"> phosphorylation of </w:t>
            </w:r>
            <w:r w:rsidRPr="004715A8">
              <w:rPr>
                <w:b/>
              </w:rPr>
              <w:t xml:space="preserve">Thr161 </w:t>
            </w:r>
            <w:r>
              <w:t xml:space="preserve">and </w:t>
            </w:r>
            <w:r w:rsidRPr="004715A8">
              <w:rPr>
                <w:b/>
              </w:rPr>
              <w:t>Tyr15</w:t>
            </w:r>
            <w:r>
              <w:sym w:font="Wingdings" w:char="F0E0"/>
            </w:r>
            <w:r>
              <w:t xml:space="preserve"> </w:t>
            </w:r>
            <w:r w:rsidR="00252BE6" w:rsidRPr="004715A8">
              <w:rPr>
                <w:b/>
              </w:rPr>
              <w:t>cdc25</w:t>
            </w:r>
            <w:r w:rsidR="00252BE6">
              <w:t xml:space="preserve"> (phosphatase) and G2 fission yeast cell bind</w:t>
            </w:r>
            <w:r w:rsidR="00252BE6">
              <w:sym w:font="Wingdings" w:char="F0E0"/>
            </w:r>
            <w:r w:rsidR="00252BE6">
              <w:t xml:space="preserve"> removal of Tyr15-P</w:t>
            </w:r>
            <w:r w:rsidR="00252BE6">
              <w:sym w:font="Wingdings" w:char="F0E0"/>
            </w:r>
            <w:r w:rsidR="00252BE6">
              <w:t xml:space="preserve"> MPF active</w:t>
            </w:r>
            <w:r w:rsidR="00252BE6">
              <w:sym w:font="Wingdings" w:char="F0E0"/>
            </w:r>
            <w:r w:rsidR="00252BE6">
              <w:t xml:space="preserve"> mitosis</w:t>
            </w:r>
          </w:p>
        </w:tc>
      </w:tr>
      <w:tr w:rsidR="00252BE6" w:rsidTr="006571BE">
        <w:tc>
          <w:tcPr>
            <w:tcW w:w="3686" w:type="dxa"/>
          </w:tcPr>
          <w:p w:rsidR="00252BE6" w:rsidRPr="006571BE" w:rsidRDefault="00252BE6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Wee1</w:t>
            </w:r>
            <w:r w:rsidRPr="006571BE">
              <w:rPr>
                <w:color w:val="660066"/>
                <w:vertAlign w:val="superscript"/>
              </w:rPr>
              <w:t>-</w:t>
            </w:r>
            <w:r w:rsidRPr="006571BE">
              <w:rPr>
                <w:color w:val="660066"/>
              </w:rPr>
              <w:t xml:space="preserve"> mutant</w:t>
            </w:r>
          </w:p>
        </w:tc>
        <w:tc>
          <w:tcPr>
            <w:tcW w:w="7371" w:type="dxa"/>
          </w:tcPr>
          <w:p w:rsidR="00252BE6" w:rsidRDefault="00252BE6" w:rsidP="006571BE">
            <w:pPr>
              <w:spacing w:before="240"/>
            </w:pPr>
            <w:r>
              <w:t>direct mitosis, no stop at G2</w:t>
            </w:r>
          </w:p>
        </w:tc>
      </w:tr>
      <w:tr w:rsidR="00252BE6" w:rsidTr="006571BE">
        <w:tc>
          <w:tcPr>
            <w:tcW w:w="3686" w:type="dxa"/>
          </w:tcPr>
          <w:p w:rsidR="00252BE6" w:rsidRPr="006571BE" w:rsidRDefault="00252BE6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cdc25</w:t>
            </w:r>
            <w:r w:rsidRPr="006571BE">
              <w:rPr>
                <w:color w:val="660066"/>
                <w:vertAlign w:val="superscript"/>
              </w:rPr>
              <w:t xml:space="preserve">- </w:t>
            </w:r>
            <w:r w:rsidRPr="006571BE">
              <w:rPr>
                <w:color w:val="660066"/>
              </w:rPr>
              <w:t>mutant</w:t>
            </w:r>
          </w:p>
        </w:tc>
        <w:tc>
          <w:tcPr>
            <w:tcW w:w="7371" w:type="dxa"/>
          </w:tcPr>
          <w:p w:rsidR="00252BE6" w:rsidRDefault="00252BE6" w:rsidP="006571BE">
            <w:pPr>
              <w:spacing w:before="240"/>
            </w:pPr>
            <w:r>
              <w:t>long fission yeast produced and no division</w:t>
            </w:r>
            <w:r w:rsidR="00E05A2A">
              <w:t>; cdc2 remains inactive and cell is halted</w:t>
            </w:r>
          </w:p>
        </w:tc>
      </w:tr>
      <w:tr w:rsidR="00252BE6" w:rsidTr="006571BE">
        <w:tc>
          <w:tcPr>
            <w:tcW w:w="3686" w:type="dxa"/>
          </w:tcPr>
          <w:p w:rsidR="00252BE6" w:rsidRPr="006571BE" w:rsidRDefault="004715A8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Cyclin degradation</w:t>
            </w:r>
          </w:p>
        </w:tc>
        <w:tc>
          <w:tcPr>
            <w:tcW w:w="7371" w:type="dxa"/>
          </w:tcPr>
          <w:p w:rsidR="00252BE6" w:rsidRDefault="004715A8" w:rsidP="006571BE">
            <w:pPr>
              <w:spacing w:before="240"/>
            </w:pPr>
            <w:r>
              <w:t>controlled proteolysis</w:t>
            </w:r>
            <w:r>
              <w:sym w:font="Wingdings" w:char="F0E0"/>
            </w:r>
            <w:r>
              <w:t xml:space="preserve"> ubiquitin proteasome pathway by </w:t>
            </w:r>
            <w:r w:rsidRPr="004715A8">
              <w:rPr>
                <w:b/>
              </w:rPr>
              <w:t>anaphase promoting complex (APC)</w:t>
            </w:r>
            <w:r>
              <w:sym w:font="Wingdings" w:char="F0E0"/>
            </w:r>
            <w:r>
              <w:t xml:space="preserve"> exit of mitosis to G1</w:t>
            </w:r>
          </w:p>
        </w:tc>
      </w:tr>
      <w:tr w:rsidR="009C671F" w:rsidTr="006571BE">
        <w:tc>
          <w:tcPr>
            <w:tcW w:w="3686" w:type="dxa"/>
          </w:tcPr>
          <w:p w:rsidR="009C671F" w:rsidRPr="006571BE" w:rsidRDefault="009C671F" w:rsidP="006571BE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anaphase promoting complex (APC)</w:t>
            </w:r>
          </w:p>
        </w:tc>
        <w:tc>
          <w:tcPr>
            <w:tcW w:w="7371" w:type="dxa"/>
          </w:tcPr>
          <w:p w:rsidR="009C671F" w:rsidRDefault="009C671F" w:rsidP="006571BE">
            <w:pPr>
              <w:spacing w:before="240"/>
            </w:pPr>
            <w:r>
              <w:t>ubiquitin ligases; exit of mitosis to G1</w:t>
            </w:r>
          </w:p>
        </w:tc>
      </w:tr>
      <w:tr w:rsidR="004715A8" w:rsidTr="006571BE">
        <w:tc>
          <w:tcPr>
            <w:tcW w:w="3686" w:type="dxa"/>
          </w:tcPr>
          <w:p w:rsidR="004715A8" w:rsidRPr="006571BE" w:rsidRDefault="004715A8" w:rsidP="006571BE">
            <w:pPr>
              <w:spacing w:before="240"/>
              <w:rPr>
                <w:color w:val="660066"/>
              </w:rPr>
            </w:pPr>
            <w:r w:rsidRPr="006571BE">
              <w:rPr>
                <w:color w:val="660066"/>
              </w:rPr>
              <w:t>subcellular localization</w:t>
            </w:r>
          </w:p>
        </w:tc>
        <w:tc>
          <w:tcPr>
            <w:tcW w:w="7371" w:type="dxa"/>
          </w:tcPr>
          <w:p w:rsidR="004715A8" w:rsidRDefault="004715A8" w:rsidP="006571BE">
            <w:pPr>
              <w:spacing w:before="240"/>
            </w:pPr>
            <w:r>
              <w:t>Cyclin B1 accumulates in the nucleus for cellular division</w:t>
            </w:r>
          </w:p>
        </w:tc>
      </w:tr>
      <w:tr w:rsidR="009C671F" w:rsidTr="006571BE">
        <w:tc>
          <w:tcPr>
            <w:tcW w:w="3686" w:type="dxa"/>
          </w:tcPr>
          <w:p w:rsidR="009C671F" w:rsidRPr="006571BE" w:rsidRDefault="009C671F" w:rsidP="006571BE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Cyclin B1</w:t>
            </w:r>
          </w:p>
        </w:tc>
        <w:tc>
          <w:tcPr>
            <w:tcW w:w="7371" w:type="dxa"/>
          </w:tcPr>
          <w:p w:rsidR="009C671F" w:rsidRDefault="009C671F" w:rsidP="006571BE">
            <w:pPr>
              <w:spacing w:before="240"/>
            </w:pPr>
            <w:r>
              <w:t>regulatory protein involved in mitosis; complexes with another molecule to form MPF</w:t>
            </w:r>
          </w:p>
        </w:tc>
      </w:tr>
      <w:tr w:rsidR="009C671F" w:rsidTr="006571BE">
        <w:tc>
          <w:tcPr>
            <w:tcW w:w="3686" w:type="dxa"/>
          </w:tcPr>
          <w:p w:rsidR="009C671F" w:rsidRDefault="009C671F" w:rsidP="006571BE">
            <w:pPr>
              <w:spacing w:before="240"/>
              <w:rPr>
                <w:color w:val="660066"/>
              </w:rPr>
            </w:pPr>
            <w:r w:rsidRPr="009C671F">
              <w:rPr>
                <w:i/>
                <w:color w:val="660066"/>
              </w:rPr>
              <w:t>ataxia-telangiectasia</w:t>
            </w:r>
            <w:r>
              <w:rPr>
                <w:color w:val="660066"/>
              </w:rPr>
              <w:t xml:space="preserve"> (AT)</w:t>
            </w:r>
          </w:p>
        </w:tc>
        <w:tc>
          <w:tcPr>
            <w:tcW w:w="7371" w:type="dxa"/>
          </w:tcPr>
          <w:p w:rsidR="009C671F" w:rsidRDefault="009C671F" w:rsidP="006571BE">
            <w:pPr>
              <w:spacing w:before="240"/>
            </w:pPr>
            <w:r>
              <w:t>neurodegenerative, inherited disease that affects various parts of the body; very susceptible to cancers; bad effects with radiation; unable to make DNA repairs; decreased mobility and vessels are prominent</w:t>
            </w:r>
          </w:p>
        </w:tc>
      </w:tr>
      <w:tr w:rsidR="009C671F" w:rsidTr="006571BE">
        <w:tc>
          <w:tcPr>
            <w:tcW w:w="3686" w:type="dxa"/>
          </w:tcPr>
          <w:p w:rsidR="009C671F" w:rsidRPr="009C671F" w:rsidRDefault="009C671F" w:rsidP="00E05A2A">
            <w:pPr>
              <w:spacing w:before="240"/>
              <w:rPr>
                <w:color w:val="660066"/>
              </w:rPr>
            </w:pPr>
            <w:r>
              <w:rPr>
                <w:i/>
                <w:color w:val="660066"/>
              </w:rPr>
              <w:t>ataxia-telangiectasia</w:t>
            </w:r>
            <w:r w:rsidR="00E05A2A">
              <w:rPr>
                <w:color w:val="660066"/>
              </w:rPr>
              <w:t xml:space="preserve"> protein (ATR</w:t>
            </w:r>
            <w:r>
              <w:rPr>
                <w:color w:val="660066"/>
              </w:rPr>
              <w:t>)</w:t>
            </w:r>
          </w:p>
        </w:tc>
        <w:tc>
          <w:tcPr>
            <w:tcW w:w="7371" w:type="dxa"/>
          </w:tcPr>
          <w:p w:rsidR="009C671F" w:rsidRDefault="009C671F" w:rsidP="009C671F">
            <w:pPr>
              <w:spacing w:before="240"/>
            </w:pPr>
            <w:proofErr w:type="gramStart"/>
            <w:r>
              <w:t>kinase</w:t>
            </w:r>
            <w:proofErr w:type="gramEnd"/>
            <w:r w:rsidR="00E05A2A">
              <w:t xml:space="preserve"> at G2</w:t>
            </w:r>
            <w:r>
              <w:t xml:space="preserve">; detects errors in incompletely replicated DNA. </w:t>
            </w:r>
          </w:p>
          <w:p w:rsidR="00E05A2A" w:rsidRDefault="00E05A2A" w:rsidP="00E05A2A">
            <w:pPr>
              <w:spacing w:before="240"/>
            </w:pPr>
            <w:r>
              <w:t>Action: phosphorylate and activate chk1</w:t>
            </w:r>
            <w:r>
              <w:sym w:font="Wingdings" w:char="F0E0"/>
            </w:r>
            <w:r>
              <w:t xml:space="preserve"> cdc25</w:t>
            </w:r>
            <w:r>
              <w:sym w:font="Wingdings" w:char="F0E0"/>
            </w:r>
            <w:r>
              <w:t xml:space="preserve"> </w:t>
            </w:r>
            <w:proofErr w:type="spellStart"/>
            <w:r>
              <w:t>cdk</w:t>
            </w:r>
            <w:proofErr w:type="spellEnd"/>
            <w:r>
              <w:t xml:space="preserve">-p is inactivated and cell cycle arrests &amp; </w:t>
            </w:r>
            <w:proofErr w:type="spellStart"/>
            <w:r>
              <w:t>cdk</w:t>
            </w:r>
            <w:proofErr w:type="spellEnd"/>
            <w:r>
              <w:t xml:space="preserve"> is transported out of the nucleus into the cytosol and binds to an adaptor protein (restricted activity). CELL CYCLE ARREST!</w:t>
            </w:r>
          </w:p>
        </w:tc>
      </w:tr>
      <w:tr w:rsidR="009C671F" w:rsidTr="006571BE">
        <w:tc>
          <w:tcPr>
            <w:tcW w:w="3686" w:type="dxa"/>
          </w:tcPr>
          <w:p w:rsidR="009C671F" w:rsidRDefault="009C671F" w:rsidP="00E05A2A">
            <w:pPr>
              <w:spacing w:before="240"/>
              <w:rPr>
                <w:i/>
                <w:color w:val="660066"/>
              </w:rPr>
            </w:pPr>
            <w:r>
              <w:rPr>
                <w:i/>
                <w:color w:val="660066"/>
              </w:rPr>
              <w:t>ataxia-telangiectasia</w:t>
            </w:r>
            <w:r>
              <w:rPr>
                <w:color w:val="660066"/>
              </w:rPr>
              <w:t xml:space="preserve"> </w:t>
            </w:r>
            <w:r w:rsidR="00E05A2A">
              <w:rPr>
                <w:color w:val="660066"/>
              </w:rPr>
              <w:t>protein (ATM</w:t>
            </w:r>
            <w:r>
              <w:rPr>
                <w:color w:val="660066"/>
              </w:rPr>
              <w:t>)</w:t>
            </w:r>
          </w:p>
        </w:tc>
        <w:tc>
          <w:tcPr>
            <w:tcW w:w="7371" w:type="dxa"/>
          </w:tcPr>
          <w:p w:rsidR="009C671F" w:rsidRDefault="00E05A2A" w:rsidP="009C671F">
            <w:pPr>
              <w:spacing w:before="240"/>
            </w:pPr>
            <w:r>
              <w:t>kinase at G1, detects errors in DNA damage</w:t>
            </w:r>
          </w:p>
          <w:p w:rsidR="00E05A2A" w:rsidRDefault="00E05A2A" w:rsidP="00E05A2A">
            <w:pPr>
              <w:spacing w:before="240"/>
            </w:pPr>
            <w:r>
              <w:t xml:space="preserve">Action: phosphorylates and </w:t>
            </w:r>
            <w:proofErr w:type="spellStart"/>
            <w:r>
              <w:t>activtes</w:t>
            </w:r>
            <w:proofErr w:type="spellEnd"/>
            <w:r>
              <w:t xml:space="preserve"> chk2</w:t>
            </w:r>
            <w:r>
              <w:sym w:font="Wingdings" w:char="F0E0"/>
            </w:r>
            <w:r>
              <w:t xml:space="preserve"> makes p53 stable</w:t>
            </w:r>
            <w:r>
              <w:sym w:font="Wingdings" w:char="F0E0"/>
            </w:r>
            <w:r>
              <w:t>p53 (mutated in a majority of cancers) stimulates the transcription of p21 gene</w:t>
            </w:r>
            <w:r>
              <w:sym w:font="Wingdings" w:char="F0E0"/>
            </w:r>
            <w:r>
              <w:t xml:space="preserve"> translated p21 binds to </w:t>
            </w:r>
            <w:proofErr w:type="spellStart"/>
            <w:r>
              <w:t>cdk</w:t>
            </w:r>
            <w:proofErr w:type="spellEnd"/>
            <w:r>
              <w:t xml:space="preserve"> and inhibits S phase</w:t>
            </w:r>
            <w:r>
              <w:sym w:font="Wingdings" w:char="F0E0"/>
            </w:r>
            <w:r>
              <w:t xml:space="preserve"> CELL CYCLE ARREST!</w:t>
            </w:r>
          </w:p>
        </w:tc>
      </w:tr>
      <w:tr w:rsidR="00E05A2A" w:rsidTr="006571BE">
        <w:tc>
          <w:tcPr>
            <w:tcW w:w="3686" w:type="dxa"/>
          </w:tcPr>
          <w:p w:rsidR="00E05A2A" w:rsidRPr="00E05A2A" w:rsidRDefault="00E05A2A" w:rsidP="006571BE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CAK</w:t>
            </w:r>
          </w:p>
        </w:tc>
        <w:tc>
          <w:tcPr>
            <w:tcW w:w="7371" w:type="dxa"/>
          </w:tcPr>
          <w:p w:rsidR="00E05A2A" w:rsidRDefault="00E05A2A" w:rsidP="009C671F">
            <w:pPr>
              <w:spacing w:before="240"/>
            </w:pPr>
            <w:proofErr w:type="spellStart"/>
            <w:r>
              <w:t>cdk</w:t>
            </w:r>
            <w:proofErr w:type="spellEnd"/>
            <w:r>
              <w:t>-activating enzyme</w:t>
            </w:r>
          </w:p>
        </w:tc>
      </w:tr>
      <w:tr w:rsidR="00E05A2A" w:rsidTr="006571BE">
        <w:tc>
          <w:tcPr>
            <w:tcW w:w="3686" w:type="dxa"/>
          </w:tcPr>
          <w:p w:rsidR="00E05A2A" w:rsidRDefault="00E05A2A" w:rsidP="006571BE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Mitosis</w:t>
            </w:r>
          </w:p>
        </w:tc>
        <w:tc>
          <w:tcPr>
            <w:tcW w:w="7371" w:type="dxa"/>
          </w:tcPr>
          <w:p w:rsidR="00E05A2A" w:rsidRPr="00E05A2A" w:rsidRDefault="00E05A2A" w:rsidP="009C671F">
            <w:pPr>
              <w:spacing w:before="240"/>
            </w:pPr>
            <w:r>
              <w:t xml:space="preserve">M-phase; there Is no transcription or translation; no response to external stimuli; </w:t>
            </w:r>
            <w:r w:rsidRPr="00E05A2A">
              <w:rPr>
                <w:b/>
              </w:rPr>
              <w:t>MPF</w:t>
            </w:r>
            <w:r>
              <w:rPr>
                <w:b/>
              </w:rPr>
              <w:t xml:space="preserve"> </w:t>
            </w:r>
            <w:r>
              <w:t xml:space="preserve">is active and </w:t>
            </w:r>
            <w:proofErr w:type="spellStart"/>
            <w:r>
              <w:t>activaes</w:t>
            </w:r>
            <w:proofErr w:type="spellEnd"/>
            <w:r>
              <w:t xml:space="preserve"> various steps in mitosis</w:t>
            </w:r>
            <w:r w:rsidR="00B80AF3">
              <w:t xml:space="preserve">; ER and </w:t>
            </w:r>
            <w:proofErr w:type="spellStart"/>
            <w:r w:rsidR="00B80AF3">
              <w:t>golgi</w:t>
            </w:r>
            <w:proofErr w:type="spellEnd"/>
            <w:r w:rsidR="00B80AF3">
              <w:t xml:space="preserve"> are fragmented; all energy is devoted to mitosis</w:t>
            </w:r>
          </w:p>
        </w:tc>
      </w:tr>
      <w:tr w:rsidR="00B80AF3" w:rsidTr="00131D77">
        <w:trPr>
          <w:trHeight w:val="1721"/>
        </w:trPr>
        <w:tc>
          <w:tcPr>
            <w:tcW w:w="3686" w:type="dxa"/>
          </w:tcPr>
          <w:p w:rsidR="00B80AF3" w:rsidRDefault="00B80AF3" w:rsidP="006571BE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prophase</w:t>
            </w:r>
          </w:p>
        </w:tc>
        <w:tc>
          <w:tcPr>
            <w:tcW w:w="7371" w:type="dxa"/>
          </w:tcPr>
          <w:p w:rsidR="00B80AF3" w:rsidRDefault="00B80AF3" w:rsidP="009C671F">
            <w:pPr>
              <w:spacing w:before="240"/>
            </w:pPr>
            <w:proofErr w:type="gramStart"/>
            <w:r>
              <w:t>formation</w:t>
            </w:r>
            <w:proofErr w:type="gramEnd"/>
            <w:r>
              <w:t xml:space="preserve"> of mitotic chromosomes by compaction and condensation</w:t>
            </w:r>
            <w:r w:rsidR="00862C56">
              <w:t xml:space="preserve">; duplicated chromosomes are prepared for segregation and the mitotic machinery is assembled; chromosomes condense with condensing (chromatin compaction); cytoskeleton disassembles and mitotic spindles are assembled nuclear envelope disperses and ER, </w:t>
            </w:r>
            <w:proofErr w:type="spellStart"/>
            <w:r w:rsidR="00862C56">
              <w:t>golgi</w:t>
            </w:r>
            <w:proofErr w:type="spellEnd"/>
            <w:r w:rsidR="00862C56">
              <w:t xml:space="preserve"> fragment</w:t>
            </w:r>
            <w:r w:rsidR="00131D77">
              <w:t>.</w:t>
            </w:r>
            <w:bookmarkStart w:id="0" w:name="_GoBack"/>
            <w:bookmarkEnd w:id="0"/>
          </w:p>
        </w:tc>
      </w:tr>
      <w:tr w:rsidR="00B80AF3" w:rsidTr="006571BE">
        <w:tc>
          <w:tcPr>
            <w:tcW w:w="3686" w:type="dxa"/>
          </w:tcPr>
          <w:p w:rsidR="00B80AF3" w:rsidRDefault="00B80AF3" w:rsidP="006571BE">
            <w:pPr>
              <w:spacing w:before="240"/>
              <w:rPr>
                <w:color w:val="660066"/>
              </w:rPr>
            </w:pPr>
            <w:proofErr w:type="spellStart"/>
            <w:r>
              <w:rPr>
                <w:color w:val="660066"/>
              </w:rPr>
              <w:t>condensin</w:t>
            </w:r>
            <w:proofErr w:type="spellEnd"/>
          </w:p>
        </w:tc>
        <w:tc>
          <w:tcPr>
            <w:tcW w:w="7371" w:type="dxa"/>
          </w:tcPr>
          <w:p w:rsidR="00B80AF3" w:rsidRDefault="00B80AF3" w:rsidP="009C671F">
            <w:pPr>
              <w:spacing w:before="240"/>
            </w:pPr>
            <w:r>
              <w:t>condenses chromatin to mitotic chromosomes; activated by MPF; forms a protein scaffold in looped domains</w:t>
            </w:r>
          </w:p>
        </w:tc>
      </w:tr>
      <w:tr w:rsidR="00B80AF3" w:rsidTr="006571BE">
        <w:tc>
          <w:tcPr>
            <w:tcW w:w="3686" w:type="dxa"/>
          </w:tcPr>
          <w:p w:rsidR="00B80AF3" w:rsidRDefault="00B80AF3" w:rsidP="00B80AF3">
            <w:pPr>
              <w:spacing w:before="240"/>
              <w:rPr>
                <w:color w:val="660066"/>
              </w:rPr>
            </w:pPr>
            <w:proofErr w:type="spellStart"/>
            <w:r>
              <w:rPr>
                <w:color w:val="660066"/>
              </w:rPr>
              <w:lastRenderedPageBreak/>
              <w:t>cohesin</w:t>
            </w:r>
            <w:proofErr w:type="spellEnd"/>
          </w:p>
        </w:tc>
        <w:tc>
          <w:tcPr>
            <w:tcW w:w="7371" w:type="dxa"/>
          </w:tcPr>
          <w:p w:rsidR="00B80AF3" w:rsidRDefault="00B80AF3" w:rsidP="009C671F">
            <w:pPr>
              <w:spacing w:before="240"/>
            </w:pPr>
            <w:proofErr w:type="gramStart"/>
            <w:r>
              <w:t>holds</w:t>
            </w:r>
            <w:proofErr w:type="gramEnd"/>
            <w:r>
              <w:t xml:space="preserve"> two sister </w:t>
            </w:r>
            <w:proofErr w:type="spellStart"/>
            <w:r>
              <w:t>chormatids</w:t>
            </w:r>
            <w:proofErr w:type="spellEnd"/>
            <w:r>
              <w:t xml:space="preserve"> together; initially along the entire lengths but then it is degraded; found in the </w:t>
            </w:r>
            <w:r w:rsidRPr="00B80AF3">
              <w:rPr>
                <w:b/>
              </w:rPr>
              <w:t>primary constriction</w:t>
            </w:r>
            <w:r>
              <w:t xml:space="preserve"> with </w:t>
            </w:r>
            <w:r w:rsidRPr="00B80AF3">
              <w:rPr>
                <w:b/>
              </w:rPr>
              <w:t>centromeres</w:t>
            </w:r>
            <w:r>
              <w:t>.</w:t>
            </w:r>
          </w:p>
        </w:tc>
      </w:tr>
      <w:tr w:rsidR="00B80AF3" w:rsidTr="006571BE">
        <w:tc>
          <w:tcPr>
            <w:tcW w:w="3686" w:type="dxa"/>
          </w:tcPr>
          <w:p w:rsidR="00B80AF3" w:rsidRDefault="00B80AF3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centromere</w:t>
            </w:r>
          </w:p>
        </w:tc>
        <w:tc>
          <w:tcPr>
            <w:tcW w:w="7371" w:type="dxa"/>
          </w:tcPr>
          <w:p w:rsidR="00B80AF3" w:rsidRDefault="00B80AF3" w:rsidP="009C671F">
            <w:pPr>
              <w:spacing w:before="240"/>
            </w:pPr>
            <w:r>
              <w:t>highly repeated DNA where two sister chromatids are held together</w:t>
            </w:r>
          </w:p>
        </w:tc>
      </w:tr>
      <w:tr w:rsidR="00B80AF3" w:rsidTr="006571BE">
        <w:tc>
          <w:tcPr>
            <w:tcW w:w="3686" w:type="dxa"/>
          </w:tcPr>
          <w:p w:rsidR="00B80AF3" w:rsidRDefault="00B80AF3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kinetochore</w:t>
            </w:r>
          </w:p>
        </w:tc>
        <w:tc>
          <w:tcPr>
            <w:tcW w:w="7371" w:type="dxa"/>
          </w:tcPr>
          <w:p w:rsidR="00B80AF3" w:rsidRDefault="00B80AF3" w:rsidP="009C671F">
            <w:pPr>
              <w:spacing w:before="240"/>
            </w:pPr>
            <w:r>
              <w:t xml:space="preserve">found on both sides of chromosomes at the cohesion; connects microtubules to the </w:t>
            </w:r>
            <w:proofErr w:type="spellStart"/>
            <w:r>
              <w:t>chomosomes</w:t>
            </w:r>
            <w:proofErr w:type="spellEnd"/>
            <w:r>
              <w:t xml:space="preserve">; structure: two plates with an </w:t>
            </w:r>
            <w:proofErr w:type="spellStart"/>
            <w:r>
              <w:t>interzone</w:t>
            </w:r>
            <w:proofErr w:type="spellEnd"/>
            <w:r>
              <w:t xml:space="preserve"> (structural)</w:t>
            </w:r>
          </w:p>
        </w:tc>
      </w:tr>
      <w:tr w:rsidR="00B80AF3" w:rsidTr="006571BE">
        <w:tc>
          <w:tcPr>
            <w:tcW w:w="3686" w:type="dxa"/>
          </w:tcPr>
          <w:p w:rsidR="00B80AF3" w:rsidRDefault="00B80AF3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fibrous corona</w:t>
            </w:r>
          </w:p>
        </w:tc>
        <w:tc>
          <w:tcPr>
            <w:tcW w:w="7371" w:type="dxa"/>
          </w:tcPr>
          <w:p w:rsidR="00B80AF3" w:rsidRDefault="00B80AF3" w:rsidP="009C671F">
            <w:pPr>
              <w:spacing w:before="240"/>
            </w:pPr>
            <w:proofErr w:type="gramStart"/>
            <w:r>
              <w:t>found</w:t>
            </w:r>
            <w:proofErr w:type="gramEnd"/>
            <w:r>
              <w:t xml:space="preserve"> at the kinetochore; associated with molecular motors(</w:t>
            </w:r>
            <w:r w:rsidRPr="00252C2D">
              <w:rPr>
                <w:b/>
              </w:rPr>
              <w:t xml:space="preserve">dynein, </w:t>
            </w:r>
            <w:proofErr w:type="spellStart"/>
            <w:r w:rsidRPr="00252C2D">
              <w:rPr>
                <w:b/>
              </w:rPr>
              <w:t>kinesin</w:t>
            </w:r>
            <w:proofErr w:type="spellEnd"/>
            <w:r w:rsidRPr="00252C2D">
              <w:rPr>
                <w:b/>
              </w:rPr>
              <w:t xml:space="preserve"> and </w:t>
            </w:r>
            <w:proofErr w:type="spellStart"/>
            <w:r w:rsidRPr="00252C2D">
              <w:rPr>
                <w:b/>
              </w:rPr>
              <w:t>depolymerase</w:t>
            </w:r>
            <w:proofErr w:type="spellEnd"/>
            <w:r w:rsidRPr="00252C2D">
              <w:rPr>
                <w:b/>
              </w:rPr>
              <w:t xml:space="preserve"> (</w:t>
            </w:r>
            <w:proofErr w:type="spellStart"/>
            <w:r w:rsidRPr="00252C2D">
              <w:rPr>
                <w:b/>
              </w:rPr>
              <w:t>kinesin</w:t>
            </w:r>
            <w:proofErr w:type="spellEnd"/>
            <w:r w:rsidR="00252C2D" w:rsidRPr="00252C2D">
              <w:rPr>
                <w:b/>
              </w:rPr>
              <w:t xml:space="preserve"> 13</w:t>
            </w:r>
            <w:r w:rsidRPr="00252C2D">
              <w:rPr>
                <w:b/>
              </w:rPr>
              <w:t>)</w:t>
            </w:r>
            <w:r>
              <w:t>).</w:t>
            </w:r>
          </w:p>
        </w:tc>
      </w:tr>
      <w:tr w:rsidR="00B80AF3" w:rsidTr="006571BE">
        <w:tc>
          <w:tcPr>
            <w:tcW w:w="3686" w:type="dxa"/>
          </w:tcPr>
          <w:p w:rsidR="00B80AF3" w:rsidRDefault="00B80AF3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centrosome cycle</w:t>
            </w:r>
          </w:p>
        </w:tc>
        <w:tc>
          <w:tcPr>
            <w:tcW w:w="7371" w:type="dxa"/>
          </w:tcPr>
          <w:p w:rsidR="00B80AF3" w:rsidRDefault="00B80AF3" w:rsidP="00B80AF3">
            <w:pPr>
              <w:spacing w:before="240"/>
            </w:pPr>
            <w:r>
              <w:t xml:space="preserve">starts at the onset of G1, division at S and elongation/movements at M phase; centrosomes are replicated to form daughter centrioles; cyclin E-cdk2 at G1 causes the onset of centrosome replication; at the onset of mitosis, the centrosomes move to opposite poles and form </w:t>
            </w:r>
            <w:r w:rsidRPr="00862C56">
              <w:rPr>
                <w:b/>
              </w:rPr>
              <w:t>mitotic spindles</w:t>
            </w:r>
          </w:p>
        </w:tc>
      </w:tr>
      <w:tr w:rsidR="00862C56" w:rsidTr="006571BE">
        <w:tc>
          <w:tcPr>
            <w:tcW w:w="3686" w:type="dxa"/>
          </w:tcPr>
          <w:p w:rsidR="00862C56" w:rsidRDefault="00862C56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metaphase plate</w:t>
            </w:r>
          </w:p>
        </w:tc>
        <w:tc>
          <w:tcPr>
            <w:tcW w:w="7371" w:type="dxa"/>
          </w:tcPr>
          <w:p w:rsidR="00862C56" w:rsidRDefault="00862C56" w:rsidP="00B80AF3">
            <w:pPr>
              <w:spacing w:before="240"/>
            </w:pPr>
            <w:r>
              <w:t>location where chromosomes line up and the cell divides</w:t>
            </w:r>
          </w:p>
        </w:tc>
      </w:tr>
      <w:tr w:rsidR="00862C56" w:rsidTr="006571BE">
        <w:tc>
          <w:tcPr>
            <w:tcW w:w="3686" w:type="dxa"/>
          </w:tcPr>
          <w:p w:rsidR="00862C56" w:rsidRDefault="00862C56" w:rsidP="00B80AF3">
            <w:pPr>
              <w:spacing w:before="240"/>
              <w:rPr>
                <w:color w:val="660066"/>
              </w:rPr>
            </w:pPr>
            <w:proofErr w:type="spellStart"/>
            <w:r>
              <w:rPr>
                <w:color w:val="660066"/>
              </w:rPr>
              <w:t>prometaphase</w:t>
            </w:r>
            <w:proofErr w:type="spellEnd"/>
          </w:p>
        </w:tc>
        <w:tc>
          <w:tcPr>
            <w:tcW w:w="7371" w:type="dxa"/>
          </w:tcPr>
          <w:p w:rsidR="00862C56" w:rsidRDefault="00862C56" w:rsidP="00862C56">
            <w:pPr>
              <w:spacing w:before="240"/>
            </w:pPr>
            <w:r>
              <w:t>nuclear envelope disappears; microtubules are not stabilised (grow and catastrophe); microtubules eventually attach to the chromo.</w:t>
            </w:r>
          </w:p>
        </w:tc>
      </w:tr>
      <w:tr w:rsidR="000001CD" w:rsidTr="006571BE">
        <w:tc>
          <w:tcPr>
            <w:tcW w:w="3686" w:type="dxa"/>
          </w:tcPr>
          <w:p w:rsidR="000001CD" w:rsidRDefault="000001CD" w:rsidP="00B80AF3">
            <w:pPr>
              <w:spacing w:before="240"/>
              <w:rPr>
                <w:color w:val="660066"/>
              </w:rPr>
            </w:pPr>
            <w:proofErr w:type="spellStart"/>
            <w:r>
              <w:rPr>
                <w:color w:val="660066"/>
              </w:rPr>
              <w:t>congression</w:t>
            </w:r>
            <w:proofErr w:type="spellEnd"/>
          </w:p>
        </w:tc>
        <w:tc>
          <w:tcPr>
            <w:tcW w:w="7371" w:type="dxa"/>
          </w:tcPr>
          <w:p w:rsidR="000001CD" w:rsidRDefault="000001CD" w:rsidP="00862C56">
            <w:pPr>
              <w:spacing w:before="240"/>
            </w:pPr>
            <w:r>
              <w:t xml:space="preserve">movement of chromosomes to the </w:t>
            </w:r>
            <w:r w:rsidRPr="000001CD">
              <w:rPr>
                <w:b/>
              </w:rPr>
              <w:t>spindle equator</w:t>
            </w:r>
          </w:p>
        </w:tc>
      </w:tr>
      <w:tr w:rsidR="000001CD" w:rsidTr="006571BE">
        <w:tc>
          <w:tcPr>
            <w:tcW w:w="3686" w:type="dxa"/>
          </w:tcPr>
          <w:p w:rsidR="000001CD" w:rsidRDefault="000001CD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metaphase</w:t>
            </w:r>
          </w:p>
        </w:tc>
        <w:tc>
          <w:tcPr>
            <w:tcW w:w="7371" w:type="dxa"/>
          </w:tcPr>
          <w:p w:rsidR="000001CD" w:rsidRDefault="000001CD" w:rsidP="00862C56">
            <w:pPr>
              <w:spacing w:before="240"/>
            </w:pPr>
            <w:r>
              <w:t xml:space="preserve">chromosomes are aligned at the metaphase plate and </w:t>
            </w:r>
            <w:r w:rsidR="00586C54">
              <w:t xml:space="preserve">ALL are </w:t>
            </w:r>
            <w:r>
              <w:t>attached to the microtubules to both poles</w:t>
            </w:r>
          </w:p>
        </w:tc>
      </w:tr>
      <w:tr w:rsidR="000001CD" w:rsidTr="000001CD">
        <w:tc>
          <w:tcPr>
            <w:tcW w:w="3686" w:type="dxa"/>
          </w:tcPr>
          <w:p w:rsidR="000001CD" w:rsidRDefault="000001CD" w:rsidP="000001CD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mitotic spindles</w:t>
            </w:r>
          </w:p>
        </w:tc>
        <w:tc>
          <w:tcPr>
            <w:tcW w:w="7371" w:type="dxa"/>
          </w:tcPr>
          <w:p w:rsidR="000001CD" w:rsidRDefault="000001CD" w:rsidP="000001CD">
            <w:pPr>
              <w:spacing w:before="240"/>
            </w:pPr>
            <w:r>
              <w:t xml:space="preserve">includes: </w:t>
            </w:r>
            <w:r w:rsidRPr="000001CD">
              <w:rPr>
                <w:b/>
              </w:rPr>
              <w:t>astral spindle fibers, chromosomal spindle fibers and polar spindle fibers</w:t>
            </w:r>
            <w:r>
              <w:t xml:space="preserve">; produces the </w:t>
            </w:r>
            <w:r w:rsidRPr="00862C56">
              <w:rPr>
                <w:b/>
              </w:rPr>
              <w:t>metaphase plate</w:t>
            </w:r>
          </w:p>
        </w:tc>
      </w:tr>
      <w:tr w:rsidR="000001CD" w:rsidTr="000001CD">
        <w:tc>
          <w:tcPr>
            <w:tcW w:w="3686" w:type="dxa"/>
          </w:tcPr>
          <w:p w:rsidR="000001CD" w:rsidRDefault="000001CD" w:rsidP="000001CD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Aster</w:t>
            </w:r>
          </w:p>
        </w:tc>
        <w:tc>
          <w:tcPr>
            <w:tcW w:w="7371" w:type="dxa"/>
          </w:tcPr>
          <w:p w:rsidR="000001CD" w:rsidRPr="000001CD" w:rsidRDefault="000001CD" w:rsidP="000001CD">
            <w:pPr>
              <w:spacing w:before="240"/>
            </w:pPr>
            <w:proofErr w:type="gramStart"/>
            <w:r>
              <w:t>filaments</w:t>
            </w:r>
            <w:proofErr w:type="gramEnd"/>
            <w:r>
              <w:t xml:space="preserve"> of the centrosomes; aka. </w:t>
            </w:r>
            <w:r w:rsidRPr="00862C56">
              <w:rPr>
                <w:b/>
              </w:rPr>
              <w:t>astral microtubules</w:t>
            </w:r>
            <w:r>
              <w:rPr>
                <w:b/>
              </w:rPr>
              <w:t xml:space="preserve"> or spindle fibers</w:t>
            </w:r>
            <w:r>
              <w:t>; maintain cell shape by extending in all directions</w:t>
            </w:r>
          </w:p>
        </w:tc>
      </w:tr>
      <w:tr w:rsidR="000001CD" w:rsidTr="006571BE">
        <w:tc>
          <w:tcPr>
            <w:tcW w:w="3686" w:type="dxa"/>
          </w:tcPr>
          <w:p w:rsidR="000001CD" w:rsidRDefault="000001CD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chromosomal spindle fibers</w:t>
            </w:r>
          </w:p>
        </w:tc>
        <w:tc>
          <w:tcPr>
            <w:tcW w:w="7371" w:type="dxa"/>
          </w:tcPr>
          <w:p w:rsidR="000001CD" w:rsidRDefault="000001CD" w:rsidP="00862C56">
            <w:pPr>
              <w:spacing w:before="240"/>
            </w:pPr>
            <w:proofErr w:type="gramStart"/>
            <w:r>
              <w:t>connect</w:t>
            </w:r>
            <w:proofErr w:type="gramEnd"/>
            <w:r>
              <w:t xml:space="preserve"> to the chromosomes</w:t>
            </w:r>
            <w:r w:rsidR="005039F2">
              <w:t xml:space="preserve">; important during </w:t>
            </w:r>
            <w:proofErr w:type="spellStart"/>
            <w:r w:rsidR="005039F2" w:rsidRPr="000166C4">
              <w:rPr>
                <w:b/>
              </w:rPr>
              <w:t>congression</w:t>
            </w:r>
            <w:proofErr w:type="spellEnd"/>
            <w:r w:rsidR="005039F2">
              <w:t xml:space="preserve"> in </w:t>
            </w:r>
            <w:proofErr w:type="spellStart"/>
            <w:r w:rsidR="005039F2">
              <w:t>prometaphase</w:t>
            </w:r>
            <w:proofErr w:type="spellEnd"/>
            <w:r w:rsidR="000166C4">
              <w:t>; maintain chromosomes at the metaphase plate in metaphase and separates chromosomes at anaphase.</w:t>
            </w:r>
          </w:p>
        </w:tc>
      </w:tr>
      <w:tr w:rsidR="000001CD" w:rsidTr="006571BE">
        <w:tc>
          <w:tcPr>
            <w:tcW w:w="3686" w:type="dxa"/>
          </w:tcPr>
          <w:p w:rsidR="000001CD" w:rsidRDefault="000001CD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polar spindle fibers</w:t>
            </w:r>
          </w:p>
        </w:tc>
        <w:tc>
          <w:tcPr>
            <w:tcW w:w="7371" w:type="dxa"/>
          </w:tcPr>
          <w:p w:rsidR="000001CD" w:rsidRDefault="000001CD" w:rsidP="00862C56">
            <w:pPr>
              <w:spacing w:before="240"/>
            </w:pPr>
            <w:r>
              <w:t>overlap with other fibers (extend across the equator) to provide a force to pull the chromosomes apart in anaphase</w:t>
            </w:r>
            <w:r w:rsidR="005039F2">
              <w:t xml:space="preserve">; keep poles apart; elongation of the spindle and cell during </w:t>
            </w:r>
            <w:r w:rsidR="005039F2" w:rsidRPr="005039F2">
              <w:rPr>
                <w:b/>
              </w:rPr>
              <w:t>anaphase B</w:t>
            </w:r>
          </w:p>
        </w:tc>
      </w:tr>
      <w:tr w:rsidR="00586C54" w:rsidTr="006571BE">
        <w:tc>
          <w:tcPr>
            <w:tcW w:w="3686" w:type="dxa"/>
          </w:tcPr>
          <w:p w:rsidR="00586C54" w:rsidRDefault="00586C54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anaphase</w:t>
            </w:r>
          </w:p>
        </w:tc>
        <w:tc>
          <w:tcPr>
            <w:tcW w:w="7371" w:type="dxa"/>
          </w:tcPr>
          <w:p w:rsidR="00586C54" w:rsidRDefault="00586C54" w:rsidP="00862C56">
            <w:pPr>
              <w:spacing w:before="240"/>
            </w:pPr>
            <w:r>
              <w:t>centromeres split and chromatids separate; chromosomes move to opposite poles and spindle poles move farther apart (cell elongation)</w:t>
            </w:r>
          </w:p>
        </w:tc>
      </w:tr>
      <w:tr w:rsidR="00586C54" w:rsidTr="006571BE">
        <w:tc>
          <w:tcPr>
            <w:tcW w:w="3686" w:type="dxa"/>
          </w:tcPr>
          <w:p w:rsidR="00586C54" w:rsidRDefault="00586C54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anaphase promoting complex (APC)</w:t>
            </w:r>
          </w:p>
        </w:tc>
        <w:tc>
          <w:tcPr>
            <w:tcW w:w="7371" w:type="dxa"/>
          </w:tcPr>
          <w:p w:rsidR="00586C54" w:rsidRDefault="00586C54" w:rsidP="00862C56">
            <w:pPr>
              <w:spacing w:before="240"/>
            </w:pPr>
            <w:r>
              <w:t xml:space="preserve">metaphase to anaphase: when all chromosomes are bound APC binds to Cdc20 to form </w:t>
            </w:r>
            <w:r w:rsidRPr="00586C54">
              <w:rPr>
                <w:b/>
              </w:rPr>
              <w:t>APC</w:t>
            </w:r>
            <w:r w:rsidRPr="00586C54">
              <w:rPr>
                <w:b/>
                <w:vertAlign w:val="superscript"/>
              </w:rPr>
              <w:t>cdc20</w:t>
            </w:r>
            <w:r>
              <w:t xml:space="preserve"> </w:t>
            </w:r>
            <w:r>
              <w:sym w:font="Wingdings" w:char="F0E0"/>
            </w:r>
            <w:r>
              <w:t xml:space="preserve"> </w:t>
            </w:r>
            <w:proofErr w:type="spellStart"/>
            <w:r>
              <w:t>ubiquitination</w:t>
            </w:r>
            <w:proofErr w:type="spellEnd"/>
            <w:r>
              <w:t xml:space="preserve"> and destruction of </w:t>
            </w:r>
            <w:proofErr w:type="spellStart"/>
            <w:r w:rsidRPr="00586C54">
              <w:rPr>
                <w:b/>
              </w:rPr>
              <w:t>securin</w:t>
            </w:r>
            <w:proofErr w:type="spellEnd"/>
            <w:r>
              <w:t xml:space="preserve"> </w:t>
            </w:r>
            <w:r>
              <w:sym w:font="Wingdings" w:char="F0E0"/>
            </w:r>
            <w:r>
              <w:t xml:space="preserve"> activation of </w:t>
            </w:r>
            <w:proofErr w:type="spellStart"/>
            <w:r w:rsidRPr="00586C54">
              <w:rPr>
                <w:b/>
              </w:rPr>
              <w:t>separase</w:t>
            </w:r>
            <w:proofErr w:type="spellEnd"/>
            <w:r>
              <w:t xml:space="preserve"> </w:t>
            </w:r>
            <w:r>
              <w:sym w:font="Wingdings" w:char="F0E0"/>
            </w:r>
            <w:r>
              <w:t xml:space="preserve"> cleavage of </w:t>
            </w:r>
            <w:proofErr w:type="spellStart"/>
            <w:r w:rsidRPr="00586C54">
              <w:rPr>
                <w:b/>
              </w:rPr>
              <w:t>cohesin</w:t>
            </w:r>
            <w:proofErr w:type="spellEnd"/>
            <w:r>
              <w:t xml:space="preserve"> </w:t>
            </w:r>
            <w:r>
              <w:sym w:font="Wingdings" w:char="F0E0"/>
            </w:r>
            <w:r>
              <w:t xml:space="preserve"> CHROMOSOMES PULLED APART</w:t>
            </w:r>
          </w:p>
          <w:p w:rsidR="00586C54" w:rsidRPr="00586C54" w:rsidRDefault="00586C54" w:rsidP="00586C54">
            <w:pPr>
              <w:spacing w:before="240"/>
            </w:pPr>
            <w:r>
              <w:t xml:space="preserve">end of mitosis: before </w:t>
            </w:r>
            <w:proofErr w:type="spellStart"/>
            <w:r>
              <w:t>telophase</w:t>
            </w:r>
            <w:proofErr w:type="spellEnd"/>
            <w:r>
              <w:t xml:space="preserve">, APC binds to Cdh1 to form </w:t>
            </w:r>
            <w:r w:rsidRPr="00586C54">
              <w:rPr>
                <w:b/>
              </w:rPr>
              <w:t>APC</w:t>
            </w:r>
            <w:r w:rsidRPr="00586C54">
              <w:rPr>
                <w:b/>
                <w:vertAlign w:val="superscript"/>
              </w:rPr>
              <w:t>Cdh1</w:t>
            </w:r>
            <w:r>
              <w:rPr>
                <w:b/>
              </w:rPr>
              <w:t xml:space="preserve"> </w:t>
            </w:r>
            <w:r w:rsidRPr="00586C54">
              <w:rPr>
                <w:b/>
              </w:rPr>
              <w:sym w:font="Wingdings" w:char="F0E0"/>
            </w:r>
            <w:r>
              <w:rPr>
                <w:b/>
              </w:rPr>
              <w:t xml:space="preserve"> </w:t>
            </w:r>
            <w:proofErr w:type="spellStart"/>
            <w:r>
              <w:t>ubiquitination</w:t>
            </w:r>
            <w:proofErr w:type="spellEnd"/>
            <w:r>
              <w:t xml:space="preserve"> and destruction of </w:t>
            </w:r>
            <w:r w:rsidRPr="00586C54">
              <w:rPr>
                <w:b/>
              </w:rPr>
              <w:t xml:space="preserve">mitotic </w:t>
            </w:r>
            <w:proofErr w:type="spellStart"/>
            <w:r w:rsidRPr="00586C54">
              <w:rPr>
                <w:b/>
              </w:rPr>
              <w:t>cyclins</w:t>
            </w:r>
            <w:proofErr w:type="spellEnd"/>
            <w:r>
              <w:t xml:space="preserve"> of MPF </w:t>
            </w:r>
            <w:r>
              <w:sym w:font="Wingdings" w:char="F0E0"/>
            </w:r>
            <w:r>
              <w:t xml:space="preserve"> G1</w:t>
            </w:r>
          </w:p>
        </w:tc>
      </w:tr>
      <w:tr w:rsidR="00586C54" w:rsidTr="006571BE">
        <w:tc>
          <w:tcPr>
            <w:tcW w:w="3686" w:type="dxa"/>
          </w:tcPr>
          <w:p w:rsidR="00586C54" w:rsidRDefault="00586C54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 xml:space="preserve">mitotic </w:t>
            </w:r>
            <w:proofErr w:type="spellStart"/>
            <w:r>
              <w:rPr>
                <w:color w:val="660066"/>
              </w:rPr>
              <w:t>cyclins</w:t>
            </w:r>
            <w:proofErr w:type="spellEnd"/>
          </w:p>
        </w:tc>
        <w:tc>
          <w:tcPr>
            <w:tcW w:w="7371" w:type="dxa"/>
          </w:tcPr>
          <w:p w:rsidR="00586C54" w:rsidRDefault="00586C54" w:rsidP="00586C54">
            <w:pPr>
              <w:spacing w:before="240"/>
            </w:pPr>
            <w:r>
              <w:t xml:space="preserve">concentrations peak during mitosis; activated </w:t>
            </w:r>
            <w:r w:rsidRPr="00586C54">
              <w:rPr>
                <w:b/>
              </w:rPr>
              <w:t>cyclin dependent kinases (</w:t>
            </w:r>
            <w:proofErr w:type="spellStart"/>
            <w:r w:rsidRPr="00586C54">
              <w:rPr>
                <w:b/>
              </w:rPr>
              <w:t>cdk</w:t>
            </w:r>
            <w:proofErr w:type="spellEnd"/>
            <w:r w:rsidRPr="00586C54">
              <w:rPr>
                <w:b/>
              </w:rPr>
              <w:t>)</w:t>
            </w:r>
          </w:p>
        </w:tc>
      </w:tr>
      <w:tr w:rsidR="00586C54" w:rsidTr="006571BE">
        <w:tc>
          <w:tcPr>
            <w:tcW w:w="3686" w:type="dxa"/>
          </w:tcPr>
          <w:p w:rsidR="00586C54" w:rsidRDefault="00586C54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lastRenderedPageBreak/>
              <w:t>mitotic arrest deficient (mad2)</w:t>
            </w:r>
          </w:p>
        </w:tc>
        <w:tc>
          <w:tcPr>
            <w:tcW w:w="7371" w:type="dxa"/>
          </w:tcPr>
          <w:p w:rsidR="00586C54" w:rsidRPr="00586C54" w:rsidRDefault="00586C54" w:rsidP="00586C54">
            <w:pPr>
              <w:spacing w:before="240"/>
            </w:pPr>
            <w:proofErr w:type="gramStart"/>
            <w:r>
              <w:t>signals</w:t>
            </w:r>
            <w:proofErr w:type="gramEnd"/>
            <w:r>
              <w:t xml:space="preserve"> to </w:t>
            </w:r>
            <w:r w:rsidRPr="00586C54">
              <w:rPr>
                <w:b/>
              </w:rPr>
              <w:t>APC</w:t>
            </w:r>
            <w:r w:rsidRPr="00586C54">
              <w:rPr>
                <w:b/>
                <w:vertAlign w:val="superscript"/>
              </w:rPr>
              <w:t>Cdc20</w:t>
            </w:r>
            <w:r>
              <w:rPr>
                <w:b/>
              </w:rPr>
              <w:t xml:space="preserve"> </w:t>
            </w:r>
            <w:r>
              <w:t>when all of the chromosomes are attached; when not attached, it is expressed.</w:t>
            </w:r>
          </w:p>
        </w:tc>
      </w:tr>
      <w:tr w:rsidR="00586C54" w:rsidTr="006571BE">
        <w:tc>
          <w:tcPr>
            <w:tcW w:w="3686" w:type="dxa"/>
          </w:tcPr>
          <w:p w:rsidR="00586C54" w:rsidRDefault="00586C54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anaphase A</w:t>
            </w:r>
          </w:p>
        </w:tc>
        <w:tc>
          <w:tcPr>
            <w:tcW w:w="7371" w:type="dxa"/>
          </w:tcPr>
          <w:p w:rsidR="00586C54" w:rsidRDefault="00586C54" w:rsidP="00586C54">
            <w:pPr>
              <w:spacing w:before="240"/>
            </w:pPr>
            <w:r>
              <w:t>Tub subunits are removed from the + end and – end of the CHROMOSOMA</w:t>
            </w:r>
            <w:r w:rsidR="00252C2D">
              <w:t>L fibers; chromosomes move apart</w:t>
            </w:r>
          </w:p>
        </w:tc>
      </w:tr>
      <w:tr w:rsidR="00252C2D" w:rsidTr="006571BE">
        <w:tc>
          <w:tcPr>
            <w:tcW w:w="3686" w:type="dxa"/>
          </w:tcPr>
          <w:p w:rsidR="00252C2D" w:rsidRDefault="00252C2D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anaphase B</w:t>
            </w:r>
          </w:p>
        </w:tc>
        <w:tc>
          <w:tcPr>
            <w:tcW w:w="7371" w:type="dxa"/>
          </w:tcPr>
          <w:p w:rsidR="00252C2D" w:rsidRDefault="00252C2D" w:rsidP="00586C54">
            <w:pPr>
              <w:spacing w:before="240"/>
            </w:pPr>
            <w:r>
              <w:t xml:space="preserve">Tub units are added at the + end at a high rate and removed at the – end from POLAR </w:t>
            </w:r>
            <w:proofErr w:type="spellStart"/>
            <w:r>
              <w:t>firbers</w:t>
            </w:r>
            <w:proofErr w:type="spellEnd"/>
            <w:r>
              <w:t>; causes poles to move apart (elongation of the cell) and increases the rate of chromosome separation</w:t>
            </w:r>
          </w:p>
        </w:tc>
      </w:tr>
      <w:tr w:rsidR="00252C2D" w:rsidTr="006571BE">
        <w:tc>
          <w:tcPr>
            <w:tcW w:w="3686" w:type="dxa"/>
          </w:tcPr>
          <w:p w:rsidR="00252C2D" w:rsidRDefault="00252C2D" w:rsidP="00B80AF3">
            <w:pPr>
              <w:spacing w:before="240"/>
              <w:rPr>
                <w:color w:val="660066"/>
              </w:rPr>
            </w:pPr>
            <w:proofErr w:type="spellStart"/>
            <w:r>
              <w:rPr>
                <w:color w:val="660066"/>
              </w:rPr>
              <w:t>Kinesin</w:t>
            </w:r>
            <w:proofErr w:type="spellEnd"/>
            <w:r>
              <w:rPr>
                <w:color w:val="660066"/>
              </w:rPr>
              <w:t xml:space="preserve"> 13 (</w:t>
            </w:r>
            <w:proofErr w:type="spellStart"/>
            <w:r>
              <w:rPr>
                <w:color w:val="660066"/>
              </w:rPr>
              <w:t>depolymerase</w:t>
            </w:r>
            <w:proofErr w:type="spellEnd"/>
            <w:r>
              <w:rPr>
                <w:color w:val="660066"/>
              </w:rPr>
              <w:t>)</w:t>
            </w:r>
          </w:p>
        </w:tc>
        <w:tc>
          <w:tcPr>
            <w:tcW w:w="7371" w:type="dxa"/>
          </w:tcPr>
          <w:p w:rsidR="00252C2D" w:rsidRDefault="00252C2D" w:rsidP="00586C54">
            <w:pPr>
              <w:spacing w:before="240"/>
            </w:pPr>
            <w:r>
              <w:t xml:space="preserve">shortens the spindle microtubules during anaphase A by depolymerisation; bound on the </w:t>
            </w:r>
            <w:r w:rsidRPr="00252C2D">
              <w:rPr>
                <w:b/>
              </w:rPr>
              <w:t>corona fiber</w:t>
            </w:r>
          </w:p>
        </w:tc>
      </w:tr>
      <w:tr w:rsidR="00252C2D" w:rsidTr="006571BE">
        <w:tc>
          <w:tcPr>
            <w:tcW w:w="3686" w:type="dxa"/>
          </w:tcPr>
          <w:p w:rsidR="00252C2D" w:rsidRDefault="00252C2D" w:rsidP="00B80AF3">
            <w:pPr>
              <w:spacing w:before="240"/>
              <w:rPr>
                <w:color w:val="660066"/>
              </w:rPr>
            </w:pPr>
            <w:proofErr w:type="spellStart"/>
            <w:r>
              <w:rPr>
                <w:color w:val="660066"/>
              </w:rPr>
              <w:t>kinesin</w:t>
            </w:r>
            <w:proofErr w:type="spellEnd"/>
            <w:r>
              <w:rPr>
                <w:color w:val="660066"/>
              </w:rPr>
              <w:t xml:space="preserve"> 7</w:t>
            </w:r>
          </w:p>
        </w:tc>
        <w:tc>
          <w:tcPr>
            <w:tcW w:w="7371" w:type="dxa"/>
          </w:tcPr>
          <w:p w:rsidR="00252C2D" w:rsidRDefault="00252C2D" w:rsidP="00586C54">
            <w:pPr>
              <w:spacing w:before="240"/>
            </w:pPr>
            <w:r>
              <w:t>moves the spindle microtubules in a –</w:t>
            </w:r>
            <w:proofErr w:type="spellStart"/>
            <w:r>
              <w:t>ve</w:t>
            </w:r>
            <w:proofErr w:type="spellEnd"/>
            <w:r>
              <w:t xml:space="preserve"> to +</w:t>
            </w:r>
            <w:proofErr w:type="spellStart"/>
            <w:r>
              <w:t>ve</w:t>
            </w:r>
            <w:proofErr w:type="spellEnd"/>
            <w:r>
              <w:t xml:space="preserve"> direction and walks on the corona fiber</w:t>
            </w:r>
          </w:p>
        </w:tc>
      </w:tr>
      <w:tr w:rsidR="00252C2D" w:rsidTr="006571BE">
        <w:tc>
          <w:tcPr>
            <w:tcW w:w="3686" w:type="dxa"/>
          </w:tcPr>
          <w:p w:rsidR="00252C2D" w:rsidRDefault="00252C2D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dynein</w:t>
            </w:r>
          </w:p>
        </w:tc>
        <w:tc>
          <w:tcPr>
            <w:tcW w:w="7371" w:type="dxa"/>
          </w:tcPr>
          <w:p w:rsidR="00252C2D" w:rsidRDefault="00252C2D" w:rsidP="00586C54">
            <w:pPr>
              <w:spacing w:before="240"/>
            </w:pPr>
            <w:r>
              <w:t>moves the spindle microtubule in a +</w:t>
            </w:r>
            <w:proofErr w:type="spellStart"/>
            <w:r>
              <w:t>ve</w:t>
            </w:r>
            <w:proofErr w:type="spellEnd"/>
            <w:r>
              <w:t xml:space="preserve"> to –</w:t>
            </w:r>
            <w:proofErr w:type="spellStart"/>
            <w:r>
              <w:t>ve</w:t>
            </w:r>
            <w:proofErr w:type="spellEnd"/>
            <w:r>
              <w:t xml:space="preserve"> direction and walks on the corona fiber</w:t>
            </w:r>
          </w:p>
        </w:tc>
      </w:tr>
      <w:tr w:rsidR="005039F2" w:rsidTr="006571BE">
        <w:tc>
          <w:tcPr>
            <w:tcW w:w="3686" w:type="dxa"/>
          </w:tcPr>
          <w:p w:rsidR="005039F2" w:rsidRDefault="005039F2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analysis of microtubule motors</w:t>
            </w:r>
          </w:p>
        </w:tc>
        <w:tc>
          <w:tcPr>
            <w:tcW w:w="7371" w:type="dxa"/>
          </w:tcPr>
          <w:p w:rsidR="005039F2" w:rsidRDefault="005039F2" w:rsidP="00586C54">
            <w:pPr>
              <w:spacing w:before="240"/>
            </w:pPr>
            <w:r>
              <w:t>in vitro: phenotype analysis of mutants; antibodies and inhibitors; motor protein depletion from cell extracts</w:t>
            </w:r>
          </w:p>
        </w:tc>
      </w:tr>
      <w:tr w:rsidR="00252C2D" w:rsidTr="006571BE">
        <w:tc>
          <w:tcPr>
            <w:tcW w:w="3686" w:type="dxa"/>
          </w:tcPr>
          <w:p w:rsidR="00252C2D" w:rsidRDefault="00252C2D" w:rsidP="00B80AF3">
            <w:pPr>
              <w:spacing w:before="240"/>
              <w:rPr>
                <w:color w:val="660066"/>
              </w:rPr>
            </w:pPr>
            <w:proofErr w:type="spellStart"/>
            <w:r>
              <w:rPr>
                <w:color w:val="660066"/>
              </w:rPr>
              <w:t>telophase</w:t>
            </w:r>
            <w:proofErr w:type="spellEnd"/>
          </w:p>
        </w:tc>
        <w:tc>
          <w:tcPr>
            <w:tcW w:w="7371" w:type="dxa"/>
          </w:tcPr>
          <w:p w:rsidR="00252C2D" w:rsidRDefault="00252C2D" w:rsidP="00586C54">
            <w:pPr>
              <w:spacing w:before="240"/>
            </w:pPr>
            <w:r>
              <w:t>chromosomes cluster at the poles; chromosomes disperse/</w:t>
            </w:r>
            <w:proofErr w:type="spellStart"/>
            <w:r>
              <w:t>decondense</w:t>
            </w:r>
            <w:proofErr w:type="spellEnd"/>
            <w:r>
              <w:t xml:space="preserve">; nuclear envelope reforms; </w:t>
            </w:r>
            <w:proofErr w:type="spellStart"/>
            <w:r>
              <w:t>golgi</w:t>
            </w:r>
            <w:proofErr w:type="spellEnd"/>
            <w:r>
              <w:t xml:space="preserve"> and ER form</w:t>
            </w:r>
          </w:p>
        </w:tc>
      </w:tr>
      <w:tr w:rsidR="00252C2D" w:rsidTr="006571BE">
        <w:tc>
          <w:tcPr>
            <w:tcW w:w="3686" w:type="dxa"/>
          </w:tcPr>
          <w:p w:rsidR="00252C2D" w:rsidRDefault="00252C2D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cytokinesis</w:t>
            </w:r>
          </w:p>
        </w:tc>
        <w:tc>
          <w:tcPr>
            <w:tcW w:w="7371" w:type="dxa"/>
          </w:tcPr>
          <w:p w:rsidR="00252C2D" w:rsidRDefault="00252C2D" w:rsidP="00586C54">
            <w:pPr>
              <w:spacing w:before="240"/>
            </w:pPr>
            <w:r>
              <w:t xml:space="preserve">separation of a cell into identical daughter cells; at same time as </w:t>
            </w:r>
            <w:proofErr w:type="spellStart"/>
            <w:r>
              <w:t>telophase</w:t>
            </w:r>
            <w:proofErr w:type="spellEnd"/>
          </w:p>
        </w:tc>
      </w:tr>
      <w:tr w:rsidR="00252C2D" w:rsidTr="006571BE">
        <w:tc>
          <w:tcPr>
            <w:tcW w:w="3686" w:type="dxa"/>
          </w:tcPr>
          <w:p w:rsidR="00252C2D" w:rsidRDefault="00252C2D" w:rsidP="00B80AF3">
            <w:pPr>
              <w:spacing w:before="240"/>
              <w:rPr>
                <w:color w:val="660066"/>
              </w:rPr>
            </w:pPr>
            <w:r>
              <w:rPr>
                <w:color w:val="660066"/>
              </w:rPr>
              <w:t>Checkpoints</w:t>
            </w:r>
          </w:p>
        </w:tc>
        <w:tc>
          <w:tcPr>
            <w:tcW w:w="7371" w:type="dxa"/>
          </w:tcPr>
          <w:p w:rsidR="00252C2D" w:rsidRDefault="00252C2D" w:rsidP="00252C2D">
            <w:pPr>
              <w:spacing w:before="240"/>
            </w:pPr>
            <w:r>
              <w:t xml:space="preserve">summary: </w:t>
            </w:r>
            <w:r w:rsidRPr="00252C2D">
              <w:rPr>
                <w:b/>
              </w:rPr>
              <w:t>ATM</w:t>
            </w:r>
            <w:r>
              <w:t xml:space="preserve"> at G1; </w:t>
            </w:r>
            <w:r w:rsidRPr="00252C2D">
              <w:rPr>
                <w:b/>
              </w:rPr>
              <w:t xml:space="preserve">G1 </w:t>
            </w:r>
            <w:proofErr w:type="spellStart"/>
            <w:r w:rsidRPr="00252C2D">
              <w:rPr>
                <w:b/>
              </w:rPr>
              <w:t>cyclins</w:t>
            </w:r>
            <w:proofErr w:type="spellEnd"/>
            <w:r w:rsidRPr="00252C2D">
              <w:rPr>
                <w:b/>
              </w:rPr>
              <w:t xml:space="preserve"> and cdc2 kinase</w:t>
            </w:r>
            <w:r>
              <w:t xml:space="preserve"> at onset of S phase from G1; </w:t>
            </w:r>
            <w:r w:rsidRPr="00252C2D">
              <w:rPr>
                <w:b/>
              </w:rPr>
              <w:t>ATR</w:t>
            </w:r>
            <w:r>
              <w:t xml:space="preserve"> at G2; </w:t>
            </w:r>
            <w:r w:rsidRPr="00252C2D">
              <w:rPr>
                <w:b/>
              </w:rPr>
              <w:t>MPF</w:t>
            </w:r>
            <w:r>
              <w:t xml:space="preserve"> at mitosis; </w:t>
            </w:r>
            <w:r w:rsidRPr="00252C2D">
              <w:rPr>
                <w:b/>
              </w:rPr>
              <w:t>Mad2 spindle assembly</w:t>
            </w:r>
            <w:r>
              <w:t xml:space="preserve"> in mitosis; </w:t>
            </w:r>
            <w:r w:rsidRPr="00252C2D">
              <w:rPr>
                <w:b/>
              </w:rPr>
              <w:t>APC</w:t>
            </w:r>
            <w:r w:rsidRPr="00252C2D">
              <w:rPr>
                <w:b/>
                <w:vertAlign w:val="superscript"/>
              </w:rPr>
              <w:t>Cdc20</w:t>
            </w:r>
            <w:r>
              <w:t xml:space="preserve"> at anaphase</w:t>
            </w:r>
          </w:p>
        </w:tc>
      </w:tr>
      <w:tr w:rsidR="005039F2" w:rsidTr="006571BE">
        <w:tc>
          <w:tcPr>
            <w:tcW w:w="3686" w:type="dxa"/>
          </w:tcPr>
          <w:p w:rsidR="005039F2" w:rsidRDefault="000166C4" w:rsidP="00B80AF3">
            <w:pPr>
              <w:spacing w:before="240"/>
              <w:rPr>
                <w:color w:val="660066"/>
              </w:rPr>
            </w:pPr>
            <w:proofErr w:type="spellStart"/>
            <w:r>
              <w:rPr>
                <w:color w:val="660066"/>
              </w:rPr>
              <w:t>cytokinetic</w:t>
            </w:r>
            <w:proofErr w:type="spellEnd"/>
            <w:r>
              <w:rPr>
                <w:color w:val="660066"/>
              </w:rPr>
              <w:t xml:space="preserve"> furrow</w:t>
            </w:r>
          </w:p>
        </w:tc>
        <w:tc>
          <w:tcPr>
            <w:tcW w:w="7371" w:type="dxa"/>
          </w:tcPr>
          <w:p w:rsidR="005039F2" w:rsidRPr="000166C4" w:rsidRDefault="000166C4" w:rsidP="000166C4">
            <w:pPr>
              <w:spacing w:before="240"/>
            </w:pPr>
            <w:r>
              <w:t xml:space="preserve">division line at the equator; formation starts at anaphase; composed of bipolar </w:t>
            </w:r>
            <w:r w:rsidRPr="000166C4">
              <w:rPr>
                <w:b/>
              </w:rPr>
              <w:t>actin and myosin II</w:t>
            </w:r>
            <w:r>
              <w:t xml:space="preserve"> </w:t>
            </w:r>
            <w:r>
              <w:sym w:font="Wingdings" w:char="F0E0"/>
            </w:r>
            <w:r>
              <w:t xml:space="preserve"> formation of a </w:t>
            </w:r>
            <w:r w:rsidRPr="000166C4">
              <w:rPr>
                <w:b/>
              </w:rPr>
              <w:t>contractile ring</w:t>
            </w:r>
            <w:r>
              <w:t xml:space="preserve"> and a </w:t>
            </w:r>
            <w:r w:rsidRPr="000166C4">
              <w:rPr>
                <w:b/>
              </w:rPr>
              <w:t>cleavage furrow</w:t>
            </w:r>
            <w:r>
              <w:t xml:space="preserve"> </w:t>
            </w:r>
            <w:r>
              <w:sym w:font="Wingdings" w:char="F0E0"/>
            </w:r>
            <w:r>
              <w:t xml:space="preserve"> spontaneous fusion of the membranes</w:t>
            </w:r>
          </w:p>
        </w:tc>
      </w:tr>
    </w:tbl>
    <w:p w:rsidR="00E562C2" w:rsidRPr="001318D7" w:rsidRDefault="00E562C2" w:rsidP="00E562C2">
      <w:pPr>
        <w:ind w:left="1276" w:hanging="1276"/>
      </w:pPr>
    </w:p>
    <w:sectPr w:rsidR="00E562C2" w:rsidRPr="001318D7" w:rsidSect="00D73DC4">
      <w:pgSz w:w="12240" w:h="15840"/>
      <w:pgMar w:top="851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223" w:rsidRDefault="00B07223" w:rsidP="00BE2702">
      <w:pPr>
        <w:spacing w:after="0" w:line="240" w:lineRule="auto"/>
      </w:pPr>
      <w:r>
        <w:separator/>
      </w:r>
    </w:p>
  </w:endnote>
  <w:endnote w:type="continuationSeparator" w:id="0">
    <w:p w:rsidR="00B07223" w:rsidRDefault="00B07223" w:rsidP="00BE2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223" w:rsidRDefault="00B07223" w:rsidP="00BE2702">
      <w:pPr>
        <w:spacing w:after="0" w:line="240" w:lineRule="auto"/>
      </w:pPr>
      <w:r>
        <w:separator/>
      </w:r>
    </w:p>
  </w:footnote>
  <w:footnote w:type="continuationSeparator" w:id="0">
    <w:p w:rsidR="00B07223" w:rsidRDefault="00B07223" w:rsidP="00BE27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F2C80"/>
    <w:multiLevelType w:val="hybridMultilevel"/>
    <w:tmpl w:val="9F3A0B6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7E2"/>
    <w:rsid w:val="000001CD"/>
    <w:rsid w:val="00004B06"/>
    <w:rsid w:val="000166C4"/>
    <w:rsid w:val="00051786"/>
    <w:rsid w:val="000A26AC"/>
    <w:rsid w:val="000E7932"/>
    <w:rsid w:val="000F48AF"/>
    <w:rsid w:val="00101CDE"/>
    <w:rsid w:val="001213EA"/>
    <w:rsid w:val="001318D7"/>
    <w:rsid w:val="00131D77"/>
    <w:rsid w:val="00150C84"/>
    <w:rsid w:val="001577E2"/>
    <w:rsid w:val="00181187"/>
    <w:rsid w:val="00181EA4"/>
    <w:rsid w:val="001F473E"/>
    <w:rsid w:val="002108EB"/>
    <w:rsid w:val="00252BE6"/>
    <w:rsid w:val="00252C2D"/>
    <w:rsid w:val="00262041"/>
    <w:rsid w:val="00283A9B"/>
    <w:rsid w:val="002850C8"/>
    <w:rsid w:val="002861FF"/>
    <w:rsid w:val="0029214E"/>
    <w:rsid w:val="002A7B0F"/>
    <w:rsid w:val="002C7DA5"/>
    <w:rsid w:val="002D3660"/>
    <w:rsid w:val="002D4620"/>
    <w:rsid w:val="00327CC7"/>
    <w:rsid w:val="00337119"/>
    <w:rsid w:val="00376FD3"/>
    <w:rsid w:val="00385539"/>
    <w:rsid w:val="00396178"/>
    <w:rsid w:val="003A72BB"/>
    <w:rsid w:val="004140DA"/>
    <w:rsid w:val="00441160"/>
    <w:rsid w:val="00445188"/>
    <w:rsid w:val="004571CA"/>
    <w:rsid w:val="004670B4"/>
    <w:rsid w:val="00467342"/>
    <w:rsid w:val="004715A8"/>
    <w:rsid w:val="004B2F98"/>
    <w:rsid w:val="004C1687"/>
    <w:rsid w:val="005039F2"/>
    <w:rsid w:val="00505248"/>
    <w:rsid w:val="00544FD9"/>
    <w:rsid w:val="0056190A"/>
    <w:rsid w:val="00564311"/>
    <w:rsid w:val="00570093"/>
    <w:rsid w:val="00570507"/>
    <w:rsid w:val="0057503C"/>
    <w:rsid w:val="005851B3"/>
    <w:rsid w:val="00586C54"/>
    <w:rsid w:val="00592AFE"/>
    <w:rsid w:val="00592DD8"/>
    <w:rsid w:val="005A4BEC"/>
    <w:rsid w:val="005B4E1E"/>
    <w:rsid w:val="005C26ED"/>
    <w:rsid w:val="005D4F11"/>
    <w:rsid w:val="005D7F92"/>
    <w:rsid w:val="006072AF"/>
    <w:rsid w:val="00610779"/>
    <w:rsid w:val="00650C6C"/>
    <w:rsid w:val="006571BE"/>
    <w:rsid w:val="00670241"/>
    <w:rsid w:val="006720AB"/>
    <w:rsid w:val="00672A58"/>
    <w:rsid w:val="0067345B"/>
    <w:rsid w:val="006823A4"/>
    <w:rsid w:val="00692C74"/>
    <w:rsid w:val="006A5340"/>
    <w:rsid w:val="006C16A9"/>
    <w:rsid w:val="0073496B"/>
    <w:rsid w:val="007359E9"/>
    <w:rsid w:val="00736B16"/>
    <w:rsid w:val="00757C99"/>
    <w:rsid w:val="007977D7"/>
    <w:rsid w:val="007E0F8A"/>
    <w:rsid w:val="00813800"/>
    <w:rsid w:val="00857B6A"/>
    <w:rsid w:val="00862C56"/>
    <w:rsid w:val="0087459E"/>
    <w:rsid w:val="008E12FA"/>
    <w:rsid w:val="008E3198"/>
    <w:rsid w:val="008F5191"/>
    <w:rsid w:val="00900646"/>
    <w:rsid w:val="00901914"/>
    <w:rsid w:val="00903D73"/>
    <w:rsid w:val="00907971"/>
    <w:rsid w:val="009550D8"/>
    <w:rsid w:val="00965951"/>
    <w:rsid w:val="00966C36"/>
    <w:rsid w:val="00967EB6"/>
    <w:rsid w:val="009951C0"/>
    <w:rsid w:val="009B12C8"/>
    <w:rsid w:val="009C3F1B"/>
    <w:rsid w:val="009C671F"/>
    <w:rsid w:val="00A333F5"/>
    <w:rsid w:val="00A54E84"/>
    <w:rsid w:val="00A8554B"/>
    <w:rsid w:val="00AB5622"/>
    <w:rsid w:val="00AD5B4F"/>
    <w:rsid w:val="00B03C17"/>
    <w:rsid w:val="00B07223"/>
    <w:rsid w:val="00B12962"/>
    <w:rsid w:val="00B3786A"/>
    <w:rsid w:val="00B80AF3"/>
    <w:rsid w:val="00B82040"/>
    <w:rsid w:val="00B864E5"/>
    <w:rsid w:val="00B9349A"/>
    <w:rsid w:val="00BA1737"/>
    <w:rsid w:val="00BA2CE1"/>
    <w:rsid w:val="00BC0C95"/>
    <w:rsid w:val="00BE2702"/>
    <w:rsid w:val="00BE3BBA"/>
    <w:rsid w:val="00C006A0"/>
    <w:rsid w:val="00C04DE4"/>
    <w:rsid w:val="00C07F7F"/>
    <w:rsid w:val="00C1294D"/>
    <w:rsid w:val="00C2423F"/>
    <w:rsid w:val="00C26A7A"/>
    <w:rsid w:val="00C36E4F"/>
    <w:rsid w:val="00C47B00"/>
    <w:rsid w:val="00C50288"/>
    <w:rsid w:val="00C74DAA"/>
    <w:rsid w:val="00CA60FE"/>
    <w:rsid w:val="00CD4478"/>
    <w:rsid w:val="00CE2CA0"/>
    <w:rsid w:val="00D25806"/>
    <w:rsid w:val="00D4153E"/>
    <w:rsid w:val="00D5741D"/>
    <w:rsid w:val="00D73DC4"/>
    <w:rsid w:val="00DB4E06"/>
    <w:rsid w:val="00DC5B29"/>
    <w:rsid w:val="00DC72CB"/>
    <w:rsid w:val="00DD01B0"/>
    <w:rsid w:val="00E05A2A"/>
    <w:rsid w:val="00E1432B"/>
    <w:rsid w:val="00E562C2"/>
    <w:rsid w:val="00E702C0"/>
    <w:rsid w:val="00E801F0"/>
    <w:rsid w:val="00E8166A"/>
    <w:rsid w:val="00E842F7"/>
    <w:rsid w:val="00E95063"/>
    <w:rsid w:val="00EC7089"/>
    <w:rsid w:val="00EF1D59"/>
    <w:rsid w:val="00F0175A"/>
    <w:rsid w:val="00F04CD9"/>
    <w:rsid w:val="00F1124F"/>
    <w:rsid w:val="00F15CDC"/>
    <w:rsid w:val="00F3031D"/>
    <w:rsid w:val="00F73EEA"/>
    <w:rsid w:val="00F943D0"/>
    <w:rsid w:val="00FD1318"/>
    <w:rsid w:val="00FE3CC2"/>
    <w:rsid w:val="00FF4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71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4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E27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702"/>
  </w:style>
  <w:style w:type="paragraph" w:styleId="Footer">
    <w:name w:val="footer"/>
    <w:basedOn w:val="Normal"/>
    <w:link w:val="FooterChar"/>
    <w:uiPriority w:val="99"/>
    <w:unhideWhenUsed/>
    <w:rsid w:val="00BE27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702"/>
  </w:style>
  <w:style w:type="paragraph" w:styleId="ListParagraph">
    <w:name w:val="List Paragraph"/>
    <w:basedOn w:val="Normal"/>
    <w:uiPriority w:val="34"/>
    <w:qFormat/>
    <w:rsid w:val="00E816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71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4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E27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702"/>
  </w:style>
  <w:style w:type="paragraph" w:styleId="Footer">
    <w:name w:val="footer"/>
    <w:basedOn w:val="Normal"/>
    <w:link w:val="FooterChar"/>
    <w:uiPriority w:val="99"/>
    <w:unhideWhenUsed/>
    <w:rsid w:val="00BE27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702"/>
  </w:style>
  <w:style w:type="paragraph" w:styleId="ListParagraph">
    <w:name w:val="List Paragraph"/>
    <w:basedOn w:val="Normal"/>
    <w:uiPriority w:val="34"/>
    <w:qFormat/>
    <w:rsid w:val="00E81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C66B6-C253-47C2-ABF1-A53365792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23</Pages>
  <Words>6615</Words>
  <Characters>37711</Characters>
  <Application>Microsoft Office Word</Application>
  <DocSecurity>0</DocSecurity>
  <Lines>314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</dc:creator>
  <cp:lastModifiedBy>Christine</cp:lastModifiedBy>
  <cp:revision>109</cp:revision>
  <dcterms:created xsi:type="dcterms:W3CDTF">2013-03-16T22:05:00Z</dcterms:created>
  <dcterms:modified xsi:type="dcterms:W3CDTF">2013-04-08T17:57:00Z</dcterms:modified>
</cp:coreProperties>
</file>