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2D0C05" w14:textId="2929014C" w:rsidR="001A3A2B" w:rsidRDefault="007F3FBF" w:rsidP="007F3FBF">
      <w:pPr>
        <w:pStyle w:val="NoteLevel1"/>
      </w:pPr>
      <w:r w:rsidRPr="007F3FBF">
        <w:t xml:space="preserve">Test 2 will be 50 multiple choice questions covering the following lectures (Gender, Family, Family Violence, Media, Education, Work &amp; Religion) and chapters in the </w:t>
      </w:r>
      <w:proofErr w:type="spellStart"/>
      <w:r w:rsidRPr="007F3FBF">
        <w:t>Teevan</w:t>
      </w:r>
      <w:proofErr w:type="spellEnd"/>
      <w:r w:rsidRPr="007F3FBF">
        <w:t xml:space="preserve"> text (Chapters - 7, 10, 11, 12, 1</w:t>
      </w:r>
      <w:r w:rsidR="00180701">
        <w:t>3, &amp; 14), and the Reader</w:t>
      </w:r>
    </w:p>
    <w:p w14:paraId="493305C4" w14:textId="760E99A3" w:rsidR="007F3FBF" w:rsidRDefault="007F3FBF">
      <w:pPr>
        <w:pStyle w:val="NoteLevel1"/>
      </w:pPr>
    </w:p>
    <w:p w14:paraId="3DDA5530" w14:textId="50E75146" w:rsidR="007F3FBF" w:rsidRPr="007F3FBF" w:rsidRDefault="007F3FBF">
      <w:pPr>
        <w:pStyle w:val="NoteLevel1"/>
        <w:rPr>
          <w:rFonts w:ascii="Verdana" w:hAnsi="Verdana"/>
        </w:rPr>
      </w:pPr>
      <w:r>
        <w:t xml:space="preserve">Chapter 14 – 2006 Census: Families, Households, </w:t>
      </w:r>
      <w:proofErr w:type="gramStart"/>
      <w:r>
        <w:t>Characteristics</w:t>
      </w:r>
      <w:proofErr w:type="gramEnd"/>
      <w:r>
        <w:t xml:space="preserve"> etc.</w:t>
      </w:r>
    </w:p>
    <w:p w14:paraId="7C02F26B" w14:textId="77777777" w:rsidR="007F3FBF" w:rsidRPr="007F3FBF" w:rsidRDefault="007F3FBF" w:rsidP="007F3FBF">
      <w:pPr>
        <w:pStyle w:val="NoteLevel2"/>
        <w:rPr>
          <w:rFonts w:ascii="Verdana" w:hAnsi="Verdana"/>
        </w:rPr>
      </w:pPr>
      <w:r>
        <w:t>Same sex couples surged 32.6% between 2001 and 2006, first time they were counted in a census</w:t>
      </w:r>
    </w:p>
    <w:p w14:paraId="181AE6DD" w14:textId="77777777" w:rsidR="007F3FBF" w:rsidRPr="007F3FBF" w:rsidRDefault="007F3FBF" w:rsidP="007F3FBF">
      <w:pPr>
        <w:pStyle w:val="NoteLevel2"/>
        <w:rPr>
          <w:rFonts w:ascii="Verdana" w:hAnsi="Verdana"/>
        </w:rPr>
      </w:pPr>
      <w:r>
        <w:t>More young adults living with their parents</w:t>
      </w:r>
    </w:p>
    <w:p w14:paraId="5B1766A7" w14:textId="77777777" w:rsidR="007F3FBF" w:rsidRPr="007F3FBF" w:rsidRDefault="007F3FBF" w:rsidP="007F3FBF">
      <w:pPr>
        <w:pStyle w:val="NoteLevel2"/>
        <w:rPr>
          <w:rFonts w:ascii="Verdana" w:hAnsi="Verdana"/>
        </w:rPr>
      </w:pPr>
      <w:r>
        <w:t>Large increase in one-person households</w:t>
      </w:r>
    </w:p>
    <w:p w14:paraId="2BCA019E" w14:textId="77777777" w:rsidR="007F3FBF" w:rsidRPr="007F3FBF" w:rsidRDefault="007F3FBF" w:rsidP="007F3FBF">
      <w:pPr>
        <w:pStyle w:val="NoteLevel2"/>
        <w:rPr>
          <w:rFonts w:ascii="Verdana" w:hAnsi="Verdana"/>
        </w:rPr>
      </w:pPr>
      <w:r>
        <w:t>Unmarried people outnumber legally married people for the first time</w:t>
      </w:r>
    </w:p>
    <w:p w14:paraId="7FACC1EB" w14:textId="77777777" w:rsidR="007F3FBF" w:rsidRDefault="007F3FBF" w:rsidP="007F3FBF">
      <w:pPr>
        <w:pStyle w:val="NoteLevel1"/>
      </w:pPr>
      <w:bookmarkStart w:id="0" w:name="_GoBack"/>
      <w:bookmarkEnd w:id="0"/>
    </w:p>
    <w:p w14:paraId="21984511" w14:textId="77777777" w:rsidR="007F3FBF" w:rsidRDefault="007F3FBF" w:rsidP="007F3FBF">
      <w:pPr>
        <w:pStyle w:val="NoteLevel1"/>
      </w:pPr>
      <w:r>
        <w:t>Chapter 15 – Oneida Community Experimental Family Organization</w:t>
      </w:r>
    </w:p>
    <w:p w14:paraId="699E57D8" w14:textId="77777777" w:rsidR="00180701" w:rsidRDefault="00180701" w:rsidP="007F3FBF">
      <w:pPr>
        <w:pStyle w:val="NoteLevel2"/>
      </w:pPr>
      <w:r>
        <w:t>John Humphrey Noyes founded the “Perfectionists”</w:t>
      </w:r>
    </w:p>
    <w:p w14:paraId="7A9CDBEC" w14:textId="77777777" w:rsidR="007F3FBF" w:rsidRDefault="007F3FBF" w:rsidP="007F3FBF">
      <w:pPr>
        <w:pStyle w:val="NoteLevel2"/>
      </w:pPr>
      <w:r>
        <w:t>Huge communal home</w:t>
      </w:r>
    </w:p>
    <w:p w14:paraId="6EADE07F" w14:textId="77777777" w:rsidR="007F3FBF" w:rsidRDefault="007F3FBF" w:rsidP="007F3FBF">
      <w:pPr>
        <w:pStyle w:val="NoteLevel2"/>
      </w:pPr>
      <w:r>
        <w:t>The home and the</w:t>
      </w:r>
      <w:r w:rsidR="00280CD2">
        <w:t xml:space="preserve"> community became intertwined</w:t>
      </w:r>
    </w:p>
    <w:p w14:paraId="1F8A5A68" w14:textId="77777777" w:rsidR="00280CD2" w:rsidRDefault="00A33402" w:rsidP="007F3FBF">
      <w:pPr>
        <w:pStyle w:val="NoteLevel2"/>
      </w:pPr>
      <w:r>
        <w:t>Selfless collectivism</w:t>
      </w:r>
    </w:p>
    <w:p w14:paraId="19BAFB69" w14:textId="77777777" w:rsidR="00A33402" w:rsidRDefault="00A33402" w:rsidP="007F3FBF">
      <w:pPr>
        <w:pStyle w:val="NoteLevel2"/>
      </w:pPr>
      <w:r>
        <w:t>Mutual Criticism – a person who was displaying selfish action was put before a committee who objectively critiqued them for self improvement</w:t>
      </w:r>
    </w:p>
    <w:p w14:paraId="354BA464" w14:textId="77777777" w:rsidR="00A33402" w:rsidRDefault="00A33402" w:rsidP="007F3FBF">
      <w:pPr>
        <w:pStyle w:val="NoteLevel2"/>
      </w:pPr>
      <w:r>
        <w:t>Economic communism</w:t>
      </w:r>
    </w:p>
    <w:p w14:paraId="31EE617A" w14:textId="77777777" w:rsidR="00A33402" w:rsidRDefault="00A33402" w:rsidP="007F3FBF">
      <w:pPr>
        <w:pStyle w:val="NoteLevel2"/>
      </w:pPr>
      <w:r>
        <w:t>Group marriage, did not believe in romantic love or monogamous marriage</w:t>
      </w:r>
    </w:p>
    <w:p w14:paraId="211E544C" w14:textId="77777777" w:rsidR="00A33402" w:rsidRDefault="00A33402" w:rsidP="007F3FBF">
      <w:pPr>
        <w:pStyle w:val="NoteLevel2"/>
      </w:pPr>
      <w:r>
        <w:t>If sex was wanted, the man told a committee who told the woman and if she consented they would then meet up</w:t>
      </w:r>
    </w:p>
    <w:p w14:paraId="2394AC52" w14:textId="77777777" w:rsidR="00A33402" w:rsidRDefault="00A33402" w:rsidP="007F3FBF">
      <w:pPr>
        <w:pStyle w:val="NoteLevel2"/>
      </w:pPr>
      <w:r>
        <w:t>No woman was forced into a sexual relationship that was distasteful to her</w:t>
      </w:r>
    </w:p>
    <w:p w14:paraId="19A38EEC" w14:textId="77777777" w:rsidR="00A33402" w:rsidRDefault="00180701" w:rsidP="007F3FBF">
      <w:pPr>
        <w:pStyle w:val="NoteLevel2"/>
      </w:pPr>
      <w:r>
        <w:t>People weren’t allowed to have children until there was enough wealth built up</w:t>
      </w:r>
    </w:p>
    <w:p w14:paraId="32AEB200" w14:textId="77777777" w:rsidR="00180701" w:rsidRDefault="00180701" w:rsidP="007F3FBF">
      <w:pPr>
        <w:pStyle w:val="NoteLevel2"/>
      </w:pPr>
      <w:r>
        <w:t>Birth control was the pull out method</w:t>
      </w:r>
    </w:p>
    <w:p w14:paraId="72EF81AA" w14:textId="77777777" w:rsidR="00180701" w:rsidRDefault="00180701" w:rsidP="007F3FBF">
      <w:pPr>
        <w:pStyle w:val="NoteLevel2"/>
      </w:pPr>
      <w:r>
        <w:t>Parents were specially selected</w:t>
      </w:r>
    </w:p>
    <w:p w14:paraId="694E4487" w14:textId="77777777" w:rsidR="00180701" w:rsidRDefault="00180701" w:rsidP="007F3FBF">
      <w:pPr>
        <w:pStyle w:val="NoteLevel2"/>
      </w:pPr>
      <w:r>
        <w:t>Infants were with mothers for 15 months after which they were moved into the communal house children section</w:t>
      </w:r>
    </w:p>
    <w:p w14:paraId="7AA7CCED" w14:textId="77777777" w:rsidR="00180701" w:rsidRDefault="00180701" w:rsidP="007F3FBF">
      <w:pPr>
        <w:pStyle w:val="NoteLevel2"/>
      </w:pPr>
      <w:r>
        <w:t>Each person was to treat every child as their own and to show no special treatment if one was actually your child</w:t>
      </w:r>
    </w:p>
    <w:p w14:paraId="126D90CB" w14:textId="77777777" w:rsidR="00180701" w:rsidRDefault="00180701" w:rsidP="00180701">
      <w:pPr>
        <w:pStyle w:val="NoteLevel1"/>
      </w:pPr>
    </w:p>
    <w:p w14:paraId="1058766B" w14:textId="77777777" w:rsidR="00180701" w:rsidRDefault="00180701" w:rsidP="00180701">
      <w:pPr>
        <w:pStyle w:val="NoteLevel1"/>
      </w:pPr>
      <w:r>
        <w:t>Chapter 16 – Sex and Temperament</w:t>
      </w:r>
    </w:p>
    <w:p w14:paraId="2CC3A2F7" w14:textId="77777777" w:rsidR="00180701" w:rsidRDefault="00180701" w:rsidP="00180701">
      <w:pPr>
        <w:pStyle w:val="NoteLevel2"/>
      </w:pPr>
      <w:r>
        <w:t xml:space="preserve">Margaret Mead studied 3 New Guinea societies </w:t>
      </w:r>
    </w:p>
    <w:p w14:paraId="684FAB21" w14:textId="77777777" w:rsidR="00180701" w:rsidRDefault="00180701" w:rsidP="00180701">
      <w:pPr>
        <w:pStyle w:val="NoteLevel2"/>
      </w:pPr>
      <w:r>
        <w:t>1</w:t>
      </w:r>
      <w:r w:rsidRPr="00180701">
        <w:rPr>
          <w:vertAlign w:val="superscript"/>
        </w:rPr>
        <w:t>st</w:t>
      </w:r>
      <w:r w:rsidR="00510C9B">
        <w:t xml:space="preserve"> group = the </w:t>
      </w:r>
      <w:proofErr w:type="spellStart"/>
      <w:r w:rsidR="00510C9B">
        <w:t>Arapesh</w:t>
      </w:r>
      <w:proofErr w:type="spellEnd"/>
      <w:r w:rsidR="00510C9B">
        <w:t xml:space="preserve"> where both males and females</w:t>
      </w:r>
      <w:r>
        <w:t xml:space="preserve"> acted stereotypically feminine; ex. </w:t>
      </w:r>
      <w:proofErr w:type="gramStart"/>
      <w:r>
        <w:t>mild</w:t>
      </w:r>
      <w:proofErr w:type="gramEnd"/>
      <w:r>
        <w:t>, parental and responsible manner</w:t>
      </w:r>
    </w:p>
    <w:p w14:paraId="5365032E" w14:textId="77777777" w:rsidR="00180701" w:rsidRDefault="00180701" w:rsidP="00180701">
      <w:pPr>
        <w:pStyle w:val="NoteLevel2"/>
      </w:pPr>
      <w:proofErr w:type="spellStart"/>
      <w:r>
        <w:lastRenderedPageBreak/>
        <w:t>Arapesh</w:t>
      </w:r>
      <w:proofErr w:type="spellEnd"/>
      <w:r>
        <w:t xml:space="preserve"> were cooperative and considerate of the next generation</w:t>
      </w:r>
    </w:p>
    <w:p w14:paraId="6537CEA8" w14:textId="77777777" w:rsidR="00510C9B" w:rsidRDefault="00510C9B" w:rsidP="00180701">
      <w:pPr>
        <w:pStyle w:val="NoteLevel2"/>
      </w:pPr>
      <w:r>
        <w:t>Lived in not very fertile land, hard to live on without help of others</w:t>
      </w:r>
    </w:p>
    <w:p w14:paraId="28FFDFCB" w14:textId="77777777" w:rsidR="00510C9B" w:rsidRDefault="00510C9B" w:rsidP="00180701">
      <w:pPr>
        <w:pStyle w:val="NoteLevel2"/>
      </w:pPr>
      <w:r>
        <w:t>2</w:t>
      </w:r>
      <w:r w:rsidRPr="00510C9B">
        <w:rPr>
          <w:vertAlign w:val="superscript"/>
        </w:rPr>
        <w:t>nd</w:t>
      </w:r>
      <w:r>
        <w:t xml:space="preserve"> group = the </w:t>
      </w:r>
      <w:proofErr w:type="spellStart"/>
      <w:r>
        <w:t>Mundugumor</w:t>
      </w:r>
      <w:proofErr w:type="spellEnd"/>
      <w:r>
        <w:t xml:space="preserve"> where both males and females acted stereotypically masculine; ex fierce, sexually charged, loud and assertive</w:t>
      </w:r>
    </w:p>
    <w:p w14:paraId="7B3943A3" w14:textId="77777777" w:rsidR="00510C9B" w:rsidRDefault="00510C9B" w:rsidP="00180701">
      <w:pPr>
        <w:pStyle w:val="NoteLevel2"/>
      </w:pPr>
      <w:r>
        <w:t>Until 1930’s group was cannibals</w:t>
      </w:r>
    </w:p>
    <w:p w14:paraId="5EE4BCB3" w14:textId="77777777" w:rsidR="00510C9B" w:rsidRDefault="00510C9B" w:rsidP="00180701">
      <w:pPr>
        <w:pStyle w:val="NoteLevel2"/>
      </w:pPr>
      <w:r>
        <w:t>Lived on very fertile land, easy to live without help of others</w:t>
      </w:r>
    </w:p>
    <w:p w14:paraId="0827FBDE" w14:textId="77777777" w:rsidR="00140EF2" w:rsidRDefault="00510C9B" w:rsidP="00140EF2">
      <w:pPr>
        <w:pStyle w:val="NoteLevel2"/>
      </w:pPr>
      <w:r>
        <w:t>3</w:t>
      </w:r>
      <w:r w:rsidRPr="00510C9B">
        <w:rPr>
          <w:vertAlign w:val="superscript"/>
        </w:rPr>
        <w:t>rd</w:t>
      </w:r>
      <w:r>
        <w:t xml:space="preserve"> group = the </w:t>
      </w:r>
      <w:proofErr w:type="spellStart"/>
      <w:r>
        <w:t>Tchambuli</w:t>
      </w:r>
      <w:proofErr w:type="spellEnd"/>
      <w:r>
        <w:t xml:space="preserve"> where males and females </w:t>
      </w:r>
      <w:r w:rsidR="00140EF2">
        <w:t>switches stereotype gender roles; ex. Women fished, men practiced dances and made costumes</w:t>
      </w:r>
    </w:p>
    <w:p w14:paraId="00F62927" w14:textId="77777777" w:rsidR="00140EF2" w:rsidRDefault="00140EF2" w:rsidP="00140EF2">
      <w:pPr>
        <w:pStyle w:val="NoteLevel2"/>
      </w:pPr>
      <w:r>
        <w:t>Women were impersonal, vigorous and efficient</w:t>
      </w:r>
    </w:p>
    <w:p w14:paraId="7E9564CD" w14:textId="77777777" w:rsidR="00140EF2" w:rsidRDefault="00140EF2" w:rsidP="00140EF2">
      <w:pPr>
        <w:pStyle w:val="NoteLevel2"/>
      </w:pPr>
      <w:r>
        <w:t>Sex roles have enough flexibility to adjust, not rigid</w:t>
      </w:r>
    </w:p>
    <w:p w14:paraId="4449100C" w14:textId="77777777" w:rsidR="00140EF2" w:rsidRDefault="00140EF2" w:rsidP="00140EF2">
      <w:pPr>
        <w:pStyle w:val="NoteLevel1"/>
      </w:pPr>
    </w:p>
    <w:p w14:paraId="41F9803D" w14:textId="77777777" w:rsidR="00140EF2" w:rsidRDefault="00140EF2" w:rsidP="00140EF2">
      <w:pPr>
        <w:pStyle w:val="NoteLevel1"/>
      </w:pPr>
      <w:r>
        <w:t xml:space="preserve">Chapter 17 – If Men Could Menstruate </w:t>
      </w:r>
    </w:p>
    <w:p w14:paraId="1BB982DF" w14:textId="77777777" w:rsidR="00140EF2" w:rsidRDefault="00140EF2" w:rsidP="00140EF2">
      <w:pPr>
        <w:pStyle w:val="NoteLevel2"/>
      </w:pPr>
      <w:r>
        <w:t xml:space="preserve">Steinem relates menstruating to penis envy in that if men could menstruate and women could not, men would boast </w:t>
      </w:r>
    </w:p>
    <w:p w14:paraId="36DE6F44" w14:textId="77777777" w:rsidR="00140EF2" w:rsidRDefault="00140EF2" w:rsidP="00140EF2">
      <w:pPr>
        <w:pStyle w:val="NoteLevel2"/>
      </w:pPr>
      <w:r>
        <w:t xml:space="preserve">Sanitary supplies would be free and federally funded </w:t>
      </w:r>
      <w:proofErr w:type="spellStart"/>
      <w:r>
        <w:t>etc</w:t>
      </w:r>
      <w:proofErr w:type="spellEnd"/>
    </w:p>
    <w:p w14:paraId="0E5F5DC5" w14:textId="77777777" w:rsidR="00140EF2" w:rsidRDefault="001A3A2B" w:rsidP="00140EF2">
      <w:pPr>
        <w:pStyle w:val="NoteLevel2"/>
      </w:pPr>
      <w:r>
        <w:t>Cultural attitudes about gender shapes our attitudes about biology</w:t>
      </w:r>
    </w:p>
    <w:p w14:paraId="7B9D0EC7" w14:textId="77777777" w:rsidR="001A3A2B" w:rsidRDefault="001A3A2B" w:rsidP="001A3A2B">
      <w:pPr>
        <w:pStyle w:val="NoteLevel1"/>
      </w:pPr>
    </w:p>
    <w:p w14:paraId="534CDBAF" w14:textId="77777777" w:rsidR="001A3A2B" w:rsidRDefault="001A3A2B" w:rsidP="001A3A2B">
      <w:pPr>
        <w:pStyle w:val="NoteLevel1"/>
      </w:pPr>
      <w:r>
        <w:t>Chapter 18 – School Shooting Littleton Conversations Missing the Mark</w:t>
      </w:r>
    </w:p>
    <w:p w14:paraId="469497EC" w14:textId="77777777" w:rsidR="001A3A2B" w:rsidRDefault="001A3A2B" w:rsidP="001A3A2B">
      <w:pPr>
        <w:pStyle w:val="NoteLevel2"/>
      </w:pPr>
      <w:r>
        <w:t>Proposals to solve youth violence and disturbed individuals is too short sighted and being directed in wrong places</w:t>
      </w:r>
    </w:p>
    <w:p w14:paraId="4D952049" w14:textId="77777777" w:rsidR="001A3A2B" w:rsidRDefault="001A3A2B" w:rsidP="001A3A2B">
      <w:pPr>
        <w:pStyle w:val="NoteLevel2"/>
      </w:pPr>
      <w:r>
        <w:t xml:space="preserve">Larger social and historical forces has shaped this behaviour </w:t>
      </w:r>
    </w:p>
    <w:p w14:paraId="6D046B68" w14:textId="77777777" w:rsidR="001A3A2B" w:rsidRDefault="001A3A2B" w:rsidP="001A3A2B">
      <w:pPr>
        <w:pStyle w:val="NoteLevel2"/>
      </w:pPr>
      <w:r>
        <w:t>Males being raised to be violent (supplementary to Tough Guise)</w:t>
      </w:r>
    </w:p>
    <w:p w14:paraId="5D995B48" w14:textId="77777777" w:rsidR="001A3A2B" w:rsidRDefault="001A3A2B" w:rsidP="001A3A2B">
      <w:pPr>
        <w:pStyle w:val="NoteLevel2"/>
      </w:pPr>
      <w:r>
        <w:t xml:space="preserve">Crises in masculinity </w:t>
      </w:r>
    </w:p>
    <w:p w14:paraId="5F4FC593" w14:textId="77777777" w:rsidR="001A3A2B" w:rsidRDefault="001A3A2B" w:rsidP="001A3A2B">
      <w:pPr>
        <w:pStyle w:val="NoteLevel2"/>
      </w:pPr>
      <w:r>
        <w:t>Media shoves negative ideas about masculinity and normalizing violence to young males</w:t>
      </w:r>
    </w:p>
    <w:p w14:paraId="125B923D" w14:textId="77777777" w:rsidR="001A3A2B" w:rsidRDefault="001A3A2B" w:rsidP="001A3A2B">
      <w:pPr>
        <w:pStyle w:val="NoteLevel2"/>
      </w:pPr>
      <w:proofErr w:type="spellStart"/>
      <w:r>
        <w:t>Jockocracy</w:t>
      </w:r>
      <w:proofErr w:type="spellEnd"/>
      <w:r>
        <w:t xml:space="preserve"> – dominant male athletes didn’t hide disdain from those who did not fit in </w:t>
      </w:r>
    </w:p>
    <w:p w14:paraId="5E05EEF9" w14:textId="77777777" w:rsidR="001A3A2B" w:rsidRDefault="001A3A2B" w:rsidP="001A3A2B">
      <w:pPr>
        <w:pStyle w:val="NoteLevel1"/>
      </w:pPr>
    </w:p>
    <w:p w14:paraId="24ADA4DE" w14:textId="77777777" w:rsidR="001A3A2B" w:rsidRDefault="001A3A2B" w:rsidP="001A3A2B">
      <w:pPr>
        <w:pStyle w:val="NoteLevel1"/>
      </w:pPr>
      <w:r>
        <w:t>Chapter 25 – Online Communication and Negative Social Ties</w:t>
      </w:r>
    </w:p>
    <w:p w14:paraId="349AAD65" w14:textId="77777777" w:rsidR="00D6167B" w:rsidRDefault="00D6167B" w:rsidP="00D6167B">
      <w:pPr>
        <w:pStyle w:val="NoteLevel2"/>
      </w:pPr>
      <w:r>
        <w:t xml:space="preserve">Not belonging to a large network, not experiencing closeness to existing ties or belonging to a low density network are al assumed conducive to deterioration in mental health </w:t>
      </w:r>
    </w:p>
    <w:p w14:paraId="2CFABFE1" w14:textId="77777777" w:rsidR="00D6167B" w:rsidRDefault="00D6167B" w:rsidP="00D6167B">
      <w:pPr>
        <w:pStyle w:val="NoteLevel2"/>
      </w:pPr>
      <w:r>
        <w:t>10-15% of students were bullied in the past 30 days</w:t>
      </w:r>
    </w:p>
    <w:p w14:paraId="2A9FD974" w14:textId="77777777" w:rsidR="00D6167B" w:rsidRDefault="00D6167B" w:rsidP="00D6167B">
      <w:pPr>
        <w:pStyle w:val="NoteLevel2"/>
      </w:pPr>
      <w:r>
        <w:t>In 4</w:t>
      </w:r>
      <w:r w:rsidRPr="00D6167B">
        <w:rPr>
          <w:vertAlign w:val="superscript"/>
        </w:rPr>
        <w:t>th</w:t>
      </w:r>
      <w:r>
        <w:t xml:space="preserve"> and 6</w:t>
      </w:r>
      <w:r w:rsidRPr="00D6167B">
        <w:rPr>
          <w:vertAlign w:val="superscript"/>
        </w:rPr>
        <w:t>th</w:t>
      </w:r>
      <w:r>
        <w:t xml:space="preserve"> grade boys, cooperate, nonaggressive leaders shared equal central social positions to boys that showed aggression</w:t>
      </w:r>
    </w:p>
    <w:p w14:paraId="51661241" w14:textId="77777777" w:rsidR="00D6167B" w:rsidRDefault="001A0F9E" w:rsidP="00D6167B">
      <w:pPr>
        <w:pStyle w:val="NoteLevel2"/>
      </w:pPr>
      <w:r>
        <w:t xml:space="preserve">Online bullying happens because </w:t>
      </w:r>
    </w:p>
    <w:p w14:paraId="53D71CA8" w14:textId="77777777" w:rsidR="001A0F9E" w:rsidRDefault="001A0F9E" w:rsidP="001A0F9E">
      <w:pPr>
        <w:pStyle w:val="NoteLevel3"/>
      </w:pPr>
      <w:r>
        <w:lastRenderedPageBreak/>
        <w:t>Lack of non verbal cues and proximity may lead to self orientation resulting in one not concerned with the feelings of others</w:t>
      </w:r>
    </w:p>
    <w:p w14:paraId="7E733916" w14:textId="77777777" w:rsidR="001A0F9E" w:rsidRDefault="001A0F9E" w:rsidP="001A0F9E">
      <w:pPr>
        <w:pStyle w:val="NoteLevel3"/>
      </w:pPr>
      <w:r>
        <w:t>Feeling of anonymity</w:t>
      </w:r>
    </w:p>
    <w:p w14:paraId="2561FBF4" w14:textId="77777777" w:rsidR="001A0F9E" w:rsidRDefault="001A0F9E" w:rsidP="001A0F9E">
      <w:pPr>
        <w:pStyle w:val="NoteLevel3"/>
      </w:pPr>
      <w:r>
        <w:t>Larger audience that may endorse or promote aggressive action</w:t>
      </w:r>
    </w:p>
    <w:p w14:paraId="3B0B75F7" w14:textId="77777777" w:rsidR="001A0F9E" w:rsidRDefault="001A0F9E" w:rsidP="001A0F9E">
      <w:pPr>
        <w:pStyle w:val="NoteLevel3"/>
      </w:pPr>
      <w:r>
        <w:t xml:space="preserve">Larger audience might amplify negative effects of online bullying to the victim </w:t>
      </w:r>
    </w:p>
    <w:p w14:paraId="41B952A8" w14:textId="77777777" w:rsidR="001A0F9E" w:rsidRDefault="001A0F9E" w:rsidP="001A0F9E">
      <w:pPr>
        <w:pStyle w:val="NoteLevel2"/>
      </w:pPr>
      <w:proofErr w:type="spellStart"/>
      <w:r>
        <w:t>Cyberbullying</w:t>
      </w:r>
      <w:proofErr w:type="spellEnd"/>
      <w:r>
        <w:t xml:space="preserve"> still very prevalent</w:t>
      </w:r>
    </w:p>
    <w:p w14:paraId="7DA4CD45" w14:textId="77777777" w:rsidR="001A0F9E" w:rsidRDefault="001A0F9E" w:rsidP="001A0F9E">
      <w:pPr>
        <w:pStyle w:val="NoteLevel1"/>
      </w:pPr>
    </w:p>
    <w:p w14:paraId="3663D2E4" w14:textId="77777777" w:rsidR="001A0F9E" w:rsidRDefault="001A0F9E" w:rsidP="001A0F9E">
      <w:pPr>
        <w:pStyle w:val="NoteLevel1"/>
      </w:pPr>
      <w:r>
        <w:t>Chapter 26 – Religion: The Comeback</w:t>
      </w:r>
    </w:p>
    <w:p w14:paraId="2E9E545D" w14:textId="77777777" w:rsidR="00594E3E" w:rsidRDefault="00594E3E" w:rsidP="001A0F9E">
      <w:pPr>
        <w:pStyle w:val="NoteLevel2"/>
      </w:pPr>
      <w:r>
        <w:t>Comte, Freud and Marx all doomed religion and that eventually it will die out</w:t>
      </w:r>
    </w:p>
    <w:p w14:paraId="0B173DF8" w14:textId="77777777" w:rsidR="001A0F9E" w:rsidRDefault="001A0F9E" w:rsidP="001A0F9E">
      <w:pPr>
        <w:pStyle w:val="NoteLevel2"/>
      </w:pPr>
      <w:r>
        <w:t>43% of Canadians view themselves as Catholic</w:t>
      </w:r>
    </w:p>
    <w:p w14:paraId="15B0FFD4" w14:textId="77777777" w:rsidR="001A0F9E" w:rsidRDefault="00594E3E" w:rsidP="00594E3E">
      <w:pPr>
        <w:pStyle w:val="NoteLevel2"/>
      </w:pPr>
      <w:r>
        <w:t>Religion will be around forever</w:t>
      </w:r>
    </w:p>
    <w:p w14:paraId="42532C5A" w14:textId="77777777" w:rsidR="00594E3E" w:rsidRDefault="00594E3E" w:rsidP="00594E3E">
      <w:pPr>
        <w:pStyle w:val="NoteLevel2"/>
      </w:pPr>
      <w:r>
        <w:t>A new world is in the making where the North hemisphere is no longer dominant but instead it is the South hemisphere</w:t>
      </w:r>
    </w:p>
    <w:p w14:paraId="0BD9455A" w14:textId="77777777" w:rsidR="00594E3E" w:rsidRDefault="00594E3E" w:rsidP="00594E3E">
      <w:pPr>
        <w:pStyle w:val="NoteLevel1"/>
      </w:pPr>
    </w:p>
    <w:p w14:paraId="29463A34" w14:textId="77777777" w:rsidR="00594E3E" w:rsidRDefault="00594E3E" w:rsidP="00594E3E">
      <w:pPr>
        <w:pStyle w:val="NoteLevel1"/>
      </w:pPr>
      <w:r>
        <w:t xml:space="preserve">Chapter 27 – </w:t>
      </w:r>
      <w:proofErr w:type="spellStart"/>
      <w:r>
        <w:t>Islamophobia</w:t>
      </w:r>
      <w:proofErr w:type="spellEnd"/>
      <w:r>
        <w:t>: A New Racism?</w:t>
      </w:r>
    </w:p>
    <w:p w14:paraId="0633B2B0" w14:textId="77777777" w:rsidR="00594E3E" w:rsidRDefault="00594E3E" w:rsidP="00594E3E">
      <w:pPr>
        <w:pStyle w:val="NoteLevel2"/>
      </w:pPr>
      <w:proofErr w:type="spellStart"/>
      <w:r>
        <w:t>Islamophobia</w:t>
      </w:r>
      <w:proofErr w:type="spellEnd"/>
      <w:r>
        <w:t xml:space="preserve"> become widespread</w:t>
      </w:r>
      <w:r w:rsidR="00345A61">
        <w:t xml:space="preserve"> in the UK in the 90’s</w:t>
      </w:r>
    </w:p>
    <w:p w14:paraId="085ABC98" w14:textId="77777777" w:rsidR="00345A61" w:rsidRDefault="00345A61" w:rsidP="00594E3E">
      <w:pPr>
        <w:pStyle w:val="NoteLevel2"/>
      </w:pPr>
      <w:r>
        <w:t>Muslims have become targets of hostility and discrimination in Canada</w:t>
      </w:r>
    </w:p>
    <w:p w14:paraId="1C01BE9B" w14:textId="77777777" w:rsidR="00345A61" w:rsidRDefault="00345A61" w:rsidP="00594E3E">
      <w:pPr>
        <w:pStyle w:val="NoteLevel2"/>
      </w:pPr>
      <w:r>
        <w:t>Muslims are the new political black</w:t>
      </w:r>
    </w:p>
    <w:p w14:paraId="09F9FA4F" w14:textId="77777777" w:rsidR="00345A61" w:rsidRDefault="00345A61" w:rsidP="00594E3E">
      <w:pPr>
        <w:pStyle w:val="NoteLevel2"/>
      </w:pPr>
      <w:r>
        <w:t>MacLean’s ran into some trouble in an article entitled “New World Order”</w:t>
      </w:r>
    </w:p>
    <w:p w14:paraId="56044C70" w14:textId="77777777" w:rsidR="00345A61" w:rsidRDefault="00345A61" w:rsidP="00345A61">
      <w:pPr>
        <w:pStyle w:val="NoteLevel1"/>
      </w:pPr>
    </w:p>
    <w:p w14:paraId="7DF5572D" w14:textId="77777777" w:rsidR="00345A61" w:rsidRDefault="00345A61" w:rsidP="00345A61">
      <w:pPr>
        <w:pStyle w:val="NoteLevel1"/>
      </w:pPr>
      <w:r>
        <w:t xml:space="preserve">Chapter 28 – </w:t>
      </w:r>
      <w:proofErr w:type="spellStart"/>
      <w:r>
        <w:t>McJobs</w:t>
      </w:r>
      <w:proofErr w:type="spellEnd"/>
      <w:r>
        <w:t xml:space="preserve">: </w:t>
      </w:r>
      <w:proofErr w:type="spellStart"/>
      <w:r>
        <w:t>McDonaldization</w:t>
      </w:r>
      <w:proofErr w:type="spellEnd"/>
      <w:r>
        <w:t xml:space="preserve"> and its Relationship to the </w:t>
      </w:r>
      <w:proofErr w:type="spellStart"/>
      <w:r>
        <w:t>Labour</w:t>
      </w:r>
      <w:proofErr w:type="spellEnd"/>
      <w:r>
        <w:t xml:space="preserve"> Process</w:t>
      </w:r>
    </w:p>
    <w:p w14:paraId="481E482B" w14:textId="77777777" w:rsidR="00345A61" w:rsidRDefault="00345A61" w:rsidP="00345A61">
      <w:pPr>
        <w:pStyle w:val="NoteLevel2"/>
      </w:pPr>
      <w:proofErr w:type="spellStart"/>
      <w:r>
        <w:t>McDonaldization</w:t>
      </w:r>
      <w:proofErr w:type="spellEnd"/>
      <w:r>
        <w:t xml:space="preserve"> – where society adopts the features of a fast food restaurant and becomes a highly rationalized division of de skilled </w:t>
      </w:r>
      <w:proofErr w:type="spellStart"/>
      <w:r>
        <w:t>labour</w:t>
      </w:r>
      <w:proofErr w:type="spellEnd"/>
    </w:p>
    <w:p w14:paraId="4CC365F9" w14:textId="77777777" w:rsidR="009D0EA2" w:rsidRDefault="009D0EA2" w:rsidP="00345A61">
      <w:pPr>
        <w:pStyle w:val="NoteLevel2"/>
      </w:pPr>
      <w:r>
        <w:t>40% of all restaurant workers work in fast food establishments</w:t>
      </w:r>
    </w:p>
    <w:p w14:paraId="7F2BDED0" w14:textId="77777777" w:rsidR="009D0EA2" w:rsidRDefault="009D0EA2" w:rsidP="00345A61">
      <w:pPr>
        <w:pStyle w:val="NoteLevel2"/>
      </w:pPr>
      <w:r>
        <w:t>Small, specialized jobs that have no fulfillment for worker</w:t>
      </w:r>
    </w:p>
    <w:p w14:paraId="510FDE34" w14:textId="77777777" w:rsidR="009D0EA2" w:rsidRDefault="009D0EA2" w:rsidP="00345A61">
      <w:pPr>
        <w:pStyle w:val="NoteLevel2"/>
      </w:pPr>
      <w:r>
        <w:t>Scripting workers leads to de-skilling them, by limiting their social interaction with customers</w:t>
      </w:r>
    </w:p>
    <w:p w14:paraId="68CC487B" w14:textId="77777777" w:rsidR="009D0EA2" w:rsidRDefault="009D0EA2" w:rsidP="00345A61">
      <w:pPr>
        <w:pStyle w:val="NoteLevel2"/>
      </w:pPr>
      <w:r>
        <w:t>Customers becoming workers by technology; ex. ATM’s, gas pumps</w:t>
      </w:r>
    </w:p>
    <w:p w14:paraId="00057D7D" w14:textId="77777777" w:rsidR="009D0EA2" w:rsidRDefault="009D0EA2" w:rsidP="00345A61">
      <w:pPr>
        <w:pStyle w:val="NoteLevel2"/>
      </w:pPr>
      <w:r>
        <w:t>Rationalization – process that serves the interest of capitalists</w:t>
      </w:r>
    </w:p>
    <w:p w14:paraId="6DABDFFA" w14:textId="77777777" w:rsidR="009D0EA2" w:rsidRDefault="009D0EA2" w:rsidP="009D0EA2">
      <w:pPr>
        <w:pStyle w:val="NoteLevel1"/>
      </w:pPr>
    </w:p>
    <w:p w14:paraId="75BC632B" w14:textId="77777777" w:rsidR="009D0EA2" w:rsidRDefault="009D0EA2" w:rsidP="009D0EA2">
      <w:pPr>
        <w:pStyle w:val="NoteLevel1"/>
      </w:pPr>
      <w:r>
        <w:t xml:space="preserve">Chapter 29 </w:t>
      </w:r>
      <w:r w:rsidR="003259EA">
        <w:t>–</w:t>
      </w:r>
      <w:r>
        <w:t xml:space="preserve"> </w:t>
      </w:r>
      <w:proofErr w:type="spellStart"/>
      <w:r>
        <w:t>Disneyization</w:t>
      </w:r>
      <w:proofErr w:type="spellEnd"/>
      <w:r w:rsidR="003259EA">
        <w:t xml:space="preserve"> of Society </w:t>
      </w:r>
    </w:p>
    <w:p w14:paraId="57355F3B" w14:textId="77777777" w:rsidR="003259EA" w:rsidRDefault="003259EA" w:rsidP="003259EA">
      <w:pPr>
        <w:pStyle w:val="NoteLevel2"/>
      </w:pPr>
      <w:proofErr w:type="spellStart"/>
      <w:r>
        <w:t>Disneyization</w:t>
      </w:r>
      <w:proofErr w:type="spellEnd"/>
      <w:r>
        <w:t xml:space="preserve"> is about consumption and the inclination to consume</w:t>
      </w:r>
    </w:p>
    <w:p w14:paraId="359348F4" w14:textId="77777777" w:rsidR="003259EA" w:rsidRDefault="003259EA" w:rsidP="003259EA">
      <w:pPr>
        <w:pStyle w:val="NoteLevel2"/>
      </w:pPr>
      <w:r>
        <w:t xml:space="preserve">Anticipatory localization – firms adapt </w:t>
      </w:r>
      <w:proofErr w:type="spellStart"/>
      <w:r>
        <w:t>Disneyization</w:t>
      </w:r>
      <w:proofErr w:type="spellEnd"/>
      <w:r>
        <w:t xml:space="preserve"> to local conditions in anticipation of how they will be received</w:t>
      </w:r>
      <w:proofErr w:type="gramStart"/>
      <w:r>
        <w:t>;</w:t>
      </w:r>
      <w:proofErr w:type="gramEnd"/>
      <w:r>
        <w:t xml:space="preserve"> ex. </w:t>
      </w:r>
      <w:proofErr w:type="gramStart"/>
      <w:r>
        <w:t>plan</w:t>
      </w:r>
      <w:proofErr w:type="gramEnd"/>
      <w:r>
        <w:t xml:space="preserve"> Paris Disneyland how they think Paris will like it</w:t>
      </w:r>
    </w:p>
    <w:p w14:paraId="6E628F68" w14:textId="77777777" w:rsidR="003259EA" w:rsidRDefault="003259EA" w:rsidP="003259EA">
      <w:pPr>
        <w:pStyle w:val="NoteLevel2"/>
      </w:pPr>
      <w:r>
        <w:lastRenderedPageBreak/>
        <w:t>Responsive localization – a firm may feel inclines to adapt or modify its services as to fit its location ex. Change Paris Disneyland in response to reviews</w:t>
      </w:r>
    </w:p>
    <w:p w14:paraId="56246FA8" w14:textId="77777777" w:rsidR="003259EA" w:rsidRDefault="00CC3BC4" w:rsidP="003259EA">
      <w:pPr>
        <w:pStyle w:val="NoteLevel2"/>
      </w:pPr>
      <w:r>
        <w:t xml:space="preserve">Anti- </w:t>
      </w:r>
      <w:proofErr w:type="spellStart"/>
      <w:r>
        <w:t>Disneyization</w:t>
      </w:r>
      <w:proofErr w:type="spellEnd"/>
    </w:p>
    <w:p w14:paraId="4EDC6901" w14:textId="77777777" w:rsidR="00CC3BC4" w:rsidRDefault="00CC3BC4" w:rsidP="00CC3BC4">
      <w:pPr>
        <w:pStyle w:val="NoteLevel3"/>
      </w:pPr>
      <w:r>
        <w:t>Distortion of history and place; ex. Belittles history</w:t>
      </w:r>
    </w:p>
    <w:p w14:paraId="78B5378E" w14:textId="77777777" w:rsidR="00CC3BC4" w:rsidRDefault="00CC3BC4" w:rsidP="00CC3BC4">
      <w:pPr>
        <w:pStyle w:val="NoteLevel3"/>
      </w:pPr>
      <w:r>
        <w:t>Manipulation of children; ex. Free toy with meal</w:t>
      </w:r>
    </w:p>
    <w:p w14:paraId="5B214DE0" w14:textId="77777777" w:rsidR="00CC3BC4" w:rsidRDefault="00CC3BC4" w:rsidP="00CC3BC4">
      <w:pPr>
        <w:pStyle w:val="NoteLevel3"/>
      </w:pPr>
      <w:r>
        <w:t xml:space="preserve">Manipulation of consumers; ex. </w:t>
      </w:r>
      <w:proofErr w:type="gramStart"/>
      <w:r>
        <w:t>creates</w:t>
      </w:r>
      <w:proofErr w:type="gramEnd"/>
      <w:r>
        <w:t xml:space="preserve"> environment to make consumers stay longer</w:t>
      </w:r>
    </w:p>
    <w:p w14:paraId="27B57DFE" w14:textId="77777777" w:rsidR="00CC3BC4" w:rsidRDefault="00CC3BC4" w:rsidP="00CC3BC4">
      <w:pPr>
        <w:pStyle w:val="NoteLevel3"/>
      </w:pPr>
      <w:r>
        <w:t>Manipulation of workers’ emotions; ex. Workers expected to display certain emotions but suppress others</w:t>
      </w:r>
    </w:p>
    <w:p w14:paraId="78AF3729" w14:textId="77777777" w:rsidR="00CC3BC4" w:rsidRDefault="00CC3BC4" w:rsidP="00CC3BC4">
      <w:pPr>
        <w:pStyle w:val="NoteLevel2"/>
      </w:pPr>
      <w:r>
        <w:t>Sweat shop products</w:t>
      </w:r>
    </w:p>
    <w:p w14:paraId="74E42171" w14:textId="77777777" w:rsidR="00CC3BC4" w:rsidRDefault="00CC3BC4" w:rsidP="00CC3BC4">
      <w:pPr>
        <w:pStyle w:val="NoteLevel2"/>
      </w:pPr>
      <w:r>
        <w:t>Destruction of land and natural habitats</w:t>
      </w:r>
    </w:p>
    <w:p w14:paraId="6EE3EE80" w14:textId="77777777" w:rsidR="00CC3BC4" w:rsidRDefault="00CC3BC4" w:rsidP="00CC3BC4">
      <w:pPr>
        <w:pStyle w:val="NoteLevel2"/>
      </w:pPr>
      <w:r>
        <w:t>Running down of cities</w:t>
      </w:r>
      <w:proofErr w:type="gramStart"/>
      <w:r>
        <w:t>;</w:t>
      </w:r>
      <w:proofErr w:type="gramEnd"/>
      <w:r>
        <w:t xml:space="preserve"> ex. </w:t>
      </w:r>
      <w:proofErr w:type="gramStart"/>
      <w:r>
        <w:t>malls</w:t>
      </w:r>
      <w:proofErr w:type="gramEnd"/>
      <w:r>
        <w:t xml:space="preserve"> over downtown shopping</w:t>
      </w:r>
    </w:p>
    <w:p w14:paraId="3941877B" w14:textId="77777777" w:rsidR="00CC3BC4" w:rsidRDefault="00CC3BC4" w:rsidP="00CC3BC4">
      <w:pPr>
        <w:pStyle w:val="NoteLevel2"/>
      </w:pPr>
      <w:r>
        <w:t>Essentially culture is becoming economically focused</w:t>
      </w:r>
    </w:p>
    <w:p w14:paraId="21F75194" w14:textId="77777777" w:rsidR="00CC3BC4" w:rsidRDefault="00CC3BC4" w:rsidP="00CC3BC4">
      <w:pPr>
        <w:pStyle w:val="NoteLevel1"/>
      </w:pPr>
    </w:p>
    <w:p w14:paraId="280150B7" w14:textId="77777777" w:rsidR="00CC3BC4" w:rsidRDefault="00CC3BC4" w:rsidP="00CC3BC4">
      <w:pPr>
        <w:pStyle w:val="NoteLevel1"/>
      </w:pPr>
      <w:r>
        <w:t xml:space="preserve">Chapter 30 – Alienated </w:t>
      </w:r>
      <w:proofErr w:type="spellStart"/>
      <w:r>
        <w:t>Labour</w:t>
      </w:r>
      <w:proofErr w:type="spellEnd"/>
    </w:p>
    <w:p w14:paraId="55824DED" w14:textId="77777777" w:rsidR="00CC3BC4" w:rsidRDefault="000C3773" w:rsidP="00CC3BC4">
      <w:pPr>
        <w:pStyle w:val="NoteLevel2"/>
      </w:pPr>
      <w:r>
        <w:t>Written by Karl Marx</w:t>
      </w:r>
    </w:p>
    <w:p w14:paraId="02F467F3" w14:textId="77777777" w:rsidR="000C3773" w:rsidRDefault="000C3773" w:rsidP="00CC3BC4">
      <w:pPr>
        <w:pStyle w:val="NoteLevel2"/>
      </w:pPr>
      <w:r>
        <w:t>The worker becomes poorer the more wealth he produces and the more his production increases in power and extent</w:t>
      </w:r>
    </w:p>
    <w:p w14:paraId="75448980" w14:textId="77777777" w:rsidR="000C3773" w:rsidRDefault="000C3773" w:rsidP="00CC3BC4">
      <w:pPr>
        <w:pStyle w:val="NoteLevel2"/>
      </w:pPr>
      <w:r>
        <w:t>Servitude to the object is paid</w:t>
      </w:r>
    </w:p>
    <w:p w14:paraId="615BE47E" w14:textId="77777777" w:rsidR="000C3773" w:rsidRDefault="000C3773" w:rsidP="00CC3BC4">
      <w:pPr>
        <w:pStyle w:val="NoteLevel2"/>
      </w:pPr>
      <w:r>
        <w:t xml:space="preserve">Political economy conceals the alienation in the nature of </w:t>
      </w:r>
      <w:proofErr w:type="spellStart"/>
      <w:r>
        <w:t>labour</w:t>
      </w:r>
      <w:proofErr w:type="spellEnd"/>
      <w:r>
        <w:t xml:space="preserve"> in so far as it does not examine the direct relationship between the worker and production</w:t>
      </w:r>
    </w:p>
    <w:p w14:paraId="1D59A365" w14:textId="77777777" w:rsidR="000C3773" w:rsidRDefault="000C3773" w:rsidP="00CC3BC4">
      <w:pPr>
        <w:pStyle w:val="NoteLevel2"/>
      </w:pPr>
      <w:r>
        <w:t xml:space="preserve">The direct relationship of </w:t>
      </w:r>
      <w:proofErr w:type="spellStart"/>
      <w:r>
        <w:t>labour</w:t>
      </w:r>
      <w:proofErr w:type="spellEnd"/>
      <w:r>
        <w:t xml:space="preserve"> to its products is the relationship of the worker to the objects of his production</w:t>
      </w:r>
    </w:p>
    <w:p w14:paraId="12DE2991" w14:textId="77777777" w:rsidR="000C3773" w:rsidRDefault="000C3773" w:rsidP="00CC3BC4">
      <w:pPr>
        <w:pStyle w:val="NoteLevel2"/>
      </w:pPr>
      <w:r>
        <w:t xml:space="preserve">The worker (the man) only feels himself to be freely active in his animal functions; ex eating, drinking, procreating or in his personal dwelling while his quality of life is reduced to animal functions in </w:t>
      </w:r>
      <w:proofErr w:type="spellStart"/>
      <w:r>
        <w:t>labour</w:t>
      </w:r>
      <w:proofErr w:type="spellEnd"/>
    </w:p>
    <w:p w14:paraId="6FED6B47" w14:textId="77777777" w:rsidR="000C3773" w:rsidRDefault="000C3773" w:rsidP="000C3773">
      <w:pPr>
        <w:pStyle w:val="NoteLevel1"/>
      </w:pPr>
    </w:p>
    <w:p w14:paraId="02396733" w14:textId="77777777" w:rsidR="000C3773" w:rsidRDefault="000C3773" w:rsidP="000C3773">
      <w:pPr>
        <w:pStyle w:val="NoteLevel1"/>
      </w:pPr>
      <w:r>
        <w:t>Chapter 31 – A New Barrier: Extra-Credential Inflation</w:t>
      </w:r>
    </w:p>
    <w:p w14:paraId="6F38D249" w14:textId="77777777" w:rsidR="000C3773" w:rsidRDefault="000C3773" w:rsidP="000C3773">
      <w:pPr>
        <w:pStyle w:val="NoteLevel2"/>
      </w:pPr>
      <w:r>
        <w:t xml:space="preserve">Bachelor’s degrees used to be rare and highly valued left only to the upper to middle classes of society </w:t>
      </w:r>
    </w:p>
    <w:p w14:paraId="71E834A7" w14:textId="77777777" w:rsidR="000C3773" w:rsidRDefault="000C3773" w:rsidP="000C3773">
      <w:pPr>
        <w:pStyle w:val="NoteLevel2"/>
      </w:pPr>
      <w:r>
        <w:t>More and more Canadians are attending university each year, with not just the rich or traditionally educated families attending</w:t>
      </w:r>
    </w:p>
    <w:p w14:paraId="7438DE6E" w14:textId="77777777" w:rsidR="000C3773" w:rsidRDefault="000C3773" w:rsidP="000C3773">
      <w:pPr>
        <w:pStyle w:val="NoteLevel2"/>
      </w:pPr>
      <w:r>
        <w:t>Credential inflation – ex. More people with BA, less valuable a BA is</w:t>
      </w:r>
    </w:p>
    <w:p w14:paraId="44BA143A" w14:textId="77777777" w:rsidR="000C3773" w:rsidRDefault="000C3773" w:rsidP="000C3773">
      <w:pPr>
        <w:pStyle w:val="NoteLevel2"/>
      </w:pPr>
      <w:r>
        <w:t>Expensive, distinguished professional schools and universities is one of the few things keeping prior class system in tact</w:t>
      </w:r>
    </w:p>
    <w:p w14:paraId="31A6CF0F" w14:textId="77777777" w:rsidR="000C3773" w:rsidRDefault="000C3773" w:rsidP="000C3773">
      <w:pPr>
        <w:pStyle w:val="NoteLevel2"/>
      </w:pPr>
      <w:r>
        <w:lastRenderedPageBreak/>
        <w:t>Extra credentials and work related experience isn’t in reach for all</w:t>
      </w:r>
    </w:p>
    <w:p w14:paraId="6762520E" w14:textId="77777777" w:rsidR="000C3773" w:rsidRDefault="000C3773" w:rsidP="000C3773">
      <w:pPr>
        <w:pStyle w:val="NoteLevel2"/>
      </w:pPr>
      <w:r>
        <w:t>The opportunity your family had for travel, books or museums the more rich your knowledge and experience is</w:t>
      </w:r>
    </w:p>
    <w:p w14:paraId="41F2DA99" w14:textId="77777777" w:rsidR="000C3773" w:rsidRDefault="000C3773" w:rsidP="000C3773">
      <w:pPr>
        <w:pStyle w:val="NoteLevel2"/>
      </w:pPr>
      <w:r>
        <w:t>Social capital – its not what you know its who you know</w:t>
      </w:r>
    </w:p>
    <w:p w14:paraId="1CB8EE8F" w14:textId="77777777" w:rsidR="0024512C" w:rsidRDefault="0024512C" w:rsidP="000C3773">
      <w:pPr>
        <w:pStyle w:val="NoteLevel2"/>
      </w:pPr>
      <w:proofErr w:type="gramStart"/>
      <w:r>
        <w:t>Extra credentials is</w:t>
      </w:r>
      <w:proofErr w:type="gramEnd"/>
      <w:r>
        <w:t xml:space="preserve"> disadvantaging low income or working class students ex. They don’t have connections or the time/money to gain work experience within the summer</w:t>
      </w:r>
    </w:p>
    <w:p w14:paraId="7DA4A8A8" w14:textId="77777777" w:rsidR="0024512C" w:rsidRDefault="0024512C" w:rsidP="0024512C">
      <w:pPr>
        <w:pStyle w:val="NoteLevel1"/>
      </w:pPr>
    </w:p>
    <w:p w14:paraId="30E72487" w14:textId="77777777" w:rsidR="0024512C" w:rsidRDefault="0024512C" w:rsidP="0024512C">
      <w:pPr>
        <w:pStyle w:val="NoteLevel1"/>
      </w:pPr>
      <w:r>
        <w:t>Chapter 39 – Be Thin: Contradictions Within the Social Constructions of Beauty and Happiness</w:t>
      </w:r>
    </w:p>
    <w:p w14:paraId="2E710D4F" w14:textId="77777777" w:rsidR="007F3FBF" w:rsidRDefault="004A3171" w:rsidP="004A3171">
      <w:pPr>
        <w:pStyle w:val="NoteLevel2"/>
      </w:pPr>
      <w:r>
        <w:t xml:space="preserve"> Eating disorders are increasing in Canada</w:t>
      </w:r>
    </w:p>
    <w:p w14:paraId="4218675E" w14:textId="77777777" w:rsidR="004A3171" w:rsidRDefault="004A3171" w:rsidP="004A3171">
      <w:pPr>
        <w:pStyle w:val="NoteLevel2"/>
      </w:pPr>
      <w:r>
        <w:t>Media contributes to eating disorders</w:t>
      </w:r>
    </w:p>
    <w:p w14:paraId="3D42488E" w14:textId="77777777" w:rsidR="004A3171" w:rsidRDefault="004A3171" w:rsidP="004A3171">
      <w:pPr>
        <w:pStyle w:val="NoteLevel2"/>
      </w:pPr>
      <w:r>
        <w:t>Eating disorder serious social problem</w:t>
      </w:r>
    </w:p>
    <w:p w14:paraId="32E64D66" w14:textId="77777777" w:rsidR="004A3171" w:rsidRDefault="004A3171" w:rsidP="004A3171">
      <w:pPr>
        <w:pStyle w:val="NoteLevel2"/>
      </w:pPr>
      <w:r>
        <w:t xml:space="preserve">Blah </w:t>
      </w:r>
      <w:proofErr w:type="spellStart"/>
      <w:r>
        <w:t>blah</w:t>
      </w:r>
      <w:proofErr w:type="spellEnd"/>
      <w:r>
        <w:t xml:space="preserve"> </w:t>
      </w:r>
      <w:proofErr w:type="spellStart"/>
      <w:r>
        <w:t>blah</w:t>
      </w:r>
      <w:proofErr w:type="spellEnd"/>
    </w:p>
    <w:p w14:paraId="4834056A" w14:textId="77777777" w:rsidR="007F3FBF" w:rsidRDefault="007F3FBF">
      <w:pPr>
        <w:pStyle w:val="NoteLevel1"/>
        <w:sectPr w:rsidR="007F3FBF" w:rsidSect="007F3FBF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EC098AA" w14:textId="77777777" w:rsidR="007F3FBF" w:rsidRDefault="007F3FBF">
      <w:pPr>
        <w:pStyle w:val="NoteLevel1"/>
      </w:pPr>
    </w:p>
    <w:p w14:paraId="0DAD6D7B" w14:textId="77777777" w:rsidR="007F3FBF" w:rsidRDefault="007F3FBF">
      <w:pPr>
        <w:pStyle w:val="NoteLevel1"/>
        <w:sectPr w:rsidR="007F3FBF" w:rsidSect="007F3FBF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14DB23E" w14:textId="77777777" w:rsidR="00DC1104" w:rsidRDefault="00DC1104">
      <w:pPr>
        <w:pStyle w:val="NoteLevel1"/>
      </w:pPr>
    </w:p>
    <w:sectPr w:rsidR="00DC1104" w:rsidSect="007F3FBF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193C19" w14:textId="77777777" w:rsidR="00A71E9A" w:rsidRDefault="00A71E9A" w:rsidP="007F3FBF">
      <w:r>
        <w:separator/>
      </w:r>
    </w:p>
  </w:endnote>
  <w:endnote w:type="continuationSeparator" w:id="0">
    <w:p w14:paraId="4348CCEC" w14:textId="77777777" w:rsidR="00A71E9A" w:rsidRDefault="00A71E9A" w:rsidP="007F3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BBD4F5" w14:textId="77777777" w:rsidR="00A71E9A" w:rsidRDefault="00A71E9A" w:rsidP="007F3FBF">
      <w:r>
        <w:separator/>
      </w:r>
    </w:p>
  </w:footnote>
  <w:footnote w:type="continuationSeparator" w:id="0">
    <w:p w14:paraId="4D3BA345" w14:textId="77777777" w:rsidR="00A71E9A" w:rsidRDefault="00A71E9A" w:rsidP="007F3FB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8CE2FD" w14:textId="77777777" w:rsidR="00A71E9A" w:rsidRDefault="00A71E9A" w:rsidP="007F3FB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1/30/2014 3:31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B81EB9" w14:textId="77777777" w:rsidR="00A71E9A" w:rsidRDefault="00A71E9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1/30/2014 3:31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BAB76E" w14:textId="77777777" w:rsidR="00A71E9A" w:rsidRDefault="00A71E9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1/30/2014 3:31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7224344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7F3FBF"/>
    <w:rsid w:val="000C3773"/>
    <w:rsid w:val="00140EF2"/>
    <w:rsid w:val="00180701"/>
    <w:rsid w:val="001A0F9E"/>
    <w:rsid w:val="001A3A2B"/>
    <w:rsid w:val="00235C84"/>
    <w:rsid w:val="0024512C"/>
    <w:rsid w:val="00280CD2"/>
    <w:rsid w:val="003259EA"/>
    <w:rsid w:val="00345A61"/>
    <w:rsid w:val="004A3171"/>
    <w:rsid w:val="00510C9B"/>
    <w:rsid w:val="00594E3E"/>
    <w:rsid w:val="007F3FBF"/>
    <w:rsid w:val="009D0EA2"/>
    <w:rsid w:val="00A33402"/>
    <w:rsid w:val="00A71E9A"/>
    <w:rsid w:val="00CC3BC4"/>
    <w:rsid w:val="00D6167B"/>
    <w:rsid w:val="00DC1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9889A7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F3FBF"/>
    <w:pPr>
      <w:keepNext/>
      <w:numPr>
        <w:numId w:val="1"/>
      </w:numPr>
      <w:contextualSpacing/>
      <w:outlineLvl w:val="0"/>
    </w:pPr>
    <w:rPr>
      <w:rFonts w:ascii="Avenir Book" w:hAnsi="Avenir Book"/>
    </w:rPr>
  </w:style>
  <w:style w:type="paragraph" w:styleId="NoteLevel2">
    <w:name w:val="Note Level 2"/>
    <w:basedOn w:val="Normal"/>
    <w:uiPriority w:val="99"/>
    <w:unhideWhenUsed/>
    <w:rsid w:val="007F3FBF"/>
    <w:pPr>
      <w:keepNext/>
      <w:numPr>
        <w:ilvl w:val="1"/>
        <w:numId w:val="1"/>
      </w:numPr>
      <w:contextualSpacing/>
      <w:outlineLvl w:val="1"/>
    </w:pPr>
    <w:rPr>
      <w:rFonts w:ascii="Avenir Book" w:hAnsi="Avenir Book"/>
    </w:rPr>
  </w:style>
  <w:style w:type="paragraph" w:styleId="NoteLevel3">
    <w:name w:val="Note Level 3"/>
    <w:basedOn w:val="Normal"/>
    <w:uiPriority w:val="99"/>
    <w:unhideWhenUsed/>
    <w:rsid w:val="007F3FBF"/>
    <w:pPr>
      <w:keepNext/>
      <w:numPr>
        <w:ilvl w:val="2"/>
        <w:numId w:val="1"/>
      </w:numPr>
      <w:contextualSpacing/>
      <w:outlineLvl w:val="2"/>
    </w:pPr>
    <w:rPr>
      <w:rFonts w:ascii="Avenir Book" w:hAnsi="Avenir Book"/>
    </w:rPr>
  </w:style>
  <w:style w:type="paragraph" w:styleId="NoteLevel4">
    <w:name w:val="Note Level 4"/>
    <w:basedOn w:val="Normal"/>
    <w:uiPriority w:val="99"/>
    <w:semiHidden/>
    <w:unhideWhenUsed/>
    <w:rsid w:val="007F3FBF"/>
    <w:pPr>
      <w:keepNext/>
      <w:numPr>
        <w:ilvl w:val="3"/>
        <w:numId w:val="1"/>
      </w:numPr>
      <w:contextualSpacing/>
      <w:outlineLvl w:val="3"/>
    </w:pPr>
    <w:rPr>
      <w:rFonts w:ascii="Avenir Book" w:hAnsi="Avenir Book"/>
    </w:rPr>
  </w:style>
  <w:style w:type="paragraph" w:styleId="NoteLevel5">
    <w:name w:val="Note Level 5"/>
    <w:basedOn w:val="Normal"/>
    <w:uiPriority w:val="99"/>
    <w:semiHidden/>
    <w:unhideWhenUsed/>
    <w:rsid w:val="007F3FBF"/>
    <w:pPr>
      <w:keepNext/>
      <w:numPr>
        <w:ilvl w:val="4"/>
        <w:numId w:val="1"/>
      </w:numPr>
      <w:contextualSpacing/>
      <w:outlineLvl w:val="4"/>
    </w:pPr>
    <w:rPr>
      <w:rFonts w:ascii="Avenir Book" w:hAnsi="Avenir Book"/>
    </w:rPr>
  </w:style>
  <w:style w:type="paragraph" w:styleId="NoteLevel6">
    <w:name w:val="Note Level 6"/>
    <w:basedOn w:val="Normal"/>
    <w:uiPriority w:val="99"/>
    <w:semiHidden/>
    <w:unhideWhenUsed/>
    <w:rsid w:val="007F3FBF"/>
    <w:pPr>
      <w:keepNext/>
      <w:numPr>
        <w:ilvl w:val="5"/>
        <w:numId w:val="1"/>
      </w:numPr>
      <w:contextualSpacing/>
      <w:outlineLvl w:val="5"/>
    </w:pPr>
    <w:rPr>
      <w:rFonts w:ascii="Avenir Book" w:hAnsi="Avenir Book"/>
    </w:rPr>
  </w:style>
  <w:style w:type="paragraph" w:styleId="NoteLevel7">
    <w:name w:val="Note Level 7"/>
    <w:basedOn w:val="Normal"/>
    <w:uiPriority w:val="99"/>
    <w:semiHidden/>
    <w:unhideWhenUsed/>
    <w:rsid w:val="007F3FBF"/>
    <w:pPr>
      <w:keepNext/>
      <w:numPr>
        <w:ilvl w:val="6"/>
        <w:numId w:val="1"/>
      </w:numPr>
      <w:contextualSpacing/>
      <w:outlineLvl w:val="6"/>
    </w:pPr>
    <w:rPr>
      <w:rFonts w:ascii="Avenir Book" w:hAnsi="Avenir Book"/>
    </w:rPr>
  </w:style>
  <w:style w:type="paragraph" w:styleId="NoteLevel8">
    <w:name w:val="Note Level 8"/>
    <w:basedOn w:val="Normal"/>
    <w:uiPriority w:val="99"/>
    <w:semiHidden/>
    <w:unhideWhenUsed/>
    <w:rsid w:val="007F3FBF"/>
    <w:pPr>
      <w:keepNext/>
      <w:numPr>
        <w:ilvl w:val="7"/>
        <w:numId w:val="1"/>
      </w:numPr>
      <w:contextualSpacing/>
      <w:outlineLvl w:val="7"/>
    </w:pPr>
    <w:rPr>
      <w:rFonts w:ascii="Avenir Book" w:hAnsi="Avenir Book"/>
    </w:rPr>
  </w:style>
  <w:style w:type="paragraph" w:styleId="NoteLevel9">
    <w:name w:val="Note Level 9"/>
    <w:basedOn w:val="Normal"/>
    <w:uiPriority w:val="99"/>
    <w:semiHidden/>
    <w:unhideWhenUsed/>
    <w:rsid w:val="007F3FBF"/>
    <w:pPr>
      <w:keepNext/>
      <w:numPr>
        <w:ilvl w:val="8"/>
        <w:numId w:val="1"/>
      </w:numPr>
      <w:contextualSpacing/>
      <w:outlineLvl w:val="8"/>
    </w:pPr>
    <w:rPr>
      <w:rFonts w:ascii="Avenir Book" w:hAnsi="Avenir Book"/>
    </w:rPr>
  </w:style>
  <w:style w:type="paragraph" w:styleId="Header">
    <w:name w:val="header"/>
    <w:basedOn w:val="Normal"/>
    <w:link w:val="HeaderChar"/>
    <w:uiPriority w:val="99"/>
    <w:unhideWhenUsed/>
    <w:rsid w:val="007F3FB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3FB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F3FBF"/>
    <w:pPr>
      <w:keepNext/>
      <w:numPr>
        <w:numId w:val="1"/>
      </w:numPr>
      <w:contextualSpacing/>
      <w:outlineLvl w:val="0"/>
    </w:pPr>
    <w:rPr>
      <w:rFonts w:ascii="Avenir Book" w:hAnsi="Avenir Book"/>
    </w:rPr>
  </w:style>
  <w:style w:type="paragraph" w:styleId="NoteLevel2">
    <w:name w:val="Note Level 2"/>
    <w:basedOn w:val="Normal"/>
    <w:uiPriority w:val="99"/>
    <w:unhideWhenUsed/>
    <w:rsid w:val="007F3FBF"/>
    <w:pPr>
      <w:keepNext/>
      <w:numPr>
        <w:ilvl w:val="1"/>
        <w:numId w:val="1"/>
      </w:numPr>
      <w:contextualSpacing/>
      <w:outlineLvl w:val="1"/>
    </w:pPr>
    <w:rPr>
      <w:rFonts w:ascii="Avenir Book" w:hAnsi="Avenir Book"/>
    </w:rPr>
  </w:style>
  <w:style w:type="paragraph" w:styleId="NoteLevel3">
    <w:name w:val="Note Level 3"/>
    <w:basedOn w:val="Normal"/>
    <w:uiPriority w:val="99"/>
    <w:unhideWhenUsed/>
    <w:rsid w:val="007F3FBF"/>
    <w:pPr>
      <w:keepNext/>
      <w:numPr>
        <w:ilvl w:val="2"/>
        <w:numId w:val="1"/>
      </w:numPr>
      <w:contextualSpacing/>
      <w:outlineLvl w:val="2"/>
    </w:pPr>
    <w:rPr>
      <w:rFonts w:ascii="Avenir Book" w:hAnsi="Avenir Book"/>
    </w:rPr>
  </w:style>
  <w:style w:type="paragraph" w:styleId="NoteLevel4">
    <w:name w:val="Note Level 4"/>
    <w:basedOn w:val="Normal"/>
    <w:uiPriority w:val="99"/>
    <w:semiHidden/>
    <w:unhideWhenUsed/>
    <w:rsid w:val="007F3FBF"/>
    <w:pPr>
      <w:keepNext/>
      <w:numPr>
        <w:ilvl w:val="3"/>
        <w:numId w:val="1"/>
      </w:numPr>
      <w:contextualSpacing/>
      <w:outlineLvl w:val="3"/>
    </w:pPr>
    <w:rPr>
      <w:rFonts w:ascii="Avenir Book" w:hAnsi="Avenir Book"/>
    </w:rPr>
  </w:style>
  <w:style w:type="paragraph" w:styleId="NoteLevel5">
    <w:name w:val="Note Level 5"/>
    <w:basedOn w:val="Normal"/>
    <w:uiPriority w:val="99"/>
    <w:semiHidden/>
    <w:unhideWhenUsed/>
    <w:rsid w:val="007F3FBF"/>
    <w:pPr>
      <w:keepNext/>
      <w:numPr>
        <w:ilvl w:val="4"/>
        <w:numId w:val="1"/>
      </w:numPr>
      <w:contextualSpacing/>
      <w:outlineLvl w:val="4"/>
    </w:pPr>
    <w:rPr>
      <w:rFonts w:ascii="Avenir Book" w:hAnsi="Avenir Book"/>
    </w:rPr>
  </w:style>
  <w:style w:type="paragraph" w:styleId="NoteLevel6">
    <w:name w:val="Note Level 6"/>
    <w:basedOn w:val="Normal"/>
    <w:uiPriority w:val="99"/>
    <w:semiHidden/>
    <w:unhideWhenUsed/>
    <w:rsid w:val="007F3FBF"/>
    <w:pPr>
      <w:keepNext/>
      <w:numPr>
        <w:ilvl w:val="5"/>
        <w:numId w:val="1"/>
      </w:numPr>
      <w:contextualSpacing/>
      <w:outlineLvl w:val="5"/>
    </w:pPr>
    <w:rPr>
      <w:rFonts w:ascii="Avenir Book" w:hAnsi="Avenir Book"/>
    </w:rPr>
  </w:style>
  <w:style w:type="paragraph" w:styleId="NoteLevel7">
    <w:name w:val="Note Level 7"/>
    <w:basedOn w:val="Normal"/>
    <w:uiPriority w:val="99"/>
    <w:semiHidden/>
    <w:unhideWhenUsed/>
    <w:rsid w:val="007F3FBF"/>
    <w:pPr>
      <w:keepNext/>
      <w:numPr>
        <w:ilvl w:val="6"/>
        <w:numId w:val="1"/>
      </w:numPr>
      <w:contextualSpacing/>
      <w:outlineLvl w:val="6"/>
    </w:pPr>
    <w:rPr>
      <w:rFonts w:ascii="Avenir Book" w:hAnsi="Avenir Book"/>
    </w:rPr>
  </w:style>
  <w:style w:type="paragraph" w:styleId="NoteLevel8">
    <w:name w:val="Note Level 8"/>
    <w:basedOn w:val="Normal"/>
    <w:uiPriority w:val="99"/>
    <w:semiHidden/>
    <w:unhideWhenUsed/>
    <w:rsid w:val="007F3FBF"/>
    <w:pPr>
      <w:keepNext/>
      <w:numPr>
        <w:ilvl w:val="7"/>
        <w:numId w:val="1"/>
      </w:numPr>
      <w:contextualSpacing/>
      <w:outlineLvl w:val="7"/>
    </w:pPr>
    <w:rPr>
      <w:rFonts w:ascii="Avenir Book" w:hAnsi="Avenir Book"/>
    </w:rPr>
  </w:style>
  <w:style w:type="paragraph" w:styleId="NoteLevel9">
    <w:name w:val="Note Level 9"/>
    <w:basedOn w:val="Normal"/>
    <w:uiPriority w:val="99"/>
    <w:semiHidden/>
    <w:unhideWhenUsed/>
    <w:rsid w:val="007F3FBF"/>
    <w:pPr>
      <w:keepNext/>
      <w:numPr>
        <w:ilvl w:val="8"/>
        <w:numId w:val="1"/>
      </w:numPr>
      <w:contextualSpacing/>
      <w:outlineLvl w:val="8"/>
    </w:pPr>
    <w:rPr>
      <w:rFonts w:ascii="Avenir Book" w:hAnsi="Avenir Book"/>
    </w:rPr>
  </w:style>
  <w:style w:type="paragraph" w:styleId="Header">
    <w:name w:val="header"/>
    <w:basedOn w:val="Normal"/>
    <w:link w:val="HeaderChar"/>
    <w:uiPriority w:val="99"/>
    <w:unhideWhenUsed/>
    <w:rsid w:val="007F3FB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3F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7</Pages>
  <Words>1162</Words>
  <Characters>6626</Characters>
  <Application>Microsoft Macintosh Word</Application>
  <DocSecurity>0</DocSecurity>
  <Lines>55</Lines>
  <Paragraphs>15</Paragraphs>
  <ScaleCrop>false</ScaleCrop>
  <Company/>
  <LinksUpToDate>false</LinksUpToDate>
  <CharactersWithSpaces>7773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Cailyn</dc:creator>
  <cp:keywords/>
  <dc:description/>
  <cp:lastModifiedBy>Cailyn</cp:lastModifiedBy>
  <cp:revision>3</cp:revision>
  <dcterms:created xsi:type="dcterms:W3CDTF">2014-01-30T20:31:00Z</dcterms:created>
  <dcterms:modified xsi:type="dcterms:W3CDTF">2014-02-01T22:38:00Z</dcterms:modified>
</cp:coreProperties>
</file>