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EE9" w:rsidRDefault="00CF7EE9">
      <w:r>
        <w:t>Nematoda: Key Terms</w:t>
      </w:r>
    </w:p>
    <w:p w:rsidR="00CF7EE9" w:rsidRPr="000A3B72" w:rsidRDefault="00CF7EE9">
      <w:r w:rsidRPr="00CF7EE9">
        <w:rPr>
          <w:b/>
        </w:rPr>
        <w:t>Acoelomate:</w:t>
      </w:r>
      <w:r w:rsidR="000A3B72">
        <w:rPr>
          <w:b/>
        </w:rPr>
        <w:t xml:space="preserve"> </w:t>
      </w:r>
      <w:r w:rsidR="000A3B72">
        <w:t>Triploblastic animals that do not have an internal body cavity. This includes the flatworms and ribbon worms. Although the term could be applied to other lower phyla, it is most accurately used with the triploblasts rather than diploblasts</w:t>
      </w:r>
    </w:p>
    <w:p w:rsidR="00CF7EE9" w:rsidRPr="000A3B72" w:rsidRDefault="00CF7EE9">
      <w:proofErr w:type="spellStart"/>
      <w:r w:rsidRPr="00CF7EE9">
        <w:rPr>
          <w:b/>
        </w:rPr>
        <w:t>Amphid</w:t>
      </w:r>
      <w:proofErr w:type="spellEnd"/>
      <w:r w:rsidRPr="00CF7EE9">
        <w:rPr>
          <w:b/>
        </w:rPr>
        <w:t>:</w:t>
      </w:r>
      <w:r w:rsidR="000A3B72">
        <w:rPr>
          <w:b/>
        </w:rPr>
        <w:t xml:space="preserve"> </w:t>
      </w:r>
      <w:r w:rsidR="000A3B72">
        <w:t xml:space="preserve">Unique to the nematodes, paired sensory structure located on each side of the head. An external pore leads to an inner chamber and the sensory receptor formed from modified cilia. </w:t>
      </w:r>
    </w:p>
    <w:p w:rsidR="00CF7EE9" w:rsidRPr="000A3B72" w:rsidRDefault="00CF7EE9">
      <w:proofErr w:type="spellStart"/>
      <w:r w:rsidRPr="00CF7EE9">
        <w:rPr>
          <w:b/>
        </w:rPr>
        <w:t>Blastocoel</w:t>
      </w:r>
      <w:proofErr w:type="spellEnd"/>
      <w:r w:rsidRPr="00CF7EE9">
        <w:rPr>
          <w:b/>
        </w:rPr>
        <w:t>:</w:t>
      </w:r>
      <w:r w:rsidR="000A3B72">
        <w:rPr>
          <w:b/>
        </w:rPr>
        <w:t xml:space="preserve"> </w:t>
      </w:r>
      <w:r w:rsidR="000A3B72">
        <w:t xml:space="preserve">During the development of the embryo, single cells divide and form a hollow ball of cells one cell layer thick. The cavity inside this hollow ball is the </w:t>
      </w:r>
      <w:proofErr w:type="spellStart"/>
      <w:r w:rsidR="000A3B72">
        <w:t>blastocoel</w:t>
      </w:r>
      <w:proofErr w:type="spellEnd"/>
      <w:r w:rsidR="000A3B72">
        <w:t xml:space="preserve">. </w:t>
      </w:r>
    </w:p>
    <w:p w:rsidR="00CF7EE9" w:rsidRPr="000A3B72" w:rsidRDefault="00CF7EE9">
      <w:proofErr w:type="spellStart"/>
      <w:r w:rsidRPr="00CF7EE9">
        <w:rPr>
          <w:b/>
        </w:rPr>
        <w:t>Collagenous</w:t>
      </w:r>
      <w:proofErr w:type="spellEnd"/>
      <w:r w:rsidRPr="00CF7EE9">
        <w:rPr>
          <w:b/>
        </w:rPr>
        <w:t xml:space="preserve"> cuticle:</w:t>
      </w:r>
      <w:r w:rsidR="000A3B72">
        <w:rPr>
          <w:b/>
        </w:rPr>
        <w:t xml:space="preserve"> </w:t>
      </w:r>
      <w:r w:rsidR="000A3B72">
        <w:t xml:space="preserve">Made from collagen, a </w:t>
      </w:r>
      <w:proofErr w:type="spellStart"/>
      <w:r w:rsidR="000A3B72">
        <w:t>fribrous</w:t>
      </w:r>
      <w:proofErr w:type="spellEnd"/>
      <w:r w:rsidR="000A3B72">
        <w:t xml:space="preserve"> protein with high concentrations of </w:t>
      </w:r>
      <w:proofErr w:type="spellStart"/>
      <w:r w:rsidR="000A3B72">
        <w:t>glyicin</w:t>
      </w:r>
      <w:proofErr w:type="spellEnd"/>
      <w:r w:rsidR="000A3B72">
        <w:t xml:space="preserve">, </w:t>
      </w:r>
      <w:proofErr w:type="spellStart"/>
      <w:r w:rsidR="000A3B72">
        <w:t>proline</w:t>
      </w:r>
      <w:proofErr w:type="spellEnd"/>
      <w:r w:rsidR="000A3B72">
        <w:t xml:space="preserve">, alkaline, and </w:t>
      </w:r>
      <w:proofErr w:type="spellStart"/>
      <w:r w:rsidR="000A3B72">
        <w:t>hydroxproline</w:t>
      </w:r>
      <w:proofErr w:type="spellEnd"/>
      <w:r w:rsidR="000A3B72">
        <w:t xml:space="preserve">. If you boil collagen, it becomes </w:t>
      </w:r>
      <w:proofErr w:type="spellStart"/>
      <w:r w:rsidR="000A3B72">
        <w:t>gelatin</w:t>
      </w:r>
      <w:proofErr w:type="spellEnd"/>
      <w:r w:rsidR="000A3B72">
        <w:t xml:space="preserve">. </w:t>
      </w:r>
      <w:proofErr w:type="gramStart"/>
      <w:r w:rsidR="000A3B72">
        <w:t xml:space="preserve">Cuticle: the nonliving and </w:t>
      </w:r>
      <w:proofErr w:type="spellStart"/>
      <w:r w:rsidR="000A3B72">
        <w:t>noncellular</w:t>
      </w:r>
      <w:proofErr w:type="spellEnd"/>
      <w:r w:rsidR="000A3B72">
        <w:t xml:space="preserve"> outer layer of an organisms secreted by the underlying epidermis.</w:t>
      </w:r>
      <w:proofErr w:type="gramEnd"/>
      <w:r w:rsidR="000A3B72">
        <w:t xml:space="preserve"> </w:t>
      </w:r>
    </w:p>
    <w:p w:rsidR="00CF7EE9" w:rsidRPr="000A3B72" w:rsidRDefault="00CF7EE9">
      <w:proofErr w:type="spellStart"/>
      <w:r w:rsidRPr="00CF7EE9">
        <w:rPr>
          <w:b/>
        </w:rPr>
        <w:t>Epitheliomuscular</w:t>
      </w:r>
      <w:proofErr w:type="spellEnd"/>
      <w:r w:rsidRPr="00CF7EE9">
        <w:rPr>
          <w:b/>
        </w:rPr>
        <w:t xml:space="preserve"> pharynx:</w:t>
      </w:r>
      <w:r w:rsidR="000A3B72">
        <w:rPr>
          <w:b/>
        </w:rPr>
        <w:t xml:space="preserve"> </w:t>
      </w:r>
      <w:r w:rsidR="000A3B72">
        <w:t xml:space="preserve">Cells that line the outer surface of cnidarians. These cells have two functions: the first is to form the outer body covering of the </w:t>
      </w:r>
      <w:proofErr w:type="gramStart"/>
      <w:r w:rsidR="000A3B72">
        <w:t>animals,</w:t>
      </w:r>
      <w:proofErr w:type="gramEnd"/>
      <w:r w:rsidR="000A3B72">
        <w:t xml:space="preserve"> the second is in movement by contraction of the </w:t>
      </w:r>
      <w:proofErr w:type="spellStart"/>
      <w:r w:rsidR="000A3B72">
        <w:t>myoneme</w:t>
      </w:r>
      <w:proofErr w:type="spellEnd"/>
      <w:r w:rsidR="000A3B72">
        <w:t xml:space="preserve"> portion of the cell. </w:t>
      </w:r>
    </w:p>
    <w:p w:rsidR="00CF7EE9" w:rsidRPr="000A3B72" w:rsidRDefault="00CF7EE9">
      <w:proofErr w:type="spellStart"/>
      <w:r w:rsidRPr="00CF7EE9">
        <w:rPr>
          <w:b/>
        </w:rPr>
        <w:t>Eucoelomate</w:t>
      </w:r>
      <w:proofErr w:type="spellEnd"/>
      <w:r w:rsidRPr="00CF7EE9">
        <w:rPr>
          <w:b/>
        </w:rPr>
        <w:t>:</w:t>
      </w:r>
      <w:r w:rsidR="000A3B72">
        <w:rPr>
          <w:b/>
        </w:rPr>
        <w:t xml:space="preserve"> </w:t>
      </w:r>
      <w:r w:rsidR="000A3B72">
        <w:t>(</w:t>
      </w:r>
      <w:proofErr w:type="spellStart"/>
      <w:r w:rsidR="000A3B72">
        <w:t>Coelomate</w:t>
      </w:r>
      <w:proofErr w:type="spellEnd"/>
      <w:r w:rsidR="000A3B72">
        <w:t xml:space="preserve">) </w:t>
      </w:r>
      <w:proofErr w:type="spellStart"/>
      <w:r w:rsidR="000A3B72">
        <w:t>Oragnisms</w:t>
      </w:r>
      <w:proofErr w:type="spellEnd"/>
      <w:r w:rsidR="000A3B72">
        <w:t xml:space="preserve"> that posses a true </w:t>
      </w:r>
      <w:proofErr w:type="spellStart"/>
      <w:r w:rsidR="000A3B72">
        <w:t>coelom</w:t>
      </w:r>
      <w:proofErr w:type="spellEnd"/>
      <w:r w:rsidR="000A3B72">
        <w:t xml:space="preserve"> with mesoderm lining the whole body cavity, unlike </w:t>
      </w:r>
      <w:proofErr w:type="spellStart"/>
      <w:r w:rsidR="000A3B72">
        <w:t>pseudocoelomates</w:t>
      </w:r>
      <w:proofErr w:type="spellEnd"/>
      <w:r w:rsidR="000A3B72">
        <w:t xml:space="preserve"> where the mesoderm is adjacent only to </w:t>
      </w:r>
      <w:proofErr w:type="spellStart"/>
      <w:r w:rsidR="000A3B72">
        <w:t>extodermal</w:t>
      </w:r>
      <w:proofErr w:type="spellEnd"/>
      <w:r w:rsidR="000A3B72">
        <w:t xml:space="preserve"> tissue. </w:t>
      </w:r>
    </w:p>
    <w:p w:rsidR="00CF7EE9" w:rsidRPr="000A3B72" w:rsidRDefault="00CF7EE9">
      <w:r w:rsidRPr="00CF7EE9">
        <w:rPr>
          <w:b/>
        </w:rPr>
        <w:t>Hydrostatic skeleton:</w:t>
      </w:r>
      <w:r w:rsidR="000A3B72">
        <w:rPr>
          <w:b/>
        </w:rPr>
        <w:t xml:space="preserve"> </w:t>
      </w:r>
      <w:r w:rsidR="000A3B72">
        <w:t xml:space="preserve">Formed from a fluid-filled and closed cavity surrounded by a body wall containing muscles oriented in different directions. Muscular contractions maintain the rigid form or change the shape of the organisms allowing movement. </w:t>
      </w:r>
    </w:p>
    <w:p w:rsidR="000A3B72" w:rsidRPr="000A3B72" w:rsidRDefault="00CF7EE9">
      <w:r w:rsidRPr="00CF7EE9">
        <w:rPr>
          <w:b/>
        </w:rPr>
        <w:t>Lat</w:t>
      </w:r>
      <w:r w:rsidR="000A3B72">
        <w:rPr>
          <w:b/>
        </w:rPr>
        <w:t xml:space="preserve">eral line: </w:t>
      </w:r>
      <w:r w:rsidR="000A3B72">
        <w:t xml:space="preserve">Line along the side of fishes and aquatic amphibians that includes underlying canals and sense organs that detect sound waves and movement in water. </w:t>
      </w:r>
    </w:p>
    <w:p w:rsidR="00CF7EE9" w:rsidRPr="00A1307E" w:rsidRDefault="00CF7EE9">
      <w:r w:rsidRPr="00CF7EE9">
        <w:rPr>
          <w:b/>
        </w:rPr>
        <w:t>Longitudinal muscle:</w:t>
      </w:r>
      <w:r w:rsidR="000A3B72">
        <w:rPr>
          <w:b/>
        </w:rPr>
        <w:t xml:space="preserve"> </w:t>
      </w:r>
      <w:r w:rsidR="00A1307E">
        <w:t>thin muscles that allow the earthworm to extend forward</w:t>
      </w:r>
    </w:p>
    <w:p w:rsidR="00CF7EE9" w:rsidRPr="00A1307E" w:rsidRDefault="00CF7EE9">
      <w:r w:rsidRPr="00CF7EE9">
        <w:rPr>
          <w:b/>
        </w:rPr>
        <w:t>Muscle arms:</w:t>
      </w:r>
      <w:r w:rsidR="00A1307E">
        <w:rPr>
          <w:b/>
        </w:rPr>
        <w:t xml:space="preserve"> </w:t>
      </w:r>
      <w:r w:rsidR="00A1307E">
        <w:t xml:space="preserve">are the body wall muscle membrane extensions that connect the </w:t>
      </w:r>
      <w:proofErr w:type="spellStart"/>
      <w:r w:rsidR="00A1307E">
        <w:t>BWMs</w:t>
      </w:r>
      <w:proofErr w:type="spellEnd"/>
      <w:r w:rsidR="00A1307E">
        <w:t xml:space="preserve"> to the motor axons of the dorsal and ventral nerve cords in the nematode worm</w:t>
      </w:r>
    </w:p>
    <w:p w:rsidR="00CF7EE9" w:rsidRPr="00A1307E" w:rsidRDefault="00A1307E">
      <w:r>
        <w:rPr>
          <w:b/>
        </w:rPr>
        <w:t>Nematoda</w:t>
      </w:r>
      <w:r w:rsidR="00CF7EE9" w:rsidRPr="00CF7EE9">
        <w:rPr>
          <w:b/>
        </w:rPr>
        <w:t>:</w:t>
      </w:r>
      <w:r>
        <w:rPr>
          <w:b/>
        </w:rPr>
        <w:t xml:space="preserve"> </w:t>
      </w:r>
      <w:r>
        <w:t>unsegmented worms: roundworms, threadworms, eelworms etc</w:t>
      </w:r>
    </w:p>
    <w:p w:rsidR="00CF7EE9" w:rsidRPr="00394AAF" w:rsidRDefault="00CF7EE9">
      <w:proofErr w:type="spellStart"/>
      <w:r w:rsidRPr="00CF7EE9">
        <w:rPr>
          <w:b/>
        </w:rPr>
        <w:t>Pseudocoelomate</w:t>
      </w:r>
      <w:proofErr w:type="spellEnd"/>
      <w:r w:rsidRPr="00CF7EE9">
        <w:rPr>
          <w:b/>
        </w:rPr>
        <w:t>:</w:t>
      </w:r>
      <w:r w:rsidR="00394AAF">
        <w:rPr>
          <w:b/>
        </w:rPr>
        <w:t xml:space="preserve"> </w:t>
      </w:r>
      <w:r w:rsidR="00394AAF">
        <w:t xml:space="preserve">Animals that have a body cavity that is not completely lined by mesoderm. In the past these organisms were referred to as the phylum </w:t>
      </w:r>
      <w:proofErr w:type="spellStart"/>
      <w:r w:rsidR="00394AAF">
        <w:t>Aschelminthes</w:t>
      </w:r>
      <w:proofErr w:type="spellEnd"/>
      <w:r w:rsidR="00394AAF">
        <w:t xml:space="preserve"> but this is no longer considered acceptable because there is no apparent common ancestor to the group. </w:t>
      </w:r>
    </w:p>
    <w:p w:rsidR="00CF7EE9" w:rsidRPr="00394AAF" w:rsidRDefault="00CF7EE9">
      <w:proofErr w:type="spellStart"/>
      <w:r w:rsidRPr="00CF7EE9">
        <w:rPr>
          <w:b/>
        </w:rPr>
        <w:t>Renette</w:t>
      </w:r>
      <w:proofErr w:type="spellEnd"/>
      <w:r w:rsidRPr="00CF7EE9">
        <w:rPr>
          <w:b/>
        </w:rPr>
        <w:t xml:space="preserve"> cells:</w:t>
      </w:r>
      <w:r w:rsidR="00394AAF">
        <w:rPr>
          <w:b/>
        </w:rPr>
        <w:t xml:space="preserve"> </w:t>
      </w:r>
      <w:r w:rsidR="00394AAF">
        <w:t xml:space="preserve">Unique cells found in nematodes believed to be involved in osmoregulation and elimination of metabolic wastes. </w:t>
      </w:r>
    </w:p>
    <w:p w:rsidR="00CF7EE9" w:rsidRPr="00A1307E" w:rsidRDefault="00CF7EE9">
      <w:r w:rsidRPr="00CF7EE9">
        <w:rPr>
          <w:b/>
        </w:rPr>
        <w:t>Roundworms:</w:t>
      </w:r>
      <w:r w:rsidR="00394AAF">
        <w:rPr>
          <w:b/>
        </w:rPr>
        <w:t xml:space="preserve"> </w:t>
      </w:r>
      <w:r w:rsidR="00A1307E">
        <w:t xml:space="preserve">They are a diverse phylum inhabiting a very broad range of environments. </w:t>
      </w:r>
    </w:p>
    <w:p w:rsidR="00394AAF" w:rsidRDefault="00394AAF"/>
    <w:sectPr w:rsidR="00394AAF" w:rsidSect="00394AA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F7EE9"/>
    <w:rsid w:val="000A3B72"/>
    <w:rsid w:val="00394AAF"/>
    <w:rsid w:val="00A1307E"/>
    <w:rsid w:val="00CF7EE9"/>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430BB0"/>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Rados</dc:creator>
  <cp:keywords/>
  <cp:lastModifiedBy>Lauren Rados</cp:lastModifiedBy>
  <cp:revision>3</cp:revision>
  <dcterms:created xsi:type="dcterms:W3CDTF">2014-02-27T18:00:00Z</dcterms:created>
  <dcterms:modified xsi:type="dcterms:W3CDTF">2014-02-27T18:19:00Z</dcterms:modified>
</cp:coreProperties>
</file>