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25D0" w:rsidRDefault="007563F2">
      <w:r>
        <w:t>• Review</w:t>
      </w:r>
    </w:p>
    <w:p w:rsidR="007563F2" w:rsidRDefault="007563F2" w:rsidP="007563F2">
      <w:pPr>
        <w:pStyle w:val="ListParagraph"/>
        <w:numPr>
          <w:ilvl w:val="0"/>
          <w:numId w:val="1"/>
        </w:numPr>
      </w:pPr>
      <w:r>
        <w:t>The essentialist paradigme</w:t>
      </w:r>
    </w:p>
    <w:p w:rsidR="007563F2" w:rsidRPr="007563F2" w:rsidRDefault="007563F2" w:rsidP="007563F2">
      <w:pPr>
        <w:pStyle w:val="ListParagraph"/>
        <w:rPr>
          <w:lang w:val="en-CA"/>
        </w:rPr>
      </w:pPr>
      <w:r w:rsidRPr="007563F2">
        <w:rPr>
          <w:lang w:val="en-CA"/>
        </w:rPr>
        <w:t>Certain acts are thought to be objectively deviant</w:t>
      </w:r>
    </w:p>
    <w:p w:rsidR="007563F2" w:rsidRDefault="007563F2" w:rsidP="007563F2">
      <w:pPr>
        <w:pStyle w:val="ListParagraph"/>
        <w:rPr>
          <w:lang w:val="en-CA"/>
        </w:rPr>
      </w:pPr>
      <w:r>
        <w:rPr>
          <w:lang w:val="en-CA"/>
        </w:rPr>
        <w:t>The focus of investigation us the individual</w:t>
      </w:r>
    </w:p>
    <w:p w:rsidR="007563F2" w:rsidRDefault="007563F2" w:rsidP="007563F2">
      <w:pPr>
        <w:pStyle w:val="ListParagraph"/>
        <w:rPr>
          <w:lang w:val="en-CA"/>
        </w:rPr>
      </w:pPr>
      <w:r>
        <w:rPr>
          <w:lang w:val="en-CA"/>
        </w:rPr>
        <w:t>Rememdy lays in «treatment» of the individual</w:t>
      </w:r>
    </w:p>
    <w:p w:rsidR="007563F2" w:rsidRDefault="007563F2" w:rsidP="007563F2">
      <w:pPr>
        <w:pStyle w:val="ListParagraph"/>
        <w:rPr>
          <w:lang w:val="en-CA"/>
        </w:rPr>
      </w:pPr>
      <w:r>
        <w:rPr>
          <w:lang w:val="en-CA"/>
        </w:rPr>
        <w:t>In our society, people think that certain acts are inherently wrong, and therefore there are two variations (demonic: very widespread in the middle- ages, 9</w:t>
      </w:r>
      <w:r w:rsidRPr="007563F2">
        <w:rPr>
          <w:vertAlign w:val="superscript"/>
          <w:lang w:val="en-CA"/>
        </w:rPr>
        <w:t>th</w:t>
      </w:r>
      <w:r>
        <w:rPr>
          <w:lang w:val="en-CA"/>
        </w:rPr>
        <w:t xml:space="preserve"> century- 16</w:t>
      </w:r>
      <w:r w:rsidRPr="007563F2">
        <w:rPr>
          <w:vertAlign w:val="superscript"/>
          <w:lang w:val="en-CA"/>
        </w:rPr>
        <w:t>th</w:t>
      </w:r>
      <w:r>
        <w:rPr>
          <w:lang w:val="en-CA"/>
        </w:rPr>
        <w:t xml:space="preserve"> century, characteristics: idea of deviance is objectively wrong because it is against the law of God, they ask why would someone act against the way of God) other variation: naturalistic: (contrary to human nature, i.e. homosexuality, people think it’s objectively wrong because it’s against human nature, people are meant to have sex with a gender different than theirs. They ask themselves: what is wrong with the person? They find their answers through science.)</w:t>
      </w:r>
    </w:p>
    <w:p w:rsidR="007563F2" w:rsidRDefault="007563F2" w:rsidP="007563F2">
      <w:pPr>
        <w:pStyle w:val="ListParagraph"/>
        <w:numPr>
          <w:ilvl w:val="0"/>
          <w:numId w:val="1"/>
        </w:numPr>
        <w:rPr>
          <w:lang w:val="en-CA"/>
        </w:rPr>
      </w:pPr>
      <w:r>
        <w:rPr>
          <w:lang w:val="en-CA"/>
        </w:rPr>
        <w:t>The cultural paradigm</w:t>
      </w:r>
    </w:p>
    <w:p w:rsidR="007563F2" w:rsidRDefault="007563F2" w:rsidP="007563F2">
      <w:pPr>
        <w:pStyle w:val="ListParagraph"/>
        <w:rPr>
          <w:lang w:val="en-CA"/>
        </w:rPr>
      </w:pPr>
      <w:r>
        <w:rPr>
          <w:lang w:val="en-CA"/>
        </w:rPr>
        <w:t>Deviance is relative</w:t>
      </w:r>
    </w:p>
    <w:p w:rsidR="007563F2" w:rsidRDefault="007563F2" w:rsidP="007563F2">
      <w:pPr>
        <w:pStyle w:val="ListParagraph"/>
        <w:rPr>
          <w:lang w:val="en-CA"/>
        </w:rPr>
      </w:pPr>
      <w:r>
        <w:rPr>
          <w:lang w:val="en-CA"/>
        </w:rPr>
        <w:t>The focus of investigation is the cultural context (including the perceptions and interpretation of others)</w:t>
      </w:r>
    </w:p>
    <w:p w:rsidR="007563F2" w:rsidRDefault="007563F2" w:rsidP="007563F2">
      <w:pPr>
        <w:pStyle w:val="ListParagraph"/>
        <w:rPr>
          <w:lang w:val="en-CA"/>
        </w:rPr>
      </w:pPr>
      <w:r>
        <w:rPr>
          <w:lang w:val="en-CA"/>
        </w:rPr>
        <w:t>Remedy is interpreted as being an exercise of power</w:t>
      </w:r>
    </w:p>
    <w:p w:rsidR="007563F2" w:rsidRDefault="007563F2" w:rsidP="007563F2">
      <w:pPr>
        <w:pStyle w:val="ListParagraph"/>
        <w:rPr>
          <w:lang w:val="en-CA"/>
        </w:rPr>
      </w:pPr>
      <w:r>
        <w:rPr>
          <w:lang w:val="en-CA"/>
        </w:rPr>
        <w:t>(People do not begin with the assumption that certain behaviours are objectively wrong, they believe that no behaviour is wrong, what is thought to be deviant changes over time. Until 1969, homosexuality was punishable by 10 years in jail) What is thought to be deviant varies from one culture t</w:t>
      </w:r>
      <w:r w:rsidR="00773F78">
        <w:rPr>
          <w:lang w:val="en-CA"/>
        </w:rPr>
        <w:t xml:space="preserve">o another. Within the same society, what changes from society to society. If the behaviour is not objectively wrong, then they say that there should not be anything wrong with the person, but with the wider context being </w:t>
      </w:r>
      <w:r w:rsidR="00773F78">
        <w:rPr>
          <w:lang w:val="en-CA"/>
        </w:rPr>
        <w:lastRenderedPageBreak/>
        <w:t>the culture idea, the people that observe the behaviour, how to control the deviance: our behaviour is being shaped in order to please powerful people in our society. So control of behavioural deviance is control of society</w:t>
      </w:r>
    </w:p>
    <w:p w:rsidR="00773F78" w:rsidRDefault="00773F78" w:rsidP="007563F2">
      <w:pPr>
        <w:pStyle w:val="ListParagraph"/>
        <w:rPr>
          <w:lang w:val="en-CA"/>
        </w:rPr>
      </w:pPr>
      <w:r w:rsidRPr="00773F78">
        <w:rPr>
          <w:lang w:val="en-CA"/>
        </w:rPr>
        <w:t>•</w:t>
      </w:r>
      <w:r w:rsidRPr="00773F78">
        <w:rPr>
          <w:lang w:val="en-CA"/>
        </w:rPr>
        <w:t xml:space="preserve"> Examples of naturalistic type theories</w:t>
      </w:r>
      <w:r>
        <w:rPr>
          <w:lang w:val="en-CA"/>
        </w:rPr>
        <w:t>:</w:t>
      </w:r>
    </w:p>
    <w:p w:rsidR="00773F78" w:rsidRDefault="00773F78" w:rsidP="00773F78">
      <w:pPr>
        <w:pStyle w:val="ListParagraph"/>
        <w:numPr>
          <w:ilvl w:val="0"/>
          <w:numId w:val="2"/>
        </w:numPr>
        <w:rPr>
          <w:lang w:val="en-CA"/>
        </w:rPr>
      </w:pPr>
      <w:r>
        <w:rPr>
          <w:lang w:val="en-CA"/>
        </w:rPr>
        <w:t>Cesare Lambroso:</w:t>
      </w:r>
    </w:p>
    <w:p w:rsidR="00773F78" w:rsidRDefault="00773F78" w:rsidP="00773F78">
      <w:pPr>
        <w:pStyle w:val="ListParagraph"/>
        <w:numPr>
          <w:ilvl w:val="0"/>
          <w:numId w:val="1"/>
        </w:numPr>
        <w:rPr>
          <w:lang w:val="en-CA"/>
        </w:rPr>
      </w:pPr>
      <w:r>
        <w:rPr>
          <w:lang w:val="en-CA"/>
        </w:rPr>
        <w:t xml:space="preserve">Never questions the laws, he simply accepts the idea that if there is a law </w:t>
      </w:r>
      <w:r w:rsidR="005F6F80">
        <w:rPr>
          <w:lang w:val="en-CA"/>
        </w:rPr>
        <w:t>that</w:t>
      </w:r>
      <w:r>
        <w:rPr>
          <w:lang w:val="en-CA"/>
        </w:rPr>
        <w:t xml:space="preserve"> objects the behaviour, then the act is considered to be deviant</w:t>
      </w:r>
    </w:p>
    <w:p w:rsidR="00773F78" w:rsidRDefault="00773F78" w:rsidP="00773F78">
      <w:pPr>
        <w:pStyle w:val="ListParagraph"/>
        <w:numPr>
          <w:ilvl w:val="0"/>
          <w:numId w:val="1"/>
        </w:numPr>
        <w:rPr>
          <w:lang w:val="en-CA"/>
        </w:rPr>
      </w:pPr>
      <w:r>
        <w:rPr>
          <w:lang w:val="en-CA"/>
        </w:rPr>
        <w:t>Argued that criminals had the gens (were «throwbacks») of an earlier, less civilized race of humans</w:t>
      </w:r>
    </w:p>
    <w:p w:rsidR="00773F78" w:rsidRDefault="00773F78" w:rsidP="00773F78">
      <w:pPr>
        <w:pStyle w:val="ListParagraph"/>
        <w:numPr>
          <w:ilvl w:val="0"/>
          <w:numId w:val="1"/>
        </w:numPr>
        <w:rPr>
          <w:lang w:val="en-CA"/>
        </w:rPr>
      </w:pPr>
      <w:r>
        <w:rPr>
          <w:lang w:val="en-CA"/>
        </w:rPr>
        <w:t xml:space="preserve">The study: a physical </w:t>
      </w:r>
      <w:r w:rsidR="005F6F80">
        <w:rPr>
          <w:lang w:val="en-CA"/>
        </w:rPr>
        <w:t>comparison</w:t>
      </w:r>
      <w:r>
        <w:rPr>
          <w:lang w:val="en-CA"/>
        </w:rPr>
        <w:t xml:space="preserve"> of a </w:t>
      </w:r>
      <w:r w:rsidR="005F6F80">
        <w:rPr>
          <w:lang w:val="en-CA"/>
        </w:rPr>
        <w:t>non-random</w:t>
      </w:r>
      <w:r>
        <w:rPr>
          <w:lang w:val="en-CA"/>
        </w:rPr>
        <w:t xml:space="preserve"> sample of convicted criminals and a </w:t>
      </w:r>
      <w:r w:rsidR="005F6F80">
        <w:rPr>
          <w:lang w:val="en-CA"/>
        </w:rPr>
        <w:t>non-random</w:t>
      </w:r>
      <w:r>
        <w:rPr>
          <w:lang w:val="en-CA"/>
        </w:rPr>
        <w:t xml:space="preserve"> soldiers</w:t>
      </w:r>
    </w:p>
    <w:p w:rsidR="00773F78" w:rsidRDefault="00773F78" w:rsidP="00773F78">
      <w:pPr>
        <w:pStyle w:val="ListParagraph"/>
        <w:numPr>
          <w:ilvl w:val="0"/>
          <w:numId w:val="1"/>
        </w:numPr>
        <w:rPr>
          <w:lang w:val="en-CA"/>
        </w:rPr>
      </w:pPr>
      <w:r>
        <w:rPr>
          <w:lang w:val="en-CA"/>
        </w:rPr>
        <w:t>He identified a tall tale set of physical traits</w:t>
      </w:r>
    </w:p>
    <w:p w:rsidR="00773F78" w:rsidRDefault="00773F78" w:rsidP="00773F78">
      <w:pPr>
        <w:pStyle w:val="ListParagraph"/>
        <w:numPr>
          <w:ilvl w:val="0"/>
          <w:numId w:val="1"/>
        </w:numPr>
        <w:rPr>
          <w:lang w:val="en-CA"/>
        </w:rPr>
      </w:pPr>
      <w:r>
        <w:rPr>
          <w:lang w:val="en-CA"/>
        </w:rPr>
        <w:t xml:space="preserve">I.E.: projecting eye ridges, protruding jaw, asymmetrical cranium, ears that stand out, </w:t>
      </w:r>
      <w:r w:rsidR="005F6F80">
        <w:rPr>
          <w:lang w:val="en-CA"/>
        </w:rPr>
        <w:t>unusual wrinkling around the eye and of the skin, long arms, crooked noses, diminished sensitivity to pain, etc.</w:t>
      </w:r>
      <w:r>
        <w:rPr>
          <w:lang w:val="en-CA"/>
        </w:rPr>
        <w:t xml:space="preserve"> </w:t>
      </w:r>
    </w:p>
    <w:p w:rsidR="005F6F80" w:rsidRDefault="005F6F80" w:rsidP="00773F78">
      <w:pPr>
        <w:pStyle w:val="ListParagraph"/>
        <w:numPr>
          <w:ilvl w:val="0"/>
          <w:numId w:val="1"/>
        </w:numPr>
        <w:rPr>
          <w:lang w:val="en-CA"/>
        </w:rPr>
      </w:pPr>
      <w:r>
        <w:rPr>
          <w:lang w:val="en-CA"/>
        </w:rPr>
        <w:t>43% of prisoners had 5 or more of these traits while none of the soldiers had as many as that</w:t>
      </w:r>
    </w:p>
    <w:p w:rsidR="005F6F80" w:rsidRDefault="005F6F80" w:rsidP="00773F78">
      <w:pPr>
        <w:pStyle w:val="ListParagraph"/>
        <w:numPr>
          <w:ilvl w:val="0"/>
          <w:numId w:val="1"/>
        </w:numPr>
        <w:rPr>
          <w:lang w:val="en-CA"/>
        </w:rPr>
      </w:pPr>
      <w:r>
        <w:rPr>
          <w:lang w:val="en-CA"/>
        </w:rPr>
        <w:t xml:space="preserve">What he argues is that in earlier time, there was a different race then us and they were very vicious and violent, and that these genes have survived in people, he calls them «throwbacks» and he sees them as inhuman. </w:t>
      </w:r>
    </w:p>
    <w:p w:rsidR="005F6F80" w:rsidRDefault="005F6F80" w:rsidP="00773F78">
      <w:pPr>
        <w:pStyle w:val="ListParagraph"/>
        <w:numPr>
          <w:ilvl w:val="0"/>
          <w:numId w:val="1"/>
        </w:numPr>
        <w:rPr>
          <w:lang w:val="en-CA"/>
        </w:rPr>
      </w:pPr>
      <w:r>
        <w:rPr>
          <w:lang w:val="en-CA"/>
        </w:rPr>
        <w:t xml:space="preserve">The study was used in Italian courts, if someone commited a crime, and they had 5 or more of these traits, then the punishment was heavier, so they would put them in the dungeons for as long as possible. Today, very few people believe in Lambroso’s study because he provides no evidence, he just makes it up. </w:t>
      </w:r>
    </w:p>
    <w:p w:rsidR="005F6F80" w:rsidRDefault="005F6F80" w:rsidP="005F6F80">
      <w:pPr>
        <w:ind w:left="360"/>
        <w:rPr>
          <w:lang w:val="en-CA"/>
        </w:rPr>
      </w:pPr>
      <w:r w:rsidRPr="005F6F80">
        <w:rPr>
          <w:lang w:val="en-CA"/>
        </w:rPr>
        <w:lastRenderedPageBreak/>
        <w:t>•</w:t>
      </w:r>
      <w:r w:rsidRPr="005F6F80">
        <w:rPr>
          <w:lang w:val="en-CA"/>
        </w:rPr>
        <w:t xml:space="preserve"> Second study done by an evolutionnary biologist :</w:t>
      </w:r>
      <w:r>
        <w:rPr>
          <w:lang w:val="en-CA"/>
        </w:rPr>
        <w:t xml:space="preserve"> Charles Davenport</w:t>
      </w:r>
    </w:p>
    <w:p w:rsidR="005F6F80" w:rsidRDefault="005F6F80" w:rsidP="005F6F80">
      <w:pPr>
        <w:pStyle w:val="ListParagraph"/>
        <w:numPr>
          <w:ilvl w:val="0"/>
          <w:numId w:val="1"/>
        </w:numPr>
        <w:rPr>
          <w:lang w:val="en-CA"/>
        </w:rPr>
      </w:pPr>
      <w:r>
        <w:rPr>
          <w:lang w:val="en-CA"/>
        </w:rPr>
        <w:t>Observed that criminality seems to run in families (he would find out that the father or grandfather would have been convicted in the past)</w:t>
      </w:r>
    </w:p>
    <w:p w:rsidR="005F6F80" w:rsidRDefault="005F6F80" w:rsidP="005F6F80">
      <w:pPr>
        <w:pStyle w:val="ListParagraph"/>
        <w:numPr>
          <w:ilvl w:val="0"/>
          <w:numId w:val="1"/>
        </w:numPr>
        <w:rPr>
          <w:lang w:val="en-CA"/>
        </w:rPr>
      </w:pPr>
      <w:r>
        <w:rPr>
          <w:lang w:val="en-CA"/>
        </w:rPr>
        <w:t>Speculates that evolutionarily, human populations adopted two different survival strategies: hunter- gatherer and gardening</w:t>
      </w:r>
      <w:r w:rsidR="005C0289">
        <w:rPr>
          <w:lang w:val="en-CA"/>
        </w:rPr>
        <w:t xml:space="preserve"> (most of the meat that they gather will rot away s that’s why they would share the meat they capture with the rest of the village without hesitation)</w:t>
      </w:r>
    </w:p>
    <w:p w:rsidR="005F6F80" w:rsidRDefault="005F6F80" w:rsidP="005F6F80">
      <w:pPr>
        <w:pStyle w:val="ListParagraph"/>
        <w:numPr>
          <w:ilvl w:val="0"/>
          <w:numId w:val="1"/>
        </w:numPr>
        <w:rPr>
          <w:lang w:val="en-CA"/>
        </w:rPr>
      </w:pPr>
      <w:r>
        <w:rPr>
          <w:lang w:val="en-CA"/>
        </w:rPr>
        <w:t>Hunter- gathering societies «selected individuals who were cooporative</w:t>
      </w:r>
      <w:r w:rsidR="005C0289">
        <w:rPr>
          <w:lang w:val="en-CA"/>
        </w:rPr>
        <w:t>, non- competitive, sharing and more monogamous</w:t>
      </w:r>
    </w:p>
    <w:p w:rsidR="005B744D" w:rsidRPr="005B744D" w:rsidRDefault="005C0289" w:rsidP="005B744D">
      <w:pPr>
        <w:pStyle w:val="ListParagraph"/>
        <w:numPr>
          <w:ilvl w:val="0"/>
          <w:numId w:val="1"/>
        </w:numPr>
        <w:rPr>
          <w:lang w:val="en-CA"/>
        </w:rPr>
      </w:pPr>
      <w:r>
        <w:rPr>
          <w:lang w:val="en-CA"/>
        </w:rPr>
        <w:t>Gardening societies selected individuals who were competitive, selfish and violent (someone must be aggressive by nature.</w:t>
      </w:r>
    </w:p>
    <w:p w:rsidR="005C0289" w:rsidRDefault="005C0289" w:rsidP="005F6F80">
      <w:pPr>
        <w:pStyle w:val="ListParagraph"/>
        <w:numPr>
          <w:ilvl w:val="0"/>
          <w:numId w:val="1"/>
        </w:numPr>
        <w:rPr>
          <w:lang w:val="en-CA"/>
        </w:rPr>
      </w:pPr>
      <w:r>
        <w:rPr>
          <w:lang w:val="en-CA"/>
        </w:rPr>
        <w:t>Individuals today who have more of the genes of the gardener are inclined towards violence and criminal behaviour</w:t>
      </w:r>
    </w:p>
    <w:p w:rsidR="005B744D" w:rsidRPr="005B744D" w:rsidRDefault="005B744D" w:rsidP="005B744D">
      <w:pPr>
        <w:rPr>
          <w:lang w:val="en-CA"/>
        </w:rPr>
      </w:pPr>
      <w:r w:rsidRPr="005B744D">
        <w:rPr>
          <w:lang w:val="en-CA"/>
        </w:rPr>
        <w:t>•</w:t>
      </w:r>
      <w:r w:rsidRPr="005B744D">
        <w:rPr>
          <w:lang w:val="en-CA"/>
        </w:rPr>
        <w:t xml:space="preserve"> Third study done by a medical researcher : Patricia Jacobs isolated the XYY chrommosome in 1961</w:t>
      </w:r>
    </w:p>
    <w:p w:rsidR="005B744D" w:rsidRDefault="005B744D" w:rsidP="005B744D">
      <w:pPr>
        <w:pStyle w:val="ListParagraph"/>
        <w:numPr>
          <w:ilvl w:val="0"/>
          <w:numId w:val="1"/>
        </w:numPr>
        <w:rPr>
          <w:lang w:val="en-CA"/>
        </w:rPr>
      </w:pPr>
      <w:r>
        <w:rPr>
          <w:lang w:val="en-CA"/>
        </w:rPr>
        <w:t>A comperetive sample of infants and maximum security male patient in a Scottish hospital for the criminally insane found elevated rates among the inmates: 0.15% of infants and 3.00% of inmates</w:t>
      </w:r>
    </w:p>
    <w:p w:rsidR="005B744D" w:rsidRDefault="005B744D" w:rsidP="005B744D">
      <w:pPr>
        <w:pStyle w:val="ListParagraph"/>
        <w:numPr>
          <w:ilvl w:val="0"/>
          <w:numId w:val="1"/>
        </w:numPr>
        <w:rPr>
          <w:lang w:val="en-CA"/>
        </w:rPr>
      </w:pPr>
      <w:r>
        <w:rPr>
          <w:lang w:val="en-CA"/>
        </w:rPr>
        <w:t>In 1969, the XYY chromosome was accepted as mitigating evidence in a French murder case</w:t>
      </w:r>
    </w:p>
    <w:p w:rsidR="005B744D" w:rsidRDefault="005B744D" w:rsidP="005B744D">
      <w:pPr>
        <w:pStyle w:val="ListParagraph"/>
        <w:numPr>
          <w:ilvl w:val="0"/>
          <w:numId w:val="1"/>
        </w:numPr>
        <w:rPr>
          <w:lang w:val="en-CA"/>
        </w:rPr>
      </w:pPr>
      <w:r>
        <w:rPr>
          <w:lang w:val="en-CA"/>
        </w:rPr>
        <w:t>Subsequently, a review by the USA National Institute of Mental Health found: a general rate of 0.15-0.05%, elevated rates among maximum security prisoners, but no link with violence, men were taller than average, men had lower IQs then average</w:t>
      </w:r>
      <w:r w:rsidRPr="005B744D">
        <w:rPr>
          <w:lang w:val="en-CA"/>
        </w:rPr>
        <w:t xml:space="preserve"> </w:t>
      </w:r>
    </w:p>
    <w:p w:rsidR="005B744D" w:rsidRDefault="00EF6D2E" w:rsidP="00EF6D2E">
      <w:r>
        <w:lastRenderedPageBreak/>
        <w:t>•</w:t>
      </w:r>
      <w:r>
        <w:t xml:space="preserve"> Michel Foucault</w:t>
      </w:r>
    </w:p>
    <w:p w:rsidR="00EF6D2E" w:rsidRDefault="00EF6D2E" w:rsidP="00EF6D2E">
      <w:pPr>
        <w:pStyle w:val="ListParagraph"/>
        <w:numPr>
          <w:ilvl w:val="0"/>
          <w:numId w:val="1"/>
        </w:numPr>
        <w:rPr>
          <w:lang w:val="en-CA"/>
        </w:rPr>
      </w:pPr>
      <w:r>
        <w:rPr>
          <w:lang w:val="en-CA"/>
        </w:rPr>
        <w:t xml:space="preserve">Historical variations in definitions of deviance the case of pedophilia, the </w:t>
      </w:r>
      <w:r>
        <w:rPr>
          <w:i/>
          <w:iCs/>
          <w:lang w:val="en-CA"/>
        </w:rPr>
        <w:t>History of Sexuality</w:t>
      </w:r>
    </w:p>
    <w:p w:rsidR="00EF6D2E" w:rsidRDefault="00EF6D2E" w:rsidP="00EF6D2E">
      <w:pPr>
        <w:pStyle w:val="ListParagraph"/>
        <w:numPr>
          <w:ilvl w:val="0"/>
          <w:numId w:val="1"/>
        </w:numPr>
        <w:rPr>
          <w:lang w:val="en-CA"/>
        </w:rPr>
      </w:pPr>
      <w:r>
        <w:rPr>
          <w:lang w:val="en-CA"/>
        </w:rPr>
        <w:t>Greek men did not recognize any principle difference between sexual attraction to  women and to boys; what was emphasized was one’s natural appetite for beauty</w:t>
      </w:r>
    </w:p>
    <w:p w:rsidR="00EF6D2E" w:rsidRDefault="00EF6D2E" w:rsidP="00EF6D2E">
      <w:pPr>
        <w:pStyle w:val="ListParagraph"/>
        <w:numPr>
          <w:ilvl w:val="0"/>
          <w:numId w:val="1"/>
        </w:numPr>
        <w:rPr>
          <w:lang w:val="en-CA"/>
        </w:rPr>
      </w:pPr>
      <w:r>
        <w:rPr>
          <w:lang w:val="en-CA"/>
        </w:rPr>
        <w:t>But a moral distinction was made between the moderate self- possessed man and one given to pleasure; what was important was devotion (if a boy was a slave, the boy had to agree to perform sex with the man who was attracted to him)</w:t>
      </w:r>
    </w:p>
    <w:p w:rsidR="00DD7096" w:rsidRDefault="00EF6D2E" w:rsidP="00DD7096">
      <w:pPr>
        <w:pStyle w:val="ListParagraph"/>
        <w:numPr>
          <w:ilvl w:val="0"/>
          <w:numId w:val="1"/>
        </w:numPr>
        <w:rPr>
          <w:lang w:val="en-CA"/>
        </w:rPr>
      </w:pPr>
      <w:r>
        <w:rPr>
          <w:lang w:val="en-CA"/>
        </w:rPr>
        <w:t>The moral principles governing sexual relations between men and boys</w:t>
      </w:r>
      <w:r w:rsidR="00DD7096">
        <w:rPr>
          <w:lang w:val="en-CA"/>
        </w:rPr>
        <w:t>; a non- slave boy was free to accept or reject; the man was expected to show his love: gifts and services, the loved boy was not to yield too easily</w:t>
      </w:r>
    </w:p>
    <w:p w:rsidR="00DD7096" w:rsidRDefault="000F6FC8" w:rsidP="00DD7096">
      <w:pPr>
        <w:pStyle w:val="ListParagraph"/>
        <w:numPr>
          <w:ilvl w:val="0"/>
          <w:numId w:val="1"/>
        </w:numPr>
        <w:rPr>
          <w:lang w:val="en-CA"/>
        </w:rPr>
      </w:pPr>
      <w:r>
        <w:rPr>
          <w:lang w:val="en-CA"/>
        </w:rPr>
        <w:t>The mature man should give up relations with «over- aged boys»</w:t>
      </w:r>
    </w:p>
    <w:p w:rsidR="000F6FC8" w:rsidRDefault="000F6FC8" w:rsidP="00DD7096">
      <w:pPr>
        <w:pStyle w:val="ListParagraph"/>
        <w:numPr>
          <w:ilvl w:val="0"/>
          <w:numId w:val="1"/>
        </w:numPr>
        <w:rPr>
          <w:lang w:val="en-CA"/>
        </w:rPr>
      </w:pPr>
      <w:r>
        <w:rPr>
          <w:lang w:val="en-CA"/>
        </w:rPr>
        <w:t>Cross- cultural variations un definitions of deviance: from Skauron, Scott and Rao: «How offenses are perceived in the united states, India and Kuwait</w:t>
      </w:r>
    </w:p>
    <w:p w:rsidR="000F6FC8" w:rsidRPr="00DD7096" w:rsidRDefault="000F6FC8" w:rsidP="00DD7096">
      <w:pPr>
        <w:pStyle w:val="ListParagraph"/>
        <w:numPr>
          <w:ilvl w:val="0"/>
          <w:numId w:val="1"/>
        </w:numPr>
        <w:rPr>
          <w:lang w:val="en-CA"/>
        </w:rPr>
      </w:pPr>
      <w:r>
        <w:rPr>
          <w:lang w:val="en-CA"/>
        </w:rPr>
        <w:t>Method: respondents were asked to rank in order the seriousness of 37 «offences»</w:t>
      </w:r>
      <w:bookmarkStart w:id="0" w:name="_GoBack"/>
      <w:bookmarkEnd w:id="0"/>
    </w:p>
    <w:sectPr w:rsidR="000F6FC8" w:rsidRPr="00DD709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Bell MT">
    <w:panose1 w:val="02020503060305020303"/>
    <w:charset w:val="00"/>
    <w:family w:val="roman"/>
    <w:pitch w:val="variable"/>
    <w:sig w:usb0="00000003" w:usb1="00000000" w:usb2="00000000" w:usb3="00000000" w:csb0="00000001" w:csb1="00000000"/>
  </w:font>
  <w:font w:name="Malgun Gothic">
    <w:altName w:val="맑은 고딕"/>
    <w:panose1 w:val="020B0503020000020004"/>
    <w:charset w:val="81"/>
    <w:family w:val="swiss"/>
    <w:pitch w:val="variable"/>
    <w:sig w:usb0="900002AF" w:usb1="29D77CFB" w:usb2="00000012" w:usb3="00000000" w:csb0="0008008D"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FA0BB8"/>
    <w:multiLevelType w:val="hybridMultilevel"/>
    <w:tmpl w:val="B94E9AE2"/>
    <w:lvl w:ilvl="0" w:tplc="4232DB7C">
      <w:numFmt w:val="bullet"/>
      <w:lvlText w:val="-"/>
      <w:lvlJc w:val="left"/>
      <w:pPr>
        <w:ind w:left="720" w:hanging="360"/>
      </w:pPr>
      <w:rPr>
        <w:rFonts w:ascii="Bell MT" w:eastAsiaTheme="minorEastAsia" w:hAnsi="Bell MT"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286D16E1"/>
    <w:multiLevelType w:val="hybridMultilevel"/>
    <w:tmpl w:val="679EB5E2"/>
    <w:lvl w:ilvl="0" w:tplc="F85CAA36">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63F2"/>
    <w:rsid w:val="000F6FC8"/>
    <w:rsid w:val="005A25D0"/>
    <w:rsid w:val="005B744D"/>
    <w:rsid w:val="005C0289"/>
    <w:rsid w:val="005F6F80"/>
    <w:rsid w:val="007563F2"/>
    <w:rsid w:val="00773F78"/>
    <w:rsid w:val="00DD7096"/>
    <w:rsid w:val="00EF6D2E"/>
  </w:rsids>
  <m:mathPr>
    <m:mathFont m:val="Cambria Math"/>
    <m:brkBin m:val="before"/>
    <m:brkBinSub m:val="--"/>
    <m:smallFrac m:val="0"/>
    <m:dispDef/>
    <m:lMargin m:val="0"/>
    <m:rMargin m:val="0"/>
    <m:defJc m:val="centerGroup"/>
    <m:wrapIndent m:val="1440"/>
    <m:intLim m:val="subSup"/>
    <m:naryLim m:val="undOvr"/>
  </m:mathPr>
  <w:themeFontLang w:val="en-CA"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Bell MT" w:eastAsiaTheme="minorEastAsia" w:hAnsi="Bell MT" w:cstheme="minorBidi"/>
        <w:sz w:val="24"/>
        <w:szCs w:val="22"/>
        <w:lang w:val="en-CA" w:eastAsia="ko-KR" w:bidi="ar-SA"/>
      </w:rPr>
    </w:rPrDefault>
    <w:pPrDefault>
      <w:pPr>
        <w:spacing w:after="200" w:line="48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563F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Bell MT" w:eastAsiaTheme="minorEastAsia" w:hAnsi="Bell MT" w:cstheme="minorBidi"/>
        <w:sz w:val="24"/>
        <w:szCs w:val="22"/>
        <w:lang w:val="en-CA" w:eastAsia="ko-KR" w:bidi="ar-SA"/>
      </w:rPr>
    </w:rPrDefault>
    <w:pPrDefault>
      <w:pPr>
        <w:spacing w:after="200" w:line="48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563F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67</TotalTime>
  <Pages>4</Pages>
  <Words>824</Words>
  <Characters>4700</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5513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Saousan</dc:creator>
  <cp:lastModifiedBy>Saousan</cp:lastModifiedBy>
  <cp:revision>2</cp:revision>
  <dcterms:created xsi:type="dcterms:W3CDTF">2014-01-09T15:06:00Z</dcterms:created>
  <dcterms:modified xsi:type="dcterms:W3CDTF">2014-01-09T16:13:00Z</dcterms:modified>
</cp:coreProperties>
</file>