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BE8" w:rsidRPr="001C1CAB" w:rsidRDefault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Chapter 5: orientation, Training and Development </w:t>
      </w:r>
    </w:p>
    <w:p w:rsidR="00524BE8" w:rsidRPr="001C1CAB" w:rsidRDefault="00524BE8">
      <w:pPr>
        <w:pStyle w:val="NoteLevel1"/>
        <w:rPr>
          <w:sz w:val="20"/>
          <w:szCs w:val="20"/>
        </w:rPr>
      </w:pPr>
    </w:p>
    <w:p w:rsidR="00524BE8" w:rsidRPr="001C1CAB" w:rsidRDefault="00524BE8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Orientation</w:t>
      </w:r>
      <w:r w:rsidR="001C1CAB">
        <w:rPr>
          <w:sz w:val="20"/>
          <w:szCs w:val="20"/>
        </w:rPr>
        <w:t xml:space="preserve"> - </w:t>
      </w:r>
      <w:r w:rsidRPr="001C1CAB">
        <w:rPr>
          <w:sz w:val="20"/>
          <w:szCs w:val="20"/>
        </w:rPr>
        <w:t xml:space="preserve">Formal process of familiarizing new employees with the organization, their jobs and their work unit and embedding organizational values, beliefs and accepted behaviours </w:t>
      </w:r>
    </w:p>
    <w:p w:rsidR="00524BE8" w:rsidRPr="001C1CAB" w:rsidRDefault="00524BE8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Training </w:t>
      </w:r>
      <w:r w:rsidR="001C1CAB">
        <w:rPr>
          <w:sz w:val="20"/>
          <w:szCs w:val="20"/>
        </w:rPr>
        <w:t xml:space="preserve">- </w:t>
      </w:r>
      <w:r w:rsidRPr="001C1CAB">
        <w:rPr>
          <w:sz w:val="20"/>
          <w:szCs w:val="20"/>
        </w:rPr>
        <w:t xml:space="preserve">The acquisition of skills, behaviours and abilities to perform current work </w:t>
      </w:r>
    </w:p>
    <w:p w:rsidR="00524BE8" w:rsidRPr="001C1CAB" w:rsidRDefault="00524BE8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Development </w:t>
      </w:r>
      <w:r w:rsidR="001C1CAB">
        <w:rPr>
          <w:sz w:val="20"/>
          <w:szCs w:val="20"/>
        </w:rPr>
        <w:t xml:space="preserve">- </w:t>
      </w:r>
      <w:r w:rsidRPr="001C1CAB">
        <w:rPr>
          <w:sz w:val="20"/>
          <w:szCs w:val="20"/>
        </w:rPr>
        <w:t xml:space="preserve">The acquisition of skills, behaviours and abilities to perform future work to </w:t>
      </w:r>
      <w:proofErr w:type="spellStart"/>
      <w:r w:rsidRPr="001C1CAB">
        <w:rPr>
          <w:sz w:val="20"/>
          <w:szCs w:val="20"/>
        </w:rPr>
        <w:t>to</w:t>
      </w:r>
      <w:proofErr w:type="spellEnd"/>
      <w:r w:rsidRPr="001C1CAB">
        <w:rPr>
          <w:sz w:val="20"/>
          <w:szCs w:val="20"/>
        </w:rPr>
        <w:t xml:space="preserve"> solve an organizational problem </w:t>
      </w:r>
    </w:p>
    <w:p w:rsidR="00524BE8" w:rsidRPr="001C1CAB" w:rsidRDefault="00524BE8" w:rsidP="00524BE8">
      <w:pPr>
        <w:pStyle w:val="NoteLevel1"/>
        <w:rPr>
          <w:sz w:val="20"/>
          <w:szCs w:val="20"/>
        </w:rPr>
      </w:pPr>
    </w:p>
    <w:p w:rsidR="00524BE8" w:rsidRPr="001C1CAB" w:rsidRDefault="00FC3603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The systems model of training:</w:t>
      </w:r>
    </w:p>
    <w:p w:rsidR="00FC3603" w:rsidRPr="001C1CAB" w:rsidRDefault="00FC3603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 Training Needs Assessment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Analyze training needs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Identify training objectives and criteria </w:t>
      </w:r>
    </w:p>
    <w:p w:rsidR="00FC3603" w:rsidRPr="001C1CAB" w:rsidRDefault="00FC3603" w:rsidP="00FC3603">
      <w:pPr>
        <w:pStyle w:val="NoteLevel1"/>
        <w:rPr>
          <w:sz w:val="20"/>
          <w:szCs w:val="20"/>
        </w:rPr>
      </w:pPr>
    </w:p>
    <w:p w:rsidR="00FC3603" w:rsidRPr="001C1CAB" w:rsidRDefault="00FC3603" w:rsidP="00FC3603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2. Training Program Design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pretest trainees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select training methods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plan training content</w:t>
      </w:r>
    </w:p>
    <w:p w:rsidR="00FC3603" w:rsidRPr="001C1CAB" w:rsidRDefault="00FC3603" w:rsidP="00FC3603">
      <w:pPr>
        <w:pStyle w:val="NoteLevel1"/>
        <w:rPr>
          <w:sz w:val="20"/>
          <w:szCs w:val="20"/>
        </w:rPr>
      </w:pPr>
    </w:p>
    <w:p w:rsidR="00FC3603" w:rsidRPr="001C1CAB" w:rsidRDefault="00FC3603" w:rsidP="00FC3603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3. Training delivery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Schedule training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Conduct Training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Monitor Training </w:t>
      </w:r>
    </w:p>
    <w:p w:rsidR="00FC3603" w:rsidRPr="001C1CAB" w:rsidRDefault="00FC3603" w:rsidP="00FC3603">
      <w:pPr>
        <w:pStyle w:val="NoteLevel1"/>
        <w:rPr>
          <w:sz w:val="20"/>
          <w:szCs w:val="20"/>
        </w:rPr>
      </w:pPr>
    </w:p>
    <w:p w:rsidR="00FC3603" w:rsidRPr="001C1CAB" w:rsidRDefault="00FC3603" w:rsidP="00FC3603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4. Evaluation of Training </w:t>
      </w:r>
    </w:p>
    <w:p w:rsidR="00FC3603" w:rsidRPr="001C1CAB" w:rsidRDefault="00FC360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Measure </w:t>
      </w:r>
      <w:r w:rsidR="00F21953" w:rsidRPr="001C1CAB">
        <w:rPr>
          <w:sz w:val="20"/>
          <w:szCs w:val="20"/>
        </w:rPr>
        <w:t xml:space="preserve">training outcomes </w:t>
      </w:r>
    </w:p>
    <w:p w:rsidR="00F21953" w:rsidRPr="001C1CAB" w:rsidRDefault="00F21953" w:rsidP="00FC360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Compare outcome to objectives and criteria </w:t>
      </w:r>
    </w:p>
    <w:p w:rsidR="00F21953" w:rsidRPr="001C1CAB" w:rsidRDefault="00F21953" w:rsidP="00F21953">
      <w:pPr>
        <w:pStyle w:val="NoteLevel1"/>
        <w:rPr>
          <w:sz w:val="20"/>
          <w:szCs w:val="20"/>
        </w:rPr>
      </w:pPr>
    </w:p>
    <w:p w:rsidR="00F21953" w:rsidRPr="001C1CAB" w:rsidRDefault="00FE2491" w:rsidP="00F21953">
      <w:pPr>
        <w:pStyle w:val="NoteLevel1"/>
        <w:rPr>
          <w:b/>
          <w:sz w:val="20"/>
          <w:szCs w:val="20"/>
        </w:rPr>
      </w:pPr>
      <w:r w:rsidRPr="001C1CAB">
        <w:rPr>
          <w:b/>
          <w:sz w:val="20"/>
          <w:szCs w:val="20"/>
        </w:rPr>
        <w:t xml:space="preserve"> </w:t>
      </w:r>
      <w:r w:rsidR="00CA6BCB" w:rsidRPr="001C1CAB">
        <w:rPr>
          <w:b/>
          <w:sz w:val="20"/>
          <w:szCs w:val="20"/>
        </w:rPr>
        <w:t xml:space="preserve">Conducting Needs Assessment </w:t>
      </w:r>
    </w:p>
    <w:p w:rsidR="00524BE8" w:rsidRPr="001C1CAB" w:rsidRDefault="00CA6BCB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- It can occur at 3 levels:</w:t>
      </w:r>
    </w:p>
    <w:p w:rsidR="00CA6BCB" w:rsidRPr="001C1CAB" w:rsidRDefault="00CA6BCB" w:rsidP="00CA6BCB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Organizational Level – examining the environment and strategy </w:t>
      </w:r>
      <w:r w:rsidR="007220CE" w:rsidRPr="001C1CAB">
        <w:rPr>
          <w:sz w:val="20"/>
          <w:szCs w:val="20"/>
        </w:rPr>
        <w:t xml:space="preserve">of the company to see where training emphasis ought to occur </w:t>
      </w:r>
    </w:p>
    <w:p w:rsidR="007220CE" w:rsidRPr="001C1CAB" w:rsidRDefault="007220CE" w:rsidP="00CA6BCB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The task level – reviewing the activities of the work to determine the competencies needed </w:t>
      </w:r>
    </w:p>
    <w:p w:rsidR="007220CE" w:rsidRPr="001C1CAB" w:rsidRDefault="007220CE" w:rsidP="00CA6BCB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The person level- reviewing which need training </w:t>
      </w:r>
    </w:p>
    <w:p w:rsidR="007220CE" w:rsidRPr="001C1CAB" w:rsidRDefault="007220CE" w:rsidP="007220CE">
      <w:pPr>
        <w:pStyle w:val="NoteLevel1"/>
        <w:rPr>
          <w:sz w:val="20"/>
          <w:szCs w:val="20"/>
        </w:rPr>
      </w:pPr>
    </w:p>
    <w:p w:rsidR="007220CE" w:rsidRPr="001C1CAB" w:rsidRDefault="007220CE" w:rsidP="007220C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- A needs assessment can be done by asking four questions </w:t>
      </w:r>
    </w:p>
    <w:p w:rsidR="007220CE" w:rsidRPr="001C1CAB" w:rsidRDefault="007220CE" w:rsidP="007220C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 How important is this issue to the success of the </w:t>
      </w:r>
      <w:proofErr w:type="gramStart"/>
      <w:r w:rsidRPr="001C1CAB">
        <w:rPr>
          <w:sz w:val="20"/>
          <w:szCs w:val="20"/>
        </w:rPr>
        <w:t>organization ?</w:t>
      </w:r>
      <w:proofErr w:type="gramEnd"/>
      <w:r w:rsidRPr="001C1CAB">
        <w:rPr>
          <w:sz w:val="20"/>
          <w:szCs w:val="20"/>
        </w:rPr>
        <w:t xml:space="preserve"> If it is important then proceed to answer </w:t>
      </w:r>
      <w:proofErr w:type="spellStart"/>
      <w:r w:rsidRPr="001C1CAB">
        <w:rPr>
          <w:sz w:val="20"/>
          <w:szCs w:val="20"/>
        </w:rPr>
        <w:t>ques</w:t>
      </w:r>
      <w:proofErr w:type="spellEnd"/>
      <w:r w:rsidRPr="001C1CAB">
        <w:rPr>
          <w:sz w:val="20"/>
          <w:szCs w:val="20"/>
        </w:rPr>
        <w:t xml:space="preserve"> 2,3 and 4 </w:t>
      </w:r>
    </w:p>
    <w:p w:rsidR="007220CE" w:rsidRPr="001C1CAB" w:rsidRDefault="007220CE" w:rsidP="007220C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2. What competencies or knowledge, skills and employees need?</w:t>
      </w:r>
    </w:p>
    <w:p w:rsidR="007220CE" w:rsidRPr="001C1CAB" w:rsidRDefault="007220CE" w:rsidP="007220C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3. What competencies or knowledge, skills and abilities do the employees currently have?</w:t>
      </w:r>
    </w:p>
    <w:p w:rsidR="007220CE" w:rsidRPr="001C1CAB" w:rsidRDefault="007220CE" w:rsidP="007220C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4. What is that gap between the desired (need) and the actual (have)</w:t>
      </w:r>
    </w:p>
    <w:p w:rsidR="007220CE" w:rsidRPr="001C1CAB" w:rsidRDefault="007220CE" w:rsidP="007220CE">
      <w:pPr>
        <w:pStyle w:val="NoteLevel1"/>
        <w:rPr>
          <w:sz w:val="20"/>
          <w:szCs w:val="20"/>
        </w:rPr>
      </w:pPr>
    </w:p>
    <w:p w:rsidR="007220CE" w:rsidRPr="001C1CAB" w:rsidRDefault="00704B0E" w:rsidP="007220CE">
      <w:pPr>
        <w:pStyle w:val="NoteLevel1"/>
        <w:rPr>
          <w:b/>
          <w:sz w:val="20"/>
          <w:szCs w:val="20"/>
        </w:rPr>
      </w:pPr>
      <w:r w:rsidRPr="001C1CAB">
        <w:rPr>
          <w:b/>
          <w:sz w:val="20"/>
          <w:szCs w:val="20"/>
        </w:rPr>
        <w:t xml:space="preserve">Designing the Training Program </w:t>
      </w:r>
    </w:p>
    <w:p w:rsidR="00704B0E" w:rsidRPr="001C1CAB" w:rsidRDefault="004F12C0" w:rsidP="007220C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Experts believe that training design should focus on at least four related issues:</w:t>
      </w:r>
    </w:p>
    <w:p w:rsidR="004F12C0" w:rsidRPr="001C1CAB" w:rsidRDefault="004F12C0" w:rsidP="007220C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 Instructional Objectives </w:t>
      </w:r>
    </w:p>
    <w:p w:rsidR="004F12C0" w:rsidRPr="001C1CAB" w:rsidRDefault="004F12C0" w:rsidP="004F12C0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lastRenderedPageBreak/>
        <w:t xml:space="preserve">describes the desired outcomes of the training: the skills and knowledge the company wants people to have and the behaviours employees should acquire or change </w:t>
      </w:r>
    </w:p>
    <w:p w:rsidR="004F12C0" w:rsidRPr="001C1CAB" w:rsidRDefault="004F12C0" w:rsidP="004F12C0">
      <w:pPr>
        <w:pStyle w:val="NoteLevel1"/>
        <w:rPr>
          <w:sz w:val="20"/>
          <w:szCs w:val="20"/>
        </w:rPr>
      </w:pPr>
    </w:p>
    <w:p w:rsidR="004F12C0" w:rsidRPr="001C1CAB" w:rsidRDefault="004F12C0" w:rsidP="004F12C0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2. Trainee Readiness and Motivation </w:t>
      </w:r>
    </w:p>
    <w:p w:rsidR="004F12C0" w:rsidRPr="001C1CAB" w:rsidRDefault="004F12C0" w:rsidP="004F12C0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trainee readiness refers to both maturity and experience factors in the trainees background </w:t>
      </w:r>
    </w:p>
    <w:p w:rsidR="004F12C0" w:rsidRPr="001C1CAB" w:rsidRDefault="004F12C0" w:rsidP="004F12C0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prospective trainees should be screened to determine that they have the right background knowledge and skills necessary to absorb what is presented to them </w:t>
      </w:r>
    </w:p>
    <w:p w:rsidR="004F12C0" w:rsidRPr="001C1CAB" w:rsidRDefault="004F12C0" w:rsidP="004F12C0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By focusing on the trainees rather than on the </w:t>
      </w:r>
      <w:r w:rsidR="00A92645" w:rsidRPr="001C1CAB">
        <w:rPr>
          <w:sz w:val="20"/>
          <w:szCs w:val="20"/>
        </w:rPr>
        <w:t xml:space="preserve">trainer or the topic it creates an environment that is conducive to learning </w:t>
      </w:r>
    </w:p>
    <w:p w:rsidR="00A92645" w:rsidRPr="001C1CAB" w:rsidRDefault="00A92645" w:rsidP="004F12C0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Six strategies can be essential :</w:t>
      </w:r>
    </w:p>
    <w:p w:rsidR="00A92645" w:rsidRPr="001C1CAB" w:rsidRDefault="00A92645" w:rsidP="00A92645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Use positive reinforcement </w:t>
      </w:r>
    </w:p>
    <w:p w:rsidR="00A92645" w:rsidRPr="001C1CAB" w:rsidRDefault="00A92645" w:rsidP="00A92645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Eliminate threats and punishment </w:t>
      </w:r>
    </w:p>
    <w:p w:rsidR="00A92645" w:rsidRPr="001C1CAB" w:rsidRDefault="00A92645" w:rsidP="00A92645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Be flexible </w:t>
      </w:r>
    </w:p>
    <w:p w:rsidR="00A92645" w:rsidRPr="001C1CAB" w:rsidRDefault="00A92645" w:rsidP="00A92645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Have participants set personal goals </w:t>
      </w:r>
    </w:p>
    <w:p w:rsidR="00A92645" w:rsidRPr="001C1CAB" w:rsidRDefault="00A92645" w:rsidP="00A92645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Design interesting instruction </w:t>
      </w:r>
    </w:p>
    <w:p w:rsidR="00A92645" w:rsidRPr="001C1CAB" w:rsidRDefault="00A92645" w:rsidP="00A92645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Break down physical and psychological obstacles to learning </w:t>
      </w:r>
    </w:p>
    <w:p w:rsidR="00524BE8" w:rsidRPr="001C1CAB" w:rsidRDefault="00524BE8" w:rsidP="00524BE8">
      <w:pPr>
        <w:pStyle w:val="NoteLevel1"/>
        <w:rPr>
          <w:sz w:val="20"/>
          <w:szCs w:val="20"/>
        </w:rPr>
      </w:pPr>
    </w:p>
    <w:p w:rsidR="00A92645" w:rsidRPr="001C1CAB" w:rsidRDefault="00A92645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3. Principles of  Learning </w:t>
      </w:r>
    </w:p>
    <w:p w:rsidR="00A92645" w:rsidRPr="001C1CAB" w:rsidRDefault="00A92645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- When investing n effective and efficient training programs, it is important that they incorporate the following principles of learning </w:t>
      </w:r>
    </w:p>
    <w:p w:rsidR="00A92645" w:rsidRPr="001C1CAB" w:rsidRDefault="00A92645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 Goal Setting : It is important that the goals and objectives for the training are clear </w:t>
      </w:r>
    </w:p>
    <w:p w:rsidR="00A92645" w:rsidRPr="001C1CAB" w:rsidRDefault="00A92645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2. Individual Differences: people learn at different rates and in different ways </w:t>
      </w:r>
    </w:p>
    <w:p w:rsidR="00A92645" w:rsidRPr="001C1CAB" w:rsidRDefault="00A92645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3. Active Practice and Repetition</w:t>
      </w:r>
      <w:r w:rsidR="00396EF3" w:rsidRPr="001C1CAB">
        <w:rPr>
          <w:sz w:val="20"/>
          <w:szCs w:val="20"/>
        </w:rPr>
        <w:t xml:space="preserve">: Trainees should be given frequent opportunity to practice their job tasks. </w:t>
      </w:r>
    </w:p>
    <w:p w:rsidR="00396EF3" w:rsidRPr="001C1CAB" w:rsidRDefault="00396EF3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4. Whole versus part learning: jobs can be broken down into parts. Determining the most effective manner for completing each part</w:t>
      </w:r>
    </w:p>
    <w:p w:rsidR="00396EF3" w:rsidRPr="001C1CAB" w:rsidRDefault="00396EF3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5. Feedback and Reinforcement: feedback serves 2 related purposes: 1) knowledge of results and 2) motivation </w:t>
      </w:r>
    </w:p>
    <w:p w:rsidR="00396EF3" w:rsidRPr="001C1CAB" w:rsidRDefault="00396EF3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6. Meaningfulness of presentation: the material to be learned must be presented in a meaningful manner </w:t>
      </w:r>
    </w:p>
    <w:p w:rsidR="00396EF3" w:rsidRPr="001C1CAB" w:rsidRDefault="00396EF3" w:rsidP="001C1CAB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7. </w:t>
      </w:r>
      <w:proofErr w:type="spellStart"/>
      <w:r w:rsidRPr="001C1CAB">
        <w:rPr>
          <w:sz w:val="20"/>
          <w:szCs w:val="20"/>
        </w:rPr>
        <w:t>Modelling</w:t>
      </w:r>
      <w:proofErr w:type="spellEnd"/>
      <w:r w:rsidRPr="001C1CAB">
        <w:rPr>
          <w:sz w:val="20"/>
          <w:szCs w:val="20"/>
        </w:rPr>
        <w:t xml:space="preserve">: we learn by watching </w:t>
      </w:r>
    </w:p>
    <w:p w:rsidR="00396EF3" w:rsidRPr="001C1CAB" w:rsidRDefault="00396EF3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4. Characteristic of trainers </w:t>
      </w:r>
    </w:p>
    <w:p w:rsidR="00396EF3" w:rsidRPr="001C1CAB" w:rsidRDefault="00396EF3" w:rsidP="00396EF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the success of training activity will depend largely on the skills and pe</w:t>
      </w:r>
      <w:r w:rsidR="00935649" w:rsidRPr="001C1CAB">
        <w:rPr>
          <w:sz w:val="20"/>
          <w:szCs w:val="20"/>
        </w:rPr>
        <w:t xml:space="preserve">rsonal characteristics of the trainers </w:t>
      </w:r>
    </w:p>
    <w:p w:rsidR="00935649" w:rsidRPr="001C1CAB" w:rsidRDefault="00935649" w:rsidP="00935649">
      <w:pPr>
        <w:pStyle w:val="NoteLevel1"/>
        <w:rPr>
          <w:b/>
          <w:sz w:val="20"/>
          <w:szCs w:val="20"/>
        </w:rPr>
      </w:pPr>
    </w:p>
    <w:p w:rsidR="00935649" w:rsidRPr="001C1CAB" w:rsidRDefault="00935649" w:rsidP="00935649">
      <w:pPr>
        <w:pStyle w:val="NoteLevel1"/>
        <w:rPr>
          <w:b/>
          <w:sz w:val="20"/>
          <w:szCs w:val="20"/>
        </w:rPr>
      </w:pPr>
      <w:r w:rsidRPr="001C1CAB">
        <w:rPr>
          <w:b/>
          <w:sz w:val="20"/>
          <w:szCs w:val="20"/>
        </w:rPr>
        <w:t xml:space="preserve">Implementing the training Program </w:t>
      </w:r>
    </w:p>
    <w:p w:rsidR="00396EF3" w:rsidRPr="001C1CAB" w:rsidRDefault="00396EF3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 </w:t>
      </w:r>
      <w:r w:rsidR="006A1600" w:rsidRPr="001C1CAB">
        <w:rPr>
          <w:sz w:val="20"/>
          <w:szCs w:val="20"/>
        </w:rPr>
        <w:t>Training and Development Methods</w:t>
      </w:r>
    </w:p>
    <w:p w:rsidR="006A1600" w:rsidRPr="001C1CAB" w:rsidRDefault="006A1600" w:rsidP="006A1600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The </w:t>
      </w:r>
      <w:proofErr w:type="spellStart"/>
      <w:r w:rsidRPr="001C1CAB">
        <w:rPr>
          <w:sz w:val="20"/>
          <w:szCs w:val="20"/>
        </w:rPr>
        <w:t>foll</w:t>
      </w:r>
      <w:proofErr w:type="spellEnd"/>
      <w:r w:rsidRPr="001C1CAB">
        <w:rPr>
          <w:sz w:val="20"/>
          <w:szCs w:val="20"/>
        </w:rPr>
        <w:t>. Are various types of training approaches that can more or less blend informal, formal and social learning:</w:t>
      </w:r>
    </w:p>
    <w:p w:rsidR="006A1600" w:rsidRPr="001C1CAB" w:rsidRDefault="006A1600" w:rsidP="006A1600">
      <w:pPr>
        <w:pStyle w:val="NoteLevel1"/>
        <w:rPr>
          <w:sz w:val="20"/>
          <w:szCs w:val="20"/>
        </w:rPr>
      </w:pPr>
    </w:p>
    <w:p w:rsidR="006A1600" w:rsidRPr="001C1CAB" w:rsidRDefault="006A1600" w:rsidP="006A1600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 On the Job training </w:t>
      </w:r>
    </w:p>
    <w:p w:rsidR="006A1600" w:rsidRPr="001C1CAB" w:rsidRDefault="006A1600" w:rsidP="006A1600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method by which employees are given hands on experience with instructions from their supervisor or other trainer</w:t>
      </w:r>
    </w:p>
    <w:p w:rsidR="006A1600" w:rsidRPr="001C1CAB" w:rsidRDefault="006A1600" w:rsidP="006A1600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three drawbacks include </w:t>
      </w:r>
    </w:p>
    <w:p w:rsidR="006A1600" w:rsidRPr="001C1CAB" w:rsidRDefault="006A1600" w:rsidP="006A1600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the lack of a well structured training environment </w:t>
      </w:r>
    </w:p>
    <w:p w:rsidR="006A1600" w:rsidRPr="001C1CAB" w:rsidRDefault="006A1600" w:rsidP="006A1600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poor training skills of managers </w:t>
      </w:r>
    </w:p>
    <w:p w:rsidR="006A1600" w:rsidRPr="001C1CAB" w:rsidRDefault="006A1600" w:rsidP="006A1600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the absence of well defined job performance criteria </w:t>
      </w:r>
    </w:p>
    <w:p w:rsidR="006A1600" w:rsidRPr="001C1CAB" w:rsidRDefault="006A1600" w:rsidP="006A1600">
      <w:pPr>
        <w:pStyle w:val="NoteLevel1"/>
        <w:rPr>
          <w:sz w:val="20"/>
          <w:szCs w:val="20"/>
        </w:rPr>
      </w:pPr>
    </w:p>
    <w:p w:rsidR="006A1600" w:rsidRPr="001C1CAB" w:rsidRDefault="006A1600" w:rsidP="006A1600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lastRenderedPageBreak/>
        <w:t xml:space="preserve">2. Apprenticeship Training </w:t>
      </w:r>
    </w:p>
    <w:p w:rsidR="006A1600" w:rsidRPr="001C1CAB" w:rsidRDefault="006A1600" w:rsidP="006A1600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system of training in which a worker entering the skilled trades is given thorough instruction and experience both on and off the job in the practical and theoretical aspects of work</w:t>
      </w:r>
    </w:p>
    <w:p w:rsidR="00D309AE" w:rsidRPr="001C1CAB" w:rsidRDefault="00D309AE" w:rsidP="00D309AE">
      <w:pPr>
        <w:pStyle w:val="NoteLevel1"/>
        <w:rPr>
          <w:sz w:val="20"/>
          <w:szCs w:val="20"/>
        </w:rPr>
      </w:pPr>
    </w:p>
    <w:p w:rsidR="00D309AE" w:rsidRPr="001C1CAB" w:rsidRDefault="00D309AE" w:rsidP="00D309A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3. Co operative Training and Internship programs </w:t>
      </w:r>
    </w:p>
    <w:p w:rsidR="00D309AE" w:rsidRPr="001C1CAB" w:rsidRDefault="00D309AE" w:rsidP="00D309AE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cooperative training: combines practical on the job experience with formal education </w:t>
      </w:r>
    </w:p>
    <w:p w:rsidR="00D309AE" w:rsidRPr="001C1CAB" w:rsidRDefault="00D309AE" w:rsidP="00D309AE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Internship programs </w:t>
      </w:r>
    </w:p>
    <w:p w:rsidR="00D309AE" w:rsidRPr="001C1CAB" w:rsidRDefault="00D309AE" w:rsidP="00D309AE">
      <w:pPr>
        <w:pStyle w:val="NoteLevel1"/>
        <w:rPr>
          <w:sz w:val="20"/>
          <w:szCs w:val="20"/>
        </w:rPr>
      </w:pPr>
    </w:p>
    <w:p w:rsidR="00D309AE" w:rsidRPr="001C1CAB" w:rsidRDefault="00D309AE" w:rsidP="00D309A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4. Classroom Instruction </w:t>
      </w:r>
    </w:p>
    <w:p w:rsidR="00D309AE" w:rsidRPr="001C1CAB" w:rsidRDefault="00D309AE" w:rsidP="00D309A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5. Self Directed Learning </w:t>
      </w:r>
    </w:p>
    <w:p w:rsidR="00D309AE" w:rsidRPr="001C1CAB" w:rsidRDefault="00D309AE" w:rsidP="00D309A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6. Audio Visual </w:t>
      </w:r>
    </w:p>
    <w:p w:rsidR="00D309AE" w:rsidRPr="001C1CAB" w:rsidRDefault="00D309AE" w:rsidP="00D309A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7. Simulation </w:t>
      </w:r>
    </w:p>
    <w:p w:rsidR="00D309AE" w:rsidRPr="001C1CAB" w:rsidRDefault="00D309AE" w:rsidP="00D309A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8. E learning </w:t>
      </w:r>
    </w:p>
    <w:p w:rsidR="00D309AE" w:rsidRPr="001C1CAB" w:rsidRDefault="00D309AE" w:rsidP="00D309AE">
      <w:pPr>
        <w:pStyle w:val="NoteLevel1"/>
        <w:rPr>
          <w:sz w:val="20"/>
          <w:szCs w:val="20"/>
        </w:rPr>
      </w:pPr>
    </w:p>
    <w:p w:rsidR="00D309AE" w:rsidRPr="001C1CAB" w:rsidRDefault="00D309AE" w:rsidP="00D309AE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9. On the Job experiences </w:t>
      </w:r>
    </w:p>
    <w:p w:rsidR="00D309AE" w:rsidRPr="001C1CAB" w:rsidRDefault="00D309AE" w:rsidP="00D309AE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presents managers with the opportunities to perform under pressure and to learn from their mistakes</w:t>
      </w:r>
    </w:p>
    <w:p w:rsidR="00D309AE" w:rsidRPr="001C1CAB" w:rsidRDefault="00D309AE" w:rsidP="00D309AE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Methods of providing on the job experience includes the </w:t>
      </w:r>
      <w:proofErr w:type="spellStart"/>
      <w:r w:rsidRPr="001C1CAB">
        <w:rPr>
          <w:sz w:val="20"/>
          <w:szCs w:val="20"/>
        </w:rPr>
        <w:t>foll</w:t>
      </w:r>
      <w:proofErr w:type="spellEnd"/>
      <w:r w:rsidRPr="001C1CAB">
        <w:rPr>
          <w:sz w:val="20"/>
          <w:szCs w:val="20"/>
        </w:rPr>
        <w:t>:</w:t>
      </w:r>
    </w:p>
    <w:p w:rsidR="00D309AE" w:rsidRPr="001C1CAB" w:rsidRDefault="00D309AE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Coaching </w:t>
      </w:r>
    </w:p>
    <w:p w:rsidR="00D309AE" w:rsidRPr="001C1CAB" w:rsidRDefault="00D309AE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>Mentoring: usually involves an informal relationship where an exec coaches and advises a junior employee</w:t>
      </w:r>
    </w:p>
    <w:p w:rsidR="00D309AE" w:rsidRPr="001C1CAB" w:rsidRDefault="00D309AE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Understudy Assignments </w:t>
      </w:r>
    </w:p>
    <w:p w:rsidR="00D309AE" w:rsidRPr="001C1CAB" w:rsidRDefault="00D309AE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Job rotation </w:t>
      </w:r>
    </w:p>
    <w:p w:rsidR="00D309AE" w:rsidRPr="001C1CAB" w:rsidRDefault="00D309AE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Lateral transfer : horizontal movement through departments </w:t>
      </w:r>
    </w:p>
    <w:p w:rsidR="00D309AE" w:rsidRPr="001C1CAB" w:rsidRDefault="005D1491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Special Projects and junior boards </w:t>
      </w:r>
    </w:p>
    <w:p w:rsidR="005D1491" w:rsidRPr="001C1CAB" w:rsidRDefault="005D1491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Action learning </w:t>
      </w:r>
    </w:p>
    <w:p w:rsidR="005D1491" w:rsidRPr="001C1CAB" w:rsidRDefault="005D1491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Staff meetings </w:t>
      </w:r>
    </w:p>
    <w:p w:rsidR="005D1491" w:rsidRPr="001C1CAB" w:rsidRDefault="005D1491" w:rsidP="00D309AE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Planned Career Progression </w:t>
      </w:r>
    </w:p>
    <w:p w:rsidR="005D1491" w:rsidRPr="001C1CAB" w:rsidRDefault="005D1491" w:rsidP="005D1491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10. Seminars and Conferences </w:t>
      </w:r>
    </w:p>
    <w:p w:rsidR="005D1491" w:rsidRPr="001C1CAB" w:rsidRDefault="005D1491" w:rsidP="005D1491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11. Case Studies </w:t>
      </w:r>
    </w:p>
    <w:p w:rsidR="005D1491" w:rsidRPr="001C1CAB" w:rsidRDefault="005D1491" w:rsidP="005D1491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12. Management Games </w:t>
      </w:r>
    </w:p>
    <w:p w:rsidR="005D1491" w:rsidRPr="001C1CAB" w:rsidRDefault="005D1491" w:rsidP="005D1491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13. Role Playing </w:t>
      </w:r>
    </w:p>
    <w:p w:rsidR="005D1491" w:rsidRPr="001C1CAB" w:rsidRDefault="005D1491" w:rsidP="005D1491">
      <w:pPr>
        <w:pStyle w:val="NoteLevel1"/>
        <w:rPr>
          <w:sz w:val="20"/>
          <w:szCs w:val="20"/>
        </w:rPr>
      </w:pPr>
    </w:p>
    <w:p w:rsidR="005D1491" w:rsidRPr="001C1CAB" w:rsidRDefault="005D1491" w:rsidP="005D1491">
      <w:pPr>
        <w:pStyle w:val="NoteLevel1"/>
        <w:rPr>
          <w:b/>
          <w:sz w:val="20"/>
          <w:szCs w:val="20"/>
        </w:rPr>
      </w:pPr>
      <w:r w:rsidRPr="001C1CAB">
        <w:rPr>
          <w:b/>
          <w:sz w:val="20"/>
          <w:szCs w:val="20"/>
        </w:rPr>
        <w:t>Evaluating the Training Program</w:t>
      </w:r>
    </w:p>
    <w:p w:rsidR="00396EF3" w:rsidRPr="001C1CAB" w:rsidRDefault="005D1491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 </w:t>
      </w:r>
      <w:r w:rsidR="00610EC7" w:rsidRPr="001C1CAB">
        <w:rPr>
          <w:sz w:val="20"/>
          <w:szCs w:val="20"/>
        </w:rPr>
        <w:t xml:space="preserve">Should be evaluated to determine its effectiveness </w:t>
      </w:r>
    </w:p>
    <w:p w:rsidR="00610EC7" w:rsidRPr="001C1CAB" w:rsidRDefault="00610EC7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There are four basic methods to evaluate training:</w:t>
      </w:r>
    </w:p>
    <w:p w:rsidR="00610EC7" w:rsidRPr="001C1CAB" w:rsidRDefault="00610EC7" w:rsidP="00524BE8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1. Reactions</w:t>
      </w:r>
    </w:p>
    <w:p w:rsidR="00610EC7" w:rsidRPr="001C1CAB" w:rsidRDefault="00610EC7" w:rsidP="00610EC7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assessing participant reactions </w:t>
      </w:r>
    </w:p>
    <w:p w:rsidR="00610EC7" w:rsidRPr="001C1CAB" w:rsidRDefault="00610EC7" w:rsidP="00610EC7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They can give insights into the content and technique they found the most useful. They can critique instructors </w:t>
      </w:r>
    </w:p>
    <w:p w:rsidR="00610EC7" w:rsidRPr="001C1CAB" w:rsidRDefault="00610EC7" w:rsidP="00610EC7">
      <w:pPr>
        <w:pStyle w:val="NoteLevel1"/>
        <w:rPr>
          <w:sz w:val="20"/>
          <w:szCs w:val="20"/>
        </w:rPr>
      </w:pPr>
    </w:p>
    <w:p w:rsidR="00610EC7" w:rsidRPr="001C1CAB" w:rsidRDefault="00610EC7" w:rsidP="00610EC7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2. Learning </w:t>
      </w:r>
    </w:p>
    <w:p w:rsidR="00610EC7" w:rsidRPr="001C1CAB" w:rsidRDefault="00610EC7" w:rsidP="00610EC7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testing knowledge and skills before a training program provides a baseline standard on trainees that can be measures again after training to determine improvement</w:t>
      </w:r>
    </w:p>
    <w:p w:rsidR="00610EC7" w:rsidRPr="001C1CAB" w:rsidRDefault="00610EC7" w:rsidP="00610EC7">
      <w:pPr>
        <w:pStyle w:val="NoteLevel1"/>
        <w:rPr>
          <w:sz w:val="20"/>
          <w:szCs w:val="20"/>
        </w:rPr>
      </w:pPr>
    </w:p>
    <w:p w:rsidR="00610EC7" w:rsidRPr="001C1CAB" w:rsidRDefault="00610EC7" w:rsidP="00610EC7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lastRenderedPageBreak/>
        <w:t xml:space="preserve">3. Behaviour </w:t>
      </w:r>
    </w:p>
    <w:p w:rsidR="00610EC7" w:rsidRPr="001C1CAB" w:rsidRDefault="00610EC7" w:rsidP="00610EC7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for several reasons, trainees may not demonstrate Behaviour change back on the job</w:t>
      </w:r>
    </w:p>
    <w:p w:rsidR="00610EC7" w:rsidRPr="001C1CAB" w:rsidRDefault="00610EC7" w:rsidP="00610EC7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Transfer of training: refers to the effective application of principles learned to what is required on the job </w:t>
      </w:r>
    </w:p>
    <w:p w:rsidR="00BE0D33" w:rsidRPr="001C1CAB" w:rsidRDefault="00BE0D33" w:rsidP="00610EC7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To maximize the transfer managers can take several approaches:</w:t>
      </w:r>
    </w:p>
    <w:p w:rsidR="00BE0D33" w:rsidRPr="001C1CAB" w:rsidRDefault="00BE0D33" w:rsidP="00BE0D33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1.Feature Identical elements of the job in the actual training </w:t>
      </w:r>
    </w:p>
    <w:p w:rsidR="00BE0D33" w:rsidRPr="001C1CAB" w:rsidRDefault="00BE0D33" w:rsidP="00BE0D33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2. Focus on general principles that can be adapted to fit situations in the work environment </w:t>
      </w:r>
    </w:p>
    <w:p w:rsidR="00BE0D33" w:rsidRPr="001C1CAB" w:rsidRDefault="00BE0D33" w:rsidP="00BE0D33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3. Establish a climate for transfer with the manager being supportive and ensuring that the employee uses the new skills</w:t>
      </w:r>
    </w:p>
    <w:p w:rsidR="00BE0D33" w:rsidRPr="001C1CAB" w:rsidRDefault="00BE0D33" w:rsidP="00BE0D33">
      <w:pPr>
        <w:pStyle w:val="NoteLevel1"/>
        <w:rPr>
          <w:sz w:val="20"/>
          <w:szCs w:val="20"/>
        </w:rPr>
      </w:pPr>
    </w:p>
    <w:p w:rsidR="00BE0D33" w:rsidRPr="001C1CAB" w:rsidRDefault="00BE0D33" w:rsidP="00BE0D33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4. Results </w:t>
      </w:r>
    </w:p>
    <w:p w:rsidR="00BE0D33" w:rsidRPr="001C1CAB" w:rsidRDefault="00BE0D33" w:rsidP="00BE0D33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Organizations want to know that the training has increased business results whether it is profit, business results, customer satisfaction or decreased cost </w:t>
      </w:r>
    </w:p>
    <w:p w:rsidR="009F1C19" w:rsidRPr="001C1CAB" w:rsidRDefault="009F1C19" w:rsidP="009F1C19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The four step process advocates that managers do the </w:t>
      </w:r>
      <w:proofErr w:type="spellStart"/>
      <w:r w:rsidRPr="001C1CAB">
        <w:rPr>
          <w:sz w:val="20"/>
          <w:szCs w:val="20"/>
        </w:rPr>
        <w:t>foll</w:t>
      </w:r>
      <w:proofErr w:type="spellEnd"/>
      <w:r w:rsidRPr="001C1CAB">
        <w:rPr>
          <w:sz w:val="20"/>
          <w:szCs w:val="20"/>
        </w:rPr>
        <w:t>:</w:t>
      </w:r>
    </w:p>
    <w:p w:rsidR="009F1C19" w:rsidRPr="001C1CAB" w:rsidRDefault="009F1C19" w:rsidP="009F1C19">
      <w:pPr>
        <w:pStyle w:val="NoteLevel1"/>
        <w:rPr>
          <w:sz w:val="20"/>
          <w:szCs w:val="20"/>
        </w:rPr>
      </w:pPr>
    </w:p>
    <w:p w:rsidR="009F1C19" w:rsidRPr="001C1CAB" w:rsidRDefault="009F1C19" w:rsidP="009F1C19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 Plan : Conduct a self audit to define internal processes and measurements </w:t>
      </w:r>
    </w:p>
    <w:p w:rsidR="009F1C19" w:rsidRPr="001C1CAB" w:rsidRDefault="009F1C19" w:rsidP="009F1C19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2. Do: Collect data through surveys, interviews, site visits </w:t>
      </w:r>
    </w:p>
    <w:p w:rsidR="009F1C19" w:rsidRPr="001C1CAB" w:rsidRDefault="009F1C19" w:rsidP="009F1C19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3. Check: Analyze data  to discover performance gaps and communicate findings and suggested improvements to management </w:t>
      </w:r>
    </w:p>
    <w:p w:rsidR="009F1C19" w:rsidRPr="001C1CAB" w:rsidRDefault="009F1C19" w:rsidP="009F1C19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4. Act: Establish goals, implement specific changes, monitor progress and redefine benchmarks as a continuous improvement process </w:t>
      </w:r>
    </w:p>
    <w:p w:rsidR="009F1C19" w:rsidRPr="001C1CAB" w:rsidRDefault="009F1C19" w:rsidP="009F1C19">
      <w:pPr>
        <w:pStyle w:val="NoteLevel1"/>
        <w:rPr>
          <w:sz w:val="20"/>
          <w:szCs w:val="20"/>
        </w:rPr>
      </w:pPr>
    </w:p>
    <w:p w:rsidR="009F1C19" w:rsidRPr="001C1CAB" w:rsidRDefault="009F1C19" w:rsidP="009F1C19">
      <w:pPr>
        <w:pStyle w:val="NoteLevel1"/>
        <w:rPr>
          <w:b/>
          <w:sz w:val="20"/>
          <w:szCs w:val="20"/>
        </w:rPr>
      </w:pPr>
      <w:r w:rsidRPr="001C1CAB">
        <w:rPr>
          <w:b/>
          <w:sz w:val="20"/>
          <w:szCs w:val="20"/>
        </w:rPr>
        <w:t>Orientation</w:t>
      </w:r>
    </w:p>
    <w:p w:rsidR="009F1C19" w:rsidRPr="001C1CAB" w:rsidRDefault="009F1C19" w:rsidP="009F1C19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Helps get new employee off to a good start</w:t>
      </w:r>
    </w:p>
    <w:p w:rsidR="00863D7D" w:rsidRPr="001C1CAB" w:rsidRDefault="00863D7D" w:rsidP="009F1C19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Benefits of orientation:</w:t>
      </w:r>
    </w:p>
    <w:p w:rsidR="00863D7D" w:rsidRPr="001C1CAB" w:rsidRDefault="00863D7D" w:rsidP="00863D7D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Lower Turnover </w:t>
      </w:r>
    </w:p>
    <w:p w:rsidR="00863D7D" w:rsidRPr="001C1CAB" w:rsidRDefault="00863D7D" w:rsidP="00863D7D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Increased productivity </w:t>
      </w:r>
    </w:p>
    <w:p w:rsidR="00863D7D" w:rsidRPr="001C1CAB" w:rsidRDefault="00863D7D" w:rsidP="00863D7D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Improved employee morale </w:t>
      </w:r>
    </w:p>
    <w:p w:rsidR="00863D7D" w:rsidRPr="001C1CAB" w:rsidRDefault="00863D7D" w:rsidP="00863D7D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>Lower recruiting and training costs</w:t>
      </w:r>
    </w:p>
    <w:p w:rsidR="00863D7D" w:rsidRPr="001C1CAB" w:rsidRDefault="00863D7D" w:rsidP="00863D7D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Facilitation of learning </w:t>
      </w:r>
    </w:p>
    <w:p w:rsidR="00863D7D" w:rsidRPr="001C1CAB" w:rsidRDefault="00863D7D" w:rsidP="00863D7D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Reduction of anxiety </w:t>
      </w:r>
    </w:p>
    <w:p w:rsidR="00863D7D" w:rsidRPr="001C1CAB" w:rsidRDefault="00C95FE7" w:rsidP="00C95FE7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It is important that all employees be continually reoriented to changing conditions </w:t>
      </w:r>
    </w:p>
    <w:p w:rsidR="00C95FE7" w:rsidRPr="001C1CAB" w:rsidRDefault="00C95FE7" w:rsidP="00A831B5">
      <w:pPr>
        <w:pStyle w:val="NoteLevel1"/>
        <w:rPr>
          <w:sz w:val="20"/>
          <w:szCs w:val="20"/>
        </w:rPr>
      </w:pPr>
    </w:p>
    <w:p w:rsidR="00A831B5" w:rsidRPr="001C1CAB" w:rsidRDefault="00A831B5" w:rsidP="00A831B5">
      <w:pPr>
        <w:pStyle w:val="NoteLevel1"/>
        <w:rPr>
          <w:b/>
          <w:sz w:val="20"/>
          <w:szCs w:val="20"/>
        </w:rPr>
      </w:pPr>
      <w:r w:rsidRPr="001C1CAB">
        <w:rPr>
          <w:b/>
          <w:sz w:val="20"/>
          <w:szCs w:val="20"/>
        </w:rPr>
        <w:t xml:space="preserve">Basic Skills Training </w:t>
      </w:r>
    </w:p>
    <w:p w:rsidR="00A831B5" w:rsidRPr="001C1CAB" w:rsidRDefault="00A831B5" w:rsidP="00A831B5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>An illiterate individual is considered as one who has a 6</w:t>
      </w:r>
      <w:r w:rsidRPr="001C1CAB">
        <w:rPr>
          <w:sz w:val="20"/>
          <w:szCs w:val="20"/>
          <w:vertAlign w:val="superscript"/>
        </w:rPr>
        <w:t>th</w:t>
      </w:r>
      <w:r w:rsidRPr="001C1CAB">
        <w:rPr>
          <w:sz w:val="20"/>
          <w:szCs w:val="20"/>
        </w:rPr>
        <w:t xml:space="preserve"> grade education or less </w:t>
      </w:r>
    </w:p>
    <w:p w:rsidR="00A831B5" w:rsidRPr="001C1CAB" w:rsidRDefault="007A5154" w:rsidP="00A831B5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Canadian employers </w:t>
      </w:r>
      <w:proofErr w:type="spellStart"/>
      <w:r w:rsidRPr="001C1CAB">
        <w:rPr>
          <w:sz w:val="20"/>
          <w:szCs w:val="20"/>
        </w:rPr>
        <w:t>rport</w:t>
      </w:r>
      <w:proofErr w:type="spellEnd"/>
      <w:r w:rsidRPr="001C1CAB">
        <w:rPr>
          <w:sz w:val="20"/>
          <w:szCs w:val="20"/>
        </w:rPr>
        <w:t xml:space="preserve"> that the top five skills they need in employees today are the ability to: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Read and understand information 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Listen, ask questions, and understand 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>Work in teams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Assess situations and identify problems 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Share information orally and work with others </w:t>
      </w:r>
    </w:p>
    <w:p w:rsidR="007A5154" w:rsidRPr="001C1CAB" w:rsidRDefault="007A5154" w:rsidP="007A5154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To implement a successful program in basic and </w:t>
      </w:r>
      <w:proofErr w:type="spellStart"/>
      <w:r w:rsidRPr="001C1CAB">
        <w:rPr>
          <w:sz w:val="20"/>
          <w:szCs w:val="20"/>
        </w:rPr>
        <w:t>rememdial</w:t>
      </w:r>
      <w:proofErr w:type="spellEnd"/>
      <w:r w:rsidRPr="001C1CAB">
        <w:rPr>
          <w:sz w:val="20"/>
          <w:szCs w:val="20"/>
        </w:rPr>
        <w:t xml:space="preserve"> skills, managers should :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Explain to employees why and how the training will help them in their jobs 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>Relate the training to the employees’ goals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Respect and consider participant experiences and use these as a resource 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lastRenderedPageBreak/>
        <w:t>Use a task centered or problem centered approach so that participants “learn by doing”</w:t>
      </w:r>
    </w:p>
    <w:p w:rsidR="007A5154" w:rsidRPr="001C1CAB" w:rsidRDefault="007A5154" w:rsidP="007A5154">
      <w:pPr>
        <w:pStyle w:val="NoteLevel3"/>
        <w:rPr>
          <w:sz w:val="20"/>
          <w:szCs w:val="20"/>
        </w:rPr>
      </w:pPr>
      <w:r w:rsidRPr="001C1CAB">
        <w:rPr>
          <w:sz w:val="20"/>
          <w:szCs w:val="20"/>
        </w:rPr>
        <w:t xml:space="preserve">Give feedback on progress toward meeting learning objectives </w:t>
      </w:r>
    </w:p>
    <w:p w:rsidR="007A5154" w:rsidRPr="001C1CAB" w:rsidRDefault="007A5154" w:rsidP="007A5154">
      <w:pPr>
        <w:pStyle w:val="NoteLevel1"/>
        <w:rPr>
          <w:sz w:val="20"/>
          <w:szCs w:val="20"/>
        </w:rPr>
      </w:pPr>
    </w:p>
    <w:p w:rsidR="007A5154" w:rsidRPr="001C1CAB" w:rsidRDefault="007A5154" w:rsidP="007A5154">
      <w:pPr>
        <w:pStyle w:val="NoteLevel1"/>
        <w:rPr>
          <w:b/>
          <w:sz w:val="20"/>
          <w:szCs w:val="20"/>
        </w:rPr>
      </w:pPr>
      <w:r w:rsidRPr="001C1CAB">
        <w:rPr>
          <w:b/>
          <w:sz w:val="20"/>
          <w:szCs w:val="20"/>
        </w:rPr>
        <w:t xml:space="preserve">Team Training </w:t>
      </w:r>
    </w:p>
    <w:p w:rsidR="007A5154" w:rsidRPr="001C1CAB" w:rsidRDefault="00731685" w:rsidP="00731685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Teamwork skills fall under 2 categories: task related and team related </w:t>
      </w:r>
    </w:p>
    <w:p w:rsidR="00731685" w:rsidRPr="001C1CAB" w:rsidRDefault="00731685" w:rsidP="00731685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Teamwork skills that characterize effective teams include a balance between the us of technical skills such as time management and problem solving and interpersonal skills such as conflict resolution and collaboration </w:t>
      </w:r>
    </w:p>
    <w:p w:rsidR="000E5E7D" w:rsidRPr="001C1CAB" w:rsidRDefault="000E5E7D" w:rsidP="00731685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Managers who want to design team training for their organization should keep in mind the following </w:t>
      </w:r>
    </w:p>
    <w:p w:rsidR="000E5E7D" w:rsidRPr="001C1CAB" w:rsidRDefault="000E5E7D" w:rsidP="000E5E7D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 Team building is a difficult and comprehensive process </w:t>
      </w:r>
    </w:p>
    <w:p w:rsidR="000E5E7D" w:rsidRPr="001C1CAB" w:rsidRDefault="000E5E7D" w:rsidP="000E5E7D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2. team development is not always a linear sequence of “forming, storming, norming and performing”</w:t>
      </w:r>
    </w:p>
    <w:p w:rsidR="000E5E7D" w:rsidRPr="001C1CAB" w:rsidRDefault="000E5E7D" w:rsidP="000E5E7D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3. Additional training is required to assimilate </w:t>
      </w:r>
      <w:proofErr w:type="spellStart"/>
      <w:r w:rsidRPr="001C1CAB">
        <w:rPr>
          <w:sz w:val="20"/>
          <w:szCs w:val="20"/>
        </w:rPr>
        <w:t>memebers</w:t>
      </w:r>
      <w:proofErr w:type="spellEnd"/>
    </w:p>
    <w:p w:rsidR="000E5E7D" w:rsidRPr="001C1CAB" w:rsidRDefault="000E5E7D" w:rsidP="000E5E7D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4. Skills need to be acquired through practice and reviewing the performance of teams </w:t>
      </w:r>
    </w:p>
    <w:p w:rsidR="000E5E7D" w:rsidRPr="001C1CAB" w:rsidRDefault="000E5E7D" w:rsidP="000E5E7D">
      <w:pPr>
        <w:pStyle w:val="NoteLevel1"/>
        <w:rPr>
          <w:b/>
          <w:sz w:val="20"/>
          <w:szCs w:val="20"/>
        </w:rPr>
      </w:pPr>
    </w:p>
    <w:p w:rsidR="000E5E7D" w:rsidRPr="001C1CAB" w:rsidRDefault="000E5E7D" w:rsidP="000E5E7D">
      <w:pPr>
        <w:pStyle w:val="NoteLevel1"/>
        <w:rPr>
          <w:b/>
          <w:sz w:val="20"/>
          <w:szCs w:val="20"/>
        </w:rPr>
      </w:pPr>
      <w:r w:rsidRPr="001C1CAB">
        <w:rPr>
          <w:b/>
          <w:sz w:val="20"/>
          <w:szCs w:val="20"/>
        </w:rPr>
        <w:t>Diversity Training</w:t>
      </w:r>
    </w:p>
    <w:p w:rsidR="009F1C19" w:rsidRPr="001C1CAB" w:rsidRDefault="000E5E7D" w:rsidP="009F1C19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There are two types of diversity training :</w:t>
      </w:r>
    </w:p>
    <w:p w:rsidR="000E5E7D" w:rsidRPr="001C1CAB" w:rsidRDefault="000E5E7D" w:rsidP="000E5E7D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Awareness building which helps employees appreciate the benefits of diversity </w:t>
      </w:r>
    </w:p>
    <w:p w:rsidR="000E5E7D" w:rsidRPr="001C1CAB" w:rsidRDefault="000E5E7D" w:rsidP="000E5E7D">
      <w:pPr>
        <w:pStyle w:val="NoteLevel2"/>
        <w:rPr>
          <w:sz w:val="20"/>
          <w:szCs w:val="20"/>
        </w:rPr>
      </w:pPr>
      <w:r w:rsidRPr="001C1CAB">
        <w:rPr>
          <w:sz w:val="20"/>
          <w:szCs w:val="20"/>
        </w:rPr>
        <w:t xml:space="preserve">Skill building which provides the capabilities necessary for working with people who are different </w:t>
      </w:r>
    </w:p>
    <w:p w:rsidR="000E5E7D" w:rsidRPr="001C1CAB" w:rsidRDefault="000E5E7D" w:rsidP="000E5E7D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When designing a diversity training program, it is important to take a systems approach and to ensure that existing policies, practices and procedures are examined for anything that might be hampering diversity </w:t>
      </w:r>
    </w:p>
    <w:p w:rsidR="009F1C19" w:rsidRPr="001C1CAB" w:rsidRDefault="009F1C19" w:rsidP="009F1C19">
      <w:pPr>
        <w:pStyle w:val="NoteLevel1"/>
        <w:rPr>
          <w:sz w:val="20"/>
          <w:szCs w:val="20"/>
        </w:rPr>
      </w:pPr>
    </w:p>
    <w:p w:rsidR="009F1C19" w:rsidRPr="001C1CAB" w:rsidRDefault="0093426D" w:rsidP="009F1C19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>Career development program requires some basic conditions for it to be successful:</w:t>
      </w:r>
    </w:p>
    <w:p w:rsidR="0093426D" w:rsidRPr="001C1CAB" w:rsidRDefault="0093426D" w:rsidP="0093426D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1. Management Support </w:t>
      </w:r>
    </w:p>
    <w:p w:rsidR="0093426D" w:rsidRPr="001C1CAB" w:rsidRDefault="0093426D" w:rsidP="0093426D">
      <w:pPr>
        <w:pStyle w:val="NoteLevel1"/>
        <w:rPr>
          <w:sz w:val="20"/>
          <w:szCs w:val="20"/>
        </w:rPr>
      </w:pPr>
      <w:r w:rsidRPr="001C1CAB">
        <w:rPr>
          <w:sz w:val="20"/>
          <w:szCs w:val="20"/>
        </w:rPr>
        <w:t xml:space="preserve">2. Goal setting </w:t>
      </w:r>
      <w:bookmarkStart w:id="0" w:name="_GoBack"/>
      <w:bookmarkEnd w:id="0"/>
    </w:p>
    <w:p w:rsidR="00524BE8" w:rsidRPr="001C1CAB" w:rsidRDefault="00524BE8">
      <w:pPr>
        <w:pStyle w:val="NoteLevel1"/>
        <w:rPr>
          <w:sz w:val="20"/>
          <w:szCs w:val="20"/>
        </w:rPr>
        <w:sectPr w:rsidR="00524BE8" w:rsidRPr="001C1CAB" w:rsidSect="001C1CAB">
          <w:headerReference w:type="first" r:id="rId7"/>
          <w:pgSz w:w="11900" w:h="16840"/>
          <w:pgMar w:top="720" w:right="720" w:bottom="720" w:left="720" w:header="708" w:footer="708" w:gutter="0"/>
          <w:cols w:space="708"/>
          <w:titlePg/>
          <w:docGrid w:type="lines" w:linePitch="360"/>
        </w:sectPr>
      </w:pPr>
    </w:p>
    <w:p w:rsidR="00524BE8" w:rsidRPr="001C1CAB" w:rsidRDefault="00524BE8">
      <w:pPr>
        <w:pStyle w:val="NoteLevel1"/>
        <w:rPr>
          <w:sz w:val="20"/>
          <w:szCs w:val="20"/>
        </w:rPr>
      </w:pPr>
    </w:p>
    <w:p w:rsidR="00524BE8" w:rsidRPr="001C1CAB" w:rsidRDefault="00524BE8">
      <w:pPr>
        <w:pStyle w:val="NoteLevel1"/>
        <w:rPr>
          <w:sz w:val="20"/>
          <w:szCs w:val="20"/>
        </w:rPr>
        <w:sectPr w:rsidR="00524BE8" w:rsidRPr="001C1CAB" w:rsidSect="001C1CAB">
          <w:headerReference w:type="first" r:id="rId8"/>
          <w:pgSz w:w="11900" w:h="16840"/>
          <w:pgMar w:top="720" w:right="720" w:bottom="720" w:left="720" w:header="708" w:footer="708" w:gutter="0"/>
          <w:cols w:space="708"/>
          <w:titlePg/>
          <w:docGrid w:type="lines" w:linePitch="360"/>
        </w:sectPr>
      </w:pPr>
    </w:p>
    <w:p w:rsidR="00B8256D" w:rsidRPr="001C1CAB" w:rsidRDefault="00B8256D">
      <w:pPr>
        <w:pStyle w:val="NoteLevel1"/>
        <w:rPr>
          <w:sz w:val="20"/>
          <w:szCs w:val="20"/>
        </w:rPr>
      </w:pPr>
    </w:p>
    <w:sectPr w:rsidR="00B8256D" w:rsidRPr="001C1CAB" w:rsidSect="001C1CAB">
      <w:headerReference w:type="first" r:id="rId9"/>
      <w:pgSz w:w="11900" w:h="16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D95" w:rsidRDefault="008B2D95" w:rsidP="00524BE8">
      <w:pPr>
        <w:spacing w:after="0"/>
      </w:pPr>
      <w:r>
        <w:separator/>
      </w:r>
    </w:p>
  </w:endnote>
  <w:endnote w:type="continuationSeparator" w:id="0">
    <w:p w:rsidR="008B2D95" w:rsidRDefault="008B2D95" w:rsidP="00524BE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D95" w:rsidRDefault="008B2D95" w:rsidP="00524BE8">
      <w:pPr>
        <w:spacing w:after="0"/>
      </w:pPr>
      <w:r>
        <w:separator/>
      </w:r>
    </w:p>
  </w:footnote>
  <w:footnote w:type="continuationSeparator" w:id="0">
    <w:p w:rsidR="008B2D95" w:rsidRDefault="008B2D95" w:rsidP="00524BE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26D" w:rsidRDefault="0093426D" w:rsidP="00524BE8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ab/>
    </w:r>
    <w:r w:rsidR="008D4D8A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D4D8A">
      <w:rPr>
        <w:rFonts w:ascii="Verdana" w:eastAsia="ＭＳ ゴシック" w:hAnsi="Verdana"/>
        <w:sz w:val="36"/>
        <w:szCs w:val="36"/>
      </w:rPr>
      <w:fldChar w:fldCharType="separate"/>
    </w:r>
    <w:r w:rsidR="001C1CAB">
      <w:rPr>
        <w:rFonts w:ascii="Verdana" w:eastAsia="ＭＳ ゴシック" w:hAnsi="Verdana"/>
        <w:noProof/>
      </w:rPr>
      <w:t>03/02/2014 21:27:00</w:t>
    </w:r>
    <w:r w:rsidR="008D4D8A">
      <w:rPr>
        <w:rFonts w:ascii="Verdana" w:eastAsia="ＭＳ ゴシック" w:hAnsi="Verdana"/>
        <w:sz w:val="36"/>
        <w:szCs w:val="3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26D" w:rsidRDefault="0093426D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 w:rsidR="008D4D8A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D4D8A">
      <w:rPr>
        <w:rFonts w:ascii="Verdana" w:eastAsia="ＭＳ ゴシック" w:hAnsi="Verdana"/>
        <w:sz w:val="36"/>
        <w:szCs w:val="36"/>
      </w:rPr>
      <w:fldChar w:fldCharType="separate"/>
    </w:r>
    <w:r w:rsidR="001C1CAB">
      <w:rPr>
        <w:rFonts w:ascii="Verdana" w:eastAsia="ＭＳ ゴシック" w:hAnsi="Verdana"/>
        <w:noProof/>
      </w:rPr>
      <w:t>03/02/2014 21:27:00</w:t>
    </w:r>
    <w:r w:rsidR="008D4D8A">
      <w:rPr>
        <w:rFonts w:ascii="Verdana" w:eastAsia="ＭＳ ゴシック" w:hAnsi="Verdana"/>
        <w:sz w:val="36"/>
        <w:szCs w:val="36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26D" w:rsidRDefault="0093426D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 w:rsidR="008D4D8A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D4D8A">
      <w:rPr>
        <w:rFonts w:ascii="Verdana" w:eastAsia="ＭＳ ゴシック" w:hAnsi="Verdana"/>
        <w:sz w:val="36"/>
        <w:szCs w:val="36"/>
      </w:rPr>
      <w:fldChar w:fldCharType="separate"/>
    </w:r>
    <w:r w:rsidR="001C1CAB">
      <w:rPr>
        <w:rFonts w:ascii="Verdana" w:eastAsia="ＭＳ ゴシック" w:hAnsi="Verdana"/>
        <w:noProof/>
      </w:rPr>
      <w:t>03/02/2014 21:27:00</w:t>
    </w:r>
    <w:r w:rsidR="008D4D8A">
      <w:rPr>
        <w:rFonts w:ascii="Verdana" w:eastAsia="ＭＳ ゴシック" w:hAnsi="Verdana"/>
        <w:sz w:val="36"/>
        <w:szCs w:val="36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80CBC2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D381469"/>
    <w:multiLevelType w:val="hybridMultilevel"/>
    <w:tmpl w:val="F5A44F62"/>
    <w:lvl w:ilvl="0" w:tplc="85E8AEE4">
      <w:start w:val="1"/>
      <w:numFmt w:val="decimal"/>
      <w:lvlText w:val="%1."/>
      <w:lvlJc w:val="left"/>
      <w:pPr>
        <w:ind w:left="21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524BE8"/>
    <w:rsid w:val="000E5E7D"/>
    <w:rsid w:val="001C1CAB"/>
    <w:rsid w:val="00396EF3"/>
    <w:rsid w:val="003B445A"/>
    <w:rsid w:val="00485D49"/>
    <w:rsid w:val="004F12C0"/>
    <w:rsid w:val="00524BE8"/>
    <w:rsid w:val="005D1491"/>
    <w:rsid w:val="00610EC7"/>
    <w:rsid w:val="006A1600"/>
    <w:rsid w:val="00704B0E"/>
    <w:rsid w:val="00720FE3"/>
    <w:rsid w:val="007220CE"/>
    <w:rsid w:val="00731685"/>
    <w:rsid w:val="007A5154"/>
    <w:rsid w:val="00863D7D"/>
    <w:rsid w:val="008B2D95"/>
    <w:rsid w:val="008D4D8A"/>
    <w:rsid w:val="0093426D"/>
    <w:rsid w:val="00935649"/>
    <w:rsid w:val="009F1C19"/>
    <w:rsid w:val="00A831B5"/>
    <w:rsid w:val="00A92645"/>
    <w:rsid w:val="00B8256D"/>
    <w:rsid w:val="00BE0D33"/>
    <w:rsid w:val="00C95FE7"/>
    <w:rsid w:val="00CA6BCB"/>
    <w:rsid w:val="00CD5426"/>
    <w:rsid w:val="00D309AE"/>
    <w:rsid w:val="00F21953"/>
    <w:rsid w:val="00FC3603"/>
    <w:rsid w:val="00FE2491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CD5426"/>
    <w:pPr>
      <w:keepNext/>
      <w:numPr>
        <w:numId w:val="1"/>
      </w:numPr>
      <w:spacing w:after="0"/>
      <w:contextualSpacing/>
      <w:outlineLvl w:val="0"/>
    </w:pPr>
    <w:rPr>
      <w:rFonts w:ascii="Times New Roman" w:eastAsia="ＭＳ ゴシック" w:hAnsi="Times New Roman"/>
    </w:rPr>
  </w:style>
  <w:style w:type="paragraph" w:customStyle="1" w:styleId="NoteLevel2">
    <w:name w:val="Note Level 2"/>
    <w:basedOn w:val="Normal"/>
    <w:uiPriority w:val="99"/>
    <w:unhideWhenUsed/>
    <w:rsid w:val="00CD5426"/>
    <w:pPr>
      <w:keepNext/>
      <w:numPr>
        <w:ilvl w:val="1"/>
        <w:numId w:val="1"/>
      </w:numPr>
      <w:spacing w:after="0"/>
      <w:contextualSpacing/>
      <w:outlineLvl w:val="1"/>
    </w:pPr>
    <w:rPr>
      <w:rFonts w:ascii="Times New Roman" w:eastAsia="ＭＳ ゴシック" w:hAnsi="Times New Roman"/>
    </w:rPr>
  </w:style>
  <w:style w:type="paragraph" w:customStyle="1" w:styleId="NoteLevel3">
    <w:name w:val="Note Level 3"/>
    <w:basedOn w:val="Normal"/>
    <w:uiPriority w:val="99"/>
    <w:unhideWhenUsed/>
    <w:rsid w:val="00CD5426"/>
    <w:pPr>
      <w:keepNext/>
      <w:numPr>
        <w:ilvl w:val="2"/>
        <w:numId w:val="1"/>
      </w:numPr>
      <w:spacing w:after="0"/>
      <w:contextualSpacing/>
      <w:outlineLvl w:val="2"/>
    </w:pPr>
    <w:rPr>
      <w:rFonts w:ascii="Times New Roman" w:eastAsia="ＭＳ ゴシック" w:hAnsi="Times New Roman"/>
    </w:rPr>
  </w:style>
  <w:style w:type="paragraph" w:customStyle="1" w:styleId="NoteLevel4">
    <w:name w:val="Note Level 4"/>
    <w:basedOn w:val="Normal"/>
    <w:uiPriority w:val="99"/>
    <w:semiHidden/>
    <w:unhideWhenUsed/>
    <w:rsid w:val="00CD5426"/>
    <w:pPr>
      <w:keepNext/>
      <w:numPr>
        <w:ilvl w:val="3"/>
        <w:numId w:val="1"/>
      </w:numPr>
      <w:spacing w:after="0"/>
      <w:contextualSpacing/>
      <w:outlineLvl w:val="3"/>
    </w:pPr>
    <w:rPr>
      <w:rFonts w:ascii="Times New Roman" w:eastAsia="ＭＳ ゴシック" w:hAnsi="Times New Roman"/>
    </w:rPr>
  </w:style>
  <w:style w:type="paragraph" w:customStyle="1" w:styleId="NoteLevel5">
    <w:name w:val="Note Level 5"/>
    <w:basedOn w:val="Normal"/>
    <w:uiPriority w:val="99"/>
    <w:semiHidden/>
    <w:unhideWhenUsed/>
    <w:rsid w:val="00CD5426"/>
    <w:pPr>
      <w:keepNext/>
      <w:numPr>
        <w:ilvl w:val="4"/>
        <w:numId w:val="1"/>
      </w:numPr>
      <w:spacing w:after="0"/>
      <w:contextualSpacing/>
      <w:outlineLvl w:val="4"/>
    </w:pPr>
    <w:rPr>
      <w:rFonts w:ascii="Times New Roman" w:eastAsia="ＭＳ ゴシック" w:hAnsi="Times New Roman"/>
    </w:rPr>
  </w:style>
  <w:style w:type="paragraph" w:customStyle="1" w:styleId="NoteLevel6">
    <w:name w:val="Note Level 6"/>
    <w:basedOn w:val="Normal"/>
    <w:uiPriority w:val="99"/>
    <w:semiHidden/>
    <w:unhideWhenUsed/>
    <w:rsid w:val="00CD5426"/>
    <w:pPr>
      <w:keepNext/>
      <w:numPr>
        <w:ilvl w:val="5"/>
        <w:numId w:val="1"/>
      </w:numPr>
      <w:spacing w:after="0"/>
      <w:contextualSpacing/>
      <w:outlineLvl w:val="5"/>
    </w:pPr>
    <w:rPr>
      <w:rFonts w:ascii="Times New Roman" w:eastAsia="ＭＳ ゴシック" w:hAnsi="Times New Roman"/>
    </w:rPr>
  </w:style>
  <w:style w:type="paragraph" w:customStyle="1" w:styleId="NoteLevel7">
    <w:name w:val="Note Level 7"/>
    <w:basedOn w:val="Normal"/>
    <w:uiPriority w:val="99"/>
    <w:semiHidden/>
    <w:unhideWhenUsed/>
    <w:rsid w:val="00CD5426"/>
    <w:pPr>
      <w:keepNext/>
      <w:numPr>
        <w:ilvl w:val="6"/>
        <w:numId w:val="1"/>
      </w:numPr>
      <w:spacing w:after="0"/>
      <w:contextualSpacing/>
      <w:outlineLvl w:val="6"/>
    </w:pPr>
    <w:rPr>
      <w:rFonts w:ascii="Times New Roman" w:eastAsia="ＭＳ ゴシック" w:hAnsi="Times New Roman"/>
    </w:rPr>
  </w:style>
  <w:style w:type="paragraph" w:customStyle="1" w:styleId="NoteLevel8">
    <w:name w:val="Note Level 8"/>
    <w:basedOn w:val="Normal"/>
    <w:uiPriority w:val="99"/>
    <w:semiHidden/>
    <w:unhideWhenUsed/>
    <w:rsid w:val="00CD5426"/>
    <w:pPr>
      <w:keepNext/>
      <w:numPr>
        <w:ilvl w:val="7"/>
        <w:numId w:val="1"/>
      </w:numPr>
      <w:spacing w:after="0"/>
      <w:contextualSpacing/>
      <w:outlineLvl w:val="7"/>
    </w:pPr>
    <w:rPr>
      <w:rFonts w:ascii="Times New Roman" w:eastAsia="ＭＳ ゴシック" w:hAnsi="Times New Roman"/>
    </w:rPr>
  </w:style>
  <w:style w:type="paragraph" w:customStyle="1" w:styleId="NoteLevel9">
    <w:name w:val="Note Level 9"/>
    <w:basedOn w:val="Normal"/>
    <w:uiPriority w:val="99"/>
    <w:semiHidden/>
    <w:unhideWhenUsed/>
    <w:rsid w:val="00CD5426"/>
    <w:pPr>
      <w:keepNext/>
      <w:numPr>
        <w:ilvl w:val="8"/>
        <w:numId w:val="1"/>
      </w:numPr>
      <w:spacing w:after="0"/>
      <w:contextualSpacing/>
      <w:outlineLvl w:val="8"/>
    </w:pPr>
    <w:rPr>
      <w:rFonts w:ascii="Times New Roman" w:eastAsia="ＭＳ ゴシック" w:hAnsi="Times New Roman"/>
    </w:rPr>
  </w:style>
  <w:style w:type="paragraph" w:styleId="Header">
    <w:name w:val="header"/>
    <w:basedOn w:val="Normal"/>
    <w:link w:val="HeaderChar"/>
    <w:uiPriority w:val="99"/>
    <w:unhideWhenUsed/>
    <w:rsid w:val="00524BE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24BE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D5426"/>
    <w:pPr>
      <w:keepNext/>
      <w:numPr>
        <w:numId w:val="1"/>
      </w:numPr>
      <w:spacing w:after="0"/>
      <w:contextualSpacing/>
      <w:outlineLvl w:val="0"/>
    </w:pPr>
    <w:rPr>
      <w:rFonts w:ascii="Times New Roman" w:eastAsia="ＭＳ ゴシック" w:hAnsi="Times New Roman"/>
    </w:rPr>
  </w:style>
  <w:style w:type="paragraph" w:styleId="NoteLevel2">
    <w:name w:val="Note Level 2"/>
    <w:basedOn w:val="Normal"/>
    <w:uiPriority w:val="99"/>
    <w:unhideWhenUsed/>
    <w:rsid w:val="00CD5426"/>
    <w:pPr>
      <w:keepNext/>
      <w:numPr>
        <w:ilvl w:val="1"/>
        <w:numId w:val="1"/>
      </w:numPr>
      <w:spacing w:after="0"/>
      <w:contextualSpacing/>
      <w:outlineLvl w:val="1"/>
    </w:pPr>
    <w:rPr>
      <w:rFonts w:ascii="Times New Roman" w:eastAsia="ＭＳ ゴシック" w:hAnsi="Times New Roman"/>
    </w:rPr>
  </w:style>
  <w:style w:type="paragraph" w:styleId="NoteLevel3">
    <w:name w:val="Note Level 3"/>
    <w:basedOn w:val="Normal"/>
    <w:uiPriority w:val="99"/>
    <w:unhideWhenUsed/>
    <w:rsid w:val="00CD5426"/>
    <w:pPr>
      <w:keepNext/>
      <w:numPr>
        <w:ilvl w:val="2"/>
        <w:numId w:val="1"/>
      </w:numPr>
      <w:spacing w:after="0"/>
      <w:contextualSpacing/>
      <w:outlineLvl w:val="2"/>
    </w:pPr>
    <w:rPr>
      <w:rFonts w:ascii="Times New Roman" w:eastAsia="ＭＳ ゴシック" w:hAnsi="Times New Roman"/>
    </w:rPr>
  </w:style>
  <w:style w:type="paragraph" w:styleId="NoteLevel4">
    <w:name w:val="Note Level 4"/>
    <w:basedOn w:val="Normal"/>
    <w:uiPriority w:val="99"/>
    <w:semiHidden/>
    <w:unhideWhenUsed/>
    <w:rsid w:val="00CD5426"/>
    <w:pPr>
      <w:keepNext/>
      <w:numPr>
        <w:ilvl w:val="3"/>
        <w:numId w:val="1"/>
      </w:numPr>
      <w:spacing w:after="0"/>
      <w:contextualSpacing/>
      <w:outlineLvl w:val="3"/>
    </w:pPr>
    <w:rPr>
      <w:rFonts w:ascii="Times New Roman" w:eastAsia="ＭＳ ゴシック" w:hAnsi="Times New Roman"/>
    </w:rPr>
  </w:style>
  <w:style w:type="paragraph" w:styleId="NoteLevel5">
    <w:name w:val="Note Level 5"/>
    <w:basedOn w:val="Normal"/>
    <w:uiPriority w:val="99"/>
    <w:semiHidden/>
    <w:unhideWhenUsed/>
    <w:rsid w:val="00CD5426"/>
    <w:pPr>
      <w:keepNext/>
      <w:numPr>
        <w:ilvl w:val="4"/>
        <w:numId w:val="1"/>
      </w:numPr>
      <w:spacing w:after="0"/>
      <w:contextualSpacing/>
      <w:outlineLvl w:val="4"/>
    </w:pPr>
    <w:rPr>
      <w:rFonts w:ascii="Times New Roman" w:eastAsia="ＭＳ ゴシック" w:hAnsi="Times New Roman"/>
    </w:rPr>
  </w:style>
  <w:style w:type="paragraph" w:styleId="NoteLevel6">
    <w:name w:val="Note Level 6"/>
    <w:basedOn w:val="Normal"/>
    <w:uiPriority w:val="99"/>
    <w:semiHidden/>
    <w:unhideWhenUsed/>
    <w:rsid w:val="00CD5426"/>
    <w:pPr>
      <w:keepNext/>
      <w:numPr>
        <w:ilvl w:val="5"/>
        <w:numId w:val="1"/>
      </w:numPr>
      <w:spacing w:after="0"/>
      <w:contextualSpacing/>
      <w:outlineLvl w:val="5"/>
    </w:pPr>
    <w:rPr>
      <w:rFonts w:ascii="Times New Roman" w:eastAsia="ＭＳ ゴシック" w:hAnsi="Times New Roman"/>
    </w:rPr>
  </w:style>
  <w:style w:type="paragraph" w:styleId="NoteLevel7">
    <w:name w:val="Note Level 7"/>
    <w:basedOn w:val="Normal"/>
    <w:uiPriority w:val="99"/>
    <w:semiHidden/>
    <w:unhideWhenUsed/>
    <w:rsid w:val="00CD5426"/>
    <w:pPr>
      <w:keepNext/>
      <w:numPr>
        <w:ilvl w:val="6"/>
        <w:numId w:val="1"/>
      </w:numPr>
      <w:spacing w:after="0"/>
      <w:contextualSpacing/>
      <w:outlineLvl w:val="6"/>
    </w:pPr>
    <w:rPr>
      <w:rFonts w:ascii="Times New Roman" w:eastAsia="ＭＳ ゴシック" w:hAnsi="Times New Roman"/>
    </w:rPr>
  </w:style>
  <w:style w:type="paragraph" w:styleId="NoteLevel8">
    <w:name w:val="Note Level 8"/>
    <w:basedOn w:val="Normal"/>
    <w:uiPriority w:val="99"/>
    <w:semiHidden/>
    <w:unhideWhenUsed/>
    <w:rsid w:val="00CD5426"/>
    <w:pPr>
      <w:keepNext/>
      <w:numPr>
        <w:ilvl w:val="7"/>
        <w:numId w:val="1"/>
      </w:numPr>
      <w:spacing w:after="0"/>
      <w:contextualSpacing/>
      <w:outlineLvl w:val="7"/>
    </w:pPr>
    <w:rPr>
      <w:rFonts w:ascii="Times New Roman" w:eastAsia="ＭＳ ゴシック" w:hAnsi="Times New Roman"/>
    </w:rPr>
  </w:style>
  <w:style w:type="paragraph" w:styleId="NoteLevel9">
    <w:name w:val="Note Level 9"/>
    <w:basedOn w:val="Normal"/>
    <w:uiPriority w:val="99"/>
    <w:semiHidden/>
    <w:unhideWhenUsed/>
    <w:rsid w:val="00CD5426"/>
    <w:pPr>
      <w:keepNext/>
      <w:numPr>
        <w:ilvl w:val="8"/>
        <w:numId w:val="1"/>
      </w:numPr>
      <w:spacing w:after="0"/>
      <w:contextualSpacing/>
      <w:outlineLvl w:val="8"/>
    </w:pPr>
    <w:rPr>
      <w:rFonts w:ascii="Times New Roman" w:eastAsia="ＭＳ ゴシック" w:hAnsi="Times New Roman"/>
    </w:rPr>
  </w:style>
  <w:style w:type="paragraph" w:styleId="Header">
    <w:name w:val="header"/>
    <w:basedOn w:val="Normal"/>
    <w:link w:val="HeaderChar"/>
    <w:uiPriority w:val="99"/>
    <w:unhideWhenUsed/>
    <w:rsid w:val="00524BE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24B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7</Pages>
  <Words>1362</Words>
  <Characters>7766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Jovanna Mitchell</dc:creator>
  <cp:keywords/>
  <dc:description/>
  <cp:lastModifiedBy>Katrina</cp:lastModifiedBy>
  <cp:revision>3</cp:revision>
  <cp:lastPrinted>2014-02-11T21:48:00Z</cp:lastPrinted>
  <dcterms:created xsi:type="dcterms:W3CDTF">2014-02-04T02:27:00Z</dcterms:created>
  <dcterms:modified xsi:type="dcterms:W3CDTF">2014-02-11T22:11:00Z</dcterms:modified>
</cp:coreProperties>
</file>