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1E" w:rsidRDefault="00CA13B2" w:rsidP="000D558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Nutrient Recommendations </w:t>
      </w:r>
    </w:p>
    <w:p w:rsidR="00CA13B2" w:rsidRDefault="00CA13B2" w:rsidP="000D558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Dietary Reference Intakes (DRIs)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recomm</w:t>
      </w:r>
      <w:proofErr w:type="spellEnd"/>
      <w:r>
        <w:rPr>
          <w:rFonts w:ascii="Times New Roman" w:hAnsi="Times New Roman" w:cs="Times New Roman"/>
          <w:sz w:val="24"/>
          <w:szCs w:val="24"/>
        </w:rPr>
        <w:t>. For total energy, macronutrients, vitamins, minerals and water in US and CAN</w:t>
      </w:r>
    </w:p>
    <w:p w:rsidR="00CA13B2" w:rsidRDefault="00CA13B2" w:rsidP="000D558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0D8F" w:rsidRDefault="00AB0D8F" w:rsidP="00AB0D8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Goals of the DRI committee</w:t>
      </w:r>
    </w:p>
    <w:p w:rsidR="00AB0D8F" w:rsidRDefault="00AB0D8F" w:rsidP="00AB0D8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B0D8F">
        <w:rPr>
          <w:rFonts w:ascii="Times New Roman" w:hAnsi="Times New Roman" w:cs="Times New Roman"/>
          <w:i/>
          <w:sz w:val="24"/>
          <w:szCs w:val="24"/>
        </w:rPr>
        <w:t xml:space="preserve">Set </w:t>
      </w:r>
      <w:proofErr w:type="spellStart"/>
      <w:r w:rsidRPr="00AB0D8F">
        <w:rPr>
          <w:rFonts w:ascii="Times New Roman" w:hAnsi="Times New Roman" w:cs="Times New Roman"/>
          <w:i/>
          <w:sz w:val="24"/>
          <w:szCs w:val="24"/>
        </w:rPr>
        <w:t>Recomm</w:t>
      </w:r>
      <w:proofErr w:type="spellEnd"/>
      <w:r w:rsidRPr="00AB0D8F">
        <w:rPr>
          <w:rFonts w:ascii="Times New Roman" w:hAnsi="Times New Roman" w:cs="Times New Roman"/>
          <w:i/>
          <w:sz w:val="24"/>
          <w:szCs w:val="24"/>
        </w:rPr>
        <w:t xml:space="preserve"> Intake Values</w:t>
      </w:r>
      <w:r>
        <w:rPr>
          <w:rFonts w:ascii="Times New Roman" w:hAnsi="Times New Roman" w:cs="Times New Roman"/>
          <w:sz w:val="24"/>
          <w:szCs w:val="24"/>
        </w:rPr>
        <w:t xml:space="preserve"> – RDA &amp; AI</w:t>
      </w:r>
    </w:p>
    <w:p w:rsidR="00AB0D8F" w:rsidRDefault="00AB0D8F" w:rsidP="00AB0D8F">
      <w:pPr>
        <w:pStyle w:val="NoSpacing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Recommended Dietary Allowances (RDA) – Based on solid experimental </w:t>
      </w:r>
    </w:p>
    <w:p w:rsidR="00AB0D8F" w:rsidRDefault="00AB0D8F" w:rsidP="00AB0D8F">
      <w:pPr>
        <w:pStyle w:val="NoSpacing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Adequate Intake (AI) – Educated guesswork</w:t>
      </w:r>
    </w:p>
    <w:p w:rsidR="00AB0D8F" w:rsidRDefault="00AB0D8F" w:rsidP="00AB0D8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B0D8F">
        <w:rPr>
          <w:rFonts w:ascii="Times New Roman" w:hAnsi="Times New Roman" w:cs="Times New Roman"/>
          <w:i/>
          <w:sz w:val="24"/>
          <w:szCs w:val="24"/>
        </w:rPr>
        <w:t>Facilitating Nutrition Research and Policy</w:t>
      </w:r>
      <w:r>
        <w:rPr>
          <w:rFonts w:ascii="Times New Roman" w:hAnsi="Times New Roman" w:cs="Times New Roman"/>
          <w:sz w:val="24"/>
          <w:szCs w:val="24"/>
        </w:rPr>
        <w:t xml:space="preserve"> – EAR</w:t>
      </w:r>
    </w:p>
    <w:p w:rsidR="00AB0D8F" w:rsidRDefault="00AB0D8F" w:rsidP="00AB0D8F">
      <w:pPr>
        <w:pStyle w:val="NoSpacing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Estimated Average Requirements – For given </w:t>
      </w:r>
      <w:proofErr w:type="spellStart"/>
      <w:r>
        <w:rPr>
          <w:rFonts w:ascii="Times New Roman" w:hAnsi="Times New Roman" w:cs="Times New Roman"/>
          <w:sz w:val="24"/>
          <w:szCs w:val="24"/>
        </w:rPr>
        <w:t>lige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stages and gender groups </w:t>
      </w:r>
    </w:p>
    <w:p w:rsidR="00AB0D8F" w:rsidRPr="00AB0D8F" w:rsidRDefault="00AB0D8F" w:rsidP="00AB0D8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B0D8F">
        <w:rPr>
          <w:rFonts w:ascii="Times New Roman" w:hAnsi="Times New Roman" w:cs="Times New Roman"/>
          <w:i/>
          <w:sz w:val="24"/>
          <w:szCs w:val="24"/>
        </w:rPr>
        <w:t xml:space="preserve">Establishing Safety Guidelines </w:t>
      </w:r>
      <w:r>
        <w:rPr>
          <w:rFonts w:ascii="Times New Roman" w:hAnsi="Times New Roman" w:cs="Times New Roman"/>
          <w:sz w:val="24"/>
          <w:szCs w:val="24"/>
        </w:rPr>
        <w:t>– UL</w:t>
      </w:r>
    </w:p>
    <w:p w:rsidR="00AB0D8F" w:rsidRDefault="00AB0D8F" w:rsidP="00AB0D8F">
      <w:pPr>
        <w:pStyle w:val="NoSpacing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B0D8F">
        <w:rPr>
          <w:rFonts w:ascii="Times New Roman" w:hAnsi="Times New Roman" w:cs="Times New Roman"/>
          <w:sz w:val="24"/>
          <w:szCs w:val="24"/>
        </w:rPr>
        <w:t xml:space="preserve">Tolerable Upper Intake Levels </w:t>
      </w:r>
      <w:r>
        <w:rPr>
          <w:rFonts w:ascii="Times New Roman" w:hAnsi="Times New Roman" w:cs="Times New Roman"/>
          <w:sz w:val="24"/>
          <w:szCs w:val="24"/>
        </w:rPr>
        <w:t xml:space="preserve">– Potentially hazardous levels of nutrient intake </w:t>
      </w:r>
    </w:p>
    <w:p w:rsidR="00AB0D8F" w:rsidRDefault="00AB0D8F" w:rsidP="00AB0D8F">
      <w:pPr>
        <w:pStyle w:val="NoSpacing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by people who take supplements, and companies that add nutrients to food and water supplies</w:t>
      </w:r>
    </w:p>
    <w:p w:rsidR="00AB0D8F" w:rsidRDefault="00AB0D8F" w:rsidP="00AB0D8F">
      <w:pPr>
        <w:pStyle w:val="NoSpacing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Marginal area, too little or too much is bad</w:t>
      </w:r>
    </w:p>
    <w:p w:rsidR="00AB0D8F" w:rsidRPr="00ED1DC8" w:rsidRDefault="00AB0D8F" w:rsidP="00AB0D8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Preventing Chronic Diseases </w:t>
      </w:r>
    </w:p>
    <w:p w:rsidR="00ED1DC8" w:rsidRDefault="00ED1DC8" w:rsidP="00ED1DC8">
      <w:pPr>
        <w:pStyle w:val="NoSpacing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Acceptable Macronutrient Distribution Range – Healthy ranges of fat, carb and protein intakes</w:t>
      </w:r>
    </w:p>
    <w:p w:rsidR="00ED1DC8" w:rsidRDefault="00ED1DC8" w:rsidP="00ED1DC8">
      <w:pPr>
        <w:pStyle w:val="NoSpacing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Carbs: 45-65%</w:t>
      </w:r>
    </w:p>
    <w:p w:rsidR="00ED1DC8" w:rsidRDefault="00ED1DC8" w:rsidP="00ED1DC8">
      <w:pPr>
        <w:pStyle w:val="NoSpacing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Fat: 20-35%</w:t>
      </w:r>
    </w:p>
    <w:p w:rsidR="00ED1DC8" w:rsidRDefault="00ED1DC8" w:rsidP="00ED1DC8">
      <w:pPr>
        <w:pStyle w:val="NoSpacing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Protein: 10-35%</w:t>
      </w:r>
    </w:p>
    <w:p w:rsidR="00ED1DC8" w:rsidRDefault="00ED1DC8" w:rsidP="0070525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05256" w:rsidRDefault="00705256" w:rsidP="0070525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Committee Establishes DRI Values</w:t>
      </w:r>
      <w:r w:rsidR="000C3C0E">
        <w:rPr>
          <w:rFonts w:ascii="Times New Roman" w:hAnsi="Times New Roman" w:cs="Times New Roman"/>
          <w:b/>
          <w:sz w:val="24"/>
          <w:szCs w:val="24"/>
        </w:rPr>
        <w:t xml:space="preserve"> – RDA examples</w:t>
      </w:r>
    </w:p>
    <w:p w:rsidR="00705256" w:rsidRPr="009E7C5E" w:rsidRDefault="009E7C5E" w:rsidP="009E7C5E">
      <w:pPr>
        <w:pStyle w:val="NoSpacing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First: Find out how much various healthy </w:t>
      </w:r>
      <w:proofErr w:type="spellStart"/>
      <w:r>
        <w:rPr>
          <w:rFonts w:ascii="Times New Roman" w:hAnsi="Times New Roman" w:cs="Times New Roman"/>
          <w:sz w:val="24"/>
          <w:szCs w:val="24"/>
        </w:rPr>
        <w:t>indv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 of the nutrient</w:t>
      </w:r>
    </w:p>
    <w:p w:rsidR="009E7C5E" w:rsidRPr="009E7C5E" w:rsidRDefault="009E7C5E" w:rsidP="009E7C5E">
      <w:pPr>
        <w:pStyle w:val="NoSpacing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studies of deficiency tests, nutrient stores and depletion and factors influencing them </w:t>
      </w:r>
    </w:p>
    <w:p w:rsidR="009E7C5E" w:rsidRPr="00EF6095" w:rsidRDefault="009E7C5E" w:rsidP="009E7C5E">
      <w:pPr>
        <w:pStyle w:val="NoSpacing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Second: Select most valid data </w:t>
      </w:r>
    </w:p>
    <w:p w:rsidR="00EF6095" w:rsidRDefault="00EF6095" w:rsidP="00EF609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F6095" w:rsidRDefault="00EF6095" w:rsidP="00EF609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Balance Study: </w:t>
      </w:r>
      <w:r w:rsidR="000C3C0E">
        <w:rPr>
          <w:rFonts w:ascii="Times New Roman" w:hAnsi="Times New Roman" w:cs="Times New Roman"/>
          <w:sz w:val="24"/>
          <w:szCs w:val="24"/>
        </w:rPr>
        <w:t>Measure body</w:t>
      </w:r>
      <w:r w:rsidR="007523BA">
        <w:rPr>
          <w:rFonts w:ascii="Times New Roman" w:hAnsi="Times New Roman" w:cs="Times New Roman"/>
          <w:sz w:val="24"/>
          <w:szCs w:val="24"/>
        </w:rPr>
        <w:t>’</w:t>
      </w:r>
      <w:r w:rsidR="000C3C0E">
        <w:rPr>
          <w:rFonts w:ascii="Times New Roman" w:hAnsi="Times New Roman" w:cs="Times New Roman"/>
          <w:sz w:val="24"/>
          <w:szCs w:val="24"/>
        </w:rPr>
        <w:t xml:space="preserve">s intake and excretion of a nutrient </w:t>
      </w:r>
    </w:p>
    <w:p w:rsidR="000C3C0E" w:rsidRDefault="000C3C0E" w:rsidP="000C3C0E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find out intake required </w:t>
      </w:r>
    </w:p>
    <w:p w:rsidR="00705256" w:rsidRDefault="000C3C0E" w:rsidP="0070525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Requirement: </w:t>
      </w:r>
      <w:r>
        <w:rPr>
          <w:rFonts w:ascii="Times New Roman" w:hAnsi="Times New Roman" w:cs="Times New Roman"/>
          <w:sz w:val="24"/>
          <w:szCs w:val="24"/>
        </w:rPr>
        <w:t xml:space="preserve">Amount needed to prevent development of deficiency signs </w:t>
      </w:r>
    </w:p>
    <w:p w:rsidR="007523BA" w:rsidRDefault="00880ED4" w:rsidP="00880ED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97-98%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popn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be covered but not so high as to be excessive </w:t>
      </w:r>
      <w:r w:rsidR="00FA60E0">
        <w:rPr>
          <w:rFonts w:ascii="Times New Roman" w:hAnsi="Times New Roman" w:cs="Times New Roman"/>
          <w:sz w:val="24"/>
          <w:szCs w:val="24"/>
        </w:rPr>
        <w:t>\</w:t>
      </w:r>
    </w:p>
    <w:p w:rsidR="00FA60E0" w:rsidRDefault="00FA60E0" w:rsidP="00FA60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A60E0" w:rsidRDefault="00FA60E0" w:rsidP="00FA60E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Setting Energy Requirements</w:t>
      </w:r>
    </w:p>
    <w:p w:rsidR="00FA60E0" w:rsidRDefault="00FA60E0" w:rsidP="00FA60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Estimated Energy Requirements (EER) </w:t>
      </w:r>
      <w:r>
        <w:rPr>
          <w:rFonts w:ascii="Times New Roman" w:hAnsi="Times New Roman" w:cs="Times New Roman"/>
          <w:sz w:val="24"/>
          <w:szCs w:val="24"/>
        </w:rPr>
        <w:t xml:space="preserve">– Set at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avg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intake </w:t>
      </w:r>
      <w:proofErr w:type="spellStart"/>
      <w:r>
        <w:rPr>
          <w:rFonts w:ascii="Times New Roman" w:hAnsi="Times New Roman" w:cs="Times New Roman"/>
          <w:sz w:val="24"/>
          <w:szCs w:val="24"/>
        </w:rPr>
        <w:t>lvl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predicted to maintain body weight </w:t>
      </w:r>
    </w:p>
    <w:p w:rsidR="00200A29" w:rsidRDefault="00200A29" w:rsidP="00FA60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00A29" w:rsidRDefault="00200A29" w:rsidP="00FA60E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Why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Daily Values Used on Labels?</w:t>
      </w:r>
    </w:p>
    <w:p w:rsidR="00200A29" w:rsidRDefault="00200A29" w:rsidP="00200A2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Daily values took effect on January 1, 2006 in large companies and 2008 in smaller ones </w:t>
      </w:r>
    </w:p>
    <w:p w:rsidR="00200A29" w:rsidRDefault="00200A29" w:rsidP="00200A2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% Daily Value: </w:t>
      </w:r>
      <w:r>
        <w:rPr>
          <w:rFonts w:ascii="Times New Roman" w:hAnsi="Times New Roman" w:cs="Times New Roman"/>
          <w:sz w:val="24"/>
          <w:szCs w:val="24"/>
        </w:rPr>
        <w:t xml:space="preserve">foods content of macros, fibre and some vitamins and minerals </w:t>
      </w:r>
    </w:p>
    <w:p w:rsidR="00200A29" w:rsidRDefault="00200A29" w:rsidP="00FA60E0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Reports are done for 2000 calorie diet </w:t>
      </w:r>
    </w:p>
    <w:p w:rsidR="00200A29" w:rsidRDefault="00200A29" w:rsidP="00FA60E0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Shows if there is a lot or a little of a nutrient </w:t>
      </w:r>
    </w:p>
    <w:p w:rsidR="00200A29" w:rsidRDefault="00200A29" w:rsidP="00B83B7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83B76" w:rsidRDefault="00B83B76" w:rsidP="00B83B7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83B76" w:rsidRDefault="00B83B76" w:rsidP="00B83B7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83B76" w:rsidRDefault="00B83B76" w:rsidP="00B83B7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83B76" w:rsidRDefault="00B83B76" w:rsidP="00B83B76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Eating Well with Canada’s Food Guide</w:t>
      </w:r>
    </w:p>
    <w:p w:rsidR="00B83B76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Guide for all 4 food groups</w:t>
      </w:r>
    </w:p>
    <w:p w:rsidR="00587867" w:rsidRDefault="00587867" w:rsidP="0058786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Translated into 10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</w:t>
      </w:r>
      <w:proofErr w:type="spellEnd"/>
    </w:p>
    <w:p w:rsidR="00587867" w:rsidRDefault="00587867" w:rsidP="0058786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 one for First Nation, Inuit and Metis </w:t>
      </w:r>
    </w:p>
    <w:p w:rsidR="00587867" w:rsidRDefault="00587867" w:rsidP="00587867">
      <w:pPr>
        <w:pStyle w:val="NoSpacing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Translated into 4 native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</w:t>
      </w:r>
      <w:proofErr w:type="spellEnd"/>
    </w:p>
    <w:p w:rsidR="00587867" w:rsidRDefault="00587867" w:rsidP="0058786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Helps achieve Adequacy, Balance, Calorie Control, Moderations and Variety </w:t>
      </w:r>
    </w:p>
    <w:p w:rsidR="00587867" w:rsidRDefault="00587867" w:rsidP="0058786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87867" w:rsidRDefault="00587867" w:rsidP="005878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Can Canada’s Food Guide Help Me Eat Well?</w:t>
      </w:r>
    </w:p>
    <w:p w:rsidR="00587867" w:rsidRDefault="00587867" w:rsidP="0058786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Food Guide Suggests: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Eat more fruits, veggies and meats and alts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Eat less refined grains, fats and sugars 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Women take supplements, pregnant women take iron 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Those over 50 to take vitamin D supplements </w:t>
      </w:r>
    </w:p>
    <w:p w:rsidR="00587867" w:rsidRDefault="00587867" w:rsidP="0058786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87867" w:rsidRDefault="00587867" w:rsidP="0058786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 on CDG: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 2007</w:t>
      </w:r>
    </w:p>
    <w:p w:rsidR="00587867" w:rsidRDefault="005F547A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Uses total diet approach to accommodate all needs </w:t>
      </w:r>
    </w:p>
    <w:p w:rsidR="00587867" w:rsidRDefault="00587867" w:rsidP="0058786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America’s My Pyramid</w:t>
      </w:r>
    </w:p>
    <w:p w:rsidR="00587867" w:rsidRDefault="00587867" w:rsidP="0058786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Pizza and stew does not fill well into any group </w:t>
      </w:r>
    </w:p>
    <w:p w:rsidR="005C22AD" w:rsidRDefault="005C22AD" w:rsidP="005C22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C22AD" w:rsidRPr="000F4D23" w:rsidRDefault="005C22AD" w:rsidP="005C22A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0F4D23">
        <w:rPr>
          <w:rFonts w:ascii="Times New Roman" w:hAnsi="Times New Roman" w:cs="Times New Roman"/>
          <w:sz w:val="24"/>
          <w:szCs w:val="24"/>
          <w:u w:val="single"/>
        </w:rPr>
        <w:t>Achieving Adequacy, Balance and Variety: The Food Groups</w:t>
      </w:r>
    </w:p>
    <w:p w:rsidR="000F4D23" w:rsidRDefault="000F4D23" w:rsidP="00360C2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Food Group Plan: </w:t>
      </w:r>
      <w:r>
        <w:rPr>
          <w:rFonts w:ascii="Times New Roman" w:hAnsi="Times New Roman" w:cs="Times New Roman"/>
          <w:sz w:val="24"/>
          <w:szCs w:val="24"/>
        </w:rPr>
        <w:t>Diet-planning tool that sorts foods by groups based on nutrient content, THEN specifies minimum # of servings</w:t>
      </w:r>
    </w:p>
    <w:p w:rsidR="00360C24" w:rsidRPr="00C91786" w:rsidRDefault="00360C24" w:rsidP="00360C2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4D23" w:rsidRPr="000F4D23" w:rsidRDefault="000F4D23" w:rsidP="00360C24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Exchange System:</w:t>
      </w:r>
      <w:r w:rsidR="00360C2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Diet-planning tool that organizes food by their nutrient contents and calories</w:t>
      </w:r>
    </w:p>
    <w:p w:rsidR="000F4D23" w:rsidRDefault="000F4D23" w:rsidP="000F4D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C0DF7" w:rsidRPr="009C0DF7" w:rsidRDefault="009C0DF7" w:rsidP="009C0DF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design your diet around Canada’s food guide, it is assumed you are getting most of the essential nutrients and getting adequate amounts of macros </w:t>
      </w:r>
    </w:p>
    <w:p w:rsidR="009C0DF7" w:rsidRPr="009C0DF7" w:rsidRDefault="009C0DF7" w:rsidP="009C0DF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A: orange or deep yellow foods</w:t>
      </w:r>
    </w:p>
    <w:p w:rsidR="009C0DF7" w:rsidRPr="009C0DF7" w:rsidRDefault="009C0DF7" w:rsidP="009C0DF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Folate</w:t>
      </w:r>
      <w:proofErr w:type="spellEnd"/>
      <w:r>
        <w:rPr>
          <w:rFonts w:ascii="Times New Roman" w:hAnsi="Times New Roman" w:cs="Times New Roman"/>
          <w:sz w:val="24"/>
          <w:szCs w:val="24"/>
        </w:rPr>
        <w:t>: dark green veggies</w:t>
      </w:r>
    </w:p>
    <w:p w:rsidR="009C0DF7" w:rsidRDefault="009C0DF7" w:rsidP="009C0DF7">
      <w:pPr>
        <w:pStyle w:val="NoSpacing"/>
        <w:numPr>
          <w:ilvl w:val="1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Carbs: starchy veggies</w:t>
      </w:r>
    </w:p>
    <w:p w:rsidR="009C0DF7" w:rsidRPr="00360C24" w:rsidRDefault="009C0DF7" w:rsidP="009C0DF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Spices, herbs, coffee and tea provide very few nutrients </w:t>
      </w:r>
      <w:r w:rsidRPr="009C0D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60C24" w:rsidRDefault="00360C24" w:rsidP="00360C2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60C24" w:rsidRDefault="00360C24" w:rsidP="00360C24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Controlling Calories: Discretionary Calorie Allowance </w:t>
      </w:r>
    </w:p>
    <w:p w:rsidR="009C0DF7" w:rsidRDefault="00360C24" w:rsidP="00360C24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Discretionary Calorie Allowance: </w:t>
      </w:r>
      <w:r>
        <w:rPr>
          <w:rFonts w:ascii="Times New Roman" w:hAnsi="Times New Roman" w:cs="Times New Roman"/>
          <w:sz w:val="24"/>
          <w:szCs w:val="24"/>
        </w:rPr>
        <w:t xml:space="preserve">USDA concept to help people control calories and prevent unhealthy weight gain </w:t>
      </w:r>
    </w:p>
    <w:p w:rsidR="00360C24" w:rsidRDefault="00360C24" w:rsidP="00360C24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Calories that are not necessary as a part of daily essential intake </w:t>
      </w:r>
    </w:p>
    <w:p w:rsidR="00360C24" w:rsidRDefault="00F41719" w:rsidP="00360C24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may choose to fill extra calories with:</w:t>
      </w:r>
    </w:p>
    <w:p w:rsidR="00F41719" w:rsidRDefault="00F41719" w:rsidP="00F41719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allowance:</w:t>
      </w:r>
    </w:p>
    <w:p w:rsidR="00F41719" w:rsidRDefault="00F41719" w:rsidP="00F41719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portion of healthy nutrient dense food</w:t>
      </w:r>
    </w:p>
    <w:p w:rsidR="00F41719" w:rsidRDefault="00F41719" w:rsidP="00F41719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Fats from 2 sources </w:t>
      </w:r>
    </w:p>
    <w:p w:rsidR="000F60C8" w:rsidRDefault="000F60C8" w:rsidP="000F60C8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Foods naturally higher in fat (ex. 2% milk instead of 1% milk)</w:t>
      </w:r>
    </w:p>
    <w:p w:rsidR="000F60C8" w:rsidRDefault="000F60C8" w:rsidP="000F60C8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Added fats</w:t>
      </w:r>
    </w:p>
    <w:p w:rsidR="000F60C8" w:rsidRDefault="000F60C8" w:rsidP="000F60C8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Added sugars</w:t>
      </w:r>
    </w:p>
    <w:p w:rsidR="000F60C8" w:rsidRDefault="000F60C8" w:rsidP="000F60C8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Alcohol, within  limits </w:t>
      </w:r>
    </w:p>
    <w:p w:rsidR="000F60C8" w:rsidRDefault="000F60C8" w:rsidP="000F60C8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Nothing – they may choose to omit the calories as they’re not essential </w:t>
      </w:r>
    </w:p>
    <w:p w:rsidR="000F60C8" w:rsidRDefault="000F60C8" w:rsidP="00937D5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Achieving Moderation: Nutrient Density</w:t>
      </w:r>
    </w:p>
    <w:p w:rsidR="000F60C8" w:rsidRPr="000F60C8" w:rsidRDefault="000F60C8" w:rsidP="00937D5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High nutrient density foods, unprocessed or lightly processed </w:t>
      </w:r>
      <w:r w:rsidR="00937D5F">
        <w:rPr>
          <w:rFonts w:ascii="Times New Roman" w:hAnsi="Times New Roman" w:cs="Times New Roman"/>
          <w:sz w:val="24"/>
          <w:szCs w:val="24"/>
        </w:rPr>
        <w:t xml:space="preserve">are best </w:t>
      </w:r>
    </w:p>
    <w:p w:rsidR="000F60C8" w:rsidRPr="000F60C8" w:rsidRDefault="000F60C8" w:rsidP="00937D5F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Exception: oil (pure fat), best from smaller sources (avocados, olives, fish…)</w:t>
      </w:r>
    </w:p>
    <w:p w:rsidR="000F60C8" w:rsidRPr="00381EC8" w:rsidRDefault="00381EC8" w:rsidP="00937D5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Ex. Leanest meats are “meats,”, fattier cuts are “meats with added fat” </w:t>
      </w:r>
    </w:p>
    <w:p w:rsidR="00381EC8" w:rsidRPr="00381EC8" w:rsidRDefault="00381EC8" w:rsidP="00381EC8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Discretionary </w:t>
      </w:r>
      <w:proofErr w:type="spellStart"/>
      <w:r>
        <w:rPr>
          <w:rFonts w:ascii="Times New Roman" w:hAnsi="Times New Roman" w:cs="Times New Roman"/>
          <w:sz w:val="24"/>
          <w:szCs w:val="24"/>
        </w:rPr>
        <w:t>cals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come from the added fat</w:t>
      </w:r>
    </w:p>
    <w:p w:rsidR="00381EC8" w:rsidRDefault="00381EC8" w:rsidP="00381E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C0DF7" w:rsidRDefault="00381EC8" w:rsidP="00381E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How Much Food Do I Need Each Day?</w:t>
      </w:r>
    </w:p>
    <w:p w:rsidR="00C84706" w:rsidRDefault="00C84706" w:rsidP="00C8470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good guide specifies number of servings of each food group</w:t>
      </w:r>
    </w:p>
    <w:p w:rsidR="00C84706" w:rsidRDefault="00C84706" w:rsidP="00C8470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Discretionary calorie allowance goes up by % with increased necessary caloric intake</w:t>
      </w:r>
    </w:p>
    <w:p w:rsidR="00C84706" w:rsidRDefault="00C84706" w:rsidP="00C84706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physically active people can eat more calories = </w:t>
      </w:r>
      <w:r w:rsidR="00C00B55">
        <w:rPr>
          <w:rFonts w:ascii="Times New Roman" w:hAnsi="Times New Roman" w:cs="Times New Roman"/>
          <w:sz w:val="24"/>
          <w:szCs w:val="24"/>
        </w:rPr>
        <w:t xml:space="preserve">more discretionary </w:t>
      </w:r>
      <w:proofErr w:type="spellStart"/>
      <w:r w:rsidR="00C00B55">
        <w:rPr>
          <w:rFonts w:ascii="Times New Roman" w:hAnsi="Times New Roman" w:cs="Times New Roman"/>
          <w:sz w:val="24"/>
          <w:szCs w:val="24"/>
        </w:rPr>
        <w:t>cals</w:t>
      </w:r>
      <w:proofErr w:type="spellEnd"/>
      <w:r w:rsidR="00C00B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B55" w:rsidRDefault="00C00B55" w:rsidP="00C00B5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diet should supply all necessary nutrients plus luxury items </w:t>
      </w:r>
    </w:p>
    <w:p w:rsidR="00C00B55" w:rsidRDefault="00C00B55" w:rsidP="00C00B5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DIET PLAN</w:t>
      </w:r>
    </w:p>
    <w:p w:rsidR="00C00B55" w:rsidRDefault="00C00B55" w:rsidP="00C00B5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 with assigning serving portions to each meal and snack within each food group</w:t>
      </w:r>
    </w:p>
    <w:p w:rsidR="00C00B55" w:rsidRDefault="008E439E" w:rsidP="00C00B5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Replace sample outline with real foods </w:t>
      </w:r>
    </w:p>
    <w:p w:rsidR="008E439E" w:rsidRDefault="008E439E" w:rsidP="008E43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439E" w:rsidRDefault="008E439E" w:rsidP="008E43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Conveying Health Canada’s Message to Consumers</w:t>
      </w:r>
    </w:p>
    <w:p w:rsidR="008E439E" w:rsidRDefault="002F0440" w:rsidP="008E439E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Canada’s food guide provides visuals of proper meals and portions </w:t>
      </w:r>
    </w:p>
    <w:p w:rsidR="002F0440" w:rsidRDefault="005F105D" w:rsidP="008E439E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Rainbow shape shows the foods that should make up the majority of intake</w:t>
      </w:r>
    </w:p>
    <w:p w:rsidR="005F105D" w:rsidRDefault="005F105D" w:rsidP="005F105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Fats and sugars should be limited</w:t>
      </w:r>
    </w:p>
    <w:p w:rsidR="005F105D" w:rsidRDefault="005F105D" w:rsidP="005F105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Gives people knowledge on how to never overeat and gain excess weight </w:t>
      </w:r>
    </w:p>
    <w:p w:rsidR="005F105D" w:rsidRDefault="005F105D" w:rsidP="005F10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105D" w:rsidRDefault="005F105D" w:rsidP="005F10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Flexibility of Canada’s Food Guide </w:t>
      </w:r>
    </w:p>
    <w:p w:rsidR="005F105D" w:rsidRDefault="00772EEF" w:rsidP="00772EE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ones made for other culture groups</w:t>
      </w:r>
    </w:p>
    <w:p w:rsidR="00772EEF" w:rsidRDefault="00447757" w:rsidP="00772EE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assist vegetarians in food choices too</w:t>
      </w:r>
    </w:p>
    <w:p w:rsidR="00447757" w:rsidRDefault="00447757" w:rsidP="004477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7757" w:rsidRDefault="00447757" w:rsidP="004477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Portion Control</w:t>
      </w:r>
    </w:p>
    <w:p w:rsidR="00447757" w:rsidRPr="00447757" w:rsidRDefault="00447757" w:rsidP="0044775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Quantities recommended by CFG and USDA are specific, precise and reliable </w:t>
      </w:r>
    </w:p>
    <w:p w:rsidR="00447757" w:rsidRPr="00970E98" w:rsidRDefault="00970E98" w:rsidP="0044775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exact measurements are made </w:t>
      </w:r>
    </w:p>
    <w:p w:rsidR="00970E98" w:rsidRPr="00970E98" w:rsidRDefault="00970E98" w:rsidP="00970E98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Yet some measurements such as </w:t>
      </w:r>
      <w:r>
        <w:rPr>
          <w:rFonts w:ascii="Times New Roman" w:hAnsi="Times New Roman" w:cs="Times New Roman"/>
          <w:i/>
          <w:sz w:val="24"/>
          <w:szCs w:val="24"/>
        </w:rPr>
        <w:t>medium</w:t>
      </w:r>
      <w:r>
        <w:rPr>
          <w:rFonts w:ascii="Times New Roman" w:hAnsi="Times New Roman" w:cs="Times New Roman"/>
          <w:sz w:val="24"/>
          <w:szCs w:val="24"/>
        </w:rPr>
        <w:t xml:space="preserve"> are very subjective </w:t>
      </w:r>
    </w:p>
    <w:p w:rsidR="00970E98" w:rsidRDefault="00970E98" w:rsidP="00970E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E98" w:rsidRDefault="00970E98" w:rsidP="00970E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Note about Exchange Systems</w:t>
      </w:r>
    </w:p>
    <w:p w:rsidR="00970E98" w:rsidRDefault="00970E98" w:rsidP="00970E9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Useful for:</w:t>
      </w:r>
    </w:p>
    <w:p w:rsidR="00970E98" w:rsidRDefault="00970E98" w:rsidP="00970E98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diets</w:t>
      </w:r>
    </w:p>
    <w:p w:rsidR="00970E98" w:rsidRDefault="00970E98" w:rsidP="00970E98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Controlling carb intakes</w:t>
      </w:r>
    </w:p>
    <w:p w:rsidR="00970E98" w:rsidRDefault="00970E98" w:rsidP="00970E98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Controlling fat intakes</w:t>
      </w:r>
    </w:p>
    <w:p w:rsidR="00970E98" w:rsidRDefault="00970E98" w:rsidP="00970E9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of carbs, fats and proteins by portions and calorie values</w:t>
      </w:r>
    </w:p>
    <w:p w:rsidR="00970E98" w:rsidRDefault="00970E98" w:rsidP="00970E9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‘1 Carb Choice’ = 15g of carbs</w:t>
      </w: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Healthy Eating Index for Assessing Diet Quality</w:t>
      </w: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E98" w:rsidRDefault="004F7404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Healthy Eating Index (HEI) </w:t>
      </w:r>
      <w:r>
        <w:rPr>
          <w:rFonts w:ascii="Times New Roman" w:hAnsi="Times New Roman" w:cs="Times New Roman"/>
          <w:sz w:val="24"/>
          <w:szCs w:val="24"/>
        </w:rPr>
        <w:t>– Judges the quality of a diet by assessing adherence to the USDA food guide and variety within diet</w:t>
      </w:r>
    </w:p>
    <w:p w:rsidR="004F7404" w:rsidRDefault="004F7404" w:rsidP="004F740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Possible score out of 100</w:t>
      </w: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Controversy</w:t>
      </w:r>
    </w:p>
    <w:p w:rsidR="004F7404" w:rsidRDefault="004F7404" w:rsidP="004F74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7B98" w:rsidRDefault="00677B98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Phytochemicals-</w:t>
      </w:r>
      <w:r>
        <w:rPr>
          <w:rFonts w:ascii="Times New Roman" w:hAnsi="Times New Roman" w:cs="Times New Roman"/>
          <w:sz w:val="24"/>
          <w:szCs w:val="24"/>
        </w:rPr>
        <w:t xml:space="preserve"> Bioactive compounds found in plants </w:t>
      </w:r>
    </w:p>
    <w:p w:rsidR="00677B98" w:rsidRDefault="00677B98" w:rsidP="004F74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Phytochemicals from food are beneficial to the body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little research exists about concentrates and their effects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 much can still be toxic 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safe dosage has been established </w:t>
      </w: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E83" w:rsidRPr="00454E83" w:rsidRDefault="00454E83" w:rsidP="00454E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E83">
        <w:rPr>
          <w:rFonts w:ascii="Times New Roman" w:hAnsi="Times New Roman" w:cs="Times New Roman"/>
          <w:b/>
          <w:sz w:val="24"/>
          <w:szCs w:val="24"/>
        </w:rPr>
        <w:t xml:space="preserve">How Scientists View Phytochemicals </w:t>
      </w:r>
      <w:proofErr w:type="gramStart"/>
      <w:r w:rsidRPr="00454E83">
        <w:rPr>
          <w:rFonts w:ascii="Times New Roman" w:hAnsi="Times New Roman" w:cs="Times New Roman"/>
          <w:b/>
          <w:sz w:val="24"/>
          <w:szCs w:val="24"/>
        </w:rPr>
        <w:t>In</w:t>
      </w:r>
      <w:proofErr w:type="gramEnd"/>
      <w:r w:rsidRPr="00454E83">
        <w:rPr>
          <w:rFonts w:ascii="Times New Roman" w:hAnsi="Times New Roman" w:cs="Times New Roman"/>
          <w:b/>
          <w:sz w:val="24"/>
          <w:szCs w:val="24"/>
        </w:rPr>
        <w:t xml:space="preserve"> Food</w:t>
      </w: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Antioxidants – </w:t>
      </w:r>
      <w:r>
        <w:rPr>
          <w:rFonts w:ascii="Times New Roman" w:hAnsi="Times New Roman" w:cs="Times New Roman"/>
          <w:sz w:val="24"/>
          <w:szCs w:val="24"/>
        </w:rPr>
        <w:t xml:space="preserve">Mimic hormones and alter blood constituents to protect from disease </w:t>
      </w: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Diets are studied to see if someone without a certain disease has a diet high in a certain phytochemical </w:t>
      </w: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 tests are done where cells interact with phytochemicals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fxn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>? Is it likely to act the same in the human body?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humans absorb and metabolize enough of it for effects?</w:t>
      </w:r>
    </w:p>
    <w:p w:rsidR="00454E83" w:rsidRDefault="00454E83" w:rsidP="00454E8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safety issues pose concern?</w:t>
      </w: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 lab, clinical studies can be done see effects on humans </w:t>
      </w: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Whole Foods, Wine and Tea</w:t>
      </w: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Diets containing these show health-promoting qualities</w:t>
      </w: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have </w:t>
      </w:r>
      <w:r>
        <w:rPr>
          <w:rFonts w:ascii="Times New Roman" w:hAnsi="Times New Roman" w:cs="Times New Roman"/>
          <w:b/>
          <w:sz w:val="24"/>
          <w:szCs w:val="24"/>
        </w:rPr>
        <w:t xml:space="preserve">flavonoids – </w:t>
      </w:r>
      <w:r>
        <w:rPr>
          <w:rFonts w:ascii="Times New Roman" w:hAnsi="Times New Roman" w:cs="Times New Roman"/>
          <w:sz w:val="24"/>
          <w:szCs w:val="24"/>
        </w:rPr>
        <w:t>act as antioxidants, may prevent cancer and heart disease</w:t>
      </w:r>
    </w:p>
    <w:p w:rsidR="00454E83" w:rsidRDefault="00454E83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products are stripped of these to create a milder taste and color </w:t>
      </w: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E83" w:rsidRDefault="00454E83" w:rsidP="00454E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Chocolate</w:t>
      </w:r>
    </w:p>
    <w:p w:rsidR="00454E83" w:rsidRDefault="005230CC" w:rsidP="00454E8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Subject eats 3 </w:t>
      </w:r>
      <w:proofErr w:type="spellStart"/>
      <w:r>
        <w:rPr>
          <w:rFonts w:ascii="Times New Roman" w:hAnsi="Times New Roman" w:cs="Times New Roman"/>
          <w:sz w:val="24"/>
          <w:szCs w:val="24"/>
        </w:rPr>
        <w:t>ounzes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dark choc per day</w:t>
      </w:r>
    </w:p>
    <w:p w:rsidR="005230CC" w:rsidRDefault="005230CC" w:rsidP="005230CC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Flavonoid antioxidant levels go up</w:t>
      </w:r>
    </w:p>
    <w:p w:rsidR="005230CC" w:rsidRDefault="005230CC" w:rsidP="005230CC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Harmful oxidizing compound </w:t>
      </w:r>
      <w:proofErr w:type="gramStart"/>
      <w:r>
        <w:rPr>
          <w:rFonts w:ascii="Times New Roman" w:hAnsi="Times New Roman" w:cs="Times New Roman"/>
          <w:sz w:val="24"/>
          <w:szCs w:val="24"/>
        </w:rPr>
        <w:t>level go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down (by up to 40%)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reduce the tendency of blood to clot </w:t>
      </w:r>
    </w:p>
    <w:p w:rsidR="005230CC" w:rsidRDefault="005230CC" w:rsidP="005230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30CC" w:rsidRDefault="005230CC" w:rsidP="005230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Soybeans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reduce risk of osteoporosis, (breast, colon, prostate) cancer, and heart disease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Sources: Miso, </w:t>
      </w:r>
      <w:proofErr w:type="spellStart"/>
      <w:r>
        <w:rPr>
          <w:rFonts w:ascii="Times New Roman" w:hAnsi="Times New Roman" w:cs="Times New Roman"/>
          <w:sz w:val="24"/>
          <w:szCs w:val="24"/>
        </w:rPr>
        <w:t>tofy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soydrink</w:t>
      </w:r>
      <w:proofErr w:type="spellEnd"/>
      <w:r>
        <w:rPr>
          <w:rFonts w:ascii="Times New Roman" w:hAnsi="Times New Roman" w:cs="Times New Roman"/>
          <w:sz w:val="24"/>
          <w:szCs w:val="24"/>
        </w:rPr>
        <w:t>, soybeans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 </w:t>
      </w:r>
      <w:r>
        <w:rPr>
          <w:rFonts w:ascii="Times New Roman" w:hAnsi="Times New Roman" w:cs="Times New Roman"/>
          <w:b/>
          <w:sz w:val="24"/>
          <w:szCs w:val="24"/>
        </w:rPr>
        <w:t xml:space="preserve">Phytoestrogens </w:t>
      </w:r>
      <w:r>
        <w:rPr>
          <w:rFonts w:ascii="Times New Roman" w:hAnsi="Times New Roman" w:cs="Times New Roman"/>
          <w:sz w:val="24"/>
          <w:szCs w:val="24"/>
        </w:rPr>
        <w:t>– plant based relatives of estrogen, can act as antioxidants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offer bone loss protection in menopausal women</w:t>
      </w:r>
    </w:p>
    <w:p w:rsidR="005230CC" w:rsidRDefault="005230CC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Genistein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high doses of this speeds the division of breast cancer cells in lab mice </w:t>
      </w:r>
    </w:p>
    <w:p w:rsidR="004621B2" w:rsidRDefault="004621B2" w:rsidP="004621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21B2" w:rsidRPr="004621B2" w:rsidRDefault="004621B2" w:rsidP="004621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Flaxseed</w:t>
      </w:r>
    </w:p>
    <w:p w:rsidR="005230CC" w:rsidRDefault="004621B2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relieve constipation or digestive distress</w:t>
      </w:r>
    </w:p>
    <w:p w:rsidR="004621B2" w:rsidRDefault="004621B2" w:rsidP="00523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Lignans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convert into biologically active phytoestrogen by bacteria that normally live inside the intestine </w:t>
      </w:r>
    </w:p>
    <w:p w:rsidR="004621B2" w:rsidRDefault="004621B2" w:rsidP="004621B2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Rates fed with flaxseed feed have less cancerous changes and smaller tumours after exposure to cancerous chemicals</w:t>
      </w:r>
    </w:p>
    <w:p w:rsidR="004621B2" w:rsidRDefault="004621B2" w:rsidP="004621B2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Lung tumours diminish in size, development is reduced</w:t>
      </w:r>
    </w:p>
    <w:p w:rsidR="004621B2" w:rsidRDefault="004621B2" w:rsidP="004621B2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Women show lower rates of breast cancer</w:t>
      </w:r>
    </w:p>
    <w:p w:rsidR="004621B2" w:rsidRDefault="00191B6F" w:rsidP="004621B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Contains compounds that interferes with vitamin/nutrient absorption </w:t>
      </w:r>
    </w:p>
    <w:p w:rsidR="00191B6F" w:rsidRDefault="00191B6F" w:rsidP="004621B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much can cause digestive distress</w:t>
      </w:r>
    </w:p>
    <w:p w:rsidR="00191B6F" w:rsidRDefault="00191B6F" w:rsidP="00191B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B6F" w:rsidRDefault="00191B6F" w:rsidP="00191B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Tomatoes</w:t>
      </w:r>
    </w:p>
    <w:p w:rsidR="00191B6F" w:rsidRDefault="000E15AC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(5x/week) less like to have esophagus, prostate and stomach cancers</w:t>
      </w:r>
    </w:p>
    <w:p w:rsidR="000E15AC" w:rsidRDefault="000E15AC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 </w:t>
      </w:r>
      <w:r>
        <w:rPr>
          <w:rFonts w:ascii="Times New Roman" w:hAnsi="Times New Roman" w:cs="Times New Roman"/>
          <w:b/>
          <w:sz w:val="24"/>
          <w:szCs w:val="24"/>
        </w:rPr>
        <w:t xml:space="preserve">Lycopene </w:t>
      </w:r>
      <w:r w:rsidR="00A32E5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E5D">
        <w:rPr>
          <w:rFonts w:ascii="Times New Roman" w:hAnsi="Times New Roman" w:cs="Times New Roman"/>
          <w:sz w:val="24"/>
          <w:szCs w:val="24"/>
        </w:rPr>
        <w:t xml:space="preserve">Red pigment with antioxidant activity </w:t>
      </w:r>
    </w:p>
    <w:p w:rsidR="0017656D" w:rsidRDefault="0017656D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in: Guava, papaya, pink grapefruit, tomatoes, and watermelon </w:t>
      </w:r>
    </w:p>
    <w:p w:rsidR="0017656D" w:rsidRDefault="0017656D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Inhibits prod. of cancer cells </w:t>
      </w:r>
    </w:p>
    <w:p w:rsidR="00A7016D" w:rsidRDefault="00A7016D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Protects against damaging sunrays that may cause cancers</w:t>
      </w:r>
    </w:p>
    <w:p w:rsidR="00A7016D" w:rsidRDefault="00A7016D" w:rsidP="00191B6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amount in the system: increased risk of heart disease, heart attack, and stroke </w:t>
      </w:r>
    </w:p>
    <w:p w:rsidR="00A41F03" w:rsidRDefault="00A41F03" w:rsidP="00A4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F03" w:rsidRDefault="00A41F03" w:rsidP="00A4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Garlic</w:t>
      </w:r>
    </w:p>
    <w:p w:rsidR="00A41F03" w:rsidRDefault="00805E7A" w:rsidP="00A41F0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Helps with headaches, heart disease, and tumours </w:t>
      </w:r>
    </w:p>
    <w:p w:rsidR="00805E7A" w:rsidRDefault="00805E7A" w:rsidP="00A41F0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Organosulphur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Compounds</w:t>
      </w:r>
      <w:r>
        <w:rPr>
          <w:rFonts w:ascii="Times New Roman" w:hAnsi="Times New Roman" w:cs="Times New Roman"/>
          <w:sz w:val="24"/>
          <w:szCs w:val="24"/>
        </w:rPr>
        <w:t xml:space="preserve"> – Inhibit cancer development </w:t>
      </w:r>
    </w:p>
    <w:p w:rsidR="00805E7A" w:rsidRDefault="00805E7A" w:rsidP="00A41F0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constituents may promote heart health</w:t>
      </w:r>
    </w:p>
    <w:p w:rsidR="00805E7A" w:rsidRDefault="00805E7A" w:rsidP="00805E7A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may fight fungal infection, reduce blood clotting and improves levels of cholesterol in blood </w:t>
      </w:r>
    </w:p>
    <w:p w:rsidR="00805E7A" w:rsidRDefault="00805E7A" w:rsidP="00805E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5E7A" w:rsidRDefault="00805E7A" w:rsidP="00805E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Supporters and Detractors of Phytochemical/Bioactive Compound Supplements</w:t>
      </w:r>
    </w:p>
    <w:p w:rsidR="00805E7A" w:rsidRPr="00EC2993" w:rsidRDefault="00EC2993" w:rsidP="00EC299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Say that the limited research is enough to prove benefit </w:t>
      </w:r>
    </w:p>
    <w:p w:rsidR="00EC2993" w:rsidRPr="00EC2993" w:rsidRDefault="00EC2993" w:rsidP="00EC299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not consider the possible harm </w:t>
      </w:r>
    </w:p>
    <w:p w:rsidR="00EC2993" w:rsidRPr="00EC2993" w:rsidRDefault="00EC2993" w:rsidP="00EC299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body is not accustomed to high concentration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phytos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all at once</w:t>
      </w:r>
    </w:p>
    <w:p w:rsidR="00EC2993" w:rsidRPr="00EC2993" w:rsidRDefault="00EC2993" w:rsidP="00EC299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Phyto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Facts:</w:t>
      </w:r>
    </w:p>
    <w:p w:rsidR="00EC2993" w:rsidRPr="00EC2993" w:rsidRDefault="00EC2993" w:rsidP="00EC299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alter body functions in ways that are only partly understood</w:t>
      </w:r>
    </w:p>
    <w:p w:rsidR="00EC2993" w:rsidRPr="00EC2993" w:rsidRDefault="00EC2993" w:rsidP="00EC299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Little evidence in safety of concentrated </w:t>
      </w:r>
      <w:proofErr w:type="spellStart"/>
      <w:r>
        <w:rPr>
          <w:rFonts w:ascii="Times New Roman" w:hAnsi="Times New Roman" w:cs="Times New Roman"/>
          <w:sz w:val="24"/>
          <w:szCs w:val="24"/>
        </w:rPr>
        <w:t>phytos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993" w:rsidRPr="00D874BB" w:rsidRDefault="00EC2993" w:rsidP="00EC299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Canada and Natural Health </w:t>
      </w:r>
      <w:r w:rsidR="00D874BB">
        <w:rPr>
          <w:rFonts w:ascii="Times New Roman" w:hAnsi="Times New Roman" w:cs="Times New Roman"/>
          <w:sz w:val="24"/>
          <w:szCs w:val="24"/>
        </w:rPr>
        <w:t xml:space="preserve">Products Directorate oversee the safety and control the selling </w:t>
      </w:r>
    </w:p>
    <w:p w:rsidR="00D874BB" w:rsidRPr="00D874BB" w:rsidRDefault="00D874BB" w:rsidP="00EC2993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Products make statements about benefits with little research to support </w:t>
      </w:r>
    </w:p>
    <w:p w:rsidR="00D874BB" w:rsidRPr="00D874BB" w:rsidRDefault="00D874BB" w:rsidP="00D874B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Researchers say the best sources are food</w:t>
      </w:r>
    </w:p>
    <w:p w:rsidR="00D874BB" w:rsidRDefault="00D874BB" w:rsidP="00D874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74BB" w:rsidRDefault="00D874BB" w:rsidP="00D874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Concepts of Functional Foods </w:t>
      </w:r>
    </w:p>
    <w:p w:rsidR="007F34F6" w:rsidRDefault="007F34F6" w:rsidP="00424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Functional Foods:</w:t>
      </w:r>
      <w:r w:rsidRPr="007F34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34F6">
        <w:rPr>
          <w:rFonts w:ascii="Times New Roman" w:hAnsi="Times New Roman" w:cs="Times New Roman"/>
          <w:sz w:val="24"/>
          <w:szCs w:val="24"/>
        </w:rPr>
        <w:t xml:space="preserve">Foods claimed to provide health benefits beyond those of the traditional nutrients </w:t>
      </w:r>
      <w:r>
        <w:rPr>
          <w:rFonts w:ascii="Times New Roman" w:hAnsi="Times New Roman" w:cs="Times New Roman"/>
          <w:sz w:val="24"/>
          <w:szCs w:val="24"/>
        </w:rPr>
        <w:t>IN AMERICA</w:t>
      </w:r>
    </w:p>
    <w:p w:rsidR="007F34F6" w:rsidRDefault="007F34F6" w:rsidP="00424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4F6" w:rsidRDefault="007F34F6" w:rsidP="007F34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Cholesterol-Reducing Margarine, Juice and Candies</w:t>
      </w:r>
    </w:p>
    <w:p w:rsidR="007F34F6" w:rsidRDefault="007F34F6" w:rsidP="007F34F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Replace butter with liquid margarine </w:t>
      </w:r>
      <w:r w:rsidR="00B16A9E">
        <w:rPr>
          <w:rFonts w:ascii="Times New Roman" w:hAnsi="Times New Roman" w:cs="Times New Roman"/>
          <w:sz w:val="24"/>
          <w:szCs w:val="24"/>
        </w:rPr>
        <w:t>may gradually lower blood cholesterol over months</w:t>
      </w:r>
    </w:p>
    <w:p w:rsidR="00B16A9E" w:rsidRDefault="00B16A9E" w:rsidP="00B16A9E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Medication takes just weeks </w:t>
      </w:r>
      <w:r w:rsidR="00DD1373">
        <w:rPr>
          <w:rFonts w:ascii="Times New Roman" w:hAnsi="Times New Roman" w:cs="Times New Roman"/>
          <w:sz w:val="24"/>
          <w:szCs w:val="24"/>
        </w:rPr>
        <w:t xml:space="preserve">to lower </w:t>
      </w:r>
      <w:proofErr w:type="spellStart"/>
      <w:r w:rsidR="00DD1373">
        <w:rPr>
          <w:rFonts w:ascii="Times New Roman" w:hAnsi="Times New Roman" w:cs="Times New Roman"/>
          <w:sz w:val="24"/>
          <w:szCs w:val="24"/>
        </w:rPr>
        <w:t>bcl</w:t>
      </w:r>
      <w:proofErr w:type="spellEnd"/>
      <w:r w:rsidR="00DD1373">
        <w:rPr>
          <w:rFonts w:ascii="Times New Roman" w:hAnsi="Times New Roman" w:cs="Times New Roman"/>
          <w:sz w:val="24"/>
          <w:szCs w:val="24"/>
        </w:rPr>
        <w:t xml:space="preserve"> by up to 40%</w:t>
      </w:r>
    </w:p>
    <w:p w:rsidR="00DD1373" w:rsidRDefault="007801AD" w:rsidP="00DD137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Enhanced with: </w:t>
      </w:r>
      <w:r>
        <w:rPr>
          <w:rFonts w:ascii="Times New Roman" w:hAnsi="Times New Roman" w:cs="Times New Roman"/>
          <w:b/>
          <w:sz w:val="24"/>
          <w:szCs w:val="24"/>
        </w:rPr>
        <w:t xml:space="preserve">Sterol Esters </w:t>
      </w:r>
      <w:r>
        <w:rPr>
          <w:rFonts w:ascii="Times New Roman" w:hAnsi="Times New Roman" w:cs="Times New Roman"/>
          <w:sz w:val="24"/>
          <w:szCs w:val="24"/>
        </w:rPr>
        <w:t xml:space="preserve">or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Stanol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Esters – </w:t>
      </w:r>
      <w:r>
        <w:rPr>
          <w:rFonts w:ascii="Times New Roman" w:hAnsi="Times New Roman" w:cs="Times New Roman"/>
          <w:sz w:val="24"/>
          <w:szCs w:val="24"/>
        </w:rPr>
        <w:t>May reduce BCL by 10-15%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like a drug in the body 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blood levels: 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signs of heart disease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Lower blood concentrations of carotenes, and lycopene </w:t>
      </w: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Yogurt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Contains </w:t>
      </w:r>
      <w:r>
        <w:rPr>
          <w:rFonts w:ascii="Times New Roman" w:hAnsi="Times New Roman" w:cs="Times New Roman"/>
          <w:b/>
          <w:sz w:val="24"/>
          <w:szCs w:val="24"/>
        </w:rPr>
        <w:t xml:space="preserve">Lactobacillus, Probiotics </w:t>
      </w:r>
      <w:r>
        <w:rPr>
          <w:rFonts w:ascii="Times New Roman" w:hAnsi="Times New Roman" w:cs="Times New Roman"/>
          <w:sz w:val="24"/>
          <w:szCs w:val="24"/>
        </w:rPr>
        <w:t xml:space="preserve">– Can </w:t>
      </w:r>
      <w:proofErr w:type="spellStart"/>
      <w:r>
        <w:rPr>
          <w:rFonts w:ascii="Times New Roman" w:hAnsi="Times New Roman" w:cs="Times New Roman"/>
          <w:sz w:val="24"/>
          <w:szCs w:val="24"/>
        </w:rPr>
        <w:t>alter native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bacterial colonies 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found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kefir</w:t>
      </w:r>
      <w:proofErr w:type="spellEnd"/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Improves symptoms of diarrhea that can occur from antibiotics 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Guards against chronic intestinal diseases, colon cancer, ulcers and other problems</w:t>
      </w: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Every Food Functional?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Broccoli Sprouts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in cancer prevention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Broccoli has the same phytochemical in smaller doses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Cranberry juice 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Phyto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That dislodges bacteria from urinary tract 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Cooked tomatoes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1AD">
        <w:rPr>
          <w:rFonts w:ascii="Times New Roman" w:hAnsi="Times New Roman" w:cs="Times New Roman"/>
          <w:sz w:val="24"/>
          <w:szCs w:val="24"/>
        </w:rPr>
        <w:t>Lycopene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1AD">
        <w:rPr>
          <w:rFonts w:ascii="Times New Roman" w:hAnsi="Times New Roman" w:cs="Times New Roman"/>
          <w:sz w:val="24"/>
          <w:szCs w:val="24"/>
        </w:rPr>
        <w:t>Lutein</w:t>
      </w:r>
    </w:p>
    <w:p w:rsidR="007801AD" w:rsidRDefault="007801AD" w:rsidP="007801AD">
      <w:pPr>
        <w:pStyle w:val="ListParagraph"/>
        <w:numPr>
          <w:ilvl w:val="2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Associated with eye health </w:t>
      </w:r>
    </w:p>
    <w:p w:rsidR="007801AD" w:rsidRPr="007801AD" w:rsidRDefault="007801AD" w:rsidP="007801AD">
      <w:pPr>
        <w:pStyle w:val="ListParagraph"/>
        <w:numPr>
          <w:ilvl w:val="2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in leafy greens</w:t>
      </w:r>
    </w:p>
    <w:p w:rsid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C</w:t>
      </w:r>
    </w:p>
    <w:p w:rsidR="007801AD" w:rsidRDefault="007801AD" w:rsidP="007801AD">
      <w:pPr>
        <w:pStyle w:val="ListParagraph"/>
        <w:numPr>
          <w:ilvl w:val="2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Antioxidant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Butter and Cheese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Conjugated Linoleic Acid (CLA)</w:t>
      </w:r>
    </w:p>
    <w:p w:rsidR="007801AD" w:rsidRDefault="007801AD" w:rsidP="007801AD">
      <w:pPr>
        <w:pStyle w:val="ListParagraph"/>
        <w:numPr>
          <w:ilvl w:val="2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Inhibit cancers, lower cholesterol, improves immunity, </w:t>
      </w:r>
    </w:p>
    <w:p w:rsid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Virtually all foods have active phytochemicals </w:t>
      </w: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Functional Food and Phytochemical Concerns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tested on animals, who metabolise things differently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Supplements often contain untested herbs which have caused damaged to humans 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it work?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is lacking 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it safe?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studies. May cause allergies, and drug interactions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there a Health Canada warning?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can check on their website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much of what does it contain?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available in Canada now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Beware of combinations of functional ingredients </w:t>
      </w:r>
    </w:p>
    <w:p w:rsidR="007801AD" w:rsidRPr="007801AD" w:rsidRDefault="007801AD" w:rsidP="007801A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 food in keeping with the Nutrition Recommendations?</w:t>
      </w:r>
    </w:p>
    <w:p w:rsidR="007801AD" w:rsidRPr="007801AD" w:rsidRDefault="007801AD" w:rsidP="007801A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Junk food can be fortified with phytochemicals, but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still junk food </w:t>
      </w: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1AD" w:rsidRDefault="007801AD" w:rsidP="00780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Tips for Consuming Phytochemicals</w:t>
      </w: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Eat more fruit</w:t>
      </w:r>
    </w:p>
    <w:p w:rsidR="007801AD" w:rsidRDefault="007801AD" w:rsidP="007801AD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Juices, dried, raw, cooked</w:t>
      </w: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Vegetable portions</w:t>
      </w: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herbs and spices</w:t>
      </w:r>
    </w:p>
    <w:p w:rsidR="007801AD" w:rsidRPr="007801AD" w:rsidRDefault="007801AD" w:rsidP="007801A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Replace some meats</w:t>
      </w:r>
    </w:p>
    <w:p w:rsidR="007801AD" w:rsidRDefault="007801AD" w:rsidP="007801AD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grains, legumes and veggies</w:t>
      </w:r>
    </w:p>
    <w:p w:rsidR="007801AD" w:rsidRDefault="007801AD" w:rsidP="007801AD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Make a loafs with all of those things and meat</w:t>
      </w: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grated veggies</w:t>
      </w:r>
    </w:p>
    <w:p w:rsidR="007801AD" w:rsidRDefault="007801AD" w:rsidP="007801A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Try new foods</w:t>
      </w:r>
    </w:p>
    <w:p w:rsidR="007801AD" w:rsidRPr="007801AD" w:rsidRDefault="007801AD" w:rsidP="00780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801AD" w:rsidRPr="007801AD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4FE" w:rsidRDefault="002204FE" w:rsidP="000D5584">
      <w:pPr>
        <w:spacing w:after="0" w:line="240" w:lineRule="auto"/>
      </w:pPr>
      <w:r>
        <w:separator/>
      </w:r>
    </w:p>
  </w:endnote>
  <w:endnote w:type="continuationSeparator" w:id="0">
    <w:p w:rsidR="002204FE" w:rsidRDefault="002204FE" w:rsidP="000D5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4FE" w:rsidRDefault="002204FE" w:rsidP="000D5584">
      <w:pPr>
        <w:spacing w:after="0" w:line="240" w:lineRule="auto"/>
      </w:pPr>
      <w:r>
        <w:separator/>
      </w:r>
    </w:p>
  </w:footnote>
  <w:footnote w:type="continuationSeparator" w:id="0">
    <w:p w:rsidR="002204FE" w:rsidRDefault="002204FE" w:rsidP="000D5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424"/>
      <w:gridCol w:w="1152"/>
    </w:tblGrid>
    <w:tr w:rsidR="000D558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75C3E9EBBF4B481AABDE8834D906F70C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0D5584" w:rsidRDefault="000D5584">
              <w:pPr>
                <w:pStyle w:val="Header"/>
                <w:jc w:val="right"/>
              </w:pPr>
              <w:r>
                <w:t>Textbook Notes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2D87F7CE3D334693AC48D3C23AC82A33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0D5584" w:rsidRDefault="000D5584" w:rsidP="000D558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Chapter 2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0D5584" w:rsidRDefault="000D5584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801AD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  <w:p w:rsidR="000D5584" w:rsidRDefault="000D55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69A9"/>
    <w:multiLevelType w:val="hybridMultilevel"/>
    <w:tmpl w:val="832822D8"/>
    <w:lvl w:ilvl="0" w:tplc="98A0D6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20A76"/>
    <w:multiLevelType w:val="hybridMultilevel"/>
    <w:tmpl w:val="4B80CC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B4235"/>
    <w:multiLevelType w:val="hybridMultilevel"/>
    <w:tmpl w:val="815C2E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8206F"/>
    <w:multiLevelType w:val="hybridMultilevel"/>
    <w:tmpl w:val="A4B08C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34A2E"/>
    <w:multiLevelType w:val="hybridMultilevel"/>
    <w:tmpl w:val="9C642552"/>
    <w:lvl w:ilvl="0" w:tplc="1B107A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DA1E84"/>
    <w:multiLevelType w:val="hybridMultilevel"/>
    <w:tmpl w:val="EDC405BE"/>
    <w:lvl w:ilvl="0" w:tplc="D818987A">
      <w:start w:val="2"/>
      <w:numFmt w:val="bullet"/>
      <w:lvlText w:val="–"/>
      <w:lvlJc w:val="left"/>
      <w:pPr>
        <w:ind w:left="420" w:hanging="360"/>
      </w:pPr>
      <w:rPr>
        <w:rFonts w:ascii="Times New Roman" w:eastAsiaTheme="minorHAnsi" w:hAnsi="Times New Roman" w:cs="Times New Roman" w:hint="default"/>
        <w:i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640518E"/>
    <w:multiLevelType w:val="hybridMultilevel"/>
    <w:tmpl w:val="17A8F3EE"/>
    <w:lvl w:ilvl="0" w:tplc="98A0D6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561F5F"/>
    <w:multiLevelType w:val="hybridMultilevel"/>
    <w:tmpl w:val="700ACAC8"/>
    <w:lvl w:ilvl="0" w:tplc="417233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584"/>
    <w:rsid w:val="00072E8E"/>
    <w:rsid w:val="000C3C0E"/>
    <w:rsid w:val="000D5584"/>
    <w:rsid w:val="000E15AC"/>
    <w:rsid w:val="000F4D23"/>
    <w:rsid w:val="000F60C8"/>
    <w:rsid w:val="0017656D"/>
    <w:rsid w:val="00191B6F"/>
    <w:rsid w:val="001A771E"/>
    <w:rsid w:val="00200A29"/>
    <w:rsid w:val="002204FE"/>
    <w:rsid w:val="002F0440"/>
    <w:rsid w:val="00360C24"/>
    <w:rsid w:val="00381EC8"/>
    <w:rsid w:val="003C3D2B"/>
    <w:rsid w:val="004242D9"/>
    <w:rsid w:val="00447757"/>
    <w:rsid w:val="00454E83"/>
    <w:rsid w:val="004621B2"/>
    <w:rsid w:val="004F7404"/>
    <w:rsid w:val="005230CC"/>
    <w:rsid w:val="00587867"/>
    <w:rsid w:val="005C22AD"/>
    <w:rsid w:val="005F105D"/>
    <w:rsid w:val="005F547A"/>
    <w:rsid w:val="00677B98"/>
    <w:rsid w:val="00705256"/>
    <w:rsid w:val="007523BA"/>
    <w:rsid w:val="00772EEF"/>
    <w:rsid w:val="007801AD"/>
    <w:rsid w:val="007D04C5"/>
    <w:rsid w:val="007F34F6"/>
    <w:rsid w:val="00805E7A"/>
    <w:rsid w:val="00880ED4"/>
    <w:rsid w:val="008C56BE"/>
    <w:rsid w:val="008E439E"/>
    <w:rsid w:val="00937D5F"/>
    <w:rsid w:val="00970E98"/>
    <w:rsid w:val="009B73C0"/>
    <w:rsid w:val="009C0DF7"/>
    <w:rsid w:val="009E7C5E"/>
    <w:rsid w:val="00A32E5D"/>
    <w:rsid w:val="00A41F03"/>
    <w:rsid w:val="00A51686"/>
    <w:rsid w:val="00A7016D"/>
    <w:rsid w:val="00AB0D8F"/>
    <w:rsid w:val="00B16A9E"/>
    <w:rsid w:val="00B83B76"/>
    <w:rsid w:val="00C00B55"/>
    <w:rsid w:val="00C84706"/>
    <w:rsid w:val="00C91786"/>
    <w:rsid w:val="00CA13B2"/>
    <w:rsid w:val="00D874BB"/>
    <w:rsid w:val="00DD1373"/>
    <w:rsid w:val="00EC2993"/>
    <w:rsid w:val="00ED1DC8"/>
    <w:rsid w:val="00EF6095"/>
    <w:rsid w:val="00F30B88"/>
    <w:rsid w:val="00F41719"/>
    <w:rsid w:val="00FA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D5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584"/>
  </w:style>
  <w:style w:type="paragraph" w:styleId="Footer">
    <w:name w:val="footer"/>
    <w:basedOn w:val="Normal"/>
    <w:link w:val="FooterChar"/>
    <w:uiPriority w:val="99"/>
    <w:unhideWhenUsed/>
    <w:rsid w:val="000D5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584"/>
  </w:style>
  <w:style w:type="paragraph" w:styleId="BalloonText">
    <w:name w:val="Balloon Text"/>
    <w:basedOn w:val="Normal"/>
    <w:link w:val="BalloonTextChar"/>
    <w:uiPriority w:val="99"/>
    <w:semiHidden/>
    <w:unhideWhenUsed/>
    <w:rsid w:val="000D5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58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0D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D5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584"/>
  </w:style>
  <w:style w:type="paragraph" w:styleId="Footer">
    <w:name w:val="footer"/>
    <w:basedOn w:val="Normal"/>
    <w:link w:val="FooterChar"/>
    <w:uiPriority w:val="99"/>
    <w:unhideWhenUsed/>
    <w:rsid w:val="000D5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584"/>
  </w:style>
  <w:style w:type="paragraph" w:styleId="BalloonText">
    <w:name w:val="Balloon Text"/>
    <w:basedOn w:val="Normal"/>
    <w:link w:val="BalloonTextChar"/>
    <w:uiPriority w:val="99"/>
    <w:semiHidden/>
    <w:unhideWhenUsed/>
    <w:rsid w:val="000D5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58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0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5C3E9EBBF4B481AABDE8834D906F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8E922-B7FF-4574-B5BC-B1EADE68688D}"/>
      </w:docPartPr>
      <w:docPartBody>
        <w:p w:rsidR="00302A7A" w:rsidRDefault="005F430C" w:rsidP="005F430C">
          <w:pPr>
            <w:pStyle w:val="75C3E9EBBF4B481AABDE8834D906F70C"/>
          </w:pPr>
          <w:r>
            <w:t>[Type the company name]</w:t>
          </w:r>
        </w:p>
      </w:docPartBody>
    </w:docPart>
    <w:docPart>
      <w:docPartPr>
        <w:name w:val="2D87F7CE3D334693AC48D3C23AC82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9796B-F883-40CB-8E78-BAF7ABC26967}"/>
      </w:docPartPr>
      <w:docPartBody>
        <w:p w:rsidR="00302A7A" w:rsidRDefault="005F430C" w:rsidP="005F430C">
          <w:pPr>
            <w:pStyle w:val="2D87F7CE3D334693AC48D3C23AC82A33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30C"/>
    <w:rsid w:val="00302A7A"/>
    <w:rsid w:val="0049070C"/>
    <w:rsid w:val="005F430C"/>
    <w:rsid w:val="008C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C3E9EBBF4B481AABDE8834D906F70C">
    <w:name w:val="75C3E9EBBF4B481AABDE8834D906F70C"/>
    <w:rsid w:val="005F430C"/>
  </w:style>
  <w:style w:type="paragraph" w:customStyle="1" w:styleId="2D87F7CE3D334693AC48D3C23AC82A33">
    <w:name w:val="2D87F7CE3D334693AC48D3C23AC82A33"/>
    <w:rsid w:val="005F43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C3E9EBBF4B481AABDE8834D906F70C">
    <w:name w:val="75C3E9EBBF4B481AABDE8834D906F70C"/>
    <w:rsid w:val="005F430C"/>
  </w:style>
  <w:style w:type="paragraph" w:customStyle="1" w:styleId="2D87F7CE3D334693AC48D3C23AC82A33">
    <w:name w:val="2D87F7CE3D334693AC48D3C23AC82A33"/>
    <w:rsid w:val="005F4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23350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2</vt:lpstr>
    </vt:vector>
  </TitlesOfParts>
  <Company>Textbook Notes</Company>
  <LinksUpToDate>false</LinksUpToDate>
  <CharactersWithSpaces>10729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</dc:title>
  <dc:subject/>
  <dc:creator>Owner</dc:creator>
  <cp:keywords/>
  <dc:description/>
  <cp:lastModifiedBy>Owner</cp:lastModifiedBy>
  <cp:revision>1</cp:revision>
  <dcterms:created xsi:type="dcterms:W3CDTF">2013-09-23T23:59:00Z</dcterms:created>
  <dcterms:modified xsi:type="dcterms:W3CDTF">2013-10-18T23:58:00Z</dcterms:modified>
</cp:coreProperties>
</file>