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62A" w:rsidRDefault="00A2148C" w:rsidP="003933AC">
      <w:pPr>
        <w:spacing w:line="240" w:lineRule="auto"/>
        <w:jc w:val="center"/>
      </w:pPr>
      <w:r>
        <w:rPr>
          <w:b/>
        </w:rPr>
        <w:t>Chapter 5: Developing Through Life Span</w:t>
      </w:r>
    </w:p>
    <w:p w:rsidR="00A2148C" w:rsidRDefault="00A2148C" w:rsidP="003933AC">
      <w:pPr>
        <w:spacing w:line="240" w:lineRule="auto"/>
      </w:pPr>
    </w:p>
    <w:p w:rsidR="00A2148C" w:rsidRDefault="00EB552F" w:rsidP="003933AC">
      <w:pPr>
        <w:pStyle w:val="ListParagraph"/>
        <w:numPr>
          <w:ilvl w:val="0"/>
          <w:numId w:val="4"/>
        </w:numPr>
        <w:spacing w:line="240" w:lineRule="auto"/>
      </w:pPr>
      <w:r>
        <w:t>Developmental psychology looks at nature/nurture, continuity/stages and stability/change</w:t>
      </w:r>
    </w:p>
    <w:p w:rsidR="00EB552F" w:rsidRDefault="00EB552F" w:rsidP="003933AC">
      <w:pPr>
        <w:spacing w:line="240" w:lineRule="auto"/>
      </w:pPr>
      <w:r>
        <w:rPr>
          <w:b/>
        </w:rPr>
        <w:t>Prenatal Development and the Newborn</w:t>
      </w:r>
    </w:p>
    <w:p w:rsidR="00EB552F" w:rsidRDefault="00EB552F" w:rsidP="003933AC">
      <w:pPr>
        <w:spacing w:line="240" w:lineRule="auto"/>
      </w:pPr>
      <w:r>
        <w:t>Conception</w:t>
      </w:r>
    </w:p>
    <w:p w:rsidR="00EB552F" w:rsidRDefault="00EB552F" w:rsidP="003933AC">
      <w:pPr>
        <w:pStyle w:val="ListParagraph"/>
        <w:numPr>
          <w:ilvl w:val="0"/>
          <w:numId w:val="4"/>
        </w:numPr>
        <w:spacing w:line="240" w:lineRule="auto"/>
      </w:pPr>
      <w:r>
        <w:t>A women is born with immature eggs, but only about 1/5000 will ever mature and be released</w:t>
      </w:r>
    </w:p>
    <w:p w:rsidR="00EB552F" w:rsidRDefault="00EB552F" w:rsidP="003933AC">
      <w:pPr>
        <w:pStyle w:val="ListParagraph"/>
        <w:numPr>
          <w:ilvl w:val="0"/>
          <w:numId w:val="4"/>
        </w:numPr>
        <w:spacing w:line="240" w:lineRule="auto"/>
      </w:pPr>
      <w:r>
        <w:t>Males begin producing semen cells at puberty</w:t>
      </w:r>
    </w:p>
    <w:p w:rsidR="00EB552F" w:rsidRDefault="00316429" w:rsidP="003933AC">
      <w:pPr>
        <w:pStyle w:val="ListParagraph"/>
        <w:numPr>
          <w:ilvl w:val="0"/>
          <w:numId w:val="4"/>
        </w:numPr>
        <w:spacing w:line="240" w:lineRule="auto"/>
      </w:pPr>
      <w:r>
        <w:t>When 200 million or more sperm are released during intercourse they swim up and surround the egg, if things go right one is pulled in and within half a day the egg nucleus and sperm nucleus fuse into one cell and then continue to divide until a baby is born</w:t>
      </w:r>
    </w:p>
    <w:p w:rsidR="009B4FEE" w:rsidRDefault="009B4FEE" w:rsidP="003933AC">
      <w:pPr>
        <w:spacing w:line="240" w:lineRule="auto"/>
      </w:pPr>
      <w:r>
        <w:t>Prenatal Development</w:t>
      </w:r>
    </w:p>
    <w:p w:rsidR="009B4FEE" w:rsidRDefault="009B4FEE" w:rsidP="003933AC">
      <w:pPr>
        <w:pStyle w:val="ListParagraph"/>
        <w:numPr>
          <w:ilvl w:val="0"/>
          <w:numId w:val="5"/>
        </w:numPr>
        <w:spacing w:line="240" w:lineRule="auto"/>
      </w:pPr>
      <w:r>
        <w:t>Fewer than half of the zygotes survive beyond the first 2 weeks</w:t>
      </w:r>
    </w:p>
    <w:p w:rsidR="009B4FEE" w:rsidRDefault="009B4FEE" w:rsidP="003933AC">
      <w:pPr>
        <w:pStyle w:val="ListParagraph"/>
        <w:numPr>
          <w:ilvl w:val="0"/>
          <w:numId w:val="5"/>
        </w:numPr>
        <w:spacing w:line="240" w:lineRule="auto"/>
      </w:pPr>
      <w:r>
        <w:t>Cells divide in 2, then 4 and after the first week into 100 cells that begin to differentiate to specialize in structure and function</w:t>
      </w:r>
    </w:p>
    <w:p w:rsidR="009B4FEE" w:rsidRDefault="009B4FEE" w:rsidP="003933AC">
      <w:pPr>
        <w:pStyle w:val="ListParagraph"/>
        <w:numPr>
          <w:ilvl w:val="0"/>
          <w:numId w:val="5"/>
        </w:numPr>
        <w:spacing w:line="240" w:lineRule="auto"/>
      </w:pPr>
      <w:r>
        <w:t>After 10 days, the cells being to attach to the mother’s uterine wall.  The zygote’s outer part attaches to the wall and created the placenta</w:t>
      </w:r>
      <w:r w:rsidR="001806B0">
        <w:t>. The inner cells become the embryo</w:t>
      </w:r>
    </w:p>
    <w:p w:rsidR="001806B0" w:rsidRDefault="001806B0" w:rsidP="003933AC">
      <w:pPr>
        <w:pStyle w:val="ListParagraph"/>
        <w:numPr>
          <w:ilvl w:val="0"/>
          <w:numId w:val="5"/>
        </w:numPr>
        <w:spacing w:line="240" w:lineRule="auto"/>
      </w:pPr>
      <w:r>
        <w:t>Over the next 6 weeks, organs begin to form and function</w:t>
      </w:r>
    </w:p>
    <w:p w:rsidR="009B4FEE" w:rsidRDefault="001806B0" w:rsidP="003933AC">
      <w:pPr>
        <w:pStyle w:val="ListParagraph"/>
        <w:numPr>
          <w:ilvl w:val="0"/>
          <w:numId w:val="5"/>
        </w:numPr>
        <w:spacing w:line="240" w:lineRule="auto"/>
      </w:pPr>
      <w:r>
        <w:t xml:space="preserve">After 9 week the embryo starts to look human, now called the </w:t>
      </w:r>
      <w:proofErr w:type="spellStart"/>
      <w:r>
        <w:t>fetus</w:t>
      </w:r>
      <w:proofErr w:type="spellEnd"/>
      <w:r>
        <w:t xml:space="preserve">. This period lasts about 6 months </w:t>
      </w:r>
    </w:p>
    <w:p w:rsidR="001806B0" w:rsidRDefault="001806B0" w:rsidP="003933AC">
      <w:pPr>
        <w:pStyle w:val="ListParagraph"/>
        <w:numPr>
          <w:ilvl w:val="0"/>
          <w:numId w:val="5"/>
        </w:numPr>
        <w:spacing w:line="240" w:lineRule="auto"/>
      </w:pPr>
      <w:r>
        <w:t xml:space="preserve">In a </w:t>
      </w:r>
      <w:proofErr w:type="spellStart"/>
      <w:r>
        <w:t>fetus</w:t>
      </w:r>
      <w:proofErr w:type="spellEnd"/>
      <w:r>
        <w:t xml:space="preserve"> the stomach has formed and functions. The </w:t>
      </w:r>
      <w:proofErr w:type="spellStart"/>
      <w:r>
        <w:t>fetus</w:t>
      </w:r>
      <w:proofErr w:type="spellEnd"/>
      <w:r>
        <w:t xml:space="preserve"> is also responsive to sound.</w:t>
      </w:r>
    </w:p>
    <w:p w:rsidR="001806B0" w:rsidRDefault="001806B0" w:rsidP="003933AC">
      <w:pPr>
        <w:pStyle w:val="ListParagraph"/>
        <w:numPr>
          <w:ilvl w:val="0"/>
          <w:numId w:val="5"/>
        </w:numPr>
        <w:spacing w:line="240" w:lineRule="auto"/>
      </w:pPr>
      <w:r>
        <w:t>At each stage genetic and environmental factors affect our development</w:t>
      </w:r>
    </w:p>
    <w:p w:rsidR="001806B0" w:rsidRDefault="00CF36A1" w:rsidP="003933AC">
      <w:pPr>
        <w:pStyle w:val="ListParagraph"/>
        <w:numPr>
          <w:ilvl w:val="0"/>
          <w:numId w:val="5"/>
        </w:numPr>
        <w:spacing w:line="240" w:lineRule="auto"/>
      </w:pPr>
      <w:r>
        <w:t>The placenta offers nutrients and oxygen and also screens harmful substances, but some slip by. i.e. if the mother is a heroin addict, her baby will be born a heroin addict</w:t>
      </w:r>
    </w:p>
    <w:p w:rsidR="00CF36A1" w:rsidRDefault="00CF36A1" w:rsidP="003933AC">
      <w:pPr>
        <w:pStyle w:val="ListParagraph"/>
        <w:numPr>
          <w:ilvl w:val="0"/>
          <w:numId w:val="5"/>
        </w:numPr>
        <w:spacing w:line="240" w:lineRule="auto"/>
      </w:pPr>
      <w:r>
        <w:t xml:space="preserve">Anything a women does to her body during pregnancy she does to the </w:t>
      </w:r>
      <w:proofErr w:type="spellStart"/>
      <w:r>
        <w:t>fetus</w:t>
      </w:r>
      <w:proofErr w:type="spellEnd"/>
      <w:r>
        <w:t xml:space="preserve"> as well which can be extremely harmful to the </w:t>
      </w:r>
      <w:proofErr w:type="spellStart"/>
      <w:r>
        <w:t>fetus</w:t>
      </w:r>
      <w:proofErr w:type="spellEnd"/>
      <w:r>
        <w:t xml:space="preserve"> i.e. </w:t>
      </w:r>
      <w:proofErr w:type="spellStart"/>
      <w:r>
        <w:t>fetal</w:t>
      </w:r>
      <w:proofErr w:type="spellEnd"/>
      <w:r>
        <w:t xml:space="preserve"> alcohol syndrome</w:t>
      </w:r>
    </w:p>
    <w:p w:rsidR="00CF36A1" w:rsidRDefault="00CF36A1" w:rsidP="003933AC">
      <w:pPr>
        <w:pStyle w:val="ListParagraph"/>
        <w:numPr>
          <w:ilvl w:val="0"/>
          <w:numId w:val="5"/>
        </w:numPr>
        <w:spacing w:line="240" w:lineRule="auto"/>
      </w:pPr>
      <w:r>
        <w:t>FAS is the leading cause of mental retardation; 4/10 alcoholic women that drink during pregnancy have babies with FAS</w:t>
      </w:r>
    </w:p>
    <w:p w:rsidR="00CF36A1" w:rsidRDefault="00CF36A1" w:rsidP="003933AC">
      <w:pPr>
        <w:pStyle w:val="ListParagraph"/>
        <w:numPr>
          <w:ilvl w:val="0"/>
          <w:numId w:val="5"/>
        </w:numPr>
        <w:spacing w:line="240" w:lineRule="auto"/>
      </w:pPr>
      <w:r>
        <w:t xml:space="preserve">Animal studies have found that the </w:t>
      </w:r>
      <w:proofErr w:type="gramStart"/>
      <w:r>
        <w:t>mothers</w:t>
      </w:r>
      <w:proofErr w:type="gramEnd"/>
      <w:r>
        <w:t xml:space="preserve"> mental state can also affect the </w:t>
      </w:r>
      <w:proofErr w:type="spellStart"/>
      <w:r>
        <w:t>fetus</w:t>
      </w:r>
      <w:proofErr w:type="spellEnd"/>
      <w:r>
        <w:t xml:space="preserve">.  Stress can lead to offspring with delayed motor development, increased emotionality, learning deficits and alterations in neurotransmitter systems </w:t>
      </w:r>
      <w:r w:rsidR="00402287">
        <w:t xml:space="preserve">associated with disorders like </w:t>
      </w:r>
      <w:proofErr w:type="spellStart"/>
      <w:r w:rsidR="00402287">
        <w:t>cepression</w:t>
      </w:r>
      <w:proofErr w:type="spellEnd"/>
    </w:p>
    <w:p w:rsidR="00402287" w:rsidRDefault="00402287" w:rsidP="003933AC">
      <w:pPr>
        <w:spacing w:line="240" w:lineRule="auto"/>
      </w:pPr>
      <w:r>
        <w:t>The Competent Newborn</w:t>
      </w:r>
    </w:p>
    <w:p w:rsidR="009931D8" w:rsidRDefault="009931D8" w:rsidP="003933AC">
      <w:pPr>
        <w:pStyle w:val="ListParagraph"/>
        <w:numPr>
          <w:ilvl w:val="0"/>
          <w:numId w:val="6"/>
        </w:numPr>
        <w:spacing w:line="240" w:lineRule="auto"/>
      </w:pPr>
      <w:r>
        <w:t>Rooting reflex is one reflex that babies know from birth. Once they find the nipple they know to close on it and suck</w:t>
      </w:r>
    </w:p>
    <w:p w:rsidR="009931D8" w:rsidRDefault="009931D8" w:rsidP="003933AC">
      <w:pPr>
        <w:pStyle w:val="ListParagraph"/>
        <w:numPr>
          <w:ilvl w:val="0"/>
          <w:numId w:val="6"/>
        </w:numPr>
        <w:spacing w:line="240" w:lineRule="auto"/>
      </w:pPr>
      <w:r>
        <w:t>Babies also cry when they are hungry even though they can’t communicate with words, it works</w:t>
      </w:r>
    </w:p>
    <w:p w:rsidR="009931D8" w:rsidRDefault="009931D8" w:rsidP="003933AC">
      <w:pPr>
        <w:pStyle w:val="ListParagraph"/>
        <w:numPr>
          <w:ilvl w:val="0"/>
          <w:numId w:val="6"/>
        </w:numPr>
        <w:spacing w:line="240" w:lineRule="auto"/>
      </w:pPr>
      <w:r>
        <w:t>With the right questions, researchers found that babies can tell a lot</w:t>
      </w:r>
    </w:p>
    <w:p w:rsidR="009931D8" w:rsidRDefault="009931D8" w:rsidP="003933AC">
      <w:pPr>
        <w:pStyle w:val="ListParagraph"/>
        <w:numPr>
          <w:ilvl w:val="0"/>
          <w:numId w:val="6"/>
        </w:numPr>
        <w:spacing w:line="240" w:lineRule="auto"/>
      </w:pPr>
      <w:r>
        <w:t xml:space="preserve">Researchers found that we are born preferring sights and sounds that facilitate social responsiveness; babies turn their heads towards the voice of </w:t>
      </w:r>
      <w:r w:rsidR="000433AE">
        <w:t>humans, and stare longer at a human-</w:t>
      </w:r>
      <w:r>
        <w:t>like face</w:t>
      </w:r>
      <w:r w:rsidR="000433AE">
        <w:t>.  They also prefer to look at things 8-12 inches away (the distant b/w an infant’s eyes and a mother’s). Infants can also tell their mother’s smell and prefer it</w:t>
      </w:r>
    </w:p>
    <w:p w:rsidR="000433AE" w:rsidRDefault="000433AE" w:rsidP="003933AC">
      <w:pPr>
        <w:spacing w:line="240" w:lineRule="auto"/>
      </w:pPr>
      <w:r>
        <w:rPr>
          <w:b/>
        </w:rPr>
        <w:lastRenderedPageBreak/>
        <w:t>Infancy and Childhood</w:t>
      </w:r>
    </w:p>
    <w:p w:rsidR="000433AE" w:rsidRDefault="000433AE" w:rsidP="003933AC">
      <w:pPr>
        <w:spacing w:line="240" w:lineRule="auto"/>
      </w:pPr>
      <w:r>
        <w:t>Physical Development</w:t>
      </w:r>
    </w:p>
    <w:p w:rsidR="000433AE" w:rsidRDefault="000433AE" w:rsidP="003933AC">
      <w:pPr>
        <w:pStyle w:val="ListParagraph"/>
        <w:numPr>
          <w:ilvl w:val="0"/>
          <w:numId w:val="7"/>
        </w:numPr>
        <w:spacing w:line="240" w:lineRule="auto"/>
      </w:pPr>
      <w:r>
        <w:t>Biological development underlies psychological development</w:t>
      </w:r>
    </w:p>
    <w:p w:rsidR="000433AE" w:rsidRDefault="000433AE" w:rsidP="003933AC">
      <w:pPr>
        <w:pStyle w:val="ListParagraph"/>
        <w:numPr>
          <w:ilvl w:val="0"/>
          <w:numId w:val="7"/>
        </w:numPr>
        <w:spacing w:line="240" w:lineRule="auto"/>
      </w:pPr>
      <w:r>
        <w:t>Brain development:</w:t>
      </w:r>
    </w:p>
    <w:p w:rsidR="000433AE" w:rsidRDefault="000433AE" w:rsidP="003933AC">
      <w:pPr>
        <w:pStyle w:val="ListParagraph"/>
        <w:numPr>
          <w:ilvl w:val="1"/>
          <w:numId w:val="7"/>
        </w:numPr>
        <w:spacing w:line="240" w:lineRule="auto"/>
      </w:pPr>
      <w:r>
        <w:t xml:space="preserve">We have the most amount of brain cells at </w:t>
      </w:r>
      <w:r w:rsidR="00722363">
        <w:t>birth</w:t>
      </w:r>
      <w:r>
        <w:t>, but our nervous sy</w:t>
      </w:r>
      <w:r w:rsidR="00722363">
        <w:t>s</w:t>
      </w:r>
      <w:r>
        <w:t>tem is immature</w:t>
      </w:r>
    </w:p>
    <w:p w:rsidR="000433AE" w:rsidRDefault="000433AE" w:rsidP="003933AC">
      <w:pPr>
        <w:pStyle w:val="ListParagraph"/>
        <w:numPr>
          <w:ilvl w:val="1"/>
          <w:numId w:val="7"/>
        </w:numPr>
        <w:spacing w:line="240" w:lineRule="auto"/>
      </w:pPr>
      <w:r>
        <w:t xml:space="preserve">From ages 3-6 </w:t>
      </w:r>
      <w:r w:rsidR="00722363">
        <w:t>the brain\s neural network is sprouting most rapidly in the frontal lobes which enable rational planning—these continue to develop during throughout life</w:t>
      </w:r>
    </w:p>
    <w:p w:rsidR="00722363" w:rsidRDefault="00722363" w:rsidP="003933AC">
      <w:pPr>
        <w:pStyle w:val="ListParagraph"/>
        <w:numPr>
          <w:ilvl w:val="1"/>
          <w:numId w:val="7"/>
        </w:numPr>
        <w:spacing w:line="240" w:lineRule="auto"/>
      </w:pPr>
      <w:r>
        <w:t xml:space="preserve">Association areas of the cortex (associated with thinking, memory and language) are the last to develop and as they do </w:t>
      </w:r>
      <w:proofErr w:type="spellStart"/>
      <w:r>
        <w:t>mantal</w:t>
      </w:r>
      <w:proofErr w:type="spellEnd"/>
      <w:r>
        <w:t xml:space="preserve"> abilities are greater</w:t>
      </w:r>
    </w:p>
    <w:p w:rsidR="00722363" w:rsidRDefault="00722363" w:rsidP="003933AC">
      <w:pPr>
        <w:pStyle w:val="ListParagraph"/>
        <w:numPr>
          <w:ilvl w:val="1"/>
          <w:numId w:val="7"/>
        </w:numPr>
        <w:spacing w:line="240" w:lineRule="auto"/>
      </w:pPr>
      <w:r>
        <w:t>We experiences a sequences of genetically designed biological growth processes</w:t>
      </w:r>
    </w:p>
    <w:p w:rsidR="00722363" w:rsidRDefault="00722363" w:rsidP="003933AC">
      <w:pPr>
        <w:pStyle w:val="ListParagraph"/>
        <w:numPr>
          <w:ilvl w:val="1"/>
          <w:numId w:val="7"/>
        </w:numPr>
        <w:spacing w:line="240" w:lineRule="auto"/>
      </w:pPr>
      <w:r>
        <w:t>Maturation explains our commonalities (universal grammar, standing before walking etc)</w:t>
      </w:r>
    </w:p>
    <w:p w:rsidR="00722363" w:rsidRDefault="00722363" w:rsidP="003933AC">
      <w:pPr>
        <w:pStyle w:val="ListParagraph"/>
        <w:numPr>
          <w:ilvl w:val="1"/>
          <w:numId w:val="7"/>
        </w:numPr>
        <w:spacing w:line="240" w:lineRule="auto"/>
      </w:pPr>
      <w:r>
        <w:t>Abuse or deprivation will slow development, while experiences with parents who talk and read to children help sculpt neural connections</w:t>
      </w:r>
    </w:p>
    <w:p w:rsidR="00722363" w:rsidRDefault="00722363" w:rsidP="003933AC">
      <w:pPr>
        <w:pStyle w:val="ListParagraph"/>
        <w:numPr>
          <w:ilvl w:val="1"/>
          <w:numId w:val="7"/>
        </w:numPr>
        <w:spacing w:line="240" w:lineRule="auto"/>
      </w:pPr>
      <w:r>
        <w:t>Maturation sets the basic course of development and experience adjusts it</w:t>
      </w:r>
    </w:p>
    <w:p w:rsidR="00722363" w:rsidRDefault="00722363" w:rsidP="003933AC">
      <w:pPr>
        <w:pStyle w:val="ListParagraph"/>
        <w:numPr>
          <w:ilvl w:val="0"/>
          <w:numId w:val="7"/>
        </w:numPr>
        <w:spacing w:line="240" w:lineRule="auto"/>
      </w:pPr>
      <w:r>
        <w:t>Motor development:</w:t>
      </w:r>
    </w:p>
    <w:p w:rsidR="00722363" w:rsidRDefault="00722363" w:rsidP="003933AC">
      <w:pPr>
        <w:pStyle w:val="ListParagraph"/>
        <w:numPr>
          <w:ilvl w:val="1"/>
          <w:numId w:val="7"/>
        </w:numPr>
        <w:spacing w:line="240" w:lineRule="auto"/>
      </w:pPr>
      <w:r>
        <w:t>As muscles and the nervous system mature, more complex skills emerge</w:t>
      </w:r>
    </w:p>
    <w:p w:rsidR="00722363" w:rsidRDefault="00722363" w:rsidP="003933AC">
      <w:pPr>
        <w:pStyle w:val="ListParagraph"/>
        <w:numPr>
          <w:ilvl w:val="1"/>
          <w:numId w:val="7"/>
        </w:numPr>
        <w:spacing w:line="240" w:lineRule="auto"/>
      </w:pPr>
      <w:r>
        <w:t>The sequence from rolling/sitting-running is the same around the world which reflects a maturing nervous system; however the timing may vary</w:t>
      </w:r>
    </w:p>
    <w:p w:rsidR="00722363" w:rsidRDefault="00722363" w:rsidP="003933AC">
      <w:pPr>
        <w:pStyle w:val="ListParagraph"/>
        <w:numPr>
          <w:ilvl w:val="1"/>
          <w:numId w:val="7"/>
        </w:numPr>
        <w:spacing w:line="240" w:lineRule="auto"/>
      </w:pPr>
      <w:r>
        <w:t>Genes play a major role in timing. Identical twins being sitting up and walking on nearly the same day</w:t>
      </w:r>
    </w:p>
    <w:p w:rsidR="00722363" w:rsidRDefault="00722363" w:rsidP="003933AC">
      <w:pPr>
        <w:pStyle w:val="ListParagraph"/>
        <w:numPr>
          <w:ilvl w:val="1"/>
          <w:numId w:val="7"/>
        </w:numPr>
        <w:spacing w:line="240" w:lineRule="auto"/>
      </w:pPr>
      <w:r>
        <w:t>Experience for physical skills really doesn’t play a role; if the system isn’t matured enough to do something it won’t until it is</w:t>
      </w:r>
    </w:p>
    <w:p w:rsidR="00722363" w:rsidRDefault="009C72EA" w:rsidP="003933AC">
      <w:pPr>
        <w:pStyle w:val="ListParagraph"/>
        <w:numPr>
          <w:ilvl w:val="0"/>
          <w:numId w:val="7"/>
        </w:numPr>
        <w:spacing w:line="240" w:lineRule="auto"/>
      </w:pPr>
      <w:r>
        <w:t>Maturation and infant memory</w:t>
      </w:r>
    </w:p>
    <w:p w:rsidR="009C72EA" w:rsidRDefault="009C72EA" w:rsidP="003933AC">
      <w:pPr>
        <w:pStyle w:val="ListParagraph"/>
        <w:numPr>
          <w:ilvl w:val="1"/>
          <w:numId w:val="7"/>
        </w:numPr>
        <w:spacing w:line="240" w:lineRule="auto"/>
      </w:pPr>
      <w:r>
        <w:t>Studies have found that the earliest memories average at around 3.5 years of age, likely not before</w:t>
      </w:r>
    </w:p>
    <w:p w:rsidR="009C72EA" w:rsidRDefault="009C72EA" w:rsidP="003933AC">
      <w:pPr>
        <w:pStyle w:val="ListParagraph"/>
        <w:numPr>
          <w:ilvl w:val="1"/>
          <w:numId w:val="7"/>
        </w:numPr>
        <w:spacing w:line="240" w:lineRule="auto"/>
      </w:pPr>
      <w:r>
        <w:t>After the age of 3-4 we organize our memories differently; as the cortex matures so does a sense of self emerge and long-term storage increases</w:t>
      </w:r>
    </w:p>
    <w:p w:rsidR="009C72EA" w:rsidRDefault="009C72EA" w:rsidP="003933AC">
      <w:pPr>
        <w:pStyle w:val="ListParagraph"/>
        <w:spacing w:line="240" w:lineRule="auto"/>
        <w:ind w:left="1440"/>
      </w:pPr>
    </w:p>
    <w:p w:rsidR="009C72EA" w:rsidRDefault="00256BF8" w:rsidP="003933AC">
      <w:pPr>
        <w:spacing w:line="240" w:lineRule="auto"/>
      </w:pPr>
      <w:r>
        <w:t>Cognitive Development</w:t>
      </w:r>
    </w:p>
    <w:p w:rsidR="00256BF8" w:rsidRDefault="00256BF8" w:rsidP="003933AC">
      <w:pPr>
        <w:pStyle w:val="ListParagraph"/>
        <w:numPr>
          <w:ilvl w:val="0"/>
          <w:numId w:val="8"/>
        </w:numPr>
        <w:spacing w:line="240" w:lineRule="auto"/>
      </w:pPr>
      <w:r>
        <w:t xml:space="preserve">Piaget being his research on trying to figure out what children </w:t>
      </w:r>
      <w:proofErr w:type="gramStart"/>
      <w:r>
        <w:t>are</w:t>
      </w:r>
      <w:proofErr w:type="gramEnd"/>
      <w:r>
        <w:t xml:space="preserve"> thinking in 1920 when he was working to develop questions for children’s intelligence tests.</w:t>
      </w:r>
    </w:p>
    <w:p w:rsidR="00256BF8" w:rsidRDefault="00256BF8" w:rsidP="003933AC">
      <w:pPr>
        <w:pStyle w:val="ListParagraph"/>
        <w:numPr>
          <w:ilvl w:val="0"/>
          <w:numId w:val="8"/>
        </w:numPr>
        <w:spacing w:line="240" w:lineRule="auto"/>
      </w:pPr>
      <w:r>
        <w:t>He became intrigued with what questions children answered wrong; he noted that the mistakes made by children of a certain age were strikingly similar</w:t>
      </w:r>
    </w:p>
    <w:p w:rsidR="00256BF8" w:rsidRDefault="00CD3FED" w:rsidP="003933AC">
      <w:pPr>
        <w:pStyle w:val="ListParagraph"/>
        <w:numPr>
          <w:ilvl w:val="0"/>
          <w:numId w:val="8"/>
        </w:numPr>
        <w:spacing w:line="240" w:lineRule="auto"/>
      </w:pPr>
      <w:r>
        <w:t>B</w:t>
      </w:r>
      <w:r w:rsidR="00256BF8">
        <w:t xml:space="preserve">efore Piaget, </w:t>
      </w:r>
      <w:r>
        <w:t xml:space="preserve"> people assumed that children simply knew less than adults, not that they rationalized differently in illogical ways about problems whose solutions are evident to adults</w:t>
      </w:r>
    </w:p>
    <w:p w:rsidR="00CD3FED" w:rsidRDefault="00CD3FED" w:rsidP="003933AC">
      <w:pPr>
        <w:pStyle w:val="ListParagraph"/>
        <w:numPr>
          <w:ilvl w:val="0"/>
          <w:numId w:val="8"/>
        </w:numPr>
        <w:spacing w:line="240" w:lineRule="auto"/>
      </w:pPr>
      <w:r>
        <w:t>He believed that the child’s mind develops through a series of stages to adulthood</w:t>
      </w:r>
    </w:p>
    <w:p w:rsidR="00CD3FED" w:rsidRDefault="00CD3FED" w:rsidP="003933AC">
      <w:pPr>
        <w:pStyle w:val="ListParagraph"/>
        <w:numPr>
          <w:ilvl w:val="0"/>
          <w:numId w:val="8"/>
        </w:numPr>
        <w:spacing w:line="240" w:lineRule="auto"/>
      </w:pPr>
      <w:r>
        <w:t>He believed that the driving force behind intellectual progression is our increasing struggle to make sense of experiences. He said ‘children are active thinkers, constantly trying to construct more advanced understandings of the world’</w:t>
      </w:r>
    </w:p>
    <w:p w:rsidR="00CD3FED" w:rsidRDefault="00CD3FED" w:rsidP="003933AC">
      <w:pPr>
        <w:pStyle w:val="ListParagraph"/>
        <w:numPr>
          <w:ilvl w:val="0"/>
          <w:numId w:val="8"/>
        </w:numPr>
        <w:spacing w:line="240" w:lineRule="auto"/>
      </w:pPr>
      <w:r>
        <w:t>The maturing mind builds schemas (mental moulds in which we pour our experiences). By the time we are adults we have built many schemas</w:t>
      </w:r>
    </w:p>
    <w:p w:rsidR="00CD3FED" w:rsidRDefault="00CD3FED" w:rsidP="003933AC">
      <w:pPr>
        <w:pStyle w:val="ListParagraph"/>
        <w:numPr>
          <w:ilvl w:val="0"/>
          <w:numId w:val="8"/>
        </w:numPr>
        <w:spacing w:line="240" w:lineRule="auto"/>
      </w:pPr>
      <w:r>
        <w:t xml:space="preserve">We use and adjust </w:t>
      </w:r>
      <w:r w:rsidR="000B0AAF">
        <w:t>schemas</w:t>
      </w:r>
      <w:r>
        <w:t xml:space="preserve"> by assimilating  and </w:t>
      </w:r>
      <w:r w:rsidR="000B0AAF">
        <w:t>accommodating</w:t>
      </w:r>
    </w:p>
    <w:p w:rsidR="000B0AAF" w:rsidRDefault="000B0AAF" w:rsidP="003933AC">
      <w:pPr>
        <w:pStyle w:val="ListParagraph"/>
        <w:numPr>
          <w:ilvl w:val="0"/>
          <w:numId w:val="8"/>
        </w:numPr>
        <w:spacing w:line="240" w:lineRule="auto"/>
      </w:pPr>
      <w:r>
        <w:t>Piaget’s theory and current thinking</w:t>
      </w:r>
    </w:p>
    <w:p w:rsidR="000B0AAF" w:rsidRDefault="000B0AAF" w:rsidP="003933AC">
      <w:pPr>
        <w:pStyle w:val="ListParagraph"/>
        <w:numPr>
          <w:ilvl w:val="1"/>
          <w:numId w:val="8"/>
        </w:numPr>
        <w:spacing w:line="240" w:lineRule="auto"/>
      </w:pPr>
      <w:r>
        <w:lastRenderedPageBreak/>
        <w:t>Believed children experience spurts of change followed by greater stability as they move from one cognitive developmental plateau to the next</w:t>
      </w:r>
    </w:p>
    <w:tbl>
      <w:tblPr>
        <w:tblStyle w:val="TableGrid"/>
        <w:tblW w:w="10173" w:type="dxa"/>
        <w:tblLayout w:type="fixed"/>
        <w:tblLook w:val="04A0"/>
      </w:tblPr>
      <w:tblGrid>
        <w:gridCol w:w="1526"/>
        <w:gridCol w:w="2268"/>
        <w:gridCol w:w="2126"/>
        <w:gridCol w:w="4253"/>
      </w:tblGrid>
      <w:tr w:rsidR="0082422B" w:rsidTr="001A618B">
        <w:tc>
          <w:tcPr>
            <w:tcW w:w="1526" w:type="dxa"/>
          </w:tcPr>
          <w:p w:rsidR="0082422B" w:rsidRDefault="0082422B" w:rsidP="003933AC">
            <w:r>
              <w:t>Stage</w:t>
            </w:r>
          </w:p>
        </w:tc>
        <w:tc>
          <w:tcPr>
            <w:tcW w:w="2268" w:type="dxa"/>
          </w:tcPr>
          <w:p w:rsidR="0082422B" w:rsidRDefault="0082422B" w:rsidP="003933AC">
            <w:r>
              <w:t>Description</w:t>
            </w:r>
          </w:p>
        </w:tc>
        <w:tc>
          <w:tcPr>
            <w:tcW w:w="2126" w:type="dxa"/>
          </w:tcPr>
          <w:p w:rsidR="0082422B" w:rsidRDefault="0082422B" w:rsidP="003933AC">
            <w:r>
              <w:t>Developmental Phenomena</w:t>
            </w:r>
          </w:p>
        </w:tc>
        <w:tc>
          <w:tcPr>
            <w:tcW w:w="4253" w:type="dxa"/>
          </w:tcPr>
          <w:p w:rsidR="0082422B" w:rsidRDefault="0082422B" w:rsidP="003933AC">
            <w:r>
              <w:t>Today’s Thinking/Research</w:t>
            </w:r>
          </w:p>
        </w:tc>
      </w:tr>
      <w:tr w:rsidR="0082422B" w:rsidTr="001A618B">
        <w:tc>
          <w:tcPr>
            <w:tcW w:w="1526" w:type="dxa"/>
          </w:tcPr>
          <w:p w:rsidR="0082422B" w:rsidRDefault="0082422B" w:rsidP="003933AC">
            <w:proofErr w:type="spellStart"/>
            <w:r>
              <w:t>Sensorimotor</w:t>
            </w:r>
            <w:proofErr w:type="spellEnd"/>
          </w:p>
        </w:tc>
        <w:tc>
          <w:tcPr>
            <w:tcW w:w="2268" w:type="dxa"/>
          </w:tcPr>
          <w:p w:rsidR="0082422B" w:rsidRDefault="0082422B" w:rsidP="003933AC">
            <w:pPr>
              <w:pStyle w:val="ListParagraph"/>
              <w:numPr>
                <w:ilvl w:val="0"/>
                <w:numId w:val="9"/>
              </w:numPr>
              <w:ind w:left="175" w:hanging="142"/>
            </w:pPr>
            <w:r>
              <w:t>Birth- nearly 2 years</w:t>
            </w:r>
          </w:p>
          <w:p w:rsidR="0082422B" w:rsidRDefault="0082422B" w:rsidP="003933AC">
            <w:pPr>
              <w:pStyle w:val="ListParagraph"/>
              <w:numPr>
                <w:ilvl w:val="0"/>
                <w:numId w:val="9"/>
              </w:numPr>
              <w:ind w:left="175" w:hanging="142"/>
            </w:pPr>
            <w:r>
              <w:t>Experiencing the world through senses and actions (looking, touching, mouthing and grasping)</w:t>
            </w:r>
          </w:p>
        </w:tc>
        <w:tc>
          <w:tcPr>
            <w:tcW w:w="2126" w:type="dxa"/>
          </w:tcPr>
          <w:p w:rsidR="0082422B" w:rsidRDefault="0082422B" w:rsidP="003933AC">
            <w:pPr>
              <w:pStyle w:val="ListParagraph"/>
              <w:numPr>
                <w:ilvl w:val="0"/>
                <w:numId w:val="9"/>
              </w:numPr>
              <w:ind w:left="148" w:hanging="148"/>
            </w:pPr>
            <w:r>
              <w:t>Object permanence</w:t>
            </w:r>
          </w:p>
          <w:p w:rsidR="0082422B" w:rsidRDefault="0082422B" w:rsidP="003933AC">
            <w:pPr>
              <w:pStyle w:val="ListParagraph"/>
              <w:numPr>
                <w:ilvl w:val="0"/>
                <w:numId w:val="9"/>
              </w:numPr>
              <w:ind w:left="148" w:hanging="148"/>
            </w:pPr>
            <w:r>
              <w:t>Stranger anxiety</w:t>
            </w:r>
          </w:p>
        </w:tc>
        <w:tc>
          <w:tcPr>
            <w:tcW w:w="4253" w:type="dxa"/>
          </w:tcPr>
          <w:p w:rsidR="0082422B" w:rsidRDefault="00AD0B9A" w:rsidP="003933AC">
            <w:pPr>
              <w:pStyle w:val="ListParagraph"/>
              <w:numPr>
                <w:ilvl w:val="0"/>
                <w:numId w:val="9"/>
              </w:numPr>
              <w:ind w:left="219" w:hanging="142"/>
            </w:pPr>
            <w:r>
              <w:t>Have a more intuitive grasp on the simple laws of physics than Piaget thought</w:t>
            </w:r>
          </w:p>
          <w:p w:rsidR="00AD0B9A" w:rsidRDefault="00AD0B9A" w:rsidP="003933AC">
            <w:pPr>
              <w:pStyle w:val="ListParagraph"/>
              <w:numPr>
                <w:ilvl w:val="0"/>
                <w:numId w:val="9"/>
              </w:numPr>
              <w:ind w:left="219" w:hanging="142"/>
            </w:pPr>
            <w:r>
              <w:t>Have e head for numbers are smarter than first thought (if a daffy duck puppet normally jumps 3 times, children are surprised if it jumps twice)</w:t>
            </w:r>
          </w:p>
        </w:tc>
      </w:tr>
      <w:tr w:rsidR="0082422B" w:rsidTr="001A618B">
        <w:tc>
          <w:tcPr>
            <w:tcW w:w="1526" w:type="dxa"/>
          </w:tcPr>
          <w:p w:rsidR="0082422B" w:rsidRDefault="0082422B" w:rsidP="003933AC">
            <w:r>
              <w:t>Preoperational</w:t>
            </w:r>
          </w:p>
        </w:tc>
        <w:tc>
          <w:tcPr>
            <w:tcW w:w="2268" w:type="dxa"/>
          </w:tcPr>
          <w:p w:rsidR="0082422B" w:rsidRDefault="0082422B" w:rsidP="003933AC">
            <w:pPr>
              <w:pStyle w:val="ListParagraph"/>
              <w:numPr>
                <w:ilvl w:val="0"/>
                <w:numId w:val="10"/>
              </w:numPr>
              <w:ind w:left="175" w:hanging="142"/>
            </w:pPr>
            <w:r>
              <w:t>2-6/7 years</w:t>
            </w:r>
          </w:p>
          <w:p w:rsidR="0082422B" w:rsidRDefault="0082422B" w:rsidP="003933AC">
            <w:pPr>
              <w:pStyle w:val="ListParagraph"/>
              <w:numPr>
                <w:ilvl w:val="0"/>
                <w:numId w:val="10"/>
              </w:numPr>
              <w:ind w:left="175" w:hanging="142"/>
            </w:pPr>
            <w:r>
              <w:t>Representing things with words and images; use intuitive rather than logical reasoning</w:t>
            </w:r>
          </w:p>
        </w:tc>
        <w:tc>
          <w:tcPr>
            <w:tcW w:w="2126" w:type="dxa"/>
          </w:tcPr>
          <w:p w:rsidR="0082422B" w:rsidRDefault="0082422B" w:rsidP="003933AC">
            <w:pPr>
              <w:pStyle w:val="ListParagraph"/>
              <w:numPr>
                <w:ilvl w:val="0"/>
                <w:numId w:val="10"/>
              </w:numPr>
              <w:ind w:left="148" w:hanging="148"/>
            </w:pPr>
            <w:r>
              <w:t>Pretend play</w:t>
            </w:r>
          </w:p>
          <w:p w:rsidR="0082422B" w:rsidRDefault="0082422B" w:rsidP="003933AC">
            <w:pPr>
              <w:pStyle w:val="ListParagraph"/>
              <w:numPr>
                <w:ilvl w:val="0"/>
                <w:numId w:val="10"/>
              </w:numPr>
              <w:ind w:left="148" w:hanging="148"/>
            </w:pPr>
            <w:r>
              <w:t>Egocentrism</w:t>
            </w:r>
          </w:p>
          <w:p w:rsidR="0082422B" w:rsidRDefault="0082422B" w:rsidP="003933AC">
            <w:pPr>
              <w:pStyle w:val="ListParagraph"/>
              <w:numPr>
                <w:ilvl w:val="0"/>
                <w:numId w:val="10"/>
              </w:numPr>
              <w:ind w:left="148" w:hanging="148"/>
            </w:pPr>
            <w:r>
              <w:t>Language development</w:t>
            </w:r>
          </w:p>
        </w:tc>
        <w:tc>
          <w:tcPr>
            <w:tcW w:w="4253" w:type="dxa"/>
          </w:tcPr>
          <w:p w:rsidR="00AD0B9A" w:rsidRDefault="00AD0B9A" w:rsidP="003933AC">
            <w:pPr>
              <w:pStyle w:val="ListParagraph"/>
              <w:numPr>
                <w:ilvl w:val="0"/>
                <w:numId w:val="10"/>
              </w:numPr>
              <w:ind w:left="219" w:hanging="142"/>
            </w:pPr>
            <w:r>
              <w:t>Symbolic thinking occurs at an earlier age than thought (when shown a  model with a toy dog behind a couch, 2.5 olds remembered where to find the toy, but couldn’t find it in an actual sized room; 3 year olds could. They saw the model as a symbol for the room)</w:t>
            </w:r>
          </w:p>
          <w:p w:rsidR="00AD0B9A" w:rsidRDefault="00AD0B9A" w:rsidP="003933AC">
            <w:pPr>
              <w:pStyle w:val="ListParagraph"/>
              <w:numPr>
                <w:ilvl w:val="0"/>
                <w:numId w:val="10"/>
              </w:numPr>
              <w:ind w:left="219" w:hanging="142"/>
            </w:pPr>
            <w:r>
              <w:t>Adults don’t fully outgrow egocentrism</w:t>
            </w:r>
          </w:p>
          <w:p w:rsidR="00CC53CF" w:rsidRDefault="00CC53CF" w:rsidP="003933AC">
            <w:pPr>
              <w:pStyle w:val="ListParagraph"/>
              <w:numPr>
                <w:ilvl w:val="0"/>
                <w:numId w:val="10"/>
              </w:numPr>
              <w:ind w:left="219" w:hanging="142"/>
            </w:pPr>
            <w:r>
              <w:t>Abilities to perform mental operations to think symbolically, take another’s perspective begin early and develop gradually; differs in autism</w:t>
            </w:r>
          </w:p>
        </w:tc>
      </w:tr>
      <w:tr w:rsidR="0082422B" w:rsidTr="001A618B">
        <w:tc>
          <w:tcPr>
            <w:tcW w:w="1526" w:type="dxa"/>
          </w:tcPr>
          <w:p w:rsidR="0082422B" w:rsidRDefault="0082422B" w:rsidP="003933AC">
            <w:r>
              <w:t>Concrete operational</w:t>
            </w:r>
          </w:p>
        </w:tc>
        <w:tc>
          <w:tcPr>
            <w:tcW w:w="2268" w:type="dxa"/>
          </w:tcPr>
          <w:p w:rsidR="0082422B" w:rsidRDefault="0082422B" w:rsidP="003933AC">
            <w:pPr>
              <w:pStyle w:val="ListParagraph"/>
              <w:numPr>
                <w:ilvl w:val="0"/>
                <w:numId w:val="11"/>
              </w:numPr>
              <w:ind w:left="175" w:hanging="142"/>
            </w:pPr>
            <w:r>
              <w:t>7-11 years</w:t>
            </w:r>
          </w:p>
          <w:p w:rsidR="0082422B" w:rsidRDefault="0082422B" w:rsidP="003933AC">
            <w:pPr>
              <w:pStyle w:val="ListParagraph"/>
              <w:numPr>
                <w:ilvl w:val="0"/>
                <w:numId w:val="11"/>
              </w:numPr>
              <w:ind w:left="175" w:hanging="142"/>
            </w:pPr>
            <w:r>
              <w:t>Thinking logically about concrete events; grasping concrete analogies and performing arithmetical operations</w:t>
            </w:r>
          </w:p>
        </w:tc>
        <w:tc>
          <w:tcPr>
            <w:tcW w:w="2126" w:type="dxa"/>
          </w:tcPr>
          <w:p w:rsidR="0082422B" w:rsidRDefault="0082422B" w:rsidP="003933AC">
            <w:pPr>
              <w:pStyle w:val="ListParagraph"/>
              <w:numPr>
                <w:ilvl w:val="0"/>
                <w:numId w:val="11"/>
              </w:numPr>
              <w:ind w:left="148" w:hanging="148"/>
            </w:pPr>
            <w:r>
              <w:t>Conversation</w:t>
            </w:r>
          </w:p>
          <w:p w:rsidR="0082422B" w:rsidRDefault="0082422B" w:rsidP="003933AC">
            <w:pPr>
              <w:pStyle w:val="ListParagraph"/>
              <w:numPr>
                <w:ilvl w:val="0"/>
                <w:numId w:val="11"/>
              </w:numPr>
              <w:ind w:left="148" w:hanging="148"/>
            </w:pPr>
            <w:r>
              <w:t>Mathematical transformations</w:t>
            </w:r>
          </w:p>
        </w:tc>
        <w:tc>
          <w:tcPr>
            <w:tcW w:w="4253" w:type="dxa"/>
          </w:tcPr>
          <w:p w:rsidR="0082422B" w:rsidRDefault="00CC53CF" w:rsidP="003933AC">
            <w:pPr>
              <w:pStyle w:val="ListParagraph"/>
              <w:numPr>
                <w:ilvl w:val="0"/>
                <w:numId w:val="11"/>
              </w:numPr>
              <w:ind w:left="219" w:hanging="142"/>
            </w:pPr>
            <w:r>
              <w:t>Remains the same</w:t>
            </w:r>
          </w:p>
          <w:p w:rsidR="00CC53CF" w:rsidRDefault="00CC53CF" w:rsidP="003933AC">
            <w:pPr>
              <w:pStyle w:val="ListParagraph"/>
              <w:numPr>
                <w:ilvl w:val="0"/>
                <w:numId w:val="11"/>
              </w:numPr>
              <w:ind w:left="219" w:hanging="142"/>
            </w:pPr>
            <w:r>
              <w:t>Children can grasp conservation now and enjoy jokes about it</w:t>
            </w:r>
          </w:p>
        </w:tc>
      </w:tr>
      <w:tr w:rsidR="0082422B" w:rsidTr="001A618B">
        <w:tc>
          <w:tcPr>
            <w:tcW w:w="1526" w:type="dxa"/>
          </w:tcPr>
          <w:p w:rsidR="0082422B" w:rsidRDefault="0082422B" w:rsidP="003933AC">
            <w:r>
              <w:t>Formal operational</w:t>
            </w:r>
          </w:p>
        </w:tc>
        <w:tc>
          <w:tcPr>
            <w:tcW w:w="2268" w:type="dxa"/>
          </w:tcPr>
          <w:p w:rsidR="0082422B" w:rsidRDefault="0082422B" w:rsidP="003933AC">
            <w:pPr>
              <w:pStyle w:val="ListParagraph"/>
              <w:numPr>
                <w:ilvl w:val="0"/>
                <w:numId w:val="12"/>
              </w:numPr>
              <w:ind w:left="175" w:hanging="142"/>
            </w:pPr>
            <w:r>
              <w:t>12 +</w:t>
            </w:r>
          </w:p>
          <w:p w:rsidR="0082422B" w:rsidRDefault="0082422B" w:rsidP="003933AC">
            <w:pPr>
              <w:pStyle w:val="ListParagraph"/>
              <w:numPr>
                <w:ilvl w:val="0"/>
                <w:numId w:val="12"/>
              </w:numPr>
              <w:ind w:left="175" w:hanging="142"/>
            </w:pPr>
            <w:r>
              <w:t>Abstract reasoning</w:t>
            </w:r>
          </w:p>
        </w:tc>
        <w:tc>
          <w:tcPr>
            <w:tcW w:w="2126" w:type="dxa"/>
          </w:tcPr>
          <w:p w:rsidR="0082422B" w:rsidRDefault="0082422B" w:rsidP="003933AC">
            <w:pPr>
              <w:pStyle w:val="ListParagraph"/>
              <w:numPr>
                <w:ilvl w:val="0"/>
                <w:numId w:val="12"/>
              </w:numPr>
              <w:ind w:left="148" w:hanging="148"/>
            </w:pPr>
            <w:r>
              <w:t>Abstract logic</w:t>
            </w:r>
          </w:p>
          <w:p w:rsidR="0082422B" w:rsidRDefault="0082422B" w:rsidP="003933AC">
            <w:pPr>
              <w:pStyle w:val="ListParagraph"/>
              <w:numPr>
                <w:ilvl w:val="0"/>
                <w:numId w:val="12"/>
              </w:numPr>
              <w:ind w:left="148" w:hanging="148"/>
            </w:pPr>
            <w:r>
              <w:t xml:space="preserve"> moral reasoning</w:t>
            </w:r>
          </w:p>
          <w:p w:rsidR="00CC53CF" w:rsidRDefault="00CC53CF" w:rsidP="003933AC">
            <w:pPr>
              <w:pStyle w:val="ListParagraph"/>
              <w:ind w:left="148"/>
            </w:pPr>
          </w:p>
        </w:tc>
        <w:tc>
          <w:tcPr>
            <w:tcW w:w="4253" w:type="dxa"/>
          </w:tcPr>
          <w:p w:rsidR="0082422B" w:rsidRDefault="00CC53CF" w:rsidP="003933AC">
            <w:pPr>
              <w:pStyle w:val="ListParagraph"/>
              <w:numPr>
                <w:ilvl w:val="0"/>
                <w:numId w:val="12"/>
              </w:numPr>
              <w:ind w:left="219" w:hanging="142"/>
            </w:pPr>
            <w:r>
              <w:t>Piaget was correct in his assumptions</w:t>
            </w:r>
          </w:p>
        </w:tc>
      </w:tr>
    </w:tbl>
    <w:p w:rsidR="000B0AAF" w:rsidRDefault="000B0AAF" w:rsidP="003933AC">
      <w:pPr>
        <w:spacing w:line="240" w:lineRule="auto"/>
      </w:pPr>
    </w:p>
    <w:p w:rsidR="00256BF8" w:rsidRPr="000433AE" w:rsidRDefault="00256BF8" w:rsidP="003933AC">
      <w:pPr>
        <w:spacing w:line="240" w:lineRule="auto"/>
      </w:pPr>
    </w:p>
    <w:p w:rsidR="00A2148C" w:rsidRDefault="004D3DCE" w:rsidP="003933AC">
      <w:pPr>
        <w:pStyle w:val="ListParagraph"/>
        <w:numPr>
          <w:ilvl w:val="0"/>
          <w:numId w:val="14"/>
        </w:numPr>
        <w:spacing w:line="240" w:lineRule="auto"/>
      </w:pPr>
      <w:r>
        <w:t>Reflecting on Piaget’s Theory</w:t>
      </w:r>
    </w:p>
    <w:p w:rsidR="004D3DCE" w:rsidRDefault="004D3DCE" w:rsidP="003933AC">
      <w:pPr>
        <w:pStyle w:val="ListParagraph"/>
        <w:numPr>
          <w:ilvl w:val="1"/>
          <w:numId w:val="14"/>
        </w:numPr>
        <w:spacing w:line="240" w:lineRule="auto"/>
      </w:pPr>
      <w:r>
        <w:t>It has been influential</w:t>
      </w:r>
    </w:p>
    <w:p w:rsidR="004D3DCE" w:rsidRDefault="004D3DCE" w:rsidP="003933AC">
      <w:pPr>
        <w:pStyle w:val="ListParagraph"/>
        <w:numPr>
          <w:ilvl w:val="1"/>
          <w:numId w:val="14"/>
        </w:numPr>
        <w:spacing w:line="240" w:lineRule="auto"/>
      </w:pPr>
      <w:r>
        <w:t>He was correct about the sequence in which cognition develops, but today’s researchers see development as more continuous</w:t>
      </w:r>
    </w:p>
    <w:p w:rsidR="004D3DCE" w:rsidRDefault="004D3DCE" w:rsidP="003933AC">
      <w:pPr>
        <w:pStyle w:val="ListParagraph"/>
        <w:numPr>
          <w:ilvl w:val="1"/>
          <w:numId w:val="14"/>
        </w:numPr>
        <w:spacing w:line="240" w:lineRule="auto"/>
      </w:pPr>
      <w:r>
        <w:t>Today they have been able to identify the beginnings of each stage of development which have revealed conceptual abilities Piaget missed.  They also think formal logic plays a smaller part of cognition than he did.</w:t>
      </w:r>
    </w:p>
    <w:p w:rsidR="004D3DCE" w:rsidRDefault="004D3DCE" w:rsidP="003933AC">
      <w:pPr>
        <w:pStyle w:val="ListParagraph"/>
        <w:numPr>
          <w:ilvl w:val="1"/>
          <w:numId w:val="14"/>
        </w:numPr>
        <w:spacing w:line="240" w:lineRule="auto"/>
      </w:pPr>
      <w:r>
        <w:t>Identified cognitive milestones and stimulated interest worldwide</w:t>
      </w:r>
    </w:p>
    <w:p w:rsidR="00A2148C" w:rsidRDefault="00A2148C" w:rsidP="003933AC">
      <w:pPr>
        <w:spacing w:line="240" w:lineRule="auto"/>
      </w:pPr>
    </w:p>
    <w:p w:rsidR="00A2148C" w:rsidRDefault="002F7C40" w:rsidP="003933AC">
      <w:pPr>
        <w:spacing w:line="240" w:lineRule="auto"/>
      </w:pPr>
      <w:r>
        <w:t>Social Development</w:t>
      </w:r>
    </w:p>
    <w:p w:rsidR="002F7C40" w:rsidRDefault="002F7C40" w:rsidP="003933AC">
      <w:pPr>
        <w:pStyle w:val="ListParagraph"/>
        <w:numPr>
          <w:ilvl w:val="0"/>
          <w:numId w:val="14"/>
        </w:numPr>
        <w:spacing w:line="240" w:lineRule="auto"/>
      </w:pPr>
      <w:r>
        <w:t>Humans are social and so are babies</w:t>
      </w:r>
    </w:p>
    <w:p w:rsidR="002F7C40" w:rsidRDefault="002F7C40" w:rsidP="003933AC">
      <w:pPr>
        <w:pStyle w:val="ListParagraph"/>
        <w:numPr>
          <w:ilvl w:val="0"/>
          <w:numId w:val="14"/>
        </w:numPr>
        <w:spacing w:line="240" w:lineRule="auto"/>
      </w:pPr>
      <w:r>
        <w:t>Babies have intense bonds with parents/caregivers and prefer familiar faces and voices</w:t>
      </w:r>
    </w:p>
    <w:p w:rsidR="002F7C40" w:rsidRDefault="002F7C40" w:rsidP="003933AC">
      <w:pPr>
        <w:pStyle w:val="ListParagraph"/>
        <w:numPr>
          <w:ilvl w:val="0"/>
          <w:numId w:val="14"/>
        </w:numPr>
        <w:spacing w:line="240" w:lineRule="auto"/>
      </w:pPr>
      <w:r>
        <w:t>Once they become mobile and object permanence happens they develop stranger anxiety</w:t>
      </w:r>
    </w:p>
    <w:p w:rsidR="002F7C40" w:rsidRDefault="002F7C40" w:rsidP="003933AC">
      <w:pPr>
        <w:pStyle w:val="ListParagraph"/>
        <w:numPr>
          <w:ilvl w:val="0"/>
          <w:numId w:val="14"/>
        </w:numPr>
        <w:spacing w:line="240" w:lineRule="auto"/>
      </w:pPr>
      <w:r>
        <w:t>Children become distressed when they can’t place the unfamiliar face in their existing schema for familiar faces which has developed</w:t>
      </w:r>
    </w:p>
    <w:p w:rsidR="002F7C40" w:rsidRDefault="002F7C40" w:rsidP="003933AC">
      <w:pPr>
        <w:pStyle w:val="ListParagraph"/>
        <w:numPr>
          <w:ilvl w:val="0"/>
          <w:numId w:val="14"/>
        </w:numPr>
        <w:spacing w:line="240" w:lineRule="auto"/>
      </w:pPr>
      <w:r>
        <w:t>The brain, mind and social-emotional behaviour develop together</w:t>
      </w:r>
    </w:p>
    <w:p w:rsidR="002F7C40" w:rsidRDefault="002F7C40" w:rsidP="003933AC">
      <w:pPr>
        <w:pStyle w:val="ListParagraph"/>
        <w:numPr>
          <w:ilvl w:val="0"/>
          <w:numId w:val="14"/>
        </w:numPr>
        <w:spacing w:line="240" w:lineRule="auto"/>
      </w:pPr>
      <w:r>
        <w:t>Origins of attachment</w:t>
      </w:r>
    </w:p>
    <w:p w:rsidR="002F7C40" w:rsidRDefault="002F7C40" w:rsidP="003933AC">
      <w:pPr>
        <w:pStyle w:val="ListParagraph"/>
        <w:numPr>
          <w:ilvl w:val="1"/>
          <w:numId w:val="14"/>
        </w:numPr>
        <w:spacing w:line="240" w:lineRule="auto"/>
      </w:pPr>
      <w:r>
        <w:t>Survival impulse</w:t>
      </w:r>
    </w:p>
    <w:p w:rsidR="002F7C40" w:rsidRDefault="002F7C40" w:rsidP="003933AC">
      <w:pPr>
        <w:pStyle w:val="ListParagraph"/>
        <w:numPr>
          <w:ilvl w:val="1"/>
          <w:numId w:val="14"/>
        </w:numPr>
        <w:spacing w:line="240" w:lineRule="auto"/>
      </w:pPr>
      <w:r>
        <w:t>Are attached to those they are familiar with, especially parents</w:t>
      </w:r>
    </w:p>
    <w:p w:rsidR="002F7C40" w:rsidRDefault="002F7C40" w:rsidP="003933AC">
      <w:pPr>
        <w:pStyle w:val="ListParagraph"/>
        <w:numPr>
          <w:ilvl w:val="1"/>
          <w:numId w:val="14"/>
        </w:numPr>
        <w:spacing w:line="240" w:lineRule="auto"/>
      </w:pPr>
      <w:r>
        <w:t>Body contact: Harry and Margaret Hallow breaded monkeys to study; shortly after birth they took the baby monkey and placed it in a cage away from its mother and gave it a blanket.  The monkey’s showed an attachment to the blankets and became distressed when it was taken away for washing</w:t>
      </w:r>
      <w:r w:rsidR="008A1ECC">
        <w:t xml:space="preserve">.  To disprove that babies get attached because their mothers are a source of nourishment, the pair created 2 false mothers one of wire and another of cloth and attached food to both.  The monkey showed a preference for the comfy cloth mother.  Just like infants the monkeys </w:t>
      </w:r>
      <w:proofErr w:type="spellStart"/>
      <w:r w:rsidR="008A1ECC">
        <w:t>clinged</w:t>
      </w:r>
      <w:proofErr w:type="spellEnd"/>
      <w:r w:rsidR="008A1ECC">
        <w:t xml:space="preserve"> when anxious and also used her as a secure base for exploring new environments as if they were attached to her</w:t>
      </w:r>
    </w:p>
    <w:p w:rsidR="008A1ECC" w:rsidRDefault="008A1ECC" w:rsidP="003933AC">
      <w:pPr>
        <w:pStyle w:val="ListParagraph"/>
        <w:numPr>
          <w:ilvl w:val="1"/>
          <w:numId w:val="14"/>
        </w:numPr>
        <w:spacing w:line="240" w:lineRule="auto"/>
      </w:pPr>
      <w:r>
        <w:t xml:space="preserve">Human infants become attached to parents who are soft and warm and who rock, feed and pat them so much of the parent-infant emotional communication occurs via touch which can be soothing (snuggles) or arousing (tickles) </w:t>
      </w:r>
    </w:p>
    <w:p w:rsidR="008A1ECC" w:rsidRDefault="008A1ECC" w:rsidP="003933AC">
      <w:pPr>
        <w:pStyle w:val="ListParagraph"/>
        <w:numPr>
          <w:ilvl w:val="1"/>
          <w:numId w:val="14"/>
        </w:numPr>
        <w:spacing w:line="240" w:lineRule="auto"/>
      </w:pPr>
      <w:proofErr w:type="spellStart"/>
      <w:r>
        <w:t>Attachement</w:t>
      </w:r>
      <w:proofErr w:type="spellEnd"/>
      <w:r>
        <w:t xml:space="preserve"> also comes from a safe haven or secure base for when they are distressed or exploring new things</w:t>
      </w:r>
    </w:p>
    <w:p w:rsidR="008A1ECC" w:rsidRDefault="008A1ECC" w:rsidP="003933AC">
      <w:pPr>
        <w:pStyle w:val="ListParagraph"/>
        <w:numPr>
          <w:ilvl w:val="1"/>
          <w:numId w:val="14"/>
        </w:numPr>
        <w:spacing w:line="240" w:lineRule="auto"/>
      </w:pPr>
      <w:r>
        <w:t>Familiarity also plays a role</w:t>
      </w:r>
    </w:p>
    <w:p w:rsidR="008A1ECC" w:rsidRDefault="008A1ECC" w:rsidP="003933AC">
      <w:pPr>
        <w:pStyle w:val="ListParagraph"/>
        <w:numPr>
          <w:ilvl w:val="1"/>
          <w:numId w:val="14"/>
        </w:numPr>
        <w:spacing w:line="240" w:lineRule="auto"/>
      </w:pPr>
      <w:r>
        <w:t>Familiarity forms during the critical period</w:t>
      </w:r>
    </w:p>
    <w:p w:rsidR="008A1ECC" w:rsidRDefault="008A1ECC" w:rsidP="003933AC">
      <w:pPr>
        <w:pStyle w:val="ListParagraph"/>
        <w:numPr>
          <w:ilvl w:val="1"/>
          <w:numId w:val="14"/>
        </w:numPr>
        <w:spacing w:line="240" w:lineRule="auto"/>
      </w:pPr>
      <w:r>
        <w:t>Baby birds will imprint on almost any moving object they first see and build an attachment which is difficult to reverse</w:t>
      </w:r>
    </w:p>
    <w:p w:rsidR="002F7C40" w:rsidRDefault="00E66C9E" w:rsidP="003933AC">
      <w:pPr>
        <w:pStyle w:val="ListParagraph"/>
        <w:numPr>
          <w:ilvl w:val="1"/>
          <w:numId w:val="14"/>
        </w:numPr>
        <w:spacing w:line="240" w:lineRule="auto"/>
      </w:pPr>
      <w:r>
        <w:t>Children don’t imprint but become attached to what they know</w:t>
      </w:r>
    </w:p>
    <w:p w:rsidR="00E66C9E" w:rsidRDefault="00E66C9E" w:rsidP="003933AC">
      <w:pPr>
        <w:pStyle w:val="ListParagraph"/>
        <w:numPr>
          <w:ilvl w:val="0"/>
          <w:numId w:val="14"/>
        </w:numPr>
        <w:spacing w:line="240" w:lineRule="auto"/>
      </w:pPr>
      <w:r>
        <w:t>Attachment differences</w:t>
      </w:r>
    </w:p>
    <w:p w:rsidR="00E66C9E" w:rsidRDefault="00E66C9E" w:rsidP="003933AC">
      <w:pPr>
        <w:pStyle w:val="ListParagraph"/>
        <w:numPr>
          <w:ilvl w:val="1"/>
          <w:numId w:val="14"/>
        </w:numPr>
        <w:spacing w:line="240" w:lineRule="auto"/>
      </w:pPr>
      <w:r>
        <w:t>Some babies show secure attachment (are comfortable and explore while the mom is there, but are distressed when she leaves and eager to make contact when she comes back) in strange situations and some show insecure attachment (less likely to explore surroundings and might even cling to their mothers and when she leaves they cry or remain upset or seem indifferent to her coming and going)</w:t>
      </w:r>
    </w:p>
    <w:p w:rsidR="00E66C9E" w:rsidRDefault="00E66C9E" w:rsidP="003933AC">
      <w:pPr>
        <w:pStyle w:val="ListParagraph"/>
        <w:numPr>
          <w:ilvl w:val="1"/>
          <w:numId w:val="14"/>
        </w:numPr>
        <w:spacing w:line="240" w:lineRule="auto"/>
      </w:pPr>
      <w:r>
        <w:t>One study that studied mothers and infants at home during the first 6 months found that sensitive responsive mother’s children had secure attachment. Insensitive, unresponsive mothers had infants that had insecure attachment</w:t>
      </w:r>
      <w:r w:rsidR="006D75B5">
        <w:t>; however there are many other factors that weren’t included in this study and others like the role of the father</w:t>
      </w:r>
    </w:p>
    <w:p w:rsidR="00E66C9E" w:rsidRDefault="00E66C9E" w:rsidP="003933AC">
      <w:pPr>
        <w:pStyle w:val="ListParagraph"/>
        <w:numPr>
          <w:ilvl w:val="1"/>
          <w:numId w:val="14"/>
        </w:numPr>
        <w:spacing w:line="240" w:lineRule="auto"/>
      </w:pPr>
      <w:r>
        <w:t>Securely attached children</w:t>
      </w:r>
      <w:r w:rsidR="006D75B5">
        <w:t xml:space="preserve"> approach life with basic trust which is formed by inborn temperament or positive environment, not early parenting</w:t>
      </w:r>
    </w:p>
    <w:p w:rsidR="006D75B5" w:rsidRDefault="006D75B5" w:rsidP="003933AC">
      <w:pPr>
        <w:pStyle w:val="ListParagraph"/>
        <w:numPr>
          <w:ilvl w:val="1"/>
          <w:numId w:val="14"/>
        </w:numPr>
        <w:spacing w:line="240" w:lineRule="auto"/>
      </w:pPr>
      <w:r>
        <w:t>Many researchers believe our early attachments form the foundation for our adult relationships</w:t>
      </w:r>
    </w:p>
    <w:p w:rsidR="006D75B5" w:rsidRDefault="006D75B5" w:rsidP="003933AC">
      <w:pPr>
        <w:pStyle w:val="ListParagraph"/>
        <w:numPr>
          <w:ilvl w:val="0"/>
          <w:numId w:val="14"/>
        </w:numPr>
        <w:spacing w:line="240" w:lineRule="auto"/>
      </w:pPr>
      <w:r>
        <w:t>Deprivation of attachment</w:t>
      </w:r>
    </w:p>
    <w:p w:rsidR="006D75B5" w:rsidRDefault="006D75B5" w:rsidP="003933AC">
      <w:pPr>
        <w:pStyle w:val="ListParagraph"/>
        <w:numPr>
          <w:ilvl w:val="1"/>
          <w:numId w:val="14"/>
        </w:numPr>
        <w:spacing w:line="240" w:lineRule="auto"/>
      </w:pPr>
      <w:r>
        <w:lastRenderedPageBreak/>
        <w:t>It’s possible for those that were abused to become abusive; but most children that were abused don’t later become violent criminals or abusive parents</w:t>
      </w:r>
    </w:p>
    <w:p w:rsidR="006D75B5" w:rsidRDefault="006D75B5" w:rsidP="003933AC">
      <w:pPr>
        <w:pStyle w:val="ListParagraph"/>
        <w:numPr>
          <w:ilvl w:val="1"/>
          <w:numId w:val="14"/>
        </w:numPr>
        <w:spacing w:line="240" w:lineRule="auto"/>
      </w:pPr>
      <w:r>
        <w:t>Abuse or being in war-torn/violent places increased the risk of psychological disorders, health problems, substance abuse and criminality</w:t>
      </w:r>
    </w:p>
    <w:p w:rsidR="006D75B5" w:rsidRDefault="006D75B5" w:rsidP="003933AC">
      <w:pPr>
        <w:pStyle w:val="ListParagraph"/>
        <w:numPr>
          <w:ilvl w:val="1"/>
          <w:numId w:val="14"/>
        </w:numPr>
        <w:spacing w:line="240" w:lineRule="auto"/>
      </w:pPr>
      <w:r>
        <w:t>Children are resilient, but extreme trauma in childhood can leave a footprint on the brain</w:t>
      </w:r>
    </w:p>
    <w:p w:rsidR="006D75B5" w:rsidRDefault="004F08AD" w:rsidP="003933AC">
      <w:pPr>
        <w:pStyle w:val="ListParagraph"/>
        <w:numPr>
          <w:ilvl w:val="0"/>
          <w:numId w:val="14"/>
        </w:numPr>
        <w:spacing w:line="240" w:lineRule="auto"/>
      </w:pPr>
      <w:r>
        <w:t>Disruption of attachment</w:t>
      </w:r>
    </w:p>
    <w:p w:rsidR="004F08AD" w:rsidRDefault="004F08AD" w:rsidP="003933AC">
      <w:pPr>
        <w:pStyle w:val="ListParagraph"/>
        <w:numPr>
          <w:ilvl w:val="1"/>
          <w:numId w:val="14"/>
        </w:numPr>
        <w:spacing w:line="240" w:lineRule="auto"/>
      </w:pPr>
      <w:r>
        <w:t>When separated from their families, human infants become upset and before long withdrawn and even despairing</w:t>
      </w:r>
    </w:p>
    <w:p w:rsidR="004F08AD" w:rsidRDefault="004F08AD" w:rsidP="003933AC">
      <w:pPr>
        <w:pStyle w:val="ListParagraph"/>
        <w:numPr>
          <w:ilvl w:val="1"/>
          <w:numId w:val="14"/>
        </w:numPr>
        <w:spacing w:line="240" w:lineRule="auto"/>
      </w:pPr>
      <w:r>
        <w:t>If placed in a positive environment, most infants recover from separation distress</w:t>
      </w:r>
    </w:p>
    <w:p w:rsidR="00D63FD2" w:rsidRDefault="00D63FD2" w:rsidP="003933AC">
      <w:pPr>
        <w:pStyle w:val="ListParagraph"/>
        <w:numPr>
          <w:ilvl w:val="1"/>
          <w:numId w:val="14"/>
        </w:numPr>
        <w:spacing w:line="240" w:lineRule="auto"/>
      </w:pPr>
      <w:r>
        <w:t>Detaching is a process</w:t>
      </w:r>
    </w:p>
    <w:p w:rsidR="00D63FD2" w:rsidRDefault="00D63FD2" w:rsidP="003933AC">
      <w:pPr>
        <w:pStyle w:val="ListParagraph"/>
        <w:numPr>
          <w:ilvl w:val="0"/>
          <w:numId w:val="14"/>
        </w:numPr>
        <w:spacing w:line="240" w:lineRule="auto"/>
      </w:pPr>
      <w:r>
        <w:t>Does day care affect attachment?</w:t>
      </w:r>
      <w:r>
        <w:tab/>
      </w:r>
    </w:p>
    <w:p w:rsidR="00D63FD2" w:rsidRDefault="00D63FD2" w:rsidP="003933AC">
      <w:pPr>
        <w:pStyle w:val="ListParagraph"/>
        <w:numPr>
          <w:ilvl w:val="1"/>
          <w:numId w:val="14"/>
        </w:numPr>
        <w:spacing w:line="240" w:lineRule="auto"/>
      </w:pPr>
      <w:r>
        <w:t>It’s the quality of the day care that matters</w:t>
      </w:r>
    </w:p>
    <w:p w:rsidR="00D63FD2" w:rsidRDefault="00D63FD2" w:rsidP="003933AC">
      <w:pPr>
        <w:pStyle w:val="ListParagraph"/>
        <w:numPr>
          <w:ilvl w:val="1"/>
          <w:numId w:val="14"/>
        </w:numPr>
        <w:spacing w:line="240" w:lineRule="auto"/>
      </w:pPr>
      <w:r>
        <w:t>If children have a consistent, warm relationship with people whom they can learn to trust this is all they need</w:t>
      </w:r>
    </w:p>
    <w:p w:rsidR="00D63FD2" w:rsidRDefault="00D63FD2" w:rsidP="003933AC">
      <w:pPr>
        <w:pStyle w:val="ListParagraph"/>
        <w:numPr>
          <w:ilvl w:val="0"/>
          <w:numId w:val="14"/>
        </w:numPr>
        <w:spacing w:line="240" w:lineRule="auto"/>
      </w:pPr>
      <w:r>
        <w:t>Self-concept</w:t>
      </w:r>
    </w:p>
    <w:p w:rsidR="00D63FD2" w:rsidRDefault="00D63FD2" w:rsidP="003933AC">
      <w:pPr>
        <w:pStyle w:val="ListParagraph"/>
        <w:numPr>
          <w:ilvl w:val="1"/>
          <w:numId w:val="14"/>
        </w:numPr>
        <w:spacing w:line="240" w:lineRule="auto"/>
      </w:pPr>
      <w:r>
        <w:t>Childhoods major social achievement is a positive sense of self</w:t>
      </w:r>
    </w:p>
    <w:p w:rsidR="000E0A76" w:rsidRDefault="000E0A76" w:rsidP="003933AC">
      <w:pPr>
        <w:pStyle w:val="ListParagraph"/>
        <w:numPr>
          <w:ilvl w:val="1"/>
          <w:numId w:val="14"/>
        </w:numPr>
        <w:spacing w:line="240" w:lineRule="auto"/>
      </w:pPr>
      <w:r>
        <w:t xml:space="preserve">A study that put red colour on </w:t>
      </w:r>
      <w:proofErr w:type="gramStart"/>
      <w:r>
        <w:t>babies</w:t>
      </w:r>
      <w:proofErr w:type="gramEnd"/>
      <w:r>
        <w:t xml:space="preserve"> noses before putting them in front of a mirror found that 15-18 months old would spot the red and touch their own noses. Therefore 18 moth olds have a schema of how their faces should look</w:t>
      </w:r>
    </w:p>
    <w:p w:rsidR="000E0A76" w:rsidRDefault="000E0A76" w:rsidP="003933AC">
      <w:pPr>
        <w:pStyle w:val="ListParagraph"/>
        <w:numPr>
          <w:ilvl w:val="1"/>
          <w:numId w:val="14"/>
        </w:numPr>
        <w:spacing w:line="240" w:lineRule="auto"/>
      </w:pPr>
      <w:r>
        <w:t>By school age children describe themselves by gender, group membership and psychological traits. They also compare themselves with other children</w:t>
      </w:r>
    </w:p>
    <w:p w:rsidR="000E0A76" w:rsidRDefault="000E0A76" w:rsidP="003933AC">
      <w:pPr>
        <w:pStyle w:val="ListParagraph"/>
        <w:numPr>
          <w:ilvl w:val="1"/>
          <w:numId w:val="14"/>
        </w:numPr>
        <w:spacing w:line="240" w:lineRule="auto"/>
      </w:pPr>
      <w:r>
        <w:t>By 8-10 self-images are fairly stable</w:t>
      </w:r>
    </w:p>
    <w:p w:rsidR="000E0A76" w:rsidRDefault="000E0A76" w:rsidP="003933AC">
      <w:pPr>
        <w:pStyle w:val="ListParagraph"/>
        <w:numPr>
          <w:ilvl w:val="1"/>
          <w:numId w:val="14"/>
        </w:numPr>
        <w:spacing w:line="240" w:lineRule="auto"/>
      </w:pPr>
      <w:r>
        <w:t>Children’s views of themselves affect their actions. Those who have a positive self-concept are more confident, independent, optimistic, assertive and sociable</w:t>
      </w:r>
    </w:p>
    <w:p w:rsidR="000E0A76" w:rsidRDefault="000E0A76" w:rsidP="003933AC">
      <w:pPr>
        <w:pStyle w:val="ListParagraph"/>
        <w:numPr>
          <w:ilvl w:val="0"/>
          <w:numId w:val="14"/>
        </w:numPr>
        <w:spacing w:line="240" w:lineRule="auto"/>
      </w:pPr>
      <w:r>
        <w:t>Child-rearing practices</w:t>
      </w:r>
    </w:p>
    <w:p w:rsidR="000E0A76" w:rsidRDefault="000E0A76" w:rsidP="003933AC">
      <w:pPr>
        <w:pStyle w:val="ListParagraph"/>
        <w:numPr>
          <w:ilvl w:val="1"/>
          <w:numId w:val="14"/>
        </w:numPr>
        <w:spacing w:line="240" w:lineRule="auto"/>
      </w:pPr>
      <w:r>
        <w:t xml:space="preserve">Parenting styles vary and there is a correlation between parenting style and influence on the children </w:t>
      </w:r>
    </w:p>
    <w:p w:rsidR="000E0A76" w:rsidRDefault="000E0A76" w:rsidP="003933AC">
      <w:pPr>
        <w:pStyle w:val="ListParagraph"/>
        <w:numPr>
          <w:ilvl w:val="1"/>
          <w:numId w:val="14"/>
        </w:numPr>
        <w:spacing w:line="240" w:lineRule="auto"/>
      </w:pPr>
      <w:r>
        <w:t>Authoritarian parents impose rules and expect obedience</w:t>
      </w:r>
    </w:p>
    <w:p w:rsidR="000E0A76" w:rsidRDefault="000E0A76" w:rsidP="003933AC">
      <w:pPr>
        <w:pStyle w:val="ListParagraph"/>
        <w:numPr>
          <w:ilvl w:val="1"/>
          <w:numId w:val="14"/>
        </w:numPr>
        <w:spacing w:line="240" w:lineRule="auto"/>
      </w:pPr>
      <w:r>
        <w:t>Permissive parents submit to their children’s desires, make few demands, and use little punishment</w:t>
      </w:r>
    </w:p>
    <w:p w:rsidR="000E0A76" w:rsidRDefault="000E0A76" w:rsidP="003933AC">
      <w:pPr>
        <w:pStyle w:val="ListParagraph"/>
        <w:numPr>
          <w:ilvl w:val="1"/>
          <w:numId w:val="14"/>
        </w:numPr>
        <w:spacing w:line="240" w:lineRule="auto"/>
      </w:pPr>
      <w:r>
        <w:t>Authoritative parents are both demanding and responsive/ they exert control not only by setting rules and enforcing them but also by explaining the reasons, encouraging open discussion and allowing exceptions when making the rules</w:t>
      </w:r>
    </w:p>
    <w:p w:rsidR="000E0A76" w:rsidRDefault="00360767" w:rsidP="003933AC">
      <w:pPr>
        <w:pStyle w:val="ListParagraph"/>
        <w:numPr>
          <w:ilvl w:val="1"/>
          <w:numId w:val="14"/>
        </w:numPr>
        <w:spacing w:line="240" w:lineRule="auto"/>
      </w:pPr>
      <w:r>
        <w:t xml:space="preserve">People with authoritative parents had the highest self-esteem, self-reliance and social competence </w:t>
      </w:r>
    </w:p>
    <w:p w:rsidR="00360767" w:rsidRDefault="00360767" w:rsidP="003933AC">
      <w:pPr>
        <w:pStyle w:val="ListParagraph"/>
        <w:numPr>
          <w:ilvl w:val="1"/>
          <w:numId w:val="14"/>
        </w:numPr>
        <w:spacing w:line="240" w:lineRule="auto"/>
      </w:pPr>
      <w:r>
        <w:t>This link is CORRELATIONAL not causation. i.e. there are other possible explanations for the link</w:t>
      </w:r>
    </w:p>
    <w:p w:rsidR="000E0A76" w:rsidRDefault="000E0A76" w:rsidP="003933AC">
      <w:pPr>
        <w:pStyle w:val="ListParagraph"/>
        <w:numPr>
          <w:ilvl w:val="1"/>
          <w:numId w:val="14"/>
        </w:numPr>
        <w:spacing w:line="240" w:lineRule="auto"/>
      </w:pPr>
      <w:r>
        <w:t>Parenting styles might differ because of the traits of the children (even children in the same family aren’t always treated the same)</w:t>
      </w:r>
    </w:p>
    <w:p w:rsidR="000E0A76" w:rsidRDefault="000E0A76" w:rsidP="003933AC">
      <w:pPr>
        <w:pStyle w:val="ListParagraph"/>
        <w:numPr>
          <w:ilvl w:val="1"/>
          <w:numId w:val="14"/>
        </w:numPr>
        <w:spacing w:line="240" w:lineRule="auto"/>
      </w:pPr>
      <w:r>
        <w:t>Perhaps children and their parents share genes that predispose social competence</w:t>
      </w:r>
    </w:p>
    <w:p w:rsidR="00A2148C" w:rsidRDefault="00070402" w:rsidP="003933AC">
      <w:pPr>
        <w:spacing w:line="240" w:lineRule="auto"/>
      </w:pPr>
      <w:r>
        <w:rPr>
          <w:b/>
        </w:rPr>
        <w:t>Adolescence</w:t>
      </w:r>
    </w:p>
    <w:p w:rsidR="00070402" w:rsidRDefault="00070402" w:rsidP="003933AC">
      <w:pPr>
        <w:pStyle w:val="ListParagraph"/>
        <w:numPr>
          <w:ilvl w:val="0"/>
          <w:numId w:val="15"/>
        </w:numPr>
        <w:spacing w:line="240" w:lineRule="auto"/>
      </w:pPr>
      <w:r>
        <w:t>Starts with the physical beginnings of sexual maturity and ends with the social achievement of independent adult status</w:t>
      </w:r>
    </w:p>
    <w:p w:rsidR="00070402" w:rsidRDefault="000E4808" w:rsidP="003933AC">
      <w:pPr>
        <w:spacing w:line="240" w:lineRule="auto"/>
      </w:pPr>
      <w:r>
        <w:t>Physical Development</w:t>
      </w:r>
    </w:p>
    <w:p w:rsidR="000E4808" w:rsidRDefault="000E4808" w:rsidP="003933AC">
      <w:pPr>
        <w:pStyle w:val="ListParagraph"/>
        <w:numPr>
          <w:ilvl w:val="0"/>
          <w:numId w:val="15"/>
        </w:numPr>
        <w:spacing w:line="240" w:lineRule="auto"/>
      </w:pPr>
      <w:r>
        <w:lastRenderedPageBreak/>
        <w:t>Begins with puberty which follows a surge if hormones which may intensify moods and which trigger a 2-year period of rapid physical development. For girls begins around 11, for boys 13</w:t>
      </w:r>
    </w:p>
    <w:p w:rsidR="000E4808" w:rsidRDefault="000E4808" w:rsidP="003933AC">
      <w:pPr>
        <w:pStyle w:val="ListParagraph"/>
        <w:numPr>
          <w:ilvl w:val="0"/>
          <w:numId w:val="15"/>
        </w:numPr>
        <w:spacing w:line="240" w:lineRule="auto"/>
      </w:pPr>
      <w:r>
        <w:t>Boys usually have a growth spurt in height.  Both sexes have a growth spurt of primary and secondary sex characteristics</w:t>
      </w:r>
    </w:p>
    <w:p w:rsidR="000E4808" w:rsidRDefault="000E4808" w:rsidP="003933AC">
      <w:pPr>
        <w:pStyle w:val="ListParagraph"/>
        <w:numPr>
          <w:ilvl w:val="0"/>
          <w:numId w:val="15"/>
        </w:numPr>
        <w:spacing w:line="240" w:lineRule="auto"/>
      </w:pPr>
      <w:r>
        <w:t>The first sign of puberty for girls is breast development (age 10). The landmark for boys is ejaculation (around 14) and the first period for girls (~12)</w:t>
      </w:r>
    </w:p>
    <w:p w:rsidR="000E4808" w:rsidRDefault="000E4808" w:rsidP="003933AC">
      <w:pPr>
        <w:pStyle w:val="ListParagraph"/>
        <w:numPr>
          <w:ilvl w:val="0"/>
          <w:numId w:val="15"/>
        </w:numPr>
        <w:spacing w:line="240" w:lineRule="auto"/>
      </w:pPr>
      <w:r>
        <w:t>The sequence of physical changes is more predictable than timing</w:t>
      </w:r>
    </w:p>
    <w:p w:rsidR="000E4808" w:rsidRDefault="00D36770" w:rsidP="003933AC">
      <w:pPr>
        <w:spacing w:line="240" w:lineRule="auto"/>
      </w:pPr>
      <w:r>
        <w:t>Cognitive Development</w:t>
      </w:r>
    </w:p>
    <w:p w:rsidR="00D36770" w:rsidRDefault="00D36770" w:rsidP="003933AC">
      <w:pPr>
        <w:pStyle w:val="ListParagraph"/>
        <w:numPr>
          <w:ilvl w:val="0"/>
          <w:numId w:val="16"/>
        </w:numPr>
        <w:spacing w:line="240" w:lineRule="auto"/>
      </w:pPr>
      <w:r>
        <w:t>Developing reasoning power</w:t>
      </w:r>
    </w:p>
    <w:p w:rsidR="00D36770" w:rsidRDefault="00D36770" w:rsidP="003933AC">
      <w:pPr>
        <w:pStyle w:val="ListParagraph"/>
        <w:numPr>
          <w:ilvl w:val="1"/>
          <w:numId w:val="16"/>
        </w:numPr>
        <w:spacing w:line="240" w:lineRule="auto"/>
      </w:pPr>
      <w:r>
        <w:t>Reasoning is self-focused in the early years; they might think their experiences are unique</w:t>
      </w:r>
    </w:p>
    <w:p w:rsidR="00D36770" w:rsidRDefault="00D36770" w:rsidP="003933AC">
      <w:pPr>
        <w:pStyle w:val="ListParagraph"/>
        <w:numPr>
          <w:ilvl w:val="1"/>
          <w:numId w:val="16"/>
        </w:numPr>
        <w:spacing w:line="240" w:lineRule="auto"/>
      </w:pPr>
      <w:r>
        <w:t>They eventually reach formal operational thinking and are capable of abstract logic: if this then that</w:t>
      </w:r>
    </w:p>
    <w:p w:rsidR="00D36770" w:rsidRDefault="00D36770" w:rsidP="003933AC">
      <w:pPr>
        <w:pStyle w:val="ListParagraph"/>
        <w:numPr>
          <w:ilvl w:val="1"/>
          <w:numId w:val="16"/>
        </w:numPr>
        <w:spacing w:line="240" w:lineRule="auto"/>
      </w:pPr>
      <w:r>
        <w:t>They debate and ponder good vs. evil, human nature, truth and justice</w:t>
      </w:r>
    </w:p>
    <w:p w:rsidR="00D36770" w:rsidRDefault="00D36770" w:rsidP="003933AC">
      <w:pPr>
        <w:pStyle w:val="ListParagraph"/>
        <w:numPr>
          <w:ilvl w:val="0"/>
          <w:numId w:val="16"/>
        </w:numPr>
        <w:spacing w:line="240" w:lineRule="auto"/>
      </w:pPr>
      <w:r>
        <w:t>Developing Morality</w:t>
      </w:r>
    </w:p>
    <w:p w:rsidR="00D36770" w:rsidRDefault="00D36770" w:rsidP="003933AC">
      <w:pPr>
        <w:pStyle w:val="ListParagraph"/>
        <w:numPr>
          <w:ilvl w:val="1"/>
          <w:numId w:val="16"/>
        </w:numPr>
        <w:spacing w:line="240" w:lineRule="auto"/>
      </w:pPr>
      <w:r>
        <w:t>Thinking that occurs as we consider right and wrong</w:t>
      </w:r>
    </w:p>
    <w:p w:rsidR="00D36770" w:rsidRDefault="00D36770" w:rsidP="003933AC">
      <w:pPr>
        <w:pStyle w:val="ListParagraph"/>
        <w:numPr>
          <w:ilvl w:val="1"/>
          <w:numId w:val="16"/>
        </w:numPr>
        <w:spacing w:line="240" w:lineRule="auto"/>
      </w:pPr>
      <w:r>
        <w:t>Kohlberg did a study that gave moral dilemmas to children, teens and adults and then analyzed their answers for evidence of stages of marl thinking</w:t>
      </w:r>
    </w:p>
    <w:p w:rsidR="00D36770" w:rsidRDefault="00D36770" w:rsidP="003933AC">
      <w:pPr>
        <w:pStyle w:val="ListParagraph"/>
        <w:numPr>
          <w:ilvl w:val="1"/>
          <w:numId w:val="16"/>
        </w:numPr>
        <w:spacing w:line="240" w:lineRule="auto"/>
      </w:pPr>
      <w:proofErr w:type="spellStart"/>
      <w:r>
        <w:t>Preconventional</w:t>
      </w:r>
      <w:proofErr w:type="spellEnd"/>
      <w:r>
        <w:t xml:space="preserve"> morality: before age 9 children have a morality of self interest: they obey either to avoid punishment or to gain concrete rewards</w:t>
      </w:r>
    </w:p>
    <w:p w:rsidR="00D36770" w:rsidRDefault="00D36770" w:rsidP="003933AC">
      <w:pPr>
        <w:pStyle w:val="ListParagraph"/>
        <w:numPr>
          <w:ilvl w:val="1"/>
          <w:numId w:val="16"/>
        </w:numPr>
        <w:spacing w:line="240" w:lineRule="auto"/>
      </w:pPr>
      <w:r>
        <w:t xml:space="preserve">Conventional morality: by early </w:t>
      </w:r>
      <w:r w:rsidR="008500EA">
        <w:t>adolescence morality evolves to a level that cares for others and upholds laws and social rules simply because they are laws and rules</w:t>
      </w:r>
    </w:p>
    <w:p w:rsidR="008500EA" w:rsidRDefault="008500EA" w:rsidP="003933AC">
      <w:pPr>
        <w:pStyle w:val="ListParagraph"/>
        <w:numPr>
          <w:ilvl w:val="1"/>
          <w:numId w:val="16"/>
        </w:numPr>
        <w:spacing w:line="240" w:lineRule="auto"/>
      </w:pPr>
      <w:proofErr w:type="spellStart"/>
      <w:r>
        <w:t>Postconventional</w:t>
      </w:r>
      <w:proofErr w:type="spellEnd"/>
      <w:r>
        <w:t xml:space="preserve"> morality: some of those who develop abstract reasoning of formal operational thought may come to a third level/ this one affirms people’s agreed-upon rights or follows what one personally perceives as basic ethical principles</w:t>
      </w:r>
    </w:p>
    <w:p w:rsidR="008500EA" w:rsidRDefault="008500EA" w:rsidP="003933AC">
      <w:pPr>
        <w:pStyle w:val="ListParagraph"/>
        <w:numPr>
          <w:ilvl w:val="1"/>
          <w:numId w:val="16"/>
        </w:numPr>
        <w:spacing w:line="240" w:lineRule="auto"/>
      </w:pPr>
      <w:r>
        <w:t>The sequence is unvarying</w:t>
      </w:r>
    </w:p>
    <w:p w:rsidR="008500EA" w:rsidRDefault="008500EA" w:rsidP="003933AC">
      <w:pPr>
        <w:pStyle w:val="ListParagraph"/>
        <w:numPr>
          <w:ilvl w:val="1"/>
          <w:numId w:val="16"/>
        </w:numPr>
        <w:spacing w:line="240" w:lineRule="auto"/>
      </w:pPr>
      <w:r>
        <w:t>As our thinking matures our behaviour also becomes less selfish and more caring</w:t>
      </w:r>
    </w:p>
    <w:p w:rsidR="008500EA" w:rsidRDefault="000222CA" w:rsidP="003933AC">
      <w:pPr>
        <w:pStyle w:val="ListParagraph"/>
        <w:numPr>
          <w:ilvl w:val="1"/>
          <w:numId w:val="16"/>
        </w:numPr>
        <w:spacing w:line="240" w:lineRule="auto"/>
      </w:pPr>
      <w:r>
        <w:t xml:space="preserve">Moral judgements are made quickly and automatically </w:t>
      </w:r>
    </w:p>
    <w:p w:rsidR="000222CA" w:rsidRDefault="000222CA" w:rsidP="003933AC">
      <w:pPr>
        <w:pStyle w:val="ListParagraph"/>
        <w:numPr>
          <w:ilvl w:val="1"/>
          <w:numId w:val="16"/>
        </w:numPr>
        <w:spacing w:line="240" w:lineRule="auto"/>
      </w:pPr>
      <w:r>
        <w:t>Moral feelings precede moral reasoning</w:t>
      </w:r>
    </w:p>
    <w:p w:rsidR="000222CA" w:rsidRDefault="000222CA" w:rsidP="003933AC">
      <w:pPr>
        <w:pStyle w:val="ListParagraph"/>
        <w:numPr>
          <w:ilvl w:val="1"/>
          <w:numId w:val="16"/>
        </w:numPr>
        <w:spacing w:line="240" w:lineRule="auto"/>
      </w:pPr>
      <w:r>
        <w:t>Ex. Train dilemma</w:t>
      </w:r>
    </w:p>
    <w:p w:rsidR="007E68FF" w:rsidRDefault="000222CA" w:rsidP="003933AC">
      <w:pPr>
        <w:pStyle w:val="ListParagraph"/>
        <w:numPr>
          <w:ilvl w:val="1"/>
          <w:numId w:val="16"/>
        </w:numPr>
        <w:spacing w:line="240" w:lineRule="auto"/>
      </w:pPr>
      <w:r>
        <w:t>Moral action feeds moral attitudes</w:t>
      </w:r>
    </w:p>
    <w:p w:rsidR="000222CA" w:rsidRDefault="000222CA" w:rsidP="003933AC">
      <w:pPr>
        <w:spacing w:line="240" w:lineRule="auto"/>
      </w:pPr>
      <w:r>
        <w:t>Social Development</w:t>
      </w:r>
    </w:p>
    <w:p w:rsidR="00644449" w:rsidRDefault="00644449" w:rsidP="003933AC">
      <w:pPr>
        <w:pStyle w:val="ListParagraph"/>
        <w:numPr>
          <w:ilvl w:val="0"/>
          <w:numId w:val="17"/>
        </w:numPr>
        <w:spacing w:line="240" w:lineRule="auto"/>
      </w:pPr>
      <w:r>
        <w:t>Adolescent’s task is to synthesize the past, present and future possibilities into a clearer sense of self; search for identity</w:t>
      </w:r>
    </w:p>
    <w:p w:rsidR="000222CA" w:rsidRDefault="00644449" w:rsidP="003933AC">
      <w:pPr>
        <w:pStyle w:val="ListParagraph"/>
        <w:numPr>
          <w:ilvl w:val="0"/>
          <w:numId w:val="17"/>
        </w:numPr>
        <w:spacing w:line="240" w:lineRule="auto"/>
      </w:pPr>
      <w:r>
        <w:t xml:space="preserve"> Forming an identity</w:t>
      </w:r>
    </w:p>
    <w:p w:rsidR="00644449" w:rsidRDefault="00644449" w:rsidP="003933AC">
      <w:pPr>
        <w:pStyle w:val="ListParagraph"/>
        <w:numPr>
          <w:ilvl w:val="1"/>
          <w:numId w:val="17"/>
        </w:numPr>
        <w:spacing w:line="240" w:lineRule="auto"/>
      </w:pPr>
      <w:r>
        <w:t>Confusion is resolved by forming a self-definition that unifies the various selves into a consistent and comfortable sense of who one is</w:t>
      </w:r>
    </w:p>
    <w:p w:rsidR="00644449" w:rsidRDefault="00644449" w:rsidP="003933AC">
      <w:pPr>
        <w:pStyle w:val="ListParagraph"/>
        <w:numPr>
          <w:ilvl w:val="1"/>
          <w:numId w:val="17"/>
        </w:numPr>
        <w:spacing w:line="240" w:lineRule="auto"/>
      </w:pPr>
      <w:r>
        <w:t>Some take the identity/views of their parents, other do the complete opposite</w:t>
      </w:r>
    </w:p>
    <w:p w:rsidR="00644449" w:rsidRDefault="00644449" w:rsidP="003933AC">
      <w:pPr>
        <w:pStyle w:val="ListParagraph"/>
        <w:numPr>
          <w:ilvl w:val="1"/>
          <w:numId w:val="17"/>
        </w:numPr>
        <w:spacing w:line="240" w:lineRule="auto"/>
      </w:pPr>
      <w:r>
        <w:t>The identity stage is followed in young adulthood by a developing capacity for intimacy</w:t>
      </w:r>
    </w:p>
    <w:p w:rsidR="00644449" w:rsidRDefault="00644449" w:rsidP="003933AC">
      <w:pPr>
        <w:pStyle w:val="ListParagraph"/>
        <w:numPr>
          <w:ilvl w:val="0"/>
          <w:numId w:val="17"/>
        </w:numPr>
        <w:spacing w:line="240" w:lineRule="auto"/>
      </w:pPr>
      <w:r>
        <w:t>Parent and peer influence</w:t>
      </w:r>
    </w:p>
    <w:p w:rsidR="00644449" w:rsidRDefault="00644449" w:rsidP="003933AC">
      <w:pPr>
        <w:pStyle w:val="ListParagraph"/>
        <w:numPr>
          <w:ilvl w:val="1"/>
          <w:numId w:val="17"/>
        </w:numPr>
        <w:spacing w:line="240" w:lineRule="auto"/>
      </w:pPr>
      <w:r>
        <w:t>As they seek their own identity  they begin to separate themselves from their parents</w:t>
      </w:r>
    </w:p>
    <w:p w:rsidR="00644449" w:rsidRDefault="00C75013" w:rsidP="003933AC">
      <w:pPr>
        <w:pStyle w:val="ListParagraph"/>
        <w:numPr>
          <w:ilvl w:val="1"/>
          <w:numId w:val="17"/>
        </w:numPr>
        <w:spacing w:line="240" w:lineRule="auto"/>
      </w:pPr>
      <w:r>
        <w:t>Bickering and conflict with their parents happens often over nothing especially during early teens, but as they mature the arguments become less frequent</w:t>
      </w:r>
    </w:p>
    <w:p w:rsidR="00C75013" w:rsidRDefault="00C75013" w:rsidP="003933AC">
      <w:pPr>
        <w:pStyle w:val="ListParagraph"/>
        <w:numPr>
          <w:ilvl w:val="1"/>
          <w:numId w:val="17"/>
        </w:numPr>
        <w:spacing w:line="240" w:lineRule="auto"/>
      </w:pPr>
      <w:r>
        <w:t>This fighting isn’t usually destructive</w:t>
      </w:r>
    </w:p>
    <w:p w:rsidR="00C75013" w:rsidRDefault="00C75013" w:rsidP="003933AC">
      <w:pPr>
        <w:pStyle w:val="ListParagraph"/>
        <w:numPr>
          <w:ilvl w:val="1"/>
          <w:numId w:val="17"/>
        </w:numPr>
        <w:spacing w:line="240" w:lineRule="auto"/>
      </w:pPr>
      <w:r>
        <w:lastRenderedPageBreak/>
        <w:t>Positive relationships with friends=positive relationships with friends</w:t>
      </w:r>
    </w:p>
    <w:p w:rsidR="00C75013" w:rsidRDefault="00C75013" w:rsidP="003933AC">
      <w:pPr>
        <w:pStyle w:val="ListParagraph"/>
        <w:numPr>
          <w:ilvl w:val="1"/>
          <w:numId w:val="17"/>
        </w:numPr>
        <w:spacing w:line="240" w:lineRule="auto"/>
      </w:pPr>
      <w:r>
        <w:t>Teens who feel close to their parents tend to be healthy, happy and do well in school</w:t>
      </w:r>
    </w:p>
    <w:p w:rsidR="00C75013" w:rsidRDefault="00C75013" w:rsidP="003933AC">
      <w:pPr>
        <w:pStyle w:val="ListParagraph"/>
        <w:numPr>
          <w:ilvl w:val="1"/>
          <w:numId w:val="17"/>
        </w:numPr>
        <w:spacing w:line="240" w:lineRule="auto"/>
      </w:pPr>
      <w:r>
        <w:t>Less parental influence, more peer influence</w:t>
      </w:r>
    </w:p>
    <w:p w:rsidR="00C75013" w:rsidRDefault="00C75013" w:rsidP="003933AC">
      <w:pPr>
        <w:pStyle w:val="ListParagraph"/>
        <w:numPr>
          <w:ilvl w:val="1"/>
          <w:numId w:val="17"/>
        </w:numPr>
        <w:spacing w:line="240" w:lineRule="auto"/>
      </w:pPr>
      <w:r>
        <w:t>Teens are herd animals; act, dress and talk more like their peers than parents</w:t>
      </w:r>
    </w:p>
    <w:p w:rsidR="00C75013" w:rsidRDefault="00C75013" w:rsidP="003933AC">
      <w:pPr>
        <w:pStyle w:val="ListParagraph"/>
        <w:numPr>
          <w:ilvl w:val="1"/>
          <w:numId w:val="17"/>
        </w:numPr>
        <w:spacing w:line="240" w:lineRule="auto"/>
      </w:pPr>
      <w:r>
        <w:t>Parents however do have more influence of religion and in thinking about college and career choices</w:t>
      </w:r>
    </w:p>
    <w:p w:rsidR="00C75013" w:rsidRDefault="00C75013" w:rsidP="003933AC">
      <w:pPr>
        <w:spacing w:line="240" w:lineRule="auto"/>
      </w:pPr>
      <w:r>
        <w:t>Emerging Adulthood</w:t>
      </w:r>
    </w:p>
    <w:p w:rsidR="00C75013" w:rsidRDefault="00C75013" w:rsidP="003933AC">
      <w:pPr>
        <w:pStyle w:val="ListParagraph"/>
        <w:numPr>
          <w:ilvl w:val="0"/>
          <w:numId w:val="19"/>
        </w:numPr>
        <w:spacing w:line="240" w:lineRule="auto"/>
      </w:pPr>
      <w:r>
        <w:t>Time from 18-mid 20’s; a not-yet-settled phase of life</w:t>
      </w:r>
    </w:p>
    <w:p w:rsidR="00C75013" w:rsidRDefault="00C75013" w:rsidP="003933AC">
      <w:pPr>
        <w:pStyle w:val="ListParagraph"/>
        <w:numPr>
          <w:ilvl w:val="0"/>
          <w:numId w:val="18"/>
        </w:numPr>
        <w:spacing w:line="240" w:lineRule="auto"/>
      </w:pPr>
      <w:r>
        <w:t>Emotional ties to parents loosed as people mature into young adulthood</w:t>
      </w:r>
    </w:p>
    <w:p w:rsidR="00C75013" w:rsidRDefault="00C75013" w:rsidP="003933AC">
      <w:pPr>
        <w:pStyle w:val="ListParagraph"/>
        <w:numPr>
          <w:ilvl w:val="0"/>
          <w:numId w:val="18"/>
        </w:numPr>
        <w:spacing w:line="240" w:lineRule="auto"/>
      </w:pPr>
      <w:r>
        <w:t>The step from teens to adulthood is getting longer because we are going to schools, establishing careers etc</w:t>
      </w:r>
    </w:p>
    <w:p w:rsidR="00C75013" w:rsidRDefault="00C75013" w:rsidP="003933AC">
      <w:pPr>
        <w:pStyle w:val="ListParagraph"/>
        <w:numPr>
          <w:ilvl w:val="0"/>
          <w:numId w:val="18"/>
        </w:numPr>
        <w:spacing w:line="240" w:lineRule="auto"/>
      </w:pPr>
      <w:r>
        <w:t>In some developing countries, adult responsibilities happen as soon as puberty/teens hit. Marriage, working and having children all happen at younger ages</w:t>
      </w:r>
    </w:p>
    <w:p w:rsidR="00C75013" w:rsidRDefault="00C75013" w:rsidP="003933AC">
      <w:pPr>
        <w:pStyle w:val="ListParagraph"/>
        <w:numPr>
          <w:ilvl w:val="0"/>
          <w:numId w:val="18"/>
        </w:numPr>
        <w:spacing w:line="240" w:lineRule="auto"/>
      </w:pPr>
      <w:r>
        <w:t>Puberty is happening early, but adulthood later because of environmental/social factors</w:t>
      </w:r>
    </w:p>
    <w:p w:rsidR="00C75013" w:rsidRDefault="00C75013" w:rsidP="003933AC">
      <w:pPr>
        <w:pStyle w:val="ListParagraph"/>
        <w:numPr>
          <w:ilvl w:val="0"/>
          <w:numId w:val="18"/>
        </w:numPr>
        <w:spacing w:line="240" w:lineRule="auto"/>
      </w:pPr>
      <w:r>
        <w:t>Adulthood emerges gradually</w:t>
      </w:r>
    </w:p>
    <w:p w:rsidR="00F6050D" w:rsidRDefault="00F6050D" w:rsidP="003933AC">
      <w:pPr>
        <w:spacing w:line="240" w:lineRule="auto"/>
        <w:rPr>
          <w:b/>
        </w:rPr>
      </w:pPr>
      <w:r>
        <w:rPr>
          <w:b/>
        </w:rPr>
        <w:t>Adulthood</w:t>
      </w:r>
    </w:p>
    <w:p w:rsidR="001E6BA7" w:rsidRDefault="00F912E2" w:rsidP="003933AC">
      <w:pPr>
        <w:pStyle w:val="ListParagraph"/>
        <w:numPr>
          <w:ilvl w:val="0"/>
          <w:numId w:val="20"/>
        </w:numPr>
        <w:spacing w:line="240" w:lineRule="auto"/>
      </w:pPr>
      <w:r>
        <w:t>Physically, cognitively and socially we are different at 50 than we were at 25 and although we have some changes in common from childhood friends, we now might seem very different</w:t>
      </w:r>
    </w:p>
    <w:p w:rsidR="00F912E2" w:rsidRDefault="00F912E2" w:rsidP="003933AC">
      <w:pPr>
        <w:spacing w:line="240" w:lineRule="auto"/>
      </w:pPr>
      <w:r>
        <w:t>Physical Development</w:t>
      </w:r>
    </w:p>
    <w:p w:rsidR="00F912E2" w:rsidRDefault="00F912E2" w:rsidP="003933AC">
      <w:pPr>
        <w:pStyle w:val="ListParagraph"/>
        <w:numPr>
          <w:ilvl w:val="0"/>
          <w:numId w:val="20"/>
        </w:numPr>
        <w:spacing w:line="240" w:lineRule="auto"/>
      </w:pPr>
      <w:r>
        <w:t>Muscular strength, reaction time, sensory keenness and cardiac output all decline imperceptibly</w:t>
      </w:r>
    </w:p>
    <w:p w:rsidR="00022652" w:rsidRDefault="00022652" w:rsidP="003933AC">
      <w:pPr>
        <w:pStyle w:val="ListParagraph"/>
        <w:numPr>
          <w:ilvl w:val="0"/>
          <w:numId w:val="20"/>
        </w:numPr>
        <w:spacing w:line="240" w:lineRule="auto"/>
      </w:pPr>
      <w:r>
        <w:t>Physical changes in middle adulthood</w:t>
      </w:r>
    </w:p>
    <w:p w:rsidR="00022652" w:rsidRDefault="00022652" w:rsidP="003933AC">
      <w:pPr>
        <w:pStyle w:val="ListParagraph"/>
        <w:numPr>
          <w:ilvl w:val="1"/>
          <w:numId w:val="20"/>
        </w:numPr>
        <w:spacing w:line="240" w:lineRule="auto"/>
      </w:pPr>
      <w:r>
        <w:t xml:space="preserve">Post-40 </w:t>
      </w:r>
    </w:p>
    <w:p w:rsidR="00022652" w:rsidRDefault="00022652" w:rsidP="003933AC">
      <w:pPr>
        <w:pStyle w:val="ListParagraph"/>
        <w:numPr>
          <w:ilvl w:val="1"/>
          <w:numId w:val="20"/>
        </w:numPr>
        <w:spacing w:line="240" w:lineRule="auto"/>
      </w:pPr>
      <w:r>
        <w:t>Physical vigour has less to do with age than with a person’s health and exercise habits</w:t>
      </w:r>
    </w:p>
    <w:p w:rsidR="00022652" w:rsidRDefault="00022652" w:rsidP="003933AC">
      <w:pPr>
        <w:pStyle w:val="ListParagraph"/>
        <w:numPr>
          <w:ilvl w:val="1"/>
          <w:numId w:val="20"/>
        </w:numPr>
        <w:spacing w:line="240" w:lineRule="auto"/>
      </w:pPr>
      <w:r>
        <w:t>How culture/society views age could make a difference, in a society where growing older means respect, wisdom and power getting old might not be such a bad thing</w:t>
      </w:r>
    </w:p>
    <w:p w:rsidR="00022652" w:rsidRDefault="00022652" w:rsidP="003933AC">
      <w:pPr>
        <w:pStyle w:val="ListParagraph"/>
        <w:numPr>
          <w:ilvl w:val="1"/>
          <w:numId w:val="20"/>
        </w:numPr>
        <w:spacing w:line="240" w:lineRule="auto"/>
      </w:pPr>
      <w:r>
        <w:t>Aging for women means a gradual decline in fertility and the foremost biological sign of aging is menopause</w:t>
      </w:r>
    </w:p>
    <w:p w:rsidR="00022652" w:rsidRDefault="00022652" w:rsidP="003933AC">
      <w:pPr>
        <w:pStyle w:val="ListParagraph"/>
        <w:numPr>
          <w:ilvl w:val="1"/>
          <w:numId w:val="20"/>
        </w:numPr>
        <w:spacing w:line="240" w:lineRule="auto"/>
      </w:pPr>
      <w:r>
        <w:t>Expectations and attitudes play a role</w:t>
      </w:r>
    </w:p>
    <w:p w:rsidR="002E2F46" w:rsidRDefault="00022652" w:rsidP="003933AC">
      <w:pPr>
        <w:pStyle w:val="ListParagraph"/>
        <w:numPr>
          <w:ilvl w:val="1"/>
          <w:numId w:val="20"/>
        </w:numPr>
        <w:spacing w:line="240" w:lineRule="auto"/>
      </w:pPr>
      <w:r>
        <w:t xml:space="preserve">Men don’t have an equivalent to menopause, but they do experience a gradual decline in sperm count, testosterone level, and speed of erection and ejaculation. If testosterone levels get really low really fast it may result in depression, irritability, insomnia, impotence or weakness </w:t>
      </w:r>
    </w:p>
    <w:p w:rsidR="002E2F46" w:rsidRDefault="002E2F46" w:rsidP="003933AC">
      <w:pPr>
        <w:pStyle w:val="ListParagraph"/>
        <w:numPr>
          <w:ilvl w:val="0"/>
          <w:numId w:val="20"/>
        </w:numPr>
        <w:spacing w:line="240" w:lineRule="auto"/>
      </w:pPr>
      <w:r>
        <w:t>Physical changes later in life</w:t>
      </w:r>
    </w:p>
    <w:p w:rsidR="002E2F46" w:rsidRDefault="002E2F46" w:rsidP="003933AC">
      <w:pPr>
        <w:pStyle w:val="ListParagraph"/>
        <w:numPr>
          <w:ilvl w:val="1"/>
          <w:numId w:val="20"/>
        </w:numPr>
        <w:spacing w:line="240" w:lineRule="auto"/>
      </w:pPr>
      <w:r>
        <w:t>World’s most rapidly growing population group because people aren’t having kids until later and not as many or not at all and because life span has increased</w:t>
      </w:r>
    </w:p>
    <w:p w:rsidR="002E2F46" w:rsidRDefault="002E2F46" w:rsidP="003933AC">
      <w:pPr>
        <w:pStyle w:val="ListParagraph"/>
        <w:numPr>
          <w:ilvl w:val="1"/>
          <w:numId w:val="20"/>
        </w:numPr>
        <w:spacing w:line="240" w:lineRule="auto"/>
      </w:pPr>
      <w:r>
        <w:t>Males are more prone to dying and females live longer</w:t>
      </w:r>
    </w:p>
    <w:p w:rsidR="002E2F46" w:rsidRDefault="002E2F46" w:rsidP="003933AC">
      <w:pPr>
        <w:pStyle w:val="ListParagraph"/>
        <w:numPr>
          <w:ilvl w:val="1"/>
          <w:numId w:val="20"/>
        </w:numPr>
        <w:spacing w:line="240" w:lineRule="auto"/>
      </w:pPr>
      <w:r>
        <w:t>The body ages, cells stop reproducing</w:t>
      </w:r>
      <w:r w:rsidR="00C773E9">
        <w:t>, it becomes frail, it becomes vulnerable to tiny things like weather</w:t>
      </w:r>
    </w:p>
    <w:p w:rsidR="00C773E9" w:rsidRDefault="00C773E9" w:rsidP="003933AC">
      <w:pPr>
        <w:pStyle w:val="ListParagraph"/>
        <w:numPr>
          <w:ilvl w:val="1"/>
          <w:numId w:val="20"/>
        </w:numPr>
        <w:spacing w:line="240" w:lineRule="auto"/>
      </w:pPr>
      <w:r>
        <w:t>All the senses decline as we age</w:t>
      </w:r>
    </w:p>
    <w:p w:rsidR="00C773E9" w:rsidRDefault="00C773E9" w:rsidP="003933AC">
      <w:pPr>
        <w:pStyle w:val="ListParagraph"/>
        <w:numPr>
          <w:ilvl w:val="1"/>
          <w:numId w:val="20"/>
        </w:numPr>
        <w:spacing w:line="240" w:lineRule="auto"/>
      </w:pPr>
      <w:r>
        <w:t>The body’s disease fighting immune system weakens, making the elderly more susceptible to life-threatening ailments like cancer and pneumonia</w:t>
      </w:r>
    </w:p>
    <w:p w:rsidR="00C773E9" w:rsidRDefault="00C773E9" w:rsidP="003933AC">
      <w:pPr>
        <w:pStyle w:val="ListParagraph"/>
        <w:numPr>
          <w:ilvl w:val="1"/>
          <w:numId w:val="20"/>
        </w:numPr>
        <w:spacing w:line="240" w:lineRule="auto"/>
      </w:pPr>
      <w:r>
        <w:t>But because the immune system is experiences, there is more resistance to short-term illness like colds and the flu</w:t>
      </w:r>
    </w:p>
    <w:p w:rsidR="002E2F46" w:rsidRDefault="00C773E9" w:rsidP="003933AC">
      <w:pPr>
        <w:pStyle w:val="ListParagraph"/>
        <w:numPr>
          <w:ilvl w:val="1"/>
          <w:numId w:val="20"/>
        </w:numPr>
        <w:spacing w:line="240" w:lineRule="auto"/>
      </w:pPr>
      <w:r>
        <w:lastRenderedPageBreak/>
        <w:t xml:space="preserve"> Our brain slows as we get older; older people take a bit more time to react, to solve perceptual puzzles, even to remember names </w:t>
      </w:r>
    </w:p>
    <w:p w:rsidR="00C773E9" w:rsidRDefault="00C773E9" w:rsidP="003933AC">
      <w:pPr>
        <w:pStyle w:val="ListParagraph"/>
        <w:numPr>
          <w:ilvl w:val="1"/>
          <w:numId w:val="20"/>
        </w:numPr>
        <w:spacing w:line="240" w:lineRule="auto"/>
      </w:pPr>
      <w:r>
        <w:t>Exercising helps the brain</w:t>
      </w:r>
      <w:r w:rsidR="007E68FF">
        <w:t>; memory and sharpness are increased</w:t>
      </w:r>
    </w:p>
    <w:p w:rsidR="007E68FF" w:rsidRDefault="007E68FF" w:rsidP="003933AC">
      <w:pPr>
        <w:pStyle w:val="ListParagraph"/>
        <w:numPr>
          <w:ilvl w:val="0"/>
          <w:numId w:val="20"/>
        </w:numPr>
        <w:spacing w:line="240" w:lineRule="auto"/>
      </w:pPr>
      <w:r>
        <w:t>Dementia and Alzheimer’s disease</w:t>
      </w:r>
    </w:p>
    <w:p w:rsidR="00C773E9" w:rsidRDefault="007E68FF" w:rsidP="003933AC">
      <w:pPr>
        <w:pStyle w:val="ListParagraph"/>
        <w:numPr>
          <w:ilvl w:val="1"/>
          <w:numId w:val="20"/>
        </w:numPr>
        <w:spacing w:line="240" w:lineRule="auto"/>
      </w:pPr>
      <w:r>
        <w:t>Up to the age of 95, mental disintegration doubles roughly every 5 years</w:t>
      </w:r>
    </w:p>
    <w:p w:rsidR="007E68FF" w:rsidRDefault="007E68FF" w:rsidP="003933AC">
      <w:pPr>
        <w:pStyle w:val="ListParagraph"/>
        <w:numPr>
          <w:ilvl w:val="1"/>
          <w:numId w:val="20"/>
        </w:numPr>
        <w:spacing w:line="240" w:lineRule="auto"/>
      </w:pPr>
      <w:r>
        <w:t>A series of small strokes, a brain tumour or alcoholism can progressively damage the brain causing mental erosion (dementia)</w:t>
      </w:r>
    </w:p>
    <w:p w:rsidR="007E68FF" w:rsidRDefault="007E68FF" w:rsidP="003933AC">
      <w:pPr>
        <w:pStyle w:val="ListParagraph"/>
        <w:numPr>
          <w:ilvl w:val="1"/>
          <w:numId w:val="20"/>
        </w:numPr>
        <w:spacing w:line="240" w:lineRule="auto"/>
      </w:pPr>
      <w:r>
        <w:t xml:space="preserve">After 5-20 years with Alzheimer’s a person becomes emotionally flat, then disoriented, </w:t>
      </w:r>
      <w:proofErr w:type="spellStart"/>
      <w:r>
        <w:t>disinhibited</w:t>
      </w:r>
      <w:proofErr w:type="spellEnd"/>
      <w:r>
        <w:t>, incontinent and eventually mentally vacant</w:t>
      </w:r>
    </w:p>
    <w:p w:rsidR="007E68FF" w:rsidRDefault="007E68FF" w:rsidP="003933AC">
      <w:pPr>
        <w:pStyle w:val="ListParagraph"/>
        <w:numPr>
          <w:ilvl w:val="1"/>
          <w:numId w:val="20"/>
        </w:numPr>
        <w:spacing w:line="240" w:lineRule="auto"/>
      </w:pPr>
      <w:r>
        <w:t>Symptoms: loss of brain cells and deterioration of neurons that produce acetylcholine</w:t>
      </w:r>
    </w:p>
    <w:p w:rsidR="007831AC" w:rsidRDefault="007E68FF" w:rsidP="003933AC">
      <w:pPr>
        <w:pStyle w:val="ListParagraph"/>
        <w:numPr>
          <w:ilvl w:val="1"/>
          <w:numId w:val="20"/>
        </w:numPr>
        <w:spacing w:line="240" w:lineRule="auto"/>
      </w:pPr>
      <w:r>
        <w:t>The abnormalities in these neurons is shrivelled protein fila</w:t>
      </w:r>
      <w:r w:rsidR="007831AC">
        <w:t>ments in the cell body and plaques at the tips of neuron branches</w:t>
      </w:r>
    </w:p>
    <w:p w:rsidR="007E68FF" w:rsidRDefault="007831AC" w:rsidP="003933AC">
      <w:pPr>
        <w:pStyle w:val="ListParagraph"/>
        <w:numPr>
          <w:ilvl w:val="1"/>
          <w:numId w:val="20"/>
        </w:numPr>
        <w:spacing w:line="240" w:lineRule="auto"/>
      </w:pPr>
      <w:r>
        <w:t xml:space="preserve">Non-obese, physically active people are at less risk for Alzheimer’s </w:t>
      </w:r>
      <w:r w:rsidR="007E68FF">
        <w:t xml:space="preserve"> </w:t>
      </w:r>
    </w:p>
    <w:p w:rsidR="007831AC" w:rsidRDefault="007831AC" w:rsidP="003933AC">
      <w:pPr>
        <w:spacing w:line="240" w:lineRule="auto"/>
      </w:pPr>
      <w:r>
        <w:t>Cognitive Development</w:t>
      </w:r>
      <w:r w:rsidR="00222FE1">
        <w:t>-notes and book</w:t>
      </w:r>
    </w:p>
    <w:p w:rsidR="00F61137" w:rsidRDefault="00F61137" w:rsidP="003933AC">
      <w:pPr>
        <w:pStyle w:val="ListParagraph"/>
        <w:numPr>
          <w:ilvl w:val="0"/>
          <w:numId w:val="21"/>
        </w:numPr>
        <w:spacing w:line="240" w:lineRule="auto"/>
      </w:pPr>
      <w:r>
        <w:t>Aging and memory</w:t>
      </w:r>
    </w:p>
    <w:p w:rsidR="00F61137" w:rsidRDefault="00F61137" w:rsidP="003933AC">
      <w:pPr>
        <w:pStyle w:val="ListParagraph"/>
        <w:numPr>
          <w:ilvl w:val="1"/>
          <w:numId w:val="21"/>
        </w:numPr>
        <w:spacing w:line="240" w:lineRule="auto"/>
      </w:pPr>
      <w:r>
        <w:t>Most people recall things from early adulthood as most important. They also recall events like 9/11</w:t>
      </w:r>
    </w:p>
    <w:p w:rsidR="00F61137" w:rsidRDefault="00F61137" w:rsidP="003933AC">
      <w:pPr>
        <w:pStyle w:val="ListParagraph"/>
        <w:numPr>
          <w:ilvl w:val="1"/>
          <w:numId w:val="21"/>
        </w:numPr>
        <w:spacing w:line="240" w:lineRule="auto"/>
      </w:pPr>
      <w:r>
        <w:t>Younger people recall names better</w:t>
      </w:r>
    </w:p>
    <w:p w:rsidR="00F61137" w:rsidRDefault="00F61137" w:rsidP="003933AC">
      <w:pPr>
        <w:pStyle w:val="ListParagraph"/>
        <w:numPr>
          <w:ilvl w:val="1"/>
          <w:numId w:val="21"/>
        </w:numPr>
        <w:spacing w:line="240" w:lineRule="auto"/>
      </w:pPr>
      <w:r>
        <w:t>Older people are just as good at recognition as younger people, but the difference in on recall</w:t>
      </w:r>
    </w:p>
    <w:p w:rsidR="00F61137" w:rsidRDefault="00F61137" w:rsidP="003933AC">
      <w:pPr>
        <w:pStyle w:val="ListParagraph"/>
        <w:numPr>
          <w:ilvl w:val="1"/>
          <w:numId w:val="21"/>
        </w:numPr>
        <w:spacing w:line="240" w:lineRule="auto"/>
      </w:pPr>
      <w:r>
        <w:t xml:space="preserve">The older you are the harder it is to remember useless, </w:t>
      </w:r>
      <w:proofErr w:type="spellStart"/>
      <w:r>
        <w:t>unmeaningful</w:t>
      </w:r>
      <w:proofErr w:type="spellEnd"/>
      <w:r>
        <w:t xml:space="preserve"> things</w:t>
      </w:r>
    </w:p>
    <w:p w:rsidR="00F61137" w:rsidRDefault="00F61137" w:rsidP="003933AC">
      <w:pPr>
        <w:pStyle w:val="ListParagraph"/>
        <w:numPr>
          <w:ilvl w:val="1"/>
          <w:numId w:val="21"/>
        </w:numPr>
        <w:spacing w:line="240" w:lineRule="auto"/>
      </w:pPr>
      <w:r>
        <w:t>Time-based or habitual tasks can be very hard to remember for the elderly</w:t>
      </w:r>
    </w:p>
    <w:p w:rsidR="00F61137" w:rsidRPr="001E6BA7" w:rsidRDefault="00F61137" w:rsidP="003933AC">
      <w:pPr>
        <w:pStyle w:val="ListParagraph"/>
        <w:numPr>
          <w:ilvl w:val="1"/>
          <w:numId w:val="21"/>
        </w:numPr>
        <w:spacing w:line="240" w:lineRule="auto"/>
      </w:pPr>
      <w:r>
        <w:t>Prospective memory remains strong when events help trigger memories</w:t>
      </w:r>
    </w:p>
    <w:p w:rsidR="00070402" w:rsidRDefault="00F61137" w:rsidP="003933AC">
      <w:pPr>
        <w:spacing w:line="240" w:lineRule="auto"/>
      </w:pPr>
      <w:r>
        <w:t>Aging and Intelligence</w:t>
      </w:r>
    </w:p>
    <w:p w:rsidR="00F61137" w:rsidRDefault="002751B1" w:rsidP="003933AC">
      <w:pPr>
        <w:pStyle w:val="ListParagraph"/>
        <w:numPr>
          <w:ilvl w:val="0"/>
          <w:numId w:val="21"/>
        </w:numPr>
        <w:spacing w:line="240" w:lineRule="auto"/>
      </w:pPr>
      <w:r>
        <w:t>Phase 1: cross-sectional evidence for intellectual decline</w:t>
      </w:r>
    </w:p>
    <w:p w:rsidR="002751B1" w:rsidRDefault="002751B1" w:rsidP="003933AC">
      <w:pPr>
        <w:pStyle w:val="ListParagraph"/>
        <w:numPr>
          <w:ilvl w:val="1"/>
          <w:numId w:val="21"/>
        </w:numPr>
        <w:spacing w:line="240" w:lineRule="auto"/>
      </w:pPr>
      <w:r>
        <w:t xml:space="preserve">Researchers find that older adults give fewer correct answers than do younger adults </w:t>
      </w:r>
    </w:p>
    <w:p w:rsidR="002751B1" w:rsidRDefault="002751B1" w:rsidP="003933AC">
      <w:pPr>
        <w:pStyle w:val="ListParagraph"/>
        <w:numPr>
          <w:ilvl w:val="0"/>
          <w:numId w:val="21"/>
        </w:numPr>
        <w:spacing w:line="240" w:lineRule="auto"/>
      </w:pPr>
      <w:r>
        <w:t>Phase 2: longitudinal evidence for intellectual stability</w:t>
      </w:r>
    </w:p>
    <w:p w:rsidR="002751B1" w:rsidRDefault="002751B1" w:rsidP="003933AC">
      <w:pPr>
        <w:pStyle w:val="ListParagraph"/>
        <w:numPr>
          <w:ilvl w:val="1"/>
          <w:numId w:val="21"/>
        </w:numPr>
        <w:spacing w:line="240" w:lineRule="auto"/>
      </w:pPr>
      <w:r>
        <w:t>Until late in life, intelligence remains stable</w:t>
      </w:r>
    </w:p>
    <w:p w:rsidR="002751B1" w:rsidRDefault="002751B1" w:rsidP="003933AC">
      <w:pPr>
        <w:pStyle w:val="ListParagraph"/>
        <w:numPr>
          <w:ilvl w:val="1"/>
          <w:numId w:val="21"/>
        </w:numPr>
        <w:spacing w:line="240" w:lineRule="auto"/>
      </w:pPr>
      <w:r>
        <w:t>The problem from findings of cross-sectional studies was that the people studied were from different eras</w:t>
      </w:r>
    </w:p>
    <w:p w:rsidR="002751B1" w:rsidRDefault="002751B1" w:rsidP="003933AC">
      <w:pPr>
        <w:pStyle w:val="ListParagraph"/>
        <w:numPr>
          <w:ilvl w:val="1"/>
          <w:numId w:val="21"/>
        </w:numPr>
        <w:spacing w:line="240" w:lineRule="auto"/>
      </w:pPr>
      <w:r>
        <w:t>Given good health you’re never too old to learn</w:t>
      </w:r>
    </w:p>
    <w:p w:rsidR="002751B1" w:rsidRDefault="002751B1" w:rsidP="003933AC">
      <w:pPr>
        <w:pStyle w:val="ListParagraph"/>
        <w:numPr>
          <w:ilvl w:val="0"/>
          <w:numId w:val="21"/>
        </w:numPr>
        <w:spacing w:line="240" w:lineRule="auto"/>
      </w:pPr>
      <w:r>
        <w:t>Phase 3: all depends</w:t>
      </w:r>
    </w:p>
    <w:p w:rsidR="002751B1" w:rsidRDefault="002751B1" w:rsidP="003933AC">
      <w:pPr>
        <w:pStyle w:val="ListParagraph"/>
        <w:numPr>
          <w:ilvl w:val="1"/>
          <w:numId w:val="21"/>
        </w:numPr>
        <w:spacing w:line="240" w:lineRule="auto"/>
      </w:pPr>
      <w:r>
        <w:t>Longitudinal studies have their pitfalls</w:t>
      </w:r>
    </w:p>
    <w:p w:rsidR="002751B1" w:rsidRDefault="002751B1" w:rsidP="003933AC">
      <w:pPr>
        <w:pStyle w:val="ListParagraph"/>
        <w:numPr>
          <w:ilvl w:val="1"/>
          <w:numId w:val="21"/>
        </w:numPr>
        <w:spacing w:line="240" w:lineRule="auto"/>
      </w:pPr>
      <w:r>
        <w:t>Intelligence isn’t a single trait</w:t>
      </w:r>
    </w:p>
    <w:p w:rsidR="002751B1" w:rsidRDefault="002751B1" w:rsidP="003933AC">
      <w:pPr>
        <w:pStyle w:val="ListParagraph"/>
        <w:numPr>
          <w:ilvl w:val="1"/>
          <w:numId w:val="21"/>
        </w:numPr>
        <w:spacing w:line="240" w:lineRule="auto"/>
      </w:pPr>
      <w:r>
        <w:t>Older people are better at ‘wisdom’ tests</w:t>
      </w:r>
    </w:p>
    <w:p w:rsidR="002751B1" w:rsidRDefault="001E615A" w:rsidP="003933AC">
      <w:pPr>
        <w:pStyle w:val="ListParagraph"/>
        <w:numPr>
          <w:ilvl w:val="1"/>
          <w:numId w:val="21"/>
        </w:numPr>
        <w:spacing w:line="240" w:lineRule="auto"/>
      </w:pPr>
      <w:r>
        <w:t xml:space="preserve">Intelligence depends on the type of information we measure (fluid or crystallized) </w:t>
      </w:r>
    </w:p>
    <w:p w:rsidR="001E615A" w:rsidRDefault="001E615A" w:rsidP="003933AC">
      <w:pPr>
        <w:spacing w:line="240" w:lineRule="auto"/>
      </w:pPr>
      <w:r>
        <w:t>Social Development</w:t>
      </w:r>
      <w:r w:rsidR="00222FE1">
        <w:t>-earn a point</w:t>
      </w:r>
    </w:p>
    <w:p w:rsidR="001E615A" w:rsidRDefault="001E615A" w:rsidP="003933AC">
      <w:pPr>
        <w:pStyle w:val="ListParagraph"/>
        <w:numPr>
          <w:ilvl w:val="0"/>
          <w:numId w:val="22"/>
        </w:numPr>
        <w:spacing w:line="240" w:lineRule="auto"/>
      </w:pPr>
      <w:r>
        <w:t>Many of the differences between old and young adults are the live events associated with family, relationships and work</w:t>
      </w:r>
    </w:p>
    <w:p w:rsidR="001E615A" w:rsidRDefault="001E615A" w:rsidP="003933AC">
      <w:pPr>
        <w:pStyle w:val="ListParagraph"/>
        <w:numPr>
          <w:ilvl w:val="0"/>
          <w:numId w:val="22"/>
        </w:numPr>
        <w:spacing w:line="240" w:lineRule="auto"/>
      </w:pPr>
      <w:r>
        <w:t>Adulthood’s ages and stages</w:t>
      </w:r>
    </w:p>
    <w:p w:rsidR="001E615A" w:rsidRDefault="001E615A" w:rsidP="003933AC">
      <w:pPr>
        <w:pStyle w:val="ListParagraph"/>
        <w:numPr>
          <w:ilvl w:val="1"/>
          <w:numId w:val="22"/>
        </w:numPr>
        <w:spacing w:line="240" w:lineRule="auto"/>
      </w:pPr>
      <w:r>
        <w:t>No such thing as a midlife crisis due to age</w:t>
      </w:r>
    </w:p>
    <w:p w:rsidR="001E615A" w:rsidRDefault="001E615A" w:rsidP="003933AC">
      <w:pPr>
        <w:pStyle w:val="ListParagraph"/>
        <w:numPr>
          <w:ilvl w:val="1"/>
          <w:numId w:val="22"/>
        </w:numPr>
        <w:spacing w:line="240" w:lineRule="auto"/>
      </w:pPr>
      <w:r>
        <w:t>The social clock varies in different cultures and eras</w:t>
      </w:r>
    </w:p>
    <w:p w:rsidR="001E615A" w:rsidRDefault="001E615A" w:rsidP="003933AC">
      <w:pPr>
        <w:pStyle w:val="ListParagraph"/>
        <w:numPr>
          <w:ilvl w:val="1"/>
          <w:numId w:val="22"/>
        </w:numPr>
        <w:spacing w:line="240" w:lineRule="auto"/>
      </w:pPr>
      <w:r>
        <w:t xml:space="preserve">Life events mark transitions to new life stages </w:t>
      </w:r>
    </w:p>
    <w:p w:rsidR="001E615A" w:rsidRDefault="001E615A" w:rsidP="003933AC">
      <w:pPr>
        <w:pStyle w:val="ListParagraph"/>
        <w:numPr>
          <w:ilvl w:val="1"/>
          <w:numId w:val="22"/>
        </w:numPr>
        <w:spacing w:line="240" w:lineRule="auto"/>
      </w:pPr>
      <w:r>
        <w:lastRenderedPageBreak/>
        <w:t>Identical twins are so similar you would think when one gets engaged the other would feel some sort of attraction to their twins partner, but most don’t recall really liking them</w:t>
      </w:r>
    </w:p>
    <w:p w:rsidR="001E615A" w:rsidRDefault="001E615A" w:rsidP="003933AC">
      <w:pPr>
        <w:pStyle w:val="ListParagraph"/>
        <w:numPr>
          <w:ilvl w:val="0"/>
          <w:numId w:val="22"/>
        </w:numPr>
        <w:spacing w:line="240" w:lineRule="auto"/>
      </w:pPr>
      <w:r>
        <w:t>Adulthood commitments</w:t>
      </w:r>
    </w:p>
    <w:p w:rsidR="001E615A" w:rsidRDefault="000460D2" w:rsidP="003933AC">
      <w:pPr>
        <w:pStyle w:val="ListParagraph"/>
        <w:numPr>
          <w:ilvl w:val="1"/>
          <w:numId w:val="22"/>
        </w:numPr>
        <w:spacing w:line="240" w:lineRule="auto"/>
      </w:pPr>
      <w:r>
        <w:t>Basic aspects of our lives: affiliations and achievement, attachment and productivity, commitment and competence</w:t>
      </w:r>
    </w:p>
    <w:p w:rsidR="000460D2" w:rsidRDefault="000460D2" w:rsidP="003933AC">
      <w:pPr>
        <w:pStyle w:val="ListParagraph"/>
        <w:numPr>
          <w:ilvl w:val="1"/>
          <w:numId w:val="22"/>
        </w:numPr>
        <w:spacing w:line="240" w:lineRule="auto"/>
      </w:pPr>
      <w:r>
        <w:t xml:space="preserve">Makes sense that we are monogamous with one person; parents who cooperated to nurture their children to maturity were more likely to have their genes passed along (EP view) </w:t>
      </w:r>
    </w:p>
    <w:p w:rsidR="000460D2" w:rsidRDefault="000460D2" w:rsidP="003933AC">
      <w:pPr>
        <w:pStyle w:val="ListParagraph"/>
        <w:numPr>
          <w:ilvl w:val="1"/>
          <w:numId w:val="22"/>
        </w:numPr>
        <w:spacing w:line="240" w:lineRule="auto"/>
      </w:pPr>
      <w:r>
        <w:t xml:space="preserve">Love bonds are better when marked by similarities of interests and values, sharing of emotional and material support and intimate self-closure. Marriage bonds are </w:t>
      </w:r>
      <w:proofErr w:type="spellStart"/>
      <w:r>
        <w:t>aso</w:t>
      </w:r>
      <w:proofErr w:type="spellEnd"/>
      <w:r>
        <w:t xml:space="preserve"> better if married after age 20 and if the people are educated</w:t>
      </w:r>
    </w:p>
    <w:p w:rsidR="000460D2" w:rsidRDefault="000460D2" w:rsidP="003933AC">
      <w:pPr>
        <w:pStyle w:val="ListParagraph"/>
        <w:numPr>
          <w:ilvl w:val="1"/>
          <w:numId w:val="22"/>
        </w:numPr>
        <w:spacing w:line="240" w:lineRule="auto"/>
      </w:pPr>
      <w:r>
        <w:t>Marriage is a predictor for health, sexual satisfaction and income</w:t>
      </w:r>
    </w:p>
    <w:p w:rsidR="00DA5E3F" w:rsidRDefault="00DA5E3F" w:rsidP="003933AC">
      <w:pPr>
        <w:pStyle w:val="ListParagraph"/>
        <w:numPr>
          <w:ilvl w:val="1"/>
          <w:numId w:val="22"/>
        </w:numPr>
        <w:spacing w:line="240" w:lineRule="auto"/>
      </w:pPr>
      <w:r>
        <w:t xml:space="preserve">A 5:1 ratio of positive to negative interactions is an indicator of marital success sound </w:t>
      </w:r>
      <w:proofErr w:type="spellStart"/>
      <w:r>
        <w:t>Gottam</w:t>
      </w:r>
      <w:proofErr w:type="spellEnd"/>
    </w:p>
    <w:p w:rsidR="00DA5E3F" w:rsidRDefault="00DA5E3F" w:rsidP="003933AC">
      <w:pPr>
        <w:pStyle w:val="ListParagraph"/>
        <w:numPr>
          <w:ilvl w:val="1"/>
          <w:numId w:val="22"/>
        </w:numPr>
        <w:spacing w:line="240" w:lineRule="auto"/>
      </w:pPr>
      <w:r>
        <w:t>Happiness is about finding work that fits your interests and provides you with a sense of competence and accomplishment</w:t>
      </w:r>
    </w:p>
    <w:p w:rsidR="00DA5E3F" w:rsidRDefault="00DA5E3F" w:rsidP="003933AC">
      <w:pPr>
        <w:pStyle w:val="ListParagraph"/>
        <w:numPr>
          <w:ilvl w:val="0"/>
          <w:numId w:val="22"/>
        </w:numPr>
        <w:spacing w:line="240" w:lineRule="auto"/>
      </w:pPr>
      <w:r>
        <w:t>Well being across the life span</w:t>
      </w:r>
    </w:p>
    <w:p w:rsidR="00DA5E3F" w:rsidRDefault="00DA5E3F" w:rsidP="003933AC">
      <w:pPr>
        <w:pStyle w:val="ListParagraph"/>
        <w:numPr>
          <w:ilvl w:val="1"/>
          <w:numId w:val="22"/>
        </w:numPr>
        <w:spacing w:line="240" w:lineRule="auto"/>
      </w:pPr>
      <w:r>
        <w:t>Older people report as much happiness and satisfaction as younger people</w:t>
      </w:r>
    </w:p>
    <w:p w:rsidR="00DA5E3F" w:rsidRDefault="00DA5E3F" w:rsidP="003933AC">
      <w:pPr>
        <w:pStyle w:val="ListParagraph"/>
        <w:numPr>
          <w:ilvl w:val="1"/>
          <w:numId w:val="22"/>
        </w:numPr>
        <w:spacing w:line="240" w:lineRule="auto"/>
      </w:pPr>
      <w:r>
        <w:t>To live is to grow old</w:t>
      </w:r>
    </w:p>
    <w:p w:rsidR="00DA5E3F" w:rsidRDefault="00DA5E3F" w:rsidP="003933AC">
      <w:pPr>
        <w:pStyle w:val="ListParagraph"/>
        <w:numPr>
          <w:ilvl w:val="1"/>
          <w:numId w:val="22"/>
        </w:numPr>
        <w:spacing w:line="240" w:lineRule="auto"/>
      </w:pPr>
      <w:r>
        <w:t>Older people convey more positive emotions and have a harder time recognizing negative faces; there is diminishing activity in response to negative events</w:t>
      </w:r>
    </w:p>
    <w:p w:rsidR="00DA5E3F" w:rsidRDefault="00DA5E3F" w:rsidP="003933AC">
      <w:pPr>
        <w:pStyle w:val="ListParagraph"/>
        <w:numPr>
          <w:ilvl w:val="1"/>
          <w:numId w:val="22"/>
        </w:numPr>
        <w:spacing w:line="240" w:lineRule="auto"/>
      </w:pPr>
      <w:r>
        <w:t>As we age life becomes less an emotional rollercoaster and more like paddling a canoe</w:t>
      </w:r>
    </w:p>
    <w:p w:rsidR="00DA5E3F" w:rsidRDefault="00984F82" w:rsidP="003933AC">
      <w:pPr>
        <w:pStyle w:val="ListParagraph"/>
        <w:numPr>
          <w:ilvl w:val="0"/>
          <w:numId w:val="22"/>
        </w:numPr>
        <w:spacing w:line="240" w:lineRule="auto"/>
      </w:pPr>
      <w:r>
        <w:t>Death and dying</w:t>
      </w:r>
    </w:p>
    <w:p w:rsidR="00984F82" w:rsidRDefault="00984F82" w:rsidP="003933AC">
      <w:pPr>
        <w:pStyle w:val="ListParagraph"/>
        <w:numPr>
          <w:ilvl w:val="1"/>
          <w:numId w:val="22"/>
        </w:numPr>
        <w:spacing w:line="240" w:lineRule="auto"/>
      </w:pPr>
      <w:r>
        <w:t xml:space="preserve">Lose of a spouse is the hardest, but over time people bounce back to almost the same life satisfaction </w:t>
      </w:r>
    </w:p>
    <w:p w:rsidR="00984F82" w:rsidRDefault="00984F82" w:rsidP="003933AC">
      <w:pPr>
        <w:pStyle w:val="ListParagraph"/>
        <w:numPr>
          <w:ilvl w:val="1"/>
          <w:numId w:val="22"/>
        </w:numPr>
        <w:spacing w:line="240" w:lineRule="auto"/>
      </w:pPr>
      <w:r>
        <w:t>If death is sudden, unexpected or before the social clock then it hits people harder</w:t>
      </w:r>
    </w:p>
    <w:p w:rsidR="00A2148C" w:rsidRDefault="00984F82" w:rsidP="003933AC">
      <w:pPr>
        <w:pStyle w:val="ListParagraph"/>
        <w:numPr>
          <w:ilvl w:val="1"/>
          <w:numId w:val="22"/>
        </w:numPr>
        <w:spacing w:line="240" w:lineRule="auto"/>
      </w:pPr>
      <w:r>
        <w:t>The reactions to the death of a love one vary more than most would thin</w:t>
      </w:r>
      <w:r w:rsidR="003933AC">
        <w:t>k</w:t>
      </w:r>
    </w:p>
    <w:p w:rsidR="00222FE1" w:rsidRDefault="00222FE1" w:rsidP="00222FE1">
      <w:pPr>
        <w:spacing w:line="240" w:lineRule="auto"/>
      </w:pPr>
      <w:r>
        <w:t>Reflections: notes</w:t>
      </w:r>
    </w:p>
    <w:p w:rsidR="00A2148C" w:rsidRDefault="00A2148C" w:rsidP="003933AC">
      <w:pPr>
        <w:spacing w:line="240" w:lineRule="auto"/>
      </w:pPr>
      <w:r>
        <w:t>Definitions</w:t>
      </w:r>
    </w:p>
    <w:p w:rsidR="00A2148C" w:rsidRDefault="00A2148C" w:rsidP="003933AC">
      <w:pPr>
        <w:pStyle w:val="ListParagraph"/>
        <w:numPr>
          <w:ilvl w:val="0"/>
          <w:numId w:val="3"/>
        </w:numPr>
        <w:spacing w:line="240" w:lineRule="auto"/>
      </w:pPr>
      <w:r>
        <w:t>Developmental psychology: a branch of psychology that studies physical, cognitive, and social change throughout the life span</w:t>
      </w:r>
    </w:p>
    <w:p w:rsidR="009B4FEE" w:rsidRDefault="009B4FEE" w:rsidP="003933AC">
      <w:pPr>
        <w:pStyle w:val="ListParagraph"/>
        <w:numPr>
          <w:ilvl w:val="0"/>
          <w:numId w:val="3"/>
        </w:numPr>
        <w:spacing w:line="240" w:lineRule="auto"/>
      </w:pPr>
      <w:r>
        <w:t>Zygote: the fertilized egg; it enters a 2-week period of rapid cell division and develops into an embryo</w:t>
      </w:r>
    </w:p>
    <w:p w:rsidR="009B4FEE" w:rsidRDefault="009B4FEE" w:rsidP="003933AC">
      <w:pPr>
        <w:pStyle w:val="ListParagraph"/>
        <w:numPr>
          <w:ilvl w:val="0"/>
          <w:numId w:val="3"/>
        </w:numPr>
        <w:spacing w:line="240" w:lineRule="auto"/>
      </w:pPr>
      <w:r>
        <w:t>Embryo: the developing human organism from about 2 weeks after fertilization through the second month</w:t>
      </w:r>
    </w:p>
    <w:p w:rsidR="009B4FEE" w:rsidRDefault="009B4FEE" w:rsidP="003933AC">
      <w:pPr>
        <w:pStyle w:val="ListParagraph"/>
        <w:numPr>
          <w:ilvl w:val="0"/>
          <w:numId w:val="3"/>
        </w:numPr>
        <w:spacing w:line="240" w:lineRule="auto"/>
      </w:pPr>
      <w:proofErr w:type="spellStart"/>
      <w:r>
        <w:t>Fetus</w:t>
      </w:r>
      <w:proofErr w:type="spellEnd"/>
      <w:r>
        <w:t>: the developing human organism from 9 weeks after conception to birth</w:t>
      </w:r>
    </w:p>
    <w:p w:rsidR="009B4FEE" w:rsidRDefault="009B4FEE" w:rsidP="003933AC">
      <w:pPr>
        <w:pStyle w:val="ListParagraph"/>
        <w:numPr>
          <w:ilvl w:val="0"/>
          <w:numId w:val="3"/>
        </w:numPr>
        <w:spacing w:line="240" w:lineRule="auto"/>
      </w:pPr>
      <w:proofErr w:type="spellStart"/>
      <w:r>
        <w:t>Teratogens</w:t>
      </w:r>
      <w:proofErr w:type="spellEnd"/>
      <w:r>
        <w:t xml:space="preserve">: agents, such as chemical and viruses, that can reach the embryo or </w:t>
      </w:r>
      <w:proofErr w:type="spellStart"/>
      <w:r>
        <w:t>fetus</w:t>
      </w:r>
      <w:proofErr w:type="spellEnd"/>
      <w:r>
        <w:t xml:space="preserve"> during prenatal development and cause harm</w:t>
      </w:r>
    </w:p>
    <w:p w:rsidR="009B4FEE" w:rsidRDefault="009931D8" w:rsidP="003933AC">
      <w:pPr>
        <w:pStyle w:val="ListParagraph"/>
        <w:numPr>
          <w:ilvl w:val="0"/>
          <w:numId w:val="3"/>
        </w:numPr>
        <w:spacing w:line="240" w:lineRule="auto"/>
      </w:pPr>
      <w:proofErr w:type="spellStart"/>
      <w:r>
        <w:t>Fetal</w:t>
      </w:r>
      <w:proofErr w:type="spellEnd"/>
      <w:r>
        <w:t xml:space="preserve"> alcohol syndrome (FAS):  physical and cognitive abnormalities in children caused by a pregnant woman’s heavy drinking.  In severe cases, symptoms include noticeable facial disproportions</w:t>
      </w:r>
    </w:p>
    <w:p w:rsidR="009931D8" w:rsidRDefault="009931D8" w:rsidP="003933AC">
      <w:pPr>
        <w:pStyle w:val="ListParagraph"/>
        <w:numPr>
          <w:ilvl w:val="0"/>
          <w:numId w:val="3"/>
        </w:numPr>
        <w:spacing w:line="240" w:lineRule="auto"/>
      </w:pPr>
      <w:r>
        <w:t>Rooting reflex: a baby’s tendency ,when touched on the cheek, to turn toward the touch, open the mouth, and search for the nipple</w:t>
      </w:r>
    </w:p>
    <w:p w:rsidR="009931D8" w:rsidRDefault="009931D8" w:rsidP="003933AC">
      <w:pPr>
        <w:pStyle w:val="ListParagraph"/>
        <w:numPr>
          <w:ilvl w:val="0"/>
          <w:numId w:val="3"/>
        </w:numPr>
        <w:spacing w:line="240" w:lineRule="auto"/>
      </w:pPr>
      <w:r>
        <w:lastRenderedPageBreak/>
        <w:t>Habituation: decreasing responsiveness with repeated stimulation. As infants gain familiarity with repeated exposure to visual stimulus, their interest wanes and they look away sooner.</w:t>
      </w:r>
    </w:p>
    <w:p w:rsidR="00722363" w:rsidRDefault="00722363" w:rsidP="003933AC">
      <w:pPr>
        <w:pStyle w:val="ListParagraph"/>
        <w:numPr>
          <w:ilvl w:val="0"/>
          <w:numId w:val="3"/>
        </w:numPr>
        <w:spacing w:line="240" w:lineRule="auto"/>
      </w:pPr>
      <w:r>
        <w:t>Maturation: biological growth processes that enable orderly changes in behaviour, relatively uninfluenced by experience</w:t>
      </w:r>
    </w:p>
    <w:p w:rsidR="00256BF8" w:rsidRDefault="00256BF8" w:rsidP="003933AC">
      <w:pPr>
        <w:pStyle w:val="ListParagraph"/>
        <w:numPr>
          <w:ilvl w:val="0"/>
          <w:numId w:val="3"/>
        </w:numPr>
        <w:spacing w:line="240" w:lineRule="auto"/>
      </w:pPr>
      <w:r>
        <w:t>Schema: concept of framework that organizes and interprets information</w:t>
      </w:r>
    </w:p>
    <w:p w:rsidR="00CD3FED" w:rsidRDefault="00CD3FED" w:rsidP="003933AC">
      <w:pPr>
        <w:pStyle w:val="ListParagraph"/>
        <w:numPr>
          <w:ilvl w:val="0"/>
          <w:numId w:val="3"/>
        </w:numPr>
        <w:spacing w:line="240" w:lineRule="auto"/>
      </w:pPr>
      <w:r>
        <w:t>Assimilation: interpreting one’s new experiences in terms of one’s existing schemas (i.e. all 4-legged animals are dogs)</w:t>
      </w:r>
    </w:p>
    <w:p w:rsidR="00CD3FED" w:rsidRDefault="00CD3FED" w:rsidP="003933AC">
      <w:pPr>
        <w:pStyle w:val="ListParagraph"/>
        <w:numPr>
          <w:ilvl w:val="0"/>
          <w:numId w:val="3"/>
        </w:numPr>
        <w:spacing w:line="240" w:lineRule="auto"/>
      </w:pPr>
      <w:r>
        <w:t>Accommodation: adapting one’s current understanding to incorporate new information (i.e. realizing that ‘dog’ for all 4-legged animals is too broad and narrowing it down using other features)</w:t>
      </w:r>
    </w:p>
    <w:p w:rsidR="00CD3FED" w:rsidRDefault="00CD3FED" w:rsidP="003933AC">
      <w:pPr>
        <w:pStyle w:val="ListParagraph"/>
        <w:numPr>
          <w:ilvl w:val="0"/>
          <w:numId w:val="3"/>
        </w:numPr>
        <w:spacing w:line="240" w:lineRule="auto"/>
      </w:pPr>
      <w:r>
        <w:t>Cognition: all mental activities associated with thinking, knowing, remembering and communicating</w:t>
      </w:r>
    </w:p>
    <w:p w:rsidR="00CD3FED" w:rsidRDefault="00CD3FED" w:rsidP="003933AC">
      <w:pPr>
        <w:pStyle w:val="ListParagraph"/>
        <w:numPr>
          <w:ilvl w:val="0"/>
          <w:numId w:val="3"/>
        </w:numPr>
        <w:spacing w:line="240" w:lineRule="auto"/>
      </w:pPr>
      <w:proofErr w:type="spellStart"/>
      <w:r>
        <w:t>Sensorimotor</w:t>
      </w:r>
      <w:proofErr w:type="spellEnd"/>
      <w:r>
        <w:t xml:space="preserve"> stages: in Piaget’s theory, the stage (from birth-2 yrs old) during which infants know the world mostly in terms of their sensory impressions and motor activities</w:t>
      </w:r>
    </w:p>
    <w:p w:rsidR="00CD3FED" w:rsidRDefault="00CD3FED" w:rsidP="003933AC">
      <w:pPr>
        <w:pStyle w:val="ListParagraph"/>
        <w:numPr>
          <w:ilvl w:val="0"/>
          <w:numId w:val="3"/>
        </w:numPr>
        <w:spacing w:line="240" w:lineRule="auto"/>
      </w:pPr>
      <w:r>
        <w:t>Object permanence:  the awareness that things continue</w:t>
      </w:r>
      <w:r w:rsidR="000B0AAF">
        <w:t xml:space="preserve"> to exist even when not perceived</w:t>
      </w:r>
    </w:p>
    <w:p w:rsidR="000B0AAF" w:rsidRDefault="00102E30" w:rsidP="003933AC">
      <w:pPr>
        <w:pStyle w:val="ListParagraph"/>
        <w:numPr>
          <w:ilvl w:val="0"/>
          <w:numId w:val="3"/>
        </w:numPr>
        <w:spacing w:line="240" w:lineRule="auto"/>
      </w:pPr>
      <w:r>
        <w:t>Preoperational stage: the stage during which a child learns to use language, but doesn’t yet comprehend the mental operations of concrete logic</w:t>
      </w:r>
    </w:p>
    <w:p w:rsidR="00102E30" w:rsidRDefault="00102E30" w:rsidP="003933AC">
      <w:pPr>
        <w:pStyle w:val="ListParagraph"/>
        <w:numPr>
          <w:ilvl w:val="0"/>
          <w:numId w:val="3"/>
        </w:numPr>
        <w:spacing w:line="240" w:lineRule="auto"/>
      </w:pPr>
      <w:r>
        <w:t>Conservation: the principle that properties such as mass, volume and number remain the same despite changes in the forms of objects</w:t>
      </w:r>
    </w:p>
    <w:p w:rsidR="00102E30" w:rsidRDefault="00102E30" w:rsidP="003933AC">
      <w:pPr>
        <w:pStyle w:val="ListParagraph"/>
        <w:numPr>
          <w:ilvl w:val="0"/>
          <w:numId w:val="3"/>
        </w:numPr>
        <w:spacing w:line="240" w:lineRule="auto"/>
      </w:pPr>
      <w:r>
        <w:t>Egocentrism: the preoperational child’s difficulty taking another’s point of view</w:t>
      </w:r>
    </w:p>
    <w:p w:rsidR="00102E30" w:rsidRDefault="00102E30" w:rsidP="003933AC">
      <w:pPr>
        <w:pStyle w:val="ListParagraph"/>
        <w:numPr>
          <w:ilvl w:val="0"/>
          <w:numId w:val="3"/>
        </w:numPr>
        <w:spacing w:line="240" w:lineRule="auto"/>
      </w:pPr>
      <w:r>
        <w:t>Theory of mind: people’s ideas about their own and others’ mental states—about their feelings, perceptions, and thoughts and the behaviours these might predict</w:t>
      </w:r>
    </w:p>
    <w:p w:rsidR="00102E30" w:rsidRDefault="00102E30" w:rsidP="003933AC">
      <w:pPr>
        <w:pStyle w:val="ListParagraph"/>
        <w:numPr>
          <w:ilvl w:val="0"/>
          <w:numId w:val="3"/>
        </w:numPr>
        <w:spacing w:line="240" w:lineRule="auto"/>
      </w:pPr>
      <w:r>
        <w:t>Autism: a disorder that appears in childhood and is marked by deficient communication, social interaction, and understanding of others’ states of mind</w:t>
      </w:r>
    </w:p>
    <w:p w:rsidR="00102E30" w:rsidRDefault="00102E30" w:rsidP="003933AC">
      <w:pPr>
        <w:pStyle w:val="ListParagraph"/>
        <w:numPr>
          <w:ilvl w:val="0"/>
          <w:numId w:val="3"/>
        </w:numPr>
        <w:spacing w:line="240" w:lineRule="auto"/>
      </w:pPr>
      <w:r>
        <w:t>Concrete operational stage: the stage of cognitive development during which children gain the mental operations that enable them to think logically about concrete events</w:t>
      </w:r>
    </w:p>
    <w:p w:rsidR="00102E30" w:rsidRDefault="00102E30" w:rsidP="003933AC">
      <w:pPr>
        <w:pStyle w:val="ListParagraph"/>
        <w:numPr>
          <w:ilvl w:val="0"/>
          <w:numId w:val="3"/>
        </w:numPr>
        <w:spacing w:line="240" w:lineRule="auto"/>
      </w:pPr>
      <w:r>
        <w:t>Formal operational stage: the stage of cognitive development during which people begin to think logically about abstract concepts</w:t>
      </w:r>
    </w:p>
    <w:p w:rsidR="00102E30" w:rsidRDefault="0079271E" w:rsidP="003933AC">
      <w:pPr>
        <w:pStyle w:val="ListParagraph"/>
        <w:numPr>
          <w:ilvl w:val="0"/>
          <w:numId w:val="3"/>
        </w:numPr>
        <w:spacing w:line="240" w:lineRule="auto"/>
      </w:pPr>
      <w:r>
        <w:t>Stranger anxiety: the fear of strangers that infants commonly display, beginning by about 8 months of age</w:t>
      </w:r>
    </w:p>
    <w:p w:rsidR="0079271E" w:rsidRDefault="0079271E" w:rsidP="003933AC">
      <w:pPr>
        <w:pStyle w:val="ListParagraph"/>
        <w:numPr>
          <w:ilvl w:val="0"/>
          <w:numId w:val="3"/>
        </w:numPr>
        <w:spacing w:line="240" w:lineRule="auto"/>
      </w:pPr>
      <w:r>
        <w:t>Attachment: an emotional tie with another person; shown in young children by their seeking closeness to the caregiver and showing distress on separation</w:t>
      </w:r>
    </w:p>
    <w:p w:rsidR="008A1ECC" w:rsidRDefault="008A1ECC" w:rsidP="003933AC">
      <w:pPr>
        <w:pStyle w:val="ListParagraph"/>
        <w:numPr>
          <w:ilvl w:val="0"/>
          <w:numId w:val="3"/>
        </w:numPr>
        <w:spacing w:line="240" w:lineRule="auto"/>
      </w:pPr>
      <w:r>
        <w:t>Critical period: an optimal period after birth when an organism’s exposure to certain stimuli or experiences produces proper development</w:t>
      </w:r>
    </w:p>
    <w:p w:rsidR="008A1ECC" w:rsidRDefault="008A1ECC" w:rsidP="003933AC">
      <w:pPr>
        <w:pStyle w:val="ListParagraph"/>
        <w:numPr>
          <w:ilvl w:val="0"/>
          <w:numId w:val="3"/>
        </w:numPr>
        <w:spacing w:line="240" w:lineRule="auto"/>
      </w:pPr>
      <w:r>
        <w:t>Imprinting: process by which certain animals form attachments during a critical period very early in life</w:t>
      </w:r>
    </w:p>
    <w:p w:rsidR="006D75B5" w:rsidRDefault="006D75B5" w:rsidP="003933AC">
      <w:pPr>
        <w:pStyle w:val="ListParagraph"/>
        <w:numPr>
          <w:ilvl w:val="0"/>
          <w:numId w:val="3"/>
        </w:numPr>
        <w:spacing w:line="240" w:lineRule="auto"/>
      </w:pPr>
      <w:r>
        <w:t>Basic trust: a sense that the world is predictable and trustworthy; said to be formed during infancy by appropriate experiences with responsive caregivers</w:t>
      </w:r>
    </w:p>
    <w:p w:rsidR="00D63FD2" w:rsidRDefault="00D63FD2" w:rsidP="003933AC">
      <w:pPr>
        <w:pStyle w:val="ListParagraph"/>
        <w:numPr>
          <w:ilvl w:val="0"/>
          <w:numId w:val="3"/>
        </w:numPr>
        <w:spacing w:line="240" w:lineRule="auto"/>
      </w:pPr>
      <w:r>
        <w:t>Self-concept: a sense of one’s identity and personal worth</w:t>
      </w:r>
    </w:p>
    <w:p w:rsidR="00070402" w:rsidRDefault="00070402" w:rsidP="003933AC">
      <w:pPr>
        <w:pStyle w:val="ListParagraph"/>
        <w:numPr>
          <w:ilvl w:val="0"/>
          <w:numId w:val="3"/>
        </w:numPr>
        <w:spacing w:line="240" w:lineRule="auto"/>
      </w:pPr>
      <w:r>
        <w:t xml:space="preserve">Adolescence: the transition period from childhood to adulthood, extending from puberty to independence </w:t>
      </w:r>
    </w:p>
    <w:p w:rsidR="00070402" w:rsidRDefault="00070402" w:rsidP="003933AC">
      <w:pPr>
        <w:pStyle w:val="ListParagraph"/>
        <w:numPr>
          <w:ilvl w:val="0"/>
          <w:numId w:val="3"/>
        </w:numPr>
        <w:spacing w:line="240" w:lineRule="auto"/>
      </w:pPr>
      <w:r>
        <w:t>Puberty:  the period of sexual maturation, during which a person becomes capable of reproducing</w:t>
      </w:r>
    </w:p>
    <w:p w:rsidR="00070402" w:rsidRDefault="00070402" w:rsidP="003933AC">
      <w:pPr>
        <w:pStyle w:val="ListParagraph"/>
        <w:numPr>
          <w:ilvl w:val="0"/>
          <w:numId w:val="3"/>
        </w:numPr>
        <w:spacing w:line="240" w:lineRule="auto"/>
      </w:pPr>
      <w:r>
        <w:t>Primary sex characteristics: the body structures (ovaries, testes, and external genitalia) that make sexual reproduction possible</w:t>
      </w:r>
    </w:p>
    <w:p w:rsidR="00070402" w:rsidRDefault="00070402" w:rsidP="003933AC">
      <w:pPr>
        <w:pStyle w:val="ListParagraph"/>
        <w:numPr>
          <w:ilvl w:val="0"/>
          <w:numId w:val="3"/>
        </w:numPr>
        <w:spacing w:line="240" w:lineRule="auto"/>
      </w:pPr>
      <w:r>
        <w:t>Secondary sex characteristics: non-reproductive sexual characteristics, such as females breasts and hips, male voice quality and body hair</w:t>
      </w:r>
    </w:p>
    <w:p w:rsidR="00070402" w:rsidRDefault="000E4808" w:rsidP="003933AC">
      <w:pPr>
        <w:pStyle w:val="ListParagraph"/>
        <w:numPr>
          <w:ilvl w:val="0"/>
          <w:numId w:val="3"/>
        </w:numPr>
        <w:spacing w:line="240" w:lineRule="auto"/>
      </w:pPr>
      <w:r>
        <w:t>Menarche: first menstrual cycle</w:t>
      </w:r>
    </w:p>
    <w:p w:rsidR="00644449" w:rsidRDefault="00644449" w:rsidP="003933AC">
      <w:pPr>
        <w:pStyle w:val="ListParagraph"/>
        <w:numPr>
          <w:ilvl w:val="0"/>
          <w:numId w:val="3"/>
        </w:numPr>
        <w:spacing w:line="240" w:lineRule="auto"/>
      </w:pPr>
      <w:r>
        <w:lastRenderedPageBreak/>
        <w:t>Identity: one’s sense of self; according to Erikson, the adolescent’s tasks is to solidify a sense of self by testing and integrating various roles</w:t>
      </w:r>
    </w:p>
    <w:p w:rsidR="00644449" w:rsidRDefault="00644449" w:rsidP="003933AC">
      <w:pPr>
        <w:pStyle w:val="ListParagraph"/>
        <w:numPr>
          <w:ilvl w:val="0"/>
          <w:numId w:val="3"/>
        </w:numPr>
        <w:spacing w:line="240" w:lineRule="auto"/>
      </w:pPr>
      <w:r>
        <w:t>Intimacy: the ability to form close, loving relationships; a primary developmental task in late adolescence and early adulthood</w:t>
      </w:r>
    </w:p>
    <w:p w:rsidR="002E2F46" w:rsidRDefault="002E2F46" w:rsidP="003933AC">
      <w:pPr>
        <w:pStyle w:val="ListParagraph"/>
        <w:numPr>
          <w:ilvl w:val="0"/>
          <w:numId w:val="3"/>
        </w:numPr>
        <w:spacing w:line="240" w:lineRule="auto"/>
      </w:pPr>
      <w:r>
        <w:t>Menopause: the time of natural cessation of menstruation; also refers to the biological changes of a woman experiences as her ability to reproduce declines</w:t>
      </w:r>
    </w:p>
    <w:p w:rsidR="007E68FF" w:rsidRDefault="007E68FF" w:rsidP="003933AC">
      <w:pPr>
        <w:pStyle w:val="ListParagraph"/>
        <w:numPr>
          <w:ilvl w:val="0"/>
          <w:numId w:val="3"/>
        </w:numPr>
        <w:spacing w:line="240" w:lineRule="auto"/>
      </w:pPr>
      <w:r>
        <w:t>Alzheimer’s disease: a progressive and irreversible brain disorder characterized by gradual deterioration of memory, reasoning, language, and physical functioning.</w:t>
      </w:r>
    </w:p>
    <w:p w:rsidR="00F61137" w:rsidRDefault="00F61137" w:rsidP="003933AC">
      <w:pPr>
        <w:pStyle w:val="ListParagraph"/>
        <w:numPr>
          <w:ilvl w:val="0"/>
          <w:numId w:val="3"/>
        </w:numPr>
        <w:spacing w:line="240" w:lineRule="auto"/>
      </w:pPr>
      <w:r>
        <w:t>Cross-sectional study: study where people of different ages are compared with one another</w:t>
      </w:r>
    </w:p>
    <w:p w:rsidR="00F61137" w:rsidRDefault="00F61137" w:rsidP="003933AC">
      <w:pPr>
        <w:pStyle w:val="ListParagraph"/>
        <w:numPr>
          <w:ilvl w:val="0"/>
          <w:numId w:val="3"/>
        </w:numPr>
        <w:spacing w:line="240" w:lineRule="auto"/>
      </w:pPr>
      <w:r>
        <w:t>Longitudinal studies: research in which the same people are restudied and retested over a long period</w:t>
      </w:r>
    </w:p>
    <w:p w:rsidR="002751B1" w:rsidRDefault="002751B1" w:rsidP="003933AC">
      <w:pPr>
        <w:pStyle w:val="ListParagraph"/>
        <w:numPr>
          <w:ilvl w:val="0"/>
          <w:numId w:val="3"/>
        </w:numPr>
        <w:spacing w:line="240" w:lineRule="auto"/>
      </w:pPr>
      <w:r>
        <w:t>Crystallized intelligence: one’s accumulated knowledge and verbal skills; tends to increase with age</w:t>
      </w:r>
    </w:p>
    <w:p w:rsidR="002751B1" w:rsidRDefault="002751B1" w:rsidP="003933AC">
      <w:pPr>
        <w:pStyle w:val="ListParagraph"/>
        <w:numPr>
          <w:ilvl w:val="0"/>
          <w:numId w:val="3"/>
        </w:numPr>
        <w:spacing w:line="240" w:lineRule="auto"/>
      </w:pPr>
      <w:r>
        <w:t>Fluid intelligence: one’s ability to reason speedily and abstractly; tends to decrease during late adulthood</w:t>
      </w:r>
    </w:p>
    <w:p w:rsidR="001E615A" w:rsidRPr="00A2148C" w:rsidRDefault="001E615A" w:rsidP="003933AC">
      <w:pPr>
        <w:pStyle w:val="ListParagraph"/>
        <w:numPr>
          <w:ilvl w:val="0"/>
          <w:numId w:val="3"/>
        </w:numPr>
        <w:spacing w:line="240" w:lineRule="auto"/>
      </w:pPr>
      <w:r>
        <w:t>Social clock: the culturally preferred timing of  social events such as marriage, parenthood and retirement</w:t>
      </w:r>
    </w:p>
    <w:sectPr w:rsidR="001E615A" w:rsidRPr="00A2148C" w:rsidSect="00707D91">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618" w:rsidRDefault="00CC5618" w:rsidP="005F162A">
      <w:pPr>
        <w:spacing w:after="0" w:line="240" w:lineRule="auto"/>
      </w:pPr>
      <w:r>
        <w:separator/>
      </w:r>
    </w:p>
  </w:endnote>
  <w:endnote w:type="continuationSeparator" w:id="0">
    <w:p w:rsidR="00CC5618" w:rsidRDefault="00CC5618" w:rsidP="005F16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71913"/>
      <w:docPartObj>
        <w:docPartGallery w:val="Page Numbers (Bottom of Page)"/>
        <w:docPartUnique/>
      </w:docPartObj>
    </w:sdtPr>
    <w:sdtContent>
      <w:p w:rsidR="000460D2" w:rsidRDefault="00902462">
        <w:pPr>
          <w:pStyle w:val="Footer"/>
          <w:jc w:val="right"/>
        </w:pPr>
        <w:fldSimple w:instr=" PAGE   \* MERGEFORMAT ">
          <w:r w:rsidR="00222FE1">
            <w:rPr>
              <w:noProof/>
            </w:rPr>
            <w:t>11</w:t>
          </w:r>
        </w:fldSimple>
      </w:p>
    </w:sdtContent>
  </w:sdt>
  <w:p w:rsidR="000460D2" w:rsidRDefault="000460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618" w:rsidRDefault="00CC5618" w:rsidP="005F162A">
      <w:pPr>
        <w:spacing w:after="0" w:line="240" w:lineRule="auto"/>
      </w:pPr>
      <w:r>
        <w:separator/>
      </w:r>
    </w:p>
  </w:footnote>
  <w:footnote w:type="continuationSeparator" w:id="0">
    <w:p w:rsidR="00CC5618" w:rsidRDefault="00CC5618" w:rsidP="005F16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D2" w:rsidRDefault="000460D2">
    <w:pPr>
      <w:pStyle w:val="Header"/>
    </w:pPr>
    <w:r>
      <w:t>PSY 1102</w:t>
    </w:r>
    <w:r>
      <w:ptab w:relativeTo="margin" w:alignment="center" w:leader="none"/>
    </w:r>
    <w:r>
      <w:ptab w:relativeTo="margin" w:alignment="right" w:leader="none"/>
    </w:r>
    <w:r>
      <w:t>January 20, 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546"/>
    <w:multiLevelType w:val="hybridMultilevel"/>
    <w:tmpl w:val="22125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812E53"/>
    <w:multiLevelType w:val="hybridMultilevel"/>
    <w:tmpl w:val="EF5AE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BF4101"/>
    <w:multiLevelType w:val="hybridMultilevel"/>
    <w:tmpl w:val="A274DD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857698F"/>
    <w:multiLevelType w:val="hybridMultilevel"/>
    <w:tmpl w:val="54F22D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4426EA"/>
    <w:multiLevelType w:val="hybridMultilevel"/>
    <w:tmpl w:val="E3083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CA2922"/>
    <w:multiLevelType w:val="hybridMultilevel"/>
    <w:tmpl w:val="8F505D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5B95BC5"/>
    <w:multiLevelType w:val="hybridMultilevel"/>
    <w:tmpl w:val="0CDCB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E8A2C54"/>
    <w:multiLevelType w:val="hybridMultilevel"/>
    <w:tmpl w:val="80769A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FAA5AB0"/>
    <w:multiLevelType w:val="hybridMultilevel"/>
    <w:tmpl w:val="28026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7F0C4D"/>
    <w:multiLevelType w:val="hybridMultilevel"/>
    <w:tmpl w:val="50F42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5D14F2"/>
    <w:multiLevelType w:val="hybridMultilevel"/>
    <w:tmpl w:val="3176FF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70C4194"/>
    <w:multiLevelType w:val="hybridMultilevel"/>
    <w:tmpl w:val="11FAEA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76F035C"/>
    <w:multiLevelType w:val="hybridMultilevel"/>
    <w:tmpl w:val="31866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8C379A1"/>
    <w:multiLevelType w:val="hybridMultilevel"/>
    <w:tmpl w:val="965CDE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EB877C2"/>
    <w:multiLevelType w:val="hybridMultilevel"/>
    <w:tmpl w:val="4A841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1356C04"/>
    <w:multiLevelType w:val="hybridMultilevel"/>
    <w:tmpl w:val="46045B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4100F65"/>
    <w:multiLevelType w:val="hybridMultilevel"/>
    <w:tmpl w:val="312CC6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5F36281"/>
    <w:multiLevelType w:val="hybridMultilevel"/>
    <w:tmpl w:val="51629B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A0634DD"/>
    <w:multiLevelType w:val="hybridMultilevel"/>
    <w:tmpl w:val="5E7AE2A0"/>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6B363D9E"/>
    <w:multiLevelType w:val="hybridMultilevel"/>
    <w:tmpl w:val="2F067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B067343"/>
    <w:multiLevelType w:val="hybridMultilevel"/>
    <w:tmpl w:val="23FAA4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CEC3E6B"/>
    <w:multiLevelType w:val="hybridMultilevel"/>
    <w:tmpl w:val="C50614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3"/>
  </w:num>
  <w:num w:numId="4">
    <w:abstractNumId w:val="6"/>
  </w:num>
  <w:num w:numId="5">
    <w:abstractNumId w:val="5"/>
  </w:num>
  <w:num w:numId="6">
    <w:abstractNumId w:val="14"/>
  </w:num>
  <w:num w:numId="7">
    <w:abstractNumId w:val="17"/>
  </w:num>
  <w:num w:numId="8">
    <w:abstractNumId w:val="7"/>
  </w:num>
  <w:num w:numId="9">
    <w:abstractNumId w:val="12"/>
  </w:num>
  <w:num w:numId="10">
    <w:abstractNumId w:val="2"/>
  </w:num>
  <w:num w:numId="11">
    <w:abstractNumId w:val="1"/>
  </w:num>
  <w:num w:numId="12">
    <w:abstractNumId w:val="16"/>
  </w:num>
  <w:num w:numId="13">
    <w:abstractNumId w:val="18"/>
  </w:num>
  <w:num w:numId="14">
    <w:abstractNumId w:val="21"/>
  </w:num>
  <w:num w:numId="15">
    <w:abstractNumId w:val="10"/>
  </w:num>
  <w:num w:numId="16">
    <w:abstractNumId w:val="15"/>
  </w:num>
  <w:num w:numId="17">
    <w:abstractNumId w:val="19"/>
  </w:num>
  <w:num w:numId="18">
    <w:abstractNumId w:val="20"/>
  </w:num>
  <w:num w:numId="19">
    <w:abstractNumId w:val="0"/>
  </w:num>
  <w:num w:numId="20">
    <w:abstractNumId w:val="8"/>
  </w:num>
  <w:num w:numId="21">
    <w:abstractNumId w:val="4"/>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footnotePr>
    <w:footnote w:id="-1"/>
    <w:footnote w:id="0"/>
  </w:footnotePr>
  <w:endnotePr>
    <w:endnote w:id="-1"/>
    <w:endnote w:id="0"/>
  </w:endnotePr>
  <w:compat/>
  <w:rsids>
    <w:rsidRoot w:val="00EB552F"/>
    <w:rsid w:val="000222CA"/>
    <w:rsid w:val="00022652"/>
    <w:rsid w:val="000433AE"/>
    <w:rsid w:val="000460D2"/>
    <w:rsid w:val="00070402"/>
    <w:rsid w:val="000B0AAF"/>
    <w:rsid w:val="000E0A76"/>
    <w:rsid w:val="000E4808"/>
    <w:rsid w:val="00102E30"/>
    <w:rsid w:val="00111C96"/>
    <w:rsid w:val="001806B0"/>
    <w:rsid w:val="001A618B"/>
    <w:rsid w:val="001E3272"/>
    <w:rsid w:val="001E615A"/>
    <w:rsid w:val="001E6BA7"/>
    <w:rsid w:val="00222FE1"/>
    <w:rsid w:val="00256BF8"/>
    <w:rsid w:val="002751B1"/>
    <w:rsid w:val="002E2F46"/>
    <w:rsid w:val="002F7C40"/>
    <w:rsid w:val="00316429"/>
    <w:rsid w:val="00360767"/>
    <w:rsid w:val="003933AC"/>
    <w:rsid w:val="00402287"/>
    <w:rsid w:val="004D3DCE"/>
    <w:rsid w:val="004E4E6C"/>
    <w:rsid w:val="004F08AD"/>
    <w:rsid w:val="0051273A"/>
    <w:rsid w:val="00566031"/>
    <w:rsid w:val="005F162A"/>
    <w:rsid w:val="00615987"/>
    <w:rsid w:val="00644449"/>
    <w:rsid w:val="006D75B5"/>
    <w:rsid w:val="00707D91"/>
    <w:rsid w:val="00722363"/>
    <w:rsid w:val="007831AC"/>
    <w:rsid w:val="0079271E"/>
    <w:rsid w:val="007E68FF"/>
    <w:rsid w:val="0082422B"/>
    <w:rsid w:val="008500EA"/>
    <w:rsid w:val="008A1ECC"/>
    <w:rsid w:val="00902462"/>
    <w:rsid w:val="00984F82"/>
    <w:rsid w:val="009931D8"/>
    <w:rsid w:val="009B4FEE"/>
    <w:rsid w:val="009C72EA"/>
    <w:rsid w:val="00A2148C"/>
    <w:rsid w:val="00AD0B9A"/>
    <w:rsid w:val="00B322B7"/>
    <w:rsid w:val="00B83E30"/>
    <w:rsid w:val="00C75013"/>
    <w:rsid w:val="00C773E9"/>
    <w:rsid w:val="00CC53CF"/>
    <w:rsid w:val="00CC5618"/>
    <w:rsid w:val="00CD3FED"/>
    <w:rsid w:val="00CF36A1"/>
    <w:rsid w:val="00D36770"/>
    <w:rsid w:val="00D63FD2"/>
    <w:rsid w:val="00DA5E3F"/>
    <w:rsid w:val="00E66C9E"/>
    <w:rsid w:val="00E8150B"/>
    <w:rsid w:val="00E82CE4"/>
    <w:rsid w:val="00EB0B30"/>
    <w:rsid w:val="00EB552F"/>
    <w:rsid w:val="00F0473B"/>
    <w:rsid w:val="00F6050D"/>
    <w:rsid w:val="00F61137"/>
    <w:rsid w:val="00F912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D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F16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162A"/>
  </w:style>
  <w:style w:type="paragraph" w:styleId="Footer">
    <w:name w:val="footer"/>
    <w:basedOn w:val="Normal"/>
    <w:link w:val="FooterChar"/>
    <w:uiPriority w:val="99"/>
    <w:unhideWhenUsed/>
    <w:rsid w:val="005F16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62A"/>
  </w:style>
  <w:style w:type="paragraph" w:styleId="BalloonText">
    <w:name w:val="Balloon Text"/>
    <w:basedOn w:val="Normal"/>
    <w:link w:val="BalloonTextChar"/>
    <w:uiPriority w:val="99"/>
    <w:semiHidden/>
    <w:unhideWhenUsed/>
    <w:rsid w:val="005F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162A"/>
    <w:rPr>
      <w:rFonts w:ascii="Tahoma" w:hAnsi="Tahoma" w:cs="Tahoma"/>
      <w:sz w:val="16"/>
      <w:szCs w:val="16"/>
    </w:rPr>
  </w:style>
  <w:style w:type="paragraph" w:styleId="ListParagraph">
    <w:name w:val="List Paragraph"/>
    <w:basedOn w:val="Normal"/>
    <w:uiPriority w:val="34"/>
    <w:qFormat/>
    <w:rsid w:val="005F162A"/>
    <w:pPr>
      <w:ind w:left="720"/>
      <w:contextualSpacing/>
    </w:pPr>
  </w:style>
  <w:style w:type="table" w:styleId="TableGrid">
    <w:name w:val="Table Grid"/>
    <w:basedOn w:val="TableNormal"/>
    <w:uiPriority w:val="59"/>
    <w:rsid w:val="005F16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11</Pages>
  <Words>4059</Words>
  <Characters>23141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Valued Acer Customer</cp:lastModifiedBy>
  <cp:revision>8</cp:revision>
  <dcterms:created xsi:type="dcterms:W3CDTF">2011-02-16T02:11:00Z</dcterms:created>
  <dcterms:modified xsi:type="dcterms:W3CDTF">2011-03-28T13:52:00Z</dcterms:modified>
</cp:coreProperties>
</file>