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BF8" w:rsidRPr="00F82BF8" w:rsidRDefault="00F82BF8" w:rsidP="00F82BF8">
      <w:pPr>
        <w:jc w:val="center"/>
        <w:rPr>
          <w:b/>
        </w:rPr>
      </w:pPr>
      <w:r w:rsidRPr="00F82BF8">
        <w:rPr>
          <w:b/>
        </w:rPr>
        <w:t>Chapter 13: Subcultures</w:t>
      </w:r>
    </w:p>
    <w:p w:rsidR="00B02FAF" w:rsidRDefault="00F82BF8">
      <w:r>
        <w:t xml:space="preserve">       </w:t>
      </w:r>
      <w:r>
        <w:t>-</w:t>
      </w:r>
      <w:r w:rsidRPr="00F82BF8">
        <w:rPr>
          <w:b/>
        </w:rPr>
        <w:t>Subculture</w:t>
      </w:r>
      <w:r>
        <w:t xml:space="preserve"> </w:t>
      </w:r>
      <w:r>
        <w:sym w:font="Wingdings" w:char="F0E0"/>
      </w:r>
      <w:r>
        <w:t xml:space="preserve">group whose members share beliefs and common experiences that set them apart from </w:t>
      </w:r>
      <w:r>
        <w:br/>
      </w:r>
      <w:r>
        <w:t xml:space="preserve">       </w:t>
      </w:r>
      <w:r>
        <w:t xml:space="preserve">others </w:t>
      </w:r>
      <w:r>
        <w:br/>
        <w:t xml:space="preserve">-Subcultural identification influences our everyday experiences and consumption preferences </w:t>
      </w:r>
      <w:r>
        <w:br/>
        <w:t xml:space="preserve">-Demographically based subcultures </w:t>
      </w:r>
      <w:r>
        <w:sym w:font="Wingdings" w:char="F0E0"/>
      </w:r>
      <w:r>
        <w:t xml:space="preserve"> age, region, ethnic background, </w:t>
      </w:r>
      <w:proofErr w:type="spellStart"/>
      <w:r>
        <w:t>etc</w:t>
      </w:r>
      <w:proofErr w:type="spellEnd"/>
      <w:r>
        <w:t xml:space="preserve"> </w:t>
      </w:r>
      <w:r>
        <w:br/>
      </w:r>
      <w:r>
        <w:t xml:space="preserve">       </w:t>
      </w:r>
      <w:r>
        <w:t>-</w:t>
      </w:r>
      <w:proofErr w:type="spellStart"/>
      <w:r w:rsidRPr="00F82BF8">
        <w:rPr>
          <w:b/>
        </w:rPr>
        <w:t>Microculture</w:t>
      </w:r>
      <w:proofErr w:type="spellEnd"/>
      <w:r>
        <w:t xml:space="preserve"> </w:t>
      </w:r>
      <w:r>
        <w:sym w:font="Wingdings" w:char="F0E0"/>
      </w:r>
      <w:r>
        <w:t xml:space="preserve"> based on lifestyle or aesthetic preferences </w:t>
      </w:r>
      <w:r>
        <w:br/>
        <w:t xml:space="preserve">-Our </w:t>
      </w:r>
      <w:proofErr w:type="spellStart"/>
      <w:r>
        <w:t>microcultures</w:t>
      </w:r>
      <w:proofErr w:type="spellEnd"/>
      <w:r>
        <w:t xml:space="preserve"> typically command fierce loyalty </w:t>
      </w:r>
      <w:r>
        <w:br/>
      </w:r>
      <w:r>
        <w:t xml:space="preserve">       </w:t>
      </w:r>
      <w:r>
        <w:t>-Ex: Star Trek fans are really devoted</w:t>
      </w:r>
      <w:r>
        <w:br/>
        <w:t xml:space="preserve">-Every subculture and </w:t>
      </w:r>
      <w:proofErr w:type="spellStart"/>
      <w:r>
        <w:t>microculture</w:t>
      </w:r>
      <w:proofErr w:type="spellEnd"/>
      <w:r>
        <w:t xml:space="preserve"> has its own unique set of norms, vocab, and product insignia </w:t>
      </w:r>
    </w:p>
    <w:p w:rsidR="00F82BF8" w:rsidRDefault="00F82BF8">
      <w:r w:rsidRPr="00F82BF8">
        <w:rPr>
          <w:b/>
        </w:rPr>
        <w:t>Age and Consumer Identity</w:t>
      </w:r>
      <w:r>
        <w:t xml:space="preserve"> </w:t>
      </w:r>
      <w:r>
        <w:br/>
        <w:t>-The era in which you grow up bonds you with millions of others who come of age during the same time period</w:t>
      </w:r>
      <w:r>
        <w:br/>
        <w:t xml:space="preserve">-Age big part of our identity </w:t>
      </w:r>
      <w:r>
        <w:br/>
        <w:t>-More likely to have things in common with those of our own age than those who are younger/older</w:t>
      </w:r>
      <w:r>
        <w:br/>
        <w:t xml:space="preserve">-Marketer needs to communicate with members of an age group in their own language </w:t>
      </w:r>
      <w:r>
        <w:br/>
      </w:r>
      <w:r>
        <w:t xml:space="preserve">       </w:t>
      </w:r>
      <w:r>
        <w:t>-</w:t>
      </w:r>
      <w:r w:rsidRPr="00F82BF8">
        <w:rPr>
          <w:b/>
        </w:rPr>
        <w:t>Age cohort</w:t>
      </w:r>
      <w:r>
        <w:t xml:space="preserve"> </w:t>
      </w:r>
      <w:r>
        <w:sym w:font="Wingdings" w:char="F0E0"/>
      </w:r>
      <w:r>
        <w:t xml:space="preserve"> a group of consumers of the same or approximate age who have undergone similar </w:t>
      </w:r>
      <w:r>
        <w:br/>
      </w:r>
      <w:r>
        <w:t xml:space="preserve">       </w:t>
      </w:r>
      <w:r>
        <w:t xml:space="preserve">experiences </w:t>
      </w:r>
      <w:r>
        <w:br/>
        <w:t>-</w:t>
      </w:r>
      <w:r w:rsidR="0026336B">
        <w:t xml:space="preserve">Age cohorts share common memories about cultural heroes and historical events, </w:t>
      </w:r>
      <w:proofErr w:type="spellStart"/>
      <w:r w:rsidR="0026336B">
        <w:t>etc</w:t>
      </w:r>
      <w:proofErr w:type="spellEnd"/>
      <w:r w:rsidR="0026336B">
        <w:t xml:space="preserve"> </w:t>
      </w:r>
      <w:r w:rsidR="0026336B">
        <w:br/>
        <w:t xml:space="preserve">-Possessions help us identify with others of a certain age and express the priorities and needs we encounter at each life stage </w:t>
      </w:r>
      <w:r w:rsidR="0026336B">
        <w:br/>
        <w:t xml:space="preserve">-Separate campaigns sometimes developed to attract consumers of different ages </w:t>
      </w:r>
    </w:p>
    <w:p w:rsidR="0026336B" w:rsidRDefault="0026336B">
      <w:r>
        <w:t>-</w:t>
      </w:r>
      <w:r w:rsidRPr="0026336B">
        <w:rPr>
          <w:i/>
        </w:rPr>
        <w:t xml:space="preserve">The </w:t>
      </w:r>
      <w:proofErr w:type="spellStart"/>
      <w:r w:rsidRPr="0026336B">
        <w:rPr>
          <w:i/>
        </w:rPr>
        <w:t>Interbellum</w:t>
      </w:r>
      <w:proofErr w:type="spellEnd"/>
      <w:r w:rsidRPr="0026336B">
        <w:rPr>
          <w:i/>
        </w:rPr>
        <w:t xml:space="preserve"> Generation</w:t>
      </w:r>
      <w:r>
        <w:t>: People born at the beginning of the 20</w:t>
      </w:r>
      <w:r w:rsidRPr="0026336B">
        <w:rPr>
          <w:vertAlign w:val="superscript"/>
        </w:rPr>
        <w:t>th</w:t>
      </w:r>
      <w:r>
        <w:t xml:space="preserve"> century (1900-1918)</w:t>
      </w:r>
      <w:r>
        <w:br/>
        <w:t>-</w:t>
      </w:r>
      <w:r w:rsidRPr="0026336B">
        <w:rPr>
          <w:i/>
        </w:rPr>
        <w:t>The Silent Generation:</w:t>
      </w:r>
      <w:r>
        <w:t xml:space="preserve"> People born between the two World Wars (1919-1938)</w:t>
      </w:r>
      <w:r>
        <w:br/>
        <w:t>-</w:t>
      </w:r>
      <w:r w:rsidRPr="0026336B">
        <w:rPr>
          <w:i/>
        </w:rPr>
        <w:t>The War Baby Generation</w:t>
      </w:r>
      <w:r>
        <w:t>: People born during World War II (1939-1945)</w:t>
      </w:r>
      <w:r>
        <w:br/>
        <w:t>-</w:t>
      </w:r>
      <w:r w:rsidRPr="0026336B">
        <w:rPr>
          <w:i/>
        </w:rPr>
        <w:t>Baby Boomers:</w:t>
      </w:r>
      <w:r>
        <w:t xml:space="preserve"> People born 1946-1964</w:t>
      </w:r>
      <w:r>
        <w:br/>
        <w:t>-</w:t>
      </w:r>
      <w:r w:rsidRPr="0026336B">
        <w:rPr>
          <w:i/>
        </w:rPr>
        <w:t>Generation X:</w:t>
      </w:r>
      <w:r>
        <w:t xml:space="preserve"> People born 1965-1985</w:t>
      </w:r>
      <w:r>
        <w:br/>
        <w:t>-</w:t>
      </w:r>
      <w:r w:rsidRPr="0026336B">
        <w:rPr>
          <w:i/>
        </w:rPr>
        <w:t>Generation Y:</w:t>
      </w:r>
      <w:r>
        <w:t xml:space="preserve"> People born 1986-2002</w:t>
      </w:r>
      <w:r>
        <w:br/>
        <w:t>-</w:t>
      </w:r>
      <w:r w:rsidRPr="0026336B">
        <w:rPr>
          <w:i/>
        </w:rPr>
        <w:t>Generation Z:</w:t>
      </w:r>
      <w:r>
        <w:t xml:space="preserve"> People born 2003 and later</w:t>
      </w:r>
    </w:p>
    <w:p w:rsidR="00242D39" w:rsidRDefault="0026336B">
      <w:r>
        <w:t xml:space="preserve">-Consumers within age range experience crucial life changes which can cause feelings of nostalgia </w:t>
      </w:r>
      <w:r>
        <w:br/>
        <w:t xml:space="preserve">-Nostalgia particularly strong for people in their 30s </w:t>
      </w:r>
      <w:r>
        <w:br/>
        <w:t xml:space="preserve">-Some young people still nostalgic </w:t>
      </w:r>
      <w:r>
        <w:br/>
        <w:t>-Studies show some people more susceptible to bei</w:t>
      </w:r>
      <w:r w:rsidR="00242D39">
        <w:t xml:space="preserve">ng nostalgic regardless of age </w:t>
      </w:r>
      <w:r w:rsidR="00242D39">
        <w:br/>
      </w:r>
      <w:r>
        <w:t xml:space="preserve">-Products can evoke shared memories </w:t>
      </w:r>
      <w:r>
        <w:br/>
        <w:t>-Sales can be dramatically affected by linking brands to vivid memories and experiences (</w:t>
      </w:r>
      <w:proofErr w:type="spellStart"/>
      <w:r>
        <w:t>esp</w:t>
      </w:r>
      <w:proofErr w:type="spellEnd"/>
      <w:r>
        <w:t xml:space="preserve"> for things linked with childhood and adolescence) </w:t>
      </w:r>
      <w:r w:rsidR="00242D39">
        <w:br/>
      </w:r>
      <w:r w:rsidR="00242D39">
        <w:t xml:space="preserve">       </w:t>
      </w:r>
      <w:r w:rsidR="00242D39">
        <w:t>-</w:t>
      </w:r>
      <w:r w:rsidR="00242D39" w:rsidRPr="00242D39">
        <w:rPr>
          <w:b/>
        </w:rPr>
        <w:t>Multigenerational marketing strategy</w:t>
      </w:r>
      <w:r w:rsidR="00242D39">
        <w:t xml:space="preserve"> </w:t>
      </w:r>
      <w:r w:rsidR="00242D39">
        <w:sym w:font="Wingdings" w:char="F0E0"/>
      </w:r>
      <w:r w:rsidR="00242D39">
        <w:t xml:space="preserve"> use imagery that appeals to consumers from more than one </w:t>
      </w:r>
      <w:r w:rsidR="00242D39">
        <w:br/>
      </w:r>
      <w:r w:rsidR="00242D39">
        <w:t xml:space="preserve">       </w:t>
      </w:r>
      <w:r w:rsidR="00242D39">
        <w:t xml:space="preserve">generation </w:t>
      </w:r>
      <w:r w:rsidR="00242D39">
        <w:br/>
      </w:r>
      <w:r w:rsidR="00242D39">
        <w:t xml:space="preserve">              </w:t>
      </w:r>
      <w:r w:rsidR="00242D39">
        <w:t xml:space="preserve">-Ex: Best Buy made a commercial with </w:t>
      </w:r>
      <w:proofErr w:type="spellStart"/>
      <w:r w:rsidR="00242D39">
        <w:t>Ozzy</w:t>
      </w:r>
      <w:proofErr w:type="spellEnd"/>
      <w:r w:rsidR="00242D39">
        <w:t xml:space="preserve"> </w:t>
      </w:r>
      <w:proofErr w:type="spellStart"/>
      <w:r w:rsidR="00242D39">
        <w:t>Osbourne</w:t>
      </w:r>
      <w:proofErr w:type="spellEnd"/>
      <w:r w:rsidR="00242D39">
        <w:t xml:space="preserve"> and Justin Bieber</w:t>
      </w:r>
      <w:r w:rsidR="00242D39">
        <w:br/>
        <w:t xml:space="preserve">-Baby Boomers have a youthful attitude and many are quite comfortable with new technology </w:t>
      </w:r>
      <w:r w:rsidR="00242D39">
        <w:br/>
        <w:t xml:space="preserve">-A lot of young people are very sophisticated consumers and don’t want to be talked down to </w:t>
      </w:r>
      <w:r w:rsidR="00242D39">
        <w:br/>
        <w:t>-Consumers 18-34 placed high value on personal relationships, media, technology</w:t>
      </w:r>
    </w:p>
    <w:p w:rsidR="00242D39" w:rsidRDefault="00242D39">
      <w:r w:rsidRPr="00242D39">
        <w:rPr>
          <w:b/>
        </w:rPr>
        <w:t>The Youth Market</w:t>
      </w:r>
      <w:r>
        <w:t xml:space="preserve"> </w:t>
      </w:r>
      <w:r>
        <w:br/>
        <w:t xml:space="preserve">-Includes university age, teenagers, tweens, kids </w:t>
      </w:r>
    </w:p>
    <w:p w:rsidR="00242D39" w:rsidRDefault="00242D39">
      <w:r w:rsidRPr="00242D39">
        <w:rPr>
          <w:b/>
        </w:rPr>
        <w:t>Gen Y</w:t>
      </w:r>
      <w:r>
        <w:br/>
        <w:t xml:space="preserve">-Hopeful about the future </w:t>
      </w:r>
      <w:r>
        <w:br/>
        <w:t xml:space="preserve">-Agree that it’s important to keep a positive outlook on life </w:t>
      </w:r>
      <w:r>
        <w:br/>
      </w:r>
      <w:r>
        <w:lastRenderedPageBreak/>
        <w:t xml:space="preserve">-Positive associations with the word “change” </w:t>
      </w:r>
      <w:r>
        <w:br/>
        <w:t xml:space="preserve">-Link “change” with words like new, progress, hope, excitement </w:t>
      </w:r>
      <w:r>
        <w:br/>
        <w:t>-26% of Canadian pop</w:t>
      </w:r>
      <w:r>
        <w:br/>
        <w:t xml:space="preserve">-aka “Baby boom echo, echo boomers, </w:t>
      </w:r>
      <w:proofErr w:type="spellStart"/>
      <w:r>
        <w:t>Millennials</w:t>
      </w:r>
      <w:proofErr w:type="spellEnd"/>
      <w:r>
        <w:t xml:space="preserve">, digital generation, Nintendo </w:t>
      </w:r>
      <w:proofErr w:type="spellStart"/>
      <w:r>
        <w:t>generatioin</w:t>
      </w:r>
      <w:proofErr w:type="spellEnd"/>
      <w:r>
        <w:t>”</w:t>
      </w:r>
      <w:r>
        <w:br/>
        <w:t xml:space="preserve">-Tweens and teens often tagged onto discussions of Gen Y </w:t>
      </w:r>
      <w:r>
        <w:br/>
        <w:t xml:space="preserve">-Care about cost, function, cool cachet, health, and social awareness when making purchases </w:t>
      </w:r>
      <w:r>
        <w:br/>
        <w:t xml:space="preserve">-Often raised in non-traditional families </w:t>
      </w:r>
      <w:r>
        <w:br/>
        <w:t xml:space="preserve">-Most have working mothers </w:t>
      </w:r>
      <w:r>
        <w:br/>
        <w:t xml:space="preserve">-Volunteer often </w:t>
      </w:r>
      <w:r>
        <w:br/>
        <w:t xml:space="preserve">-Ethnically diverse </w:t>
      </w:r>
      <w:r>
        <w:br/>
        <w:t xml:space="preserve">-Tend to hold relatively traditional values and believe in fitting in rather than rebelling </w:t>
      </w:r>
      <w:r>
        <w:br/>
        <w:t xml:space="preserve">-Stress teamwork </w:t>
      </w:r>
    </w:p>
    <w:p w:rsidR="00242D39" w:rsidRDefault="00242D39">
      <w:r w:rsidRPr="00242D39">
        <w:rPr>
          <w:b/>
        </w:rPr>
        <w:t>Digital Natives</w:t>
      </w:r>
      <w:r>
        <w:t xml:space="preserve"> </w:t>
      </w:r>
      <w:r>
        <w:br/>
        <w:t xml:space="preserve">-First gen </w:t>
      </w:r>
      <w:r w:rsidR="00896302">
        <w:t xml:space="preserve">to grow up with comps at home and have many </w:t>
      </w:r>
      <w:proofErr w:type="spellStart"/>
      <w:r w:rsidR="00896302">
        <w:t>tv</w:t>
      </w:r>
      <w:proofErr w:type="spellEnd"/>
      <w:r w:rsidR="00896302">
        <w:t xml:space="preserve"> channels </w:t>
      </w:r>
      <w:r w:rsidR="00896302">
        <w:br/>
        <w:t>-</w:t>
      </w:r>
      <w:proofErr w:type="spellStart"/>
      <w:r w:rsidR="00896302">
        <w:t>Multitaskers</w:t>
      </w:r>
      <w:proofErr w:type="spellEnd"/>
      <w:r w:rsidR="00896302">
        <w:t xml:space="preserve"> </w:t>
      </w:r>
      <w:r w:rsidR="00896302">
        <w:br/>
        <w:t xml:space="preserve">-Thumb culture (communicate online and by texting) </w:t>
      </w:r>
      <w:r w:rsidR="00896302">
        <w:br/>
        <w:t>-Prefer talking on internet vs in person</w:t>
      </w:r>
      <w:r w:rsidR="00896302">
        <w:br/>
        <w:t xml:space="preserve">-Text often </w:t>
      </w:r>
      <w:r w:rsidR="00896302">
        <w:br/>
        <w:t xml:space="preserve">-Watch 6+ hours of vid a day </w:t>
      </w:r>
      <w:r w:rsidR="00896302">
        <w:br/>
        <w:t xml:space="preserve">-Consumer generated content </w:t>
      </w:r>
      <w:r w:rsidR="00896302">
        <w:sym w:font="Wingdings" w:char="F0E0"/>
      </w:r>
      <w:r w:rsidR="00896302">
        <w:t xml:space="preserve"> create content online </w:t>
      </w:r>
      <w:r w:rsidR="00896302">
        <w:br/>
      </w:r>
      <w:r w:rsidR="00BA5E0D">
        <w:t xml:space="preserve">       </w:t>
      </w:r>
      <w:r w:rsidR="00896302">
        <w:t>-</w:t>
      </w:r>
      <w:proofErr w:type="spellStart"/>
      <w:r w:rsidR="00896302" w:rsidRPr="00BA5E0D">
        <w:rPr>
          <w:b/>
        </w:rPr>
        <w:t>Connexity</w:t>
      </w:r>
      <w:proofErr w:type="spellEnd"/>
      <w:r w:rsidR="00896302">
        <w:t xml:space="preserve"> </w:t>
      </w:r>
      <w:r w:rsidR="00896302">
        <w:sym w:font="Wingdings" w:char="F0E0"/>
      </w:r>
      <w:r w:rsidR="00896302">
        <w:t xml:space="preserve"> lifestyle that wants to be constantly connected to others </w:t>
      </w:r>
    </w:p>
    <w:p w:rsidR="00BA5E0D" w:rsidRDefault="00BA5E0D">
      <w:r w:rsidRPr="00BA5E0D">
        <w:rPr>
          <w:b/>
        </w:rPr>
        <w:t>Targeting the University Market</w:t>
      </w:r>
      <w:r>
        <w:br/>
        <w:t>-Food service on Canadian campuses is a multimillion-dollar-a-year industry</w:t>
      </w:r>
      <w:r>
        <w:br/>
        <w:t xml:space="preserve">-This is the time when people are willing to try new products </w:t>
      </w:r>
      <w:r>
        <w:sym w:font="Wingdings" w:char="F0E0"/>
      </w:r>
      <w:r>
        <w:t xml:space="preserve"> this is the time to get them in your franchise </w:t>
      </w:r>
      <w:r>
        <w:br/>
        <w:t xml:space="preserve">-Many away from home for first time so purchasing products for first time </w:t>
      </w:r>
      <w:r>
        <w:sym w:font="Wingdings" w:char="F0E0"/>
      </w:r>
      <w:r>
        <w:t xml:space="preserve"> don’t have unbreakable brand loyalty to products such as cleaning supplies yet </w:t>
      </w:r>
      <w:r>
        <w:br/>
        <w:t>-Hard to reach via television</w:t>
      </w:r>
      <w:r>
        <w:br/>
        <w:t xml:space="preserve">-Loyal to brands they feel contribute to social issues and the environment </w:t>
      </w:r>
      <w:r>
        <w:br/>
        <w:t xml:space="preserve">-Like socially responsible brands </w:t>
      </w:r>
      <w:r>
        <w:br/>
        <w:t>-Use eco-friendly stuff</w:t>
      </w:r>
      <w:r>
        <w:br/>
        <w:t xml:space="preserve">-Against brands with slave labour </w:t>
      </w:r>
    </w:p>
    <w:p w:rsidR="00BA5E0D" w:rsidRDefault="00BA5E0D">
      <w:r w:rsidRPr="00BA5E0D">
        <w:rPr>
          <w:b/>
        </w:rPr>
        <w:t xml:space="preserve">Teens </w:t>
      </w:r>
      <w:r>
        <w:br/>
        <w:t xml:space="preserve">-Buy cosmetics, posters, fast food, </w:t>
      </w:r>
      <w:proofErr w:type="gramStart"/>
      <w:r>
        <w:t xml:space="preserve">body art </w:t>
      </w:r>
      <w:r>
        <w:br/>
        <w:t>-Powerful</w:t>
      </w:r>
      <w:proofErr w:type="gramEnd"/>
      <w:r>
        <w:t xml:space="preserve"> word-of-mouth communication </w:t>
      </w:r>
    </w:p>
    <w:p w:rsidR="00BA5E0D" w:rsidRDefault="00BA5E0D">
      <w:r w:rsidRPr="00BA5E0D">
        <w:rPr>
          <w:b/>
        </w:rPr>
        <w:t xml:space="preserve">Teen Values, Conflicts, and Desires </w:t>
      </w:r>
      <w:r>
        <w:br/>
        <w:t xml:space="preserve">-A lot of uncertainty about the self </w:t>
      </w:r>
      <w:r>
        <w:br/>
        <w:t xml:space="preserve">-Need to belong but also find a unique identity </w:t>
      </w:r>
      <w:r>
        <w:br/>
        <w:t xml:space="preserve">-Choice of activities, friends, and clothes are crucial </w:t>
      </w:r>
      <w:r>
        <w:br/>
        <w:t xml:space="preserve">-Advertising to teens is typically </w:t>
      </w:r>
      <w:r w:rsidRPr="00BA5E0D">
        <w:rPr>
          <w:i/>
        </w:rPr>
        <w:t>action-oriented</w:t>
      </w:r>
      <w:r>
        <w:t xml:space="preserve"> and depicts a group of “in” teens that use the product  </w:t>
      </w:r>
      <w:r>
        <w:br/>
        <w:t xml:space="preserve">-Needs: experimentation, belonging, independence, responsibility, approval </w:t>
      </w:r>
      <w:r>
        <w:br/>
        <w:t xml:space="preserve">-Problems: insecurity, parental authority, peer pressure </w:t>
      </w:r>
    </w:p>
    <w:p w:rsidR="00BA5E0D" w:rsidRDefault="00BA5E0D">
      <w:r>
        <w:t xml:space="preserve">4 Basic Conflicts Common to All Teens: </w:t>
      </w:r>
      <w:r>
        <w:br/>
        <w:t xml:space="preserve">1) </w:t>
      </w:r>
      <w:r w:rsidRPr="00872253">
        <w:rPr>
          <w:b/>
        </w:rPr>
        <w:t>Autonomy vs Belonging</w:t>
      </w:r>
      <w:r>
        <w:t xml:space="preserve"> </w:t>
      </w:r>
      <w:r>
        <w:sym w:font="Wingdings" w:char="F0E0"/>
      </w:r>
      <w:r>
        <w:t xml:space="preserve"> teens need to have independence so they try to break away from their families. They need to attach themselves to a support structure, such as peers, to avoid being alone</w:t>
      </w:r>
      <w:r>
        <w:br/>
        <w:t xml:space="preserve">2) </w:t>
      </w:r>
      <w:r w:rsidRPr="00872253">
        <w:rPr>
          <w:b/>
        </w:rPr>
        <w:t>Rebellion vs Conformity</w:t>
      </w:r>
      <w:r>
        <w:t xml:space="preserve"> </w:t>
      </w:r>
      <w:r>
        <w:sym w:font="Wingdings" w:char="F0E0"/>
      </w:r>
      <w:r>
        <w:t xml:space="preserve"> </w:t>
      </w:r>
      <w:r w:rsidR="00872253">
        <w:t xml:space="preserve">teens need to rebel against social standards of appearance and behaviour, yet </w:t>
      </w:r>
      <w:r w:rsidR="00872253">
        <w:lastRenderedPageBreak/>
        <w:t xml:space="preserve">they still need to fit in and be accepted by others </w:t>
      </w:r>
      <w:r w:rsidR="00872253">
        <w:br/>
        <w:t xml:space="preserve">3) </w:t>
      </w:r>
      <w:r w:rsidR="00872253" w:rsidRPr="00872253">
        <w:rPr>
          <w:b/>
        </w:rPr>
        <w:t>Idealism vs Pragmatism</w:t>
      </w:r>
      <w:r w:rsidR="00872253">
        <w:t xml:space="preserve"> </w:t>
      </w:r>
      <w:r w:rsidR="00872253">
        <w:sym w:font="Wingdings" w:char="F0E0"/>
      </w:r>
      <w:r w:rsidR="00872253">
        <w:t xml:space="preserve"> teens tend to view adults as hypocrites while they see themselves as sincere. They struggle to reconcile their view of how the world SHOULD be with the realities they perceive around them</w:t>
      </w:r>
      <w:r w:rsidR="00872253">
        <w:br/>
        <w:t xml:space="preserve">4) </w:t>
      </w:r>
      <w:r w:rsidR="00872253" w:rsidRPr="00872253">
        <w:rPr>
          <w:b/>
        </w:rPr>
        <w:t>Narcissism vs Intimacy</w:t>
      </w:r>
      <w:r w:rsidR="00872253">
        <w:t xml:space="preserve"> </w:t>
      </w:r>
      <w:r w:rsidR="00872253">
        <w:sym w:font="Wingdings" w:char="F0E0"/>
      </w:r>
      <w:r w:rsidR="00872253">
        <w:t xml:space="preserve"> teens tend to obsess about their appearance and needs. They also feel the desire to connect with others on a meaningful level </w:t>
      </w:r>
    </w:p>
    <w:p w:rsidR="00872253" w:rsidRDefault="00872253">
      <w:r w:rsidRPr="00872253">
        <w:rPr>
          <w:b/>
        </w:rPr>
        <w:t>Speak to Teens in Their Language</w:t>
      </w:r>
      <w:r>
        <w:t xml:space="preserve"> </w:t>
      </w:r>
      <w:r>
        <w:br/>
        <w:t>-Tend to be more savvy than previous generations</w:t>
      </w:r>
      <w:r>
        <w:br/>
        <w:t xml:space="preserve">-Message needs to be authentic and not condescending </w:t>
      </w:r>
      <w:r>
        <w:br/>
        <w:t>-Rule 1:</w:t>
      </w:r>
      <w:r w:rsidRPr="00872253">
        <w:rPr>
          <w:b/>
        </w:rPr>
        <w:t xml:space="preserve"> Don’t talk down</w:t>
      </w:r>
      <w:r>
        <w:t xml:space="preserve">: they want to feel they are drawing their own conclusions about products </w:t>
      </w:r>
      <w:r>
        <w:br/>
        <w:t xml:space="preserve">-Rule 2: </w:t>
      </w:r>
      <w:r w:rsidRPr="00872253">
        <w:rPr>
          <w:b/>
        </w:rPr>
        <w:t>Don’t try to be what you’re not</w:t>
      </w:r>
      <w:r>
        <w:t xml:space="preserve">: stay true to your brand image. Youth value straight talk. </w:t>
      </w:r>
      <w:r>
        <w:br/>
        <w:t xml:space="preserve">-Rule 3: </w:t>
      </w:r>
      <w:r w:rsidRPr="00872253">
        <w:rPr>
          <w:b/>
        </w:rPr>
        <w:t>Entertain them. Make it interactive and keep the sell short</w:t>
      </w:r>
      <w:r w:rsidRPr="00872253">
        <w:t xml:space="preserve">: </w:t>
      </w:r>
      <w:r>
        <w:t xml:space="preserve">Gen Y likes to find brands in unexpected places. </w:t>
      </w:r>
      <w:r>
        <w:br/>
        <w:t xml:space="preserve">-Rule 4: </w:t>
      </w:r>
      <w:r w:rsidRPr="00872253">
        <w:rPr>
          <w:b/>
        </w:rPr>
        <w:t>Show that you know what they’re going through, but keep it light</w:t>
      </w:r>
      <w:r>
        <w:t>: they like humour in advertising</w:t>
      </w:r>
    </w:p>
    <w:p w:rsidR="00872253" w:rsidRDefault="00872253">
      <w:r w:rsidRPr="00872253">
        <w:rPr>
          <w:b/>
        </w:rPr>
        <w:t xml:space="preserve">Tweens </w:t>
      </w:r>
      <w:r w:rsidRPr="00872253">
        <w:rPr>
          <w:b/>
        </w:rPr>
        <w:br/>
      </w:r>
      <w:r>
        <w:t>-10-14</w:t>
      </w:r>
      <w:r>
        <w:br/>
        <w:t>-Discretionary income comes from birthdays, holidays, regular allowances, back-to-school money, occasional jobs (babysitting, snow shovelling)</w:t>
      </w:r>
      <w:r>
        <w:br/>
        <w:t>-Have influence in their own clothes shoes, games, toys, snack goods, restaurants the family chooses</w:t>
      </w:r>
      <w:r>
        <w:br/>
        <w:t xml:space="preserve">-Think school is cool </w:t>
      </w:r>
      <w:r>
        <w:br/>
        <w:t>-Aspire to be “real teenagers”</w:t>
      </w:r>
      <w:r>
        <w:br/>
        <w:t xml:space="preserve">-Brand conscious </w:t>
      </w:r>
    </w:p>
    <w:p w:rsidR="00872253" w:rsidRDefault="00872253">
      <w:r w:rsidRPr="00872253">
        <w:rPr>
          <w:b/>
        </w:rPr>
        <w:t>Advertising to Children: An Ethical Minefield</w:t>
      </w:r>
      <w:r>
        <w:t xml:space="preserve"> </w:t>
      </w:r>
      <w:r>
        <w:br/>
        <w:t>-</w:t>
      </w:r>
      <w:r w:rsidR="00212F42">
        <w:t>It has been suggested that children should be better educated about how advertising works and encouraged to question what they see on television</w:t>
      </w:r>
      <w:r w:rsidR="00212F42">
        <w:br/>
        <w:t xml:space="preserve">-Canadian Advertising Foundation’s Broadcast Code for Advertising to Children </w:t>
      </w:r>
      <w:r w:rsidR="00212F42">
        <w:sym w:font="Wingdings" w:char="F0E0"/>
      </w:r>
      <w:r w:rsidR="00212F42">
        <w:t xml:space="preserve"> provides guidelines in areas such as product claims (is it clear how the toy actually looks and works?); sales pressure techniques (do they urge the child to ask parents to buy the product?); endorsement by program characters; scheduling (no more than 8 min per </w:t>
      </w:r>
      <w:proofErr w:type="spellStart"/>
      <w:r w:rsidR="00212F42">
        <w:t>hr</w:t>
      </w:r>
      <w:proofErr w:type="spellEnd"/>
      <w:r w:rsidR="00212F42">
        <w:t xml:space="preserve"> of children’s programming); safety; and social values </w:t>
      </w:r>
    </w:p>
    <w:p w:rsidR="00212F42" w:rsidRDefault="00212F42">
      <w:r w:rsidRPr="00212F42">
        <w:rPr>
          <w:b/>
        </w:rPr>
        <w:t>How Do We Research the Youth Market?</w:t>
      </w:r>
      <w:r>
        <w:br/>
        <w:t xml:space="preserve">-Values of youth are consistent but the way they express values changes </w:t>
      </w:r>
      <w:r>
        <w:br/>
        <w:t xml:space="preserve">-Gen Y don’t react well to surveys so </w:t>
      </w:r>
      <w:proofErr w:type="spellStart"/>
      <w:r>
        <w:t>ppl</w:t>
      </w:r>
      <w:proofErr w:type="spellEnd"/>
      <w:r>
        <w:t xml:space="preserve"> have to be more innovative to get ideas (ex: Pizza Hut invites a group to lunch where they talk about the perfect pie, companies give kids cameras to record a typical day at school, </w:t>
      </w:r>
      <w:proofErr w:type="spellStart"/>
      <w:r>
        <w:t>etc</w:t>
      </w:r>
      <w:proofErr w:type="spellEnd"/>
      <w:r>
        <w:t xml:space="preserve">) </w:t>
      </w:r>
      <w:r>
        <w:br/>
        <w:t xml:space="preserve">-All of these techniques are about defining what’s </w:t>
      </w:r>
      <w:r w:rsidRPr="00212F42">
        <w:rPr>
          <w:i/>
        </w:rPr>
        <w:t>cool</w:t>
      </w:r>
      <w:r>
        <w:t xml:space="preserve"> to teens</w:t>
      </w:r>
      <w:r>
        <w:br/>
        <w:t xml:space="preserve">-The harder you try to be cool, the more uncool you are </w:t>
      </w:r>
      <w:r>
        <w:br/>
        <w:t xml:space="preserve">-We often develop brand loyalty during adolescence </w:t>
      </w:r>
      <w:r>
        <w:br/>
        <w:t xml:space="preserve">-Teens exert influence on purchase decisions of their parents </w:t>
      </w:r>
    </w:p>
    <w:p w:rsidR="00212F42" w:rsidRDefault="00212F42">
      <w:r w:rsidRPr="00212F42">
        <w:rPr>
          <w:b/>
        </w:rPr>
        <w:t>Generation X</w:t>
      </w:r>
      <w:r>
        <w:br/>
        <w:t>-aka Baby Busters</w:t>
      </w:r>
      <w:r>
        <w:br/>
        <w:t xml:space="preserve">-Profoundly affected by economic downturn </w:t>
      </w:r>
      <w:r>
        <w:br/>
        <w:t>-</w:t>
      </w:r>
      <w:r w:rsidR="00F23A48">
        <w:t>Less positioned to participate in new economy (ex: less comp skills makes it harder for them to get job)</w:t>
      </w:r>
      <w:r w:rsidR="00F23A48">
        <w:br/>
        <w:t>-Advertisers tried to appeal to them by having ads that referenced old TV shows and had dishevelled actors but this didn’t sit well with Gen X because they felt it implied they had nothing to do but sit at home and watch reruns all day</w:t>
      </w:r>
      <w:r w:rsidR="00F23A48">
        <w:br/>
      </w:r>
      <w:r w:rsidR="00F23A48">
        <w:lastRenderedPageBreak/>
        <w:t>-Small in number so often not really targeted by marketers</w:t>
      </w:r>
      <w:r w:rsidR="00F23A48">
        <w:br/>
        <w:t>-Responsible for many culture-changing products and companies: Google, YouTube, Amazon</w:t>
      </w:r>
    </w:p>
    <w:p w:rsidR="00F23A48" w:rsidRDefault="00F23A48">
      <w:r w:rsidRPr="00F23A48">
        <w:rPr>
          <w:b/>
        </w:rPr>
        <w:t>The Mature Market</w:t>
      </w:r>
      <w:r>
        <w:t xml:space="preserve"> </w:t>
      </w:r>
      <w:r>
        <w:br/>
        <w:t xml:space="preserve">-The traditional notion of retirement at age 65 with its badge of honour for a “seniors’ discount” is quickly disappearing </w:t>
      </w:r>
      <w:r>
        <w:br/>
        <w:t xml:space="preserve">-Many people retire earlier/later now </w:t>
      </w:r>
    </w:p>
    <w:p w:rsidR="00F23A48" w:rsidRDefault="00F23A48">
      <w:r w:rsidRPr="00F23A48">
        <w:rPr>
          <w:b/>
        </w:rPr>
        <w:t>Baby Boomers</w:t>
      </w:r>
      <w:r>
        <w:t xml:space="preserve"> </w:t>
      </w:r>
      <w:r>
        <w:br/>
        <w:t xml:space="preserve">-As teenagers </w:t>
      </w:r>
      <w:r>
        <w:sym w:font="Wingdings" w:char="F0E0"/>
      </w:r>
      <w:r>
        <w:t xml:space="preserve"> created a revolution in style, politics, consumer attitudes </w:t>
      </w:r>
      <w:r>
        <w:br/>
        <w:t>-By age 30, older baby boomers were earning 30% more than their fathers did at that age</w:t>
      </w:r>
      <w:r>
        <w:br/>
        <w:t>-Consumers on average are becoming older and wealthier</w:t>
      </w:r>
      <w:r>
        <w:br/>
        <w:t xml:space="preserve">-Now many are retiring so spending money on luxury items (ex: boats) </w:t>
      </w:r>
      <w:r>
        <w:br/>
        <w:t>-Almost half felt overlooked by marketers</w:t>
      </w:r>
      <w:r>
        <w:br/>
        <w:t>-Buy the most healthcare, cars, vacations</w:t>
      </w:r>
      <w:r w:rsidR="000C77BF">
        <w:t xml:space="preserve"> of all the cohorts</w:t>
      </w:r>
    </w:p>
    <w:p w:rsidR="000C77BF" w:rsidRPr="000C77BF" w:rsidRDefault="000C77BF">
      <w:pPr>
        <w:rPr>
          <w:b/>
        </w:rPr>
      </w:pPr>
      <w:r w:rsidRPr="000C77BF">
        <w:rPr>
          <w:b/>
        </w:rPr>
        <w:t>The Grey Market</w:t>
      </w:r>
      <w:r>
        <w:br/>
        <w:t xml:space="preserve">-An active person interested in what life has to offer and who is an enthusiastic consumer with the means and willingness to buy many goods and services </w:t>
      </w:r>
      <w:r>
        <w:br/>
        <w:t xml:space="preserve">-Market is growing </w:t>
      </w:r>
    </w:p>
    <w:p w:rsidR="000C77BF" w:rsidRDefault="000C77BF">
      <w:r w:rsidRPr="000C77BF">
        <w:rPr>
          <w:b/>
        </w:rPr>
        <w:t>Grey Power: Seniors’ Economic Clout</w:t>
      </w:r>
      <w:r>
        <w:br/>
        <w:t>-People over 60 are fastest growing age group on Earth</w:t>
      </w:r>
      <w:r>
        <w:br/>
        <w:t xml:space="preserve">-Grey market </w:t>
      </w:r>
      <w:r>
        <w:sym w:font="Wingdings" w:char="F0E0"/>
      </w:r>
      <w:r>
        <w:t xml:space="preserve"> 65+</w:t>
      </w:r>
      <w:r>
        <w:br/>
        <w:t>-</w:t>
      </w:r>
      <w:proofErr w:type="spellStart"/>
      <w:r>
        <w:t>Ppl</w:t>
      </w:r>
      <w:proofErr w:type="spellEnd"/>
      <w:r>
        <w:t xml:space="preserve"> living longer and healthier lives </w:t>
      </w:r>
      <w:r>
        <w:br/>
        <w:t xml:space="preserve">-Among the most brand-loyal of any consumer segment </w:t>
      </w:r>
      <w:r>
        <w:br/>
        <w:t xml:space="preserve">-Repurchase brands more frequently, consider fewer brands and dealers, and choose long-established brands more often </w:t>
      </w:r>
      <w:r>
        <w:br/>
        <w:t xml:space="preserve">-Like exercise facilities, cruises and tourism, cosmetic surgery and skin treatments, “how to” books and </w:t>
      </w:r>
      <w:proofErr w:type="spellStart"/>
      <w:r>
        <w:t>uni</w:t>
      </w:r>
      <w:proofErr w:type="spellEnd"/>
      <w:r>
        <w:t xml:space="preserve"> courses </w:t>
      </w:r>
      <w:r>
        <w:br/>
        <w:t xml:space="preserve">-In many product categories seniors spend their money at a greater rate than other age groups </w:t>
      </w:r>
      <w:r>
        <w:br/>
        <w:t xml:space="preserve">-Spend more money on women’s clothing, toys, and playground equipment </w:t>
      </w:r>
      <w:r>
        <w:br/>
      </w:r>
      <w:r>
        <w:t xml:space="preserve">       </w:t>
      </w:r>
      <w:r>
        <w:t>-</w:t>
      </w:r>
      <w:r w:rsidRPr="000C77BF">
        <w:rPr>
          <w:b/>
        </w:rPr>
        <w:t>Chronological age</w:t>
      </w:r>
      <w:r>
        <w:t xml:space="preserve"> </w:t>
      </w:r>
      <w:r>
        <w:sym w:font="Wingdings" w:char="F0E0"/>
      </w:r>
      <w:r>
        <w:t xml:space="preserve"> actual # of years a person has actually been alive</w:t>
      </w:r>
      <w:r>
        <w:br/>
      </w:r>
      <w:r>
        <w:t xml:space="preserve">       </w:t>
      </w:r>
      <w:r>
        <w:t>-</w:t>
      </w:r>
      <w:r w:rsidRPr="000C77BF">
        <w:rPr>
          <w:b/>
        </w:rPr>
        <w:t>Perceived age</w:t>
      </w:r>
      <w:r>
        <w:t xml:space="preserve"> </w:t>
      </w:r>
      <w:r>
        <w:sym w:font="Wingdings" w:char="F0E0"/>
      </w:r>
      <w:r>
        <w:t xml:space="preserve"> how old a person </w:t>
      </w:r>
      <w:r w:rsidRPr="000C77BF">
        <w:rPr>
          <w:i/>
        </w:rPr>
        <w:t>feels,</w:t>
      </w:r>
      <w:r>
        <w:t xml:space="preserve"> better measure for marketers to use </w:t>
      </w:r>
      <w:r>
        <w:br/>
      </w:r>
      <w:r>
        <w:t xml:space="preserve">              </w:t>
      </w:r>
      <w:r>
        <w:t>-</w:t>
      </w:r>
      <w:r w:rsidRPr="000C77BF">
        <w:rPr>
          <w:b/>
        </w:rPr>
        <w:t>Feel-age</w:t>
      </w:r>
      <w:r>
        <w:t xml:space="preserve"> </w:t>
      </w:r>
      <w:r>
        <w:sym w:font="Wingdings" w:char="F0E0"/>
      </w:r>
      <w:r>
        <w:t xml:space="preserve"> how old a person feels </w:t>
      </w:r>
      <w:r>
        <w:br/>
      </w:r>
      <w:r>
        <w:t xml:space="preserve">              </w:t>
      </w:r>
      <w:r>
        <w:t>-</w:t>
      </w:r>
      <w:r w:rsidRPr="000C77BF">
        <w:rPr>
          <w:b/>
        </w:rPr>
        <w:t>Look-age</w:t>
      </w:r>
      <w:r>
        <w:t xml:space="preserve"> </w:t>
      </w:r>
      <w:r>
        <w:sym w:font="Wingdings" w:char="F0E0"/>
      </w:r>
      <w:r>
        <w:t xml:space="preserve"> how old a person looks </w:t>
      </w:r>
      <w:r>
        <w:br/>
        <w:t xml:space="preserve">-The older consumers get, the younger they feel relative to their actual age </w:t>
      </w:r>
      <w:r>
        <w:br/>
        <w:t xml:space="preserve">-Marketers should emphasize product benefits rather than age-appropriateness in marketing campaigns because many will not relate to products that target their chronological age </w:t>
      </w:r>
      <w:r>
        <w:br/>
        <w:t>-Old people still want beauty and vitality</w:t>
      </w:r>
      <w:r>
        <w:br/>
        <w:t xml:space="preserve">-Admire old people who still look good (they use a lot of celeb endorsements with celebs who are old and look good) </w:t>
      </w:r>
      <w:r>
        <w:br/>
        <w:t xml:space="preserve">-More men having plastic surgery and getting hair plugs </w:t>
      </w:r>
      <w:r>
        <w:br/>
        <w:t xml:space="preserve">-Many women buy cars (BMWs Audi, </w:t>
      </w:r>
      <w:proofErr w:type="spellStart"/>
      <w:r>
        <w:t>etc</w:t>
      </w:r>
      <w:proofErr w:type="spellEnd"/>
      <w:r>
        <w:t xml:space="preserve">) to mark their freedom from hauling kids around to soccer games </w:t>
      </w:r>
    </w:p>
    <w:p w:rsidR="000C77BF" w:rsidRDefault="000C77BF">
      <w:r w:rsidRPr="000C77BF">
        <w:rPr>
          <w:b/>
        </w:rPr>
        <w:t>How Should Marketers Talk to Mature Consumers</w:t>
      </w:r>
      <w:r>
        <w:t xml:space="preserve"> </w:t>
      </w:r>
      <w:r>
        <w:br/>
        <w:t xml:space="preserve">-For marketing strategies to work, consider: </w:t>
      </w:r>
      <w:r>
        <w:br/>
        <w:t xml:space="preserve">1) </w:t>
      </w:r>
      <w:r w:rsidRPr="003C5985">
        <w:rPr>
          <w:b/>
        </w:rPr>
        <w:t>Autonomy</w:t>
      </w:r>
      <w:r>
        <w:t xml:space="preserve">: mature consumers want to lead active lives and be self-sufficient </w:t>
      </w:r>
      <w:r w:rsidR="003C5985">
        <w:t xml:space="preserve">(ex: Depends has ads where women are wearing diapers but having fun and going to parties without worrying about it) </w:t>
      </w:r>
      <w:r w:rsidR="003C5985">
        <w:br/>
      </w:r>
      <w:r w:rsidR="003C5985">
        <w:lastRenderedPageBreak/>
        <w:t xml:space="preserve">2) </w:t>
      </w:r>
      <w:r w:rsidR="003C5985" w:rsidRPr="003C5985">
        <w:rPr>
          <w:b/>
        </w:rPr>
        <w:t>Connectedness</w:t>
      </w:r>
      <w:r w:rsidR="003C5985">
        <w:t xml:space="preserve">: mature consumers value the bonds they have with friends and </w:t>
      </w:r>
      <w:proofErr w:type="spellStart"/>
      <w:r w:rsidR="003C5985">
        <w:t>fam</w:t>
      </w:r>
      <w:proofErr w:type="spellEnd"/>
      <w:r w:rsidR="003C5985">
        <w:t xml:space="preserve"> </w:t>
      </w:r>
      <w:r w:rsidR="003C5985">
        <w:br/>
        <w:t xml:space="preserve">3) </w:t>
      </w:r>
      <w:r w:rsidR="003C5985" w:rsidRPr="003C5985">
        <w:rPr>
          <w:b/>
        </w:rPr>
        <w:t>Altruism</w:t>
      </w:r>
      <w:r w:rsidR="003C5985">
        <w:t xml:space="preserve">: want to give something back to the world </w:t>
      </w:r>
    </w:p>
    <w:p w:rsidR="003C5985" w:rsidRDefault="003C5985">
      <w:r>
        <w:t>-Spend many hours volunteering</w:t>
      </w:r>
      <w:r>
        <w:br/>
        <w:t xml:space="preserve">-Income alone does not capture the spending power of this group </w:t>
      </w:r>
      <w:r>
        <w:br/>
        <w:t>-Most own mortgage-free homes</w:t>
      </w:r>
      <w:r>
        <w:br/>
        <w:t>-Child-rearing costs are over</w:t>
      </w:r>
      <w:r>
        <w:br/>
        <w:t>-Spend most of their time in leisure activities</w:t>
      </w:r>
      <w:r>
        <w:br/>
        <w:t xml:space="preserve">-Respond better to products when designers make them sensitive to physical limitations (have packaging that is easy to open, labels that are easy to read, </w:t>
      </w:r>
      <w:proofErr w:type="spellStart"/>
      <w:r>
        <w:t>etc</w:t>
      </w:r>
      <w:proofErr w:type="spellEnd"/>
      <w:r>
        <w:t xml:space="preserve">) </w:t>
      </w:r>
      <w:r>
        <w:br/>
        <w:t>-Like ads that have a lot of info</w:t>
      </w:r>
      <w:r>
        <w:br/>
        <w:t>-Don’t like image-oriented advertising</w:t>
      </w:r>
      <w:r>
        <w:br/>
        <w:t xml:space="preserve">-Like things that emphasize expanding their horizons (not clinging to life) </w:t>
      </w:r>
      <w:r>
        <w:br/>
      </w:r>
      <w:r>
        <w:t xml:space="preserve">       </w:t>
      </w:r>
      <w:r>
        <w:t>-</w:t>
      </w:r>
      <w:r w:rsidRPr="003C5985">
        <w:rPr>
          <w:b/>
        </w:rPr>
        <w:t>Consumer identity renaissance</w:t>
      </w:r>
      <w:r>
        <w:t xml:space="preserve"> </w:t>
      </w:r>
      <w:r>
        <w:sym w:font="Wingdings" w:char="F0E0"/>
      </w:r>
      <w:r>
        <w:t xml:space="preserve"> refers to the redefinition process people undergo when they retire </w:t>
      </w:r>
      <w:r>
        <w:br/>
      </w:r>
      <w:r>
        <w:t xml:space="preserve">              </w:t>
      </w:r>
      <w:r>
        <w:t>-</w:t>
      </w:r>
      <w:r w:rsidRPr="003C5985">
        <w:rPr>
          <w:b/>
        </w:rPr>
        <w:t>revived</w:t>
      </w:r>
      <w:r>
        <w:t xml:space="preserve"> </w:t>
      </w:r>
      <w:r>
        <w:sym w:font="Wingdings" w:char="F0E0"/>
      </w:r>
      <w:r>
        <w:t xml:space="preserve"> revitalization of previous identities</w:t>
      </w:r>
      <w:r>
        <w:br/>
      </w:r>
      <w:r>
        <w:t xml:space="preserve">              </w:t>
      </w:r>
      <w:r>
        <w:t>-</w:t>
      </w:r>
      <w:r w:rsidRPr="003C5985">
        <w:rPr>
          <w:b/>
        </w:rPr>
        <w:t>emergent</w:t>
      </w:r>
      <w:r>
        <w:t xml:space="preserve"> </w:t>
      </w:r>
      <w:r>
        <w:sym w:font="Wingdings" w:char="F0E0"/>
      </w:r>
      <w:r>
        <w:t xml:space="preserve"> pursuit of entirely new life projects</w:t>
      </w:r>
      <w:r>
        <w:br/>
        <w:t>-Deal with many losses (ex: spouse) but they are focused on moving forward</w:t>
      </w:r>
      <w:r>
        <w:br/>
      </w:r>
      <w:r>
        <w:t xml:space="preserve">       </w:t>
      </w:r>
      <w:r>
        <w:t>-</w:t>
      </w:r>
      <w:r w:rsidRPr="003C5985">
        <w:rPr>
          <w:b/>
        </w:rPr>
        <w:t>Affiliation</w:t>
      </w:r>
      <w:r>
        <w:t xml:space="preserve"> </w:t>
      </w:r>
      <w:r>
        <w:sym w:font="Wingdings" w:char="F0E0"/>
      </w:r>
      <w:r>
        <w:t xml:space="preserve"> they want to reconnect with </w:t>
      </w:r>
      <w:proofErr w:type="spellStart"/>
      <w:r>
        <w:t>fam</w:t>
      </w:r>
      <w:proofErr w:type="spellEnd"/>
      <w:r>
        <w:t xml:space="preserve"> members and friends </w:t>
      </w:r>
      <w:r>
        <w:br/>
      </w:r>
      <w:r>
        <w:t xml:space="preserve">       </w:t>
      </w:r>
      <w:r>
        <w:t>-</w:t>
      </w:r>
      <w:r w:rsidRPr="003C5985">
        <w:rPr>
          <w:b/>
        </w:rPr>
        <w:t>Self-expression</w:t>
      </w:r>
      <w:r>
        <w:t xml:space="preserve"> </w:t>
      </w:r>
      <w:r>
        <w:sym w:font="Wingdings" w:char="F0E0"/>
      </w:r>
      <w:r>
        <w:t xml:space="preserve"> revisiting an activity they never had time to adequately pursue when they were </w:t>
      </w:r>
      <w:r>
        <w:br/>
      </w:r>
      <w:r>
        <w:t xml:space="preserve">       </w:t>
      </w:r>
      <w:r>
        <w:t xml:space="preserve">younger, learning new skills, moving into an urban are to re-engage with cultural activities </w:t>
      </w:r>
    </w:p>
    <w:p w:rsidR="003C5985" w:rsidRDefault="003C5985">
      <w:r w:rsidRPr="003C5985">
        <w:rPr>
          <w:b/>
        </w:rPr>
        <w:t>Regional Subcultures</w:t>
      </w:r>
      <w:r>
        <w:t xml:space="preserve"> </w:t>
      </w:r>
      <w:r>
        <w:br/>
      </w:r>
      <w:r>
        <w:t xml:space="preserve">       </w:t>
      </w:r>
      <w:r>
        <w:t>-</w:t>
      </w:r>
      <w:r w:rsidRPr="003C5985">
        <w:rPr>
          <w:b/>
        </w:rPr>
        <w:t>Regional segmentation</w:t>
      </w:r>
      <w:r>
        <w:t xml:space="preserve"> </w:t>
      </w:r>
      <w:r>
        <w:sym w:font="Wingdings" w:char="F0E0"/>
      </w:r>
      <w:r>
        <w:t xml:space="preserve"> segmenting the market according to geographic location</w:t>
      </w:r>
      <w:r>
        <w:br/>
        <w:t xml:space="preserve">-Citizens of Canada share the same national identity but the regions of Canada differ in weather patterns, concentration and growth of their populations, age composition, ethnic mix, resources, customs, and the availability of some diversions over others </w:t>
      </w:r>
    </w:p>
    <w:p w:rsidR="00D73B2D" w:rsidRDefault="00D73B2D">
      <w:r>
        <w:t>4 regions of Canada:</w:t>
      </w:r>
      <w:r>
        <w:br/>
        <w:t xml:space="preserve">-Atlantic Canada (east coast) </w:t>
      </w:r>
      <w:r>
        <w:br/>
        <w:t>-Quebec</w:t>
      </w:r>
      <w:r>
        <w:br/>
        <w:t>-Ontario</w:t>
      </w:r>
      <w:r>
        <w:br/>
        <w:t xml:space="preserve">-West </w:t>
      </w:r>
    </w:p>
    <w:p w:rsidR="00D73B2D" w:rsidRDefault="00D73B2D">
      <w:r>
        <w:t xml:space="preserve">-There are a lot of differences in terminology, lifestyle, </w:t>
      </w:r>
      <w:proofErr w:type="spellStart"/>
      <w:r>
        <w:t>etc</w:t>
      </w:r>
      <w:proofErr w:type="spellEnd"/>
      <w:r>
        <w:t xml:space="preserve"> that affect how consumers across Canada react to ads and what their needs/desires are</w:t>
      </w:r>
      <w:r>
        <w:br/>
        <w:t xml:space="preserve">-Canadians think the most pressing food-related issues are: health implications, food safety, and rising cost of food </w:t>
      </w:r>
    </w:p>
    <w:p w:rsidR="00D73B2D" w:rsidRDefault="00D73B2D">
      <w:r w:rsidRPr="00D73B2D">
        <w:rPr>
          <w:b/>
        </w:rPr>
        <w:t>Ethnic Subcultures and Consumer Identity</w:t>
      </w:r>
      <w:r>
        <w:t xml:space="preserve"> </w:t>
      </w:r>
      <w:r>
        <w:br/>
        <w:t>-</w:t>
      </w:r>
      <w:r w:rsidR="00364C19">
        <w:t>“New” Canadians have much in common with members of other ethnic groups who live in Canada</w:t>
      </w:r>
      <w:r w:rsidR="00364C19">
        <w:br/>
        <w:t xml:space="preserve">-Ethnic identity often a significant component of a consumer’s self-concept </w:t>
      </w:r>
      <w:r w:rsidR="00364C19">
        <w:br/>
      </w:r>
      <w:r w:rsidR="00364C19">
        <w:t xml:space="preserve">       </w:t>
      </w:r>
      <w:r w:rsidR="00364C19">
        <w:t>-</w:t>
      </w:r>
      <w:r w:rsidR="00364C19" w:rsidRPr="00364C19">
        <w:rPr>
          <w:b/>
        </w:rPr>
        <w:t>Ethnic subculture</w:t>
      </w:r>
      <w:r w:rsidR="00364C19">
        <w:t xml:space="preserve"> </w:t>
      </w:r>
      <w:r w:rsidR="00364C19">
        <w:sym w:font="Wingdings" w:char="F0E0"/>
      </w:r>
      <w:r w:rsidR="00364C19">
        <w:t xml:space="preserve"> self-perpetuating group of consumers who share common cultural or genetic ties </w:t>
      </w:r>
      <w:r w:rsidR="00364C19">
        <w:br/>
      </w:r>
      <w:r w:rsidR="00364C19">
        <w:t xml:space="preserve">       </w:t>
      </w:r>
      <w:r w:rsidR="00364C19">
        <w:t xml:space="preserve">recognized by both its members and others as a distinct category </w:t>
      </w:r>
      <w:r w:rsidR="00364C19">
        <w:br/>
        <w:t xml:space="preserve">-Ethnic identity measured by language use in various social communication settings, religious beliefs, social interaction, upbringing/background, and spouse’s ethnic identity </w:t>
      </w:r>
      <w:r w:rsidR="00364C19">
        <w:br/>
        <w:t xml:space="preserve">-Strongest measure </w:t>
      </w:r>
      <w:r w:rsidR="00364C19">
        <w:sym w:font="Wingdings" w:char="F0E0"/>
      </w:r>
      <w:r w:rsidR="00364C19">
        <w:t xml:space="preserve"> language use </w:t>
      </w:r>
      <w:r w:rsidR="00364C19">
        <w:br/>
        <w:t xml:space="preserve">-Weakest measure </w:t>
      </w:r>
      <w:r w:rsidR="00364C19">
        <w:sym w:font="Wingdings" w:char="F0E0"/>
      </w:r>
      <w:r w:rsidR="00364C19">
        <w:t xml:space="preserve"> religion</w:t>
      </w:r>
    </w:p>
    <w:p w:rsidR="00364C19" w:rsidRDefault="00364C19">
      <w:r w:rsidRPr="00364C19">
        <w:rPr>
          <w:b/>
        </w:rPr>
        <w:t>Ethnicity and Marketing Strategies</w:t>
      </w:r>
      <w:r>
        <w:br/>
        <w:t>-</w:t>
      </w:r>
      <w:r w:rsidR="00245187">
        <w:t>Dimensions of ethnicity that are important to marketers include heritage, life experiences, religion, and beliefs</w:t>
      </w:r>
      <w:r w:rsidR="00245187">
        <w:br/>
        <w:t xml:space="preserve">-Ethnicity can be predictive of things like media exposure, food preferences, the wearing of distinctive apparel, </w:t>
      </w:r>
      <w:r w:rsidR="00245187">
        <w:lastRenderedPageBreak/>
        <w:t xml:space="preserve">political behaviour, leisure activities, and willingness to try new products </w:t>
      </w:r>
      <w:r w:rsidR="00245187">
        <w:br/>
        <w:t>-The way marketing messages should be structured depends on subcultural differences in how people communicate</w:t>
      </w:r>
      <w:r w:rsidR="00245187">
        <w:br/>
        <w:t xml:space="preserve">-Minorities find an advertising spokesperson from their own group to be trustworthy </w:t>
      </w:r>
      <w:r w:rsidR="00245187">
        <w:br/>
        <w:t xml:space="preserve">-Minorities more likely to buy something if an ad included a visible minority </w:t>
      </w:r>
      <w:r w:rsidR="00245187">
        <w:br/>
      </w:r>
      <w:r w:rsidR="00245187">
        <w:t xml:space="preserve">       </w:t>
      </w:r>
      <w:r w:rsidR="00245187">
        <w:t>-</w:t>
      </w:r>
      <w:r w:rsidR="00245187" w:rsidRPr="00245187">
        <w:rPr>
          <w:b/>
        </w:rPr>
        <w:t>High-context culture</w:t>
      </w:r>
      <w:r w:rsidR="00245187">
        <w:t xml:space="preserve"> </w:t>
      </w:r>
      <w:r w:rsidR="00245187">
        <w:sym w:font="Wingdings" w:char="F0E0"/>
      </w:r>
      <w:r w:rsidR="00245187">
        <w:t xml:space="preserve"> group members tend to be tightly knit and they infer meanings that go beyond </w:t>
      </w:r>
      <w:r w:rsidR="00245187">
        <w:br/>
      </w:r>
      <w:r w:rsidR="00245187">
        <w:t xml:space="preserve">       </w:t>
      </w:r>
      <w:r w:rsidR="00245187">
        <w:t>the spoken word. Symbols and gestures rather than words carry much of the weight of the message</w:t>
      </w:r>
      <w:r w:rsidR="00245187">
        <w:br/>
        <w:t>-</w:t>
      </w:r>
      <w:r w:rsidR="00245187" w:rsidRPr="00245187">
        <w:rPr>
          <w:b/>
        </w:rPr>
        <w:t>Low-context culture</w:t>
      </w:r>
      <w:r w:rsidR="00245187">
        <w:t xml:space="preserve"> </w:t>
      </w:r>
      <w:r w:rsidR="00245187">
        <w:sym w:font="Wingdings" w:char="F0E0"/>
      </w:r>
      <w:r w:rsidR="00245187">
        <w:t xml:space="preserve"> more literal</w:t>
      </w:r>
      <w:r w:rsidR="00245187">
        <w:br/>
        <w:t xml:space="preserve">-White Canadians of Western European descent </w:t>
      </w:r>
      <w:r w:rsidR="00245187">
        <w:sym w:font="Wingdings" w:char="F0E0"/>
      </w:r>
      <w:r w:rsidR="00245187">
        <w:t xml:space="preserve"> tend to be low context</w:t>
      </w:r>
      <w:r w:rsidR="00245187">
        <w:br/>
        <w:t xml:space="preserve">-Minority cultures </w:t>
      </w:r>
      <w:r w:rsidR="00245187">
        <w:sym w:font="Wingdings" w:char="F0E0"/>
      </w:r>
      <w:r w:rsidR="00245187">
        <w:t xml:space="preserve"> tend to be high context </w:t>
      </w:r>
    </w:p>
    <w:p w:rsidR="00245187" w:rsidRDefault="00245187">
      <w:r>
        <w:t xml:space="preserve">Canadian advertisers are targeting ethnic consumers in 2 ways: </w:t>
      </w:r>
      <w:r>
        <w:br/>
        <w:t xml:space="preserve">1) fostering </w:t>
      </w:r>
      <w:r w:rsidRPr="00245187">
        <w:rPr>
          <w:i/>
        </w:rPr>
        <w:t>inclusiveness</w:t>
      </w:r>
      <w:r>
        <w:t xml:space="preserve"> through putting more individuals from visible minorities into mainstream advertising</w:t>
      </w:r>
      <w:r>
        <w:br/>
        <w:t xml:space="preserve">2) </w:t>
      </w:r>
      <w:r w:rsidRPr="00245187">
        <w:rPr>
          <w:i/>
        </w:rPr>
        <w:t>speaking</w:t>
      </w:r>
      <w:r>
        <w:t xml:space="preserve"> to specific ethnic groups in their mother tongue </w:t>
      </w:r>
    </w:p>
    <w:p w:rsidR="00245187" w:rsidRDefault="00245187">
      <w:r>
        <w:t xml:space="preserve">-Products that have ethnic appeal are not necessarily intended for consumption only by those in </w:t>
      </w:r>
      <w:proofErr w:type="spellStart"/>
      <w:r>
        <w:t>tha</w:t>
      </w:r>
      <w:proofErr w:type="spellEnd"/>
      <w:r>
        <w:t xml:space="preserve"> ethnic subculture </w:t>
      </w:r>
      <w:r>
        <w:br/>
      </w:r>
      <w:r>
        <w:t xml:space="preserve">       </w:t>
      </w:r>
      <w:r>
        <w:t>-</w:t>
      </w:r>
      <w:r w:rsidRPr="00245187">
        <w:rPr>
          <w:b/>
        </w:rPr>
        <w:t>De-</w:t>
      </w:r>
      <w:proofErr w:type="spellStart"/>
      <w:r w:rsidRPr="00245187">
        <w:rPr>
          <w:b/>
        </w:rPr>
        <w:t>ethnicitization</w:t>
      </w:r>
      <w:proofErr w:type="spellEnd"/>
      <w:r>
        <w:t xml:space="preserve"> </w:t>
      </w:r>
      <w:r>
        <w:sym w:font="Wingdings" w:char="F0E0"/>
      </w:r>
      <w:r>
        <w:t xml:space="preserve"> occurs when a product we formerly associated with a specific ethnic group detaches </w:t>
      </w:r>
      <w:r>
        <w:br/>
      </w:r>
      <w:r>
        <w:t xml:space="preserve">       </w:t>
      </w:r>
      <w:r>
        <w:t xml:space="preserve">from its roots and appeals to other subcultures </w:t>
      </w:r>
    </w:p>
    <w:p w:rsidR="00245187" w:rsidRDefault="00245187">
      <w:r w:rsidRPr="00245187">
        <w:rPr>
          <w:b/>
        </w:rPr>
        <w:t>Ethnic Groups in Canada</w:t>
      </w:r>
      <w:r>
        <w:t xml:space="preserve"> </w:t>
      </w:r>
      <w:r>
        <w:br/>
        <w:t xml:space="preserve">-2 biggest groups: British and French </w:t>
      </w:r>
    </w:p>
    <w:p w:rsidR="00245187" w:rsidRDefault="00245187">
      <w:r w:rsidRPr="00D137A4">
        <w:rPr>
          <w:b/>
        </w:rPr>
        <w:t>French Canadians</w:t>
      </w:r>
      <w:r>
        <w:t xml:space="preserve"> </w:t>
      </w:r>
      <w:r>
        <w:br/>
        <w:t>-</w:t>
      </w:r>
      <w:r w:rsidR="00D137A4">
        <w:t>16%</w:t>
      </w:r>
      <w:r w:rsidR="00D137A4">
        <w:br/>
        <w:t>-Concentrated geographically</w:t>
      </w:r>
      <w:r w:rsidR="00D137A4">
        <w:br/>
        <w:t xml:space="preserve">-Put more emphasis on being well respected and less emphasis on intellectual and cultural activities than English Canadians </w:t>
      </w:r>
      <w:r w:rsidR="00D137A4">
        <w:br/>
        <w:t xml:space="preserve">-Very few differences between lifestyle and consumption habits of French and English Canadians </w:t>
      </w:r>
      <w:r w:rsidR="00D137A4">
        <w:br/>
        <w:t>-French emphasize environmentally friendly actions</w:t>
      </w:r>
    </w:p>
    <w:p w:rsidR="00D137A4" w:rsidRDefault="00D137A4">
      <w:r w:rsidRPr="00D137A4">
        <w:rPr>
          <w:b/>
        </w:rPr>
        <w:t>Chinese Canadians</w:t>
      </w:r>
      <w:r>
        <w:t xml:space="preserve"> </w:t>
      </w:r>
      <w:r>
        <w:br/>
        <w:t xml:space="preserve">-One of the fastest growing minority groups </w:t>
      </w:r>
      <w:r>
        <w:br/>
        <w:t>-A quarter of Canada’s visible minorities are Chinese</w:t>
      </w:r>
      <w:r>
        <w:br/>
        <w:t xml:space="preserve">-Typically hard-working and many have above-average incomes </w:t>
      </w:r>
      <w:r>
        <w:br/>
        <w:t xml:space="preserve">-Have highest incomes of all visible minorities </w:t>
      </w:r>
      <w:r>
        <w:br/>
        <w:t xml:space="preserve">-Chinese-Canadian market is not homogenous </w:t>
      </w:r>
      <w:r>
        <w:br/>
        <w:t xml:space="preserve">-Attitudes differ based on age, education, gender, household composition, knowledge of English, length of time in Canada, reason for immigration, working status prior to and after immigration, family size, geographic location, marital status, and financial status </w:t>
      </w:r>
    </w:p>
    <w:p w:rsidR="00D137A4" w:rsidRDefault="00D137A4">
      <w:r>
        <w:t xml:space="preserve">Compared to Average Canadians, Chinese Canadians tend to be: </w:t>
      </w:r>
      <w:r>
        <w:br/>
        <w:t>-Younger</w:t>
      </w:r>
      <w:r>
        <w:br/>
        <w:t xml:space="preserve">-Less wealthy </w:t>
      </w:r>
      <w:r>
        <w:br/>
        <w:t>-Married</w:t>
      </w:r>
      <w:r>
        <w:br/>
        <w:t>-Large traditional families</w:t>
      </w:r>
      <w:r>
        <w:br/>
        <w:t>-Own homes</w:t>
      </w:r>
      <w:r>
        <w:br/>
        <w:t xml:space="preserve">-Consume electronics </w:t>
      </w:r>
      <w:r>
        <w:br/>
        <w:t>-Played more lotteries</w:t>
      </w:r>
      <w:r>
        <w:br/>
        <w:t>-Less alcohol</w:t>
      </w:r>
    </w:p>
    <w:p w:rsidR="00D137A4" w:rsidRDefault="00D137A4">
      <w:r w:rsidRPr="00D137A4">
        <w:rPr>
          <w:b/>
        </w:rPr>
        <w:lastRenderedPageBreak/>
        <w:t>Aboriginal Canadians</w:t>
      </w:r>
      <w:r>
        <w:br/>
        <w:t>-1 million</w:t>
      </w:r>
      <w:r>
        <w:br/>
        <w:t xml:space="preserve">-Northwest Territories and Nunavut </w:t>
      </w:r>
      <w:r>
        <w:br/>
        <w:t xml:space="preserve">-50% under 25 </w:t>
      </w:r>
      <w:proofErr w:type="spellStart"/>
      <w:r>
        <w:t>y.o</w:t>
      </w:r>
      <w:proofErr w:type="spellEnd"/>
      <w:r>
        <w:t xml:space="preserve">. </w:t>
      </w:r>
      <w:r>
        <w:br/>
        <w:t xml:space="preserve">-Responsive to advertising that connects to their values </w:t>
      </w:r>
      <w:r>
        <w:br/>
        <w:t xml:space="preserve">-Banks have built relationships with them by doing things like fishing with Native elders, taking Polaroid identification photos, offering cheques with images by young Native artists, </w:t>
      </w:r>
      <w:proofErr w:type="spellStart"/>
      <w:r>
        <w:t>etc</w:t>
      </w:r>
      <w:proofErr w:type="spellEnd"/>
    </w:p>
    <w:p w:rsidR="00887EFF" w:rsidRDefault="00D137A4">
      <w:r w:rsidRPr="00D137A4">
        <w:rPr>
          <w:b/>
        </w:rPr>
        <w:t>South Asian Canadians</w:t>
      </w:r>
      <w:r>
        <w:t xml:space="preserve"> </w:t>
      </w:r>
      <w:r>
        <w:br/>
        <w:t>-</w:t>
      </w:r>
      <w:r w:rsidR="00887EFF">
        <w:t>Over half live in Toronto</w:t>
      </w:r>
      <w:r w:rsidR="00887EFF">
        <w:br/>
        <w:t xml:space="preserve">-Most live in suburbs of Toronto and Vancouver </w:t>
      </w:r>
      <w:r w:rsidR="00887EFF">
        <w:br/>
        <w:t xml:space="preserve">-Arrive in Canada with high income and education levels, likely to speak English </w:t>
      </w:r>
      <w:r w:rsidR="00887EFF">
        <w:br/>
        <w:t xml:space="preserve">-Vary in value systems </w:t>
      </w:r>
      <w:r w:rsidR="00887EFF">
        <w:br/>
        <w:t xml:space="preserve">-16 languages in India alone and 7 religious practices </w:t>
      </w:r>
      <w:r w:rsidR="00887EFF">
        <w:sym w:font="Wingdings" w:char="F0E0"/>
      </w:r>
      <w:r w:rsidR="00887EFF">
        <w:t xml:space="preserve"> makes it difficult to advertise to them</w:t>
      </w:r>
    </w:p>
    <w:p w:rsidR="00887EFF" w:rsidRDefault="00887EFF">
      <w:r w:rsidRPr="00887EFF">
        <w:rPr>
          <w:b/>
        </w:rPr>
        <w:t>The Effect of Immigration on Canadian Diversity</w:t>
      </w:r>
      <w:r>
        <w:t xml:space="preserve"> </w:t>
      </w:r>
      <w:r>
        <w:br/>
        <w:t>-Pop growth due to high levels of immigration</w:t>
      </w:r>
      <w:r>
        <w:br/>
        <w:t xml:space="preserve">-Largest per capita rate of immigration in the world </w:t>
      </w:r>
      <w:r>
        <w:br/>
        <w:t>-Four groups that account for most immigration:</w:t>
      </w:r>
      <w:r>
        <w:br/>
      </w:r>
      <w:r>
        <w:t xml:space="preserve">       </w:t>
      </w:r>
      <w:r>
        <w:t>-Chinese Canadians</w:t>
      </w:r>
      <w:r>
        <w:br/>
      </w:r>
      <w:r>
        <w:t xml:space="preserve">       </w:t>
      </w:r>
      <w:r>
        <w:t>-East-Indian Canadians</w:t>
      </w:r>
      <w:r>
        <w:br/>
      </w:r>
      <w:r>
        <w:t xml:space="preserve">       </w:t>
      </w:r>
      <w:r>
        <w:t>-Filipino Canadians</w:t>
      </w:r>
      <w:r>
        <w:br/>
      </w:r>
      <w:r>
        <w:t xml:space="preserve">       </w:t>
      </w:r>
      <w:r>
        <w:t>-Pakistani Canadians</w:t>
      </w:r>
      <w:r>
        <w:br/>
        <w:t>-Most live in Vancouver, Toronto, and Montreal</w:t>
      </w:r>
      <w:r>
        <w:br/>
        <w:t xml:space="preserve">-Toronto is the most ethnically diverse city in the world </w:t>
      </w:r>
      <w:r>
        <w:br/>
        <w:t xml:space="preserve">-Immigrants tend to cluster geographically </w:t>
      </w:r>
      <w:r>
        <w:br/>
        <w:t>-Best to market to new arrivals in their native languages</w:t>
      </w:r>
    </w:p>
    <w:p w:rsidR="00887EFF" w:rsidRDefault="00887EFF">
      <w:r w:rsidRPr="00887EFF">
        <w:rPr>
          <w:b/>
        </w:rPr>
        <w:t>Ethnicity Is a Moving Target</w:t>
      </w:r>
      <w:r>
        <w:t xml:space="preserve"> </w:t>
      </w:r>
      <w:r>
        <w:br/>
        <w:t>-The process of defining and targeting members of a distinct ethnic group is not always easy</w:t>
      </w:r>
      <w:r>
        <w:br/>
        <w:t>-Decline in British and French because of immigration</w:t>
      </w:r>
      <w:r>
        <w:br/>
        <w:t xml:space="preserve">-Ethnic intermarriage has blurred ethnic boundaries </w:t>
      </w:r>
      <w:r>
        <w:sym w:font="Wingdings" w:char="F0E0"/>
      </w:r>
      <w:r>
        <w:t xml:space="preserve"> hard to classify people</w:t>
      </w:r>
    </w:p>
    <w:p w:rsidR="00887EFF" w:rsidRDefault="00887EFF">
      <w:r w:rsidRPr="00887EFF">
        <w:rPr>
          <w:b/>
        </w:rPr>
        <w:t>Ethnic Stereotypes</w:t>
      </w:r>
      <w:r>
        <w:t xml:space="preserve"> </w:t>
      </w:r>
      <w:r>
        <w:br/>
        <w:t>-Sometimes marketers use ethnic and racial stereotypes to make ads</w:t>
      </w:r>
      <w:r>
        <w:br/>
        <w:t xml:space="preserve">-Many ethnic subcultures have powerful stereotypes that the general public may associate with them </w:t>
      </w:r>
      <w:r>
        <w:br/>
        <w:t xml:space="preserve">-In the past, marketers used ethnic symbolism as shorthand to connote certain product attributes. These images were sometimes crude and unflattering </w:t>
      </w:r>
      <w:bookmarkStart w:id="0" w:name="_GoBack"/>
      <w:bookmarkEnd w:id="0"/>
    </w:p>
    <w:p w:rsidR="003C5985" w:rsidRDefault="003C5985"/>
    <w:p w:rsidR="0026336B" w:rsidRDefault="0026336B"/>
    <w:p w:rsidR="00F82BF8" w:rsidRDefault="00F82BF8"/>
    <w:sectPr w:rsidR="00F82BF8" w:rsidSect="00F82BF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BF8"/>
    <w:rsid w:val="000C77BF"/>
    <w:rsid w:val="00212F42"/>
    <w:rsid w:val="00242D39"/>
    <w:rsid w:val="00245187"/>
    <w:rsid w:val="0026336B"/>
    <w:rsid w:val="00364C19"/>
    <w:rsid w:val="003C5985"/>
    <w:rsid w:val="00872253"/>
    <w:rsid w:val="00887EFF"/>
    <w:rsid w:val="00896302"/>
    <w:rsid w:val="00B02FAF"/>
    <w:rsid w:val="00BA5E0D"/>
    <w:rsid w:val="00D137A4"/>
    <w:rsid w:val="00D73B2D"/>
    <w:rsid w:val="00F23A48"/>
    <w:rsid w:val="00F82B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CDADFD-A8B0-4D45-9089-10EF9FB0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7</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1</cp:revision>
  <dcterms:created xsi:type="dcterms:W3CDTF">2014-04-05T01:22:00Z</dcterms:created>
  <dcterms:modified xsi:type="dcterms:W3CDTF">2014-04-05T04:10:00Z</dcterms:modified>
</cp:coreProperties>
</file>