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DB7C4" w14:textId="77777777" w:rsidR="004A033E" w:rsidRPr="00B56E6D" w:rsidRDefault="00872A99" w:rsidP="00B56E6D">
      <w:pPr>
        <w:spacing w:after="0" w:line="240" w:lineRule="auto"/>
        <w:jc w:val="center"/>
        <w:rPr>
          <w:rFonts w:ascii="Times New Roman" w:hAnsi="Times New Roman" w:cs="Times New Roman"/>
          <w:b/>
          <w:sz w:val="28"/>
          <w:szCs w:val="28"/>
        </w:rPr>
      </w:pPr>
      <w:r w:rsidRPr="00B56E6D">
        <w:rPr>
          <w:rFonts w:ascii="Times New Roman" w:hAnsi="Times New Roman" w:cs="Times New Roman"/>
          <w:b/>
          <w:sz w:val="28"/>
          <w:szCs w:val="28"/>
        </w:rPr>
        <w:t>Chapter 6 – Personality, Lifestyles and Values</w:t>
      </w:r>
    </w:p>
    <w:p w14:paraId="617FB564" w14:textId="77777777" w:rsidR="00B56E6D" w:rsidRDefault="00B56E6D" w:rsidP="00B56E6D">
      <w:pPr>
        <w:spacing w:after="0" w:line="240" w:lineRule="auto"/>
        <w:rPr>
          <w:rFonts w:ascii="Times New Roman" w:hAnsi="Times New Roman" w:cs="Times New Roman"/>
          <w:b/>
          <w:sz w:val="24"/>
          <w:szCs w:val="24"/>
        </w:rPr>
      </w:pPr>
    </w:p>
    <w:p w14:paraId="7B5E9956" w14:textId="77777777" w:rsidR="00872A99" w:rsidRDefault="00872A99" w:rsidP="00B56E6D">
      <w:pPr>
        <w:spacing w:after="0" w:line="240" w:lineRule="auto"/>
        <w:rPr>
          <w:rFonts w:ascii="Times New Roman" w:hAnsi="Times New Roman" w:cs="Times New Roman"/>
          <w:b/>
          <w:sz w:val="24"/>
          <w:szCs w:val="24"/>
          <w:u w:val="single"/>
        </w:rPr>
      </w:pPr>
      <w:r w:rsidRPr="00B56E6D">
        <w:rPr>
          <w:rFonts w:ascii="Times New Roman" w:hAnsi="Times New Roman" w:cs="Times New Roman"/>
          <w:b/>
          <w:sz w:val="24"/>
          <w:szCs w:val="24"/>
          <w:u w:val="single"/>
        </w:rPr>
        <w:t>P</w:t>
      </w:r>
      <w:r w:rsidR="00B56E6D" w:rsidRPr="00B56E6D">
        <w:rPr>
          <w:rFonts w:ascii="Times New Roman" w:hAnsi="Times New Roman" w:cs="Times New Roman"/>
          <w:b/>
          <w:sz w:val="24"/>
          <w:szCs w:val="24"/>
          <w:u w:val="single"/>
        </w:rPr>
        <w:t>ersonality</w:t>
      </w:r>
    </w:p>
    <w:p w14:paraId="772D7A8A" w14:textId="77777777" w:rsidR="00B56E6D" w:rsidRPr="00B56E6D" w:rsidRDefault="00B56E6D" w:rsidP="00B56E6D">
      <w:pPr>
        <w:pStyle w:val="ListParagraph"/>
        <w:numPr>
          <w:ilvl w:val="0"/>
          <w:numId w:val="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Person’s unique psychological makeup and how it consistently influences the way he or she responds to the environment </w:t>
      </w:r>
    </w:p>
    <w:p w14:paraId="26C2FB8B" w14:textId="77777777" w:rsidR="00B56E6D" w:rsidRPr="00B56E6D" w:rsidRDefault="00B56E6D" w:rsidP="00B56E6D">
      <w:pPr>
        <w:pStyle w:val="ListParagraph"/>
        <w:numPr>
          <w:ilvl w:val="0"/>
          <w:numId w:val="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Argued by many because studies have shown that people really tend not to behave consistently</w:t>
      </w:r>
    </w:p>
    <w:p w14:paraId="2138BD45" w14:textId="77777777" w:rsidR="00B56E6D" w:rsidRPr="00B56E6D" w:rsidRDefault="00B56E6D" w:rsidP="00B56E6D">
      <w:pPr>
        <w:pStyle w:val="ListParagraph"/>
        <w:numPr>
          <w:ilvl w:val="0"/>
          <w:numId w:val="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People behave differently across different situations (wild and crazy sometimes and the model of respectability at other times)</w:t>
      </w:r>
    </w:p>
    <w:p w14:paraId="18C1B545" w14:textId="77777777" w:rsidR="00B56E6D" w:rsidRPr="00B56E6D" w:rsidRDefault="00B56E6D" w:rsidP="00B56E6D">
      <w:pPr>
        <w:pStyle w:val="ListParagraph"/>
        <w:numPr>
          <w:ilvl w:val="0"/>
          <w:numId w:val="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Situational factors play a big part; personality is only one piece of the puzzle</w:t>
      </w:r>
    </w:p>
    <w:p w14:paraId="5A53CA31" w14:textId="77777777" w:rsidR="00B56E6D" w:rsidRPr="00B56E6D" w:rsidRDefault="00B56E6D" w:rsidP="00B56E6D">
      <w:pPr>
        <w:pStyle w:val="ListParagraph"/>
        <w:numPr>
          <w:ilvl w:val="0"/>
          <w:numId w:val="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However, some aspects of personality tend to be stable over time and across a variety of situations (e.g. political outlook, leisure activities, etc.)</w:t>
      </w:r>
    </w:p>
    <w:p w14:paraId="5B80A77F" w14:textId="77777777" w:rsidR="00B56E6D" w:rsidRDefault="00B56E6D" w:rsidP="00B56E6D">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Freudian Theory</w:t>
      </w:r>
    </w:p>
    <w:p w14:paraId="71A689FA" w14:textId="77777777" w:rsidR="00B56E6D" w:rsidRDefault="00B56E6D" w:rsidP="00B56E6D">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He believed that much of human behaviour stems from a conflict between a person’s desire to gratify his or her physical need and the necessity to function as a responsible member of society</w:t>
      </w:r>
    </w:p>
    <w:p w14:paraId="1D0829AB" w14:textId="77777777" w:rsidR="009502EB" w:rsidRDefault="009502EB" w:rsidP="00B56E6D">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Conflicts occur on an unconscious level, so the person is not aware of the underlying reasons for behaviour </w:t>
      </w:r>
    </w:p>
    <w:p w14:paraId="5D3343AF" w14:textId="77777777" w:rsidR="00B56E6D" w:rsidRDefault="00B56E6D" w:rsidP="00B56E6D">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Freudian Systems</w:t>
      </w:r>
    </w:p>
    <w:p w14:paraId="12B8841E" w14:textId="77777777" w:rsidR="00B56E6D" w:rsidRDefault="009502EB" w:rsidP="009502E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w:t>
      </w:r>
    </w:p>
    <w:p w14:paraId="4BB129D2"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component of the self entirely oriented toward immediate gratification – it is the party animal of the mind</w:t>
      </w:r>
    </w:p>
    <w:p w14:paraId="669E3C99"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operated according to the pleasure principle: behaviour is guided to maximize pleasure and avoid pain without regard for any consequences</w:t>
      </w:r>
    </w:p>
    <w:p w14:paraId="5F879538"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 is selfish and illogical</w:t>
      </w:r>
    </w:p>
    <w:p w14:paraId="6F7464CD" w14:textId="77777777" w:rsidR="009502EB" w:rsidRDefault="009502EB" w:rsidP="009502E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Superego</w:t>
      </w:r>
    </w:p>
    <w:p w14:paraId="5F4BF60C"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Counterweight to the id</w:t>
      </w:r>
    </w:p>
    <w:p w14:paraId="002B01A8"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Essentially the person’s conscience</w:t>
      </w:r>
    </w:p>
    <w:p w14:paraId="0CEB2E9A"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internalizes society’s rule and works to prevent the id from seeking selfish gratification</w:t>
      </w:r>
    </w:p>
    <w:p w14:paraId="35676FA3" w14:textId="77777777" w:rsidR="009502EB" w:rsidRDefault="009502EB" w:rsidP="009502E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Ego</w:t>
      </w:r>
    </w:p>
    <w:p w14:paraId="5C329014"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Mediates between the id and the superego </w:t>
      </w:r>
    </w:p>
    <w:p w14:paraId="1ACE31F3" w14:textId="77777777" w:rsidR="009502EB" w:rsidRDefault="009502EB" w:rsidP="009502EB">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Referee between temptation and virtue</w:t>
      </w:r>
    </w:p>
    <w:p w14:paraId="735EF338" w14:textId="77777777" w:rsidR="00C53D16" w:rsidRDefault="009502EB" w:rsidP="00C53D16">
      <w:pPr>
        <w:pStyle w:val="ListParagraph"/>
        <w:numPr>
          <w:ilvl w:val="1"/>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Operates according to the reality principle: finds ways to gratify the id that will be acceptable to the outside world</w:t>
      </w:r>
    </w:p>
    <w:p w14:paraId="1CA5912C" w14:textId="77777777" w:rsidR="00DE04C3" w:rsidRDefault="00DE04C3" w:rsidP="00C53D16">
      <w:pPr>
        <w:pStyle w:val="ListParagraph"/>
        <w:numPr>
          <w:ilvl w:val="0"/>
          <w:numId w:val="3"/>
        </w:numPr>
        <w:spacing w:after="0" w:line="240" w:lineRule="auto"/>
        <w:rPr>
          <w:rFonts w:ascii="Times New Roman" w:hAnsi="Times New Roman" w:cs="Times New Roman"/>
          <w:sz w:val="24"/>
          <w:szCs w:val="24"/>
        </w:rPr>
      </w:pPr>
      <w:r w:rsidRPr="00C53D16">
        <w:rPr>
          <w:rFonts w:ascii="Times New Roman" w:hAnsi="Times New Roman" w:cs="Times New Roman"/>
          <w:sz w:val="24"/>
          <w:szCs w:val="24"/>
        </w:rPr>
        <w:t>Freud’s ideas have also</w:t>
      </w:r>
      <w:r w:rsidR="00C53D16" w:rsidRPr="00C53D16">
        <w:rPr>
          <w:rFonts w:ascii="Times New Roman" w:hAnsi="Times New Roman" w:cs="Times New Roman"/>
          <w:sz w:val="24"/>
          <w:szCs w:val="24"/>
        </w:rPr>
        <w:t xml:space="preserve"> been adapted </w:t>
      </w:r>
      <w:r w:rsidR="00C53D16">
        <w:rPr>
          <w:rFonts w:ascii="Times New Roman" w:hAnsi="Times New Roman" w:cs="Times New Roman"/>
          <w:sz w:val="24"/>
          <w:szCs w:val="24"/>
        </w:rPr>
        <w:t>by consumer research:</w:t>
      </w:r>
    </w:p>
    <w:p w14:paraId="16BF1922" w14:textId="77777777" w:rsidR="00C53D16" w:rsidRDefault="00C53D16" w:rsidP="00C53D16">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Importance of unconscious motives driving purchase behaviours</w:t>
      </w:r>
    </w:p>
    <w:p w14:paraId="3C33E027" w14:textId="77777777" w:rsidR="00C53D16" w:rsidRDefault="00C53D16" w:rsidP="00C53D16">
      <w:pPr>
        <w:pStyle w:val="ListParagraph"/>
        <w:numPr>
          <w:ilvl w:val="1"/>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Ego relies on symbolism in products to compromise between the demands of the id and the superego</w:t>
      </w:r>
    </w:p>
    <w:p w14:paraId="2D2B17DA" w14:textId="77777777" w:rsidR="00C53D16" w:rsidRDefault="00C53D16" w:rsidP="00C53D16">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The person channels his/her unacceptable desires into acceptable outlets buy using products that signify these underlying desires</w:t>
      </w:r>
    </w:p>
    <w:p w14:paraId="693EDE4F" w14:textId="77777777" w:rsidR="00C53D16" w:rsidRDefault="00C53D16" w:rsidP="00C53D16">
      <w:pPr>
        <w:pStyle w:val="ListParagraph"/>
        <w:numPr>
          <w:ilvl w:val="2"/>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Products stand for, or represent, a consumer true goal, one that is socially unacceptable or unattainable; by acquiring the product, the person is able to experience vicariously the forbidden fruit </w:t>
      </w:r>
    </w:p>
    <w:p w14:paraId="2BE36DEB" w14:textId="77777777" w:rsidR="00C53D16" w:rsidRDefault="00C53D16" w:rsidP="00C53D16">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Most of Freudian application in Marketing are related to the ways in which products might channel unconscious urges, such as those involving sexuality and aggression (e.g. sports cars are substitutes for sexual gratification for many men)</w:t>
      </w:r>
    </w:p>
    <w:p w14:paraId="4EFC9574" w14:textId="77777777" w:rsidR="00D62106" w:rsidRDefault="00D62106" w:rsidP="00D62106">
      <w:pPr>
        <w:spacing w:after="0" w:line="240" w:lineRule="auto"/>
        <w:rPr>
          <w:rFonts w:ascii="Times New Roman" w:hAnsi="Times New Roman" w:cs="Times New Roman"/>
          <w:b/>
          <w:sz w:val="24"/>
          <w:szCs w:val="24"/>
          <w:u w:val="single"/>
        </w:rPr>
      </w:pPr>
      <w:r w:rsidRPr="00D62106">
        <w:rPr>
          <w:rFonts w:ascii="Times New Roman" w:hAnsi="Times New Roman" w:cs="Times New Roman"/>
          <w:b/>
          <w:sz w:val="24"/>
          <w:szCs w:val="24"/>
          <w:u w:val="single"/>
        </w:rPr>
        <w:t>Motivational Research</w:t>
      </w:r>
    </w:p>
    <w:p w14:paraId="4AFE6F1D" w14:textId="77777777" w:rsidR="00D62106" w:rsidRDefault="00D62106" w:rsidP="00D6210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Approach based on psycho analytics (Freudian Theory) interpretations, with a particular emphasis on unconscious motives</w:t>
      </w:r>
    </w:p>
    <w:p w14:paraId="1DF97B90" w14:textId="77777777" w:rsidR="00D62106" w:rsidRDefault="00D62106" w:rsidP="00D6210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Socially unaccepted needs are channelled into acceptable outlets</w:t>
      </w:r>
    </w:p>
    <w:p w14:paraId="0705F67E" w14:textId="77777777" w:rsidR="00D62106" w:rsidRDefault="00D62106" w:rsidP="00D6210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Relies on in-depth interviews with individual consumers</w:t>
      </w:r>
    </w:p>
    <w:p w14:paraId="0ACDF593" w14:textId="77777777" w:rsidR="00D62106" w:rsidRDefault="00D62106" w:rsidP="00D6210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Uses only few consumers to interview, but probes deeply into each person’s purchase motivations</w:t>
      </w:r>
    </w:p>
    <w:p w14:paraId="1A52CBEA" w14:textId="77777777" w:rsidR="00D62106" w:rsidRDefault="00D62106" w:rsidP="00D6210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For summary of major consumption motivations see Table 6-1 (p.156)</w:t>
      </w:r>
    </w:p>
    <w:p w14:paraId="75659CBB" w14:textId="77777777" w:rsidR="00D62106" w:rsidRPr="00D62106" w:rsidRDefault="00D62106" w:rsidP="00D62106">
      <w:pPr>
        <w:pStyle w:val="ListParagraph"/>
        <w:numPr>
          <w:ilvl w:val="1"/>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  </w:t>
      </w:r>
    </w:p>
    <w:tbl>
      <w:tblPr>
        <w:tblStyle w:val="TableGrid"/>
        <w:tblW w:w="0" w:type="auto"/>
        <w:tblInd w:w="1440" w:type="dxa"/>
        <w:tblLook w:val="04A0" w:firstRow="1" w:lastRow="0" w:firstColumn="1" w:lastColumn="0" w:noHBand="0" w:noVBand="1"/>
      </w:tblPr>
      <w:tblGrid>
        <w:gridCol w:w="4153"/>
        <w:gridCol w:w="3983"/>
      </w:tblGrid>
      <w:tr w:rsidR="00D62106" w14:paraId="768E2139" w14:textId="77777777" w:rsidTr="00D62106">
        <w:tc>
          <w:tcPr>
            <w:tcW w:w="4788" w:type="dxa"/>
          </w:tcPr>
          <w:p w14:paraId="563AB223" w14:textId="77777777" w:rsidR="00D62106" w:rsidRPr="00D62106" w:rsidRDefault="00D62106" w:rsidP="00D62106">
            <w:pPr>
              <w:pStyle w:val="ListParagraph"/>
              <w:ind w:left="0"/>
              <w:rPr>
                <w:rFonts w:ascii="Times New Roman" w:hAnsi="Times New Roman" w:cs="Times New Roman"/>
                <w:b/>
                <w:sz w:val="24"/>
                <w:szCs w:val="24"/>
              </w:rPr>
            </w:pPr>
            <w:r w:rsidRPr="00D62106">
              <w:rPr>
                <w:rFonts w:ascii="Times New Roman" w:hAnsi="Times New Roman" w:cs="Times New Roman"/>
                <w:b/>
                <w:sz w:val="24"/>
                <w:szCs w:val="24"/>
              </w:rPr>
              <w:t>Motives</w:t>
            </w:r>
          </w:p>
        </w:tc>
        <w:tc>
          <w:tcPr>
            <w:tcW w:w="4788" w:type="dxa"/>
          </w:tcPr>
          <w:p w14:paraId="24D0BA77" w14:textId="77777777" w:rsidR="00D62106" w:rsidRPr="00D62106" w:rsidRDefault="00D62106" w:rsidP="00D62106">
            <w:pPr>
              <w:pStyle w:val="ListParagraph"/>
              <w:ind w:left="0"/>
              <w:rPr>
                <w:rFonts w:ascii="Times New Roman" w:hAnsi="Times New Roman" w:cs="Times New Roman"/>
                <w:b/>
                <w:sz w:val="24"/>
                <w:szCs w:val="24"/>
              </w:rPr>
            </w:pPr>
            <w:r w:rsidRPr="00D62106">
              <w:rPr>
                <w:rFonts w:ascii="Times New Roman" w:hAnsi="Times New Roman" w:cs="Times New Roman"/>
                <w:b/>
                <w:sz w:val="24"/>
                <w:szCs w:val="24"/>
              </w:rPr>
              <w:t>Associated Product</w:t>
            </w:r>
          </w:p>
        </w:tc>
      </w:tr>
      <w:tr w:rsidR="00D62106" w14:paraId="49F24AA5" w14:textId="77777777" w:rsidTr="00D62106">
        <w:tc>
          <w:tcPr>
            <w:tcW w:w="4788" w:type="dxa"/>
          </w:tcPr>
          <w:p w14:paraId="459D782D" w14:textId="77777777" w:rsidR="00D62106" w:rsidRDefault="00D62106" w:rsidP="00D6210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Power/Masculinity </w:t>
            </w:r>
          </w:p>
        </w:tc>
        <w:tc>
          <w:tcPr>
            <w:tcW w:w="4788" w:type="dxa"/>
          </w:tcPr>
          <w:p w14:paraId="4518228D" w14:textId="77777777" w:rsidR="00D62106" w:rsidRDefault="00D62106" w:rsidP="00D62106">
            <w:pPr>
              <w:pStyle w:val="ListParagraph"/>
              <w:ind w:left="0"/>
              <w:rPr>
                <w:rFonts w:ascii="Times New Roman" w:hAnsi="Times New Roman" w:cs="Times New Roman"/>
                <w:sz w:val="24"/>
                <w:szCs w:val="24"/>
              </w:rPr>
            </w:pPr>
            <w:r>
              <w:rPr>
                <w:rFonts w:ascii="Times New Roman" w:hAnsi="Times New Roman" w:cs="Times New Roman"/>
                <w:sz w:val="24"/>
                <w:szCs w:val="24"/>
              </w:rPr>
              <w:t>Power tools</w:t>
            </w:r>
          </w:p>
        </w:tc>
      </w:tr>
      <w:tr w:rsidR="00D62106" w14:paraId="2C1DD8E1" w14:textId="77777777" w:rsidTr="00D62106">
        <w:tc>
          <w:tcPr>
            <w:tcW w:w="4788" w:type="dxa"/>
          </w:tcPr>
          <w:p w14:paraId="6F268A75" w14:textId="77777777" w:rsidR="00D62106" w:rsidRDefault="00D62106" w:rsidP="00D62106">
            <w:pPr>
              <w:pStyle w:val="ListParagraph"/>
              <w:ind w:left="0"/>
              <w:rPr>
                <w:rFonts w:ascii="Times New Roman" w:hAnsi="Times New Roman" w:cs="Times New Roman"/>
                <w:sz w:val="24"/>
                <w:szCs w:val="24"/>
              </w:rPr>
            </w:pPr>
            <w:r>
              <w:rPr>
                <w:rFonts w:ascii="Times New Roman" w:hAnsi="Times New Roman" w:cs="Times New Roman"/>
                <w:sz w:val="24"/>
                <w:szCs w:val="24"/>
              </w:rPr>
              <w:t>Femininity</w:t>
            </w:r>
          </w:p>
        </w:tc>
        <w:tc>
          <w:tcPr>
            <w:tcW w:w="4788" w:type="dxa"/>
          </w:tcPr>
          <w:p w14:paraId="349AA7A3" w14:textId="77777777" w:rsidR="00D62106" w:rsidRDefault="00D62106" w:rsidP="00D62106">
            <w:pPr>
              <w:pStyle w:val="ListParagraph"/>
              <w:ind w:left="0"/>
              <w:rPr>
                <w:rFonts w:ascii="Times New Roman" w:hAnsi="Times New Roman" w:cs="Times New Roman"/>
                <w:sz w:val="24"/>
                <w:szCs w:val="24"/>
              </w:rPr>
            </w:pPr>
            <w:r>
              <w:rPr>
                <w:rFonts w:ascii="Times New Roman" w:hAnsi="Times New Roman" w:cs="Times New Roman"/>
                <w:sz w:val="24"/>
                <w:szCs w:val="24"/>
              </w:rPr>
              <w:t>Cakes, cookies, tea, etc.</w:t>
            </w:r>
          </w:p>
        </w:tc>
      </w:tr>
    </w:tbl>
    <w:p w14:paraId="10160037" w14:textId="77777777" w:rsidR="00D62106" w:rsidRDefault="00D62106" w:rsidP="00D62106">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Motivational research has great appeal to some marketers:</w:t>
      </w:r>
    </w:p>
    <w:p w14:paraId="3712F49B" w14:textId="77777777" w:rsidR="00D62106" w:rsidRDefault="00D62106" w:rsidP="00D62106">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Cost efficient</w:t>
      </w:r>
    </w:p>
    <w:p w14:paraId="6D3EA1BE" w14:textId="77777777" w:rsidR="00D62106" w:rsidRDefault="00D62106" w:rsidP="00D62106">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Provides insight: help to develop marketing communications that appeal to the deep-seated needs of consumers, which provides a more powerful hook to relate a product to a consumer</w:t>
      </w:r>
    </w:p>
    <w:p w14:paraId="16CFE226" w14:textId="77777777" w:rsidR="00D62106" w:rsidRDefault="00D62106" w:rsidP="00D62106">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Intuitive sense: </w:t>
      </w:r>
      <w:r w:rsidR="00901EAA">
        <w:rPr>
          <w:rFonts w:ascii="Times New Roman" w:hAnsi="Times New Roman" w:cs="Times New Roman"/>
          <w:sz w:val="24"/>
          <w:szCs w:val="24"/>
        </w:rPr>
        <w:t>findings seem intuitively plausible after the fact (e.g. coffee is associated with companionship; people avoid prunes because it reminds them of old age, etc.)</w:t>
      </w:r>
    </w:p>
    <w:p w14:paraId="4023837A" w14:textId="77777777" w:rsidR="00901EAA" w:rsidRDefault="00901EAA" w:rsidP="00901EAA">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Neo-Freudian Theories of Personality</w:t>
      </w:r>
    </w:p>
    <w:p w14:paraId="2D77B796" w14:textId="77777777" w:rsidR="00901EAA" w:rsidRDefault="00901EAA" w:rsidP="00901EAA">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Karen Horney</w:t>
      </w:r>
    </w:p>
    <w:p w14:paraId="64CACE48" w14:textId="77777777" w:rsidR="00901EAA" w:rsidRDefault="00901EAA" w:rsidP="00901EAA">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Proposed that people can be described as moving toward others (compliant), away from others (detached) or against others (aggressive)</w:t>
      </w:r>
    </w:p>
    <w:p w14:paraId="5358835C" w14:textId="77777777" w:rsidR="00901EAA" w:rsidRDefault="00901EAA" w:rsidP="00901EAA">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Some research indicates that these 3 types prefer different products</w:t>
      </w:r>
    </w:p>
    <w:p w14:paraId="05B44D26" w14:textId="77777777" w:rsidR="00825BFD" w:rsidRDefault="00825BFD" w:rsidP="00825BFD">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Ex: compliant people are more likely to be tea drinkers</w:t>
      </w:r>
    </w:p>
    <w:p w14:paraId="71004D6B" w14:textId="77777777" w:rsidR="00825BFD" w:rsidRDefault="00825BFD" w:rsidP="00825BFD">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Carl Jung</w:t>
      </w:r>
    </w:p>
    <w:p w14:paraId="33A6FEED" w14:textId="77777777" w:rsidR="00825BFD" w:rsidRDefault="00825BFD" w:rsidP="00825BFD">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Developed analytical psychology</w:t>
      </w:r>
    </w:p>
    <w:p w14:paraId="288EAA15" w14:textId="77777777" w:rsidR="00825BFD" w:rsidRDefault="00825BFD" w:rsidP="00825BFD">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approach emphasises both the individual’s development as a creative person (his/her future) and his/her individual and racial history (his/her past) in the form of personality. </w:t>
      </w:r>
    </w:p>
    <w:p w14:paraId="041FB542" w14:textId="77777777" w:rsidR="00825BFD" w:rsidRDefault="00825BFD" w:rsidP="00825BFD">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He believed that people are shaped by the cumulative experience of past generations</w:t>
      </w:r>
    </w:p>
    <w:p w14:paraId="4F795F58" w14:textId="77777777" w:rsidR="00825BFD" w:rsidRDefault="00825BFD" w:rsidP="00825BFD">
      <w:pPr>
        <w:pStyle w:val="ListParagraph"/>
        <w:numPr>
          <w:ilvl w:val="1"/>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His perspective is based largely on </w:t>
      </w:r>
      <w:r w:rsidRPr="00825BFD">
        <w:rPr>
          <w:rFonts w:ascii="Times New Roman" w:hAnsi="Times New Roman" w:cs="Times New Roman"/>
          <w:sz w:val="24"/>
          <w:szCs w:val="24"/>
          <w:u w:val="single"/>
        </w:rPr>
        <w:t>collective unconscious</w:t>
      </w:r>
      <w:r>
        <w:rPr>
          <w:rFonts w:ascii="Times New Roman" w:hAnsi="Times New Roman" w:cs="Times New Roman"/>
          <w:sz w:val="24"/>
          <w:szCs w:val="24"/>
        </w:rPr>
        <w:t xml:space="preserve">: storehouse of memories inherited from our ancestral past </w:t>
      </w:r>
    </w:p>
    <w:p w14:paraId="7E4B9FE9" w14:textId="77777777" w:rsidR="00825BFD" w:rsidRDefault="00825BFD" w:rsidP="00825BFD">
      <w:pPr>
        <w:pStyle w:val="ListParagraph"/>
        <w:numPr>
          <w:ilvl w:val="2"/>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 people are afraid of the dark because </w:t>
      </w:r>
      <w:r w:rsidR="006D25A9">
        <w:rPr>
          <w:rFonts w:ascii="Times New Roman" w:hAnsi="Times New Roman" w:cs="Times New Roman"/>
          <w:sz w:val="24"/>
          <w:szCs w:val="24"/>
        </w:rPr>
        <w:t>their distance ancestors has good reason to exhibit this fear</w:t>
      </w:r>
    </w:p>
    <w:p w14:paraId="3642B1E5"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These shared memories create </w:t>
      </w:r>
      <w:r w:rsidRPr="006D25A9">
        <w:rPr>
          <w:rFonts w:ascii="Times New Roman" w:hAnsi="Times New Roman" w:cs="Times New Roman"/>
          <w:sz w:val="24"/>
          <w:szCs w:val="24"/>
          <w:u w:val="single"/>
        </w:rPr>
        <w:t>archetypes</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or universal shared ideas and behaviour </w:t>
      </w:r>
      <w:r w:rsidRPr="006D25A9">
        <w:rPr>
          <w:rFonts w:ascii="Times New Roman" w:hAnsi="Times New Roman" w:cs="Times New Roman"/>
          <w:sz w:val="24"/>
          <w:szCs w:val="24"/>
        </w:rPr>
        <w:t>patterns (involves themes like birth, death, etc.)</w:t>
      </w:r>
    </w:p>
    <w:p w14:paraId="37AF6899"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sidRPr="006D25A9">
        <w:rPr>
          <w:rFonts w:ascii="Times New Roman" w:hAnsi="Times New Roman" w:cs="Times New Roman"/>
          <w:sz w:val="24"/>
          <w:szCs w:val="24"/>
        </w:rPr>
        <w:t>Marketing often involve archetypes to link product with underlying meanings</w:t>
      </w:r>
    </w:p>
    <w:p w14:paraId="5F4C7738" w14:textId="77777777" w:rsidR="006D25A9" w:rsidRPr="007013EB" w:rsidRDefault="006D25A9" w:rsidP="006D25A9">
      <w:pPr>
        <w:pStyle w:val="ListParagraph"/>
        <w:numPr>
          <w:ilvl w:val="2"/>
          <w:numId w:val="5"/>
        </w:numPr>
        <w:spacing w:after="0" w:line="240" w:lineRule="auto"/>
        <w:rPr>
          <w:rFonts w:ascii="Times New Roman" w:hAnsi="Times New Roman" w:cs="Times New Roman"/>
          <w:sz w:val="24"/>
          <w:szCs w:val="24"/>
          <w:u w:val="single"/>
          <w:lang w:val="fr-CA"/>
        </w:rPr>
      </w:pPr>
      <w:r w:rsidRPr="007013EB">
        <w:rPr>
          <w:rFonts w:ascii="Times New Roman" w:hAnsi="Times New Roman" w:cs="Times New Roman"/>
          <w:sz w:val="24"/>
          <w:szCs w:val="24"/>
          <w:lang w:val="fr-CA"/>
        </w:rPr>
        <w:t>Ex: Mother Nature, Wizards, etc.</w:t>
      </w:r>
    </w:p>
    <w:p w14:paraId="13867DAE"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sidRPr="006D25A9">
        <w:rPr>
          <w:rFonts w:ascii="Times New Roman" w:hAnsi="Times New Roman" w:cs="Times New Roman"/>
          <w:sz w:val="24"/>
          <w:szCs w:val="24"/>
        </w:rPr>
        <w:t>Brands have personality that are similar</w:t>
      </w:r>
      <w:r>
        <w:rPr>
          <w:rFonts w:ascii="Times New Roman" w:hAnsi="Times New Roman" w:cs="Times New Roman"/>
          <w:sz w:val="24"/>
          <w:szCs w:val="24"/>
        </w:rPr>
        <w:t xml:space="preserve"> to human personalities</w:t>
      </w:r>
    </w:p>
    <w:p w14:paraId="299049FD"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BrandAsset Archetypes Model measures a brand’s personality</w:t>
      </w:r>
    </w:p>
    <w:p w14:paraId="1F733738"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lastRenderedPageBreak/>
        <w:t>This model identifies whether a brand has a sick personality or healthy one</w:t>
      </w:r>
    </w:p>
    <w:p w14:paraId="221A1DB0"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A healthy personality = archetypes overwhelm their corresponding shadows (negative/sick characteristics)</w:t>
      </w:r>
    </w:p>
    <w:p w14:paraId="5EF1A135"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A sick personality occurs when 1 or more shadows prevail</w:t>
      </w:r>
    </w:p>
    <w:p w14:paraId="76C257E6" w14:textId="77777777" w:rsidR="006D25A9" w:rsidRPr="006D25A9" w:rsidRDefault="006D25A9" w:rsidP="006D25A9">
      <w:pPr>
        <w:pStyle w:val="ListParagraph"/>
        <w:numPr>
          <w:ilvl w:val="1"/>
          <w:numId w:val="5"/>
        </w:numPr>
        <w:spacing w:after="0" w:line="240" w:lineRule="auto"/>
        <w:rPr>
          <w:rFonts w:ascii="Times New Roman" w:hAnsi="Times New Roman" w:cs="Times New Roman"/>
          <w:sz w:val="24"/>
          <w:szCs w:val="24"/>
          <w:u w:val="single"/>
        </w:rPr>
      </w:pPr>
      <w:r>
        <w:rPr>
          <w:rFonts w:ascii="Times New Roman" w:hAnsi="Times New Roman" w:cs="Times New Roman"/>
          <w:sz w:val="24"/>
          <w:szCs w:val="24"/>
        </w:rPr>
        <w:t>When a brand’s shadow dominates, it is important to guide brand to a health personality (see figure 6-1 p. 159)</w:t>
      </w:r>
    </w:p>
    <w:p w14:paraId="18B3171B" w14:textId="77777777" w:rsidR="006D25A9" w:rsidRDefault="006D25A9" w:rsidP="006D25A9">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Trait Theories</w:t>
      </w:r>
    </w:p>
    <w:p w14:paraId="298A26B9" w14:textId="77777777" w:rsidR="00B56E6D" w:rsidRPr="00F44C5C" w:rsidRDefault="006D25A9" w:rsidP="00872A99">
      <w:pPr>
        <w:pStyle w:val="ListParagraph"/>
        <w:numPr>
          <w:ilvl w:val="0"/>
          <w:numId w:val="6"/>
        </w:numPr>
        <w:spacing w:after="0" w:line="240" w:lineRule="auto"/>
        <w:rPr>
          <w:rFonts w:ascii="Times New Roman" w:hAnsi="Times New Roman" w:cs="Times New Roman"/>
          <w:b/>
          <w:sz w:val="24"/>
          <w:szCs w:val="24"/>
        </w:rPr>
      </w:pPr>
      <w:r w:rsidRPr="00F44C5C">
        <w:rPr>
          <w:rFonts w:ascii="Times New Roman" w:hAnsi="Times New Roman" w:cs="Times New Roman"/>
          <w:sz w:val="24"/>
          <w:szCs w:val="24"/>
        </w:rPr>
        <w:t>One approach to personality is to focus on the qualitative measurement of specific traits, or identifiable chara</w:t>
      </w:r>
      <w:r w:rsidR="00F44C5C">
        <w:rPr>
          <w:rFonts w:ascii="Times New Roman" w:hAnsi="Times New Roman" w:cs="Times New Roman"/>
          <w:sz w:val="24"/>
          <w:szCs w:val="24"/>
        </w:rPr>
        <w:t>cteristics that define a person</w:t>
      </w:r>
    </w:p>
    <w:p w14:paraId="33FC5EB9" w14:textId="77777777" w:rsidR="00F44C5C" w:rsidRPr="00F44C5C" w:rsidRDefault="00F44C5C" w:rsidP="00872A99">
      <w:pPr>
        <w:pStyle w:val="ListParagraph"/>
        <w:numPr>
          <w:ilvl w:val="0"/>
          <w:numId w:val="6"/>
        </w:numPr>
        <w:spacing w:after="0" w:line="240" w:lineRule="auto"/>
        <w:rPr>
          <w:rFonts w:ascii="Times New Roman" w:hAnsi="Times New Roman" w:cs="Times New Roman"/>
          <w:b/>
          <w:sz w:val="24"/>
          <w:szCs w:val="24"/>
        </w:rPr>
      </w:pPr>
      <w:r>
        <w:rPr>
          <w:rFonts w:ascii="Times New Roman" w:hAnsi="Times New Roman" w:cs="Times New Roman"/>
          <w:sz w:val="24"/>
          <w:szCs w:val="24"/>
        </w:rPr>
        <w:t>Some specific traits that are relevant to consumer behaviour = innovativeness (try new things), self-conscious and need for recognition</w:t>
      </w:r>
    </w:p>
    <w:p w14:paraId="73CABF0A" w14:textId="77777777" w:rsidR="00F44C5C" w:rsidRDefault="00F44C5C" w:rsidP="00F44C5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Are You an Innie or an Outie </w:t>
      </w:r>
    </w:p>
    <w:p w14:paraId="440FC8AF" w14:textId="77777777" w:rsidR="00F44C5C" w:rsidRDefault="00F44C5C" w:rsidP="00F44C5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Is a person motivated to consume in order to please others or to fit in VS wanting to express a unique sense of self without much concern about what others think</w:t>
      </w:r>
    </w:p>
    <w:p w14:paraId="2C92CAB3" w14:textId="77777777" w:rsidR="00F44C5C" w:rsidRDefault="00F44C5C" w:rsidP="00F44C5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Each of us are to some extent a conformist by definition because we follow rules (laws)</w:t>
      </w:r>
    </w:p>
    <w:p w14:paraId="167708CD" w14:textId="77777777" w:rsidR="00F44C5C" w:rsidRDefault="00F44C5C" w:rsidP="00F44C5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One personality trait we can measure is the need for uniqueness (degree to which a person is motivated to conform to the preferences of others VS standing apart from the crowd)</w:t>
      </w:r>
    </w:p>
    <w:p w14:paraId="6F9956CB" w14:textId="77777777" w:rsidR="00F44C5C" w:rsidRDefault="00F44C5C" w:rsidP="00F44C5C">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Consumption differences between idiocentrics (individual consumption) and allocentrics (group oriented)</w:t>
      </w:r>
    </w:p>
    <w:tbl>
      <w:tblPr>
        <w:tblStyle w:val="TableGrid"/>
        <w:tblW w:w="0" w:type="auto"/>
        <w:tblInd w:w="1440" w:type="dxa"/>
        <w:tblLook w:val="04A0" w:firstRow="1" w:lastRow="0" w:firstColumn="1" w:lastColumn="0" w:noHBand="0" w:noVBand="1"/>
      </w:tblPr>
      <w:tblGrid>
        <w:gridCol w:w="2756"/>
        <w:gridCol w:w="2688"/>
        <w:gridCol w:w="2692"/>
      </w:tblGrid>
      <w:tr w:rsidR="00F44C5C" w14:paraId="2908951C" w14:textId="77777777" w:rsidTr="000214C5">
        <w:tc>
          <w:tcPr>
            <w:tcW w:w="2756" w:type="dxa"/>
          </w:tcPr>
          <w:p w14:paraId="68A39E08" w14:textId="77777777" w:rsidR="00F44C5C" w:rsidRDefault="00F44C5C" w:rsidP="00F44C5C">
            <w:pPr>
              <w:pStyle w:val="ListParagraph"/>
              <w:ind w:left="0"/>
              <w:rPr>
                <w:rFonts w:ascii="Times New Roman" w:hAnsi="Times New Roman" w:cs="Times New Roman"/>
                <w:sz w:val="24"/>
                <w:szCs w:val="24"/>
              </w:rPr>
            </w:pPr>
          </w:p>
        </w:tc>
        <w:tc>
          <w:tcPr>
            <w:tcW w:w="2688" w:type="dxa"/>
          </w:tcPr>
          <w:p w14:paraId="67F29583"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Idiocentrics</w:t>
            </w:r>
          </w:p>
        </w:tc>
        <w:tc>
          <w:tcPr>
            <w:tcW w:w="2692" w:type="dxa"/>
          </w:tcPr>
          <w:p w14:paraId="605E9F0D"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 xml:space="preserve">Allocentrics </w:t>
            </w:r>
          </w:p>
        </w:tc>
      </w:tr>
      <w:tr w:rsidR="00F44C5C" w14:paraId="3692B491" w14:textId="77777777" w:rsidTr="000214C5">
        <w:tc>
          <w:tcPr>
            <w:tcW w:w="2756" w:type="dxa"/>
          </w:tcPr>
          <w:p w14:paraId="494D0F6A" w14:textId="424EFCA9"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Conten</w:t>
            </w:r>
            <w:r w:rsidR="004D3379">
              <w:rPr>
                <w:rFonts w:ascii="Times New Roman" w:hAnsi="Times New Roman" w:cs="Times New Roman"/>
                <w:b/>
                <w:sz w:val="24"/>
                <w:szCs w:val="24"/>
              </w:rPr>
              <w:t xml:space="preserve"> </w:t>
            </w:r>
            <w:r w:rsidRPr="00F44C5C">
              <w:rPr>
                <w:rFonts w:ascii="Times New Roman" w:hAnsi="Times New Roman" w:cs="Times New Roman"/>
                <w:b/>
                <w:sz w:val="24"/>
                <w:szCs w:val="24"/>
              </w:rPr>
              <w:t>tment (with life and financial situation)</w:t>
            </w:r>
          </w:p>
        </w:tc>
        <w:tc>
          <w:tcPr>
            <w:tcW w:w="2688" w:type="dxa"/>
          </w:tcPr>
          <w:p w14:paraId="2C5530D9"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 scored higher than allocentrics</w:t>
            </w:r>
          </w:p>
        </w:tc>
        <w:tc>
          <w:tcPr>
            <w:tcW w:w="2692" w:type="dxa"/>
          </w:tcPr>
          <w:p w14:paraId="5B3FB86B" w14:textId="77777777" w:rsidR="00F44C5C" w:rsidRDefault="00F44C5C" w:rsidP="00F44C5C">
            <w:pPr>
              <w:pStyle w:val="ListParagraph"/>
              <w:ind w:left="0"/>
              <w:rPr>
                <w:rFonts w:ascii="Times New Roman" w:hAnsi="Times New Roman" w:cs="Times New Roman"/>
                <w:sz w:val="24"/>
                <w:szCs w:val="24"/>
              </w:rPr>
            </w:pPr>
          </w:p>
        </w:tc>
      </w:tr>
      <w:tr w:rsidR="00F44C5C" w14:paraId="5978FB06" w14:textId="77777777" w:rsidTr="000214C5">
        <w:tc>
          <w:tcPr>
            <w:tcW w:w="2756" w:type="dxa"/>
          </w:tcPr>
          <w:p w14:paraId="3525F465"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Health conscious</w:t>
            </w:r>
          </w:p>
        </w:tc>
        <w:tc>
          <w:tcPr>
            <w:tcW w:w="2688" w:type="dxa"/>
          </w:tcPr>
          <w:p w14:paraId="0C1D98BE" w14:textId="77777777" w:rsidR="00F44C5C" w:rsidRDefault="00F44C5C" w:rsidP="00F44C5C">
            <w:pPr>
              <w:pStyle w:val="ListParagraph"/>
              <w:ind w:left="0"/>
              <w:rPr>
                <w:rFonts w:ascii="Times New Roman" w:hAnsi="Times New Roman" w:cs="Times New Roman"/>
                <w:sz w:val="24"/>
                <w:szCs w:val="24"/>
              </w:rPr>
            </w:pPr>
          </w:p>
        </w:tc>
        <w:tc>
          <w:tcPr>
            <w:tcW w:w="2692" w:type="dxa"/>
          </w:tcPr>
          <w:p w14:paraId="66796087"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 more health conscious</w:t>
            </w:r>
          </w:p>
        </w:tc>
      </w:tr>
      <w:tr w:rsidR="00F44C5C" w14:paraId="33602577" w14:textId="77777777" w:rsidTr="000214C5">
        <w:tc>
          <w:tcPr>
            <w:tcW w:w="2756" w:type="dxa"/>
          </w:tcPr>
          <w:p w14:paraId="1143092C"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Food preparation</w:t>
            </w:r>
          </w:p>
        </w:tc>
        <w:tc>
          <w:tcPr>
            <w:tcW w:w="2688" w:type="dxa"/>
          </w:tcPr>
          <w:p w14:paraId="53C3975A" w14:textId="77777777" w:rsidR="00F44C5C" w:rsidRDefault="00F44C5C" w:rsidP="00F44C5C">
            <w:pPr>
              <w:pStyle w:val="ListParagraph"/>
              <w:ind w:left="0"/>
              <w:rPr>
                <w:rFonts w:ascii="Times New Roman" w:hAnsi="Times New Roman" w:cs="Times New Roman"/>
                <w:sz w:val="24"/>
                <w:szCs w:val="24"/>
              </w:rPr>
            </w:pPr>
          </w:p>
        </w:tc>
        <w:tc>
          <w:tcPr>
            <w:tcW w:w="2692" w:type="dxa"/>
          </w:tcPr>
          <w:p w14:paraId="119244A5"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 spend more time preparing meals</w:t>
            </w:r>
          </w:p>
        </w:tc>
      </w:tr>
      <w:tr w:rsidR="00F44C5C" w14:paraId="100F1222" w14:textId="77777777" w:rsidTr="000214C5">
        <w:trPr>
          <w:trHeight w:val="175"/>
        </w:trPr>
        <w:tc>
          <w:tcPr>
            <w:tcW w:w="2756" w:type="dxa"/>
          </w:tcPr>
          <w:p w14:paraId="0A8A1090"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Workaholics</w:t>
            </w:r>
          </w:p>
        </w:tc>
        <w:tc>
          <w:tcPr>
            <w:tcW w:w="2688" w:type="dxa"/>
          </w:tcPr>
          <w:p w14:paraId="6DAA1EFB"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 stay late at work</w:t>
            </w:r>
          </w:p>
        </w:tc>
        <w:tc>
          <w:tcPr>
            <w:tcW w:w="2692" w:type="dxa"/>
          </w:tcPr>
          <w:p w14:paraId="327365A4" w14:textId="77777777" w:rsidR="00F44C5C" w:rsidRDefault="00F44C5C" w:rsidP="00F44C5C">
            <w:pPr>
              <w:pStyle w:val="ListParagraph"/>
              <w:ind w:left="0"/>
              <w:rPr>
                <w:rFonts w:ascii="Times New Roman" w:hAnsi="Times New Roman" w:cs="Times New Roman"/>
                <w:sz w:val="24"/>
                <w:szCs w:val="24"/>
              </w:rPr>
            </w:pPr>
          </w:p>
        </w:tc>
      </w:tr>
      <w:tr w:rsidR="00F44C5C" w14:paraId="1DBF388A" w14:textId="77777777" w:rsidTr="000214C5">
        <w:tc>
          <w:tcPr>
            <w:tcW w:w="2756" w:type="dxa"/>
          </w:tcPr>
          <w:p w14:paraId="2D3755C1" w14:textId="77777777" w:rsidR="00F44C5C" w:rsidRPr="00F44C5C" w:rsidRDefault="00F44C5C" w:rsidP="00F44C5C">
            <w:pPr>
              <w:pStyle w:val="ListParagraph"/>
              <w:ind w:left="0"/>
              <w:rPr>
                <w:rFonts w:ascii="Times New Roman" w:hAnsi="Times New Roman" w:cs="Times New Roman"/>
                <w:b/>
                <w:sz w:val="24"/>
                <w:szCs w:val="24"/>
              </w:rPr>
            </w:pPr>
            <w:r w:rsidRPr="00F44C5C">
              <w:rPr>
                <w:rFonts w:ascii="Times New Roman" w:hAnsi="Times New Roman" w:cs="Times New Roman"/>
                <w:b/>
                <w:sz w:val="24"/>
                <w:szCs w:val="24"/>
              </w:rPr>
              <w:t xml:space="preserve">Travel and entertainment </w:t>
            </w:r>
          </w:p>
        </w:tc>
        <w:tc>
          <w:tcPr>
            <w:tcW w:w="2688" w:type="dxa"/>
          </w:tcPr>
          <w:p w14:paraId="3EE197D1"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Interested in travel, culture, movies, art galleries, and museums</w:t>
            </w:r>
          </w:p>
        </w:tc>
        <w:tc>
          <w:tcPr>
            <w:tcW w:w="2692" w:type="dxa"/>
          </w:tcPr>
          <w:p w14:paraId="6F8A0A6F" w14:textId="77777777" w:rsidR="00F44C5C" w:rsidRDefault="00F44C5C" w:rsidP="00F44C5C">
            <w:pPr>
              <w:pStyle w:val="ListParagraph"/>
              <w:ind w:left="0"/>
              <w:rPr>
                <w:rFonts w:ascii="Times New Roman" w:hAnsi="Times New Roman" w:cs="Times New Roman"/>
                <w:sz w:val="24"/>
                <w:szCs w:val="24"/>
              </w:rPr>
            </w:pPr>
            <w:r>
              <w:rPr>
                <w:rFonts w:ascii="Times New Roman" w:hAnsi="Times New Roman" w:cs="Times New Roman"/>
                <w:sz w:val="24"/>
                <w:szCs w:val="24"/>
              </w:rPr>
              <w:t>Visit public library, reading books, craft projects</w:t>
            </w:r>
          </w:p>
        </w:tc>
      </w:tr>
    </w:tbl>
    <w:p w14:paraId="4BE8D57B" w14:textId="77777777" w:rsidR="00F44C5C" w:rsidRDefault="000214C5" w:rsidP="000214C5">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When Traits are Useful</w:t>
      </w:r>
    </w:p>
    <w:p w14:paraId="3E52B73C" w14:textId="77777777" w:rsidR="000214C5" w:rsidRDefault="000214C5" w:rsidP="000214C5">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Personality traits often interact with situational factors to predict how consumers will behave</w:t>
      </w:r>
    </w:p>
    <w:p w14:paraId="064C53B0" w14:textId="77777777" w:rsidR="000214C5" w:rsidRDefault="000214C5" w:rsidP="000214C5">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Consumers high in the trait of </w:t>
      </w:r>
      <w:r>
        <w:rPr>
          <w:rFonts w:ascii="Times New Roman" w:hAnsi="Times New Roman" w:cs="Times New Roman"/>
          <w:sz w:val="24"/>
          <w:szCs w:val="24"/>
          <w:u w:val="single"/>
        </w:rPr>
        <w:t>public self-consciousness</w:t>
      </w:r>
      <w:r>
        <w:rPr>
          <w:rFonts w:ascii="Times New Roman" w:hAnsi="Times New Roman" w:cs="Times New Roman"/>
          <w:sz w:val="24"/>
          <w:szCs w:val="24"/>
        </w:rPr>
        <w:t xml:space="preserve"> are more likely to make choices that allow them to present a + view of the self to others</w:t>
      </w:r>
    </w:p>
    <w:p w14:paraId="39334714" w14:textId="77777777" w:rsidR="000214C5" w:rsidRDefault="000214C5" w:rsidP="000214C5">
      <w:pPr>
        <w:pStyle w:val="ListParagraph"/>
        <w:numPr>
          <w:ilvl w:val="1"/>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Ex: men won’t choose a steak called the “ladies cut”</w:t>
      </w:r>
    </w:p>
    <w:p w14:paraId="7F3A9052" w14:textId="77777777" w:rsidR="000214C5" w:rsidRDefault="000214C5" w:rsidP="000214C5">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Consumers high in the trait of </w:t>
      </w:r>
      <w:r>
        <w:rPr>
          <w:rFonts w:ascii="Times New Roman" w:hAnsi="Times New Roman" w:cs="Times New Roman"/>
          <w:sz w:val="24"/>
          <w:szCs w:val="24"/>
          <w:u w:val="single"/>
        </w:rPr>
        <w:t>need for uniqueness</w:t>
      </w:r>
      <w:r>
        <w:rPr>
          <w:rFonts w:ascii="Times New Roman" w:hAnsi="Times New Roman" w:cs="Times New Roman"/>
          <w:sz w:val="24"/>
          <w:szCs w:val="24"/>
        </w:rPr>
        <w:t xml:space="preserve"> tend to be more likely to desire unconventional products that are not widely consumer by the masses (hipsters!!!)</w:t>
      </w:r>
    </w:p>
    <w:p w14:paraId="04BF93A0" w14:textId="77777777" w:rsidR="00006763" w:rsidRDefault="00006763" w:rsidP="000214C5">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Consumers high in the trait of </w:t>
      </w:r>
      <w:r>
        <w:rPr>
          <w:rFonts w:ascii="Times New Roman" w:hAnsi="Times New Roman" w:cs="Times New Roman"/>
          <w:sz w:val="24"/>
          <w:szCs w:val="24"/>
          <w:u w:val="single"/>
        </w:rPr>
        <w:t>need for cognition</w:t>
      </w:r>
      <w:r>
        <w:rPr>
          <w:rFonts w:ascii="Times New Roman" w:hAnsi="Times New Roman" w:cs="Times New Roman"/>
          <w:sz w:val="24"/>
          <w:szCs w:val="24"/>
        </w:rPr>
        <w:t xml:space="preserve"> enjoy thinking extensively about things like products and their attributes</w:t>
      </w:r>
    </w:p>
    <w:p w14:paraId="448F2216" w14:textId="77777777" w:rsidR="00006763" w:rsidRDefault="00006763" w:rsidP="00006763">
      <w:pPr>
        <w:pStyle w:val="ListParagraph"/>
        <w:numPr>
          <w:ilvl w:val="1"/>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Those low in need for cognition take shortcuts or rely on their feelings when making decisions, as opposed to careful thought</w:t>
      </w:r>
    </w:p>
    <w:p w14:paraId="421B9257" w14:textId="77777777" w:rsidR="00006763" w:rsidRDefault="00006763" w:rsidP="00006763">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Brand Personality </w:t>
      </w:r>
    </w:p>
    <w:p w14:paraId="36C9E01C" w14:textId="77777777" w:rsidR="000214C5" w:rsidRDefault="00F75788" w:rsidP="00F75788">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Set of traits people attribute to a product as if it were a person</w:t>
      </w:r>
    </w:p>
    <w:p w14:paraId="79A7571A" w14:textId="77777777" w:rsidR="00F75788" w:rsidRDefault="00F75788" w:rsidP="00F75788">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Ex: Tony the Tiger, Geico Gecko, Jolly Green Giant…</w:t>
      </w:r>
    </w:p>
    <w:p w14:paraId="23C584D8" w14:textId="77777777" w:rsidR="00F75788" w:rsidRDefault="00F75788" w:rsidP="00F75788">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And, like real people, these characters sometimes need “makeover” to keep them fresh (Betty Crocker)</w:t>
      </w:r>
    </w:p>
    <w:p w14:paraId="6B862ACF" w14:textId="77777777" w:rsidR="00F75788" w:rsidRDefault="00F75788" w:rsidP="00F75788">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Consumer’s feelings about a brand’s personality are an important part of </w:t>
      </w:r>
      <w:r w:rsidRPr="00F75788">
        <w:rPr>
          <w:rFonts w:ascii="Times New Roman" w:hAnsi="Times New Roman" w:cs="Times New Roman"/>
          <w:sz w:val="24"/>
          <w:szCs w:val="24"/>
          <w:u w:val="single"/>
        </w:rPr>
        <w:t>bran</w:t>
      </w:r>
      <w:r>
        <w:rPr>
          <w:rFonts w:ascii="Times New Roman" w:hAnsi="Times New Roman" w:cs="Times New Roman"/>
          <w:sz w:val="24"/>
          <w:szCs w:val="24"/>
          <w:u w:val="single"/>
        </w:rPr>
        <w:t>d</w:t>
      </w:r>
      <w:r w:rsidRPr="00F75788">
        <w:rPr>
          <w:rFonts w:ascii="Times New Roman" w:hAnsi="Times New Roman" w:cs="Times New Roman"/>
          <w:sz w:val="24"/>
          <w:szCs w:val="24"/>
          <w:u w:val="single"/>
        </w:rPr>
        <w:t xml:space="preserve"> equity</w:t>
      </w:r>
      <w:r>
        <w:rPr>
          <w:rFonts w:ascii="Times New Roman" w:hAnsi="Times New Roman" w:cs="Times New Roman"/>
          <w:sz w:val="24"/>
          <w:szCs w:val="24"/>
        </w:rPr>
        <w:t>: extent to which consumer hold strong, favourable, unique associations about a brand</w:t>
      </w:r>
    </w:p>
    <w:p w14:paraId="152526F6" w14:textId="77777777" w:rsidR="00F75788" w:rsidRDefault="00F75788" w:rsidP="00F75788">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Some personality dimensions that can be used to compare and contrast the perceived characteristics of a brands in various product categories include:</w:t>
      </w:r>
    </w:p>
    <w:p w14:paraId="4D54643D" w14:textId="77777777" w:rsidR="00F75788" w:rsidRDefault="00F75788" w:rsidP="00F75788">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Old fashion, wholesome, traditional</w:t>
      </w:r>
    </w:p>
    <w:p w14:paraId="39964CD4" w14:textId="77777777" w:rsidR="00F75788" w:rsidRDefault="00F75788" w:rsidP="00F75788">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Surprising, lively, “with it”</w:t>
      </w:r>
    </w:p>
    <w:p w14:paraId="560E4498" w14:textId="77777777" w:rsidR="00F75788" w:rsidRDefault="00F75788" w:rsidP="00F75788">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Serious, intelligent, efficient</w:t>
      </w:r>
    </w:p>
    <w:p w14:paraId="7C6A646A" w14:textId="77777777" w:rsidR="00F75788" w:rsidRDefault="00F75788" w:rsidP="00F75788">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Glamorous, romantic, sexy</w:t>
      </w:r>
    </w:p>
    <w:p w14:paraId="189B379D" w14:textId="77777777" w:rsidR="002B4CA6" w:rsidRDefault="00F75788" w:rsidP="00F75788">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Rugged, outdoorsy, tough, athletic</w:t>
      </w:r>
    </w:p>
    <w:p w14:paraId="15B13451" w14:textId="77777777" w:rsidR="00F75788" w:rsidRDefault="002B4CA6" w:rsidP="002B4CA6">
      <w:pPr>
        <w:pStyle w:val="ListParagraph"/>
        <w:numPr>
          <w:ilvl w:val="0"/>
          <w:numId w:val="9"/>
        </w:numPr>
        <w:spacing w:after="0" w:line="240" w:lineRule="auto"/>
        <w:rPr>
          <w:rFonts w:ascii="Times New Roman" w:hAnsi="Times New Roman" w:cs="Times New Roman"/>
          <w:sz w:val="24"/>
          <w:szCs w:val="24"/>
        </w:rPr>
      </w:pPr>
      <w:r>
        <w:rPr>
          <w:rFonts w:ascii="Times New Roman" w:hAnsi="Times New Roman" w:cs="Times New Roman"/>
          <w:sz w:val="24"/>
          <w:szCs w:val="24"/>
          <w:u w:val="single"/>
        </w:rPr>
        <w:t>Animism:</w:t>
      </w:r>
      <w:r w:rsidRPr="002B4CA6">
        <w:rPr>
          <w:rFonts w:ascii="Times New Roman" w:hAnsi="Times New Roman" w:cs="Times New Roman"/>
          <w:sz w:val="24"/>
          <w:szCs w:val="24"/>
        </w:rPr>
        <w:t xml:space="preserve"> </w:t>
      </w:r>
      <w:r>
        <w:rPr>
          <w:rFonts w:ascii="Times New Roman" w:hAnsi="Times New Roman" w:cs="Times New Roman"/>
          <w:sz w:val="24"/>
          <w:szCs w:val="24"/>
        </w:rPr>
        <w:t>inanimate objects are given qualities that make them somehow alive</w:t>
      </w:r>
    </w:p>
    <w:p w14:paraId="4A30B655" w14:textId="77777777" w:rsidR="002B4CA6" w:rsidRDefault="002B4CA6" w:rsidP="002B4CA6">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 be a part of religion: sacred objects, animals, or places </w:t>
      </w:r>
    </w:p>
    <w:p w14:paraId="49CFA97A" w14:textId="77777777" w:rsidR="002B4CA6" w:rsidRDefault="002B4CA6" w:rsidP="002B4CA6">
      <w:pPr>
        <w:pStyle w:val="ListParagraph"/>
        <w:numPr>
          <w:ilvl w:val="1"/>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Two types of animism </w:t>
      </w:r>
    </w:p>
    <w:p w14:paraId="3EA59BEA" w14:textId="77777777" w:rsidR="002B4CA6" w:rsidRDefault="002B4CA6" w:rsidP="002B4CA6">
      <w:pPr>
        <w:pStyle w:val="ListParagraph"/>
        <w:numPr>
          <w:ilvl w:val="2"/>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Level 1: highest order of animism, the object is associated with a human individual – spokesperson in advertising. This allows consumers to feel that the spirit of the celebrity or endorser is available through the brand</w:t>
      </w:r>
    </w:p>
    <w:p w14:paraId="725B3DBE" w14:textId="77777777" w:rsidR="002B4CA6" w:rsidRDefault="002B4CA6" w:rsidP="002B4CA6">
      <w:pPr>
        <w:pStyle w:val="ListParagraph"/>
        <w:numPr>
          <w:ilvl w:val="2"/>
          <w:numId w:val="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Level 2: objects are anthropomorphized – given human characteristics. A cartoon character, or mythical creation might be </w:t>
      </w:r>
      <w:r w:rsidR="00A04FA7">
        <w:rPr>
          <w:rFonts w:ascii="Times New Roman" w:hAnsi="Times New Roman" w:cs="Times New Roman"/>
          <w:sz w:val="24"/>
          <w:szCs w:val="24"/>
        </w:rPr>
        <w:t>treated as if it were a person, with feelings</w:t>
      </w:r>
    </w:p>
    <w:p w14:paraId="315C84C8" w14:textId="77777777" w:rsidR="00A04FA7" w:rsidRDefault="00A04FA7" w:rsidP="00A04FA7">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Personality of Positioning</w:t>
      </w:r>
    </w:p>
    <w:p w14:paraId="455EAFB8" w14:textId="77777777" w:rsidR="00A04FA7" w:rsidRDefault="00280FDC" w:rsidP="00A04FA7">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Brand position = what the brand wants to  be in the eyes of the consumer</w:t>
      </w:r>
    </w:p>
    <w:p w14:paraId="5C87EF1F" w14:textId="77777777" w:rsidR="00280FDC" w:rsidRDefault="00280FDC" w:rsidP="00A04FA7">
      <w:pPr>
        <w:pStyle w:val="ListParagraph"/>
        <w:numPr>
          <w:ilvl w:val="0"/>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If the consumers are not the seeing the brand the way its makers intended them to, they  must reposition the product</w:t>
      </w:r>
    </w:p>
    <w:p w14:paraId="65ED6AD3" w14:textId="77777777" w:rsidR="00280FDC" w:rsidRDefault="00280FDC" w:rsidP="00280FDC">
      <w:pPr>
        <w:pStyle w:val="ListParagraph"/>
        <w:numPr>
          <w:ilvl w:val="1"/>
          <w:numId w:val="10"/>
        </w:numPr>
        <w:spacing w:after="0" w:line="240" w:lineRule="auto"/>
        <w:rPr>
          <w:rFonts w:ascii="Times New Roman" w:hAnsi="Times New Roman" w:cs="Times New Roman"/>
          <w:sz w:val="24"/>
          <w:szCs w:val="24"/>
        </w:rPr>
      </w:pPr>
      <w:r>
        <w:rPr>
          <w:rFonts w:ascii="Times New Roman" w:hAnsi="Times New Roman" w:cs="Times New Roman"/>
          <w:sz w:val="24"/>
          <w:szCs w:val="24"/>
        </w:rPr>
        <w:t>Volvo is facing this problem, their cars are renowned for safety but not seen as sexy</w:t>
      </w:r>
    </w:p>
    <w:p w14:paraId="60281670" w14:textId="77777777" w:rsidR="00280FDC" w:rsidRDefault="00280FDC" w:rsidP="00280FD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Lifestyles and Psychographics</w:t>
      </w:r>
    </w:p>
    <w:p w14:paraId="7CF1B534" w14:textId="77777777" w:rsidR="002B4CA6" w:rsidRDefault="00280FDC" w:rsidP="00280FDC">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Lifestyle</w:t>
      </w:r>
    </w:p>
    <w:p w14:paraId="5FC18905" w14:textId="77777777" w:rsidR="00280FDC" w:rsidRDefault="00280FDC" w:rsidP="00280FDC">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Pattern of consumption reflecting a person’s choices of how he/she spends time and money</w:t>
      </w:r>
    </w:p>
    <w:p w14:paraId="1EB26BD8" w14:textId="77777777" w:rsidR="00280FDC" w:rsidRDefault="00280FDC" w:rsidP="00280FDC">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Includes a person’s self-concept, ethnicity, and social class</w:t>
      </w:r>
    </w:p>
    <w:p w14:paraId="3DE00DF1" w14:textId="77777777" w:rsidR="00280FDC" w:rsidRDefault="00280FDC" w:rsidP="00280FDC">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People sort themselves</w:t>
      </w:r>
      <w:r w:rsidR="00AB3095">
        <w:rPr>
          <w:rFonts w:ascii="Times New Roman" w:hAnsi="Times New Roman" w:cs="Times New Roman"/>
          <w:sz w:val="24"/>
          <w:szCs w:val="24"/>
        </w:rPr>
        <w:t xml:space="preserve"> into groups on the basis of the things they like to, do, how they like to spend their leisure time, and how they choose to spend their disposal income</w:t>
      </w:r>
    </w:p>
    <w:p w14:paraId="5783B389" w14:textId="77777777" w:rsidR="00AB3095" w:rsidRDefault="00AB3095" w:rsidP="00AB3095">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Lifestyles and group identities</w:t>
      </w:r>
    </w:p>
    <w:p w14:paraId="728B7891" w14:textId="77777777" w:rsidR="00AB3095" w:rsidRDefault="00AB3095" w:rsidP="00AB3095">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Patterns of consumptions based on lifestyles often comprise many ingredients that are shared by others in similar social and economic circumstances</w:t>
      </w:r>
    </w:p>
    <w:p w14:paraId="6B9D3ECC" w14:textId="77777777" w:rsidR="00AB3095" w:rsidRDefault="00AB3095" w:rsidP="00AB3095">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However, each person also provides a unique “twist” to this pattern that allows him/her to inject some individuality into a chosen lifestyle</w:t>
      </w:r>
    </w:p>
    <w:p w14:paraId="0A7EF626" w14:textId="77777777" w:rsidR="00AB3095" w:rsidRDefault="00AB3095" w:rsidP="00AB3095">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Ex: many university students might dress like their friends, hang out the same places, and like the same foods, yet indulge a passion for marathon running, blogging that makes, him/her unique</w:t>
      </w:r>
    </w:p>
    <w:p w14:paraId="43B5C1C8" w14:textId="77777777" w:rsidR="00AB3095" w:rsidRDefault="00AB3095" w:rsidP="00AB3095">
      <w:pPr>
        <w:pStyle w:val="ListParagraph"/>
        <w:numPr>
          <w:ilvl w:val="1"/>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Lifestyles not set in stone – they evolve and change</w:t>
      </w:r>
    </w:p>
    <w:p w14:paraId="2ED7F56A" w14:textId="77777777" w:rsidR="00AB3095" w:rsidRDefault="00AB3095" w:rsidP="00AB3095">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Products Are the Building Blocks of Lifestyles</w:t>
      </w:r>
    </w:p>
    <w:p w14:paraId="2DEEC298" w14:textId="77777777" w:rsidR="00AB3095" w:rsidRDefault="00AB3095" w:rsidP="00AB3095">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We often choose a product precisely because we associate it with</w:t>
      </w:r>
      <w:r w:rsidR="007E13DA">
        <w:rPr>
          <w:rFonts w:ascii="Times New Roman" w:hAnsi="Times New Roman" w:cs="Times New Roman"/>
          <w:sz w:val="24"/>
          <w:szCs w:val="24"/>
        </w:rPr>
        <w:t xml:space="preserve"> a certain lifestyle</w:t>
      </w:r>
    </w:p>
    <w:p w14:paraId="3BAC07F4" w14:textId="77777777" w:rsidR="007E13DA" w:rsidRDefault="007E13DA" w:rsidP="007E13DA">
      <w:pPr>
        <w:pStyle w:val="ListParagraph"/>
        <w:numPr>
          <w:ilvl w:val="1"/>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Ex: Lululemon make comfortable clothing, but more importantly, the company wants to play an integral role in creating consumer lifestyles around their product. They encourage consumers to change their lifestyles by asking them to write down their New Years’ resolutions and post them in stores</w:t>
      </w:r>
    </w:p>
    <w:p w14:paraId="51B9E119" w14:textId="77777777" w:rsidR="007E13DA" w:rsidRPr="004F4E93" w:rsidRDefault="007E13DA" w:rsidP="004F4E93">
      <w:pPr>
        <w:pStyle w:val="ListParagraph"/>
        <w:numPr>
          <w:ilvl w:val="0"/>
          <w:numId w:val="14"/>
        </w:numPr>
        <w:spacing w:after="0" w:line="240" w:lineRule="auto"/>
        <w:rPr>
          <w:rFonts w:ascii="Times New Roman" w:hAnsi="Times New Roman" w:cs="Times New Roman"/>
          <w:sz w:val="24"/>
          <w:szCs w:val="24"/>
        </w:rPr>
      </w:pPr>
      <w:r w:rsidRPr="004F4E93">
        <w:rPr>
          <w:rFonts w:ascii="Times New Roman" w:hAnsi="Times New Roman" w:cs="Times New Roman"/>
          <w:sz w:val="24"/>
          <w:szCs w:val="24"/>
        </w:rPr>
        <w:t>The adoption of lifestyle marketing perspectives implies that we must look at patterns of behaviour to understand consumers</w:t>
      </w:r>
    </w:p>
    <w:p w14:paraId="62FD6488" w14:textId="77777777" w:rsidR="007E13DA" w:rsidRPr="004F4E93" w:rsidRDefault="00515EA6" w:rsidP="004F4E93">
      <w:pPr>
        <w:pStyle w:val="ListParagraph"/>
        <w:numPr>
          <w:ilvl w:val="0"/>
          <w:numId w:val="14"/>
        </w:numPr>
        <w:spacing w:after="0" w:line="240" w:lineRule="auto"/>
        <w:rPr>
          <w:rFonts w:ascii="Times New Roman" w:hAnsi="Times New Roman" w:cs="Times New Roman"/>
          <w:sz w:val="24"/>
          <w:szCs w:val="24"/>
        </w:rPr>
      </w:pPr>
      <w:r w:rsidRPr="004F4E93">
        <w:rPr>
          <w:rFonts w:ascii="Times New Roman" w:hAnsi="Times New Roman" w:cs="Times New Roman"/>
          <w:sz w:val="24"/>
          <w:szCs w:val="24"/>
        </w:rPr>
        <w:t>An important part of lifestyle marketing is to identify the set of products and services that seems to be linked in consumers’ minds to a specific lifestyle</w:t>
      </w:r>
    </w:p>
    <w:p w14:paraId="2E069730" w14:textId="77777777" w:rsidR="00515EA6" w:rsidRPr="004F4E93" w:rsidRDefault="00515EA6" w:rsidP="004F4E93">
      <w:pPr>
        <w:pStyle w:val="ListParagraph"/>
        <w:numPr>
          <w:ilvl w:val="0"/>
          <w:numId w:val="14"/>
        </w:numPr>
        <w:spacing w:after="0" w:line="240" w:lineRule="auto"/>
        <w:rPr>
          <w:rFonts w:ascii="Times New Roman" w:hAnsi="Times New Roman" w:cs="Times New Roman"/>
          <w:sz w:val="24"/>
          <w:szCs w:val="24"/>
        </w:rPr>
      </w:pPr>
      <w:r w:rsidRPr="004F4E93">
        <w:rPr>
          <w:rFonts w:ascii="Times New Roman" w:hAnsi="Times New Roman" w:cs="Times New Roman"/>
          <w:sz w:val="24"/>
          <w:szCs w:val="24"/>
          <w:u w:val="single"/>
        </w:rPr>
        <w:t xml:space="preserve">Product complementarity: </w:t>
      </w:r>
      <w:r w:rsidRPr="004F4E93">
        <w:rPr>
          <w:rFonts w:ascii="Times New Roman" w:hAnsi="Times New Roman" w:cs="Times New Roman"/>
          <w:sz w:val="24"/>
          <w:szCs w:val="24"/>
        </w:rPr>
        <w:t>occurs when the symbolic meanings of different products are related to each other. These sets of products, termed consumption constellations, are used by consumers to define, communicate, and perform social roles</w:t>
      </w:r>
    </w:p>
    <w:p w14:paraId="4DE2E7D9" w14:textId="77777777" w:rsidR="00515EA6" w:rsidRDefault="00515EA6" w:rsidP="00515EA6">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Psychographics</w:t>
      </w:r>
    </w:p>
    <w:p w14:paraId="14E560C0" w14:textId="77777777" w:rsidR="00515EA6" w:rsidRDefault="004F4E93" w:rsidP="00515EA6">
      <w:pPr>
        <w:pStyle w:val="ListParagraph"/>
        <w:numPr>
          <w:ilvl w:val="0"/>
          <w:numId w:val="14"/>
        </w:numPr>
        <w:spacing w:after="0" w:line="240" w:lineRule="auto"/>
        <w:rPr>
          <w:rFonts w:ascii="Times New Roman" w:hAnsi="Times New Roman" w:cs="Times New Roman"/>
          <w:sz w:val="24"/>
          <w:szCs w:val="24"/>
        </w:rPr>
      </w:pPr>
      <w:r w:rsidRPr="004F4E93">
        <w:rPr>
          <w:rFonts w:ascii="Times New Roman" w:hAnsi="Times New Roman" w:cs="Times New Roman"/>
          <w:sz w:val="24"/>
          <w:szCs w:val="24"/>
        </w:rPr>
        <w:t>Involves the use of psychological, sociological and anthropological factors…to determine how market is segmented by the propensity of groups within the market –</w:t>
      </w:r>
      <w:r>
        <w:rPr>
          <w:rFonts w:ascii="Times New Roman" w:hAnsi="Times New Roman" w:cs="Times New Roman"/>
          <w:sz w:val="24"/>
          <w:szCs w:val="24"/>
        </w:rPr>
        <w:t xml:space="preserve"> and their reasons – to make a particular decision about a product, person, ideology, etc. </w:t>
      </w:r>
    </w:p>
    <w:p w14:paraId="3EBD7553" w14:textId="77777777" w:rsidR="004F4E93" w:rsidRDefault="00A5332C" w:rsidP="00A5332C">
      <w:pPr>
        <w:pStyle w:val="ListParagraph"/>
        <w:numPr>
          <w:ilvl w:val="0"/>
          <w:numId w:val="14"/>
        </w:numPr>
        <w:spacing w:after="0" w:line="240" w:lineRule="auto"/>
        <w:rPr>
          <w:rFonts w:ascii="Times New Roman" w:hAnsi="Times New Roman" w:cs="Times New Roman"/>
          <w:sz w:val="24"/>
          <w:szCs w:val="24"/>
        </w:rPr>
      </w:pPr>
      <w:r>
        <w:rPr>
          <w:rFonts w:ascii="Times New Roman" w:hAnsi="Times New Roman" w:cs="Times New Roman"/>
          <w:sz w:val="24"/>
          <w:szCs w:val="24"/>
        </w:rPr>
        <w:t>Psychographics can help marketers fine-tune their offerings to meet the needs of different segments</w:t>
      </w:r>
    </w:p>
    <w:p w14:paraId="054AC740" w14:textId="77777777" w:rsidR="00A5332C" w:rsidRDefault="007013EB" w:rsidP="007013EB">
      <w:pPr>
        <w:spacing w:after="0" w:line="240" w:lineRule="auto"/>
        <w:rPr>
          <w:rFonts w:ascii="Times New Roman" w:hAnsi="Times New Roman" w:cs="Times New Roman"/>
          <w:b/>
          <w:sz w:val="24"/>
          <w:szCs w:val="24"/>
          <w:u w:val="single"/>
        </w:rPr>
      </w:pPr>
      <w:r w:rsidRPr="007013EB">
        <w:rPr>
          <w:rFonts w:ascii="Times New Roman" w:hAnsi="Times New Roman" w:cs="Times New Roman"/>
          <w:b/>
          <w:sz w:val="24"/>
          <w:szCs w:val="24"/>
          <w:u w:val="single"/>
        </w:rPr>
        <w:t>AIOs</w:t>
      </w:r>
    </w:p>
    <w:p w14:paraId="20CA8A6A" w14:textId="77777777" w:rsidR="007013EB" w:rsidRPr="007013EB" w:rsidRDefault="007013EB" w:rsidP="007013EB">
      <w:pPr>
        <w:pStyle w:val="ListParagraph"/>
        <w:numPr>
          <w:ilvl w:val="0"/>
          <w:numId w:val="1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Attempts to group consumers according to some combination of three categories of variables – activities, interest, and opinions – known as AIOs</w:t>
      </w:r>
    </w:p>
    <w:p w14:paraId="152CC5C6" w14:textId="77777777" w:rsidR="007013EB" w:rsidRPr="007013EB" w:rsidRDefault="007013EB" w:rsidP="007013EB">
      <w:pPr>
        <w:pStyle w:val="ListParagraph"/>
        <w:numPr>
          <w:ilvl w:val="0"/>
          <w:numId w:val="1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Using data from large samples, marketers create profiles pf customers who resemble each one another in their activities and pattern of product usage</w:t>
      </w:r>
    </w:p>
    <w:p w14:paraId="71ABF86C" w14:textId="77777777" w:rsidR="007013EB" w:rsidRDefault="007013EB" w:rsidP="007013EB">
      <w:pPr>
        <w:spacing w:after="0" w:line="240" w:lineRule="auto"/>
        <w:rPr>
          <w:rFonts w:ascii="Times New Roman" w:hAnsi="Times New Roman" w:cs="Times New Roman"/>
          <w:b/>
          <w:sz w:val="24"/>
          <w:szCs w:val="24"/>
          <w:u w:val="single"/>
        </w:rPr>
      </w:pPr>
      <w:r w:rsidRPr="007013EB">
        <w:rPr>
          <w:rFonts w:ascii="Times New Roman" w:hAnsi="Times New Roman" w:cs="Times New Roman"/>
          <w:b/>
          <w:sz w:val="24"/>
          <w:szCs w:val="24"/>
          <w:u w:val="single"/>
        </w:rPr>
        <w:t>Uses of Psychographic Segmentation</w:t>
      </w:r>
    </w:p>
    <w:p w14:paraId="6D66299D" w14:textId="77777777" w:rsidR="007013EB" w:rsidRPr="007013EB" w:rsidRDefault="007013EB" w:rsidP="007013EB">
      <w:pPr>
        <w:pStyle w:val="ListParagraph"/>
        <w:numPr>
          <w:ilvl w:val="0"/>
          <w:numId w:val="17"/>
        </w:numPr>
        <w:spacing w:after="0" w:line="240" w:lineRule="auto"/>
        <w:rPr>
          <w:rFonts w:ascii="Times New Roman" w:hAnsi="Times New Roman" w:cs="Times New Roman"/>
          <w:b/>
          <w:i/>
          <w:sz w:val="24"/>
          <w:szCs w:val="24"/>
          <w:u w:val="single"/>
        </w:rPr>
      </w:pPr>
      <w:r w:rsidRPr="007013EB">
        <w:rPr>
          <w:rFonts w:ascii="Times New Roman" w:hAnsi="Times New Roman" w:cs="Times New Roman"/>
          <w:i/>
          <w:sz w:val="24"/>
          <w:szCs w:val="24"/>
        </w:rPr>
        <w:t>Used to define the target market</w:t>
      </w:r>
    </w:p>
    <w:p w14:paraId="035758E9" w14:textId="77777777" w:rsidR="007013EB" w:rsidRPr="007013EB" w:rsidRDefault="007013EB" w:rsidP="007013EB">
      <w:pPr>
        <w:pStyle w:val="ListParagraph"/>
        <w:numPr>
          <w:ilvl w:val="0"/>
          <w:numId w:val="17"/>
        </w:numPr>
        <w:spacing w:after="0" w:line="240" w:lineRule="auto"/>
        <w:rPr>
          <w:rFonts w:ascii="Times New Roman" w:hAnsi="Times New Roman" w:cs="Times New Roman"/>
          <w:b/>
          <w:sz w:val="24"/>
          <w:szCs w:val="24"/>
          <w:u w:val="single"/>
        </w:rPr>
      </w:pPr>
      <w:r w:rsidRPr="007013EB">
        <w:rPr>
          <w:rFonts w:ascii="Times New Roman" w:hAnsi="Times New Roman" w:cs="Times New Roman"/>
          <w:i/>
          <w:sz w:val="24"/>
          <w:szCs w:val="24"/>
        </w:rPr>
        <w:t>To create a new view of the market</w:t>
      </w:r>
      <w:r>
        <w:rPr>
          <w:rFonts w:ascii="Times New Roman" w:hAnsi="Times New Roman" w:cs="Times New Roman"/>
          <w:sz w:val="24"/>
          <w:szCs w:val="24"/>
        </w:rPr>
        <w:t>: avoid using a “typical” customer in mind because stereotype may not be correct because the actual customer may not match these assumptions</w:t>
      </w:r>
    </w:p>
    <w:p w14:paraId="48FA9346" w14:textId="77777777" w:rsidR="007013EB" w:rsidRPr="007013EB" w:rsidRDefault="007013EB" w:rsidP="007013EB">
      <w:pPr>
        <w:pStyle w:val="ListParagraph"/>
        <w:numPr>
          <w:ilvl w:val="0"/>
          <w:numId w:val="17"/>
        </w:numPr>
        <w:spacing w:after="0" w:line="240" w:lineRule="auto"/>
        <w:rPr>
          <w:rFonts w:ascii="Times New Roman" w:hAnsi="Times New Roman" w:cs="Times New Roman"/>
          <w:b/>
          <w:sz w:val="24"/>
          <w:szCs w:val="24"/>
          <w:u w:val="single"/>
        </w:rPr>
      </w:pPr>
      <w:r w:rsidRPr="007013EB">
        <w:rPr>
          <w:rFonts w:ascii="Times New Roman" w:hAnsi="Times New Roman" w:cs="Times New Roman"/>
          <w:i/>
          <w:sz w:val="24"/>
          <w:szCs w:val="24"/>
        </w:rPr>
        <w:t>To position the product</w:t>
      </w:r>
      <w:r>
        <w:rPr>
          <w:rFonts w:ascii="Times New Roman" w:hAnsi="Times New Roman" w:cs="Times New Roman"/>
          <w:sz w:val="24"/>
          <w:szCs w:val="24"/>
        </w:rPr>
        <w:t>: emphasize features of the product that fit with a person’s lifestyle</w:t>
      </w:r>
    </w:p>
    <w:p w14:paraId="4FF0B9D9" w14:textId="77777777" w:rsidR="007013EB" w:rsidRPr="007013EB" w:rsidRDefault="007013EB" w:rsidP="007013EB">
      <w:pPr>
        <w:pStyle w:val="ListParagraph"/>
        <w:numPr>
          <w:ilvl w:val="0"/>
          <w:numId w:val="17"/>
        </w:numPr>
        <w:spacing w:after="0" w:line="240" w:lineRule="auto"/>
        <w:rPr>
          <w:rFonts w:ascii="Times New Roman" w:hAnsi="Times New Roman" w:cs="Times New Roman"/>
          <w:b/>
          <w:i/>
          <w:sz w:val="24"/>
          <w:szCs w:val="24"/>
          <w:u w:val="single"/>
        </w:rPr>
      </w:pPr>
      <w:r w:rsidRPr="007013EB">
        <w:rPr>
          <w:rFonts w:ascii="Times New Roman" w:hAnsi="Times New Roman" w:cs="Times New Roman"/>
          <w:i/>
          <w:sz w:val="24"/>
          <w:szCs w:val="24"/>
        </w:rPr>
        <w:t>To better communicate product attributes</w:t>
      </w:r>
    </w:p>
    <w:p w14:paraId="6116965E" w14:textId="77777777" w:rsidR="007013EB" w:rsidRPr="007013EB" w:rsidRDefault="007013EB" w:rsidP="007013EB">
      <w:pPr>
        <w:pStyle w:val="ListParagraph"/>
        <w:numPr>
          <w:ilvl w:val="0"/>
          <w:numId w:val="17"/>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Etc. </w:t>
      </w:r>
    </w:p>
    <w:p w14:paraId="3A937A80" w14:textId="77777777" w:rsidR="007013EB" w:rsidRDefault="007013EB" w:rsidP="007013EB">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VALS</w:t>
      </w:r>
    </w:p>
    <w:p w14:paraId="46CF5EFC" w14:textId="77777777" w:rsidR="007013EB" w:rsidRDefault="007013EB" w:rsidP="007013EB">
      <w:pPr>
        <w:pStyle w:val="ListParagraph"/>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Segmentation system</w:t>
      </w:r>
    </w:p>
    <w:p w14:paraId="1C7BC543" w14:textId="77777777" w:rsidR="007013EB" w:rsidRDefault="007013EB" w:rsidP="007013EB">
      <w:pPr>
        <w:pStyle w:val="ListParagraph"/>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Stands for Values and Lifestyles</w:t>
      </w:r>
    </w:p>
    <w:p w14:paraId="534B5B67" w14:textId="77777777" w:rsidR="007013EB" w:rsidRDefault="007013EB" w:rsidP="007013EB">
      <w:pPr>
        <w:pStyle w:val="ListParagraph"/>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It divides people into 8 groups, according to both psychological characteristics and resources, which include such factors as income, education, energy levels, and eagerness to buy</w:t>
      </w:r>
    </w:p>
    <w:p w14:paraId="0CFE63E0" w14:textId="77777777" w:rsidR="0054132C" w:rsidRDefault="00A17B65" w:rsidP="007013EB">
      <w:pPr>
        <w:pStyle w:val="ListParagraph"/>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Top group is called </w:t>
      </w:r>
      <w:r w:rsidR="0054132C">
        <w:rPr>
          <w:rFonts w:ascii="Times New Roman" w:hAnsi="Times New Roman" w:cs="Times New Roman"/>
          <w:sz w:val="24"/>
          <w:szCs w:val="24"/>
        </w:rPr>
        <w:t>innovators</w:t>
      </w:r>
      <w:r>
        <w:rPr>
          <w:rFonts w:ascii="Times New Roman" w:hAnsi="Times New Roman" w:cs="Times New Roman"/>
          <w:sz w:val="24"/>
          <w:szCs w:val="24"/>
        </w:rPr>
        <w:t>:</w:t>
      </w:r>
      <w:r w:rsidR="0054132C">
        <w:rPr>
          <w:rFonts w:ascii="Times New Roman" w:hAnsi="Times New Roman" w:cs="Times New Roman"/>
          <w:sz w:val="24"/>
          <w:szCs w:val="24"/>
        </w:rPr>
        <w:t xml:space="preserve"> successful consumers with many resources. This group is concern with social issues and is open to change</w:t>
      </w:r>
    </w:p>
    <w:p w14:paraId="164A399B" w14:textId="77777777" w:rsidR="0054132C" w:rsidRDefault="0054132C" w:rsidP="007013EB">
      <w:pPr>
        <w:pStyle w:val="ListParagraph"/>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Other groups include:</w:t>
      </w:r>
    </w:p>
    <w:p w14:paraId="3890AFBF" w14:textId="77777777" w:rsidR="0054132C" w:rsidRDefault="0054132C" w:rsidP="0054132C">
      <w:pPr>
        <w:pStyle w:val="ListParagraph"/>
        <w:numPr>
          <w:ilvl w:val="1"/>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Thinkers: satisfied. Reflective, and comfortable. They tend to be practical and value functionality </w:t>
      </w:r>
    </w:p>
    <w:p w14:paraId="21B31452" w14:textId="77777777" w:rsidR="0054132C" w:rsidRDefault="0054132C" w:rsidP="0054132C">
      <w:pPr>
        <w:pStyle w:val="ListParagraph"/>
        <w:numPr>
          <w:ilvl w:val="1"/>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Achievers: are career-oriented and prefer predictability over risk or self-discovery</w:t>
      </w:r>
    </w:p>
    <w:p w14:paraId="6E1F50C6" w14:textId="77777777" w:rsidR="0054132C" w:rsidRDefault="0054132C" w:rsidP="0054132C">
      <w:pPr>
        <w:pStyle w:val="ListParagraph"/>
        <w:numPr>
          <w:ilvl w:val="1"/>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Experiencers: impulsive and young and enjoy offbeat or risky experiences</w:t>
      </w:r>
    </w:p>
    <w:p w14:paraId="426AA49B" w14:textId="77777777" w:rsidR="007013EB" w:rsidRDefault="0054132C" w:rsidP="0054132C">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Next 3 groups have less resources</w:t>
      </w:r>
      <w:r w:rsidR="00600A78">
        <w:rPr>
          <w:rFonts w:ascii="Times New Roman" w:hAnsi="Times New Roman" w:cs="Times New Roman"/>
          <w:sz w:val="24"/>
          <w:szCs w:val="24"/>
        </w:rPr>
        <w:t>:</w:t>
      </w:r>
    </w:p>
    <w:p w14:paraId="10399EB6" w14:textId="77777777" w:rsidR="0054132C" w:rsidRDefault="0054132C" w:rsidP="0054132C">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Believers: strong principles and favour proven brands</w:t>
      </w:r>
    </w:p>
    <w:p w14:paraId="0D8A5BC6" w14:textId="77777777" w:rsidR="0054132C" w:rsidRDefault="0054132C" w:rsidP="0054132C">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Strivers: like achievers but with fewer resources. Concerned about the approval of others</w:t>
      </w:r>
    </w:p>
    <w:p w14:paraId="0FEF827D" w14:textId="77777777" w:rsidR="00600A78" w:rsidRDefault="0054132C" w:rsidP="0054132C">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Makers: action-oriented and to focus on their energies on self-sufficiency. Often found working on their cars, canning their own vegetables, or building their own houses</w:t>
      </w:r>
    </w:p>
    <w:p w14:paraId="726DBACA" w14:textId="77777777" w:rsidR="0054132C" w:rsidRDefault="00600A78" w:rsidP="00600A78">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Next comes the groups with the fewest resources:</w:t>
      </w:r>
    </w:p>
    <w:p w14:paraId="76A3DF3A" w14:textId="77777777" w:rsidR="00600A78" w:rsidRDefault="00600A78" w:rsidP="00600A78">
      <w:pPr>
        <w:pStyle w:val="ListParagraph"/>
        <w:numPr>
          <w:ilvl w:val="1"/>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Survivors: bottom of the ladder. They are most concerned with meeting the needs of the moment</w:t>
      </w:r>
    </w:p>
    <w:p w14:paraId="07B79A0D" w14:textId="77777777" w:rsidR="00600A78" w:rsidRDefault="00600A78" w:rsidP="00600A7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Geodemography</w:t>
      </w:r>
    </w:p>
    <w:p w14:paraId="299DA071" w14:textId="77777777" w:rsidR="00600A78" w:rsidRPr="00600A78" w:rsidRDefault="00600A78" w:rsidP="00600A78">
      <w:pPr>
        <w:pStyle w:val="ListParagraph"/>
        <w:numPr>
          <w:ilvl w:val="0"/>
          <w:numId w:val="20"/>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Refers to the analytical techniques that combine data on consumer expenditures and other socioeconomic factors with geographic information about the areas in which people live to identify consumers who share common consumption patterns </w:t>
      </w:r>
    </w:p>
    <w:p w14:paraId="1F20DFFA" w14:textId="77777777" w:rsidR="00600A78" w:rsidRPr="00600A78" w:rsidRDefault="00600A78" w:rsidP="00600A78">
      <w:pPr>
        <w:pStyle w:val="ListParagraph"/>
        <w:numPr>
          <w:ilvl w:val="0"/>
          <w:numId w:val="20"/>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Birds of the same feather flock together</w:t>
      </w:r>
    </w:p>
    <w:p w14:paraId="4B3D33E4" w14:textId="77777777" w:rsidR="00600A78" w:rsidRDefault="00600A78" w:rsidP="00600A7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Values</w:t>
      </w:r>
    </w:p>
    <w:p w14:paraId="05FC82E8" w14:textId="77777777" w:rsidR="00600A78" w:rsidRPr="00600A78" w:rsidRDefault="00600A78" w:rsidP="00600A78">
      <w:pPr>
        <w:pStyle w:val="ListParagraph"/>
        <w:numPr>
          <w:ilvl w:val="0"/>
          <w:numId w:val="2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A value = belief that some condition is preferable to its opposite</w:t>
      </w:r>
    </w:p>
    <w:p w14:paraId="43369FED" w14:textId="77777777" w:rsidR="00600A78" w:rsidRPr="00600A78" w:rsidRDefault="00600A78" w:rsidP="00600A78">
      <w:pPr>
        <w:pStyle w:val="ListParagraph"/>
        <w:numPr>
          <w:ilvl w:val="0"/>
          <w:numId w:val="21"/>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Plays an important role in his/her consumption activities, since many products and services are purchased because they will help attain a value-related goal</w:t>
      </w:r>
    </w:p>
    <w:p w14:paraId="21A20FEE" w14:textId="77777777" w:rsidR="00600A78" w:rsidRDefault="00600A78" w:rsidP="00600A78">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Core Values</w:t>
      </w:r>
    </w:p>
    <w:p w14:paraId="6149E637" w14:textId="77777777" w:rsidR="00600A78" w:rsidRDefault="00600A78" w:rsidP="00600A78">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Every culture has a set of values that it imparts to its members.</w:t>
      </w:r>
    </w:p>
    <w:p w14:paraId="6B11B421" w14:textId="77777777" w:rsidR="00600A78" w:rsidRDefault="00600A78" w:rsidP="00600A78">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People in one culture might feel that being a unique individual is preferable to subordination one’s identity to the group, whereas other value group membership</w:t>
      </w:r>
    </w:p>
    <w:p w14:paraId="21384243" w14:textId="77777777" w:rsidR="00600A78" w:rsidRDefault="0059301C" w:rsidP="00600A78">
      <w:pPr>
        <w:pStyle w:val="ListParagraph"/>
        <w:numPr>
          <w:ilvl w:val="0"/>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Differences in values can explain why marketers efforts that are a big it in one country can flop in another</w:t>
      </w:r>
    </w:p>
    <w:p w14:paraId="0652C9F4" w14:textId="77777777" w:rsidR="0059301C" w:rsidRDefault="0059301C" w:rsidP="0059301C">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Japan promoted a breast cancer awareness ad, showing an attractive women drawing stares from men on the street as a voice over says: “If only women paid as much attention to their breasts as men do”.</w:t>
      </w:r>
    </w:p>
    <w:p w14:paraId="311A3F4D" w14:textId="77777777" w:rsidR="0059301C" w:rsidRDefault="0059301C" w:rsidP="0059301C">
      <w:pPr>
        <w:pStyle w:val="ListParagraph"/>
        <w:numPr>
          <w:ilvl w:val="1"/>
          <w:numId w:val="22"/>
        </w:numPr>
        <w:spacing w:after="0" w:line="240" w:lineRule="auto"/>
        <w:rPr>
          <w:rFonts w:ascii="Times New Roman" w:hAnsi="Times New Roman" w:cs="Times New Roman"/>
          <w:sz w:val="24"/>
          <w:szCs w:val="24"/>
        </w:rPr>
      </w:pPr>
      <w:r>
        <w:rPr>
          <w:rFonts w:ascii="Times New Roman" w:hAnsi="Times New Roman" w:cs="Times New Roman"/>
          <w:sz w:val="24"/>
          <w:szCs w:val="24"/>
        </w:rPr>
        <w:t>The same ad flopped in France because the use of humour for serious diseases offended the French</w:t>
      </w:r>
    </w:p>
    <w:p w14:paraId="56FB4683" w14:textId="77777777" w:rsidR="0059301C" w:rsidRDefault="0059301C" w:rsidP="0059301C">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The process of learning the beliefs and behaviours endorsed by one’s own culture is called enculturation</w:t>
      </w:r>
    </w:p>
    <w:p w14:paraId="00CCEBC1" w14:textId="77777777" w:rsidR="0059301C" w:rsidRDefault="0059301C" w:rsidP="0059301C">
      <w:pPr>
        <w:pStyle w:val="ListParagraph"/>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contrast, the process of learning the values and behaviours of another culture = acculturation </w:t>
      </w:r>
    </w:p>
    <w:p w14:paraId="507D0E9F" w14:textId="77777777" w:rsidR="0059301C" w:rsidRDefault="0059301C" w:rsidP="0059301C">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Ways to classify values</w:t>
      </w:r>
    </w:p>
    <w:p w14:paraId="68A6DCDA" w14:textId="77777777" w:rsidR="0059301C" w:rsidRDefault="0059301C" w:rsidP="0059301C">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Terminal values: desired end states that apply to many cultures.</w:t>
      </w:r>
    </w:p>
    <w:p w14:paraId="64737C7F" w14:textId="77777777" w:rsidR="0059301C" w:rsidRDefault="0059301C" w:rsidP="0059301C">
      <w:pPr>
        <w:pStyle w:val="ListParagraph"/>
        <w:numPr>
          <w:ilvl w:val="0"/>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The Rokeach Value survey is a scale used to measure these values</w:t>
      </w:r>
    </w:p>
    <w:p w14:paraId="3D7C0428" w14:textId="77777777" w:rsidR="0059301C" w:rsidRDefault="0059301C" w:rsidP="0059301C">
      <w:pPr>
        <w:spacing w:after="0" w:line="240" w:lineRule="auto"/>
        <w:rPr>
          <w:rFonts w:ascii="Times New Roman" w:hAnsi="Times New Roman" w:cs="Times New Roman"/>
          <w:b/>
          <w:sz w:val="24"/>
          <w:szCs w:val="24"/>
          <w:u w:val="single"/>
        </w:rPr>
      </w:pPr>
      <w:r w:rsidRPr="0059301C">
        <w:rPr>
          <w:rFonts w:ascii="Times New Roman" w:hAnsi="Times New Roman" w:cs="Times New Roman"/>
          <w:b/>
          <w:sz w:val="24"/>
          <w:szCs w:val="24"/>
          <w:u w:val="single"/>
        </w:rPr>
        <w:t xml:space="preserve">Conscious Consumers: </w:t>
      </w:r>
    </w:p>
    <w:p w14:paraId="59B83B36" w14:textId="77777777" w:rsidR="0059301C" w:rsidRPr="00C824B9" w:rsidRDefault="00C824B9" w:rsidP="0059301C">
      <w:pPr>
        <w:pStyle w:val="ListParagraph"/>
        <w:numPr>
          <w:ilvl w:val="0"/>
          <w:numId w:val="2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Consumers going green</w:t>
      </w:r>
    </w:p>
    <w:p w14:paraId="0BC467CD" w14:textId="77777777" w:rsidR="00C824B9" w:rsidRPr="00C824B9" w:rsidRDefault="00C824B9" w:rsidP="0059301C">
      <w:pPr>
        <w:pStyle w:val="ListParagraph"/>
        <w:numPr>
          <w:ilvl w:val="0"/>
          <w:numId w:val="2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They focus on their personal health and have a growing interest in global health</w:t>
      </w:r>
    </w:p>
    <w:p w14:paraId="08CEED81" w14:textId="77777777" w:rsidR="00C824B9" w:rsidRPr="00C824B9" w:rsidRDefault="00C824B9" w:rsidP="0059301C">
      <w:pPr>
        <w:pStyle w:val="ListParagraph"/>
        <w:numPr>
          <w:ilvl w:val="0"/>
          <w:numId w:val="2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 xml:space="preserve">However attitude does not always predict behaviour (chapter 7) </w:t>
      </w:r>
    </w:p>
    <w:p w14:paraId="057A3307" w14:textId="77777777" w:rsidR="00C824B9" w:rsidRPr="00C824B9" w:rsidRDefault="00C824B9" w:rsidP="00C824B9">
      <w:pPr>
        <w:pStyle w:val="ListParagraph"/>
        <w:numPr>
          <w:ilvl w:val="1"/>
          <w:numId w:val="26"/>
        </w:numPr>
        <w:spacing w:after="0" w:line="240" w:lineRule="auto"/>
        <w:rPr>
          <w:rFonts w:ascii="Times New Roman" w:hAnsi="Times New Roman" w:cs="Times New Roman"/>
          <w:b/>
          <w:sz w:val="24"/>
          <w:szCs w:val="24"/>
          <w:u w:val="single"/>
        </w:rPr>
      </w:pPr>
      <w:r>
        <w:rPr>
          <w:rFonts w:ascii="Times New Roman" w:hAnsi="Times New Roman" w:cs="Times New Roman"/>
          <w:sz w:val="24"/>
          <w:szCs w:val="24"/>
        </w:rPr>
        <w:t>For ex: when people have less money to spend they might not purchase environmentally friendly products even if they have a positive attitude towards them</w:t>
      </w:r>
    </w:p>
    <w:p w14:paraId="3C0439C2" w14:textId="77777777" w:rsidR="00C824B9" w:rsidRDefault="00C824B9" w:rsidP="00C824B9">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Materialism</w:t>
      </w:r>
    </w:p>
    <w:p w14:paraId="09289362" w14:textId="77777777" w:rsidR="00C824B9" w:rsidRPr="00C824B9" w:rsidRDefault="00C824B9" w:rsidP="00C824B9">
      <w:pPr>
        <w:pStyle w:val="ListParagraph"/>
        <w:numPr>
          <w:ilvl w:val="0"/>
          <w:numId w:val="2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Refers to the importance people attach to </w:t>
      </w:r>
      <w:bookmarkStart w:id="0" w:name="_GoBack"/>
      <w:bookmarkEnd w:id="0"/>
      <w:r>
        <w:rPr>
          <w:rFonts w:ascii="Times New Roman" w:hAnsi="Times New Roman" w:cs="Times New Roman"/>
          <w:sz w:val="24"/>
          <w:szCs w:val="24"/>
        </w:rPr>
        <w:t>worldly possessions</w:t>
      </w:r>
    </w:p>
    <w:sectPr w:rsidR="00C824B9" w:rsidRPr="00C824B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EE847" w14:textId="77777777" w:rsidR="00406621" w:rsidRDefault="00406621" w:rsidP="00C53D16">
      <w:pPr>
        <w:spacing w:after="0" w:line="240" w:lineRule="auto"/>
      </w:pPr>
      <w:r>
        <w:separator/>
      </w:r>
    </w:p>
  </w:endnote>
  <w:endnote w:type="continuationSeparator" w:id="0">
    <w:p w14:paraId="0B1BE9BB" w14:textId="77777777" w:rsidR="00406621" w:rsidRDefault="00406621" w:rsidP="00C53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ACF2D" w14:textId="77777777" w:rsidR="00406621" w:rsidRDefault="00406621" w:rsidP="00C53D16">
      <w:pPr>
        <w:spacing w:after="0" w:line="240" w:lineRule="auto"/>
      </w:pPr>
      <w:r>
        <w:separator/>
      </w:r>
    </w:p>
  </w:footnote>
  <w:footnote w:type="continuationSeparator" w:id="0">
    <w:p w14:paraId="21703645" w14:textId="77777777" w:rsidR="00406621" w:rsidRDefault="00406621" w:rsidP="00C53D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A2847"/>
    <w:multiLevelType w:val="hybridMultilevel"/>
    <w:tmpl w:val="C7C43146"/>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1">
    <w:nsid w:val="07E57EC7"/>
    <w:multiLevelType w:val="hybridMultilevel"/>
    <w:tmpl w:val="DF880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70236"/>
    <w:multiLevelType w:val="hybridMultilevel"/>
    <w:tmpl w:val="F1D29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8F14E8"/>
    <w:multiLevelType w:val="hybridMultilevel"/>
    <w:tmpl w:val="6BDEC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C0684C"/>
    <w:multiLevelType w:val="hybridMultilevel"/>
    <w:tmpl w:val="153A9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317704"/>
    <w:multiLevelType w:val="hybridMultilevel"/>
    <w:tmpl w:val="B4000F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4738F9"/>
    <w:multiLevelType w:val="hybridMultilevel"/>
    <w:tmpl w:val="B3FC7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136816"/>
    <w:multiLevelType w:val="hybridMultilevel"/>
    <w:tmpl w:val="BBF05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6877FDD"/>
    <w:multiLevelType w:val="hybridMultilevel"/>
    <w:tmpl w:val="4B8218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1F3258"/>
    <w:multiLevelType w:val="hybridMultilevel"/>
    <w:tmpl w:val="DC9CFF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4C5588"/>
    <w:multiLevelType w:val="hybridMultilevel"/>
    <w:tmpl w:val="35D6B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3D7A8C"/>
    <w:multiLevelType w:val="hybridMultilevel"/>
    <w:tmpl w:val="3AB6E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050302"/>
    <w:multiLevelType w:val="hybridMultilevel"/>
    <w:tmpl w:val="287C68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F837464"/>
    <w:multiLevelType w:val="hybridMultilevel"/>
    <w:tmpl w:val="FA96C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3E46C0D"/>
    <w:multiLevelType w:val="hybridMultilevel"/>
    <w:tmpl w:val="0F801B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C0816B4"/>
    <w:multiLevelType w:val="hybridMultilevel"/>
    <w:tmpl w:val="71287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3E409AF"/>
    <w:multiLevelType w:val="hybridMultilevel"/>
    <w:tmpl w:val="8146D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6FD67E3"/>
    <w:multiLevelType w:val="hybridMultilevel"/>
    <w:tmpl w:val="9AF2C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354962"/>
    <w:multiLevelType w:val="hybridMultilevel"/>
    <w:tmpl w:val="E1A05E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A86A17"/>
    <w:multiLevelType w:val="hybridMultilevel"/>
    <w:tmpl w:val="68226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2A558A"/>
    <w:multiLevelType w:val="hybridMultilevel"/>
    <w:tmpl w:val="FB441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926A88"/>
    <w:multiLevelType w:val="hybridMultilevel"/>
    <w:tmpl w:val="6EB6D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53157D"/>
    <w:multiLevelType w:val="hybridMultilevel"/>
    <w:tmpl w:val="02163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A12113E"/>
    <w:multiLevelType w:val="hybridMultilevel"/>
    <w:tmpl w:val="756040B4"/>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4">
    <w:nsid w:val="79F2046F"/>
    <w:multiLevelType w:val="hybridMultilevel"/>
    <w:tmpl w:val="6B840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BFD68FB"/>
    <w:multiLevelType w:val="hybridMultilevel"/>
    <w:tmpl w:val="4DB8F6F2"/>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26">
    <w:nsid w:val="7C8558F4"/>
    <w:multiLevelType w:val="hybridMultilevel"/>
    <w:tmpl w:val="A3209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18"/>
  </w:num>
  <w:num w:numId="4">
    <w:abstractNumId w:val="24"/>
  </w:num>
  <w:num w:numId="5">
    <w:abstractNumId w:val="8"/>
  </w:num>
  <w:num w:numId="6">
    <w:abstractNumId w:val="25"/>
  </w:num>
  <w:num w:numId="7">
    <w:abstractNumId w:val="14"/>
  </w:num>
  <w:num w:numId="8">
    <w:abstractNumId w:val="13"/>
  </w:num>
  <w:num w:numId="9">
    <w:abstractNumId w:val="23"/>
  </w:num>
  <w:num w:numId="10">
    <w:abstractNumId w:val="3"/>
  </w:num>
  <w:num w:numId="11">
    <w:abstractNumId w:val="15"/>
  </w:num>
  <w:num w:numId="12">
    <w:abstractNumId w:val="4"/>
  </w:num>
  <w:num w:numId="13">
    <w:abstractNumId w:val="9"/>
  </w:num>
  <w:num w:numId="14">
    <w:abstractNumId w:val="2"/>
  </w:num>
  <w:num w:numId="15">
    <w:abstractNumId w:val="7"/>
  </w:num>
  <w:num w:numId="16">
    <w:abstractNumId w:val="22"/>
  </w:num>
  <w:num w:numId="17">
    <w:abstractNumId w:val="0"/>
  </w:num>
  <w:num w:numId="18">
    <w:abstractNumId w:val="26"/>
  </w:num>
  <w:num w:numId="19">
    <w:abstractNumId w:val="19"/>
  </w:num>
  <w:num w:numId="20">
    <w:abstractNumId w:val="21"/>
  </w:num>
  <w:num w:numId="21">
    <w:abstractNumId w:val="10"/>
  </w:num>
  <w:num w:numId="22">
    <w:abstractNumId w:val="20"/>
  </w:num>
  <w:num w:numId="23">
    <w:abstractNumId w:val="12"/>
  </w:num>
  <w:num w:numId="24">
    <w:abstractNumId w:val="11"/>
  </w:num>
  <w:num w:numId="25">
    <w:abstractNumId w:val="1"/>
  </w:num>
  <w:num w:numId="26">
    <w:abstractNumId w:val="17"/>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A99"/>
    <w:rsid w:val="00006763"/>
    <w:rsid w:val="000214C5"/>
    <w:rsid w:val="000E711E"/>
    <w:rsid w:val="001633A8"/>
    <w:rsid w:val="00280FDC"/>
    <w:rsid w:val="002B4CA6"/>
    <w:rsid w:val="00406621"/>
    <w:rsid w:val="00440109"/>
    <w:rsid w:val="00440A6E"/>
    <w:rsid w:val="004A033E"/>
    <w:rsid w:val="004D3379"/>
    <w:rsid w:val="004F4E93"/>
    <w:rsid w:val="00515EA6"/>
    <w:rsid w:val="0054132C"/>
    <w:rsid w:val="0059301C"/>
    <w:rsid w:val="00600A78"/>
    <w:rsid w:val="006D25A9"/>
    <w:rsid w:val="007013EB"/>
    <w:rsid w:val="007E13DA"/>
    <w:rsid w:val="00825BFD"/>
    <w:rsid w:val="00872A99"/>
    <w:rsid w:val="00901EAA"/>
    <w:rsid w:val="009502EB"/>
    <w:rsid w:val="00A04FA7"/>
    <w:rsid w:val="00A17B65"/>
    <w:rsid w:val="00A5332C"/>
    <w:rsid w:val="00AB3095"/>
    <w:rsid w:val="00AD31CE"/>
    <w:rsid w:val="00B56E6D"/>
    <w:rsid w:val="00C53D16"/>
    <w:rsid w:val="00C824B9"/>
    <w:rsid w:val="00D62106"/>
    <w:rsid w:val="00DE04C3"/>
    <w:rsid w:val="00F44C5C"/>
    <w:rsid w:val="00F7578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F447B7"/>
  <w15:docId w15:val="{654C57D3-DCFD-4501-AF01-CE2BB807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E6D"/>
    <w:pPr>
      <w:ind w:left="720"/>
      <w:contextualSpacing/>
    </w:pPr>
  </w:style>
  <w:style w:type="paragraph" w:styleId="Header">
    <w:name w:val="header"/>
    <w:basedOn w:val="Normal"/>
    <w:link w:val="HeaderChar"/>
    <w:uiPriority w:val="99"/>
    <w:unhideWhenUsed/>
    <w:rsid w:val="00C53D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D16"/>
  </w:style>
  <w:style w:type="paragraph" w:styleId="Footer">
    <w:name w:val="footer"/>
    <w:basedOn w:val="Normal"/>
    <w:link w:val="FooterChar"/>
    <w:uiPriority w:val="99"/>
    <w:unhideWhenUsed/>
    <w:rsid w:val="00C53D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D16"/>
  </w:style>
  <w:style w:type="table" w:styleId="TableGrid">
    <w:name w:val="Table Grid"/>
    <w:basedOn w:val="TableNormal"/>
    <w:uiPriority w:val="59"/>
    <w:rsid w:val="00D621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2161</Words>
  <Characters>12323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Justina Elias</cp:lastModifiedBy>
  <cp:revision>2</cp:revision>
  <cp:lastPrinted>2014-04-05T20:01:00Z</cp:lastPrinted>
  <dcterms:created xsi:type="dcterms:W3CDTF">2014-04-07T04:21:00Z</dcterms:created>
  <dcterms:modified xsi:type="dcterms:W3CDTF">2014-04-07T04:21:00Z</dcterms:modified>
</cp:coreProperties>
</file>