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BF76E" w14:textId="77777777" w:rsidR="000E676F" w:rsidRPr="003132EE" w:rsidRDefault="00B166A0" w:rsidP="006F5CAD">
      <w:pPr>
        <w:spacing w:line="240" w:lineRule="auto"/>
        <w:rPr>
          <w:lang w:val="fr-CA"/>
        </w:rPr>
      </w:pPr>
      <w:r w:rsidRPr="003132EE">
        <w:rPr>
          <w:b/>
          <w:u w:val="single"/>
          <w:lang w:val="fr-CA"/>
        </w:rPr>
        <w:t>Cours 2 - Environnement social et économique</w:t>
      </w:r>
    </w:p>
    <w:p w14:paraId="4E30167E" w14:textId="77777777" w:rsidR="00B166A0" w:rsidRPr="003132EE" w:rsidRDefault="00B166A0" w:rsidP="006F5CAD">
      <w:pPr>
        <w:spacing w:line="240" w:lineRule="auto"/>
        <w:rPr>
          <w:lang w:val="fr-CA"/>
        </w:rPr>
      </w:pPr>
      <w:r w:rsidRPr="003132EE">
        <w:rPr>
          <w:lang w:val="fr-CA"/>
        </w:rPr>
        <w:t>Les personnes qui composent la population canadienne:</w:t>
      </w:r>
    </w:p>
    <w:p w14:paraId="25DBD051" w14:textId="77777777" w:rsidR="00B166A0" w:rsidRPr="003132EE" w:rsidRDefault="00B166A0" w:rsidP="006F5CAD">
      <w:pPr>
        <w:pStyle w:val="ListParagraph"/>
        <w:numPr>
          <w:ilvl w:val="0"/>
          <w:numId w:val="1"/>
        </w:numPr>
        <w:spacing w:line="240" w:lineRule="auto"/>
        <w:rPr>
          <w:lang w:val="fr-CA"/>
        </w:rPr>
      </w:pPr>
      <w:r w:rsidRPr="003132EE">
        <w:rPr>
          <w:lang w:val="fr-CA"/>
        </w:rPr>
        <w:t>Achètent les biens et services des entreprises</w:t>
      </w:r>
    </w:p>
    <w:p w14:paraId="7CD38685" w14:textId="2C5550B6" w:rsidR="00B166A0" w:rsidRPr="003132EE" w:rsidRDefault="00B166A0" w:rsidP="006F5CAD">
      <w:pPr>
        <w:pStyle w:val="ListParagraph"/>
        <w:numPr>
          <w:ilvl w:val="0"/>
          <w:numId w:val="1"/>
        </w:numPr>
        <w:spacing w:line="240" w:lineRule="auto"/>
        <w:rPr>
          <w:lang w:val="fr-CA"/>
        </w:rPr>
      </w:pPr>
      <w:r w:rsidRPr="003132EE">
        <w:rPr>
          <w:lang w:val="fr-CA"/>
        </w:rPr>
        <w:t>Modes de consommation différents selon les groupes d'</w:t>
      </w:r>
      <w:r w:rsidR="00A06093" w:rsidRPr="003132EE">
        <w:rPr>
          <w:lang w:val="fr-CA"/>
        </w:rPr>
        <w:t>âges</w:t>
      </w:r>
    </w:p>
    <w:p w14:paraId="59DC8703" w14:textId="77777777" w:rsidR="00B166A0" w:rsidRPr="003132EE" w:rsidRDefault="00B166A0" w:rsidP="006F5CAD">
      <w:pPr>
        <w:pStyle w:val="ListParagraph"/>
        <w:numPr>
          <w:ilvl w:val="0"/>
          <w:numId w:val="1"/>
        </w:numPr>
        <w:spacing w:line="240" w:lineRule="auto"/>
        <w:rPr>
          <w:lang w:val="fr-CA"/>
        </w:rPr>
      </w:pPr>
      <w:r w:rsidRPr="003132EE">
        <w:rPr>
          <w:lang w:val="fr-CA"/>
        </w:rPr>
        <w:t>Travaillent pour les entreprises</w:t>
      </w:r>
    </w:p>
    <w:p w14:paraId="7C34711A" w14:textId="77777777" w:rsidR="00B166A0" w:rsidRPr="003132EE" w:rsidRDefault="00B166A0" w:rsidP="006F5CAD">
      <w:pPr>
        <w:pStyle w:val="ListParagraph"/>
        <w:numPr>
          <w:ilvl w:val="0"/>
          <w:numId w:val="1"/>
        </w:numPr>
        <w:spacing w:line="240" w:lineRule="auto"/>
        <w:rPr>
          <w:lang w:val="fr-CA"/>
        </w:rPr>
      </w:pPr>
      <w:r w:rsidRPr="003132EE">
        <w:rPr>
          <w:lang w:val="fr-CA"/>
        </w:rPr>
        <w:t>Certains sont actionnaires d'entreprises</w:t>
      </w:r>
    </w:p>
    <w:p w14:paraId="02E3EBAF" w14:textId="77777777" w:rsidR="00B166A0" w:rsidRPr="003132EE" w:rsidRDefault="00B166A0" w:rsidP="006F5CAD">
      <w:pPr>
        <w:pStyle w:val="ListParagraph"/>
        <w:numPr>
          <w:ilvl w:val="0"/>
          <w:numId w:val="1"/>
        </w:numPr>
        <w:spacing w:line="240" w:lineRule="auto"/>
        <w:rPr>
          <w:lang w:val="fr-CA"/>
        </w:rPr>
      </w:pPr>
      <w:r w:rsidRPr="003132EE">
        <w:rPr>
          <w:lang w:val="fr-CA"/>
        </w:rPr>
        <w:t>Élisent les décideurs publics</w:t>
      </w:r>
    </w:p>
    <w:p w14:paraId="7CD54826" w14:textId="77777777" w:rsidR="00B166A0" w:rsidRPr="003132EE" w:rsidRDefault="00794DF0" w:rsidP="006F5CAD">
      <w:pPr>
        <w:spacing w:line="240" w:lineRule="auto"/>
        <w:rPr>
          <w:lang w:val="fr-CA"/>
        </w:rPr>
      </w:pPr>
      <w:r w:rsidRPr="003132EE">
        <w:rPr>
          <w:lang w:val="fr-CA"/>
        </w:rPr>
        <w:t>Le portrait national:</w:t>
      </w:r>
    </w:p>
    <w:p w14:paraId="1D3DE720" w14:textId="77777777" w:rsidR="00794DF0" w:rsidRPr="003132EE" w:rsidRDefault="00794DF0" w:rsidP="006F5CAD">
      <w:pPr>
        <w:pStyle w:val="ListParagraph"/>
        <w:numPr>
          <w:ilvl w:val="0"/>
          <w:numId w:val="2"/>
        </w:numPr>
        <w:spacing w:line="240" w:lineRule="auto"/>
        <w:rPr>
          <w:lang w:val="fr-CA"/>
        </w:rPr>
      </w:pPr>
      <w:r w:rsidRPr="003132EE">
        <w:rPr>
          <w:lang w:val="fr-CA"/>
        </w:rPr>
        <w:t>35 millions en 2013 (62% 3n ON et QC, 24% en C-B et AB)</w:t>
      </w:r>
    </w:p>
    <w:p w14:paraId="6AD870D8" w14:textId="77777777" w:rsidR="00794DF0" w:rsidRPr="003132EE" w:rsidRDefault="00794DF0" w:rsidP="006F5CAD">
      <w:pPr>
        <w:pStyle w:val="ListParagraph"/>
        <w:numPr>
          <w:ilvl w:val="0"/>
          <w:numId w:val="2"/>
        </w:numPr>
        <w:spacing w:line="240" w:lineRule="auto"/>
        <w:rPr>
          <w:lang w:val="fr-CA"/>
        </w:rPr>
      </w:pPr>
      <w:r w:rsidRPr="003132EE">
        <w:rPr>
          <w:lang w:val="fr-CA"/>
        </w:rPr>
        <w:t>2</w:t>
      </w:r>
      <w:r w:rsidRPr="003132EE">
        <w:rPr>
          <w:vertAlign w:val="superscript"/>
          <w:lang w:val="fr-CA"/>
        </w:rPr>
        <w:t>ième</w:t>
      </w:r>
      <w:r w:rsidRPr="003132EE">
        <w:rPr>
          <w:lang w:val="fr-CA"/>
        </w:rPr>
        <w:t xml:space="preserve"> zone géographique par sa superficie</w:t>
      </w:r>
    </w:p>
    <w:p w14:paraId="0C6DED7B" w14:textId="77777777" w:rsidR="00794DF0" w:rsidRPr="003132EE" w:rsidRDefault="00794DF0" w:rsidP="006F5CAD">
      <w:pPr>
        <w:pStyle w:val="ListParagraph"/>
        <w:numPr>
          <w:ilvl w:val="0"/>
          <w:numId w:val="2"/>
        </w:numPr>
        <w:spacing w:line="240" w:lineRule="auto"/>
        <w:rPr>
          <w:lang w:val="fr-CA"/>
        </w:rPr>
      </w:pPr>
      <w:r w:rsidRPr="003132EE">
        <w:rPr>
          <w:lang w:val="fr-CA"/>
        </w:rPr>
        <w:t>Faible densité de la population (3.1 habitants par km</w:t>
      </w:r>
      <w:r w:rsidR="003C0080" w:rsidRPr="003132EE">
        <w:rPr>
          <w:vertAlign w:val="superscript"/>
          <w:lang w:val="fr-CA"/>
        </w:rPr>
        <w:t>2</w:t>
      </w:r>
      <w:r w:rsidR="003C0080" w:rsidRPr="003132EE">
        <w:rPr>
          <w:lang w:val="fr-CA"/>
        </w:rPr>
        <w:t>)</w:t>
      </w:r>
    </w:p>
    <w:p w14:paraId="703C4772" w14:textId="77777777" w:rsidR="003C0080" w:rsidRPr="003132EE" w:rsidRDefault="003C0080" w:rsidP="006F5CAD">
      <w:pPr>
        <w:spacing w:line="240" w:lineRule="auto"/>
        <w:rPr>
          <w:lang w:val="fr-CA"/>
        </w:rPr>
      </w:pPr>
      <w:r w:rsidRPr="003132EE">
        <w:rPr>
          <w:lang w:val="fr-CA"/>
        </w:rPr>
        <w:t>Population active (main d'œuvre)</w:t>
      </w:r>
    </w:p>
    <w:p w14:paraId="538DD05B" w14:textId="77777777" w:rsidR="003C0080" w:rsidRPr="003132EE" w:rsidRDefault="003C0080" w:rsidP="006F5CAD">
      <w:pPr>
        <w:pStyle w:val="ListParagraph"/>
        <w:numPr>
          <w:ilvl w:val="0"/>
          <w:numId w:val="3"/>
        </w:numPr>
        <w:spacing w:line="240" w:lineRule="auto"/>
        <w:rPr>
          <w:lang w:val="fr-CA"/>
        </w:rPr>
      </w:pPr>
      <w:r w:rsidRPr="003132EE">
        <w:rPr>
          <w:lang w:val="fr-CA"/>
        </w:rPr>
        <w:t>18.9 millions de personnes</w:t>
      </w:r>
    </w:p>
    <w:p w14:paraId="027F1B4A" w14:textId="77777777" w:rsidR="003C0080" w:rsidRPr="003132EE" w:rsidRDefault="003C0080" w:rsidP="006F5CAD">
      <w:pPr>
        <w:pStyle w:val="ListParagraph"/>
        <w:numPr>
          <w:ilvl w:val="0"/>
          <w:numId w:val="3"/>
        </w:numPr>
        <w:spacing w:line="240" w:lineRule="auto"/>
        <w:rPr>
          <w:lang w:val="fr-CA"/>
        </w:rPr>
      </w:pPr>
      <w:r w:rsidRPr="003132EE">
        <w:rPr>
          <w:lang w:val="fr-CA"/>
        </w:rPr>
        <w:t>Taux de chômage = 7.3%</w:t>
      </w:r>
    </w:p>
    <w:p w14:paraId="61468C65" w14:textId="77777777" w:rsidR="003C0080" w:rsidRPr="003132EE" w:rsidRDefault="003C0080" w:rsidP="006F5CAD">
      <w:pPr>
        <w:pStyle w:val="ListParagraph"/>
        <w:numPr>
          <w:ilvl w:val="0"/>
          <w:numId w:val="3"/>
        </w:numPr>
        <w:spacing w:line="240" w:lineRule="auto"/>
        <w:rPr>
          <w:lang w:val="fr-CA"/>
        </w:rPr>
      </w:pPr>
      <w:r w:rsidRPr="003132EE">
        <w:rPr>
          <w:lang w:val="fr-CA"/>
        </w:rPr>
        <w:t>Taux d'activit</w:t>
      </w:r>
      <w:r w:rsidR="00E652D5" w:rsidRPr="003132EE">
        <w:rPr>
          <w:lang w:val="fr-CA"/>
        </w:rPr>
        <w:t>é</w:t>
      </w:r>
      <w:r w:rsidRPr="003132EE">
        <w:rPr>
          <w:lang w:val="fr-CA"/>
        </w:rPr>
        <w:t xml:space="preserve"> = 66.5%</w:t>
      </w:r>
    </w:p>
    <w:p w14:paraId="6A84E678" w14:textId="77777777" w:rsidR="003C0080" w:rsidRPr="003132EE" w:rsidRDefault="003C0080" w:rsidP="006F5CAD">
      <w:pPr>
        <w:pStyle w:val="ListParagraph"/>
        <w:numPr>
          <w:ilvl w:val="0"/>
          <w:numId w:val="3"/>
        </w:numPr>
        <w:spacing w:line="240" w:lineRule="auto"/>
        <w:rPr>
          <w:lang w:val="fr-CA"/>
        </w:rPr>
      </w:pPr>
      <w:r w:rsidRPr="003132EE">
        <w:rPr>
          <w:lang w:val="fr-CA"/>
        </w:rPr>
        <w:t>Emploi à temps partiel = 19%</w:t>
      </w:r>
    </w:p>
    <w:p w14:paraId="078A6A08" w14:textId="77777777" w:rsidR="003C0080" w:rsidRPr="003132EE" w:rsidRDefault="003C0080" w:rsidP="006F5CAD">
      <w:pPr>
        <w:spacing w:line="240" w:lineRule="auto"/>
        <w:rPr>
          <w:lang w:val="fr-CA"/>
        </w:rPr>
      </w:pPr>
      <w:r w:rsidRPr="003132EE">
        <w:rPr>
          <w:lang w:val="fr-CA"/>
        </w:rPr>
        <w:t xml:space="preserve">La population du Canada continue à vieillir. </w:t>
      </w:r>
      <w:r w:rsidR="00BB3A1E" w:rsidRPr="003132EE">
        <w:rPr>
          <w:lang w:val="fr-CA"/>
        </w:rPr>
        <w:t>En 2009, l'âge médian de la population était de 39.5 (une hausse par rapport au passé)</w:t>
      </w:r>
      <w:r w:rsidR="00F71A38" w:rsidRPr="003132EE">
        <w:rPr>
          <w:lang w:val="fr-CA"/>
        </w:rPr>
        <w:t xml:space="preserve"> et elle continuera a augmenter.</w:t>
      </w:r>
    </w:p>
    <w:p w14:paraId="64125F9D" w14:textId="77777777" w:rsidR="00BB3A1E" w:rsidRPr="003132EE" w:rsidRDefault="00BB3A1E" w:rsidP="006F5CAD">
      <w:pPr>
        <w:spacing w:line="240" w:lineRule="auto"/>
        <w:rPr>
          <w:lang w:val="fr-CA"/>
        </w:rPr>
      </w:pPr>
      <w:r w:rsidRPr="003132EE">
        <w:rPr>
          <w:lang w:val="fr-CA"/>
        </w:rPr>
        <w:t xml:space="preserve">Le vieillissement de la population canadienne s'explique essentiellement par une </w:t>
      </w:r>
      <w:r w:rsidR="00220B05" w:rsidRPr="003132EE">
        <w:rPr>
          <w:lang w:val="fr-CA"/>
        </w:rPr>
        <w:t xml:space="preserve">fécondité plus </w:t>
      </w:r>
      <w:r w:rsidR="00F71A38" w:rsidRPr="003132EE">
        <w:rPr>
          <w:lang w:val="fr-CA"/>
        </w:rPr>
        <w:t>basse</w:t>
      </w:r>
      <w:r w:rsidR="00220B05" w:rsidRPr="003132EE">
        <w:rPr>
          <w:lang w:val="fr-CA"/>
        </w:rPr>
        <w:t xml:space="preserve"> que le </w:t>
      </w:r>
      <w:r w:rsidR="00F71A38" w:rsidRPr="003132EE">
        <w:rPr>
          <w:lang w:val="fr-CA"/>
        </w:rPr>
        <w:t>taux</w:t>
      </w:r>
      <w:r w:rsidR="00220B05" w:rsidRPr="003132EE">
        <w:rPr>
          <w:lang w:val="fr-CA"/>
        </w:rPr>
        <w:t xml:space="preserve"> de remplacement, </w:t>
      </w:r>
      <w:r w:rsidR="00F71A38" w:rsidRPr="003132EE">
        <w:rPr>
          <w:lang w:val="fr-CA"/>
        </w:rPr>
        <w:t>et une espérance de vie plus longue.</w:t>
      </w:r>
    </w:p>
    <w:p w14:paraId="2FEAF868" w14:textId="77777777" w:rsidR="00F71A38" w:rsidRPr="003132EE" w:rsidRDefault="00F71A38" w:rsidP="006F5CAD">
      <w:pPr>
        <w:spacing w:line="240" w:lineRule="auto"/>
        <w:rPr>
          <w:u w:val="single"/>
          <w:lang w:val="fr-CA"/>
        </w:rPr>
      </w:pPr>
      <w:r w:rsidRPr="003132EE">
        <w:rPr>
          <w:u w:val="single"/>
          <w:lang w:val="fr-CA"/>
        </w:rPr>
        <w:t>Les explications de la baisse de la fécondité:</w:t>
      </w:r>
    </w:p>
    <w:p w14:paraId="6448769C" w14:textId="77777777" w:rsidR="00E652D5" w:rsidRPr="003132EE" w:rsidRDefault="00E652D5" w:rsidP="006F5CAD">
      <w:pPr>
        <w:pStyle w:val="ListParagraph"/>
        <w:numPr>
          <w:ilvl w:val="0"/>
          <w:numId w:val="4"/>
        </w:numPr>
        <w:spacing w:line="240" w:lineRule="auto"/>
        <w:rPr>
          <w:lang w:val="fr-CA"/>
        </w:rPr>
      </w:pPr>
      <w:r w:rsidRPr="003132EE">
        <w:rPr>
          <w:lang w:val="fr-CA"/>
        </w:rPr>
        <w:t>Le passage d'une société rurale à une société urbaine et post-urbaine.</w:t>
      </w:r>
    </w:p>
    <w:p w14:paraId="4AFB2DCA" w14:textId="77777777" w:rsidR="00E652D5" w:rsidRPr="003132EE" w:rsidRDefault="00E652D5" w:rsidP="006F5CAD">
      <w:pPr>
        <w:pStyle w:val="ListParagraph"/>
        <w:numPr>
          <w:ilvl w:val="0"/>
          <w:numId w:val="4"/>
        </w:numPr>
        <w:spacing w:line="240" w:lineRule="auto"/>
        <w:rPr>
          <w:lang w:val="fr-CA"/>
        </w:rPr>
      </w:pPr>
      <w:r w:rsidRPr="003132EE">
        <w:rPr>
          <w:lang w:val="fr-CA"/>
        </w:rPr>
        <w:t xml:space="preserve">L'urbanisation: en milieu urbaine (dans les pays en voie de </w:t>
      </w:r>
      <w:r w:rsidR="009163AA" w:rsidRPr="003132EE">
        <w:rPr>
          <w:lang w:val="fr-CA"/>
        </w:rPr>
        <w:t>développement</w:t>
      </w:r>
      <w:r w:rsidRPr="003132EE">
        <w:rPr>
          <w:lang w:val="fr-CA"/>
        </w:rPr>
        <w:t xml:space="preserve">) les enfants sont </w:t>
      </w:r>
      <w:r w:rsidR="009163AA" w:rsidRPr="003132EE">
        <w:rPr>
          <w:lang w:val="fr-CA"/>
        </w:rPr>
        <w:t>dépendants</w:t>
      </w:r>
      <w:r w:rsidRPr="003132EE">
        <w:rPr>
          <w:lang w:val="fr-CA"/>
        </w:rPr>
        <w:t xml:space="preserve"> entière</w:t>
      </w:r>
      <w:r w:rsidR="009163AA" w:rsidRPr="003132EE">
        <w:rPr>
          <w:lang w:val="fr-CA"/>
        </w:rPr>
        <w:t>ment</w:t>
      </w:r>
      <w:r w:rsidRPr="003132EE">
        <w:rPr>
          <w:lang w:val="fr-CA"/>
        </w:rPr>
        <w:t xml:space="preserve"> de leurs parents.</w:t>
      </w:r>
    </w:p>
    <w:p w14:paraId="21188689" w14:textId="77777777" w:rsidR="009163AA" w:rsidRPr="003132EE" w:rsidRDefault="009163AA" w:rsidP="006F5CAD">
      <w:pPr>
        <w:pStyle w:val="ListParagraph"/>
        <w:numPr>
          <w:ilvl w:val="0"/>
          <w:numId w:val="4"/>
        </w:numPr>
        <w:spacing w:line="240" w:lineRule="auto"/>
        <w:rPr>
          <w:lang w:val="fr-CA"/>
        </w:rPr>
      </w:pPr>
      <w:r w:rsidRPr="003132EE">
        <w:rPr>
          <w:lang w:val="fr-CA"/>
        </w:rPr>
        <w:t>L'éducation: mécanisme important de transformation des mentalités dont des changements importants dans le rôle et le statut de la femme dans les sociétés.</w:t>
      </w:r>
    </w:p>
    <w:p w14:paraId="44EDFBAD" w14:textId="77777777" w:rsidR="009163AA" w:rsidRPr="003132EE" w:rsidRDefault="009163AA" w:rsidP="006F5CAD">
      <w:pPr>
        <w:pStyle w:val="ListParagraph"/>
        <w:numPr>
          <w:ilvl w:val="0"/>
          <w:numId w:val="4"/>
        </w:numPr>
        <w:spacing w:line="240" w:lineRule="auto"/>
        <w:rPr>
          <w:lang w:val="fr-CA"/>
        </w:rPr>
      </w:pPr>
      <w:r w:rsidRPr="003132EE">
        <w:rPr>
          <w:lang w:val="fr-CA"/>
        </w:rPr>
        <w:t>L'individualisme: réalisation des aspirations individuelles dans les sociétés industrialisées en postindustrielles.</w:t>
      </w:r>
    </w:p>
    <w:p w14:paraId="78DD07BE" w14:textId="77777777" w:rsidR="009163AA" w:rsidRPr="003132EE" w:rsidRDefault="009163AA" w:rsidP="006F5CAD">
      <w:pPr>
        <w:pStyle w:val="ListParagraph"/>
        <w:numPr>
          <w:ilvl w:val="0"/>
          <w:numId w:val="4"/>
        </w:numPr>
        <w:spacing w:line="240" w:lineRule="auto"/>
        <w:rPr>
          <w:lang w:val="fr-CA"/>
        </w:rPr>
      </w:pPr>
      <w:r w:rsidRPr="003132EE">
        <w:rPr>
          <w:lang w:val="fr-CA"/>
        </w:rPr>
        <w:t>Le recul des valeurs religieuses dans plusieurs pays.</w:t>
      </w:r>
    </w:p>
    <w:p w14:paraId="527EF371" w14:textId="77777777" w:rsidR="009163AA" w:rsidRPr="003132EE" w:rsidRDefault="009163AA" w:rsidP="006F5CAD">
      <w:pPr>
        <w:pStyle w:val="ListParagraph"/>
        <w:numPr>
          <w:ilvl w:val="0"/>
          <w:numId w:val="4"/>
        </w:numPr>
        <w:spacing w:line="240" w:lineRule="auto"/>
        <w:rPr>
          <w:lang w:val="fr-CA"/>
        </w:rPr>
      </w:pPr>
      <w:r w:rsidRPr="003132EE">
        <w:rPr>
          <w:lang w:val="fr-CA"/>
        </w:rPr>
        <w:t>Maitrise de la fécondité par la femme.</w:t>
      </w:r>
    </w:p>
    <w:p w14:paraId="6B4E13C9" w14:textId="77777777" w:rsidR="009163AA" w:rsidRPr="003132EE" w:rsidRDefault="00720D2E" w:rsidP="006F5CAD">
      <w:pPr>
        <w:spacing w:line="240" w:lineRule="auto"/>
        <w:rPr>
          <w:u w:val="single"/>
          <w:lang w:val="fr-CA"/>
        </w:rPr>
      </w:pPr>
      <w:r w:rsidRPr="003132EE">
        <w:rPr>
          <w:u w:val="single"/>
          <w:lang w:val="fr-CA"/>
        </w:rPr>
        <w:t>Le portrait national: où vivons-nous?</w:t>
      </w:r>
    </w:p>
    <w:p w14:paraId="2D59E8C7" w14:textId="77777777" w:rsidR="00151BA1" w:rsidRPr="003132EE" w:rsidRDefault="00720D2E" w:rsidP="006F5CAD">
      <w:pPr>
        <w:pStyle w:val="ListParagraph"/>
        <w:numPr>
          <w:ilvl w:val="0"/>
          <w:numId w:val="5"/>
        </w:numPr>
        <w:spacing w:line="240" w:lineRule="auto"/>
        <w:rPr>
          <w:lang w:val="fr-CA"/>
        </w:rPr>
      </w:pPr>
      <w:r w:rsidRPr="003132EE">
        <w:rPr>
          <w:lang w:val="fr-CA"/>
        </w:rPr>
        <w:t>Deux canadiens sur trois habitent près de la frontière sud partagée avec les États-Unis.</w:t>
      </w:r>
    </w:p>
    <w:p w14:paraId="6D43DD5A" w14:textId="77777777" w:rsidR="00151BA1" w:rsidRPr="003132EE" w:rsidRDefault="00720D2E" w:rsidP="006F5CAD">
      <w:pPr>
        <w:pStyle w:val="ListParagraph"/>
        <w:numPr>
          <w:ilvl w:val="0"/>
          <w:numId w:val="5"/>
        </w:numPr>
        <w:spacing w:line="240" w:lineRule="auto"/>
        <w:rPr>
          <w:lang w:val="fr-CA"/>
        </w:rPr>
      </w:pPr>
      <w:r w:rsidRPr="003132EE">
        <w:rPr>
          <w:lang w:val="fr-CA"/>
        </w:rPr>
        <w:t xml:space="preserve">La </w:t>
      </w:r>
      <w:r w:rsidR="00A43381" w:rsidRPr="003132EE">
        <w:rPr>
          <w:lang w:val="fr-CA"/>
        </w:rPr>
        <w:t>population</w:t>
      </w:r>
      <w:r w:rsidRPr="003132EE">
        <w:rPr>
          <w:lang w:val="fr-CA"/>
        </w:rPr>
        <w:t xml:space="preserve"> ne se répartit pas uniformément sur le territoire canadien.</w:t>
      </w:r>
    </w:p>
    <w:p w14:paraId="5F8FB556" w14:textId="77777777" w:rsidR="00151BA1" w:rsidRPr="003132EE" w:rsidRDefault="00A43381" w:rsidP="006F5CAD">
      <w:pPr>
        <w:pStyle w:val="ListParagraph"/>
        <w:numPr>
          <w:ilvl w:val="0"/>
          <w:numId w:val="5"/>
        </w:numPr>
        <w:spacing w:line="240" w:lineRule="auto"/>
        <w:rPr>
          <w:lang w:val="fr-CA"/>
        </w:rPr>
      </w:pPr>
      <w:r w:rsidRPr="003132EE">
        <w:rPr>
          <w:lang w:val="fr-CA"/>
        </w:rPr>
        <w:t>Le Canada est peu densément peuplé.</w:t>
      </w:r>
    </w:p>
    <w:p w14:paraId="272C96F6" w14:textId="77777777" w:rsidR="00151BA1" w:rsidRPr="003132EE" w:rsidRDefault="00A43381" w:rsidP="006F5CAD">
      <w:pPr>
        <w:pStyle w:val="ListParagraph"/>
        <w:numPr>
          <w:ilvl w:val="0"/>
          <w:numId w:val="5"/>
        </w:numPr>
        <w:spacing w:line="240" w:lineRule="auto"/>
        <w:rPr>
          <w:lang w:val="fr-CA"/>
        </w:rPr>
      </w:pPr>
      <w:r w:rsidRPr="003132EE">
        <w:rPr>
          <w:lang w:val="fr-CA"/>
        </w:rPr>
        <w:t>Les zones où la population se fait plus dense sont souvent aussi celles qui rassemblaient les conditions néc</w:t>
      </w:r>
      <w:r w:rsidR="00151BA1" w:rsidRPr="003132EE">
        <w:rPr>
          <w:lang w:val="fr-CA"/>
        </w:rPr>
        <w:t>essaires au peuplement du pays.</w:t>
      </w:r>
    </w:p>
    <w:p w14:paraId="74A8125D" w14:textId="77777777" w:rsidR="00A43381" w:rsidRPr="003132EE" w:rsidRDefault="00A43381" w:rsidP="006F5CAD">
      <w:pPr>
        <w:pStyle w:val="ListParagraph"/>
        <w:numPr>
          <w:ilvl w:val="0"/>
          <w:numId w:val="5"/>
        </w:numPr>
        <w:spacing w:line="240" w:lineRule="auto"/>
        <w:rPr>
          <w:lang w:val="fr-CA"/>
        </w:rPr>
      </w:pPr>
      <w:r w:rsidRPr="003132EE">
        <w:rPr>
          <w:lang w:val="fr-CA"/>
        </w:rPr>
        <w:t>La population continue de se concentrer à l'intérieur et aux abords des grands centres urbains.</w:t>
      </w:r>
    </w:p>
    <w:p w14:paraId="6ED5600F" w14:textId="77777777" w:rsidR="00151BA1" w:rsidRPr="003132EE" w:rsidRDefault="00151BA1" w:rsidP="006F5CAD">
      <w:pPr>
        <w:spacing w:line="240" w:lineRule="auto"/>
        <w:rPr>
          <w:lang w:val="fr-CA"/>
        </w:rPr>
      </w:pPr>
      <w:r w:rsidRPr="003132EE">
        <w:rPr>
          <w:lang w:val="fr-CA"/>
        </w:rPr>
        <w:t>La population des provinces/territoires:</w:t>
      </w:r>
    </w:p>
    <w:p w14:paraId="0AD31D68" w14:textId="77777777" w:rsidR="00151BA1" w:rsidRPr="003132EE" w:rsidRDefault="00151BA1" w:rsidP="006F5CAD">
      <w:pPr>
        <w:pStyle w:val="ListParagraph"/>
        <w:numPr>
          <w:ilvl w:val="0"/>
          <w:numId w:val="6"/>
        </w:numPr>
        <w:spacing w:line="240" w:lineRule="auto"/>
        <w:rPr>
          <w:lang w:val="fr-CA"/>
        </w:rPr>
      </w:pPr>
      <w:r w:rsidRPr="003132EE">
        <w:rPr>
          <w:lang w:val="fr-CA"/>
        </w:rPr>
        <w:t>Hausse de la croissance démographique dans la plupart des provinces et territoires</w:t>
      </w:r>
    </w:p>
    <w:p w14:paraId="601BDF4B" w14:textId="77777777" w:rsidR="00151BA1" w:rsidRPr="003132EE" w:rsidRDefault="00151BA1" w:rsidP="006F5CAD">
      <w:pPr>
        <w:pStyle w:val="ListParagraph"/>
        <w:numPr>
          <w:ilvl w:val="0"/>
          <w:numId w:val="6"/>
        </w:numPr>
        <w:spacing w:line="240" w:lineRule="auto"/>
        <w:rPr>
          <w:lang w:val="fr-CA"/>
        </w:rPr>
      </w:pPr>
      <w:r w:rsidRPr="003132EE">
        <w:rPr>
          <w:lang w:val="fr-CA"/>
        </w:rPr>
        <w:t>Provinces ayant des taux d'accroissement supérieurs à la moyenne: Alberta, Ontario, Colombie-Britannique</w:t>
      </w:r>
    </w:p>
    <w:p w14:paraId="28522926" w14:textId="77777777" w:rsidR="00151BA1" w:rsidRPr="003132EE" w:rsidRDefault="00151BA1" w:rsidP="006F5CAD">
      <w:pPr>
        <w:pStyle w:val="ListParagraph"/>
        <w:numPr>
          <w:ilvl w:val="0"/>
          <w:numId w:val="6"/>
        </w:numPr>
        <w:spacing w:line="240" w:lineRule="auto"/>
        <w:rPr>
          <w:lang w:val="fr-CA"/>
        </w:rPr>
      </w:pPr>
      <w:r w:rsidRPr="003132EE">
        <w:rPr>
          <w:lang w:val="fr-CA"/>
        </w:rPr>
        <w:lastRenderedPageBreak/>
        <w:t>Provinces ayant peu de variations: IPE, NE, NB, QC, Manitoba, Saskatchewan</w:t>
      </w:r>
    </w:p>
    <w:p w14:paraId="730155AB" w14:textId="77777777" w:rsidR="00151BA1" w:rsidRPr="003132EE" w:rsidRDefault="00D44131" w:rsidP="006F5CAD">
      <w:pPr>
        <w:pStyle w:val="ListParagraph"/>
        <w:numPr>
          <w:ilvl w:val="0"/>
          <w:numId w:val="6"/>
        </w:numPr>
        <w:spacing w:line="240" w:lineRule="auto"/>
        <w:rPr>
          <w:lang w:val="fr-CA"/>
        </w:rPr>
      </w:pPr>
      <w:r w:rsidRPr="003132EE">
        <w:rPr>
          <w:lang w:val="fr-CA"/>
        </w:rPr>
        <w:t>Provinces ayant connu une diminution de la population: TN, Yukon, TNO</w:t>
      </w:r>
    </w:p>
    <w:p w14:paraId="15406A2C" w14:textId="77777777" w:rsidR="00F71A38" w:rsidRPr="003132EE" w:rsidRDefault="00C672EF" w:rsidP="006F5CAD">
      <w:pPr>
        <w:spacing w:line="240" w:lineRule="auto"/>
        <w:rPr>
          <w:u w:val="single"/>
          <w:lang w:val="fr-CA"/>
        </w:rPr>
      </w:pPr>
      <w:r w:rsidRPr="003132EE">
        <w:rPr>
          <w:u w:val="single"/>
          <w:lang w:val="fr-CA"/>
        </w:rPr>
        <w:t>La dynamique de la population</w:t>
      </w:r>
    </w:p>
    <w:p w14:paraId="6335E6EF" w14:textId="77777777" w:rsidR="00C672EF" w:rsidRPr="003132EE" w:rsidRDefault="00C672EF" w:rsidP="006F5CAD">
      <w:pPr>
        <w:spacing w:line="240" w:lineRule="auto"/>
        <w:rPr>
          <w:lang w:val="fr-CA"/>
        </w:rPr>
      </w:pPr>
      <w:r w:rsidRPr="003132EE">
        <w:rPr>
          <w:lang w:val="fr-CA"/>
        </w:rPr>
        <w:t>Une population de plus en plus urbaine:</w:t>
      </w:r>
    </w:p>
    <w:p w14:paraId="25E94D92" w14:textId="77777777" w:rsidR="00C672EF" w:rsidRPr="003132EE" w:rsidRDefault="00C672EF" w:rsidP="006F5CAD">
      <w:pPr>
        <w:pStyle w:val="ListParagraph"/>
        <w:numPr>
          <w:ilvl w:val="0"/>
          <w:numId w:val="7"/>
        </w:numPr>
        <w:spacing w:line="240" w:lineRule="auto"/>
        <w:rPr>
          <w:lang w:val="fr-CA"/>
        </w:rPr>
      </w:pPr>
      <w:r w:rsidRPr="003132EE">
        <w:rPr>
          <w:lang w:val="fr-CA"/>
        </w:rPr>
        <w:t>En 2006, près de 80% des Canadiens vivaient dans une RMR ou AR</w:t>
      </w:r>
    </w:p>
    <w:p w14:paraId="02519F5A" w14:textId="77777777" w:rsidR="00C672EF" w:rsidRPr="003132EE" w:rsidRDefault="00C672EF" w:rsidP="006F5CAD">
      <w:pPr>
        <w:pStyle w:val="ListParagraph"/>
        <w:numPr>
          <w:ilvl w:val="1"/>
          <w:numId w:val="7"/>
        </w:numPr>
        <w:spacing w:line="240" w:lineRule="auto"/>
        <w:rPr>
          <w:lang w:val="fr-CA"/>
        </w:rPr>
      </w:pPr>
      <w:r w:rsidRPr="003132EE">
        <w:rPr>
          <w:b/>
          <w:lang w:val="fr-CA"/>
        </w:rPr>
        <w:t xml:space="preserve">RMR - </w:t>
      </w:r>
      <w:r w:rsidRPr="003132EE">
        <w:rPr>
          <w:lang w:val="fr-CA"/>
        </w:rPr>
        <w:t>région métropolitaine de recensement</w:t>
      </w:r>
    </w:p>
    <w:p w14:paraId="105AF3D9" w14:textId="77777777" w:rsidR="00C672EF" w:rsidRPr="003132EE" w:rsidRDefault="00C672EF" w:rsidP="006F5CAD">
      <w:pPr>
        <w:pStyle w:val="ListParagraph"/>
        <w:numPr>
          <w:ilvl w:val="1"/>
          <w:numId w:val="7"/>
        </w:numPr>
        <w:spacing w:line="240" w:lineRule="auto"/>
        <w:rPr>
          <w:lang w:val="fr-CA"/>
        </w:rPr>
      </w:pPr>
      <w:r w:rsidRPr="003132EE">
        <w:rPr>
          <w:b/>
          <w:lang w:val="fr-CA"/>
        </w:rPr>
        <w:t xml:space="preserve">AR - </w:t>
      </w:r>
      <w:r w:rsidRPr="003132EE">
        <w:rPr>
          <w:lang w:val="fr-CA"/>
        </w:rPr>
        <w:t xml:space="preserve">agglomération de recensement </w:t>
      </w:r>
    </w:p>
    <w:p w14:paraId="0C498F80" w14:textId="77777777" w:rsidR="00C672EF" w:rsidRPr="003132EE" w:rsidRDefault="007F3ADF" w:rsidP="006F5CAD">
      <w:pPr>
        <w:pStyle w:val="ListParagraph"/>
        <w:numPr>
          <w:ilvl w:val="0"/>
          <w:numId w:val="7"/>
        </w:numPr>
        <w:spacing w:line="240" w:lineRule="auto"/>
        <w:rPr>
          <w:lang w:val="fr-CA"/>
        </w:rPr>
      </w:pPr>
      <w:r w:rsidRPr="003132EE">
        <w:rPr>
          <w:lang w:val="fr-CA"/>
        </w:rPr>
        <w:t xml:space="preserve">La population continue de se concentrer à l'intérieur et aux abords des </w:t>
      </w:r>
      <w:proofErr w:type="gramStart"/>
      <w:r w:rsidRPr="003132EE">
        <w:rPr>
          <w:lang w:val="fr-CA"/>
        </w:rPr>
        <w:t>grands  centres urbaines</w:t>
      </w:r>
      <w:proofErr w:type="gramEnd"/>
    </w:p>
    <w:p w14:paraId="7D12C670" w14:textId="77777777" w:rsidR="003E7A70" w:rsidRPr="003132EE" w:rsidRDefault="003E7A70" w:rsidP="006F5CAD">
      <w:pPr>
        <w:pStyle w:val="ListParagraph"/>
        <w:numPr>
          <w:ilvl w:val="0"/>
          <w:numId w:val="7"/>
        </w:numPr>
        <w:spacing w:line="240" w:lineRule="auto"/>
        <w:rPr>
          <w:lang w:val="fr-CA"/>
        </w:rPr>
      </w:pPr>
      <w:r w:rsidRPr="003132EE">
        <w:rPr>
          <w:lang w:val="fr-CA"/>
        </w:rPr>
        <w:t xml:space="preserve">Terre-Neuve, la seule province où la population des centres </w:t>
      </w:r>
      <w:proofErr w:type="gramStart"/>
      <w:r w:rsidRPr="003132EE">
        <w:rPr>
          <w:lang w:val="fr-CA"/>
        </w:rPr>
        <w:t>urbaines</w:t>
      </w:r>
      <w:proofErr w:type="gramEnd"/>
      <w:r w:rsidRPr="003132EE">
        <w:rPr>
          <w:lang w:val="fr-CA"/>
        </w:rPr>
        <w:t xml:space="preserve"> a chuté</w:t>
      </w:r>
    </w:p>
    <w:p w14:paraId="5453A595" w14:textId="77777777" w:rsidR="003E7A70" w:rsidRPr="003132EE" w:rsidRDefault="003E7A70" w:rsidP="006F5CAD">
      <w:pPr>
        <w:pStyle w:val="ListParagraph"/>
        <w:numPr>
          <w:ilvl w:val="0"/>
          <w:numId w:val="7"/>
        </w:numPr>
        <w:spacing w:line="240" w:lineRule="auto"/>
        <w:rPr>
          <w:lang w:val="fr-CA"/>
        </w:rPr>
      </w:pPr>
      <w:r w:rsidRPr="003132EE">
        <w:rPr>
          <w:lang w:val="fr-CA"/>
        </w:rPr>
        <w:t xml:space="preserve">Zones dans lesquelles la population </w:t>
      </w:r>
      <w:proofErr w:type="gramStart"/>
      <w:r w:rsidRPr="003132EE">
        <w:rPr>
          <w:lang w:val="fr-CA"/>
        </w:rPr>
        <w:t>progresses</w:t>
      </w:r>
      <w:proofErr w:type="gramEnd"/>
      <w:r w:rsidRPr="003132EE">
        <w:rPr>
          <w:lang w:val="fr-CA"/>
        </w:rPr>
        <w:t xml:space="preserve"> sont associées à une ville</w:t>
      </w:r>
    </w:p>
    <w:p w14:paraId="28041860" w14:textId="77777777" w:rsidR="003E7A70" w:rsidRPr="003132EE" w:rsidRDefault="003E7A70" w:rsidP="006F5CAD">
      <w:pPr>
        <w:pStyle w:val="ListParagraph"/>
        <w:numPr>
          <w:ilvl w:val="0"/>
          <w:numId w:val="7"/>
        </w:numPr>
        <w:spacing w:line="240" w:lineRule="auto"/>
        <w:rPr>
          <w:lang w:val="fr-CA"/>
        </w:rPr>
      </w:pPr>
      <w:r w:rsidRPr="003132EE">
        <w:rPr>
          <w:lang w:val="fr-CA"/>
        </w:rPr>
        <w:t xml:space="preserve">Les population rurales qui affichent </w:t>
      </w:r>
      <w:proofErr w:type="gramStart"/>
      <w:r w:rsidRPr="003132EE">
        <w:rPr>
          <w:lang w:val="fr-CA"/>
        </w:rPr>
        <w:t>un</w:t>
      </w:r>
      <w:proofErr w:type="gramEnd"/>
      <w:r w:rsidRPr="003132EE">
        <w:rPr>
          <w:lang w:val="fr-CA"/>
        </w:rPr>
        <w:t xml:space="preserve"> croissance sont celles situées dans des régions proches d'une grande ville.</w:t>
      </w:r>
    </w:p>
    <w:p w14:paraId="4027ED26" w14:textId="77777777" w:rsidR="009E001A" w:rsidRPr="003132EE" w:rsidRDefault="009E001A" w:rsidP="006F5CAD">
      <w:pPr>
        <w:spacing w:line="240" w:lineRule="auto"/>
        <w:rPr>
          <w:lang w:val="fr-CA"/>
        </w:rPr>
      </w:pPr>
      <w:r w:rsidRPr="003132EE">
        <w:rPr>
          <w:lang w:val="fr-CA"/>
        </w:rPr>
        <w:t>La structure démographique pose des problèmes du Canada</w:t>
      </w:r>
    </w:p>
    <w:p w14:paraId="56C18F37" w14:textId="77777777" w:rsidR="009E001A" w:rsidRPr="003132EE" w:rsidRDefault="009E001A" w:rsidP="006F5CAD">
      <w:pPr>
        <w:spacing w:line="240" w:lineRule="auto"/>
        <w:rPr>
          <w:lang w:val="fr-CA"/>
        </w:rPr>
      </w:pPr>
      <w:r w:rsidRPr="003132EE">
        <w:rPr>
          <w:lang w:val="fr-CA"/>
        </w:rPr>
        <w:t>Pour les entreprises:</w:t>
      </w:r>
    </w:p>
    <w:p w14:paraId="5AA00499" w14:textId="77777777" w:rsidR="009E001A" w:rsidRPr="003132EE" w:rsidRDefault="009E001A" w:rsidP="006F5CAD">
      <w:pPr>
        <w:pStyle w:val="ListParagraph"/>
        <w:numPr>
          <w:ilvl w:val="0"/>
          <w:numId w:val="8"/>
        </w:numPr>
        <w:spacing w:line="240" w:lineRule="auto"/>
        <w:rPr>
          <w:lang w:val="fr-CA"/>
        </w:rPr>
      </w:pPr>
      <w:r w:rsidRPr="003132EE">
        <w:rPr>
          <w:lang w:val="fr-CA"/>
        </w:rPr>
        <w:t>Le vieillissement et la disponibilité de la main-d'œuvre</w:t>
      </w:r>
    </w:p>
    <w:p w14:paraId="47DD56B2" w14:textId="77777777" w:rsidR="005133AF" w:rsidRPr="003132EE" w:rsidRDefault="005133AF" w:rsidP="006F5CAD">
      <w:pPr>
        <w:pStyle w:val="ListParagraph"/>
        <w:numPr>
          <w:ilvl w:val="1"/>
          <w:numId w:val="8"/>
        </w:numPr>
        <w:spacing w:line="240" w:lineRule="auto"/>
        <w:rPr>
          <w:lang w:val="fr-CA"/>
        </w:rPr>
      </w:pPr>
      <w:r w:rsidRPr="003132EE">
        <w:rPr>
          <w:lang w:val="fr-CA"/>
        </w:rPr>
        <w:t xml:space="preserve">Freinèrent la croissance du PIB par habitant  </w:t>
      </w:r>
    </w:p>
    <w:p w14:paraId="1153C0D6" w14:textId="77777777" w:rsidR="009E001A" w:rsidRPr="003132EE" w:rsidRDefault="009E001A" w:rsidP="006F5CAD">
      <w:pPr>
        <w:pStyle w:val="ListParagraph"/>
        <w:numPr>
          <w:ilvl w:val="0"/>
          <w:numId w:val="8"/>
        </w:numPr>
        <w:spacing w:line="240" w:lineRule="auto"/>
        <w:rPr>
          <w:lang w:val="fr-CA"/>
        </w:rPr>
      </w:pPr>
      <w:r w:rsidRPr="003132EE">
        <w:rPr>
          <w:lang w:val="fr-CA"/>
        </w:rPr>
        <w:t>Le vieillissement des consommateurs</w:t>
      </w:r>
    </w:p>
    <w:p w14:paraId="551980DF" w14:textId="77777777" w:rsidR="005D231F" w:rsidRPr="003132EE" w:rsidRDefault="005D231F" w:rsidP="006F5CAD">
      <w:pPr>
        <w:spacing w:line="240" w:lineRule="auto"/>
        <w:rPr>
          <w:lang w:val="fr-CA"/>
        </w:rPr>
      </w:pPr>
      <w:r w:rsidRPr="003132EE">
        <w:rPr>
          <w:lang w:val="fr-CA"/>
        </w:rPr>
        <w:t>*La productivité du travail correspond au niveau moyen de production par heure travaillée; c'est un facteur qui détermine en grande partie le niveau de vie.</w:t>
      </w:r>
    </w:p>
    <w:p w14:paraId="4E71CE84" w14:textId="77777777" w:rsidR="005D231F" w:rsidRPr="003132EE" w:rsidRDefault="005D231F" w:rsidP="006F5CAD">
      <w:pPr>
        <w:spacing w:line="240" w:lineRule="auto"/>
        <w:rPr>
          <w:lang w:val="fr-CA"/>
        </w:rPr>
      </w:pPr>
      <w:r w:rsidRPr="003132EE">
        <w:rPr>
          <w:lang w:val="fr-CA"/>
        </w:rPr>
        <w:t>Pour l'État:</w:t>
      </w:r>
    </w:p>
    <w:p w14:paraId="7F0C802E" w14:textId="77777777" w:rsidR="005D231F" w:rsidRPr="003132EE" w:rsidRDefault="005D231F" w:rsidP="006F5CAD">
      <w:pPr>
        <w:pStyle w:val="ListParagraph"/>
        <w:numPr>
          <w:ilvl w:val="0"/>
          <w:numId w:val="9"/>
        </w:numPr>
        <w:spacing w:line="240" w:lineRule="auto"/>
        <w:rPr>
          <w:lang w:val="fr-CA"/>
        </w:rPr>
      </w:pPr>
      <w:r w:rsidRPr="003132EE">
        <w:rPr>
          <w:lang w:val="fr-CA"/>
        </w:rPr>
        <w:t>Les politiques d'immigration</w:t>
      </w:r>
    </w:p>
    <w:p w14:paraId="1D9E69F0" w14:textId="77777777" w:rsidR="00044DF4" w:rsidRPr="003132EE" w:rsidRDefault="00044DF4" w:rsidP="006F5CAD">
      <w:pPr>
        <w:pStyle w:val="ListParagraph"/>
        <w:numPr>
          <w:ilvl w:val="1"/>
          <w:numId w:val="9"/>
        </w:numPr>
        <w:spacing w:line="240" w:lineRule="auto"/>
        <w:rPr>
          <w:lang w:val="fr-CA"/>
        </w:rPr>
      </w:pPr>
      <w:r w:rsidRPr="003132EE">
        <w:rPr>
          <w:lang w:val="fr-CA"/>
        </w:rPr>
        <w:t>L'intégration des jeunes immigrants et membres des minorités</w:t>
      </w:r>
    </w:p>
    <w:p w14:paraId="6152CE2A" w14:textId="77777777" w:rsidR="00044DF4" w:rsidRPr="003132EE" w:rsidRDefault="00044DF4" w:rsidP="006F5CAD">
      <w:pPr>
        <w:pStyle w:val="ListParagraph"/>
        <w:numPr>
          <w:ilvl w:val="1"/>
          <w:numId w:val="9"/>
        </w:numPr>
        <w:spacing w:line="240" w:lineRule="auto"/>
        <w:rPr>
          <w:lang w:val="fr-CA"/>
        </w:rPr>
      </w:pPr>
      <w:r w:rsidRPr="003132EE">
        <w:rPr>
          <w:lang w:val="fr-CA"/>
        </w:rPr>
        <w:t>La capacité du Canada et ses métropoles à absorber les immigrants et les minorités</w:t>
      </w:r>
    </w:p>
    <w:p w14:paraId="40BC0104" w14:textId="77777777" w:rsidR="005133AF" w:rsidRPr="003132EE" w:rsidRDefault="005133AF" w:rsidP="006F5CAD">
      <w:pPr>
        <w:pStyle w:val="ListParagraph"/>
        <w:numPr>
          <w:ilvl w:val="0"/>
          <w:numId w:val="9"/>
        </w:numPr>
        <w:spacing w:line="240" w:lineRule="auto"/>
        <w:rPr>
          <w:lang w:val="fr-CA"/>
        </w:rPr>
      </w:pPr>
      <w:r w:rsidRPr="003132EE">
        <w:rPr>
          <w:lang w:val="fr-CA"/>
        </w:rPr>
        <w:t>Les politiques familiales</w:t>
      </w:r>
    </w:p>
    <w:p w14:paraId="077FD58A" w14:textId="77777777" w:rsidR="00044DF4" w:rsidRPr="003132EE" w:rsidRDefault="00044DF4" w:rsidP="006F5CAD">
      <w:pPr>
        <w:pStyle w:val="ListParagraph"/>
        <w:numPr>
          <w:ilvl w:val="1"/>
          <w:numId w:val="9"/>
        </w:numPr>
        <w:spacing w:line="240" w:lineRule="auto"/>
        <w:rPr>
          <w:lang w:val="fr-CA"/>
        </w:rPr>
      </w:pPr>
      <w:r w:rsidRPr="003132EE">
        <w:rPr>
          <w:lang w:val="fr-CA"/>
        </w:rPr>
        <w:t>Assurer un taux élevé de natalité au Canada</w:t>
      </w:r>
    </w:p>
    <w:p w14:paraId="4E2FD5DD" w14:textId="77777777" w:rsidR="00044DF4" w:rsidRPr="003132EE" w:rsidRDefault="001A0CD5" w:rsidP="006F5CAD">
      <w:pPr>
        <w:pStyle w:val="ListParagraph"/>
        <w:numPr>
          <w:ilvl w:val="1"/>
          <w:numId w:val="9"/>
        </w:numPr>
        <w:spacing w:line="240" w:lineRule="auto"/>
        <w:rPr>
          <w:lang w:val="fr-CA"/>
        </w:rPr>
      </w:pPr>
      <w:r w:rsidRPr="003132EE">
        <w:rPr>
          <w:lang w:val="fr-CA"/>
        </w:rPr>
        <w:t>Augmenter le nombre de naissances</w:t>
      </w:r>
    </w:p>
    <w:p w14:paraId="1C2C6B1C" w14:textId="77777777" w:rsidR="001A0CD5" w:rsidRPr="003132EE" w:rsidRDefault="001A0CD5" w:rsidP="006F5CAD">
      <w:pPr>
        <w:spacing w:line="240" w:lineRule="auto"/>
        <w:rPr>
          <w:u w:val="single"/>
          <w:lang w:val="fr-CA"/>
        </w:rPr>
      </w:pPr>
      <w:r w:rsidRPr="003132EE">
        <w:rPr>
          <w:u w:val="single"/>
          <w:lang w:val="fr-CA"/>
        </w:rPr>
        <w:t>L'économie</w:t>
      </w:r>
    </w:p>
    <w:p w14:paraId="6F15D342" w14:textId="77777777" w:rsidR="001A0CD5" w:rsidRPr="003132EE" w:rsidRDefault="006445D1" w:rsidP="006F5CAD">
      <w:pPr>
        <w:spacing w:line="240" w:lineRule="auto"/>
        <w:rPr>
          <w:b/>
          <w:lang w:val="fr-CA"/>
        </w:rPr>
      </w:pPr>
      <w:r w:rsidRPr="003132EE">
        <w:rPr>
          <w:b/>
          <w:lang w:val="fr-CA"/>
        </w:rPr>
        <w:t xml:space="preserve">Le produit intérieur brut (PIB) - la </w:t>
      </w:r>
      <w:r w:rsidR="00DB10C9" w:rsidRPr="003132EE">
        <w:rPr>
          <w:b/>
          <w:lang w:val="fr-CA"/>
        </w:rPr>
        <w:t>valeur</w:t>
      </w:r>
      <w:r w:rsidRPr="003132EE">
        <w:rPr>
          <w:b/>
          <w:lang w:val="fr-CA"/>
        </w:rPr>
        <w:t xml:space="preserve"> de la production de tous les biens et services finis d'un pays durant une période de temps</w:t>
      </w:r>
    </w:p>
    <w:p w14:paraId="33566CC2" w14:textId="77777777" w:rsidR="006445D1" w:rsidRPr="003132EE" w:rsidRDefault="006445D1" w:rsidP="006F5CAD">
      <w:pPr>
        <w:spacing w:line="240" w:lineRule="auto"/>
        <w:rPr>
          <w:lang w:val="fr-CA"/>
        </w:rPr>
      </w:pPr>
      <w:r w:rsidRPr="003132EE">
        <w:rPr>
          <w:lang w:val="fr-CA"/>
        </w:rPr>
        <w:t>PIB = Consommation + Investissement + Dépenses gouvernementales + Commerce International</w:t>
      </w:r>
    </w:p>
    <w:p w14:paraId="159729F8" w14:textId="77777777" w:rsidR="00A27DA8" w:rsidRPr="003132EE" w:rsidRDefault="00A27DA8" w:rsidP="006F5CAD">
      <w:pPr>
        <w:spacing w:line="240" w:lineRule="auto"/>
        <w:rPr>
          <w:lang w:val="fr-CA"/>
        </w:rPr>
      </w:pPr>
      <w:r w:rsidRPr="003132EE">
        <w:rPr>
          <w:lang w:val="fr-CA"/>
        </w:rPr>
        <w:t>Quand la production s'accroit dans un pays, sa richesse augmente également.</w:t>
      </w:r>
    </w:p>
    <w:p w14:paraId="6331BA40" w14:textId="77777777" w:rsidR="00A27DA8" w:rsidRPr="003132EE" w:rsidRDefault="00A27DA8" w:rsidP="006F5CAD">
      <w:pPr>
        <w:spacing w:line="240" w:lineRule="auto"/>
        <w:rPr>
          <w:lang w:val="fr-CA"/>
        </w:rPr>
      </w:pPr>
      <w:r w:rsidRPr="003132EE">
        <w:rPr>
          <w:lang w:val="fr-CA"/>
        </w:rPr>
        <w:t xml:space="preserve">L'indice </w:t>
      </w:r>
      <w:proofErr w:type="spellStart"/>
      <w:r w:rsidRPr="003132EE">
        <w:rPr>
          <w:lang w:val="fr-CA"/>
        </w:rPr>
        <w:t>Big</w:t>
      </w:r>
      <w:proofErr w:type="spellEnd"/>
      <w:r w:rsidRPr="003132EE">
        <w:rPr>
          <w:lang w:val="fr-CA"/>
        </w:rPr>
        <w:t xml:space="preserve"> Mac - PPA parité de pouvoir d'achat</w:t>
      </w:r>
    </w:p>
    <w:p w14:paraId="05C31B12" w14:textId="77777777" w:rsidR="00A27DA8" w:rsidRPr="003132EE" w:rsidRDefault="00617A79" w:rsidP="006F5CAD">
      <w:pPr>
        <w:spacing w:line="240" w:lineRule="auto"/>
        <w:rPr>
          <w:b/>
          <w:lang w:val="fr-CA"/>
        </w:rPr>
      </w:pPr>
      <w:r w:rsidRPr="003132EE">
        <w:rPr>
          <w:b/>
          <w:lang w:val="fr-CA"/>
        </w:rPr>
        <w:t xml:space="preserve">Taux de chômage - mesure le nombre de chômeurs </w:t>
      </w:r>
      <w:proofErr w:type="gramStart"/>
      <w:r w:rsidRPr="003132EE">
        <w:rPr>
          <w:b/>
          <w:lang w:val="fr-CA"/>
        </w:rPr>
        <w:t>exprimé</w:t>
      </w:r>
      <w:proofErr w:type="gramEnd"/>
      <w:r w:rsidRPr="003132EE">
        <w:rPr>
          <w:b/>
          <w:lang w:val="fr-CA"/>
        </w:rPr>
        <w:t xml:space="preserve"> en pourcentage de la population active.</w:t>
      </w:r>
    </w:p>
    <w:p w14:paraId="28F231A5" w14:textId="77777777" w:rsidR="00617A79" w:rsidRPr="003132EE" w:rsidRDefault="00617A79" w:rsidP="006F5CAD">
      <w:pPr>
        <w:spacing w:line="240" w:lineRule="auto"/>
        <w:rPr>
          <w:lang w:val="fr-CA"/>
        </w:rPr>
      </w:pPr>
      <w:r w:rsidRPr="003132EE">
        <w:rPr>
          <w:lang w:val="fr-CA"/>
        </w:rPr>
        <w:t xml:space="preserve">Les chômeurs sont les personnes âgées de 15 ans et plus, qui durant la semaine de référence, n'avaient pas de travail, étaient disponibles pour travailler et avaient été mises à pied temporairement, avaient cherché un emploi au cours des quatre dernières semaines ou devaient commencer un emploi au cours des quatre prochaines semaines. </w:t>
      </w:r>
    </w:p>
    <w:p w14:paraId="6E6751F1" w14:textId="77777777" w:rsidR="00617A79" w:rsidRPr="003132EE" w:rsidRDefault="00DB10C9" w:rsidP="006F5CAD">
      <w:pPr>
        <w:spacing w:line="240" w:lineRule="auto"/>
        <w:rPr>
          <w:b/>
          <w:lang w:val="fr-CA"/>
        </w:rPr>
      </w:pPr>
      <w:r w:rsidRPr="003132EE">
        <w:rPr>
          <w:b/>
          <w:lang w:val="fr-CA"/>
        </w:rPr>
        <w:t>L'inflation - mouvement persistant à la hausse, au fil du temps, du prix moyen des biens et des services, le ''cout de vie''.</w:t>
      </w:r>
    </w:p>
    <w:p w14:paraId="0CBF83F0" w14:textId="77777777" w:rsidR="00DB10C9" w:rsidRPr="003132EE" w:rsidRDefault="00DB10C9" w:rsidP="006F5CAD">
      <w:pPr>
        <w:spacing w:line="240" w:lineRule="auto"/>
        <w:rPr>
          <w:lang w:val="fr-CA"/>
        </w:rPr>
      </w:pPr>
      <w:r w:rsidRPr="003132EE">
        <w:rPr>
          <w:lang w:val="fr-CA"/>
        </w:rPr>
        <w:lastRenderedPageBreak/>
        <w:t>Indice des prix à la consommation (IPC global)</w:t>
      </w:r>
    </w:p>
    <w:p w14:paraId="2A354B8E" w14:textId="77777777" w:rsidR="00DB10C9" w:rsidRPr="003132EE" w:rsidRDefault="00DB10C9" w:rsidP="006F5CAD">
      <w:pPr>
        <w:spacing w:line="240" w:lineRule="auto"/>
        <w:rPr>
          <w:lang w:val="fr-CA"/>
        </w:rPr>
      </w:pPr>
      <w:r w:rsidRPr="003132EE">
        <w:rPr>
          <w:lang w:val="fr-CA"/>
        </w:rPr>
        <w:t>Mesure de l'évolution dans le temps du niveau des prix à la consommation. Elle est obtenue en comparant le prix de détail d'un panier à provisions typique de biens et de services à deux dates différentes.</w:t>
      </w:r>
    </w:p>
    <w:p w14:paraId="59A0575B" w14:textId="77777777" w:rsidR="00DB10C9" w:rsidRPr="003132EE" w:rsidRDefault="0077678B" w:rsidP="006F5CAD">
      <w:pPr>
        <w:spacing w:line="240" w:lineRule="auto"/>
        <w:rPr>
          <w:u w:val="single"/>
          <w:lang w:val="fr-CA"/>
        </w:rPr>
      </w:pPr>
      <w:r w:rsidRPr="003132EE">
        <w:rPr>
          <w:u w:val="single"/>
          <w:lang w:val="fr-CA"/>
        </w:rPr>
        <w:t>Régions</w:t>
      </w:r>
    </w:p>
    <w:p w14:paraId="774436EA" w14:textId="77777777" w:rsidR="0077678B" w:rsidRPr="003132EE" w:rsidRDefault="0077678B" w:rsidP="006F5CAD">
      <w:pPr>
        <w:spacing w:line="240" w:lineRule="auto"/>
        <w:rPr>
          <w:u w:val="single"/>
          <w:lang w:val="fr-CA"/>
        </w:rPr>
      </w:pPr>
      <w:r w:rsidRPr="003132EE">
        <w:rPr>
          <w:lang w:val="fr-CA"/>
        </w:rPr>
        <w:t>L'économie canadienne est très différente d'une région à l'autre</w:t>
      </w:r>
    </w:p>
    <w:p w14:paraId="0EFBAEB0" w14:textId="77777777" w:rsidR="0077678B" w:rsidRPr="003132EE" w:rsidRDefault="0077678B" w:rsidP="006F5CAD">
      <w:pPr>
        <w:spacing w:line="240" w:lineRule="auto"/>
        <w:rPr>
          <w:u w:val="single"/>
          <w:lang w:val="fr-CA"/>
        </w:rPr>
      </w:pPr>
      <w:r w:rsidRPr="003132EE">
        <w:rPr>
          <w:lang w:val="fr-CA"/>
        </w:rPr>
        <w:t>Traditionnellement, le Canda central a été le moteur économique du Canada, qui abrite plus de la moitié de sa population et une grande partie de son industrie.</w:t>
      </w:r>
    </w:p>
    <w:p w14:paraId="68695D31" w14:textId="77777777" w:rsidR="0077678B" w:rsidRPr="003132EE" w:rsidRDefault="0077678B" w:rsidP="006F5CAD">
      <w:pPr>
        <w:spacing w:line="240" w:lineRule="auto"/>
        <w:rPr>
          <w:lang w:val="fr-CA"/>
        </w:rPr>
      </w:pPr>
      <w:r w:rsidRPr="003132EE">
        <w:rPr>
          <w:lang w:val="fr-CA"/>
        </w:rPr>
        <w:t>Ces dernières années, une croissance rapide s'est manifestée dans l'ouest canadien alors que le commerce avec l'Asie a enrichi la Colombie-Britannique et la richesse pétrolière a donné une impulsion majeure à l'Alberta et à la Saskatchewan.</w:t>
      </w:r>
    </w:p>
    <w:p w14:paraId="2D29170A" w14:textId="77777777" w:rsidR="0077678B" w:rsidRPr="003132EE" w:rsidRDefault="0077678B" w:rsidP="006F5CAD">
      <w:pPr>
        <w:spacing w:line="240" w:lineRule="auto"/>
        <w:rPr>
          <w:lang w:val="fr-CA"/>
        </w:rPr>
      </w:pPr>
      <w:r w:rsidRPr="003132EE">
        <w:rPr>
          <w:lang w:val="fr-CA"/>
        </w:rPr>
        <w:t>Dans le Canada atlantique, l'effondrement</w:t>
      </w:r>
      <w:r w:rsidR="00AC0C1A" w:rsidRPr="003132EE">
        <w:rPr>
          <w:lang w:val="fr-CA"/>
        </w:rPr>
        <w:t xml:space="preserve"> (collapse)</w:t>
      </w:r>
      <w:r w:rsidRPr="003132EE">
        <w:rPr>
          <w:lang w:val="fr-CA"/>
        </w:rPr>
        <w:t xml:space="preserve"> de l'industrie de la pêche</w:t>
      </w:r>
      <w:r w:rsidR="00AC0C1A" w:rsidRPr="003132EE">
        <w:rPr>
          <w:lang w:val="fr-CA"/>
        </w:rPr>
        <w:t xml:space="preserve"> a conduit à des efforts de diversification. Le pétrole et le gaz ont commencé à créer de la richesse dans la région.</w:t>
      </w:r>
    </w:p>
    <w:p w14:paraId="1C65A63D" w14:textId="77777777" w:rsidR="00AC0C1A" w:rsidRPr="003132EE" w:rsidRDefault="00AC0C1A" w:rsidP="006F5CAD">
      <w:pPr>
        <w:pStyle w:val="ListParagraph"/>
        <w:numPr>
          <w:ilvl w:val="0"/>
          <w:numId w:val="10"/>
        </w:numPr>
        <w:spacing w:line="240" w:lineRule="auto"/>
        <w:rPr>
          <w:lang w:val="fr-CA"/>
        </w:rPr>
      </w:pPr>
      <w:r w:rsidRPr="003132EE">
        <w:rPr>
          <w:lang w:val="fr-CA"/>
        </w:rPr>
        <w:t>Québec - industries manufacturières à faibles capitaux (textile, meuble), aéronautique, pharmaceutique, foret, électricité</w:t>
      </w:r>
    </w:p>
    <w:p w14:paraId="02A73034" w14:textId="77777777" w:rsidR="00AC0C1A" w:rsidRPr="003132EE" w:rsidRDefault="00AC0C1A" w:rsidP="006F5CAD">
      <w:pPr>
        <w:pStyle w:val="ListParagraph"/>
        <w:numPr>
          <w:ilvl w:val="0"/>
          <w:numId w:val="10"/>
        </w:numPr>
        <w:spacing w:line="240" w:lineRule="auto"/>
        <w:rPr>
          <w:lang w:val="fr-CA"/>
        </w:rPr>
      </w:pPr>
      <w:r w:rsidRPr="003132EE">
        <w:rPr>
          <w:lang w:val="fr-CA"/>
        </w:rPr>
        <w:t xml:space="preserve">Atlantique - </w:t>
      </w:r>
      <w:proofErr w:type="gramStart"/>
      <w:r w:rsidRPr="003132EE">
        <w:rPr>
          <w:lang w:val="fr-CA"/>
        </w:rPr>
        <w:t>pêches</w:t>
      </w:r>
      <w:proofErr w:type="gramEnd"/>
      <w:r w:rsidRPr="003132EE">
        <w:rPr>
          <w:lang w:val="fr-CA"/>
        </w:rPr>
        <w:t>, foret, agriculture, pétrole</w:t>
      </w:r>
    </w:p>
    <w:p w14:paraId="62F0FDA6" w14:textId="77777777" w:rsidR="00AC0C1A" w:rsidRPr="003132EE" w:rsidRDefault="00AC0C1A" w:rsidP="006F5CAD">
      <w:pPr>
        <w:pStyle w:val="ListParagraph"/>
        <w:numPr>
          <w:ilvl w:val="0"/>
          <w:numId w:val="10"/>
        </w:numPr>
        <w:spacing w:line="240" w:lineRule="auto"/>
        <w:rPr>
          <w:lang w:val="fr-CA"/>
        </w:rPr>
      </w:pPr>
      <w:r w:rsidRPr="003132EE">
        <w:rPr>
          <w:lang w:val="fr-CA"/>
        </w:rPr>
        <w:t>Ontario - automobile, finances, assurances, métallurgie, informatique</w:t>
      </w:r>
    </w:p>
    <w:p w14:paraId="523FC370" w14:textId="77777777" w:rsidR="00AC0C1A" w:rsidRPr="003132EE" w:rsidRDefault="00AC0C1A" w:rsidP="006F5CAD">
      <w:pPr>
        <w:pStyle w:val="ListParagraph"/>
        <w:numPr>
          <w:ilvl w:val="0"/>
          <w:numId w:val="10"/>
        </w:numPr>
        <w:spacing w:line="240" w:lineRule="auto"/>
        <w:rPr>
          <w:lang w:val="fr-CA"/>
        </w:rPr>
      </w:pPr>
      <w:r w:rsidRPr="003132EE">
        <w:rPr>
          <w:lang w:val="fr-CA"/>
        </w:rPr>
        <w:t>Colombie-Britannique - foret, pêches, agriculture, alimentation, tourisme</w:t>
      </w:r>
    </w:p>
    <w:p w14:paraId="73399360" w14:textId="77777777" w:rsidR="00AC0C1A" w:rsidRPr="003132EE" w:rsidRDefault="00AC0C1A" w:rsidP="006F5CAD">
      <w:pPr>
        <w:pStyle w:val="ListParagraph"/>
        <w:numPr>
          <w:ilvl w:val="0"/>
          <w:numId w:val="10"/>
        </w:numPr>
        <w:spacing w:line="240" w:lineRule="auto"/>
        <w:rPr>
          <w:lang w:val="fr-CA"/>
        </w:rPr>
      </w:pPr>
      <w:r w:rsidRPr="003132EE">
        <w:rPr>
          <w:lang w:val="fr-CA"/>
        </w:rPr>
        <w:t>Prairies - agriculture, pétrole et gaz naturel</w:t>
      </w:r>
    </w:p>
    <w:p w14:paraId="02D7B51A" w14:textId="77777777" w:rsidR="00AC0C1A" w:rsidRPr="003132EE" w:rsidRDefault="00AC0C1A" w:rsidP="006F5CAD">
      <w:pPr>
        <w:pStyle w:val="ListParagraph"/>
        <w:numPr>
          <w:ilvl w:val="0"/>
          <w:numId w:val="10"/>
        </w:numPr>
        <w:spacing w:line="240" w:lineRule="auto"/>
        <w:rPr>
          <w:lang w:val="fr-CA"/>
        </w:rPr>
      </w:pPr>
      <w:r w:rsidRPr="003132EE">
        <w:rPr>
          <w:lang w:val="fr-CA"/>
        </w:rPr>
        <w:t xml:space="preserve">Territoires- </w:t>
      </w:r>
      <w:proofErr w:type="gramStart"/>
      <w:r w:rsidRPr="003132EE">
        <w:rPr>
          <w:lang w:val="fr-CA"/>
        </w:rPr>
        <w:t>mines</w:t>
      </w:r>
      <w:proofErr w:type="gramEnd"/>
    </w:p>
    <w:p w14:paraId="284B573A" w14:textId="77777777" w:rsidR="00AC0C1A" w:rsidRPr="00B62F00" w:rsidRDefault="00D609D8" w:rsidP="006F5CAD">
      <w:pPr>
        <w:spacing w:line="240" w:lineRule="auto"/>
        <w:rPr>
          <w:b/>
          <w:u w:val="single"/>
          <w:lang w:val="fr-CA"/>
        </w:rPr>
      </w:pPr>
      <w:r w:rsidRPr="00B62F00">
        <w:rPr>
          <w:b/>
          <w:u w:val="single"/>
          <w:lang w:val="fr-CA"/>
        </w:rPr>
        <w:t>Commerce - États-Unis</w:t>
      </w:r>
    </w:p>
    <w:p w14:paraId="6D5E0910" w14:textId="77777777" w:rsidR="00D609D8" w:rsidRPr="003132EE" w:rsidRDefault="00D609D8" w:rsidP="006F5CAD">
      <w:pPr>
        <w:spacing w:line="240" w:lineRule="auto"/>
        <w:rPr>
          <w:lang w:val="fr-CA"/>
        </w:rPr>
      </w:pPr>
      <w:r w:rsidRPr="003132EE">
        <w:rPr>
          <w:lang w:val="fr-CA"/>
        </w:rPr>
        <w:t xml:space="preserve">L'accord canado-américain de libre-échange (ALE) et l'accord nord-américain de libre-échange (ALENA) qui comprend le </w:t>
      </w:r>
      <w:r w:rsidR="001C5BDF" w:rsidRPr="003132EE">
        <w:rPr>
          <w:lang w:val="fr-CA"/>
        </w:rPr>
        <w:t>Mexique</w:t>
      </w:r>
      <w:r w:rsidRPr="003132EE">
        <w:rPr>
          <w:lang w:val="fr-CA"/>
        </w:rPr>
        <w:t xml:space="preserve">, ont déclenché une augmentation </w:t>
      </w:r>
      <w:r w:rsidR="001C5BDF" w:rsidRPr="003132EE">
        <w:rPr>
          <w:lang w:val="fr-CA"/>
        </w:rPr>
        <w:t>de l'intégration commerciale et économique avec les É-U, le principale partenaire commerciale.</w:t>
      </w:r>
    </w:p>
    <w:p w14:paraId="4B8E961C" w14:textId="77777777" w:rsidR="001C5BDF" w:rsidRPr="003132EE" w:rsidRDefault="001C5BDF" w:rsidP="006F5CAD">
      <w:pPr>
        <w:spacing w:line="240" w:lineRule="auto"/>
        <w:rPr>
          <w:lang w:val="fr-CA"/>
        </w:rPr>
      </w:pPr>
      <w:r w:rsidRPr="003132EE">
        <w:rPr>
          <w:lang w:val="fr-CA"/>
        </w:rPr>
        <w:t>Le Canda jouit d'un excédent commercial important avec les É-U, qui absorbent environ les trois quarts des exportations canadiennes chaque année. LE Canada est le plus grand fournisseur étranger d'énergie aux États-Unis, notamment le pétrole, le gaz, l'uranium et l'énergie électrique.</w:t>
      </w:r>
    </w:p>
    <w:p w14:paraId="38218E35" w14:textId="77777777" w:rsidR="00516C04" w:rsidRPr="00B62F00" w:rsidRDefault="00516C04" w:rsidP="006F5CAD">
      <w:pPr>
        <w:spacing w:line="240" w:lineRule="auto"/>
        <w:rPr>
          <w:b/>
          <w:u w:val="single"/>
          <w:lang w:val="fr-CA"/>
        </w:rPr>
      </w:pPr>
      <w:r w:rsidRPr="00B62F00">
        <w:rPr>
          <w:b/>
          <w:u w:val="single"/>
          <w:lang w:val="fr-CA"/>
        </w:rPr>
        <w:t>Mondialisation</w:t>
      </w:r>
    </w:p>
    <w:p w14:paraId="7A595F84" w14:textId="77777777" w:rsidR="00516C04" w:rsidRPr="003132EE" w:rsidRDefault="00516C04" w:rsidP="006F5CAD">
      <w:pPr>
        <w:pStyle w:val="ListParagraph"/>
        <w:numPr>
          <w:ilvl w:val="0"/>
          <w:numId w:val="11"/>
        </w:numPr>
        <w:spacing w:line="240" w:lineRule="auto"/>
        <w:rPr>
          <w:lang w:val="fr-CA"/>
        </w:rPr>
      </w:pPr>
      <w:r w:rsidRPr="003132EE">
        <w:rPr>
          <w:lang w:val="fr-CA"/>
        </w:rPr>
        <w:t>Nouveaux marchés ouverts pour les entreprises canadiennes</w:t>
      </w:r>
    </w:p>
    <w:p w14:paraId="51B24A1B" w14:textId="77777777" w:rsidR="00516C04" w:rsidRPr="003132EE" w:rsidRDefault="00516C04" w:rsidP="006F5CAD">
      <w:pPr>
        <w:pStyle w:val="ListParagraph"/>
        <w:numPr>
          <w:ilvl w:val="0"/>
          <w:numId w:val="11"/>
        </w:numPr>
        <w:spacing w:line="240" w:lineRule="auto"/>
        <w:rPr>
          <w:lang w:val="fr-CA"/>
        </w:rPr>
      </w:pPr>
      <w:r w:rsidRPr="003132EE">
        <w:rPr>
          <w:lang w:val="fr-CA"/>
        </w:rPr>
        <w:t>Force une plus grande compétitivité</w:t>
      </w:r>
    </w:p>
    <w:p w14:paraId="3FD1D117" w14:textId="77777777" w:rsidR="00516C04" w:rsidRPr="003132EE" w:rsidRDefault="00516C04" w:rsidP="006F5CAD">
      <w:pPr>
        <w:pStyle w:val="ListParagraph"/>
        <w:numPr>
          <w:ilvl w:val="0"/>
          <w:numId w:val="11"/>
        </w:numPr>
        <w:spacing w:line="240" w:lineRule="auto"/>
        <w:rPr>
          <w:lang w:val="fr-CA"/>
        </w:rPr>
      </w:pPr>
      <w:r w:rsidRPr="003132EE">
        <w:rPr>
          <w:lang w:val="fr-CA"/>
        </w:rPr>
        <w:t xml:space="preserve">1/3 du PIB </w:t>
      </w:r>
      <w:r w:rsidR="005C6596" w:rsidRPr="003132EE">
        <w:rPr>
          <w:lang w:val="fr-CA"/>
        </w:rPr>
        <w:t>canadienne</w:t>
      </w:r>
    </w:p>
    <w:p w14:paraId="6F4F2CAE" w14:textId="77777777" w:rsidR="00516C04" w:rsidRPr="00B62F00" w:rsidRDefault="00192D31" w:rsidP="006F5CAD">
      <w:pPr>
        <w:spacing w:line="240" w:lineRule="auto"/>
        <w:rPr>
          <w:b/>
          <w:lang w:val="fr-CA"/>
        </w:rPr>
      </w:pPr>
      <w:r w:rsidRPr="00B62F00">
        <w:rPr>
          <w:b/>
          <w:lang w:val="fr-CA"/>
        </w:rPr>
        <w:t>L'évolution décevante de la productivité:</w:t>
      </w:r>
    </w:p>
    <w:p w14:paraId="4B71FA6F" w14:textId="77777777" w:rsidR="00192D31" w:rsidRPr="003132EE" w:rsidRDefault="00192D31" w:rsidP="006F5CAD">
      <w:pPr>
        <w:pStyle w:val="ListParagraph"/>
        <w:numPr>
          <w:ilvl w:val="0"/>
          <w:numId w:val="12"/>
        </w:numPr>
        <w:spacing w:line="240" w:lineRule="auto"/>
        <w:rPr>
          <w:lang w:val="fr-CA"/>
        </w:rPr>
      </w:pPr>
      <w:r w:rsidRPr="003132EE">
        <w:rPr>
          <w:lang w:val="fr-CA"/>
        </w:rPr>
        <w:t xml:space="preserve">La croissance de la productivité globale </w:t>
      </w:r>
      <w:r w:rsidR="00B01A54" w:rsidRPr="003132EE">
        <w:rPr>
          <w:lang w:val="fr-CA"/>
        </w:rPr>
        <w:t>empêche</w:t>
      </w:r>
      <w:r w:rsidRPr="003132EE">
        <w:rPr>
          <w:lang w:val="fr-CA"/>
        </w:rPr>
        <w:t xml:space="preserve"> la spécialisation dans des secteurs à faible productivité</w:t>
      </w:r>
    </w:p>
    <w:p w14:paraId="6EA14B77" w14:textId="77777777" w:rsidR="00192D31" w:rsidRPr="003132EE" w:rsidRDefault="00B01A54" w:rsidP="006F5CAD">
      <w:pPr>
        <w:pStyle w:val="ListParagraph"/>
        <w:numPr>
          <w:ilvl w:val="0"/>
          <w:numId w:val="12"/>
        </w:numPr>
        <w:spacing w:line="240" w:lineRule="auto"/>
        <w:rPr>
          <w:lang w:val="fr-CA"/>
        </w:rPr>
      </w:pPr>
      <w:r w:rsidRPr="003132EE">
        <w:rPr>
          <w:lang w:val="fr-CA"/>
        </w:rPr>
        <w:t>La faiblesse de l'investissement en technologies de l'information et de la communication par travailleur, l'économie n'aurait pas bénéficié de tous les gains de productivité induits par les nouvelles technologies.</w:t>
      </w:r>
    </w:p>
    <w:p w14:paraId="3CD8F796" w14:textId="77777777" w:rsidR="00B01A54" w:rsidRPr="003132EE" w:rsidRDefault="00B01A54" w:rsidP="006F5CAD">
      <w:pPr>
        <w:pStyle w:val="ListParagraph"/>
        <w:numPr>
          <w:ilvl w:val="0"/>
          <w:numId w:val="12"/>
        </w:numPr>
        <w:spacing w:line="240" w:lineRule="auto"/>
        <w:rPr>
          <w:lang w:val="fr-CA"/>
        </w:rPr>
      </w:pPr>
      <w:r w:rsidRPr="003132EE">
        <w:rPr>
          <w:lang w:val="fr-CA"/>
        </w:rPr>
        <w:t>Les petites entreprises sont prédominantes dans l'économie canadienne</w:t>
      </w:r>
    </w:p>
    <w:p w14:paraId="6A9F09EF" w14:textId="77777777" w:rsidR="00B01A54" w:rsidRPr="003132EE" w:rsidRDefault="0063713C" w:rsidP="006F5CAD">
      <w:pPr>
        <w:spacing w:line="240" w:lineRule="auto"/>
        <w:rPr>
          <w:lang w:val="fr-CA"/>
        </w:rPr>
      </w:pPr>
      <w:r w:rsidRPr="003132EE">
        <w:rPr>
          <w:lang w:val="fr-CA"/>
        </w:rPr>
        <w:t>Défis important au niveau économique en lien avec plusieurs caractéristiques du Canada:</w:t>
      </w:r>
    </w:p>
    <w:p w14:paraId="724D0ADC" w14:textId="77777777" w:rsidR="0063713C" w:rsidRPr="003132EE" w:rsidRDefault="0063713C" w:rsidP="006F5CAD">
      <w:pPr>
        <w:pStyle w:val="ListParagraph"/>
        <w:numPr>
          <w:ilvl w:val="0"/>
          <w:numId w:val="13"/>
        </w:numPr>
        <w:spacing w:line="240" w:lineRule="auto"/>
        <w:rPr>
          <w:lang w:val="fr-CA"/>
        </w:rPr>
      </w:pPr>
      <w:r w:rsidRPr="003132EE">
        <w:rPr>
          <w:lang w:val="fr-CA"/>
        </w:rPr>
        <w:t>Taille du pays</w:t>
      </w:r>
    </w:p>
    <w:p w14:paraId="10A68F7D" w14:textId="77777777" w:rsidR="0063713C" w:rsidRPr="003132EE" w:rsidRDefault="0063713C" w:rsidP="006F5CAD">
      <w:pPr>
        <w:pStyle w:val="ListParagraph"/>
        <w:numPr>
          <w:ilvl w:val="0"/>
          <w:numId w:val="13"/>
        </w:numPr>
        <w:spacing w:line="240" w:lineRule="auto"/>
        <w:rPr>
          <w:lang w:val="fr-CA"/>
        </w:rPr>
      </w:pPr>
      <w:r w:rsidRPr="003132EE">
        <w:rPr>
          <w:lang w:val="fr-CA"/>
        </w:rPr>
        <w:t>Distance entre les pôles économiques</w:t>
      </w:r>
    </w:p>
    <w:p w14:paraId="60DB61BC" w14:textId="77777777" w:rsidR="0063713C" w:rsidRPr="003132EE" w:rsidRDefault="0063713C" w:rsidP="006F5CAD">
      <w:pPr>
        <w:pStyle w:val="ListParagraph"/>
        <w:numPr>
          <w:ilvl w:val="0"/>
          <w:numId w:val="13"/>
        </w:numPr>
        <w:spacing w:line="240" w:lineRule="auto"/>
        <w:rPr>
          <w:lang w:val="fr-CA"/>
        </w:rPr>
      </w:pPr>
      <w:r w:rsidRPr="003132EE">
        <w:rPr>
          <w:lang w:val="fr-CA"/>
        </w:rPr>
        <w:lastRenderedPageBreak/>
        <w:t>Le vieillissement de la population</w:t>
      </w:r>
    </w:p>
    <w:p w14:paraId="5B415365" w14:textId="77777777" w:rsidR="0063713C" w:rsidRPr="003132EE" w:rsidRDefault="0063713C" w:rsidP="006F5CAD">
      <w:pPr>
        <w:pStyle w:val="ListParagraph"/>
        <w:numPr>
          <w:ilvl w:val="0"/>
          <w:numId w:val="13"/>
        </w:numPr>
        <w:spacing w:line="240" w:lineRule="auto"/>
        <w:rPr>
          <w:lang w:val="fr-CA"/>
        </w:rPr>
      </w:pPr>
      <w:r w:rsidRPr="003132EE">
        <w:rPr>
          <w:lang w:val="fr-CA"/>
        </w:rPr>
        <w:t>Concentration des activités économiques</w:t>
      </w:r>
    </w:p>
    <w:p w14:paraId="74292B52" w14:textId="77777777" w:rsidR="0063713C" w:rsidRPr="003132EE" w:rsidRDefault="0063713C" w:rsidP="006F5CAD">
      <w:pPr>
        <w:pStyle w:val="ListParagraph"/>
        <w:numPr>
          <w:ilvl w:val="0"/>
          <w:numId w:val="13"/>
        </w:numPr>
        <w:spacing w:line="240" w:lineRule="auto"/>
        <w:rPr>
          <w:lang w:val="fr-CA"/>
        </w:rPr>
      </w:pPr>
      <w:r w:rsidRPr="003132EE">
        <w:rPr>
          <w:lang w:val="fr-CA"/>
        </w:rPr>
        <w:t>Proximité des États-Unis</w:t>
      </w:r>
    </w:p>
    <w:p w14:paraId="6A6FDCA0" w14:textId="77777777" w:rsidR="0063713C" w:rsidRPr="003132EE" w:rsidRDefault="0063713C" w:rsidP="006F5CAD">
      <w:pPr>
        <w:pStyle w:val="ListParagraph"/>
        <w:numPr>
          <w:ilvl w:val="0"/>
          <w:numId w:val="13"/>
        </w:numPr>
        <w:spacing w:line="240" w:lineRule="auto"/>
        <w:rPr>
          <w:lang w:val="fr-CA"/>
        </w:rPr>
      </w:pPr>
      <w:r w:rsidRPr="003132EE">
        <w:rPr>
          <w:lang w:val="fr-CA"/>
        </w:rPr>
        <w:t>Productivité relativement faible par rapport aux pays OCDE</w:t>
      </w:r>
    </w:p>
    <w:p w14:paraId="606FDF6F" w14:textId="77777777" w:rsidR="0063713C" w:rsidRPr="003132EE" w:rsidRDefault="00184535" w:rsidP="006F5CAD">
      <w:pPr>
        <w:spacing w:line="240" w:lineRule="auto"/>
        <w:rPr>
          <w:b/>
          <w:u w:val="single"/>
          <w:lang w:val="fr-CA"/>
        </w:rPr>
      </w:pPr>
      <w:r w:rsidRPr="003132EE">
        <w:rPr>
          <w:b/>
          <w:u w:val="single"/>
          <w:lang w:val="fr-CA"/>
        </w:rPr>
        <w:t>Cours 3 - L'environnement concurrentiel</w:t>
      </w:r>
    </w:p>
    <w:p w14:paraId="3EDB8216" w14:textId="77777777" w:rsidR="00184535" w:rsidRPr="003132EE" w:rsidRDefault="00BB7CCB" w:rsidP="006F5CAD">
      <w:pPr>
        <w:spacing w:line="240" w:lineRule="auto"/>
        <w:rPr>
          <w:lang w:val="fr-CA"/>
        </w:rPr>
      </w:pPr>
      <w:r w:rsidRPr="003132EE">
        <w:rPr>
          <w:lang w:val="fr-CA"/>
        </w:rPr>
        <w:t xml:space="preserve">Une entreprise - une structure sociale dirigée par un entrepreneur ou un groupe d'entrepreneurs dont l'activité a but à fournir des biens ou des services dans un environnement concurrentiel (le marché) ou non concurrentiel (le monopole) </w:t>
      </w:r>
    </w:p>
    <w:p w14:paraId="061A5AE4" w14:textId="77777777" w:rsidR="00BB7CCB" w:rsidRPr="003132EE" w:rsidRDefault="00D825DB" w:rsidP="006F5CAD">
      <w:pPr>
        <w:spacing w:line="240" w:lineRule="auto"/>
        <w:rPr>
          <w:lang w:val="fr-CA"/>
        </w:rPr>
      </w:pPr>
      <w:r w:rsidRPr="003132EE">
        <w:rPr>
          <w:lang w:val="fr-CA"/>
        </w:rPr>
        <w:t>L'entreprise n'est pas définie par son but, mais par son activité.</w:t>
      </w:r>
    </w:p>
    <w:p w14:paraId="3C1D8896" w14:textId="77777777" w:rsidR="00D825DB" w:rsidRPr="003132EE" w:rsidRDefault="00D825DB" w:rsidP="006F5CAD">
      <w:pPr>
        <w:spacing w:line="240" w:lineRule="auto"/>
        <w:rPr>
          <w:lang w:val="fr-CA"/>
        </w:rPr>
      </w:pPr>
      <w:r w:rsidRPr="003132EE">
        <w:rPr>
          <w:lang w:val="fr-CA"/>
        </w:rPr>
        <w:t>La notion d'entreprise est très large, puisqu'elle couvre toutes les activités économiques marchandes qu'elle qu'en soit la finalité (but lucratif ou non).</w:t>
      </w:r>
    </w:p>
    <w:p w14:paraId="540DBF54" w14:textId="77777777" w:rsidR="00D825DB" w:rsidRPr="003132EE" w:rsidRDefault="00D825DB" w:rsidP="006F5CAD">
      <w:pPr>
        <w:spacing w:line="240" w:lineRule="auto"/>
        <w:rPr>
          <w:lang w:val="fr-CA"/>
        </w:rPr>
      </w:pPr>
      <w:r w:rsidRPr="003132EE">
        <w:rPr>
          <w:lang w:val="fr-CA"/>
        </w:rPr>
        <w:t>Les grands objectifs économiques des entreprises:</w:t>
      </w:r>
    </w:p>
    <w:p w14:paraId="2E71D561" w14:textId="77777777" w:rsidR="00D825DB" w:rsidRPr="003132EE" w:rsidRDefault="00D825DB" w:rsidP="006F5CAD">
      <w:pPr>
        <w:pStyle w:val="ListParagraph"/>
        <w:numPr>
          <w:ilvl w:val="0"/>
          <w:numId w:val="14"/>
        </w:numPr>
        <w:spacing w:line="240" w:lineRule="auto"/>
        <w:rPr>
          <w:lang w:val="fr-CA"/>
        </w:rPr>
      </w:pPr>
      <w:r w:rsidRPr="003132EE">
        <w:rPr>
          <w:lang w:val="fr-CA"/>
        </w:rPr>
        <w:t>Servir le marché</w:t>
      </w:r>
    </w:p>
    <w:p w14:paraId="6013B83D" w14:textId="77777777" w:rsidR="00D825DB" w:rsidRPr="003132EE" w:rsidRDefault="00D825DB" w:rsidP="006F5CAD">
      <w:pPr>
        <w:pStyle w:val="ListParagraph"/>
        <w:numPr>
          <w:ilvl w:val="0"/>
          <w:numId w:val="14"/>
        </w:numPr>
        <w:spacing w:line="240" w:lineRule="auto"/>
        <w:rPr>
          <w:lang w:val="fr-CA"/>
        </w:rPr>
      </w:pPr>
      <w:r w:rsidRPr="003132EE">
        <w:rPr>
          <w:lang w:val="fr-CA"/>
        </w:rPr>
        <w:t>Atteindre un but technique</w:t>
      </w:r>
    </w:p>
    <w:p w14:paraId="6F8FD95E" w14:textId="77777777" w:rsidR="00D825DB" w:rsidRPr="003132EE" w:rsidRDefault="00D825DB" w:rsidP="006F5CAD">
      <w:pPr>
        <w:pStyle w:val="ListParagraph"/>
        <w:numPr>
          <w:ilvl w:val="0"/>
          <w:numId w:val="14"/>
        </w:numPr>
        <w:spacing w:line="240" w:lineRule="auto"/>
        <w:rPr>
          <w:lang w:val="fr-CA"/>
        </w:rPr>
      </w:pPr>
      <w:r w:rsidRPr="003132EE">
        <w:rPr>
          <w:lang w:val="fr-CA"/>
        </w:rPr>
        <w:t>Extraire des bénéfices financiers</w:t>
      </w:r>
    </w:p>
    <w:p w14:paraId="7C92E9D9" w14:textId="77777777" w:rsidR="00D825DB" w:rsidRPr="003132EE" w:rsidRDefault="00D825DB" w:rsidP="006F5CAD">
      <w:pPr>
        <w:pStyle w:val="ListParagraph"/>
        <w:numPr>
          <w:ilvl w:val="0"/>
          <w:numId w:val="14"/>
        </w:numPr>
        <w:spacing w:line="240" w:lineRule="auto"/>
        <w:rPr>
          <w:lang w:val="fr-CA"/>
        </w:rPr>
      </w:pPr>
      <w:r w:rsidRPr="003132EE">
        <w:rPr>
          <w:lang w:val="fr-CA"/>
        </w:rPr>
        <w:t>Produire un excédant de trésorerie</w:t>
      </w:r>
    </w:p>
    <w:p w14:paraId="2B223008" w14:textId="77777777" w:rsidR="00D825DB" w:rsidRPr="003132EE" w:rsidRDefault="00D825DB" w:rsidP="006F5CAD">
      <w:pPr>
        <w:pStyle w:val="ListParagraph"/>
        <w:numPr>
          <w:ilvl w:val="0"/>
          <w:numId w:val="14"/>
        </w:numPr>
        <w:spacing w:line="240" w:lineRule="auto"/>
        <w:rPr>
          <w:lang w:val="fr-CA"/>
        </w:rPr>
      </w:pPr>
      <w:r w:rsidRPr="003132EE">
        <w:rPr>
          <w:lang w:val="fr-CA"/>
        </w:rPr>
        <w:t>Maximiser l'utilité sociale ou le profit</w:t>
      </w:r>
    </w:p>
    <w:p w14:paraId="599962AB" w14:textId="77777777" w:rsidR="00D825DB" w:rsidRPr="003132EE" w:rsidRDefault="00D825DB" w:rsidP="006F5CAD">
      <w:pPr>
        <w:spacing w:line="240" w:lineRule="auto"/>
        <w:rPr>
          <w:u w:val="single"/>
          <w:lang w:val="fr-CA"/>
        </w:rPr>
      </w:pPr>
      <w:r w:rsidRPr="003132EE">
        <w:rPr>
          <w:u w:val="single"/>
          <w:lang w:val="fr-CA"/>
        </w:rPr>
        <w:t>Les formes de propriété d'entreprise</w:t>
      </w:r>
    </w:p>
    <w:p w14:paraId="6C6B2A10" w14:textId="77777777" w:rsidR="00D825DB" w:rsidRPr="003132EE" w:rsidRDefault="00AF5B1E" w:rsidP="006F5CAD">
      <w:pPr>
        <w:spacing w:line="240" w:lineRule="auto"/>
        <w:rPr>
          <w:b/>
          <w:lang w:val="fr-CA"/>
        </w:rPr>
      </w:pPr>
      <w:r w:rsidRPr="003132EE">
        <w:rPr>
          <w:b/>
          <w:lang w:val="fr-CA"/>
        </w:rPr>
        <w:t>Entreprise à propriétaire unique</w:t>
      </w:r>
    </w:p>
    <w:p w14:paraId="66398FE3" w14:textId="77777777" w:rsidR="00AF5B1E" w:rsidRPr="003132EE" w:rsidRDefault="00AF5B1E" w:rsidP="006F5CAD">
      <w:pPr>
        <w:pStyle w:val="ListParagraph"/>
        <w:numPr>
          <w:ilvl w:val="0"/>
          <w:numId w:val="15"/>
        </w:numPr>
        <w:spacing w:line="240" w:lineRule="auto"/>
        <w:rPr>
          <w:b/>
          <w:u w:val="single"/>
          <w:lang w:val="fr-CA"/>
        </w:rPr>
      </w:pPr>
      <w:r w:rsidRPr="003132EE">
        <w:rPr>
          <w:lang w:val="fr-CA"/>
        </w:rPr>
        <w:t>La forme la plus simple d'organisation en affaires</w:t>
      </w:r>
    </w:p>
    <w:p w14:paraId="4951DCD8" w14:textId="77777777" w:rsidR="00AF5B1E" w:rsidRPr="003132EE" w:rsidRDefault="00AF5B1E" w:rsidP="006F5CAD">
      <w:pPr>
        <w:pStyle w:val="ListParagraph"/>
        <w:numPr>
          <w:ilvl w:val="0"/>
          <w:numId w:val="15"/>
        </w:numPr>
        <w:spacing w:line="240" w:lineRule="auto"/>
        <w:rPr>
          <w:b/>
          <w:u w:val="single"/>
          <w:lang w:val="fr-CA"/>
        </w:rPr>
      </w:pPr>
      <w:r w:rsidRPr="003132EE">
        <w:rPr>
          <w:lang w:val="fr-CA"/>
        </w:rPr>
        <w:t xml:space="preserve">Toute personne légalement en mesure de conclure </w:t>
      </w:r>
      <w:r w:rsidR="0020486A" w:rsidRPr="003132EE">
        <w:rPr>
          <w:lang w:val="fr-CA"/>
        </w:rPr>
        <w:t>contrat ne peut</w:t>
      </w:r>
      <w:r w:rsidRPr="003132EE">
        <w:rPr>
          <w:lang w:val="fr-CA"/>
        </w:rPr>
        <w:t xml:space="preserve"> créer une telle entreprise</w:t>
      </w:r>
    </w:p>
    <w:p w14:paraId="64921B17" w14:textId="77777777" w:rsidR="00AF5B1E" w:rsidRPr="003132EE" w:rsidRDefault="0020486A" w:rsidP="006F5CAD">
      <w:pPr>
        <w:pStyle w:val="ListParagraph"/>
        <w:numPr>
          <w:ilvl w:val="0"/>
          <w:numId w:val="15"/>
        </w:numPr>
        <w:spacing w:line="240" w:lineRule="auto"/>
        <w:rPr>
          <w:b/>
          <w:u w:val="single"/>
          <w:lang w:val="fr-CA"/>
        </w:rPr>
      </w:pPr>
      <w:r w:rsidRPr="003132EE">
        <w:rPr>
          <w:lang w:val="fr-CA"/>
        </w:rPr>
        <w:t>Relève</w:t>
      </w:r>
      <w:r w:rsidR="00AF5B1E" w:rsidRPr="003132EE">
        <w:rPr>
          <w:lang w:val="fr-CA"/>
        </w:rPr>
        <w:t xml:space="preserve"> de la compétence</w:t>
      </w:r>
      <w:r w:rsidRPr="003132EE">
        <w:rPr>
          <w:lang w:val="fr-CA"/>
        </w:rPr>
        <w:t xml:space="preserve"> provinciale et municipale</w:t>
      </w:r>
    </w:p>
    <w:p w14:paraId="54262C47" w14:textId="77777777" w:rsidR="0020486A" w:rsidRPr="003132EE" w:rsidRDefault="0020486A" w:rsidP="006F5CAD">
      <w:pPr>
        <w:pStyle w:val="ListParagraph"/>
        <w:numPr>
          <w:ilvl w:val="0"/>
          <w:numId w:val="15"/>
        </w:numPr>
        <w:spacing w:line="240" w:lineRule="auto"/>
        <w:rPr>
          <w:b/>
          <w:u w:val="single"/>
          <w:lang w:val="fr-CA"/>
        </w:rPr>
      </w:pPr>
      <w:r w:rsidRPr="003132EE">
        <w:rPr>
          <w:lang w:val="fr-CA"/>
        </w:rPr>
        <w:t>Enregistrement d'un nom d'entreprise n'est pas nécessaire si le propriétaire exerce ses activités sous le nom d'une personne</w:t>
      </w:r>
    </w:p>
    <w:p w14:paraId="577D8159" w14:textId="77777777" w:rsidR="0020486A" w:rsidRPr="003132EE" w:rsidRDefault="0020486A" w:rsidP="006F5CAD">
      <w:pPr>
        <w:pStyle w:val="ListParagraph"/>
        <w:numPr>
          <w:ilvl w:val="0"/>
          <w:numId w:val="15"/>
        </w:numPr>
        <w:spacing w:line="240" w:lineRule="auto"/>
        <w:rPr>
          <w:b/>
          <w:u w:val="single"/>
          <w:lang w:val="fr-CA"/>
        </w:rPr>
      </w:pPr>
      <w:r w:rsidRPr="003132EE">
        <w:rPr>
          <w:lang w:val="fr-CA"/>
        </w:rPr>
        <w:t>Détenue et exploité par une seule personne</w:t>
      </w:r>
    </w:p>
    <w:p w14:paraId="04D82035" w14:textId="77777777" w:rsidR="0020486A" w:rsidRPr="003132EE" w:rsidRDefault="0020486A" w:rsidP="006F5CAD">
      <w:pPr>
        <w:spacing w:line="240" w:lineRule="auto"/>
        <w:rPr>
          <w:b/>
          <w:lang w:val="fr-CA"/>
        </w:rPr>
      </w:pPr>
      <w:r w:rsidRPr="003132EE">
        <w:rPr>
          <w:b/>
          <w:lang w:val="fr-CA"/>
        </w:rPr>
        <w:t>Société en nom collectif (partenaires)</w:t>
      </w:r>
    </w:p>
    <w:p w14:paraId="725841CE" w14:textId="77777777" w:rsidR="0020486A" w:rsidRPr="003132EE" w:rsidRDefault="0020486A" w:rsidP="006F5CAD">
      <w:pPr>
        <w:pStyle w:val="ListParagraph"/>
        <w:numPr>
          <w:ilvl w:val="0"/>
          <w:numId w:val="16"/>
        </w:numPr>
        <w:spacing w:line="240" w:lineRule="auto"/>
        <w:rPr>
          <w:lang w:val="fr-CA"/>
        </w:rPr>
      </w:pPr>
      <w:r w:rsidRPr="003132EE">
        <w:rPr>
          <w:lang w:val="fr-CA"/>
        </w:rPr>
        <w:t>Un arrangement par lequel deux ou plusieurs personnes mettent une partie ou la totalité de leurs ressources dans une entreprise commerciale en vue de partager les bénéfices entre les partenaires.</w:t>
      </w:r>
    </w:p>
    <w:p w14:paraId="3EE170A6" w14:textId="77777777" w:rsidR="0020486A" w:rsidRPr="003132EE" w:rsidRDefault="0020486A" w:rsidP="006F5CAD">
      <w:pPr>
        <w:pStyle w:val="ListParagraph"/>
        <w:numPr>
          <w:ilvl w:val="0"/>
          <w:numId w:val="16"/>
        </w:numPr>
        <w:spacing w:line="240" w:lineRule="auto"/>
        <w:rPr>
          <w:lang w:val="fr-CA"/>
        </w:rPr>
      </w:pPr>
      <w:r w:rsidRPr="003132EE">
        <w:rPr>
          <w:lang w:val="fr-CA"/>
        </w:rPr>
        <w:t xml:space="preserve">Les lois provinciales exigent qu'une société en nom collectif </w:t>
      </w:r>
      <w:proofErr w:type="gramStart"/>
      <w:r w:rsidRPr="003132EE">
        <w:rPr>
          <w:lang w:val="fr-CA"/>
        </w:rPr>
        <w:t>doit</w:t>
      </w:r>
      <w:proofErr w:type="gramEnd"/>
      <w:r w:rsidRPr="003132EE">
        <w:rPr>
          <w:lang w:val="fr-CA"/>
        </w:rPr>
        <w:t xml:space="preserve"> enregistrer légalement son nom et donner des informations sur les partenaires.</w:t>
      </w:r>
    </w:p>
    <w:p w14:paraId="69AB7109" w14:textId="77777777" w:rsidR="000377C5" w:rsidRPr="003132EE" w:rsidRDefault="000377C5" w:rsidP="006F5CAD">
      <w:pPr>
        <w:pStyle w:val="ListParagraph"/>
        <w:numPr>
          <w:ilvl w:val="0"/>
          <w:numId w:val="16"/>
        </w:numPr>
        <w:spacing w:line="240" w:lineRule="auto"/>
        <w:rPr>
          <w:lang w:val="fr-CA"/>
        </w:rPr>
      </w:pPr>
      <w:r w:rsidRPr="003132EE">
        <w:rPr>
          <w:lang w:val="fr-CA"/>
        </w:rPr>
        <w:t>Responsabilité générale:</w:t>
      </w:r>
    </w:p>
    <w:p w14:paraId="711C5336" w14:textId="77777777" w:rsidR="000377C5" w:rsidRPr="003132EE" w:rsidRDefault="000377C5" w:rsidP="006F5CAD">
      <w:pPr>
        <w:pStyle w:val="ListParagraph"/>
        <w:numPr>
          <w:ilvl w:val="1"/>
          <w:numId w:val="16"/>
        </w:numPr>
        <w:spacing w:line="240" w:lineRule="auto"/>
        <w:rPr>
          <w:lang w:val="fr-CA"/>
        </w:rPr>
      </w:pPr>
      <w:r w:rsidRPr="003132EE">
        <w:rPr>
          <w:lang w:val="fr-CA"/>
        </w:rPr>
        <w:t>Les partenaires sont non seulement responsables en parts égales pour les dettes de la société (solidairement responsables), mais en outre, chaque partenaire est responsable de la totalité du montant (conjointement et solidairement responsables)</w:t>
      </w:r>
    </w:p>
    <w:p w14:paraId="66B142DD" w14:textId="77777777" w:rsidR="000377C5" w:rsidRPr="003132EE" w:rsidRDefault="000377C5" w:rsidP="006F5CAD">
      <w:pPr>
        <w:pStyle w:val="ListParagraph"/>
        <w:numPr>
          <w:ilvl w:val="1"/>
          <w:numId w:val="16"/>
        </w:numPr>
        <w:spacing w:line="240" w:lineRule="auto"/>
        <w:rPr>
          <w:lang w:val="fr-CA"/>
        </w:rPr>
      </w:pPr>
      <w:r w:rsidRPr="003132EE">
        <w:rPr>
          <w:lang w:val="fr-CA"/>
        </w:rPr>
        <w:t>Chaque membre peut lier la société sans le consentement des autres partenaires.</w:t>
      </w:r>
    </w:p>
    <w:p w14:paraId="395F090E" w14:textId="77777777" w:rsidR="000377C5" w:rsidRPr="003132EE" w:rsidRDefault="000377C5" w:rsidP="006F5CAD">
      <w:pPr>
        <w:pStyle w:val="ListParagraph"/>
        <w:numPr>
          <w:ilvl w:val="0"/>
          <w:numId w:val="16"/>
        </w:numPr>
        <w:spacing w:line="240" w:lineRule="auto"/>
        <w:rPr>
          <w:lang w:val="fr-CA"/>
        </w:rPr>
      </w:pPr>
      <w:r w:rsidRPr="003132EE">
        <w:rPr>
          <w:lang w:val="fr-CA"/>
        </w:rPr>
        <w:t>Responsabilité limitée:</w:t>
      </w:r>
    </w:p>
    <w:p w14:paraId="0DEB1FBA" w14:textId="77777777" w:rsidR="000377C5" w:rsidRPr="003132EE" w:rsidRDefault="000377C5" w:rsidP="006F5CAD">
      <w:pPr>
        <w:pStyle w:val="ListParagraph"/>
        <w:numPr>
          <w:ilvl w:val="1"/>
          <w:numId w:val="16"/>
        </w:numPr>
        <w:spacing w:line="240" w:lineRule="auto"/>
        <w:rPr>
          <w:lang w:val="fr-CA"/>
        </w:rPr>
      </w:pPr>
      <w:r w:rsidRPr="003132EE">
        <w:rPr>
          <w:lang w:val="fr-CA"/>
        </w:rPr>
        <w:t>Compose d'un ou plusieurs commandités qui dirigent l'activité, et une ou plusieurs personnes qui contribuent un montant en espèces réelle (partenaires spéciaux ou limités)</w:t>
      </w:r>
    </w:p>
    <w:p w14:paraId="102CDA8C" w14:textId="77777777" w:rsidR="000377C5" w:rsidRPr="003132EE" w:rsidRDefault="000377C5" w:rsidP="006F5CAD">
      <w:pPr>
        <w:pStyle w:val="ListParagraph"/>
        <w:numPr>
          <w:ilvl w:val="1"/>
          <w:numId w:val="16"/>
        </w:numPr>
        <w:spacing w:line="240" w:lineRule="auto"/>
        <w:rPr>
          <w:lang w:val="fr-CA"/>
        </w:rPr>
      </w:pPr>
      <w:r w:rsidRPr="003132EE">
        <w:rPr>
          <w:lang w:val="fr-CA"/>
        </w:rPr>
        <w:t>La responsabilité du partenaire spécial est normalement limitée au seul montant de la trésorerie contribué à la société et en nom collectif.</w:t>
      </w:r>
    </w:p>
    <w:p w14:paraId="23C8D446" w14:textId="77777777" w:rsidR="000377C5" w:rsidRPr="003132EE" w:rsidRDefault="00E330F0" w:rsidP="006F5CAD">
      <w:pPr>
        <w:spacing w:line="240" w:lineRule="auto"/>
        <w:rPr>
          <w:b/>
          <w:lang w:val="fr-CA"/>
        </w:rPr>
      </w:pPr>
      <w:r w:rsidRPr="003132EE">
        <w:rPr>
          <w:b/>
          <w:lang w:val="fr-CA"/>
        </w:rPr>
        <w:t>Société par actions</w:t>
      </w:r>
    </w:p>
    <w:p w14:paraId="6A8449BC" w14:textId="77777777" w:rsidR="00E330F0" w:rsidRPr="003132EE" w:rsidRDefault="00E330F0" w:rsidP="006F5CAD">
      <w:pPr>
        <w:pStyle w:val="ListParagraph"/>
        <w:numPr>
          <w:ilvl w:val="0"/>
          <w:numId w:val="17"/>
        </w:numPr>
        <w:spacing w:line="240" w:lineRule="auto"/>
        <w:rPr>
          <w:lang w:val="fr-CA"/>
        </w:rPr>
      </w:pPr>
      <w:r w:rsidRPr="003132EE">
        <w:rPr>
          <w:lang w:val="fr-CA"/>
        </w:rPr>
        <w:t>Une société reconnue comme entité juridique distincte en vertu de la loi.</w:t>
      </w:r>
    </w:p>
    <w:p w14:paraId="700D95FF" w14:textId="77777777" w:rsidR="00E330F0" w:rsidRPr="003132EE" w:rsidRDefault="00E330F0" w:rsidP="006F5CAD">
      <w:pPr>
        <w:pStyle w:val="ListParagraph"/>
        <w:numPr>
          <w:ilvl w:val="0"/>
          <w:numId w:val="17"/>
        </w:numPr>
        <w:spacing w:line="240" w:lineRule="auto"/>
        <w:rPr>
          <w:lang w:val="fr-CA"/>
        </w:rPr>
      </w:pPr>
      <w:r w:rsidRPr="003132EE">
        <w:rPr>
          <w:lang w:val="fr-CA"/>
        </w:rPr>
        <w:lastRenderedPageBreak/>
        <w:t>Une société peut être constituée au niveau fédéral ou provincial.</w:t>
      </w:r>
    </w:p>
    <w:p w14:paraId="54405CA2" w14:textId="77777777" w:rsidR="00E56EA5" w:rsidRPr="003132EE" w:rsidRDefault="00E56EA5" w:rsidP="006F5CAD">
      <w:pPr>
        <w:pStyle w:val="ListParagraph"/>
        <w:numPr>
          <w:ilvl w:val="0"/>
          <w:numId w:val="17"/>
        </w:numPr>
        <w:spacing w:line="240" w:lineRule="auto"/>
        <w:rPr>
          <w:lang w:val="fr-CA"/>
        </w:rPr>
      </w:pPr>
      <w:r w:rsidRPr="003132EE">
        <w:rPr>
          <w:lang w:val="fr-CA"/>
        </w:rPr>
        <w:t>Une société constituée en vertu des lois du Canada (une entreprise incorporée au niveau fédéral) peut exercer son activité dans toutes les régions du Canada.</w:t>
      </w:r>
    </w:p>
    <w:p w14:paraId="442E9C93" w14:textId="77777777" w:rsidR="00E56EA5" w:rsidRPr="003132EE" w:rsidRDefault="00E56EA5" w:rsidP="006F5CAD">
      <w:pPr>
        <w:pStyle w:val="ListParagraph"/>
        <w:numPr>
          <w:ilvl w:val="1"/>
          <w:numId w:val="17"/>
        </w:numPr>
        <w:spacing w:line="240" w:lineRule="auto"/>
        <w:rPr>
          <w:lang w:val="fr-CA"/>
        </w:rPr>
      </w:pPr>
      <w:r w:rsidRPr="003132EE">
        <w:rPr>
          <w:lang w:val="fr-CA"/>
        </w:rPr>
        <w:t>150 des 200 plus grandes sociétés au Canada sont des entreprises à charte fédérale</w:t>
      </w:r>
    </w:p>
    <w:p w14:paraId="4B39988E" w14:textId="77777777" w:rsidR="00E56EA5" w:rsidRPr="003132EE" w:rsidRDefault="00E56EA5" w:rsidP="006F5CAD">
      <w:pPr>
        <w:pStyle w:val="ListParagraph"/>
        <w:numPr>
          <w:ilvl w:val="1"/>
          <w:numId w:val="17"/>
        </w:numPr>
        <w:spacing w:line="240" w:lineRule="auto"/>
        <w:rPr>
          <w:lang w:val="fr-CA"/>
        </w:rPr>
      </w:pPr>
      <w:r w:rsidRPr="003132EE">
        <w:rPr>
          <w:lang w:val="fr-CA"/>
        </w:rPr>
        <w:t>Un gouvernement provincial ne peut empêcher une entreprise à charte fédérale d'exercer les pouvoirs qui lui ont été valablement conférées par les autorités fédérales.</w:t>
      </w:r>
    </w:p>
    <w:p w14:paraId="7B9E61AA" w14:textId="77777777" w:rsidR="00E56EA5" w:rsidRPr="003132EE" w:rsidRDefault="0012331A" w:rsidP="006F5CAD">
      <w:pPr>
        <w:pStyle w:val="ListParagraph"/>
        <w:numPr>
          <w:ilvl w:val="0"/>
          <w:numId w:val="17"/>
        </w:numPr>
        <w:spacing w:line="240" w:lineRule="auto"/>
        <w:rPr>
          <w:lang w:val="fr-CA"/>
        </w:rPr>
      </w:pPr>
      <w:r w:rsidRPr="003132EE">
        <w:rPr>
          <w:lang w:val="fr-CA"/>
        </w:rPr>
        <w:t>Une société par actions privée:</w:t>
      </w:r>
    </w:p>
    <w:p w14:paraId="0615AE0C" w14:textId="77777777" w:rsidR="0012331A" w:rsidRPr="003132EE" w:rsidRDefault="0012331A" w:rsidP="006F5CAD">
      <w:pPr>
        <w:pStyle w:val="ListParagraph"/>
        <w:numPr>
          <w:ilvl w:val="1"/>
          <w:numId w:val="17"/>
        </w:numPr>
        <w:spacing w:line="240" w:lineRule="auto"/>
        <w:rPr>
          <w:lang w:val="fr-CA"/>
        </w:rPr>
      </w:pPr>
      <w:r w:rsidRPr="003132EE">
        <w:rPr>
          <w:lang w:val="fr-CA"/>
        </w:rPr>
        <w:t>Le droit de transférer ses actions est restreint</w:t>
      </w:r>
    </w:p>
    <w:p w14:paraId="08C2BC6F" w14:textId="77777777" w:rsidR="0012331A" w:rsidRPr="003132EE" w:rsidRDefault="0012331A" w:rsidP="006F5CAD">
      <w:pPr>
        <w:pStyle w:val="ListParagraph"/>
        <w:numPr>
          <w:ilvl w:val="1"/>
          <w:numId w:val="17"/>
        </w:numPr>
        <w:spacing w:line="240" w:lineRule="auto"/>
        <w:rPr>
          <w:lang w:val="fr-CA"/>
        </w:rPr>
      </w:pPr>
      <w:r w:rsidRPr="003132EE">
        <w:rPr>
          <w:lang w:val="fr-CA"/>
        </w:rPr>
        <w:t>Nombres d'actionnaires limités à 50</w:t>
      </w:r>
    </w:p>
    <w:p w14:paraId="31C39909" w14:textId="77777777" w:rsidR="0012331A" w:rsidRPr="003132EE" w:rsidRDefault="0012331A" w:rsidP="006F5CAD">
      <w:pPr>
        <w:pStyle w:val="ListParagraph"/>
        <w:numPr>
          <w:ilvl w:val="1"/>
          <w:numId w:val="17"/>
        </w:numPr>
        <w:spacing w:line="240" w:lineRule="auto"/>
        <w:rPr>
          <w:lang w:val="fr-CA"/>
        </w:rPr>
      </w:pPr>
      <w:r w:rsidRPr="003132EE">
        <w:rPr>
          <w:lang w:val="fr-CA"/>
        </w:rPr>
        <w:t>Ne peut pas vendre des actions ou des débentures (obligations ou titres de créance) au public.</w:t>
      </w:r>
    </w:p>
    <w:p w14:paraId="37D2B647" w14:textId="77777777" w:rsidR="0012331A" w:rsidRPr="003132EE" w:rsidRDefault="0012331A" w:rsidP="006F5CAD">
      <w:pPr>
        <w:pStyle w:val="ListParagraph"/>
        <w:numPr>
          <w:ilvl w:val="0"/>
          <w:numId w:val="17"/>
        </w:numPr>
        <w:spacing w:line="240" w:lineRule="auto"/>
        <w:rPr>
          <w:lang w:val="fr-CA"/>
        </w:rPr>
      </w:pPr>
      <w:r w:rsidRPr="003132EE">
        <w:rPr>
          <w:lang w:val="fr-CA"/>
        </w:rPr>
        <w:t>Une société par actions publique</w:t>
      </w:r>
    </w:p>
    <w:p w14:paraId="29A78AA0" w14:textId="77777777" w:rsidR="0012331A" w:rsidRPr="003132EE" w:rsidRDefault="0012331A" w:rsidP="006F5CAD">
      <w:pPr>
        <w:pStyle w:val="ListParagraph"/>
        <w:numPr>
          <w:ilvl w:val="1"/>
          <w:numId w:val="17"/>
        </w:numPr>
        <w:spacing w:line="240" w:lineRule="auto"/>
        <w:rPr>
          <w:lang w:val="fr-CA"/>
        </w:rPr>
      </w:pPr>
      <w:r w:rsidRPr="003132EE">
        <w:rPr>
          <w:lang w:val="fr-CA"/>
        </w:rPr>
        <w:t>Vend des actions au public sur une bourse de valeurs.</w:t>
      </w:r>
    </w:p>
    <w:p w14:paraId="1B7DE4E2" w14:textId="77777777" w:rsidR="0012331A" w:rsidRPr="003132EE" w:rsidRDefault="00A97299" w:rsidP="006F5CAD">
      <w:pPr>
        <w:pStyle w:val="ListParagraph"/>
        <w:numPr>
          <w:ilvl w:val="1"/>
          <w:numId w:val="17"/>
        </w:numPr>
        <w:spacing w:line="240" w:lineRule="auto"/>
        <w:rPr>
          <w:lang w:val="fr-CA"/>
        </w:rPr>
      </w:pPr>
      <w:r w:rsidRPr="003132EE">
        <w:rPr>
          <w:lang w:val="fr-CA"/>
        </w:rPr>
        <w:t>Est soumise à des rè</w:t>
      </w:r>
      <w:r w:rsidR="0012331A" w:rsidRPr="003132EE">
        <w:rPr>
          <w:lang w:val="fr-CA"/>
        </w:rPr>
        <w:t>gles plus str</w:t>
      </w:r>
      <w:r w:rsidRPr="003132EE">
        <w:rPr>
          <w:lang w:val="fr-CA"/>
        </w:rPr>
        <w:t>ictes pour le dépôt des rapports financiers, doit suivre certaines procédures de vérification (audit).</w:t>
      </w:r>
    </w:p>
    <w:p w14:paraId="47C273E3" w14:textId="77777777" w:rsidR="00A97299" w:rsidRPr="003132EE" w:rsidRDefault="00A97299" w:rsidP="006F5CAD">
      <w:pPr>
        <w:pStyle w:val="ListParagraph"/>
        <w:numPr>
          <w:ilvl w:val="1"/>
          <w:numId w:val="17"/>
        </w:numPr>
        <w:spacing w:line="240" w:lineRule="auto"/>
        <w:rPr>
          <w:lang w:val="fr-CA"/>
        </w:rPr>
      </w:pPr>
      <w:r w:rsidRPr="003132EE">
        <w:rPr>
          <w:lang w:val="fr-CA"/>
        </w:rPr>
        <w:t xml:space="preserve">Doit déposer un prospectifs si les actions sont </w:t>
      </w:r>
      <w:proofErr w:type="gramStart"/>
      <w:r w:rsidRPr="003132EE">
        <w:rPr>
          <w:lang w:val="fr-CA"/>
        </w:rPr>
        <w:t>vendus</w:t>
      </w:r>
      <w:proofErr w:type="gramEnd"/>
      <w:r w:rsidRPr="003132EE">
        <w:rPr>
          <w:lang w:val="fr-CA"/>
        </w:rPr>
        <w:t xml:space="preserve"> au public investisseur.</w:t>
      </w:r>
    </w:p>
    <w:p w14:paraId="09E4B7BD" w14:textId="77777777" w:rsidR="00A97299" w:rsidRPr="003132EE" w:rsidRDefault="006F0485" w:rsidP="006F5CAD">
      <w:pPr>
        <w:spacing w:line="240" w:lineRule="auto"/>
        <w:rPr>
          <w:b/>
          <w:lang w:val="fr-CA"/>
        </w:rPr>
      </w:pPr>
      <w:r w:rsidRPr="003132EE">
        <w:rPr>
          <w:b/>
          <w:lang w:val="fr-CA"/>
        </w:rPr>
        <w:t>Coopérative</w:t>
      </w:r>
    </w:p>
    <w:p w14:paraId="26699332" w14:textId="77777777" w:rsidR="006F0485" w:rsidRPr="003132EE" w:rsidRDefault="006F0485" w:rsidP="006F5CAD">
      <w:pPr>
        <w:pStyle w:val="ListParagraph"/>
        <w:numPr>
          <w:ilvl w:val="0"/>
          <w:numId w:val="18"/>
        </w:numPr>
        <w:spacing w:line="240" w:lineRule="auto"/>
        <w:rPr>
          <w:lang w:val="fr-CA"/>
        </w:rPr>
      </w:pPr>
      <w:r w:rsidRPr="003132EE">
        <w:rPr>
          <w:lang w:val="fr-CA"/>
        </w:rPr>
        <w:t xml:space="preserve">Une organisation qui met l'accent sur la collaboration </w:t>
      </w:r>
      <w:r w:rsidR="00D47294" w:rsidRPr="003132EE">
        <w:rPr>
          <w:lang w:val="fr-CA"/>
        </w:rPr>
        <w:t>comme</w:t>
      </w:r>
      <w:r w:rsidRPr="003132EE">
        <w:rPr>
          <w:lang w:val="fr-CA"/>
        </w:rPr>
        <w:t xml:space="preserve"> moyen de renforcer la participation communautaire en fournissant des biens et services </w:t>
      </w:r>
      <w:r w:rsidR="00D47294" w:rsidRPr="003132EE">
        <w:rPr>
          <w:lang w:val="fr-CA"/>
        </w:rPr>
        <w:t>nécessaires</w:t>
      </w:r>
      <w:r w:rsidRPr="003132EE">
        <w:rPr>
          <w:lang w:val="fr-CA"/>
        </w:rPr>
        <w:t xml:space="preserve"> à un moindre cout (ex. coopérative d'habitation).</w:t>
      </w:r>
    </w:p>
    <w:p w14:paraId="3B40AE38" w14:textId="77777777" w:rsidR="006F0485" w:rsidRPr="003132EE" w:rsidRDefault="006F0485" w:rsidP="006F5CAD">
      <w:pPr>
        <w:spacing w:line="240" w:lineRule="auto"/>
        <w:rPr>
          <w:b/>
          <w:lang w:val="fr-CA"/>
        </w:rPr>
      </w:pPr>
      <w:r w:rsidRPr="003132EE">
        <w:rPr>
          <w:b/>
          <w:lang w:val="fr-CA"/>
        </w:rPr>
        <w:t>Société à but non-lucratif</w:t>
      </w:r>
    </w:p>
    <w:p w14:paraId="3B687801" w14:textId="77777777" w:rsidR="006F0485" w:rsidRPr="003132EE" w:rsidRDefault="006F0485" w:rsidP="006F5CAD">
      <w:pPr>
        <w:pStyle w:val="ListParagraph"/>
        <w:numPr>
          <w:ilvl w:val="0"/>
          <w:numId w:val="18"/>
        </w:numPr>
        <w:spacing w:line="240" w:lineRule="auto"/>
        <w:rPr>
          <w:lang w:val="fr-CA"/>
        </w:rPr>
      </w:pPr>
      <w:r w:rsidRPr="003132EE">
        <w:rPr>
          <w:lang w:val="fr-CA"/>
        </w:rPr>
        <w:t>Un organisme à but non lucratif personnifié est une personne morale sans capital actions regroupant des personnes (les membres) qui poursuivent un but à caractère moral ou altruiste et qui n'ont pas comme intention de faire des profits.</w:t>
      </w:r>
    </w:p>
    <w:p w14:paraId="31D09A27" w14:textId="77777777" w:rsidR="006F0485" w:rsidRPr="003132EE" w:rsidRDefault="00D47294" w:rsidP="006F5CAD">
      <w:pPr>
        <w:spacing w:line="240" w:lineRule="auto"/>
        <w:rPr>
          <w:b/>
          <w:lang w:val="fr-CA"/>
        </w:rPr>
      </w:pPr>
      <w:r w:rsidRPr="003132EE">
        <w:rPr>
          <w:b/>
          <w:lang w:val="fr-CA"/>
        </w:rPr>
        <w:t>Franchises</w:t>
      </w:r>
    </w:p>
    <w:p w14:paraId="2AB69134" w14:textId="77777777" w:rsidR="00D47294" w:rsidRPr="003132EE" w:rsidRDefault="00D47294" w:rsidP="006F5CAD">
      <w:pPr>
        <w:pStyle w:val="ListParagraph"/>
        <w:numPr>
          <w:ilvl w:val="0"/>
          <w:numId w:val="18"/>
        </w:numPr>
        <w:spacing w:line="240" w:lineRule="auto"/>
        <w:rPr>
          <w:lang w:val="fr-CA"/>
        </w:rPr>
      </w:pPr>
      <w:r w:rsidRPr="003132EE">
        <w:rPr>
          <w:lang w:val="fr-CA"/>
        </w:rPr>
        <w:t>Une entreprise établie ou exploitée en vertu d'une autorisation de vendre ou de distribuer des biens ou des services d'une société dans un domaine particulier.</w:t>
      </w:r>
    </w:p>
    <w:p w14:paraId="38ED32DC" w14:textId="77777777" w:rsidR="00D47294" w:rsidRPr="003132EE" w:rsidRDefault="005E2F3A" w:rsidP="006F5CAD">
      <w:pPr>
        <w:spacing w:line="240" w:lineRule="auto"/>
        <w:rPr>
          <w:lang w:val="fr-CA"/>
        </w:rPr>
      </w:pPr>
      <w:r w:rsidRPr="003132EE">
        <w:rPr>
          <w:lang w:val="fr-CA"/>
        </w:rPr>
        <w:t xml:space="preserve">Les 10 franchises le plus </w:t>
      </w:r>
      <w:proofErr w:type="gramStart"/>
      <w:r w:rsidRPr="003132EE">
        <w:rPr>
          <w:lang w:val="fr-CA"/>
        </w:rPr>
        <w:t>importants</w:t>
      </w:r>
      <w:proofErr w:type="gramEnd"/>
      <w:r w:rsidRPr="003132EE">
        <w:rPr>
          <w:lang w:val="fr-CA"/>
        </w:rPr>
        <w:t xml:space="preserve"> au Canada:</w:t>
      </w:r>
    </w:p>
    <w:p w14:paraId="7EC4F9E2" w14:textId="77777777" w:rsidR="005E2F3A" w:rsidRPr="003132EE" w:rsidRDefault="005E2F3A" w:rsidP="006F5CAD">
      <w:pPr>
        <w:pStyle w:val="ListParagraph"/>
        <w:numPr>
          <w:ilvl w:val="0"/>
          <w:numId w:val="19"/>
        </w:numPr>
        <w:spacing w:line="240" w:lineRule="auto"/>
        <w:rPr>
          <w:lang w:val="fr-CA"/>
        </w:rPr>
      </w:pPr>
      <w:r w:rsidRPr="003132EE">
        <w:rPr>
          <w:lang w:val="fr-CA"/>
        </w:rPr>
        <w:t xml:space="preserve">Tim </w:t>
      </w:r>
      <w:proofErr w:type="spellStart"/>
      <w:r w:rsidRPr="003132EE">
        <w:rPr>
          <w:lang w:val="fr-CA"/>
        </w:rPr>
        <w:t>Hortons</w:t>
      </w:r>
      <w:proofErr w:type="spellEnd"/>
    </w:p>
    <w:p w14:paraId="65B35CBE" w14:textId="77777777" w:rsidR="005E2F3A" w:rsidRPr="003132EE" w:rsidRDefault="005E2F3A" w:rsidP="006F5CAD">
      <w:pPr>
        <w:pStyle w:val="ListParagraph"/>
        <w:numPr>
          <w:ilvl w:val="0"/>
          <w:numId w:val="19"/>
        </w:numPr>
        <w:spacing w:line="240" w:lineRule="auto"/>
        <w:rPr>
          <w:lang w:val="fr-CA"/>
        </w:rPr>
      </w:pPr>
      <w:r w:rsidRPr="003132EE">
        <w:rPr>
          <w:lang w:val="fr-CA"/>
        </w:rPr>
        <w:t>McDonald's</w:t>
      </w:r>
    </w:p>
    <w:p w14:paraId="2CF9D8CA" w14:textId="77777777" w:rsidR="005E2F3A" w:rsidRPr="003132EE" w:rsidRDefault="005E2F3A" w:rsidP="006F5CAD">
      <w:pPr>
        <w:pStyle w:val="ListParagraph"/>
        <w:numPr>
          <w:ilvl w:val="0"/>
          <w:numId w:val="19"/>
        </w:numPr>
        <w:spacing w:line="240" w:lineRule="auto"/>
        <w:rPr>
          <w:lang w:val="fr-CA"/>
        </w:rPr>
      </w:pPr>
      <w:r w:rsidRPr="003132EE">
        <w:rPr>
          <w:lang w:val="fr-CA"/>
        </w:rPr>
        <w:t>Canadian Tire</w:t>
      </w:r>
    </w:p>
    <w:p w14:paraId="07FE8937" w14:textId="77777777" w:rsidR="005E2F3A" w:rsidRPr="003132EE" w:rsidRDefault="005E2F3A" w:rsidP="006F5CAD">
      <w:pPr>
        <w:pStyle w:val="ListParagraph"/>
        <w:numPr>
          <w:ilvl w:val="0"/>
          <w:numId w:val="19"/>
        </w:numPr>
        <w:spacing w:line="240" w:lineRule="auto"/>
        <w:rPr>
          <w:lang w:val="fr-CA"/>
        </w:rPr>
      </w:pPr>
      <w:proofErr w:type="spellStart"/>
      <w:r w:rsidRPr="003132EE">
        <w:rPr>
          <w:lang w:val="fr-CA"/>
        </w:rPr>
        <w:t>Subway</w:t>
      </w:r>
      <w:proofErr w:type="spellEnd"/>
    </w:p>
    <w:p w14:paraId="4AE2AF90" w14:textId="77777777" w:rsidR="005E2F3A" w:rsidRPr="003132EE" w:rsidRDefault="005E2F3A" w:rsidP="006F5CAD">
      <w:pPr>
        <w:pStyle w:val="ListParagraph"/>
        <w:numPr>
          <w:ilvl w:val="0"/>
          <w:numId w:val="19"/>
        </w:numPr>
        <w:spacing w:line="240" w:lineRule="auto"/>
        <w:rPr>
          <w:lang w:val="fr-CA"/>
        </w:rPr>
      </w:pPr>
      <w:r w:rsidRPr="003132EE">
        <w:rPr>
          <w:lang w:val="fr-CA"/>
        </w:rPr>
        <w:t>Sports Experts</w:t>
      </w:r>
    </w:p>
    <w:p w14:paraId="75760412" w14:textId="77777777" w:rsidR="005E2F3A" w:rsidRPr="003132EE" w:rsidRDefault="005E2F3A" w:rsidP="006F5CAD">
      <w:pPr>
        <w:pStyle w:val="ListParagraph"/>
        <w:numPr>
          <w:ilvl w:val="0"/>
          <w:numId w:val="19"/>
        </w:numPr>
        <w:spacing w:line="240" w:lineRule="auto"/>
        <w:rPr>
          <w:lang w:val="fr-CA"/>
        </w:rPr>
      </w:pPr>
      <w:r w:rsidRPr="003132EE">
        <w:rPr>
          <w:lang w:val="fr-CA"/>
        </w:rPr>
        <w:t xml:space="preserve">Second </w:t>
      </w:r>
      <w:proofErr w:type="spellStart"/>
      <w:r w:rsidRPr="003132EE">
        <w:rPr>
          <w:lang w:val="fr-CA"/>
        </w:rPr>
        <w:t>Cup</w:t>
      </w:r>
      <w:proofErr w:type="spellEnd"/>
    </w:p>
    <w:p w14:paraId="4B8721CC" w14:textId="77777777" w:rsidR="005E2F3A" w:rsidRPr="003132EE" w:rsidRDefault="005E2F3A" w:rsidP="006F5CAD">
      <w:pPr>
        <w:pStyle w:val="ListParagraph"/>
        <w:numPr>
          <w:ilvl w:val="0"/>
          <w:numId w:val="19"/>
        </w:numPr>
        <w:spacing w:line="240" w:lineRule="auto"/>
        <w:rPr>
          <w:lang w:val="fr-CA"/>
        </w:rPr>
      </w:pPr>
      <w:r w:rsidRPr="003132EE">
        <w:rPr>
          <w:lang w:val="fr-CA"/>
        </w:rPr>
        <w:t xml:space="preserve">M&amp;M </w:t>
      </w:r>
      <w:proofErr w:type="spellStart"/>
      <w:r w:rsidRPr="003132EE">
        <w:rPr>
          <w:lang w:val="fr-CA"/>
        </w:rPr>
        <w:t>Meat</w:t>
      </w:r>
      <w:proofErr w:type="spellEnd"/>
      <w:r w:rsidRPr="003132EE">
        <w:rPr>
          <w:lang w:val="fr-CA"/>
        </w:rPr>
        <w:t xml:space="preserve"> Shops</w:t>
      </w:r>
    </w:p>
    <w:p w14:paraId="1A28614F" w14:textId="77777777" w:rsidR="005E2F3A" w:rsidRPr="003132EE" w:rsidRDefault="005E2F3A" w:rsidP="006F5CAD">
      <w:pPr>
        <w:pStyle w:val="ListParagraph"/>
        <w:numPr>
          <w:ilvl w:val="0"/>
          <w:numId w:val="19"/>
        </w:numPr>
        <w:spacing w:line="240" w:lineRule="auto"/>
        <w:rPr>
          <w:lang w:val="fr-CA"/>
        </w:rPr>
      </w:pPr>
      <w:proofErr w:type="spellStart"/>
      <w:r w:rsidRPr="003132EE">
        <w:rPr>
          <w:lang w:val="fr-CA"/>
        </w:rPr>
        <w:t>Harvey's</w:t>
      </w:r>
      <w:proofErr w:type="spellEnd"/>
    </w:p>
    <w:p w14:paraId="1A29D125" w14:textId="77777777" w:rsidR="005E2F3A" w:rsidRPr="003132EE" w:rsidRDefault="005E2F3A" w:rsidP="006F5CAD">
      <w:pPr>
        <w:pStyle w:val="ListParagraph"/>
        <w:numPr>
          <w:ilvl w:val="0"/>
          <w:numId w:val="19"/>
        </w:numPr>
        <w:spacing w:line="240" w:lineRule="auto"/>
        <w:rPr>
          <w:lang w:val="fr-CA"/>
        </w:rPr>
      </w:pPr>
      <w:proofErr w:type="spellStart"/>
      <w:r w:rsidRPr="003132EE">
        <w:rPr>
          <w:lang w:val="fr-CA"/>
        </w:rPr>
        <w:t>Shoppers</w:t>
      </w:r>
      <w:proofErr w:type="spellEnd"/>
      <w:r w:rsidRPr="003132EE">
        <w:rPr>
          <w:lang w:val="fr-CA"/>
        </w:rPr>
        <w:t xml:space="preserve"> Drug </w:t>
      </w:r>
      <w:proofErr w:type="spellStart"/>
      <w:r w:rsidRPr="003132EE">
        <w:rPr>
          <w:lang w:val="fr-CA"/>
        </w:rPr>
        <w:t>Mart</w:t>
      </w:r>
      <w:proofErr w:type="spellEnd"/>
    </w:p>
    <w:p w14:paraId="514929D2" w14:textId="77777777" w:rsidR="005E2F3A" w:rsidRPr="003132EE" w:rsidRDefault="005E2F3A" w:rsidP="006F5CAD">
      <w:pPr>
        <w:pStyle w:val="ListParagraph"/>
        <w:numPr>
          <w:ilvl w:val="0"/>
          <w:numId w:val="19"/>
        </w:numPr>
        <w:spacing w:line="240" w:lineRule="auto"/>
        <w:rPr>
          <w:lang w:val="fr-CA"/>
        </w:rPr>
      </w:pPr>
      <w:r w:rsidRPr="003132EE">
        <w:rPr>
          <w:lang w:val="fr-CA"/>
        </w:rPr>
        <w:t xml:space="preserve">Pizza </w:t>
      </w:r>
      <w:proofErr w:type="spellStart"/>
      <w:r w:rsidRPr="003132EE">
        <w:rPr>
          <w:lang w:val="fr-CA"/>
        </w:rPr>
        <w:t>Pizza</w:t>
      </w:r>
      <w:proofErr w:type="spellEnd"/>
    </w:p>
    <w:p w14:paraId="7ED62BA9" w14:textId="77777777" w:rsidR="005E2F3A" w:rsidRPr="003132EE" w:rsidRDefault="005E2F3A" w:rsidP="006F5CAD">
      <w:pPr>
        <w:spacing w:line="240" w:lineRule="auto"/>
        <w:rPr>
          <w:u w:val="single"/>
          <w:lang w:val="fr-CA"/>
        </w:rPr>
      </w:pPr>
      <w:r w:rsidRPr="003132EE">
        <w:rPr>
          <w:u w:val="single"/>
          <w:lang w:val="fr-CA"/>
        </w:rPr>
        <w:t>Gouvernance de l'entreprise: définition, acteurs et comment cela fonctionne?</w:t>
      </w:r>
    </w:p>
    <w:p w14:paraId="7955F272" w14:textId="77777777" w:rsidR="005E2F3A" w:rsidRPr="003132EE" w:rsidRDefault="00960337" w:rsidP="006F5CAD">
      <w:pPr>
        <w:spacing w:line="240" w:lineRule="auto"/>
        <w:rPr>
          <w:lang w:val="fr-CA"/>
        </w:rPr>
      </w:pPr>
      <w:r w:rsidRPr="003132EE">
        <w:rPr>
          <w:lang w:val="fr-CA"/>
        </w:rPr>
        <w:t>Les acteurs de l'entreprise:</w:t>
      </w:r>
    </w:p>
    <w:p w14:paraId="7142E996" w14:textId="77777777" w:rsidR="00960337" w:rsidRPr="003132EE" w:rsidRDefault="00960337" w:rsidP="006F5CAD">
      <w:pPr>
        <w:spacing w:line="240" w:lineRule="auto"/>
        <w:rPr>
          <w:b/>
          <w:lang w:val="fr-CA"/>
        </w:rPr>
      </w:pPr>
      <w:r w:rsidRPr="003132EE">
        <w:rPr>
          <w:b/>
          <w:lang w:val="fr-CA"/>
        </w:rPr>
        <w:t>L'entreprise est un milieu regroupant plusieurs positions diversifiées:</w:t>
      </w:r>
    </w:p>
    <w:p w14:paraId="2F08082B" w14:textId="77777777" w:rsidR="00960337" w:rsidRPr="003132EE" w:rsidRDefault="00960337" w:rsidP="006F5CAD">
      <w:pPr>
        <w:pStyle w:val="ListParagraph"/>
        <w:numPr>
          <w:ilvl w:val="0"/>
          <w:numId w:val="18"/>
        </w:numPr>
        <w:spacing w:line="240" w:lineRule="auto"/>
        <w:rPr>
          <w:lang w:val="fr-CA"/>
        </w:rPr>
      </w:pPr>
      <w:r w:rsidRPr="003132EE">
        <w:rPr>
          <w:lang w:val="fr-CA"/>
        </w:rPr>
        <w:t xml:space="preserve">Les détenteurs du capital de </w:t>
      </w:r>
      <w:proofErr w:type="gramStart"/>
      <w:r w:rsidRPr="003132EE">
        <w:rPr>
          <w:lang w:val="fr-CA"/>
        </w:rPr>
        <w:t>l'entreprises</w:t>
      </w:r>
      <w:proofErr w:type="gramEnd"/>
      <w:r w:rsidRPr="003132EE">
        <w:rPr>
          <w:lang w:val="fr-CA"/>
        </w:rPr>
        <w:t xml:space="preserve"> (et son conseil d'administration dans certains cas)</w:t>
      </w:r>
    </w:p>
    <w:p w14:paraId="622E2A04" w14:textId="77777777" w:rsidR="00960337" w:rsidRPr="003132EE" w:rsidRDefault="00960337" w:rsidP="006F5CAD">
      <w:pPr>
        <w:pStyle w:val="ListParagraph"/>
        <w:numPr>
          <w:ilvl w:val="0"/>
          <w:numId w:val="18"/>
        </w:numPr>
        <w:spacing w:line="240" w:lineRule="auto"/>
        <w:rPr>
          <w:lang w:val="fr-CA"/>
        </w:rPr>
      </w:pPr>
      <w:r w:rsidRPr="003132EE">
        <w:rPr>
          <w:lang w:val="fr-CA"/>
        </w:rPr>
        <w:t>La direction de l'entreprise</w:t>
      </w:r>
    </w:p>
    <w:p w14:paraId="200ED7D6" w14:textId="77777777" w:rsidR="00960337" w:rsidRPr="003132EE" w:rsidRDefault="00960337" w:rsidP="006F5CAD">
      <w:pPr>
        <w:pStyle w:val="ListParagraph"/>
        <w:numPr>
          <w:ilvl w:val="0"/>
          <w:numId w:val="18"/>
        </w:numPr>
        <w:spacing w:line="240" w:lineRule="auto"/>
        <w:rPr>
          <w:lang w:val="fr-CA"/>
        </w:rPr>
      </w:pPr>
      <w:r w:rsidRPr="003132EE">
        <w:rPr>
          <w:lang w:val="fr-CA"/>
        </w:rPr>
        <w:lastRenderedPageBreak/>
        <w:t>Les employés de l'entreprise</w:t>
      </w:r>
    </w:p>
    <w:p w14:paraId="747AF44C" w14:textId="77777777" w:rsidR="00960337" w:rsidRPr="003132EE" w:rsidRDefault="00960337" w:rsidP="006F5CAD">
      <w:pPr>
        <w:spacing w:line="240" w:lineRule="auto"/>
        <w:rPr>
          <w:lang w:val="fr-CA"/>
        </w:rPr>
      </w:pPr>
      <w:r w:rsidRPr="003132EE">
        <w:rPr>
          <w:lang w:val="fr-CA"/>
        </w:rPr>
        <w:t>Gouvernance</w:t>
      </w:r>
      <w:r w:rsidR="00367D21" w:rsidRPr="003132EE">
        <w:rPr>
          <w:lang w:val="fr-CA"/>
        </w:rPr>
        <w:t xml:space="preserve"> - bien que la présentation de la gouvernance portera sur la société par actions, celle-ci est importante dans toutes les formes d'organisations</w:t>
      </w:r>
    </w:p>
    <w:p w14:paraId="2BFAF35C" w14:textId="77777777" w:rsidR="00367D21" w:rsidRPr="003132EE" w:rsidRDefault="00367D21" w:rsidP="006F5CAD">
      <w:pPr>
        <w:pStyle w:val="ListParagraph"/>
        <w:numPr>
          <w:ilvl w:val="0"/>
          <w:numId w:val="20"/>
        </w:numPr>
        <w:spacing w:line="240" w:lineRule="auto"/>
        <w:rPr>
          <w:lang w:val="fr-CA"/>
        </w:rPr>
      </w:pPr>
      <w:r w:rsidRPr="003132EE">
        <w:rPr>
          <w:lang w:val="fr-CA"/>
        </w:rPr>
        <w:t>Monde des affaires</w:t>
      </w:r>
    </w:p>
    <w:p w14:paraId="5556CBB0" w14:textId="77777777" w:rsidR="00367D21" w:rsidRPr="003132EE" w:rsidRDefault="00367D21" w:rsidP="006F5CAD">
      <w:pPr>
        <w:pStyle w:val="ListParagraph"/>
        <w:numPr>
          <w:ilvl w:val="1"/>
          <w:numId w:val="20"/>
        </w:numPr>
        <w:spacing w:line="240" w:lineRule="auto"/>
        <w:rPr>
          <w:lang w:val="fr-CA"/>
        </w:rPr>
      </w:pPr>
      <w:r w:rsidRPr="003132EE">
        <w:rPr>
          <w:lang w:val="fr-CA"/>
        </w:rPr>
        <w:t>Entreprises à propriété unique</w:t>
      </w:r>
    </w:p>
    <w:p w14:paraId="7DD112C6" w14:textId="77777777" w:rsidR="00367D21" w:rsidRPr="003132EE" w:rsidRDefault="00367D21" w:rsidP="006F5CAD">
      <w:pPr>
        <w:pStyle w:val="ListParagraph"/>
        <w:numPr>
          <w:ilvl w:val="1"/>
          <w:numId w:val="20"/>
        </w:numPr>
        <w:spacing w:line="240" w:lineRule="auto"/>
        <w:rPr>
          <w:lang w:val="fr-CA"/>
        </w:rPr>
      </w:pPr>
      <w:r w:rsidRPr="003132EE">
        <w:rPr>
          <w:lang w:val="fr-CA"/>
        </w:rPr>
        <w:t>Société en nom collectif</w:t>
      </w:r>
    </w:p>
    <w:p w14:paraId="58CA2F16" w14:textId="77777777" w:rsidR="00367D21" w:rsidRPr="003132EE" w:rsidRDefault="00367D21" w:rsidP="006F5CAD">
      <w:pPr>
        <w:pStyle w:val="ListParagraph"/>
        <w:numPr>
          <w:ilvl w:val="1"/>
          <w:numId w:val="20"/>
        </w:numPr>
        <w:spacing w:line="240" w:lineRule="auto"/>
        <w:rPr>
          <w:lang w:val="fr-CA"/>
        </w:rPr>
      </w:pPr>
      <w:r w:rsidRPr="003132EE">
        <w:rPr>
          <w:lang w:val="fr-CA"/>
        </w:rPr>
        <w:t>Société par actions</w:t>
      </w:r>
    </w:p>
    <w:p w14:paraId="5F7D5441" w14:textId="77777777" w:rsidR="00367D21" w:rsidRPr="003132EE" w:rsidRDefault="00367D21" w:rsidP="006F5CAD">
      <w:pPr>
        <w:pStyle w:val="ListParagraph"/>
        <w:numPr>
          <w:ilvl w:val="1"/>
          <w:numId w:val="20"/>
        </w:numPr>
        <w:spacing w:line="240" w:lineRule="auto"/>
        <w:rPr>
          <w:lang w:val="fr-CA"/>
        </w:rPr>
      </w:pPr>
      <w:r w:rsidRPr="003132EE">
        <w:rPr>
          <w:lang w:val="fr-CA"/>
        </w:rPr>
        <w:t>Coopérative</w:t>
      </w:r>
    </w:p>
    <w:p w14:paraId="661625B7" w14:textId="77777777" w:rsidR="00367D21" w:rsidRPr="003132EE" w:rsidRDefault="00367D21" w:rsidP="006F5CAD">
      <w:pPr>
        <w:pStyle w:val="ListParagraph"/>
        <w:numPr>
          <w:ilvl w:val="0"/>
          <w:numId w:val="20"/>
        </w:numPr>
        <w:spacing w:line="240" w:lineRule="auto"/>
        <w:rPr>
          <w:lang w:val="fr-CA"/>
        </w:rPr>
      </w:pPr>
      <w:r w:rsidRPr="003132EE">
        <w:rPr>
          <w:lang w:val="fr-CA"/>
        </w:rPr>
        <w:t>Gouvernement</w:t>
      </w:r>
    </w:p>
    <w:p w14:paraId="7AB1D117" w14:textId="77777777" w:rsidR="00367D21" w:rsidRPr="003132EE" w:rsidRDefault="00367D21" w:rsidP="006F5CAD">
      <w:pPr>
        <w:pStyle w:val="ListParagraph"/>
        <w:numPr>
          <w:ilvl w:val="0"/>
          <w:numId w:val="20"/>
        </w:numPr>
        <w:spacing w:line="240" w:lineRule="auto"/>
        <w:rPr>
          <w:lang w:val="fr-CA"/>
        </w:rPr>
      </w:pPr>
      <w:r w:rsidRPr="003132EE">
        <w:rPr>
          <w:lang w:val="fr-CA"/>
        </w:rPr>
        <w:t>Société civile</w:t>
      </w:r>
    </w:p>
    <w:p w14:paraId="12AF69FA" w14:textId="77777777" w:rsidR="00367D21" w:rsidRPr="003132EE" w:rsidRDefault="00367D21" w:rsidP="006F5CAD">
      <w:pPr>
        <w:spacing w:line="240" w:lineRule="auto"/>
        <w:rPr>
          <w:lang w:val="fr-CA"/>
        </w:rPr>
      </w:pPr>
      <w:r w:rsidRPr="003132EE">
        <w:rPr>
          <w:lang w:val="fr-CA"/>
        </w:rPr>
        <w:t>Gouvernance d'entreprise - les processus, les structures et les relations à travers lesquelles les actionnaires, représentés par un conseil d'administration, supervisent les activités de l'entreprise commerciale.</w:t>
      </w:r>
    </w:p>
    <w:p w14:paraId="6E8150CB" w14:textId="77777777" w:rsidR="0020486A" w:rsidRPr="003132EE" w:rsidRDefault="007C0A3A" w:rsidP="006F5CAD">
      <w:pPr>
        <w:spacing w:line="240" w:lineRule="auto"/>
        <w:rPr>
          <w:lang w:val="fr-CA"/>
        </w:rPr>
      </w:pPr>
      <w:r w:rsidRPr="003132EE">
        <w:rPr>
          <w:u w:val="single"/>
          <w:lang w:val="fr-CA"/>
        </w:rPr>
        <w:t>Les intervenants propriétaires et la gouvernance d'entreprise</w:t>
      </w:r>
      <w:r w:rsidRPr="003132EE">
        <w:rPr>
          <w:lang w:val="fr-CA"/>
        </w:rPr>
        <w:t>:</w:t>
      </w:r>
    </w:p>
    <w:p w14:paraId="720565B1" w14:textId="77777777" w:rsidR="00A74DFD" w:rsidRPr="003132EE" w:rsidRDefault="00A74DFD" w:rsidP="006F5CAD">
      <w:pPr>
        <w:spacing w:line="240" w:lineRule="auto"/>
        <w:rPr>
          <w:lang w:val="fr-CA"/>
        </w:rPr>
      </w:pPr>
      <w:r w:rsidRPr="003132EE">
        <w:rPr>
          <w:lang w:val="fr-CA"/>
        </w:rPr>
        <w:t>G</w:t>
      </w:r>
      <w:r w:rsidR="007C0A3A" w:rsidRPr="003132EE">
        <w:rPr>
          <w:lang w:val="fr-CA"/>
        </w:rPr>
        <w:t>ouvernance - comment une organisation se dirige</w:t>
      </w:r>
    </w:p>
    <w:p w14:paraId="541B3182" w14:textId="77777777" w:rsidR="00A74DFD" w:rsidRPr="003132EE" w:rsidRDefault="0051713D" w:rsidP="006F5CAD">
      <w:pPr>
        <w:spacing w:line="240" w:lineRule="auto"/>
        <w:rPr>
          <w:lang w:val="fr-CA"/>
        </w:rPr>
      </w:pPr>
      <w:r w:rsidRPr="003132EE">
        <w:rPr>
          <w:lang w:val="fr-CA"/>
        </w:rPr>
        <w:t>OCDÉ - gouvernance est l'ensemble des relations entre</w:t>
      </w:r>
      <w:r w:rsidR="00B96CFA" w:rsidRPr="003132EE">
        <w:rPr>
          <w:lang w:val="fr-CA"/>
        </w:rPr>
        <w:t xml:space="preserve"> </w:t>
      </w:r>
      <w:r w:rsidRPr="003132EE">
        <w:rPr>
          <w:lang w:val="fr-CA"/>
        </w:rPr>
        <w:t xml:space="preserve">la direction dune entreprise, son conseil d'administration, ses actionnaires et ses autres parties prenantes telles que ses employés et la communauté dans laquelle </w:t>
      </w:r>
      <w:r w:rsidR="00A74DFD" w:rsidRPr="003132EE">
        <w:rPr>
          <w:lang w:val="fr-CA"/>
        </w:rPr>
        <w:t>elle se trouve. Concerne les droits et les responsabilités de l'équipe de gestion d'une entreprise, son conseil d'administration, les actionnaires et les différents intervenants.</w:t>
      </w:r>
    </w:p>
    <w:p w14:paraId="32472BF5" w14:textId="77777777" w:rsidR="00A74DFD" w:rsidRPr="003132EE" w:rsidRDefault="00B96CFA" w:rsidP="006F5CAD">
      <w:pPr>
        <w:spacing w:line="240" w:lineRule="auto"/>
        <w:rPr>
          <w:lang w:val="fr-CA"/>
        </w:rPr>
      </w:pPr>
      <w:r w:rsidRPr="003132EE">
        <w:rPr>
          <w:lang w:val="fr-CA"/>
        </w:rPr>
        <w:t>Trois acteurs clés de la gouvernance d'entreprise:</w:t>
      </w:r>
    </w:p>
    <w:p w14:paraId="6F6E26C6" w14:textId="77777777" w:rsidR="00B96CFA" w:rsidRPr="003132EE" w:rsidRDefault="00B96CFA" w:rsidP="006F5CAD">
      <w:pPr>
        <w:pStyle w:val="ListParagraph"/>
        <w:numPr>
          <w:ilvl w:val="0"/>
          <w:numId w:val="21"/>
        </w:numPr>
        <w:spacing w:line="240" w:lineRule="auto"/>
        <w:rPr>
          <w:lang w:val="fr-CA"/>
        </w:rPr>
      </w:pPr>
      <w:r w:rsidRPr="003132EE">
        <w:rPr>
          <w:lang w:val="fr-CA"/>
        </w:rPr>
        <w:t>Les actionnaires</w:t>
      </w:r>
    </w:p>
    <w:p w14:paraId="6FD272C9" w14:textId="77777777" w:rsidR="00B96CFA" w:rsidRPr="003132EE" w:rsidRDefault="00B96CFA" w:rsidP="006F5CAD">
      <w:pPr>
        <w:pStyle w:val="ListParagraph"/>
        <w:numPr>
          <w:ilvl w:val="1"/>
          <w:numId w:val="21"/>
        </w:numPr>
        <w:spacing w:line="240" w:lineRule="auto"/>
        <w:rPr>
          <w:lang w:val="fr-CA"/>
        </w:rPr>
      </w:pPr>
      <w:r w:rsidRPr="003132EE">
        <w:rPr>
          <w:lang w:val="fr-CA"/>
        </w:rPr>
        <w:t>Ce sont les propriétaires de la société</w:t>
      </w:r>
    </w:p>
    <w:p w14:paraId="778A88C5" w14:textId="77777777" w:rsidR="00B96CFA" w:rsidRPr="003132EE" w:rsidRDefault="00B96CFA" w:rsidP="006F5CAD">
      <w:pPr>
        <w:pStyle w:val="ListParagraph"/>
        <w:numPr>
          <w:ilvl w:val="1"/>
          <w:numId w:val="21"/>
        </w:numPr>
        <w:spacing w:line="240" w:lineRule="auto"/>
        <w:rPr>
          <w:lang w:val="fr-CA"/>
        </w:rPr>
      </w:pPr>
      <w:r w:rsidRPr="003132EE">
        <w:rPr>
          <w:lang w:val="fr-CA"/>
        </w:rPr>
        <w:t>Intéressés par le retour sur investissement</w:t>
      </w:r>
    </w:p>
    <w:p w14:paraId="18ADE23C" w14:textId="77777777" w:rsidR="00B96CFA" w:rsidRPr="003132EE" w:rsidRDefault="00B96CFA" w:rsidP="006F5CAD">
      <w:pPr>
        <w:pStyle w:val="ListParagraph"/>
        <w:numPr>
          <w:ilvl w:val="0"/>
          <w:numId w:val="21"/>
        </w:numPr>
        <w:spacing w:line="240" w:lineRule="auto"/>
        <w:rPr>
          <w:lang w:val="fr-CA"/>
        </w:rPr>
      </w:pPr>
      <w:r w:rsidRPr="003132EE">
        <w:rPr>
          <w:lang w:val="fr-CA"/>
        </w:rPr>
        <w:t>Le conseil d'administration</w:t>
      </w:r>
    </w:p>
    <w:p w14:paraId="61CCC43A" w14:textId="77777777" w:rsidR="00B96CFA" w:rsidRPr="003132EE" w:rsidRDefault="00B96CFA" w:rsidP="006F5CAD">
      <w:pPr>
        <w:pStyle w:val="ListParagraph"/>
        <w:numPr>
          <w:ilvl w:val="1"/>
          <w:numId w:val="21"/>
        </w:numPr>
        <w:spacing w:line="240" w:lineRule="auto"/>
        <w:rPr>
          <w:lang w:val="fr-CA"/>
        </w:rPr>
      </w:pPr>
      <w:r w:rsidRPr="003132EE">
        <w:rPr>
          <w:lang w:val="fr-CA"/>
        </w:rPr>
        <w:t>Responsable de la gouvernance</w:t>
      </w:r>
    </w:p>
    <w:p w14:paraId="0790DA43" w14:textId="77777777" w:rsidR="00B96CFA" w:rsidRPr="003132EE" w:rsidRDefault="00B96CFA" w:rsidP="006F5CAD">
      <w:pPr>
        <w:pStyle w:val="ListParagraph"/>
        <w:numPr>
          <w:ilvl w:val="1"/>
          <w:numId w:val="21"/>
        </w:numPr>
        <w:spacing w:line="240" w:lineRule="auto"/>
        <w:rPr>
          <w:lang w:val="fr-CA"/>
        </w:rPr>
      </w:pPr>
      <w:r w:rsidRPr="003132EE">
        <w:rPr>
          <w:lang w:val="fr-CA"/>
        </w:rPr>
        <w:t>Élu par les actionnaires pour représenter les intérêts des actionnaires</w:t>
      </w:r>
    </w:p>
    <w:p w14:paraId="5B11F31C" w14:textId="77777777" w:rsidR="00B96CFA" w:rsidRPr="003132EE" w:rsidRDefault="00B96CFA" w:rsidP="006F5CAD">
      <w:pPr>
        <w:pStyle w:val="ListParagraph"/>
        <w:numPr>
          <w:ilvl w:val="1"/>
          <w:numId w:val="21"/>
        </w:numPr>
        <w:spacing w:line="240" w:lineRule="auto"/>
        <w:rPr>
          <w:lang w:val="fr-CA"/>
        </w:rPr>
      </w:pPr>
      <w:r w:rsidRPr="003132EE">
        <w:rPr>
          <w:lang w:val="fr-CA"/>
        </w:rPr>
        <w:t>Obligation fiduciaire</w:t>
      </w:r>
    </w:p>
    <w:p w14:paraId="5AA870E8" w14:textId="77777777" w:rsidR="00B96CFA" w:rsidRPr="003132EE" w:rsidRDefault="00B96CFA" w:rsidP="006F5CAD">
      <w:pPr>
        <w:pStyle w:val="ListParagraph"/>
        <w:numPr>
          <w:ilvl w:val="1"/>
          <w:numId w:val="21"/>
        </w:numPr>
        <w:spacing w:line="240" w:lineRule="auto"/>
        <w:rPr>
          <w:lang w:val="fr-CA"/>
        </w:rPr>
      </w:pPr>
      <w:r w:rsidRPr="003132EE">
        <w:rPr>
          <w:lang w:val="fr-CA"/>
        </w:rPr>
        <w:t>Devoir de diligence</w:t>
      </w:r>
    </w:p>
    <w:p w14:paraId="0B00582A" w14:textId="77777777" w:rsidR="00B96CFA" w:rsidRPr="003132EE" w:rsidRDefault="00B96CFA" w:rsidP="006F5CAD">
      <w:pPr>
        <w:pStyle w:val="ListParagraph"/>
        <w:numPr>
          <w:ilvl w:val="0"/>
          <w:numId w:val="21"/>
        </w:numPr>
        <w:spacing w:line="240" w:lineRule="auto"/>
        <w:rPr>
          <w:lang w:val="fr-CA"/>
        </w:rPr>
      </w:pPr>
      <w:r w:rsidRPr="003132EE">
        <w:rPr>
          <w:lang w:val="fr-CA"/>
        </w:rPr>
        <w:t>Dirigeants</w:t>
      </w:r>
    </w:p>
    <w:p w14:paraId="2742FB9B" w14:textId="77777777" w:rsidR="00B96CFA" w:rsidRPr="003132EE" w:rsidRDefault="00B96CFA" w:rsidP="006F5CAD">
      <w:pPr>
        <w:pStyle w:val="ListParagraph"/>
        <w:numPr>
          <w:ilvl w:val="1"/>
          <w:numId w:val="21"/>
        </w:numPr>
        <w:spacing w:line="240" w:lineRule="auto"/>
        <w:rPr>
          <w:lang w:val="fr-CA"/>
        </w:rPr>
      </w:pPr>
      <w:r w:rsidRPr="003132EE">
        <w:rPr>
          <w:lang w:val="fr-CA"/>
        </w:rPr>
        <w:t>Les responsables supérieurs qui supervisent les opérations quotidiennes</w:t>
      </w:r>
    </w:p>
    <w:p w14:paraId="4FBB3390" w14:textId="77777777" w:rsidR="00B96CFA" w:rsidRPr="003132EE" w:rsidRDefault="00B96CFA" w:rsidP="006F5CAD">
      <w:pPr>
        <w:pStyle w:val="ListParagraph"/>
        <w:numPr>
          <w:ilvl w:val="1"/>
          <w:numId w:val="21"/>
        </w:numPr>
        <w:spacing w:line="240" w:lineRule="auto"/>
        <w:rPr>
          <w:lang w:val="fr-CA"/>
        </w:rPr>
      </w:pPr>
      <w:r w:rsidRPr="003132EE">
        <w:rPr>
          <w:lang w:val="fr-CA"/>
        </w:rPr>
        <w:t>Président (PDG)</w:t>
      </w:r>
    </w:p>
    <w:p w14:paraId="5BB5F560" w14:textId="77777777" w:rsidR="00B96CFA" w:rsidRPr="003132EE" w:rsidRDefault="00B96CFA" w:rsidP="006F5CAD">
      <w:pPr>
        <w:pStyle w:val="ListParagraph"/>
        <w:numPr>
          <w:ilvl w:val="1"/>
          <w:numId w:val="21"/>
        </w:numPr>
        <w:spacing w:line="240" w:lineRule="auto"/>
        <w:rPr>
          <w:lang w:val="fr-CA"/>
        </w:rPr>
      </w:pPr>
      <w:r w:rsidRPr="003132EE">
        <w:rPr>
          <w:lang w:val="fr-CA"/>
        </w:rPr>
        <w:t>Directeurs</w:t>
      </w:r>
    </w:p>
    <w:p w14:paraId="6E934A73" w14:textId="77777777" w:rsidR="00B96CFA" w:rsidRPr="003132EE" w:rsidRDefault="00B96CFA" w:rsidP="006F5CAD">
      <w:pPr>
        <w:pStyle w:val="ListParagraph"/>
        <w:numPr>
          <w:ilvl w:val="1"/>
          <w:numId w:val="21"/>
        </w:numPr>
        <w:spacing w:line="240" w:lineRule="auto"/>
        <w:rPr>
          <w:lang w:val="fr-CA"/>
        </w:rPr>
      </w:pPr>
      <w:r w:rsidRPr="003132EE">
        <w:rPr>
          <w:lang w:val="fr-CA"/>
        </w:rPr>
        <w:t>Les membres de l'équipe de direction</w:t>
      </w:r>
    </w:p>
    <w:p w14:paraId="239C112B" w14:textId="77777777" w:rsidR="002E2464" w:rsidRPr="003132EE" w:rsidRDefault="002E2464" w:rsidP="006F5CAD">
      <w:pPr>
        <w:spacing w:line="240" w:lineRule="auto"/>
        <w:rPr>
          <w:lang w:val="fr-CA"/>
        </w:rPr>
      </w:pPr>
      <w:r w:rsidRPr="003132EE">
        <w:rPr>
          <w:lang w:val="fr-CA"/>
        </w:rPr>
        <w:t xml:space="preserve">Les responsabilités du conseil d'administration de l'entreprise comprennent la reddition de comptes, </w:t>
      </w:r>
      <w:proofErr w:type="spellStart"/>
      <w:r w:rsidRPr="003132EE">
        <w:rPr>
          <w:lang w:val="fr-CA"/>
        </w:rPr>
        <w:t>syst</w:t>
      </w:r>
      <w:proofErr w:type="gramStart"/>
      <w:r w:rsidRPr="003132EE">
        <w:rPr>
          <w:lang w:val="fr-CA"/>
        </w:rPr>
        <w:t>;emes</w:t>
      </w:r>
      <w:proofErr w:type="spellEnd"/>
      <w:proofErr w:type="gramEnd"/>
      <w:r w:rsidRPr="003132EE">
        <w:rPr>
          <w:lang w:val="fr-CA"/>
        </w:rPr>
        <w:t xml:space="preserve"> de gestion et de contrôle, divulgation, rapports financiers, les droits des actionnaires et des parties prenantes, risque, performance</w:t>
      </w:r>
    </w:p>
    <w:p w14:paraId="354B6DF9" w14:textId="77777777" w:rsidR="000D7939" w:rsidRPr="003132EE" w:rsidRDefault="000D7939" w:rsidP="006F5CAD">
      <w:pPr>
        <w:spacing w:line="240" w:lineRule="auto"/>
        <w:rPr>
          <w:lang w:val="fr-CA"/>
        </w:rPr>
      </w:pPr>
      <w:r w:rsidRPr="003132EE">
        <w:rPr>
          <w:lang w:val="fr-CA"/>
        </w:rPr>
        <w:t>Responsabilités données en fiducie (confiance) à une personne à titre d'administrateur</w:t>
      </w:r>
    </w:p>
    <w:p w14:paraId="29C6AAA5" w14:textId="77777777" w:rsidR="000D7939" w:rsidRPr="003132EE" w:rsidRDefault="000D7939" w:rsidP="006F5CAD">
      <w:pPr>
        <w:pStyle w:val="ListParagraph"/>
        <w:numPr>
          <w:ilvl w:val="0"/>
          <w:numId w:val="22"/>
        </w:numPr>
        <w:spacing w:line="240" w:lineRule="auto"/>
        <w:rPr>
          <w:lang w:val="fr-CA"/>
        </w:rPr>
      </w:pPr>
      <w:r w:rsidRPr="003132EE">
        <w:rPr>
          <w:lang w:val="fr-CA"/>
        </w:rPr>
        <w:t>Doit agir de bonne foi</w:t>
      </w:r>
    </w:p>
    <w:p w14:paraId="458D56D4" w14:textId="77777777" w:rsidR="000D7939" w:rsidRPr="003132EE" w:rsidRDefault="000D7939" w:rsidP="006F5CAD">
      <w:pPr>
        <w:pStyle w:val="ListParagraph"/>
        <w:numPr>
          <w:ilvl w:val="0"/>
          <w:numId w:val="22"/>
        </w:numPr>
        <w:spacing w:line="240" w:lineRule="auto"/>
        <w:rPr>
          <w:lang w:val="fr-CA"/>
        </w:rPr>
      </w:pPr>
      <w:r w:rsidRPr="003132EE">
        <w:rPr>
          <w:lang w:val="fr-CA"/>
        </w:rPr>
        <w:t>Doit exercer les pouvoirs correctement pour les fins auxquelles ils sont conférés</w:t>
      </w:r>
    </w:p>
    <w:p w14:paraId="5A48E984" w14:textId="77777777" w:rsidR="000D7939" w:rsidRPr="003132EE" w:rsidRDefault="000D7939" w:rsidP="006F5CAD">
      <w:pPr>
        <w:pStyle w:val="ListParagraph"/>
        <w:numPr>
          <w:ilvl w:val="0"/>
          <w:numId w:val="22"/>
        </w:numPr>
        <w:spacing w:line="240" w:lineRule="auto"/>
        <w:rPr>
          <w:lang w:val="fr-CA"/>
        </w:rPr>
      </w:pPr>
      <w:r w:rsidRPr="003132EE">
        <w:rPr>
          <w:lang w:val="fr-CA"/>
        </w:rPr>
        <w:t>Doit éviter tout conflit d'intérêt</w:t>
      </w:r>
    </w:p>
    <w:p w14:paraId="3A335960" w14:textId="77777777" w:rsidR="006F6AD4" w:rsidRPr="003132EE" w:rsidRDefault="000D7939" w:rsidP="006F5CAD">
      <w:pPr>
        <w:pStyle w:val="ListParagraph"/>
        <w:numPr>
          <w:ilvl w:val="0"/>
          <w:numId w:val="22"/>
        </w:numPr>
        <w:spacing w:line="240" w:lineRule="auto"/>
        <w:rPr>
          <w:lang w:val="fr-CA"/>
        </w:rPr>
      </w:pPr>
      <w:r w:rsidRPr="003132EE">
        <w:rPr>
          <w:lang w:val="fr-CA"/>
        </w:rPr>
        <w:t xml:space="preserve">Doit éviter </w:t>
      </w:r>
      <w:r w:rsidR="006F6AD4" w:rsidRPr="003132EE">
        <w:rPr>
          <w:lang w:val="fr-CA"/>
        </w:rPr>
        <w:t>paiements irréguliers</w:t>
      </w:r>
    </w:p>
    <w:p w14:paraId="5EF88B58" w14:textId="77777777" w:rsidR="006F6AD4" w:rsidRPr="003132EE" w:rsidRDefault="006F6AD4" w:rsidP="006F5CAD">
      <w:pPr>
        <w:pStyle w:val="ListParagraph"/>
        <w:numPr>
          <w:ilvl w:val="0"/>
          <w:numId w:val="22"/>
        </w:numPr>
        <w:spacing w:line="240" w:lineRule="auto"/>
        <w:rPr>
          <w:lang w:val="fr-CA"/>
        </w:rPr>
      </w:pPr>
      <w:r w:rsidRPr="003132EE">
        <w:rPr>
          <w:lang w:val="fr-CA"/>
        </w:rPr>
        <w:t xml:space="preserve">Obligations des administrateurs envers les actionnaires qui sont déterminés par la législation ou la </w:t>
      </w:r>
      <w:proofErr w:type="spellStart"/>
      <w:r w:rsidRPr="003132EE">
        <w:rPr>
          <w:lang w:val="fr-CA"/>
        </w:rPr>
        <w:t>réglementation</w:t>
      </w:r>
      <w:proofErr w:type="spellEnd"/>
    </w:p>
    <w:p w14:paraId="00069626" w14:textId="77777777" w:rsidR="006F6AD4" w:rsidRPr="003132EE" w:rsidRDefault="006F6AD4" w:rsidP="006F5CAD">
      <w:pPr>
        <w:pStyle w:val="ListParagraph"/>
        <w:numPr>
          <w:ilvl w:val="0"/>
          <w:numId w:val="22"/>
        </w:numPr>
        <w:spacing w:line="240" w:lineRule="auto"/>
        <w:rPr>
          <w:lang w:val="fr-CA"/>
        </w:rPr>
      </w:pPr>
      <w:r w:rsidRPr="003132EE">
        <w:rPr>
          <w:lang w:val="fr-CA"/>
        </w:rPr>
        <w:lastRenderedPageBreak/>
        <w:t>Prendre des décisions dans le meilleur intérêt de la société (ce qui n'est pas toujours dans le meilleur intérêt de l'actionnaire)</w:t>
      </w:r>
    </w:p>
    <w:p w14:paraId="17BAE7DB" w14:textId="77777777" w:rsidR="006F6AD4" w:rsidRPr="003132EE" w:rsidRDefault="006F6AD4" w:rsidP="006F5CAD">
      <w:pPr>
        <w:pStyle w:val="ListParagraph"/>
        <w:numPr>
          <w:ilvl w:val="0"/>
          <w:numId w:val="22"/>
        </w:numPr>
        <w:spacing w:line="240" w:lineRule="auto"/>
        <w:rPr>
          <w:lang w:val="fr-CA"/>
        </w:rPr>
      </w:pPr>
      <w:r w:rsidRPr="003132EE">
        <w:rPr>
          <w:lang w:val="fr-CA"/>
        </w:rPr>
        <w:t>Prendre en compte d'autres parties prenantes</w:t>
      </w:r>
    </w:p>
    <w:p w14:paraId="785D6AF0" w14:textId="77777777" w:rsidR="006F6AD4" w:rsidRPr="003132EE" w:rsidRDefault="006F6AD4" w:rsidP="006F5CAD">
      <w:pPr>
        <w:pStyle w:val="ListParagraph"/>
        <w:numPr>
          <w:ilvl w:val="0"/>
          <w:numId w:val="22"/>
        </w:numPr>
        <w:spacing w:line="240" w:lineRule="auto"/>
        <w:rPr>
          <w:lang w:val="fr-CA"/>
        </w:rPr>
      </w:pPr>
      <w:r w:rsidRPr="003132EE">
        <w:rPr>
          <w:lang w:val="fr-CA"/>
        </w:rPr>
        <w:t>Considération égale de tous les actionnaires</w:t>
      </w:r>
    </w:p>
    <w:p w14:paraId="32DC7164" w14:textId="77777777" w:rsidR="006F6AD4" w:rsidRPr="003132EE" w:rsidRDefault="006F6AD4" w:rsidP="006F5CAD">
      <w:pPr>
        <w:pStyle w:val="ListParagraph"/>
        <w:numPr>
          <w:ilvl w:val="0"/>
          <w:numId w:val="22"/>
        </w:numPr>
        <w:spacing w:line="240" w:lineRule="auto"/>
        <w:rPr>
          <w:lang w:val="fr-CA"/>
        </w:rPr>
      </w:pPr>
      <w:r w:rsidRPr="003132EE">
        <w:rPr>
          <w:lang w:val="fr-CA"/>
        </w:rPr>
        <w:t>Pas de profits ou avantages personnels au détriment de la société</w:t>
      </w:r>
    </w:p>
    <w:p w14:paraId="4DF6E8DC" w14:textId="77777777" w:rsidR="006F6AD4" w:rsidRPr="003132EE" w:rsidRDefault="006F6AD4" w:rsidP="006F5CAD">
      <w:pPr>
        <w:pStyle w:val="ListParagraph"/>
        <w:numPr>
          <w:ilvl w:val="0"/>
          <w:numId w:val="22"/>
        </w:numPr>
        <w:spacing w:line="240" w:lineRule="auto"/>
        <w:rPr>
          <w:lang w:val="fr-CA"/>
        </w:rPr>
      </w:pPr>
      <w:r w:rsidRPr="003132EE">
        <w:rPr>
          <w:lang w:val="fr-CA"/>
        </w:rPr>
        <w:t>Déclarer tout conflit d'intérêt</w:t>
      </w:r>
    </w:p>
    <w:p w14:paraId="63601853" w14:textId="77777777" w:rsidR="00845616" w:rsidRPr="003132EE" w:rsidRDefault="00051304" w:rsidP="006F5CAD">
      <w:pPr>
        <w:spacing w:line="240" w:lineRule="auto"/>
        <w:rPr>
          <w:lang w:val="fr-CA"/>
        </w:rPr>
      </w:pPr>
      <w:r w:rsidRPr="003132EE">
        <w:rPr>
          <w:lang w:val="fr-CA"/>
        </w:rPr>
        <w:t>Exemples d'actes répréhensibles par et au sein d'entreprises:</w:t>
      </w:r>
      <w:r w:rsidR="00175635" w:rsidRPr="003132EE">
        <w:rPr>
          <w:lang w:val="fr-CA"/>
        </w:rPr>
        <w:t xml:space="preserve"> </w:t>
      </w:r>
      <w:r w:rsidRPr="003132EE">
        <w:rPr>
          <w:lang w:val="fr-CA"/>
        </w:rPr>
        <w:t>États financiers trompeurs</w:t>
      </w:r>
      <w:r w:rsidR="00175635" w:rsidRPr="003132EE">
        <w:rPr>
          <w:lang w:val="fr-CA"/>
        </w:rPr>
        <w:t>,  d</w:t>
      </w:r>
      <w:r w:rsidRPr="003132EE">
        <w:rPr>
          <w:lang w:val="fr-CA"/>
        </w:rPr>
        <w:t>éto</w:t>
      </w:r>
      <w:r w:rsidR="00175635" w:rsidRPr="003132EE">
        <w:rPr>
          <w:lang w:val="fr-CA"/>
        </w:rPr>
        <w:t>urnement de fonds de la société et</w:t>
      </w:r>
      <w:r w:rsidRPr="003132EE">
        <w:rPr>
          <w:lang w:val="fr-CA"/>
        </w:rPr>
        <w:t xml:space="preserve"> de l'argent des actionnaires</w:t>
      </w:r>
      <w:r w:rsidR="00175635" w:rsidRPr="003132EE">
        <w:rPr>
          <w:lang w:val="fr-CA"/>
        </w:rPr>
        <w:t>, p</w:t>
      </w:r>
      <w:r w:rsidRPr="003132EE">
        <w:rPr>
          <w:lang w:val="fr-CA"/>
        </w:rPr>
        <w:t>ots de vin (bribes)</w:t>
      </w:r>
      <w:r w:rsidR="00175635" w:rsidRPr="003132EE">
        <w:rPr>
          <w:lang w:val="fr-CA"/>
        </w:rPr>
        <w:t>, d</w:t>
      </w:r>
      <w:r w:rsidRPr="003132EE">
        <w:rPr>
          <w:lang w:val="fr-CA"/>
        </w:rPr>
        <w:t>élit d'initié</w:t>
      </w:r>
      <w:r w:rsidR="00BB4305" w:rsidRPr="003132EE">
        <w:rPr>
          <w:lang w:val="fr-CA"/>
        </w:rPr>
        <w:t xml:space="preserve"> (</w:t>
      </w:r>
      <w:proofErr w:type="spellStart"/>
      <w:r w:rsidR="00BB4305" w:rsidRPr="003132EE">
        <w:rPr>
          <w:lang w:val="fr-CA"/>
        </w:rPr>
        <w:t>inside</w:t>
      </w:r>
      <w:proofErr w:type="spellEnd"/>
      <w:r w:rsidR="00BB4305" w:rsidRPr="003132EE">
        <w:rPr>
          <w:lang w:val="fr-CA"/>
        </w:rPr>
        <w:t xml:space="preserve"> </w:t>
      </w:r>
      <w:proofErr w:type="spellStart"/>
      <w:r w:rsidR="00BB4305" w:rsidRPr="003132EE">
        <w:rPr>
          <w:lang w:val="fr-CA"/>
        </w:rPr>
        <w:t>dealing</w:t>
      </w:r>
      <w:proofErr w:type="spellEnd"/>
      <w:r w:rsidR="00BB4305" w:rsidRPr="003132EE">
        <w:rPr>
          <w:lang w:val="fr-CA"/>
        </w:rPr>
        <w:t>/</w:t>
      </w:r>
      <w:proofErr w:type="spellStart"/>
      <w:r w:rsidR="00BB4305" w:rsidRPr="003132EE">
        <w:rPr>
          <w:lang w:val="fr-CA"/>
        </w:rPr>
        <w:t>trading</w:t>
      </w:r>
      <w:proofErr w:type="spellEnd"/>
      <w:r w:rsidR="00BB4305" w:rsidRPr="003132EE">
        <w:rPr>
          <w:lang w:val="fr-CA"/>
        </w:rPr>
        <w:t>)</w:t>
      </w:r>
      <w:r w:rsidR="00175635" w:rsidRPr="003132EE">
        <w:rPr>
          <w:lang w:val="fr-CA"/>
        </w:rPr>
        <w:t>, m</w:t>
      </w:r>
      <w:r w:rsidR="00845616" w:rsidRPr="003132EE">
        <w:rPr>
          <w:lang w:val="fr-CA"/>
        </w:rPr>
        <w:t>anipulation boursière</w:t>
      </w:r>
      <w:r w:rsidR="00175635" w:rsidRPr="003132EE">
        <w:rPr>
          <w:lang w:val="fr-CA"/>
        </w:rPr>
        <w:t>, t</w:t>
      </w:r>
      <w:r w:rsidR="00845616" w:rsidRPr="003132EE">
        <w:rPr>
          <w:lang w:val="fr-CA"/>
        </w:rPr>
        <w:t>ruquage des offres</w:t>
      </w:r>
      <w:r w:rsidR="00175635" w:rsidRPr="003132EE">
        <w:rPr>
          <w:lang w:val="fr-CA"/>
        </w:rPr>
        <w:t>, é</w:t>
      </w:r>
      <w:r w:rsidR="00845616" w:rsidRPr="003132EE">
        <w:rPr>
          <w:lang w:val="fr-CA"/>
        </w:rPr>
        <w:t>vasion fiscale</w:t>
      </w:r>
      <w:r w:rsidR="00175635" w:rsidRPr="003132EE">
        <w:rPr>
          <w:lang w:val="fr-CA"/>
        </w:rPr>
        <w:t>, f</w:t>
      </w:r>
      <w:r w:rsidR="00845616" w:rsidRPr="003132EE">
        <w:rPr>
          <w:lang w:val="fr-CA"/>
        </w:rPr>
        <w:t>aillites frauduleuses</w:t>
      </w:r>
      <w:r w:rsidR="00175635" w:rsidRPr="003132EE">
        <w:rPr>
          <w:lang w:val="fr-CA"/>
        </w:rPr>
        <w:t>, f</w:t>
      </w:r>
      <w:r w:rsidR="00845616" w:rsidRPr="003132EE">
        <w:rPr>
          <w:lang w:val="fr-CA"/>
        </w:rPr>
        <w:t>raude à l'assurance</w:t>
      </w:r>
      <w:r w:rsidR="00175635" w:rsidRPr="003132EE">
        <w:rPr>
          <w:lang w:val="fr-CA"/>
        </w:rPr>
        <w:t>, c</w:t>
      </w:r>
      <w:r w:rsidR="00845616" w:rsidRPr="003132EE">
        <w:rPr>
          <w:lang w:val="fr-CA"/>
        </w:rPr>
        <w:t xml:space="preserve">ombines à la </w:t>
      </w:r>
      <w:proofErr w:type="spellStart"/>
      <w:r w:rsidR="00845616" w:rsidRPr="003132EE">
        <w:rPr>
          <w:lang w:val="fr-CA"/>
        </w:rPr>
        <w:t>Ponzi</w:t>
      </w:r>
      <w:proofErr w:type="spellEnd"/>
      <w:r w:rsidR="00175635" w:rsidRPr="003132EE">
        <w:rPr>
          <w:lang w:val="fr-CA"/>
        </w:rPr>
        <w:t>.</w:t>
      </w:r>
    </w:p>
    <w:p w14:paraId="789212D9" w14:textId="77777777" w:rsidR="00845616" w:rsidRPr="003132EE" w:rsidRDefault="00D76CC9" w:rsidP="006F5CAD">
      <w:pPr>
        <w:spacing w:line="240" w:lineRule="auto"/>
        <w:rPr>
          <w:lang w:val="fr-CA"/>
        </w:rPr>
      </w:pPr>
      <w:r w:rsidRPr="003132EE">
        <w:rPr>
          <w:lang w:val="fr-CA"/>
        </w:rPr>
        <w:t>Principes de la bonne gouvernance:</w:t>
      </w:r>
    </w:p>
    <w:p w14:paraId="16EA01DA" w14:textId="77777777" w:rsidR="00D76CC9" w:rsidRPr="003132EE" w:rsidRDefault="00D76CC9" w:rsidP="006F5CAD">
      <w:pPr>
        <w:pStyle w:val="ListParagraph"/>
        <w:numPr>
          <w:ilvl w:val="0"/>
          <w:numId w:val="23"/>
        </w:numPr>
        <w:spacing w:line="240" w:lineRule="auto"/>
        <w:rPr>
          <w:lang w:val="fr-CA"/>
        </w:rPr>
      </w:pPr>
      <w:r w:rsidRPr="003132EE">
        <w:rPr>
          <w:lang w:val="fr-CA"/>
        </w:rPr>
        <w:t>Jeter des bases solides pour la gestion et la surveillance</w:t>
      </w:r>
    </w:p>
    <w:p w14:paraId="2A55B4C8" w14:textId="77777777" w:rsidR="00D76CC9" w:rsidRPr="003132EE" w:rsidRDefault="00D76CC9" w:rsidP="006F5CAD">
      <w:pPr>
        <w:pStyle w:val="ListParagraph"/>
        <w:numPr>
          <w:ilvl w:val="0"/>
          <w:numId w:val="23"/>
        </w:numPr>
        <w:spacing w:line="240" w:lineRule="auto"/>
        <w:rPr>
          <w:lang w:val="fr-CA"/>
        </w:rPr>
      </w:pPr>
      <w:r w:rsidRPr="003132EE">
        <w:rPr>
          <w:lang w:val="fr-CA"/>
        </w:rPr>
        <w:t>Structurer un conseil d'administration qui ajoute de la valeur</w:t>
      </w:r>
    </w:p>
    <w:p w14:paraId="3505130E" w14:textId="77777777" w:rsidR="00D76CC9" w:rsidRPr="003132EE" w:rsidRDefault="00D76CC9" w:rsidP="006F5CAD">
      <w:pPr>
        <w:pStyle w:val="ListParagraph"/>
        <w:numPr>
          <w:ilvl w:val="0"/>
          <w:numId w:val="23"/>
        </w:numPr>
        <w:spacing w:line="240" w:lineRule="auto"/>
        <w:rPr>
          <w:lang w:val="fr-CA"/>
        </w:rPr>
      </w:pPr>
      <w:r w:rsidRPr="003132EE">
        <w:rPr>
          <w:lang w:val="fr-CA"/>
        </w:rPr>
        <w:t>Promouvoir l'éthique et la prise de décision responsable</w:t>
      </w:r>
    </w:p>
    <w:p w14:paraId="1EB8D4FB" w14:textId="77777777" w:rsidR="00D76CC9" w:rsidRPr="003132EE" w:rsidRDefault="00D76CC9" w:rsidP="006F5CAD">
      <w:pPr>
        <w:pStyle w:val="ListParagraph"/>
        <w:numPr>
          <w:ilvl w:val="0"/>
          <w:numId w:val="23"/>
        </w:numPr>
        <w:spacing w:line="240" w:lineRule="auto"/>
        <w:rPr>
          <w:lang w:val="fr-CA"/>
        </w:rPr>
      </w:pPr>
      <w:r w:rsidRPr="003132EE">
        <w:rPr>
          <w:lang w:val="fr-CA"/>
        </w:rPr>
        <w:t>Préserver l'intégrité de l'information financière</w:t>
      </w:r>
    </w:p>
    <w:p w14:paraId="33CF734E" w14:textId="77777777" w:rsidR="00D76CC9" w:rsidRPr="003132EE" w:rsidRDefault="00D76CC9" w:rsidP="006F5CAD">
      <w:pPr>
        <w:pStyle w:val="ListParagraph"/>
        <w:numPr>
          <w:ilvl w:val="0"/>
          <w:numId w:val="23"/>
        </w:numPr>
        <w:spacing w:line="240" w:lineRule="auto"/>
        <w:rPr>
          <w:lang w:val="fr-CA"/>
        </w:rPr>
      </w:pPr>
      <w:r w:rsidRPr="003132EE">
        <w:rPr>
          <w:lang w:val="fr-CA"/>
        </w:rPr>
        <w:t>Divulgation équilibré et en temps opportun</w:t>
      </w:r>
    </w:p>
    <w:p w14:paraId="3887542C" w14:textId="77777777" w:rsidR="00175635" w:rsidRPr="003132EE" w:rsidRDefault="00175635" w:rsidP="006F5CAD">
      <w:pPr>
        <w:pStyle w:val="ListParagraph"/>
        <w:numPr>
          <w:ilvl w:val="0"/>
          <w:numId w:val="23"/>
        </w:numPr>
        <w:spacing w:line="240" w:lineRule="auto"/>
        <w:rPr>
          <w:lang w:val="fr-CA"/>
        </w:rPr>
      </w:pPr>
      <w:r w:rsidRPr="003132EE">
        <w:rPr>
          <w:lang w:val="fr-CA"/>
        </w:rPr>
        <w:t>Respecter les droits des actionnaires</w:t>
      </w:r>
    </w:p>
    <w:p w14:paraId="3AB4F7D9" w14:textId="77777777" w:rsidR="00175635" w:rsidRPr="003132EE" w:rsidRDefault="00175635" w:rsidP="006F5CAD">
      <w:pPr>
        <w:pStyle w:val="ListParagraph"/>
        <w:numPr>
          <w:ilvl w:val="0"/>
          <w:numId w:val="23"/>
        </w:numPr>
        <w:spacing w:line="240" w:lineRule="auto"/>
        <w:rPr>
          <w:lang w:val="fr-CA"/>
        </w:rPr>
      </w:pPr>
      <w:r w:rsidRPr="003132EE">
        <w:rPr>
          <w:lang w:val="fr-CA"/>
        </w:rPr>
        <w:t>Reconnaitre et gérer les risques</w:t>
      </w:r>
    </w:p>
    <w:p w14:paraId="4B950DD5" w14:textId="77777777" w:rsidR="00175635" w:rsidRPr="003132EE" w:rsidRDefault="00175635" w:rsidP="006F5CAD">
      <w:pPr>
        <w:pStyle w:val="ListParagraph"/>
        <w:numPr>
          <w:ilvl w:val="0"/>
          <w:numId w:val="23"/>
        </w:numPr>
        <w:spacing w:line="240" w:lineRule="auto"/>
        <w:rPr>
          <w:lang w:val="fr-CA"/>
        </w:rPr>
      </w:pPr>
      <w:r w:rsidRPr="003132EE">
        <w:rPr>
          <w:lang w:val="fr-CA"/>
        </w:rPr>
        <w:t>Encourager l'amélioration des performances</w:t>
      </w:r>
    </w:p>
    <w:p w14:paraId="30408197" w14:textId="77777777" w:rsidR="00175635" w:rsidRPr="003132EE" w:rsidRDefault="00175635" w:rsidP="006F5CAD">
      <w:pPr>
        <w:pStyle w:val="ListParagraph"/>
        <w:numPr>
          <w:ilvl w:val="0"/>
          <w:numId w:val="23"/>
        </w:numPr>
        <w:spacing w:line="240" w:lineRule="auto"/>
        <w:rPr>
          <w:lang w:val="fr-CA"/>
        </w:rPr>
      </w:pPr>
      <w:r w:rsidRPr="003132EE">
        <w:rPr>
          <w:lang w:val="fr-CA"/>
        </w:rPr>
        <w:t>Rémunérer équitablement et de manière responsable</w:t>
      </w:r>
    </w:p>
    <w:p w14:paraId="35B85632" w14:textId="77777777" w:rsidR="00175635" w:rsidRPr="003132EE" w:rsidRDefault="00175635" w:rsidP="006F5CAD">
      <w:pPr>
        <w:pStyle w:val="ListParagraph"/>
        <w:numPr>
          <w:ilvl w:val="0"/>
          <w:numId w:val="23"/>
        </w:numPr>
        <w:spacing w:line="240" w:lineRule="auto"/>
        <w:rPr>
          <w:lang w:val="fr-CA"/>
        </w:rPr>
      </w:pPr>
      <w:r w:rsidRPr="003132EE">
        <w:rPr>
          <w:lang w:val="fr-CA"/>
        </w:rPr>
        <w:t>Reconnaitre les intérêts légitimes des parties prenantes.</w:t>
      </w:r>
    </w:p>
    <w:p w14:paraId="7BCF9BEB" w14:textId="77777777" w:rsidR="00D76CC9" w:rsidRPr="003132EE" w:rsidRDefault="003B453C" w:rsidP="006F5CAD">
      <w:pPr>
        <w:spacing w:line="240" w:lineRule="auto"/>
        <w:rPr>
          <w:u w:val="single"/>
          <w:lang w:val="fr-CA"/>
        </w:rPr>
      </w:pPr>
      <w:r w:rsidRPr="003132EE">
        <w:rPr>
          <w:u w:val="single"/>
          <w:lang w:val="fr-CA"/>
        </w:rPr>
        <w:t>Les PME (petits et moyennes entreprises)</w:t>
      </w:r>
    </w:p>
    <w:p w14:paraId="669D8BD1" w14:textId="77777777" w:rsidR="003B453C" w:rsidRPr="003132EE" w:rsidRDefault="003B453C" w:rsidP="006F5CAD">
      <w:pPr>
        <w:spacing w:line="240" w:lineRule="auto"/>
        <w:rPr>
          <w:lang w:val="fr-CA"/>
        </w:rPr>
      </w:pPr>
      <w:r w:rsidRPr="003132EE">
        <w:rPr>
          <w:lang w:val="fr-CA"/>
        </w:rPr>
        <w:t>PME - désigne les entreprises de taille modeste, par rapport à leur nombre de salariés ou leur chiffre d'affaires.</w:t>
      </w:r>
      <w:r w:rsidR="00C5313A" w:rsidRPr="003132EE">
        <w:rPr>
          <w:lang w:val="fr-CA"/>
        </w:rPr>
        <w:t xml:space="preserve"> Moins de 500 personnes, chiffre d'affaires &lt; à 200 millions de $ canadiens.</w:t>
      </w:r>
      <w:r w:rsidR="000029B0" w:rsidRPr="003132EE">
        <w:rPr>
          <w:lang w:val="fr-CA"/>
        </w:rPr>
        <w:br/>
        <w:t>Indépendance de l'entreprise - une petite filiale d'une MNC n'est pas une PME</w:t>
      </w:r>
    </w:p>
    <w:p w14:paraId="4509BE19" w14:textId="77777777" w:rsidR="003B453C" w:rsidRPr="003132EE" w:rsidRDefault="003B453C" w:rsidP="006F5CAD">
      <w:pPr>
        <w:spacing w:line="240" w:lineRule="auto"/>
        <w:rPr>
          <w:lang w:val="fr-CA"/>
        </w:rPr>
      </w:pPr>
      <w:r w:rsidRPr="003132EE">
        <w:rPr>
          <w:lang w:val="fr-CA"/>
        </w:rPr>
        <w:t>Rapport de l'OCDE sur les PME:</w:t>
      </w:r>
    </w:p>
    <w:p w14:paraId="21CE9183" w14:textId="77777777" w:rsidR="003B453C" w:rsidRPr="003132EE" w:rsidRDefault="003B453C" w:rsidP="006F5CAD">
      <w:pPr>
        <w:pStyle w:val="ListParagraph"/>
        <w:numPr>
          <w:ilvl w:val="0"/>
          <w:numId w:val="24"/>
        </w:numPr>
        <w:spacing w:line="240" w:lineRule="auto"/>
        <w:rPr>
          <w:lang w:val="fr-CA"/>
        </w:rPr>
      </w:pPr>
      <w:r w:rsidRPr="003132EE">
        <w:rPr>
          <w:lang w:val="fr-CA"/>
        </w:rPr>
        <w:t>95% des entreprises sont des PME</w:t>
      </w:r>
    </w:p>
    <w:p w14:paraId="0CB10C8F" w14:textId="77777777" w:rsidR="003B453C" w:rsidRPr="003132EE" w:rsidRDefault="003B453C" w:rsidP="006F5CAD">
      <w:pPr>
        <w:pStyle w:val="ListParagraph"/>
        <w:numPr>
          <w:ilvl w:val="0"/>
          <w:numId w:val="24"/>
        </w:numPr>
        <w:spacing w:line="240" w:lineRule="auto"/>
        <w:rPr>
          <w:lang w:val="fr-CA"/>
        </w:rPr>
      </w:pPr>
      <w:r w:rsidRPr="003132EE">
        <w:rPr>
          <w:lang w:val="fr-CA"/>
        </w:rPr>
        <w:t>2 emplois sur 3 sont offerts par les PME</w:t>
      </w:r>
    </w:p>
    <w:p w14:paraId="7F3B85BD" w14:textId="77777777" w:rsidR="003B453C" w:rsidRPr="003132EE" w:rsidRDefault="003B453C" w:rsidP="006F5CAD">
      <w:pPr>
        <w:pStyle w:val="ListParagraph"/>
        <w:numPr>
          <w:ilvl w:val="0"/>
          <w:numId w:val="24"/>
        </w:numPr>
        <w:spacing w:line="240" w:lineRule="auto"/>
        <w:rPr>
          <w:lang w:val="fr-CA"/>
        </w:rPr>
      </w:pPr>
      <w:r w:rsidRPr="003132EE">
        <w:rPr>
          <w:lang w:val="fr-CA"/>
        </w:rPr>
        <w:t>Les activités des PME = 50% du PIB dans les pays développés</w:t>
      </w:r>
    </w:p>
    <w:p w14:paraId="2986A1EB" w14:textId="77777777" w:rsidR="000029B0" w:rsidRPr="003132EE" w:rsidRDefault="000029B0" w:rsidP="006F5CAD">
      <w:pPr>
        <w:spacing w:line="240" w:lineRule="auto"/>
        <w:rPr>
          <w:lang w:val="fr-CA"/>
        </w:rPr>
      </w:pPr>
      <w:r w:rsidRPr="003132EE">
        <w:rPr>
          <w:lang w:val="fr-CA"/>
        </w:rPr>
        <w:t>Les caractéristiques des PME</w:t>
      </w:r>
    </w:p>
    <w:p w14:paraId="2CFE6A65" w14:textId="77777777" w:rsidR="000029B0" w:rsidRPr="003132EE" w:rsidRDefault="000029B0" w:rsidP="006F5CAD">
      <w:pPr>
        <w:pStyle w:val="ListParagraph"/>
        <w:numPr>
          <w:ilvl w:val="0"/>
          <w:numId w:val="25"/>
        </w:numPr>
        <w:spacing w:line="240" w:lineRule="auto"/>
        <w:rPr>
          <w:lang w:val="fr-CA"/>
        </w:rPr>
      </w:pPr>
      <w:r w:rsidRPr="003132EE">
        <w:rPr>
          <w:lang w:val="fr-CA"/>
        </w:rPr>
        <w:t>Petite taille</w:t>
      </w:r>
    </w:p>
    <w:p w14:paraId="37447D1C" w14:textId="77777777" w:rsidR="000029B0" w:rsidRPr="003132EE" w:rsidRDefault="000029B0" w:rsidP="006F5CAD">
      <w:pPr>
        <w:pStyle w:val="ListParagraph"/>
        <w:numPr>
          <w:ilvl w:val="0"/>
          <w:numId w:val="25"/>
        </w:numPr>
        <w:spacing w:line="240" w:lineRule="auto"/>
        <w:rPr>
          <w:lang w:val="fr-CA"/>
        </w:rPr>
      </w:pPr>
      <w:r w:rsidRPr="003132EE">
        <w:rPr>
          <w:lang w:val="fr-CA"/>
        </w:rPr>
        <w:t xml:space="preserve">Centralisation et personnalisation de la gestion autour du </w:t>
      </w:r>
      <w:proofErr w:type="spellStart"/>
      <w:r w:rsidRPr="003132EE">
        <w:rPr>
          <w:lang w:val="fr-CA"/>
        </w:rPr>
        <w:t>proprietaire</w:t>
      </w:r>
      <w:proofErr w:type="spellEnd"/>
    </w:p>
    <w:p w14:paraId="59805B89" w14:textId="77777777" w:rsidR="000029B0" w:rsidRPr="003132EE" w:rsidRDefault="000029B0" w:rsidP="006F5CAD">
      <w:pPr>
        <w:pStyle w:val="ListParagraph"/>
        <w:numPr>
          <w:ilvl w:val="0"/>
          <w:numId w:val="25"/>
        </w:numPr>
        <w:spacing w:line="240" w:lineRule="auto"/>
        <w:rPr>
          <w:lang w:val="fr-CA"/>
        </w:rPr>
      </w:pPr>
      <w:r w:rsidRPr="003132EE">
        <w:rPr>
          <w:lang w:val="fr-CA"/>
        </w:rPr>
        <w:t>Faible spécialisation du travail</w:t>
      </w:r>
    </w:p>
    <w:p w14:paraId="2C4471BC" w14:textId="77777777" w:rsidR="000029B0" w:rsidRPr="003132EE" w:rsidRDefault="000029B0" w:rsidP="006F5CAD">
      <w:pPr>
        <w:pStyle w:val="ListParagraph"/>
        <w:numPr>
          <w:ilvl w:val="0"/>
          <w:numId w:val="25"/>
        </w:numPr>
        <w:spacing w:line="240" w:lineRule="auto"/>
        <w:rPr>
          <w:lang w:val="fr-CA"/>
        </w:rPr>
      </w:pPr>
      <w:r w:rsidRPr="003132EE">
        <w:rPr>
          <w:lang w:val="fr-CA"/>
        </w:rPr>
        <w:t xml:space="preserve">Stratégie peu </w:t>
      </w:r>
      <w:proofErr w:type="gramStart"/>
      <w:r w:rsidRPr="003132EE">
        <w:rPr>
          <w:lang w:val="fr-CA"/>
        </w:rPr>
        <w:t>formalisé</w:t>
      </w:r>
      <w:proofErr w:type="gramEnd"/>
      <w:r w:rsidRPr="003132EE">
        <w:rPr>
          <w:lang w:val="fr-CA"/>
        </w:rPr>
        <w:t>, forte proximité des acteurs</w:t>
      </w:r>
    </w:p>
    <w:p w14:paraId="58CC0067" w14:textId="77777777" w:rsidR="000029B0" w:rsidRPr="003132EE" w:rsidRDefault="000029B0" w:rsidP="006F5CAD">
      <w:pPr>
        <w:pStyle w:val="ListParagraph"/>
        <w:numPr>
          <w:ilvl w:val="0"/>
          <w:numId w:val="25"/>
        </w:numPr>
        <w:spacing w:line="240" w:lineRule="auto"/>
        <w:rPr>
          <w:lang w:val="fr-CA"/>
        </w:rPr>
      </w:pPr>
      <w:proofErr w:type="gramStart"/>
      <w:r w:rsidRPr="003132EE">
        <w:rPr>
          <w:lang w:val="fr-CA"/>
        </w:rPr>
        <w:t>Contact directs</w:t>
      </w:r>
      <w:proofErr w:type="gramEnd"/>
    </w:p>
    <w:p w14:paraId="253857B8" w14:textId="77777777" w:rsidR="000029B0" w:rsidRPr="003132EE" w:rsidRDefault="000029B0" w:rsidP="006F5CAD">
      <w:pPr>
        <w:pStyle w:val="ListParagraph"/>
        <w:numPr>
          <w:ilvl w:val="0"/>
          <w:numId w:val="25"/>
        </w:numPr>
        <w:spacing w:line="240" w:lineRule="auto"/>
        <w:rPr>
          <w:lang w:val="fr-CA"/>
        </w:rPr>
      </w:pPr>
      <w:r w:rsidRPr="003132EE">
        <w:rPr>
          <w:lang w:val="fr-CA"/>
        </w:rPr>
        <w:t>Hiérarchie absente, ou faible</w:t>
      </w:r>
    </w:p>
    <w:p w14:paraId="7D8A01AF" w14:textId="77777777" w:rsidR="000029B0" w:rsidRPr="003132EE" w:rsidRDefault="000029B0" w:rsidP="006F5CAD">
      <w:pPr>
        <w:pStyle w:val="ListParagraph"/>
        <w:numPr>
          <w:ilvl w:val="0"/>
          <w:numId w:val="25"/>
        </w:numPr>
        <w:spacing w:line="240" w:lineRule="auto"/>
        <w:rPr>
          <w:lang w:val="fr-CA"/>
        </w:rPr>
      </w:pPr>
      <w:r w:rsidRPr="003132EE">
        <w:rPr>
          <w:lang w:val="fr-CA"/>
        </w:rPr>
        <w:t>Importance des réseaux</w:t>
      </w:r>
    </w:p>
    <w:p w14:paraId="326FA098" w14:textId="77777777" w:rsidR="000029B0" w:rsidRPr="003132EE" w:rsidRDefault="00423961" w:rsidP="006F5CAD">
      <w:pPr>
        <w:spacing w:line="240" w:lineRule="auto"/>
        <w:rPr>
          <w:lang w:val="fr-CA"/>
        </w:rPr>
      </w:pPr>
      <w:r w:rsidRPr="003132EE">
        <w:rPr>
          <w:lang w:val="fr-CA"/>
        </w:rPr>
        <w:t>Les facteurs ayant une influence sur la création de PME:</w:t>
      </w:r>
    </w:p>
    <w:p w14:paraId="7F70B12B" w14:textId="77777777" w:rsidR="00423961" w:rsidRPr="003132EE" w:rsidRDefault="00423961" w:rsidP="006F5CAD">
      <w:pPr>
        <w:spacing w:line="240" w:lineRule="auto"/>
        <w:rPr>
          <w:lang w:val="fr-CA"/>
        </w:rPr>
      </w:pPr>
      <w:r w:rsidRPr="003132EE">
        <w:rPr>
          <w:b/>
          <w:lang w:val="fr-CA"/>
        </w:rPr>
        <w:t>La démographie</w:t>
      </w:r>
      <w:r w:rsidRPr="003132EE">
        <w:rPr>
          <w:lang w:val="fr-CA"/>
        </w:rPr>
        <w:t xml:space="preserve"> - population vieillissante et relève</w:t>
      </w:r>
      <w:r w:rsidRPr="003132EE">
        <w:rPr>
          <w:lang w:val="fr-CA"/>
        </w:rPr>
        <w:br/>
      </w:r>
      <w:r w:rsidRPr="003132EE">
        <w:rPr>
          <w:b/>
          <w:lang w:val="fr-CA"/>
        </w:rPr>
        <w:t>La scolarité</w:t>
      </w:r>
      <w:r w:rsidRPr="003132EE">
        <w:rPr>
          <w:lang w:val="fr-CA"/>
        </w:rPr>
        <w:t xml:space="preserve"> - opportunité pour de nouveaux débouchés dans des secteurs innovateurs</w:t>
      </w:r>
      <w:r w:rsidRPr="003132EE">
        <w:rPr>
          <w:lang w:val="fr-CA"/>
        </w:rPr>
        <w:br/>
      </w:r>
      <w:r w:rsidRPr="003132EE">
        <w:rPr>
          <w:b/>
          <w:lang w:val="fr-CA"/>
        </w:rPr>
        <w:t>La participation des femmes</w:t>
      </w:r>
      <w:r w:rsidRPr="003132EE">
        <w:rPr>
          <w:lang w:val="fr-CA"/>
        </w:rPr>
        <w:t xml:space="preserve"> - participation de plus en plus active à la création d'entreprises</w:t>
      </w:r>
      <w:r w:rsidRPr="003132EE">
        <w:rPr>
          <w:lang w:val="fr-CA"/>
        </w:rPr>
        <w:br/>
      </w:r>
      <w:r w:rsidRPr="003132EE">
        <w:rPr>
          <w:b/>
          <w:lang w:val="fr-CA"/>
        </w:rPr>
        <w:lastRenderedPageBreak/>
        <w:t>La participation des immigrants</w:t>
      </w:r>
      <w:r w:rsidRPr="003132EE">
        <w:rPr>
          <w:lang w:val="fr-CA"/>
        </w:rPr>
        <w:t xml:space="preserve"> - bon nombre d'immigrants possèdent un esprit d'entreprise élevé</w:t>
      </w:r>
      <w:r w:rsidRPr="003132EE">
        <w:rPr>
          <w:lang w:val="fr-CA"/>
        </w:rPr>
        <w:br/>
      </w:r>
      <w:r w:rsidRPr="003132EE">
        <w:rPr>
          <w:b/>
          <w:lang w:val="fr-CA"/>
        </w:rPr>
        <w:t xml:space="preserve">La </w:t>
      </w:r>
      <w:proofErr w:type="spellStart"/>
      <w:r w:rsidRPr="003132EE">
        <w:rPr>
          <w:b/>
          <w:lang w:val="fr-CA"/>
        </w:rPr>
        <w:t>réglementation</w:t>
      </w:r>
      <w:proofErr w:type="spellEnd"/>
      <w:r w:rsidRPr="003132EE">
        <w:rPr>
          <w:lang w:val="fr-CA"/>
        </w:rPr>
        <w:t xml:space="preserve"> - elle ne doit pas être rigide et contraignante.</w:t>
      </w:r>
    </w:p>
    <w:p w14:paraId="2149C98A" w14:textId="77777777" w:rsidR="00423961" w:rsidRPr="003132EE" w:rsidRDefault="00EF13E7" w:rsidP="006F5CAD">
      <w:pPr>
        <w:spacing w:line="240" w:lineRule="auto"/>
        <w:rPr>
          <w:lang w:val="fr-CA"/>
        </w:rPr>
      </w:pPr>
      <w:r w:rsidRPr="003132EE">
        <w:rPr>
          <w:lang w:val="fr-CA"/>
        </w:rPr>
        <w:t>Les principaux défis des PME</w:t>
      </w:r>
    </w:p>
    <w:p w14:paraId="26C583FB" w14:textId="77777777" w:rsidR="00EF13E7" w:rsidRPr="003132EE" w:rsidRDefault="00EF13E7" w:rsidP="006F5CAD">
      <w:pPr>
        <w:pStyle w:val="ListParagraph"/>
        <w:numPr>
          <w:ilvl w:val="0"/>
          <w:numId w:val="26"/>
        </w:numPr>
        <w:spacing w:line="240" w:lineRule="auto"/>
        <w:rPr>
          <w:lang w:val="fr-CA"/>
        </w:rPr>
      </w:pPr>
      <w:r w:rsidRPr="003132EE">
        <w:rPr>
          <w:lang w:val="fr-CA"/>
        </w:rPr>
        <w:t>Une faible productivité</w:t>
      </w:r>
    </w:p>
    <w:p w14:paraId="02650DA7" w14:textId="77777777" w:rsidR="00EF13E7" w:rsidRPr="003132EE" w:rsidRDefault="00EF13E7" w:rsidP="006F5CAD">
      <w:pPr>
        <w:pStyle w:val="ListParagraph"/>
        <w:numPr>
          <w:ilvl w:val="1"/>
          <w:numId w:val="27"/>
        </w:numPr>
        <w:spacing w:line="240" w:lineRule="auto"/>
        <w:rPr>
          <w:lang w:val="fr-CA"/>
        </w:rPr>
      </w:pPr>
      <w:r w:rsidRPr="003132EE">
        <w:rPr>
          <w:lang w:val="fr-CA"/>
        </w:rPr>
        <w:t>Peu de dépenses en recherche et développement</w:t>
      </w:r>
    </w:p>
    <w:p w14:paraId="79C96E7F" w14:textId="77777777" w:rsidR="00EF13E7" w:rsidRPr="003132EE" w:rsidRDefault="00EF13E7" w:rsidP="006F5CAD">
      <w:pPr>
        <w:pStyle w:val="ListParagraph"/>
        <w:numPr>
          <w:ilvl w:val="1"/>
          <w:numId w:val="27"/>
        </w:numPr>
        <w:spacing w:line="240" w:lineRule="auto"/>
        <w:rPr>
          <w:lang w:val="fr-CA"/>
        </w:rPr>
      </w:pPr>
      <w:r w:rsidRPr="003132EE">
        <w:rPr>
          <w:lang w:val="fr-CA"/>
        </w:rPr>
        <w:t>Peu d'investissement en capacités productives</w:t>
      </w:r>
    </w:p>
    <w:p w14:paraId="3FA0EC22" w14:textId="77777777" w:rsidR="00EF13E7" w:rsidRPr="003132EE" w:rsidRDefault="00EF13E7" w:rsidP="006F5CAD">
      <w:pPr>
        <w:pStyle w:val="ListParagraph"/>
        <w:numPr>
          <w:ilvl w:val="1"/>
          <w:numId w:val="27"/>
        </w:numPr>
        <w:spacing w:line="240" w:lineRule="auto"/>
        <w:rPr>
          <w:lang w:val="fr-CA"/>
        </w:rPr>
      </w:pPr>
      <w:r w:rsidRPr="003132EE">
        <w:rPr>
          <w:lang w:val="fr-CA"/>
        </w:rPr>
        <w:t>Grande dépendance face aux marchés extérieurs</w:t>
      </w:r>
    </w:p>
    <w:p w14:paraId="1B8FB7C9" w14:textId="77777777" w:rsidR="00EF13E7" w:rsidRPr="003132EE" w:rsidRDefault="00EF13E7" w:rsidP="006F5CAD">
      <w:pPr>
        <w:pStyle w:val="ListParagraph"/>
        <w:numPr>
          <w:ilvl w:val="0"/>
          <w:numId w:val="26"/>
        </w:numPr>
        <w:spacing w:line="240" w:lineRule="auto"/>
        <w:rPr>
          <w:lang w:val="fr-CA"/>
        </w:rPr>
      </w:pPr>
      <w:r w:rsidRPr="003132EE">
        <w:rPr>
          <w:lang w:val="fr-CA"/>
        </w:rPr>
        <w:t>Le recrutement de la main d'œuvre</w:t>
      </w:r>
    </w:p>
    <w:p w14:paraId="738A4EEB" w14:textId="77777777" w:rsidR="00EF13E7" w:rsidRPr="003132EE" w:rsidRDefault="00EF13E7" w:rsidP="006F5CAD">
      <w:pPr>
        <w:pStyle w:val="ListParagraph"/>
        <w:numPr>
          <w:ilvl w:val="1"/>
          <w:numId w:val="26"/>
        </w:numPr>
        <w:spacing w:line="240" w:lineRule="auto"/>
        <w:rPr>
          <w:lang w:val="fr-CA"/>
        </w:rPr>
      </w:pPr>
      <w:r w:rsidRPr="003132EE">
        <w:rPr>
          <w:lang w:val="fr-CA"/>
        </w:rPr>
        <w:t>Incertitude sur la disponibilité future de la main d'œuvre</w:t>
      </w:r>
    </w:p>
    <w:p w14:paraId="1C02705B" w14:textId="77777777" w:rsidR="00EF13E7" w:rsidRPr="003132EE" w:rsidRDefault="00EF13E7" w:rsidP="006F5CAD">
      <w:pPr>
        <w:pStyle w:val="ListParagraph"/>
        <w:numPr>
          <w:ilvl w:val="1"/>
          <w:numId w:val="26"/>
        </w:numPr>
        <w:spacing w:line="240" w:lineRule="auto"/>
        <w:rPr>
          <w:lang w:val="fr-CA"/>
        </w:rPr>
      </w:pPr>
      <w:r w:rsidRPr="003132EE">
        <w:rPr>
          <w:lang w:val="fr-CA"/>
        </w:rPr>
        <w:t xml:space="preserve">Départ à la retraite de la génération des </w:t>
      </w:r>
      <w:proofErr w:type="spellStart"/>
      <w:r w:rsidRPr="003132EE">
        <w:rPr>
          <w:lang w:val="fr-CA"/>
        </w:rPr>
        <w:t>baby-boomers</w:t>
      </w:r>
      <w:proofErr w:type="spellEnd"/>
    </w:p>
    <w:p w14:paraId="249D0497" w14:textId="77777777" w:rsidR="00EF13E7" w:rsidRPr="003132EE" w:rsidRDefault="00EF13E7" w:rsidP="006F5CAD">
      <w:pPr>
        <w:pStyle w:val="ListParagraph"/>
        <w:numPr>
          <w:ilvl w:val="1"/>
          <w:numId w:val="26"/>
        </w:numPr>
        <w:spacing w:line="240" w:lineRule="auto"/>
        <w:rPr>
          <w:lang w:val="fr-CA"/>
        </w:rPr>
      </w:pPr>
      <w:r w:rsidRPr="003132EE">
        <w:rPr>
          <w:lang w:val="fr-CA"/>
        </w:rPr>
        <w:t>La place des femmes sur le marché du travail</w:t>
      </w:r>
    </w:p>
    <w:p w14:paraId="36C5CACE" w14:textId="77777777" w:rsidR="00EF13E7" w:rsidRPr="003132EE" w:rsidRDefault="00EF13E7" w:rsidP="006F5CAD">
      <w:pPr>
        <w:pStyle w:val="ListParagraph"/>
        <w:numPr>
          <w:ilvl w:val="1"/>
          <w:numId w:val="26"/>
        </w:numPr>
        <w:spacing w:line="240" w:lineRule="auto"/>
        <w:rPr>
          <w:lang w:val="fr-CA"/>
        </w:rPr>
      </w:pPr>
      <w:r w:rsidRPr="003132EE">
        <w:rPr>
          <w:lang w:val="fr-CA"/>
        </w:rPr>
        <w:t>Recrutement d'une main d'œuvre qualifiée et de qualité</w:t>
      </w:r>
    </w:p>
    <w:p w14:paraId="5D021248" w14:textId="77777777" w:rsidR="003B453C" w:rsidRPr="003132EE" w:rsidRDefault="00C17689" w:rsidP="006F5CAD">
      <w:pPr>
        <w:spacing w:line="240" w:lineRule="auto"/>
        <w:rPr>
          <w:u w:val="single"/>
          <w:lang w:val="fr-CA"/>
        </w:rPr>
      </w:pPr>
      <w:r w:rsidRPr="003132EE">
        <w:rPr>
          <w:u w:val="single"/>
          <w:lang w:val="fr-CA"/>
        </w:rPr>
        <w:t>Les multinationales</w:t>
      </w:r>
    </w:p>
    <w:p w14:paraId="33843F01" w14:textId="77777777" w:rsidR="0099582E" w:rsidRPr="003132EE" w:rsidRDefault="00DE1286" w:rsidP="006F5CAD">
      <w:pPr>
        <w:spacing w:line="240" w:lineRule="auto"/>
        <w:rPr>
          <w:lang w:val="fr-CA"/>
        </w:rPr>
      </w:pPr>
      <w:r w:rsidRPr="003132EE">
        <w:rPr>
          <w:b/>
          <w:lang w:val="fr-CA"/>
        </w:rPr>
        <w:t xml:space="preserve">L'investissement direct - </w:t>
      </w:r>
      <w:r w:rsidRPr="003132EE">
        <w:rPr>
          <w:lang w:val="fr-CA"/>
        </w:rPr>
        <w:t xml:space="preserve">une composante du bilan des investissements internationaux qui </w:t>
      </w:r>
      <w:r w:rsidR="000522AB" w:rsidRPr="003132EE">
        <w:rPr>
          <w:lang w:val="fr-CA"/>
        </w:rPr>
        <w:t xml:space="preserve">représente l'investissement d'une entité résidente d'un pays obtenant une participation durable </w:t>
      </w:r>
      <w:r w:rsidR="005B630A" w:rsidRPr="003132EE">
        <w:rPr>
          <w:lang w:val="fr-CA"/>
        </w:rPr>
        <w:t xml:space="preserve">dans une </w:t>
      </w:r>
      <w:proofErr w:type="gramStart"/>
      <w:r w:rsidR="005B630A" w:rsidRPr="003132EE">
        <w:rPr>
          <w:lang w:val="fr-CA"/>
        </w:rPr>
        <w:t>ent</w:t>
      </w:r>
      <w:r w:rsidR="000522AB" w:rsidRPr="003132EE">
        <w:rPr>
          <w:lang w:val="fr-CA"/>
        </w:rPr>
        <w:t>reprises</w:t>
      </w:r>
      <w:proofErr w:type="gramEnd"/>
      <w:r w:rsidR="000522AB" w:rsidRPr="003132EE">
        <w:rPr>
          <w:lang w:val="fr-CA"/>
        </w:rPr>
        <w:t xml:space="preserve"> résidente d'un autre pays.</w:t>
      </w:r>
    </w:p>
    <w:p w14:paraId="7371E3F3" w14:textId="77777777" w:rsidR="000522AB" w:rsidRPr="003132EE" w:rsidRDefault="005B630A" w:rsidP="006F5CAD">
      <w:pPr>
        <w:spacing w:line="240" w:lineRule="auto"/>
        <w:rPr>
          <w:lang w:val="fr-CA"/>
        </w:rPr>
      </w:pPr>
      <w:r w:rsidRPr="003132EE">
        <w:rPr>
          <w:lang w:val="fr-CA"/>
        </w:rPr>
        <w:t>La participation durable sous-entend l'existence d'une relation à long terme entre l'investisseur direct et l'entreprise ainsi qu'une grande influence de l'influence de l'investisseur dans la gestion de l'entreprise.</w:t>
      </w:r>
    </w:p>
    <w:p w14:paraId="7342D244" w14:textId="77777777" w:rsidR="004831E5" w:rsidRPr="003132EE" w:rsidRDefault="004831E5" w:rsidP="006F5CAD">
      <w:pPr>
        <w:spacing w:line="240" w:lineRule="auto"/>
        <w:rPr>
          <w:lang w:val="fr-CA"/>
        </w:rPr>
      </w:pPr>
      <w:r w:rsidRPr="003132EE">
        <w:rPr>
          <w:lang w:val="fr-CA"/>
        </w:rPr>
        <w:t>Plus de 60% des capitaux étrangers investis au Canada proviennent des États-Unis. Toutefois, 40% des capitaux canadiens investis à l'étranger sont dirigés vers les États-Unis.</w:t>
      </w:r>
    </w:p>
    <w:p w14:paraId="6589779B" w14:textId="77777777" w:rsidR="00E359B1" w:rsidRPr="003132EE" w:rsidRDefault="00E359B1" w:rsidP="006F5CAD">
      <w:pPr>
        <w:spacing w:line="240" w:lineRule="auto"/>
        <w:rPr>
          <w:lang w:val="fr-CA"/>
        </w:rPr>
      </w:pPr>
      <w:r w:rsidRPr="003132EE">
        <w:rPr>
          <w:lang w:val="fr-CA"/>
        </w:rPr>
        <w:t>Les investissements canadiens à l'étranger sont surtout orientés dans les secteurs de la finance de l'assurance.</w:t>
      </w:r>
    </w:p>
    <w:p w14:paraId="65BE6DB7" w14:textId="77777777" w:rsidR="00E359B1" w:rsidRPr="003132EE" w:rsidRDefault="0043634B" w:rsidP="006F5CAD">
      <w:pPr>
        <w:spacing w:line="240" w:lineRule="auto"/>
        <w:rPr>
          <w:lang w:val="fr-CA"/>
        </w:rPr>
      </w:pPr>
      <w:r w:rsidRPr="003132EE">
        <w:rPr>
          <w:lang w:val="fr-CA"/>
        </w:rPr>
        <w:t>Les avantages de la propriété étrangère:</w:t>
      </w:r>
    </w:p>
    <w:p w14:paraId="558401B6" w14:textId="77777777" w:rsidR="0043634B" w:rsidRPr="003132EE" w:rsidRDefault="0043634B" w:rsidP="006F5CAD">
      <w:pPr>
        <w:pStyle w:val="ListParagraph"/>
        <w:numPr>
          <w:ilvl w:val="0"/>
          <w:numId w:val="28"/>
        </w:numPr>
        <w:spacing w:line="240" w:lineRule="auto"/>
        <w:rPr>
          <w:lang w:val="fr-CA"/>
        </w:rPr>
      </w:pPr>
      <w:r w:rsidRPr="003132EE">
        <w:rPr>
          <w:lang w:val="fr-CA"/>
        </w:rPr>
        <w:t>Apport de capitaux</w:t>
      </w:r>
    </w:p>
    <w:p w14:paraId="4442831A" w14:textId="77777777" w:rsidR="0043634B" w:rsidRPr="003132EE" w:rsidRDefault="0043634B" w:rsidP="006F5CAD">
      <w:pPr>
        <w:pStyle w:val="ListParagraph"/>
        <w:numPr>
          <w:ilvl w:val="0"/>
          <w:numId w:val="28"/>
        </w:numPr>
        <w:spacing w:line="240" w:lineRule="auto"/>
        <w:rPr>
          <w:lang w:val="fr-CA"/>
        </w:rPr>
      </w:pPr>
      <w:r w:rsidRPr="003132EE">
        <w:rPr>
          <w:lang w:val="fr-CA"/>
        </w:rPr>
        <w:t>Création d'emplois</w:t>
      </w:r>
    </w:p>
    <w:p w14:paraId="46AC4A12" w14:textId="77777777" w:rsidR="0043634B" w:rsidRPr="003132EE" w:rsidRDefault="0043634B" w:rsidP="006F5CAD">
      <w:pPr>
        <w:pStyle w:val="ListParagraph"/>
        <w:numPr>
          <w:ilvl w:val="0"/>
          <w:numId w:val="28"/>
        </w:numPr>
        <w:spacing w:line="240" w:lineRule="auto"/>
        <w:rPr>
          <w:lang w:val="fr-CA"/>
        </w:rPr>
      </w:pPr>
      <w:r w:rsidRPr="003132EE">
        <w:rPr>
          <w:lang w:val="fr-CA"/>
        </w:rPr>
        <w:t>Transferts de technologies et de connaissances</w:t>
      </w:r>
    </w:p>
    <w:p w14:paraId="5AA27545" w14:textId="77777777" w:rsidR="0043634B" w:rsidRPr="003132EE" w:rsidRDefault="0043634B" w:rsidP="006F5CAD">
      <w:pPr>
        <w:pStyle w:val="ListParagraph"/>
        <w:numPr>
          <w:ilvl w:val="0"/>
          <w:numId w:val="28"/>
        </w:numPr>
        <w:spacing w:line="240" w:lineRule="auto"/>
        <w:rPr>
          <w:lang w:val="fr-CA"/>
        </w:rPr>
      </w:pPr>
      <w:r w:rsidRPr="003132EE">
        <w:rPr>
          <w:lang w:val="fr-CA"/>
        </w:rPr>
        <w:t>Accroissement de la concurrence/présence de nouveaux produits</w:t>
      </w:r>
    </w:p>
    <w:p w14:paraId="2579C504" w14:textId="77777777" w:rsidR="0043634B" w:rsidRPr="003132EE" w:rsidRDefault="0043634B" w:rsidP="006F5CAD">
      <w:pPr>
        <w:spacing w:line="240" w:lineRule="auto"/>
        <w:rPr>
          <w:lang w:val="fr-CA"/>
        </w:rPr>
      </w:pPr>
      <w:r w:rsidRPr="003132EE">
        <w:rPr>
          <w:lang w:val="fr-CA"/>
        </w:rPr>
        <w:t>Les inconvénients de la propriété étrangère</w:t>
      </w:r>
    </w:p>
    <w:p w14:paraId="4B87E1FA" w14:textId="77777777" w:rsidR="0043634B" w:rsidRPr="003132EE" w:rsidRDefault="0043634B" w:rsidP="006F5CAD">
      <w:pPr>
        <w:pStyle w:val="ListParagraph"/>
        <w:numPr>
          <w:ilvl w:val="0"/>
          <w:numId w:val="29"/>
        </w:numPr>
        <w:spacing w:line="240" w:lineRule="auto"/>
        <w:rPr>
          <w:lang w:val="fr-CA"/>
        </w:rPr>
      </w:pPr>
      <w:r w:rsidRPr="003132EE">
        <w:rPr>
          <w:lang w:val="fr-CA"/>
        </w:rPr>
        <w:t>Rapatriement des profits à l'étranger</w:t>
      </w:r>
    </w:p>
    <w:p w14:paraId="36F4FE26" w14:textId="77777777" w:rsidR="0043634B" w:rsidRPr="003132EE" w:rsidRDefault="0043634B" w:rsidP="006F5CAD">
      <w:pPr>
        <w:pStyle w:val="ListParagraph"/>
        <w:numPr>
          <w:ilvl w:val="0"/>
          <w:numId w:val="29"/>
        </w:numPr>
        <w:spacing w:line="240" w:lineRule="auto"/>
        <w:rPr>
          <w:lang w:val="fr-CA"/>
        </w:rPr>
      </w:pPr>
      <w:r w:rsidRPr="003132EE">
        <w:rPr>
          <w:lang w:val="fr-CA"/>
        </w:rPr>
        <w:t>Réduit l'autonomie et le contrôle canadien de l'économie nationale</w:t>
      </w:r>
    </w:p>
    <w:p w14:paraId="6FC6D8D6" w14:textId="77777777" w:rsidR="0043634B" w:rsidRPr="003132EE" w:rsidRDefault="0043634B" w:rsidP="006F5CAD">
      <w:pPr>
        <w:pStyle w:val="ListParagraph"/>
        <w:numPr>
          <w:ilvl w:val="0"/>
          <w:numId w:val="29"/>
        </w:numPr>
        <w:spacing w:line="240" w:lineRule="auto"/>
        <w:rPr>
          <w:lang w:val="fr-CA"/>
        </w:rPr>
      </w:pPr>
      <w:r w:rsidRPr="003132EE">
        <w:rPr>
          <w:lang w:val="fr-CA"/>
        </w:rPr>
        <w:t>Création d'emplois instables/réduit le nombre d'emplois</w:t>
      </w:r>
    </w:p>
    <w:p w14:paraId="3A796C33" w14:textId="77777777" w:rsidR="0043634B" w:rsidRPr="003132EE" w:rsidRDefault="0043634B" w:rsidP="006F5CAD">
      <w:pPr>
        <w:pStyle w:val="ListParagraph"/>
        <w:numPr>
          <w:ilvl w:val="0"/>
          <w:numId w:val="29"/>
        </w:numPr>
        <w:spacing w:line="240" w:lineRule="auto"/>
        <w:rPr>
          <w:lang w:val="fr-CA"/>
        </w:rPr>
      </w:pPr>
      <w:r w:rsidRPr="003132EE">
        <w:rPr>
          <w:lang w:val="fr-CA"/>
        </w:rPr>
        <w:t>Favorise l'exploration des ressources naturelles brutes (faible valeur ajoutée)</w:t>
      </w:r>
    </w:p>
    <w:p w14:paraId="5F38AE14" w14:textId="77777777" w:rsidR="0043634B" w:rsidRPr="003132EE" w:rsidRDefault="0043634B" w:rsidP="006F5CAD">
      <w:pPr>
        <w:pStyle w:val="ListParagraph"/>
        <w:numPr>
          <w:ilvl w:val="0"/>
          <w:numId w:val="29"/>
        </w:numPr>
        <w:spacing w:line="240" w:lineRule="auto"/>
        <w:rPr>
          <w:lang w:val="fr-CA"/>
        </w:rPr>
      </w:pPr>
      <w:r w:rsidRPr="003132EE">
        <w:rPr>
          <w:lang w:val="fr-CA"/>
        </w:rPr>
        <w:t>Freine de développement de l'industrie canadienne (</w:t>
      </w:r>
      <w:proofErr w:type="spellStart"/>
      <w:r w:rsidRPr="003132EE">
        <w:rPr>
          <w:lang w:val="fr-CA"/>
        </w:rPr>
        <w:t>entrepreneurship</w:t>
      </w:r>
      <w:proofErr w:type="spellEnd"/>
      <w:r w:rsidRPr="003132EE">
        <w:rPr>
          <w:lang w:val="fr-CA"/>
        </w:rPr>
        <w:t>, recherche et développement, économies d'échelle)</w:t>
      </w:r>
    </w:p>
    <w:p w14:paraId="1C7B0F08" w14:textId="77777777" w:rsidR="0043634B" w:rsidRPr="003132EE" w:rsidRDefault="009031C7" w:rsidP="006F5CAD">
      <w:pPr>
        <w:spacing w:line="240" w:lineRule="auto"/>
        <w:rPr>
          <w:u w:val="single"/>
          <w:lang w:val="fr-CA"/>
        </w:rPr>
      </w:pPr>
      <w:r w:rsidRPr="003132EE">
        <w:rPr>
          <w:u w:val="single"/>
          <w:lang w:val="fr-CA"/>
        </w:rPr>
        <w:t xml:space="preserve">Secteurs </w:t>
      </w:r>
      <w:proofErr w:type="gramStart"/>
      <w:r w:rsidRPr="003132EE">
        <w:rPr>
          <w:u w:val="single"/>
          <w:lang w:val="fr-CA"/>
        </w:rPr>
        <w:t>d'activité industrielles</w:t>
      </w:r>
      <w:proofErr w:type="gramEnd"/>
    </w:p>
    <w:p w14:paraId="37FC709C" w14:textId="77777777" w:rsidR="003B453C" w:rsidRPr="003132EE" w:rsidRDefault="00A55DE6" w:rsidP="006F5CAD">
      <w:pPr>
        <w:spacing w:line="240" w:lineRule="auto"/>
        <w:rPr>
          <w:lang w:val="fr-CA"/>
        </w:rPr>
      </w:pPr>
      <w:r w:rsidRPr="003132EE">
        <w:rPr>
          <w:b/>
          <w:lang w:val="fr-CA"/>
        </w:rPr>
        <w:t>Le secteur primaire</w:t>
      </w:r>
      <w:r w:rsidRPr="003132EE">
        <w:rPr>
          <w:lang w:val="fr-CA"/>
        </w:rPr>
        <w:t xml:space="preserve"> - regroupe l'ensemble des activité dont la finalité consiste en une exploitation des ressources naturelles: agriculture, pêche, forets, mines et gisements.</w:t>
      </w:r>
    </w:p>
    <w:p w14:paraId="6A78EE2E" w14:textId="77777777" w:rsidR="00A55DE6" w:rsidRPr="003132EE" w:rsidRDefault="00A55DE6" w:rsidP="006F5CAD">
      <w:pPr>
        <w:spacing w:line="240" w:lineRule="auto"/>
        <w:rPr>
          <w:lang w:val="fr-CA"/>
        </w:rPr>
      </w:pPr>
      <w:r w:rsidRPr="003132EE">
        <w:rPr>
          <w:lang w:val="fr-CA"/>
        </w:rPr>
        <w:t>Problèmes et défis: technologies (mécanisation pour l'agriculture), croissance lente et à déficit élevée, ajustements structurels importants, fortement subventionné par l'État.</w:t>
      </w:r>
    </w:p>
    <w:p w14:paraId="3C564EED" w14:textId="77777777" w:rsidR="00A55DE6" w:rsidRPr="003132EE" w:rsidRDefault="001B2CD6" w:rsidP="006F5CAD">
      <w:pPr>
        <w:spacing w:line="240" w:lineRule="auto"/>
        <w:rPr>
          <w:lang w:val="fr-CA"/>
        </w:rPr>
      </w:pPr>
      <w:r w:rsidRPr="003132EE">
        <w:rPr>
          <w:b/>
          <w:lang w:val="fr-CA"/>
        </w:rPr>
        <w:t xml:space="preserve">Le secteur secondaire (manufacturier) - </w:t>
      </w:r>
      <w:r w:rsidRPr="003132EE">
        <w:rPr>
          <w:lang w:val="fr-CA"/>
        </w:rPr>
        <w:t xml:space="preserve">des industries de transformation </w:t>
      </w:r>
      <w:proofErr w:type="gramStart"/>
      <w:r w:rsidRPr="003132EE">
        <w:rPr>
          <w:lang w:val="fr-CA"/>
        </w:rPr>
        <w:t>des bien</w:t>
      </w:r>
      <w:proofErr w:type="gramEnd"/>
      <w:r w:rsidRPr="003132EE">
        <w:rPr>
          <w:lang w:val="fr-CA"/>
        </w:rPr>
        <w:t xml:space="preserve">, principalement des </w:t>
      </w:r>
      <w:r w:rsidR="002A22FC" w:rsidRPr="003132EE">
        <w:rPr>
          <w:lang w:val="fr-CA"/>
        </w:rPr>
        <w:t>industries de fabrication mais elles concernent aussi la répartition et l'installation d'équipements industriels ainsi que des opérations en sous-traitance pour un tiers donneur d'ordres.</w:t>
      </w:r>
    </w:p>
    <w:p w14:paraId="561EA95F" w14:textId="77777777" w:rsidR="002A22FC" w:rsidRPr="003132EE" w:rsidRDefault="002A22FC" w:rsidP="006F5CAD">
      <w:pPr>
        <w:spacing w:line="240" w:lineRule="auto"/>
        <w:rPr>
          <w:lang w:val="fr-CA"/>
        </w:rPr>
      </w:pPr>
      <w:r w:rsidRPr="003132EE">
        <w:rPr>
          <w:lang w:val="fr-CA"/>
        </w:rPr>
        <w:lastRenderedPageBreak/>
        <w:t xml:space="preserve">Problèmes et défis: appréciation du dollar canadien, augmentation et imprévisibilité des couts d'énergie, concurrence des économiques émergentes, offre d'une main d'œuvre qualifiée, </w:t>
      </w:r>
      <w:proofErr w:type="spellStart"/>
      <w:r w:rsidRPr="003132EE">
        <w:rPr>
          <w:lang w:val="fr-CA"/>
        </w:rPr>
        <w:t>réglementation</w:t>
      </w:r>
      <w:proofErr w:type="spellEnd"/>
      <w:r w:rsidRPr="003132EE">
        <w:rPr>
          <w:lang w:val="fr-CA"/>
        </w:rPr>
        <w:t xml:space="preserve">. </w:t>
      </w:r>
    </w:p>
    <w:p w14:paraId="71548217" w14:textId="77777777" w:rsidR="002A22FC" w:rsidRPr="003132EE" w:rsidRDefault="002A22FC" w:rsidP="006F5CAD">
      <w:pPr>
        <w:spacing w:line="240" w:lineRule="auto"/>
        <w:jc w:val="both"/>
        <w:rPr>
          <w:lang w:val="fr-CA"/>
        </w:rPr>
      </w:pPr>
      <w:r w:rsidRPr="003132EE">
        <w:rPr>
          <w:b/>
          <w:lang w:val="fr-CA"/>
        </w:rPr>
        <w:t xml:space="preserve">Le secteur tertiaire (les services) - </w:t>
      </w:r>
      <w:r w:rsidR="002035C7" w:rsidRPr="003132EE">
        <w:rPr>
          <w:lang w:val="fr-CA"/>
        </w:rPr>
        <w:t xml:space="preserve">une activité de service se caractérise essentiellement par la mise à disposition d'une capacité technique ou intellectuelle. À la différence </w:t>
      </w:r>
      <w:r w:rsidR="00F73E08" w:rsidRPr="003132EE">
        <w:rPr>
          <w:lang w:val="fr-CA"/>
        </w:rPr>
        <w:t>d'une activité industrielle, elle ne peut pas être décrite par les seuls caractéristiques d'un bien tangible acquis par le client.</w:t>
      </w:r>
    </w:p>
    <w:p w14:paraId="520FB1BA" w14:textId="77777777" w:rsidR="00F73E08" w:rsidRPr="003132EE" w:rsidRDefault="00C57758" w:rsidP="006F5CAD">
      <w:pPr>
        <w:spacing w:line="240" w:lineRule="auto"/>
        <w:jc w:val="both"/>
        <w:rPr>
          <w:lang w:val="fr-CA"/>
        </w:rPr>
      </w:pPr>
      <w:r w:rsidRPr="003132EE">
        <w:rPr>
          <w:lang w:val="fr-CA"/>
        </w:rPr>
        <w:t xml:space="preserve">Caractéristiques - intangibilité, la réciprocité ou l'interaction </w:t>
      </w:r>
      <w:r w:rsidR="00D663B1" w:rsidRPr="003132EE">
        <w:rPr>
          <w:lang w:val="fr-CA"/>
        </w:rPr>
        <w:t>prestataire (</w:t>
      </w:r>
      <w:r w:rsidRPr="003132EE">
        <w:rPr>
          <w:lang w:val="fr-CA"/>
        </w:rPr>
        <w:t xml:space="preserve">récipient) client. </w:t>
      </w:r>
    </w:p>
    <w:p w14:paraId="3F2212B3" w14:textId="77777777" w:rsidR="00C57758" w:rsidRPr="003132EE" w:rsidRDefault="00C57758" w:rsidP="006F5CAD">
      <w:pPr>
        <w:spacing w:line="240" w:lineRule="auto"/>
        <w:jc w:val="both"/>
        <w:rPr>
          <w:lang w:val="fr-CA"/>
        </w:rPr>
      </w:pPr>
      <w:r w:rsidRPr="003132EE">
        <w:rPr>
          <w:lang w:val="fr-CA"/>
        </w:rPr>
        <w:t>Distinctions économiques entre les biens et les services:</w:t>
      </w:r>
    </w:p>
    <w:tbl>
      <w:tblPr>
        <w:tblStyle w:val="TableGrid"/>
        <w:tblW w:w="0" w:type="auto"/>
        <w:tblLook w:val="04A0" w:firstRow="1" w:lastRow="0" w:firstColumn="1" w:lastColumn="0" w:noHBand="0" w:noVBand="1"/>
      </w:tblPr>
      <w:tblGrid>
        <w:gridCol w:w="4786"/>
        <w:gridCol w:w="5401"/>
      </w:tblGrid>
      <w:tr w:rsidR="00D663B1" w:rsidRPr="003132EE" w14:paraId="7847C4E7" w14:textId="77777777" w:rsidTr="00B62F00">
        <w:tc>
          <w:tcPr>
            <w:tcW w:w="4786" w:type="dxa"/>
          </w:tcPr>
          <w:p w14:paraId="1934269C" w14:textId="77777777" w:rsidR="00D663B1" w:rsidRPr="003132EE" w:rsidRDefault="00D663B1" w:rsidP="006F5CAD">
            <w:pPr>
              <w:jc w:val="both"/>
              <w:rPr>
                <w:b/>
                <w:lang w:val="fr-CA"/>
              </w:rPr>
            </w:pPr>
            <w:r w:rsidRPr="003132EE">
              <w:rPr>
                <w:b/>
                <w:lang w:val="fr-CA"/>
              </w:rPr>
              <w:t>Biens</w:t>
            </w:r>
          </w:p>
        </w:tc>
        <w:tc>
          <w:tcPr>
            <w:tcW w:w="5401" w:type="dxa"/>
          </w:tcPr>
          <w:p w14:paraId="00B9F063" w14:textId="77777777" w:rsidR="00D663B1" w:rsidRPr="003132EE" w:rsidRDefault="00D663B1" w:rsidP="006F5CAD">
            <w:pPr>
              <w:jc w:val="both"/>
              <w:rPr>
                <w:b/>
                <w:lang w:val="fr-CA"/>
              </w:rPr>
            </w:pPr>
            <w:r w:rsidRPr="003132EE">
              <w:rPr>
                <w:b/>
                <w:lang w:val="fr-CA"/>
              </w:rPr>
              <w:t>Services</w:t>
            </w:r>
          </w:p>
        </w:tc>
      </w:tr>
      <w:tr w:rsidR="00B62F00" w:rsidRPr="003132EE" w14:paraId="56F09DDC" w14:textId="77777777" w:rsidTr="00B62F00">
        <w:trPr>
          <w:trHeight w:val="2726"/>
        </w:trPr>
        <w:tc>
          <w:tcPr>
            <w:tcW w:w="4786" w:type="dxa"/>
          </w:tcPr>
          <w:p w14:paraId="3A1EAF15" w14:textId="77777777" w:rsidR="00B62F00" w:rsidRPr="00B62F00" w:rsidRDefault="00B62F00" w:rsidP="00B62F00">
            <w:pPr>
              <w:pStyle w:val="ListParagraph"/>
              <w:numPr>
                <w:ilvl w:val="0"/>
                <w:numId w:val="118"/>
              </w:numPr>
              <w:rPr>
                <w:lang w:val="fr-CA"/>
              </w:rPr>
            </w:pPr>
            <w:r w:rsidRPr="00B62F00">
              <w:rPr>
                <w:lang w:val="fr-CA"/>
              </w:rPr>
              <w:t>Le produit est fabriqué avant d'être mis en marche.</w:t>
            </w:r>
          </w:p>
          <w:p w14:paraId="462F959D" w14:textId="77777777" w:rsidR="00B62F00" w:rsidRPr="00B62F00" w:rsidRDefault="00B62F00" w:rsidP="00B62F00">
            <w:pPr>
              <w:pStyle w:val="ListParagraph"/>
              <w:numPr>
                <w:ilvl w:val="0"/>
                <w:numId w:val="119"/>
              </w:numPr>
              <w:rPr>
                <w:lang w:val="fr-CA"/>
              </w:rPr>
            </w:pPr>
            <w:r w:rsidRPr="00B62F00">
              <w:rPr>
                <w:lang w:val="fr-CA"/>
              </w:rPr>
              <w:t>La performance et la qualité sont maitrisées par le producteur.</w:t>
            </w:r>
          </w:p>
          <w:p w14:paraId="2A8B91D6" w14:textId="77777777" w:rsidR="00B62F00" w:rsidRPr="00B62F00" w:rsidRDefault="00B62F00" w:rsidP="00B62F00">
            <w:pPr>
              <w:pStyle w:val="ListParagraph"/>
              <w:numPr>
                <w:ilvl w:val="0"/>
                <w:numId w:val="119"/>
              </w:numPr>
              <w:rPr>
                <w:lang w:val="fr-CA"/>
              </w:rPr>
            </w:pPr>
            <w:r w:rsidRPr="00B62F00">
              <w:rPr>
                <w:lang w:val="fr-CA"/>
              </w:rPr>
              <w:t>Le producteur maitrise le résultat et en est responsable.</w:t>
            </w:r>
          </w:p>
          <w:p w14:paraId="47668480" w14:textId="77777777" w:rsidR="00B62F00" w:rsidRPr="00B62F00" w:rsidRDefault="00B62F00" w:rsidP="00B62F00">
            <w:pPr>
              <w:pStyle w:val="ListParagraph"/>
              <w:numPr>
                <w:ilvl w:val="0"/>
                <w:numId w:val="119"/>
              </w:numPr>
              <w:rPr>
                <w:lang w:val="fr-CA"/>
              </w:rPr>
            </w:pPr>
            <w:r w:rsidRPr="00B62F00">
              <w:rPr>
                <w:lang w:val="fr-CA"/>
              </w:rPr>
              <w:t>La valeur d'échange est déterminante.</w:t>
            </w:r>
          </w:p>
          <w:p w14:paraId="7459C1EF" w14:textId="42F60076" w:rsidR="00B62F00" w:rsidRPr="00B62F00" w:rsidRDefault="00B62F00" w:rsidP="00B62F00">
            <w:pPr>
              <w:pStyle w:val="ListParagraph"/>
              <w:numPr>
                <w:ilvl w:val="0"/>
                <w:numId w:val="119"/>
              </w:numPr>
              <w:rPr>
                <w:lang w:val="fr-CA"/>
              </w:rPr>
            </w:pPr>
            <w:r w:rsidRPr="00B62F00">
              <w:rPr>
                <w:lang w:val="fr-CA"/>
              </w:rPr>
              <w:t>Les biens s'échangent sur le marché qui exerce un rôle de régulateur.</w:t>
            </w:r>
          </w:p>
        </w:tc>
        <w:tc>
          <w:tcPr>
            <w:tcW w:w="5401" w:type="dxa"/>
          </w:tcPr>
          <w:p w14:paraId="3E73FB5F" w14:textId="77777777" w:rsidR="00B62F00" w:rsidRPr="00B62F00" w:rsidRDefault="00B62F00" w:rsidP="00B62F00">
            <w:pPr>
              <w:pStyle w:val="ListParagraph"/>
              <w:numPr>
                <w:ilvl w:val="0"/>
                <w:numId w:val="119"/>
              </w:numPr>
              <w:jc w:val="both"/>
              <w:rPr>
                <w:lang w:val="fr-CA"/>
              </w:rPr>
            </w:pPr>
            <w:r w:rsidRPr="00B62F00">
              <w:rPr>
                <w:lang w:val="fr-CA"/>
              </w:rPr>
              <w:t>Le service est crée au fur et à mesure que se déroule la prestation.</w:t>
            </w:r>
          </w:p>
          <w:p w14:paraId="027F50F8" w14:textId="77777777" w:rsidR="00B62F00" w:rsidRPr="00B62F00" w:rsidRDefault="00B62F00" w:rsidP="00B62F00">
            <w:pPr>
              <w:pStyle w:val="ListParagraph"/>
              <w:numPr>
                <w:ilvl w:val="0"/>
                <w:numId w:val="119"/>
              </w:numPr>
              <w:jc w:val="both"/>
              <w:rPr>
                <w:lang w:val="fr-CA"/>
              </w:rPr>
            </w:pPr>
            <w:r w:rsidRPr="00B62F00">
              <w:rPr>
                <w:lang w:val="fr-CA"/>
              </w:rPr>
              <w:t>La performance et la qualité sont de la responsabilité du producteur et du consommateur.</w:t>
            </w:r>
          </w:p>
          <w:p w14:paraId="6951EB52" w14:textId="77777777" w:rsidR="00B62F00" w:rsidRPr="00B62F00" w:rsidRDefault="00B62F00" w:rsidP="00B62F00">
            <w:pPr>
              <w:pStyle w:val="ListParagraph"/>
              <w:numPr>
                <w:ilvl w:val="0"/>
                <w:numId w:val="119"/>
              </w:numPr>
              <w:jc w:val="both"/>
              <w:rPr>
                <w:lang w:val="fr-CA"/>
              </w:rPr>
            </w:pPr>
            <w:r w:rsidRPr="00B62F00">
              <w:rPr>
                <w:lang w:val="fr-CA"/>
              </w:rPr>
              <w:t>Le producteur et le consommateur sont responsable du résultat.</w:t>
            </w:r>
          </w:p>
          <w:p w14:paraId="06BD8F99" w14:textId="77777777" w:rsidR="00B62F00" w:rsidRPr="00B62F00" w:rsidRDefault="00B62F00" w:rsidP="00B62F00">
            <w:pPr>
              <w:pStyle w:val="ListParagraph"/>
              <w:numPr>
                <w:ilvl w:val="0"/>
                <w:numId w:val="119"/>
              </w:numPr>
              <w:jc w:val="both"/>
              <w:rPr>
                <w:lang w:val="fr-CA"/>
              </w:rPr>
            </w:pPr>
            <w:r w:rsidRPr="00B62F00">
              <w:rPr>
                <w:lang w:val="fr-CA"/>
              </w:rPr>
              <w:t>La valeur d'usage est l'élément le plus important.</w:t>
            </w:r>
          </w:p>
          <w:p w14:paraId="3271E87C" w14:textId="313A8CCA" w:rsidR="00B62F00" w:rsidRPr="00B62F00" w:rsidRDefault="00B62F00" w:rsidP="00B62F00">
            <w:pPr>
              <w:pStyle w:val="ListParagraph"/>
              <w:numPr>
                <w:ilvl w:val="0"/>
                <w:numId w:val="119"/>
              </w:numPr>
              <w:jc w:val="both"/>
              <w:rPr>
                <w:lang w:val="fr-CA"/>
              </w:rPr>
            </w:pPr>
            <w:r w:rsidRPr="00B62F00">
              <w:rPr>
                <w:lang w:val="fr-CA"/>
              </w:rPr>
              <w:t>Le marché n'est pas le lieu de détermination des prix et quantités; la négociation et l'information sont déterminantes.</w:t>
            </w:r>
          </w:p>
        </w:tc>
      </w:tr>
    </w:tbl>
    <w:p w14:paraId="772B995E" w14:textId="77777777" w:rsidR="00D06034" w:rsidRPr="003132EE" w:rsidRDefault="00D06034" w:rsidP="006F5CAD">
      <w:pPr>
        <w:spacing w:line="240" w:lineRule="auto"/>
        <w:rPr>
          <w:lang w:val="fr-CA"/>
        </w:rPr>
      </w:pPr>
    </w:p>
    <w:p w14:paraId="5EA7A25C" w14:textId="77777777" w:rsidR="00051304" w:rsidRPr="003132EE" w:rsidRDefault="00C757D0" w:rsidP="006F5CAD">
      <w:pPr>
        <w:spacing w:line="240" w:lineRule="auto"/>
        <w:rPr>
          <w:lang w:val="fr-CA"/>
        </w:rPr>
      </w:pPr>
      <w:r w:rsidRPr="003132EE">
        <w:rPr>
          <w:lang w:val="fr-CA"/>
        </w:rPr>
        <w:t>Les causes de la tertiarisation:</w:t>
      </w:r>
    </w:p>
    <w:p w14:paraId="600C7CF6" w14:textId="77777777" w:rsidR="00C757D0" w:rsidRPr="003132EE" w:rsidRDefault="00C757D0" w:rsidP="006F5CAD">
      <w:pPr>
        <w:pStyle w:val="ListParagraph"/>
        <w:numPr>
          <w:ilvl w:val="0"/>
          <w:numId w:val="30"/>
        </w:numPr>
        <w:spacing w:line="240" w:lineRule="auto"/>
        <w:rPr>
          <w:lang w:val="fr-CA"/>
        </w:rPr>
      </w:pPr>
      <w:r w:rsidRPr="003132EE">
        <w:rPr>
          <w:lang w:val="fr-CA"/>
        </w:rPr>
        <w:t>De nouvelles habitudes de consommation</w:t>
      </w:r>
    </w:p>
    <w:p w14:paraId="5A22C587" w14:textId="77777777" w:rsidR="00C757D0" w:rsidRPr="003132EE" w:rsidRDefault="00C757D0" w:rsidP="006F5CAD">
      <w:pPr>
        <w:pStyle w:val="ListParagraph"/>
        <w:numPr>
          <w:ilvl w:val="0"/>
          <w:numId w:val="30"/>
        </w:numPr>
        <w:spacing w:line="240" w:lineRule="auto"/>
        <w:rPr>
          <w:lang w:val="fr-CA"/>
        </w:rPr>
      </w:pPr>
      <w:r w:rsidRPr="003132EE">
        <w:rPr>
          <w:lang w:val="fr-CA"/>
        </w:rPr>
        <w:t>La création de nouveaux services</w:t>
      </w:r>
    </w:p>
    <w:p w14:paraId="0300B5EC" w14:textId="77777777" w:rsidR="00C757D0" w:rsidRPr="003132EE" w:rsidRDefault="00C757D0" w:rsidP="006F5CAD">
      <w:pPr>
        <w:pStyle w:val="ListParagraph"/>
        <w:numPr>
          <w:ilvl w:val="0"/>
          <w:numId w:val="30"/>
        </w:numPr>
        <w:spacing w:line="240" w:lineRule="auto"/>
        <w:rPr>
          <w:lang w:val="fr-CA"/>
        </w:rPr>
      </w:pPr>
      <w:r w:rsidRPr="003132EE">
        <w:rPr>
          <w:lang w:val="fr-CA"/>
        </w:rPr>
        <w:t xml:space="preserve">L'externalisation (on confie à d'autres entreprises certaines services comme la gestion de l'informatisation, de la restauration, de </w:t>
      </w:r>
      <w:proofErr w:type="gramStart"/>
      <w:r w:rsidRPr="003132EE">
        <w:rPr>
          <w:lang w:val="fr-CA"/>
        </w:rPr>
        <w:t>le</w:t>
      </w:r>
      <w:proofErr w:type="gramEnd"/>
      <w:r w:rsidRPr="003132EE">
        <w:rPr>
          <w:lang w:val="fr-CA"/>
        </w:rPr>
        <w:t xml:space="preserve"> sécurité ou de la propreté au sein de l'entreprise)</w:t>
      </w:r>
    </w:p>
    <w:p w14:paraId="4D4FC519" w14:textId="77777777" w:rsidR="00C757D0" w:rsidRPr="003132EE" w:rsidRDefault="00C757D0" w:rsidP="006F5CAD">
      <w:pPr>
        <w:pStyle w:val="ListParagraph"/>
        <w:numPr>
          <w:ilvl w:val="0"/>
          <w:numId w:val="30"/>
        </w:numPr>
        <w:spacing w:line="240" w:lineRule="auto"/>
        <w:rPr>
          <w:lang w:val="fr-CA"/>
        </w:rPr>
      </w:pPr>
      <w:r w:rsidRPr="003132EE">
        <w:rPr>
          <w:lang w:val="fr-CA"/>
        </w:rPr>
        <w:t xml:space="preserve">L'ouverture des marchés et de la </w:t>
      </w:r>
      <w:proofErr w:type="spellStart"/>
      <w:r w:rsidRPr="003132EE">
        <w:rPr>
          <w:lang w:val="fr-CA"/>
        </w:rPr>
        <w:t>déréglementation</w:t>
      </w:r>
      <w:proofErr w:type="spellEnd"/>
      <w:r w:rsidRPr="003132EE">
        <w:rPr>
          <w:lang w:val="fr-CA"/>
        </w:rPr>
        <w:t>.</w:t>
      </w:r>
    </w:p>
    <w:p w14:paraId="084929ED" w14:textId="77777777" w:rsidR="00192D31" w:rsidRPr="003132EE" w:rsidRDefault="00220EFF" w:rsidP="006F5CAD">
      <w:pPr>
        <w:spacing w:line="240" w:lineRule="auto"/>
        <w:rPr>
          <w:u w:val="single"/>
          <w:lang w:val="fr-CA"/>
        </w:rPr>
      </w:pPr>
      <w:r w:rsidRPr="003132EE">
        <w:rPr>
          <w:u w:val="single"/>
          <w:lang w:val="fr-CA"/>
        </w:rPr>
        <w:t>Classification des entreprises:</w:t>
      </w:r>
    </w:p>
    <w:p w14:paraId="79DA2B68" w14:textId="77777777" w:rsidR="00220EFF" w:rsidRPr="003132EE" w:rsidRDefault="00220EFF" w:rsidP="006F5CAD">
      <w:pPr>
        <w:spacing w:line="240" w:lineRule="auto"/>
        <w:rPr>
          <w:lang w:val="fr-CA"/>
        </w:rPr>
      </w:pPr>
      <w:r w:rsidRPr="003132EE">
        <w:rPr>
          <w:lang w:val="fr-CA"/>
        </w:rPr>
        <w:t>En fonction de leur activité - entreprise artisanale, entreprise commerciale, entreprise industrielle, société de services</w:t>
      </w:r>
    </w:p>
    <w:p w14:paraId="41C02B78" w14:textId="77777777" w:rsidR="00220EFF" w:rsidRPr="003132EE" w:rsidRDefault="00102596" w:rsidP="006F5CAD">
      <w:pPr>
        <w:spacing w:line="240" w:lineRule="auto"/>
        <w:rPr>
          <w:lang w:val="fr-CA"/>
        </w:rPr>
      </w:pPr>
      <w:r w:rsidRPr="003132EE">
        <w:rPr>
          <w:lang w:val="fr-CA"/>
        </w:rPr>
        <w:t>En fonction de leur taille:</w:t>
      </w:r>
    </w:p>
    <w:p w14:paraId="045069A6" w14:textId="77777777" w:rsidR="00102596" w:rsidRPr="003132EE" w:rsidRDefault="00102596" w:rsidP="006F5CAD">
      <w:pPr>
        <w:pStyle w:val="ListParagraph"/>
        <w:numPr>
          <w:ilvl w:val="0"/>
          <w:numId w:val="31"/>
        </w:numPr>
        <w:spacing w:line="240" w:lineRule="auto"/>
        <w:rPr>
          <w:lang w:val="fr-CA"/>
        </w:rPr>
      </w:pPr>
      <w:r w:rsidRPr="003132EE">
        <w:rPr>
          <w:lang w:val="fr-CA"/>
        </w:rPr>
        <w:t>Micro-entreprise ou très petite entreprise (TPE): moins de 20 employés</w:t>
      </w:r>
    </w:p>
    <w:p w14:paraId="1BF1AA9F" w14:textId="77777777" w:rsidR="00102596" w:rsidRPr="003132EE" w:rsidRDefault="00102596" w:rsidP="006F5CAD">
      <w:pPr>
        <w:pStyle w:val="ListParagraph"/>
        <w:numPr>
          <w:ilvl w:val="0"/>
          <w:numId w:val="31"/>
        </w:numPr>
        <w:spacing w:line="240" w:lineRule="auto"/>
        <w:rPr>
          <w:lang w:val="fr-CA"/>
        </w:rPr>
      </w:pPr>
      <w:r w:rsidRPr="003132EE">
        <w:rPr>
          <w:lang w:val="fr-CA"/>
        </w:rPr>
        <w:t>Petite entreprise (PE): entre 20 et 49 employés</w:t>
      </w:r>
    </w:p>
    <w:p w14:paraId="212B5AC6" w14:textId="77777777" w:rsidR="00102596" w:rsidRPr="003132EE" w:rsidRDefault="00102596" w:rsidP="006F5CAD">
      <w:pPr>
        <w:pStyle w:val="ListParagraph"/>
        <w:numPr>
          <w:ilvl w:val="0"/>
          <w:numId w:val="31"/>
        </w:numPr>
        <w:spacing w:line="240" w:lineRule="auto"/>
        <w:rPr>
          <w:lang w:val="fr-CA"/>
        </w:rPr>
      </w:pPr>
      <w:r w:rsidRPr="003132EE">
        <w:rPr>
          <w:lang w:val="fr-CA"/>
        </w:rPr>
        <w:t>Moyenne entreprise (ME): entre 50 et 499 employés</w:t>
      </w:r>
    </w:p>
    <w:p w14:paraId="17461C93" w14:textId="77777777" w:rsidR="00102596" w:rsidRPr="003132EE" w:rsidRDefault="00102596" w:rsidP="006F5CAD">
      <w:pPr>
        <w:pStyle w:val="ListParagraph"/>
        <w:numPr>
          <w:ilvl w:val="0"/>
          <w:numId w:val="31"/>
        </w:numPr>
        <w:spacing w:line="240" w:lineRule="auto"/>
        <w:rPr>
          <w:lang w:val="fr-CA"/>
        </w:rPr>
      </w:pPr>
      <w:r w:rsidRPr="003132EE">
        <w:rPr>
          <w:lang w:val="fr-CA"/>
        </w:rPr>
        <w:t>Grande entreprise: 500 employés et plus</w:t>
      </w:r>
    </w:p>
    <w:p w14:paraId="77C2E12E" w14:textId="77777777" w:rsidR="00D17EDE" w:rsidRPr="003132EE" w:rsidRDefault="00D17EDE" w:rsidP="006F5CAD">
      <w:pPr>
        <w:spacing w:line="240" w:lineRule="auto"/>
        <w:rPr>
          <w:lang w:val="fr-CA"/>
        </w:rPr>
      </w:pPr>
      <w:r w:rsidRPr="003132EE">
        <w:rPr>
          <w:lang w:val="fr-CA"/>
        </w:rPr>
        <w:t>En fonction du secteur économique: secteur de l'agriculture et autres secteurs primaires, secteurs de la construction, secteur de la production de services, secteur des services publics</w:t>
      </w:r>
    </w:p>
    <w:p w14:paraId="0A45A13E" w14:textId="77777777" w:rsidR="00D17EDE" w:rsidRPr="003132EE" w:rsidRDefault="00A0554A" w:rsidP="006F5CAD">
      <w:pPr>
        <w:spacing w:line="240" w:lineRule="auto"/>
        <w:rPr>
          <w:lang w:val="fr-CA"/>
        </w:rPr>
      </w:pPr>
      <w:r w:rsidRPr="003132EE">
        <w:rPr>
          <w:lang w:val="fr-CA"/>
        </w:rPr>
        <w:t xml:space="preserve">En fonction de la branche et du secteur d'activité (statistique Canada): </w:t>
      </w:r>
    </w:p>
    <w:p w14:paraId="2C4780FF" w14:textId="77777777" w:rsidR="002036FE" w:rsidRPr="003132EE" w:rsidRDefault="002036FE" w:rsidP="006F5CAD">
      <w:pPr>
        <w:pStyle w:val="ListParagraph"/>
        <w:numPr>
          <w:ilvl w:val="0"/>
          <w:numId w:val="32"/>
        </w:numPr>
        <w:spacing w:line="240" w:lineRule="auto"/>
        <w:rPr>
          <w:lang w:val="fr-CA"/>
        </w:rPr>
      </w:pPr>
      <w:r w:rsidRPr="003132EE">
        <w:rPr>
          <w:lang w:val="fr-CA"/>
        </w:rPr>
        <w:t>Le SCIAN 2002 est une classification avec une structure de base à 5 chiffres - une sixième chiffre a été ajouté pour y inclure des classes nationales</w:t>
      </w:r>
    </w:p>
    <w:p w14:paraId="4E2C7653" w14:textId="77777777" w:rsidR="002036FE" w:rsidRPr="003132EE" w:rsidRDefault="002036FE" w:rsidP="006F5CAD">
      <w:pPr>
        <w:pStyle w:val="ListParagraph"/>
        <w:numPr>
          <w:ilvl w:val="0"/>
          <w:numId w:val="32"/>
        </w:numPr>
        <w:spacing w:line="240" w:lineRule="auto"/>
        <w:rPr>
          <w:lang w:val="fr-CA"/>
        </w:rPr>
      </w:pPr>
      <w:r w:rsidRPr="003132EE">
        <w:rPr>
          <w:lang w:val="fr-CA"/>
        </w:rPr>
        <w:t>SCIAN vise à fournir des définitions communes de la structure des activités économiques des trois pays ainsi qu'un cadre statistique commun qui facilitera l'analyse des trois économies</w:t>
      </w:r>
    </w:p>
    <w:p w14:paraId="1AC43721" w14:textId="77777777" w:rsidR="002036FE" w:rsidRPr="003132EE" w:rsidRDefault="002036FE" w:rsidP="006F5CAD">
      <w:pPr>
        <w:pStyle w:val="ListParagraph"/>
        <w:numPr>
          <w:ilvl w:val="0"/>
          <w:numId w:val="32"/>
        </w:numPr>
        <w:spacing w:line="240" w:lineRule="auto"/>
        <w:rPr>
          <w:lang w:val="fr-CA"/>
        </w:rPr>
      </w:pPr>
      <w:r w:rsidRPr="003132EE">
        <w:rPr>
          <w:lang w:val="fr-CA"/>
        </w:rPr>
        <w:t>20 secteurs d'activités économiques</w:t>
      </w:r>
    </w:p>
    <w:p w14:paraId="7483B2D2" w14:textId="77777777" w:rsidR="002036FE" w:rsidRPr="003132EE" w:rsidRDefault="002036FE" w:rsidP="006F5CAD">
      <w:pPr>
        <w:pStyle w:val="ListParagraph"/>
        <w:numPr>
          <w:ilvl w:val="0"/>
          <w:numId w:val="32"/>
        </w:numPr>
        <w:spacing w:line="240" w:lineRule="auto"/>
        <w:rPr>
          <w:lang w:val="fr-CA"/>
        </w:rPr>
      </w:pPr>
      <w:r w:rsidRPr="003132EE">
        <w:rPr>
          <w:lang w:val="fr-CA"/>
        </w:rPr>
        <w:t>Basés sur les extrants - biens et services</w:t>
      </w:r>
    </w:p>
    <w:p w14:paraId="7B700737" w14:textId="5B07B63D" w:rsidR="002036FE" w:rsidRPr="003132EE" w:rsidRDefault="00627A35" w:rsidP="006F5CAD">
      <w:pPr>
        <w:spacing w:line="240" w:lineRule="auto"/>
        <w:rPr>
          <w:lang w:val="fr-CA"/>
        </w:rPr>
      </w:pPr>
      <w:r w:rsidRPr="003132EE">
        <w:rPr>
          <w:lang w:val="fr-CA"/>
        </w:rPr>
        <w:lastRenderedPageBreak/>
        <w:t xml:space="preserve">Les petits </w:t>
      </w:r>
      <w:r w:rsidR="00EA7FAA" w:rsidRPr="003132EE">
        <w:rPr>
          <w:lang w:val="fr-CA"/>
        </w:rPr>
        <w:t>entrepris</w:t>
      </w:r>
      <w:r w:rsidRPr="003132EE">
        <w:rPr>
          <w:lang w:val="fr-CA"/>
        </w:rPr>
        <w:t xml:space="preserve"> au Canada:</w:t>
      </w:r>
    </w:p>
    <w:p w14:paraId="13D1BC99" w14:textId="77777777" w:rsidR="00627A35" w:rsidRPr="003132EE" w:rsidRDefault="00627A35" w:rsidP="006F5CAD">
      <w:pPr>
        <w:pStyle w:val="ListParagraph"/>
        <w:numPr>
          <w:ilvl w:val="0"/>
          <w:numId w:val="33"/>
        </w:numPr>
        <w:spacing w:line="240" w:lineRule="auto"/>
        <w:rPr>
          <w:lang w:val="fr-CA"/>
        </w:rPr>
      </w:pPr>
      <w:r w:rsidRPr="003132EE">
        <w:rPr>
          <w:lang w:val="fr-CA"/>
        </w:rPr>
        <w:t>Contribuent à 43% du PIB du Canada</w:t>
      </w:r>
    </w:p>
    <w:p w14:paraId="703CF78C" w14:textId="77777777" w:rsidR="00627A35" w:rsidRPr="003132EE" w:rsidRDefault="00627A35" w:rsidP="006F5CAD">
      <w:pPr>
        <w:pStyle w:val="ListParagraph"/>
        <w:numPr>
          <w:ilvl w:val="0"/>
          <w:numId w:val="33"/>
        </w:numPr>
        <w:spacing w:line="240" w:lineRule="auto"/>
        <w:rPr>
          <w:lang w:val="fr-CA"/>
        </w:rPr>
      </w:pPr>
      <w:r w:rsidRPr="003132EE">
        <w:rPr>
          <w:lang w:val="fr-CA"/>
        </w:rPr>
        <w:t>Emploient 48% de la force de travail de secteur privé</w:t>
      </w:r>
    </w:p>
    <w:p w14:paraId="6DF19803" w14:textId="77777777" w:rsidR="00627A35" w:rsidRPr="003132EE" w:rsidRDefault="00EA7FAA" w:rsidP="006F5CAD">
      <w:pPr>
        <w:pStyle w:val="ListParagraph"/>
        <w:numPr>
          <w:ilvl w:val="0"/>
          <w:numId w:val="33"/>
        </w:numPr>
        <w:spacing w:line="240" w:lineRule="auto"/>
        <w:rPr>
          <w:lang w:val="fr-CA"/>
        </w:rPr>
      </w:pPr>
      <w:r w:rsidRPr="003132EE">
        <w:rPr>
          <w:lang w:val="fr-CA"/>
        </w:rPr>
        <w:t>46% de ces entreprises dirigées par des femmes</w:t>
      </w:r>
    </w:p>
    <w:p w14:paraId="6861A97E" w14:textId="77777777" w:rsidR="00EA7FAA" w:rsidRPr="003132EE" w:rsidRDefault="00EA7FAA" w:rsidP="006F5CAD">
      <w:pPr>
        <w:pStyle w:val="ListParagraph"/>
        <w:numPr>
          <w:ilvl w:val="0"/>
          <w:numId w:val="33"/>
        </w:numPr>
        <w:spacing w:line="240" w:lineRule="auto"/>
        <w:rPr>
          <w:lang w:val="fr-CA"/>
        </w:rPr>
      </w:pPr>
      <w:r w:rsidRPr="003132EE">
        <w:rPr>
          <w:lang w:val="fr-CA"/>
        </w:rPr>
        <w:t>75% opérant dans les services et 25% dans la production de biens</w:t>
      </w:r>
    </w:p>
    <w:p w14:paraId="05B0311A" w14:textId="77777777" w:rsidR="00D06034" w:rsidRPr="003132EE" w:rsidRDefault="00D06034" w:rsidP="006F5CAD">
      <w:pPr>
        <w:spacing w:line="240" w:lineRule="auto"/>
        <w:rPr>
          <w:b/>
          <w:u w:val="single"/>
          <w:lang w:val="fr-CA"/>
        </w:rPr>
      </w:pPr>
      <w:r w:rsidRPr="003132EE">
        <w:rPr>
          <w:b/>
          <w:u w:val="single"/>
          <w:lang w:val="fr-CA"/>
        </w:rPr>
        <w:t>Cours 6-Mondialisation</w:t>
      </w:r>
    </w:p>
    <w:p w14:paraId="53585C41" w14:textId="250E98D8" w:rsidR="00F72291" w:rsidRPr="003132EE" w:rsidRDefault="00F72291" w:rsidP="006F5CAD">
      <w:pPr>
        <w:spacing w:line="240" w:lineRule="auto"/>
        <w:rPr>
          <w:b/>
          <w:lang w:val="fr-CA"/>
        </w:rPr>
      </w:pPr>
      <w:r w:rsidRPr="003132EE">
        <w:rPr>
          <w:b/>
          <w:lang w:val="fr-CA"/>
        </w:rPr>
        <w:t xml:space="preserve">I. </w:t>
      </w:r>
      <w:r w:rsidR="00EB2071" w:rsidRPr="003132EE">
        <w:rPr>
          <w:b/>
          <w:lang w:val="fr-CA"/>
        </w:rPr>
        <w:t>Le besoin d’un nouveau paradigme :</w:t>
      </w:r>
    </w:p>
    <w:p w14:paraId="3C0A58C8" w14:textId="5D0F7801" w:rsidR="00EB2071" w:rsidRPr="003132EE" w:rsidRDefault="00EB2071" w:rsidP="006F5CAD">
      <w:pPr>
        <w:pStyle w:val="ListParagraph"/>
        <w:numPr>
          <w:ilvl w:val="0"/>
          <w:numId w:val="43"/>
        </w:numPr>
        <w:spacing w:line="240" w:lineRule="auto"/>
        <w:rPr>
          <w:lang w:val="fr-CA"/>
        </w:rPr>
      </w:pPr>
      <w:r w:rsidRPr="003132EE">
        <w:rPr>
          <w:lang w:val="fr-CA"/>
        </w:rPr>
        <w:t>Notion d’impacts</w:t>
      </w:r>
    </w:p>
    <w:p w14:paraId="3574FC87" w14:textId="37816D43" w:rsidR="00EB2071" w:rsidRPr="003132EE" w:rsidRDefault="00EB2071" w:rsidP="006F5CAD">
      <w:pPr>
        <w:pStyle w:val="ListParagraph"/>
        <w:numPr>
          <w:ilvl w:val="0"/>
          <w:numId w:val="43"/>
        </w:numPr>
        <w:spacing w:line="240" w:lineRule="auto"/>
        <w:rPr>
          <w:lang w:val="fr-CA"/>
        </w:rPr>
      </w:pPr>
      <w:r w:rsidRPr="003132EE">
        <w:rPr>
          <w:lang w:val="fr-CA"/>
        </w:rPr>
        <w:t>Les configurations de mondialisation</w:t>
      </w:r>
    </w:p>
    <w:p w14:paraId="64088FCC" w14:textId="390BF8A8" w:rsidR="00EB2071" w:rsidRPr="003132EE" w:rsidRDefault="00EB2071" w:rsidP="006F5CAD">
      <w:pPr>
        <w:pStyle w:val="ListParagraph"/>
        <w:numPr>
          <w:ilvl w:val="0"/>
          <w:numId w:val="43"/>
        </w:numPr>
        <w:spacing w:line="240" w:lineRule="auto"/>
        <w:rPr>
          <w:lang w:val="fr-CA"/>
        </w:rPr>
      </w:pPr>
      <w:r w:rsidRPr="003132EE">
        <w:rPr>
          <w:lang w:val="fr-CA"/>
        </w:rPr>
        <w:t>Un processus inachevé</w:t>
      </w:r>
    </w:p>
    <w:p w14:paraId="7B49693F" w14:textId="02513B1B" w:rsidR="00EB2071" w:rsidRPr="003132EE" w:rsidRDefault="00EB2071" w:rsidP="006F5CAD">
      <w:pPr>
        <w:pStyle w:val="ListParagraph"/>
        <w:numPr>
          <w:ilvl w:val="0"/>
          <w:numId w:val="43"/>
        </w:numPr>
        <w:spacing w:line="240" w:lineRule="auto"/>
        <w:rPr>
          <w:lang w:val="fr-CA"/>
        </w:rPr>
      </w:pPr>
      <w:r w:rsidRPr="003132EE">
        <w:rPr>
          <w:lang w:val="fr-CA"/>
        </w:rPr>
        <w:t xml:space="preserve">Un phénomène en transition </w:t>
      </w:r>
    </w:p>
    <w:p w14:paraId="6F3B9D53" w14:textId="6BFDE779" w:rsidR="00EB2071" w:rsidRPr="003132EE" w:rsidRDefault="003B6700" w:rsidP="006F5CAD">
      <w:pPr>
        <w:spacing w:line="240" w:lineRule="auto"/>
        <w:rPr>
          <w:lang w:val="fr-CA"/>
        </w:rPr>
      </w:pPr>
      <w:r w:rsidRPr="003132EE">
        <w:rPr>
          <w:b/>
          <w:lang w:val="fr-CA"/>
        </w:rPr>
        <w:t>1. La notion d’impacts :</w:t>
      </w:r>
    </w:p>
    <w:p w14:paraId="76434135" w14:textId="196BD9CE" w:rsidR="003B6700" w:rsidRPr="003132EE" w:rsidRDefault="003B6700" w:rsidP="006F5CAD">
      <w:pPr>
        <w:spacing w:line="240" w:lineRule="auto"/>
        <w:rPr>
          <w:lang w:val="fr-CA"/>
        </w:rPr>
      </w:pPr>
      <w:r w:rsidRPr="003132EE">
        <w:rPr>
          <w:lang w:val="fr-CA"/>
        </w:rPr>
        <w:t xml:space="preserve">- L’impact économique de cette rupture sur les </w:t>
      </w:r>
      <w:r w:rsidR="00D077E6" w:rsidRPr="003132EE">
        <w:rPr>
          <w:lang w:val="fr-CA"/>
        </w:rPr>
        <w:t>États</w:t>
      </w:r>
      <w:r w:rsidRPr="003132EE">
        <w:rPr>
          <w:lang w:val="fr-CA"/>
        </w:rPr>
        <w:t>-nations, les firmes, les institutions fin</w:t>
      </w:r>
      <w:r w:rsidR="00A06093" w:rsidRPr="003132EE">
        <w:rPr>
          <w:lang w:val="fr-CA"/>
        </w:rPr>
        <w:t>anciè</w:t>
      </w:r>
      <w:r w:rsidRPr="003132EE">
        <w:rPr>
          <w:lang w:val="fr-CA"/>
        </w:rPr>
        <w:t>res, les consommateurs, les m</w:t>
      </w:r>
      <w:r w:rsidR="00A06093" w:rsidRPr="003132EE">
        <w:rPr>
          <w:lang w:val="fr-CA"/>
        </w:rPr>
        <w:t>é</w:t>
      </w:r>
      <w:r w:rsidRPr="003132EE">
        <w:rPr>
          <w:lang w:val="fr-CA"/>
        </w:rPr>
        <w:t>nages, les salar</w:t>
      </w:r>
      <w:r w:rsidR="00A06093" w:rsidRPr="003132EE">
        <w:rPr>
          <w:lang w:val="fr-CA"/>
        </w:rPr>
        <w:t>ié</w:t>
      </w:r>
      <w:r w:rsidRPr="003132EE">
        <w:rPr>
          <w:lang w:val="fr-CA"/>
        </w:rPr>
        <w:t>s… est un ph</w:t>
      </w:r>
      <w:r w:rsidR="00A06093" w:rsidRPr="003132EE">
        <w:rPr>
          <w:lang w:val="fr-CA"/>
        </w:rPr>
        <w:t>énomè</w:t>
      </w:r>
      <w:r w:rsidRPr="003132EE">
        <w:rPr>
          <w:lang w:val="fr-CA"/>
        </w:rPr>
        <w:t>ne complexe</w:t>
      </w:r>
      <w:r w:rsidRPr="003132EE">
        <w:rPr>
          <w:lang w:val="fr-CA"/>
        </w:rPr>
        <w:br/>
        <w:t xml:space="preserve">- L’impact de la mondialisation ne doit pas </w:t>
      </w:r>
      <w:r w:rsidR="00A06093" w:rsidRPr="003132EE">
        <w:rPr>
          <w:lang w:val="fr-CA"/>
        </w:rPr>
        <w:t>ê</w:t>
      </w:r>
      <w:r w:rsidRPr="003132EE">
        <w:rPr>
          <w:lang w:val="fr-CA"/>
        </w:rPr>
        <w:t>tre per</w:t>
      </w:r>
      <w:r w:rsidR="00A06093" w:rsidRPr="003132EE">
        <w:rPr>
          <w:lang w:val="fr-CA"/>
        </w:rPr>
        <w:t>ç</w:t>
      </w:r>
      <w:r w:rsidRPr="003132EE">
        <w:rPr>
          <w:lang w:val="fr-CA"/>
        </w:rPr>
        <w:t>u comme un choc externe soudain</w:t>
      </w:r>
      <w:r w:rsidRPr="003132EE">
        <w:rPr>
          <w:lang w:val="fr-CA"/>
        </w:rPr>
        <w:br/>
        <w:t xml:space="preserve">    - transforme les composantes majeures des syst</w:t>
      </w:r>
      <w:r w:rsidR="00A06093" w:rsidRPr="003132EE">
        <w:rPr>
          <w:lang w:val="fr-CA"/>
        </w:rPr>
        <w:t>è</w:t>
      </w:r>
      <w:r w:rsidRPr="003132EE">
        <w:rPr>
          <w:lang w:val="fr-CA"/>
        </w:rPr>
        <w:t>mes d</w:t>
      </w:r>
      <w:r w:rsidR="00A06093" w:rsidRPr="003132EE">
        <w:rPr>
          <w:lang w:val="fr-CA"/>
        </w:rPr>
        <w:t>éjà</w:t>
      </w:r>
      <w:r w:rsidRPr="003132EE">
        <w:rPr>
          <w:lang w:val="fr-CA"/>
        </w:rPr>
        <w:t xml:space="preserve"> en place </w:t>
      </w:r>
      <w:r w:rsidRPr="003132EE">
        <w:rPr>
          <w:lang w:val="fr-CA"/>
        </w:rPr>
        <w:br/>
        <w:t xml:space="preserve">    - rupture co</w:t>
      </w:r>
      <w:r w:rsidR="00A06093" w:rsidRPr="003132EE">
        <w:rPr>
          <w:lang w:val="fr-CA"/>
        </w:rPr>
        <w:t>ï</w:t>
      </w:r>
      <w:r w:rsidRPr="003132EE">
        <w:rPr>
          <w:lang w:val="fr-CA"/>
        </w:rPr>
        <w:t>ncide avec l’</w:t>
      </w:r>
      <w:r w:rsidR="00A06093" w:rsidRPr="003132EE">
        <w:rPr>
          <w:lang w:val="fr-CA"/>
        </w:rPr>
        <w:t>é</w:t>
      </w:r>
      <w:r w:rsidRPr="003132EE">
        <w:rPr>
          <w:lang w:val="fr-CA"/>
        </w:rPr>
        <w:t>mergence d’une nouvelle entit</w:t>
      </w:r>
      <w:r w:rsidR="00A06093" w:rsidRPr="003132EE">
        <w:rPr>
          <w:lang w:val="fr-CA"/>
        </w:rPr>
        <w:t>é</w:t>
      </w:r>
      <w:r w:rsidRPr="003132EE">
        <w:rPr>
          <w:lang w:val="fr-CA"/>
        </w:rPr>
        <w:t xml:space="preserve"> qui int</w:t>
      </w:r>
      <w:r w:rsidR="00A06093" w:rsidRPr="003132EE">
        <w:rPr>
          <w:lang w:val="fr-CA"/>
        </w:rPr>
        <w:t>è</w:t>
      </w:r>
      <w:r w:rsidRPr="003132EE">
        <w:rPr>
          <w:lang w:val="fr-CA"/>
        </w:rPr>
        <w:t>gre et d</w:t>
      </w:r>
      <w:r w:rsidR="00A06093" w:rsidRPr="003132EE">
        <w:rPr>
          <w:lang w:val="fr-CA"/>
        </w:rPr>
        <w:t>é</w:t>
      </w:r>
      <w:r w:rsidRPr="003132EE">
        <w:rPr>
          <w:lang w:val="fr-CA"/>
        </w:rPr>
        <w:t xml:space="preserve">passe la vielle </w:t>
      </w:r>
      <w:r w:rsidR="00A06093" w:rsidRPr="003132EE">
        <w:rPr>
          <w:lang w:val="fr-CA"/>
        </w:rPr>
        <w:t>é</w:t>
      </w:r>
      <w:r w:rsidRPr="003132EE">
        <w:rPr>
          <w:lang w:val="fr-CA"/>
        </w:rPr>
        <w:t xml:space="preserve">conomie internationale </w:t>
      </w:r>
    </w:p>
    <w:p w14:paraId="37F3278D" w14:textId="10D4F53B" w:rsidR="003B6700" w:rsidRPr="003132EE" w:rsidRDefault="003B6700" w:rsidP="006F5CAD">
      <w:pPr>
        <w:spacing w:line="240" w:lineRule="auto"/>
        <w:rPr>
          <w:b/>
          <w:lang w:val="fr-CA"/>
        </w:rPr>
      </w:pPr>
      <w:r w:rsidRPr="003132EE">
        <w:rPr>
          <w:b/>
          <w:lang w:val="fr-CA"/>
        </w:rPr>
        <w:t>2. Les configurations de la mondialisation :</w:t>
      </w:r>
    </w:p>
    <w:p w14:paraId="4713418C" w14:textId="450566CE" w:rsidR="003B6700" w:rsidRPr="003132EE" w:rsidRDefault="003B6700" w:rsidP="006F5CAD">
      <w:pPr>
        <w:spacing w:line="240" w:lineRule="auto"/>
        <w:rPr>
          <w:lang w:val="fr-CA"/>
        </w:rPr>
      </w:pPr>
      <w:r w:rsidRPr="003132EE">
        <w:rPr>
          <w:lang w:val="fr-CA"/>
        </w:rPr>
        <w:t>- Le phénomène de la mondialisation est une combinatoire multidimensionnelle</w:t>
      </w:r>
      <w:r w:rsidRPr="003132EE">
        <w:rPr>
          <w:lang w:val="fr-CA"/>
        </w:rPr>
        <w:br/>
        <w:t xml:space="preserve">- Les facteurs de production ne sont plus immobiles </w:t>
      </w:r>
      <w:r w:rsidRPr="003132EE">
        <w:rPr>
          <w:lang w:val="fr-CA"/>
        </w:rPr>
        <w:br/>
        <w:t xml:space="preserve">- Activités développées par les entreprises hors de leur territoire d’origine </w:t>
      </w:r>
    </w:p>
    <w:p w14:paraId="7B45B5E3" w14:textId="492F7638" w:rsidR="003B6700" w:rsidRPr="003132EE" w:rsidRDefault="003B6700" w:rsidP="006F5CAD">
      <w:pPr>
        <w:spacing w:line="240" w:lineRule="auto"/>
        <w:rPr>
          <w:b/>
          <w:lang w:val="fr-CA"/>
        </w:rPr>
      </w:pPr>
      <w:r w:rsidRPr="003132EE">
        <w:rPr>
          <w:b/>
          <w:lang w:val="fr-CA"/>
        </w:rPr>
        <w:t xml:space="preserve">3. Un processus </w:t>
      </w:r>
      <w:r w:rsidR="00D077E6" w:rsidRPr="003132EE">
        <w:rPr>
          <w:b/>
          <w:lang w:val="fr-CA"/>
        </w:rPr>
        <w:t>inachevé</w:t>
      </w:r>
      <w:r w:rsidRPr="003132EE">
        <w:rPr>
          <w:b/>
          <w:lang w:val="fr-CA"/>
        </w:rPr>
        <w:t> :</w:t>
      </w:r>
    </w:p>
    <w:p w14:paraId="7E941CD1" w14:textId="6ED8B244" w:rsidR="003B6700" w:rsidRPr="003132EE" w:rsidRDefault="003B6700" w:rsidP="006F5CAD">
      <w:pPr>
        <w:spacing w:line="240" w:lineRule="auto"/>
        <w:rPr>
          <w:lang w:val="fr-CA"/>
        </w:rPr>
      </w:pPr>
      <w:r w:rsidRPr="003132EE">
        <w:rPr>
          <w:lang w:val="fr-CA"/>
        </w:rPr>
        <w:t xml:space="preserve">- </w:t>
      </w:r>
      <w:r w:rsidR="00D077E6" w:rsidRPr="003132EE">
        <w:rPr>
          <w:lang w:val="fr-CA"/>
        </w:rPr>
        <w:t>Phénomène</w:t>
      </w:r>
      <w:r w:rsidRPr="003132EE">
        <w:rPr>
          <w:lang w:val="fr-CA"/>
        </w:rPr>
        <w:t xml:space="preserve"> qui n’est donc pas nouveau, surgi </w:t>
      </w:r>
      <w:r w:rsidR="00D077E6" w:rsidRPr="003132EE">
        <w:rPr>
          <w:lang w:val="fr-CA"/>
        </w:rPr>
        <w:t>inopinément</w:t>
      </w:r>
      <w:r w:rsidRPr="003132EE">
        <w:rPr>
          <w:lang w:val="fr-CA"/>
        </w:rPr>
        <w:t xml:space="preserve"> du </w:t>
      </w:r>
      <w:r w:rsidR="00D077E6" w:rsidRPr="003132EE">
        <w:rPr>
          <w:lang w:val="fr-CA"/>
        </w:rPr>
        <w:t>néant</w:t>
      </w:r>
      <w:r w:rsidRPr="003132EE">
        <w:rPr>
          <w:lang w:val="fr-CA"/>
        </w:rPr>
        <w:t xml:space="preserve"> au seuil du </w:t>
      </w:r>
      <w:r w:rsidR="00D077E6" w:rsidRPr="003132EE">
        <w:rPr>
          <w:lang w:val="fr-CA"/>
        </w:rPr>
        <w:t>XXIème</w:t>
      </w:r>
      <w:r w:rsidRPr="003132EE">
        <w:rPr>
          <w:lang w:val="fr-CA"/>
        </w:rPr>
        <w:t xml:space="preserve"> </w:t>
      </w:r>
      <w:r w:rsidR="00D077E6" w:rsidRPr="003132EE">
        <w:rPr>
          <w:lang w:val="fr-CA"/>
        </w:rPr>
        <w:t>siècle</w:t>
      </w:r>
      <w:r w:rsidRPr="003132EE">
        <w:rPr>
          <w:lang w:val="fr-CA"/>
        </w:rPr>
        <w:br/>
        <w:t>- Triade (</w:t>
      </w:r>
      <w:r w:rsidR="00D077E6" w:rsidRPr="003132EE">
        <w:rPr>
          <w:lang w:val="fr-CA"/>
        </w:rPr>
        <w:t>Amérique</w:t>
      </w:r>
      <w:r w:rsidRPr="003132EE">
        <w:rPr>
          <w:lang w:val="fr-CA"/>
        </w:rPr>
        <w:t xml:space="preserve"> du Nord, Europe, Japon), dans une </w:t>
      </w:r>
      <w:r w:rsidR="00D077E6" w:rsidRPr="003132EE">
        <w:rPr>
          <w:lang w:val="fr-CA"/>
        </w:rPr>
        <w:t>poignée</w:t>
      </w:r>
      <w:r w:rsidRPr="003132EE">
        <w:rPr>
          <w:lang w:val="fr-CA"/>
        </w:rPr>
        <w:t xml:space="preserve"> d’</w:t>
      </w:r>
      <w:r w:rsidR="00D077E6" w:rsidRPr="003132EE">
        <w:rPr>
          <w:lang w:val="fr-CA"/>
        </w:rPr>
        <w:t>économies</w:t>
      </w:r>
      <w:r w:rsidRPr="003132EE">
        <w:rPr>
          <w:lang w:val="fr-CA"/>
        </w:rPr>
        <w:t xml:space="preserve"> </w:t>
      </w:r>
      <w:r w:rsidR="00D077E6" w:rsidRPr="003132EE">
        <w:rPr>
          <w:lang w:val="fr-CA"/>
        </w:rPr>
        <w:t>émergentes</w:t>
      </w:r>
      <w:r w:rsidRPr="003132EE">
        <w:rPr>
          <w:lang w:val="fr-CA"/>
        </w:rPr>
        <w:t xml:space="preserve"> en Asie d’abord puis en </w:t>
      </w:r>
      <w:r w:rsidR="00D077E6" w:rsidRPr="003132EE">
        <w:rPr>
          <w:lang w:val="fr-CA"/>
        </w:rPr>
        <w:t>Amérique</w:t>
      </w:r>
      <w:r w:rsidRPr="003132EE">
        <w:rPr>
          <w:lang w:val="fr-CA"/>
        </w:rPr>
        <w:t xml:space="preserve"> latine</w:t>
      </w:r>
      <w:r w:rsidRPr="003132EE">
        <w:rPr>
          <w:lang w:val="fr-CA"/>
        </w:rPr>
        <w:br/>
        <w:t xml:space="preserve">- </w:t>
      </w:r>
      <w:r w:rsidR="00D077E6" w:rsidRPr="003132EE">
        <w:rPr>
          <w:lang w:val="fr-CA"/>
        </w:rPr>
        <w:t>Intégration</w:t>
      </w:r>
      <w:r w:rsidRPr="003132EE">
        <w:rPr>
          <w:lang w:val="fr-CA"/>
        </w:rPr>
        <w:t xml:space="preserve"> dans le </w:t>
      </w:r>
      <w:r w:rsidR="00D077E6" w:rsidRPr="003132EE">
        <w:rPr>
          <w:lang w:val="fr-CA"/>
        </w:rPr>
        <w:t>mouvement</w:t>
      </w:r>
      <w:r w:rsidRPr="003132EE">
        <w:rPr>
          <w:lang w:val="fr-CA"/>
        </w:rPr>
        <w:t xml:space="preserve"> est encore incomplète pour </w:t>
      </w:r>
      <w:r w:rsidR="00D077E6" w:rsidRPr="003132EE">
        <w:rPr>
          <w:lang w:val="fr-CA"/>
        </w:rPr>
        <w:t>certaines</w:t>
      </w:r>
      <w:r w:rsidRPr="003132EE">
        <w:rPr>
          <w:lang w:val="fr-CA"/>
        </w:rPr>
        <w:t xml:space="preserve"> </w:t>
      </w:r>
      <w:r w:rsidR="00D077E6" w:rsidRPr="003132EE">
        <w:rPr>
          <w:lang w:val="fr-CA"/>
        </w:rPr>
        <w:t>économies</w:t>
      </w:r>
      <w:r w:rsidRPr="003132EE">
        <w:rPr>
          <w:lang w:val="fr-CA"/>
        </w:rPr>
        <w:t xml:space="preserve"> nationales, surtout africaines. </w:t>
      </w:r>
    </w:p>
    <w:p w14:paraId="5A276121" w14:textId="7EF5A6A6" w:rsidR="003B6700" w:rsidRPr="003132EE" w:rsidRDefault="00D077E6" w:rsidP="006F5CAD">
      <w:pPr>
        <w:spacing w:line="240" w:lineRule="auto"/>
        <w:rPr>
          <w:b/>
          <w:lang w:val="fr-CA"/>
        </w:rPr>
      </w:pPr>
      <w:r w:rsidRPr="003132EE">
        <w:rPr>
          <w:lang w:val="fr-CA"/>
        </w:rPr>
        <w:t xml:space="preserve"> </w:t>
      </w:r>
      <w:r w:rsidRPr="003132EE">
        <w:rPr>
          <w:b/>
          <w:lang w:val="fr-CA"/>
        </w:rPr>
        <w:t>4. Un phénomène en transition</w:t>
      </w:r>
    </w:p>
    <w:p w14:paraId="436BB622" w14:textId="6BE17216" w:rsidR="00D077E6" w:rsidRPr="003132EE" w:rsidRDefault="00D077E6" w:rsidP="006F5CAD">
      <w:pPr>
        <w:spacing w:line="240" w:lineRule="auto"/>
        <w:rPr>
          <w:lang w:val="fr-CA"/>
        </w:rPr>
      </w:pPr>
      <w:r w:rsidRPr="003132EE">
        <w:rPr>
          <w:lang w:val="fr-CA"/>
        </w:rPr>
        <w:t>- Passage de l’économie internationale a celle de l’économie globale, qui est a la fois multinationale et financière</w:t>
      </w:r>
      <w:r w:rsidRPr="003132EE">
        <w:rPr>
          <w:lang w:val="fr-CA"/>
        </w:rPr>
        <w:br/>
        <w:t>- Manifestations de son impact sont déjà identifiables</w:t>
      </w:r>
    </w:p>
    <w:p w14:paraId="11FC7CA9" w14:textId="5F746F1D" w:rsidR="001218AE" w:rsidRPr="003132EE" w:rsidRDefault="001218AE" w:rsidP="00400D1E">
      <w:pPr>
        <w:spacing w:after="0" w:line="240" w:lineRule="auto"/>
        <w:rPr>
          <w:rFonts w:ascii="Calibri" w:hAnsi="Calibri"/>
          <w:b/>
          <w:bCs/>
          <w:iCs/>
          <w:lang w:val="fr-CA"/>
        </w:rPr>
      </w:pPr>
      <w:r w:rsidRPr="003132EE">
        <w:rPr>
          <w:rFonts w:ascii="Calibri" w:hAnsi="Calibri"/>
          <w:b/>
          <w:bCs/>
          <w:iCs/>
          <w:lang w:val="fr-CA"/>
        </w:rPr>
        <w:t>II. Définition de la mondialisation :</w:t>
      </w:r>
    </w:p>
    <w:p w14:paraId="10D78826" w14:textId="77777777" w:rsidR="001218AE" w:rsidRPr="003132EE" w:rsidRDefault="001218AE" w:rsidP="006F5CAD">
      <w:pPr>
        <w:spacing w:after="0" w:line="240" w:lineRule="auto"/>
        <w:ind w:left="360"/>
        <w:rPr>
          <w:rFonts w:ascii="Calibri" w:hAnsi="Calibri"/>
          <w:lang w:val="fr-CA"/>
        </w:rPr>
      </w:pPr>
    </w:p>
    <w:p w14:paraId="01506E43" w14:textId="6830F2CC" w:rsidR="001218AE" w:rsidRPr="003132EE" w:rsidRDefault="001218AE" w:rsidP="006F5CAD">
      <w:pPr>
        <w:spacing w:line="240" w:lineRule="auto"/>
        <w:ind w:left="360"/>
        <w:rPr>
          <w:rFonts w:ascii="Calibri" w:hAnsi="Calibri"/>
          <w:lang w:val="fr-CA"/>
        </w:rPr>
      </w:pPr>
      <w:r w:rsidRPr="003132EE">
        <w:rPr>
          <w:rFonts w:ascii="Calibri" w:hAnsi="Calibri"/>
          <w:bCs/>
          <w:lang w:val="fr-CA"/>
        </w:rPr>
        <w:t>1. Définition de la mondialisation</w:t>
      </w:r>
      <w:r w:rsidRPr="003132EE">
        <w:rPr>
          <w:rFonts w:ascii="Calibri" w:hAnsi="Calibri"/>
          <w:lang w:val="fr-CA"/>
        </w:rPr>
        <w:br/>
      </w:r>
      <w:r w:rsidRPr="003132EE">
        <w:rPr>
          <w:rFonts w:ascii="Calibri" w:hAnsi="Calibri"/>
          <w:bCs/>
          <w:lang w:val="fr-CA"/>
        </w:rPr>
        <w:t>2. Mondialisation économique</w:t>
      </w:r>
      <w:r w:rsidRPr="003132EE">
        <w:rPr>
          <w:rFonts w:ascii="Calibri" w:hAnsi="Calibri"/>
          <w:lang w:val="fr-CA"/>
        </w:rPr>
        <w:br/>
      </w:r>
      <w:r w:rsidRPr="003132EE">
        <w:rPr>
          <w:rFonts w:ascii="Calibri" w:hAnsi="Calibri"/>
          <w:bCs/>
          <w:lang w:val="fr-CA"/>
        </w:rPr>
        <w:t>3. Mondialisation ou Globalisation</w:t>
      </w:r>
    </w:p>
    <w:p w14:paraId="4EBC4062"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 xml:space="preserve">1. Une définition de la mondialisation </w:t>
      </w:r>
    </w:p>
    <w:p w14:paraId="26FEC1D5" w14:textId="77777777" w:rsidR="001218AE" w:rsidRPr="003132EE" w:rsidRDefault="001218AE" w:rsidP="006F5CAD">
      <w:pPr>
        <w:spacing w:line="240" w:lineRule="auto"/>
        <w:rPr>
          <w:rFonts w:ascii="Calibri" w:hAnsi="Calibri"/>
          <w:lang w:val="fr-CA"/>
        </w:rPr>
      </w:pPr>
      <w:r w:rsidRPr="003132EE">
        <w:rPr>
          <w:rFonts w:ascii="Calibri" w:hAnsi="Calibri"/>
          <w:iCs/>
          <w:lang w:val="fr-CA"/>
        </w:rPr>
        <w:t>Le grand dictionnaire terminologique</w:t>
      </w:r>
      <w:r w:rsidRPr="003132EE">
        <w:rPr>
          <w:rFonts w:ascii="Calibri" w:hAnsi="Calibri"/>
          <w:lang w:val="fr-CA"/>
        </w:rPr>
        <w:t xml:space="preserve"> du gouvernement du Québec définit la mondialisation comme un </w:t>
      </w:r>
      <w:r w:rsidRPr="003132EE">
        <w:rPr>
          <w:rFonts w:ascii="Calibri" w:hAnsi="Calibri"/>
          <w:b/>
          <w:bCs/>
          <w:iCs/>
          <w:lang w:val="fr-CA"/>
        </w:rPr>
        <w:t>processus d’intégration des marchés</w:t>
      </w:r>
      <w:r w:rsidRPr="003132EE">
        <w:rPr>
          <w:rFonts w:ascii="Calibri" w:hAnsi="Calibri"/>
          <w:iCs/>
          <w:lang w:val="fr-CA"/>
        </w:rPr>
        <w:t xml:space="preserve"> qui résulte de : </w:t>
      </w:r>
    </w:p>
    <w:p w14:paraId="165ED4E2" w14:textId="77777777" w:rsidR="001218AE" w:rsidRPr="003132EE" w:rsidRDefault="001218AE" w:rsidP="006F5CAD">
      <w:pPr>
        <w:numPr>
          <w:ilvl w:val="1"/>
          <w:numId w:val="44"/>
        </w:numPr>
        <w:spacing w:after="0" w:line="240" w:lineRule="auto"/>
        <w:rPr>
          <w:rFonts w:ascii="Calibri" w:hAnsi="Calibri"/>
          <w:lang w:val="fr-CA"/>
        </w:rPr>
      </w:pPr>
      <w:r w:rsidRPr="003132EE">
        <w:rPr>
          <w:rFonts w:ascii="Calibri" w:hAnsi="Calibri"/>
          <w:iCs/>
          <w:lang w:val="fr-CA"/>
        </w:rPr>
        <w:lastRenderedPageBreak/>
        <w:t xml:space="preserve">la libéralisation des échanges, </w:t>
      </w:r>
    </w:p>
    <w:p w14:paraId="4F19A709" w14:textId="77777777" w:rsidR="001218AE" w:rsidRPr="003132EE" w:rsidRDefault="001218AE" w:rsidP="006F5CAD">
      <w:pPr>
        <w:numPr>
          <w:ilvl w:val="1"/>
          <w:numId w:val="44"/>
        </w:numPr>
        <w:spacing w:after="0" w:line="240" w:lineRule="auto"/>
        <w:rPr>
          <w:rFonts w:ascii="Calibri" w:hAnsi="Calibri"/>
          <w:lang w:val="fr-CA"/>
        </w:rPr>
      </w:pPr>
      <w:r w:rsidRPr="003132EE">
        <w:rPr>
          <w:rFonts w:ascii="Calibri" w:hAnsi="Calibri"/>
          <w:iCs/>
          <w:lang w:val="fr-CA"/>
        </w:rPr>
        <w:t xml:space="preserve">de la croissance de la concurrence </w:t>
      </w:r>
    </w:p>
    <w:p w14:paraId="2629E24E" w14:textId="77777777" w:rsidR="001218AE" w:rsidRPr="003132EE" w:rsidRDefault="001218AE" w:rsidP="006F5CAD">
      <w:pPr>
        <w:numPr>
          <w:ilvl w:val="1"/>
          <w:numId w:val="44"/>
        </w:numPr>
        <w:spacing w:after="0" w:line="240" w:lineRule="auto"/>
        <w:rPr>
          <w:rFonts w:ascii="Calibri" w:hAnsi="Calibri"/>
          <w:lang w:val="fr-CA"/>
        </w:rPr>
      </w:pPr>
      <w:r w:rsidRPr="003132EE">
        <w:rPr>
          <w:rFonts w:ascii="Calibri" w:hAnsi="Calibri"/>
          <w:iCs/>
          <w:lang w:val="fr-CA"/>
        </w:rPr>
        <w:t>des retombées des technologies de l’information et de la communication à l’échelle planétaire</w:t>
      </w:r>
      <w:r w:rsidRPr="003132EE">
        <w:rPr>
          <w:rFonts w:ascii="Calibri" w:hAnsi="Calibri"/>
          <w:lang w:val="fr-CA"/>
        </w:rPr>
        <w:t xml:space="preserve"> </w:t>
      </w:r>
    </w:p>
    <w:p w14:paraId="17F9C6BD" w14:textId="38DF7A5D" w:rsidR="001218AE" w:rsidRPr="003132EE" w:rsidRDefault="001218AE" w:rsidP="006F5CAD">
      <w:pPr>
        <w:spacing w:line="240" w:lineRule="auto"/>
        <w:rPr>
          <w:rFonts w:ascii="Calibri" w:hAnsi="Calibri"/>
          <w:lang w:val="fr-CA"/>
        </w:rPr>
      </w:pPr>
      <w:r w:rsidRPr="003132EE">
        <w:rPr>
          <w:rFonts w:ascii="Calibri" w:hAnsi="Calibri"/>
          <w:lang w:val="fr-CA"/>
        </w:rPr>
        <w:br/>
      </w:r>
      <w:r w:rsidRPr="003132EE">
        <w:rPr>
          <w:rFonts w:ascii="Calibri" w:hAnsi="Calibri"/>
          <w:b/>
          <w:bCs/>
          <w:lang w:val="fr-CA"/>
        </w:rPr>
        <w:t>2. Mondialisation ‘économique‘ :</w:t>
      </w:r>
    </w:p>
    <w:p w14:paraId="6449FD80" w14:textId="77777777" w:rsidR="001218AE" w:rsidRPr="003132EE" w:rsidRDefault="001218AE" w:rsidP="006F5CAD">
      <w:pPr>
        <w:pStyle w:val="ListParagraph"/>
        <w:numPr>
          <w:ilvl w:val="0"/>
          <w:numId w:val="57"/>
        </w:numPr>
        <w:spacing w:after="0" w:line="240" w:lineRule="auto"/>
        <w:rPr>
          <w:rFonts w:ascii="Calibri" w:hAnsi="Calibri"/>
          <w:lang w:val="fr-CA"/>
        </w:rPr>
      </w:pPr>
      <w:r w:rsidRPr="003132EE">
        <w:rPr>
          <w:rFonts w:ascii="Calibri" w:hAnsi="Calibri"/>
          <w:lang w:val="fr-CA"/>
        </w:rPr>
        <w:t>Convergence des marchés, des systèmes de production et des styles de vie</w:t>
      </w:r>
    </w:p>
    <w:p w14:paraId="058F043A" w14:textId="77777777" w:rsidR="001218AE" w:rsidRPr="003132EE" w:rsidRDefault="001218AE" w:rsidP="006F5CAD">
      <w:pPr>
        <w:pStyle w:val="ListParagraph"/>
        <w:numPr>
          <w:ilvl w:val="0"/>
          <w:numId w:val="57"/>
        </w:numPr>
        <w:spacing w:after="0" w:line="240" w:lineRule="auto"/>
        <w:rPr>
          <w:rFonts w:ascii="Calibri" w:hAnsi="Calibri"/>
          <w:lang w:val="fr-CA"/>
        </w:rPr>
      </w:pPr>
      <w:r w:rsidRPr="003132EE">
        <w:rPr>
          <w:rFonts w:ascii="Calibri" w:hAnsi="Calibri"/>
          <w:lang w:val="fr-CA"/>
        </w:rPr>
        <w:t>Convergence vers le système capitaliste de marché</w:t>
      </w:r>
    </w:p>
    <w:p w14:paraId="5AA1C7B0" w14:textId="77777777" w:rsidR="001218AE" w:rsidRPr="003132EE" w:rsidRDefault="001218AE" w:rsidP="006F5CAD">
      <w:pPr>
        <w:pStyle w:val="ListParagraph"/>
        <w:numPr>
          <w:ilvl w:val="0"/>
          <w:numId w:val="57"/>
        </w:numPr>
        <w:spacing w:after="0" w:line="240" w:lineRule="auto"/>
        <w:rPr>
          <w:rFonts w:ascii="Calibri" w:hAnsi="Calibri"/>
          <w:lang w:val="fr-CA"/>
        </w:rPr>
      </w:pPr>
      <w:r w:rsidRPr="003132EE">
        <w:rPr>
          <w:rFonts w:ascii="Calibri" w:hAnsi="Calibri"/>
          <w:lang w:val="fr-CA"/>
        </w:rPr>
        <w:t>Interdépendance de la production, des services et de la finance dans un système mondialement intégré</w:t>
      </w:r>
    </w:p>
    <w:p w14:paraId="0B7681A2" w14:textId="77777777" w:rsidR="001218AE" w:rsidRPr="003132EE" w:rsidRDefault="001218AE" w:rsidP="006F5CAD">
      <w:pPr>
        <w:pStyle w:val="ListParagraph"/>
        <w:numPr>
          <w:ilvl w:val="0"/>
          <w:numId w:val="57"/>
        </w:numPr>
        <w:spacing w:after="0" w:line="240" w:lineRule="auto"/>
        <w:rPr>
          <w:rFonts w:ascii="Calibri" w:hAnsi="Calibri"/>
          <w:lang w:val="fr-CA"/>
        </w:rPr>
      </w:pPr>
      <w:r w:rsidRPr="003132EE">
        <w:rPr>
          <w:rFonts w:ascii="Calibri" w:hAnsi="Calibri"/>
          <w:lang w:val="fr-CA"/>
        </w:rPr>
        <w:t>Révolution des technologies de l'information et des communications (TIC)</w:t>
      </w:r>
    </w:p>
    <w:p w14:paraId="5C57DD65" w14:textId="77777777" w:rsidR="001218AE" w:rsidRPr="003132EE" w:rsidRDefault="001218AE" w:rsidP="006F5CAD">
      <w:pPr>
        <w:pStyle w:val="ListParagraph"/>
        <w:numPr>
          <w:ilvl w:val="0"/>
          <w:numId w:val="57"/>
        </w:numPr>
        <w:spacing w:after="0" w:line="240" w:lineRule="auto"/>
        <w:rPr>
          <w:rFonts w:ascii="Calibri" w:hAnsi="Calibri"/>
          <w:lang w:val="fr-CA"/>
        </w:rPr>
      </w:pPr>
      <w:r w:rsidRPr="003132EE">
        <w:rPr>
          <w:rFonts w:ascii="Calibri" w:hAnsi="Calibri"/>
          <w:lang w:val="fr-CA"/>
        </w:rPr>
        <w:t xml:space="preserve">Réduction des temps de transport et de leurs </w:t>
      </w:r>
      <w:proofErr w:type="spellStart"/>
      <w:r w:rsidRPr="003132EE">
        <w:rPr>
          <w:rFonts w:ascii="Calibri" w:hAnsi="Calibri"/>
          <w:lang w:val="fr-CA"/>
        </w:rPr>
        <w:t>coûts</w:t>
      </w:r>
      <w:proofErr w:type="spellEnd"/>
    </w:p>
    <w:p w14:paraId="31D558B7" w14:textId="77777777" w:rsidR="001218AE" w:rsidRPr="003132EE" w:rsidRDefault="001218AE" w:rsidP="006F5CAD">
      <w:pPr>
        <w:pStyle w:val="ListParagraph"/>
        <w:numPr>
          <w:ilvl w:val="0"/>
          <w:numId w:val="57"/>
        </w:numPr>
        <w:spacing w:after="0" w:line="240" w:lineRule="auto"/>
        <w:rPr>
          <w:rFonts w:ascii="Calibri" w:hAnsi="Calibri"/>
          <w:lang w:val="fr-CA"/>
        </w:rPr>
      </w:pPr>
      <w:r w:rsidRPr="003132EE">
        <w:rPr>
          <w:rFonts w:ascii="Calibri" w:hAnsi="Calibri"/>
          <w:lang w:val="fr-CA"/>
        </w:rPr>
        <w:t xml:space="preserve">Délocalisation des entreprises et maximisation de la </w:t>
      </w:r>
      <w:proofErr w:type="spellStart"/>
      <w:r w:rsidRPr="003132EE">
        <w:rPr>
          <w:rFonts w:ascii="Calibri" w:hAnsi="Calibri"/>
          <w:lang w:val="fr-CA"/>
        </w:rPr>
        <w:t>chaîne</w:t>
      </w:r>
      <w:proofErr w:type="spellEnd"/>
      <w:r w:rsidRPr="003132EE">
        <w:rPr>
          <w:rFonts w:ascii="Calibri" w:hAnsi="Calibri"/>
          <w:lang w:val="fr-CA"/>
        </w:rPr>
        <w:t xml:space="preserve"> de valeur à l'échelle planétaire</w:t>
      </w:r>
    </w:p>
    <w:p w14:paraId="69120B2A" w14:textId="6F216931" w:rsidR="001218AE" w:rsidRPr="003132EE" w:rsidRDefault="001218AE" w:rsidP="006F5CAD">
      <w:pPr>
        <w:spacing w:line="240" w:lineRule="auto"/>
        <w:rPr>
          <w:rFonts w:ascii="Calibri" w:hAnsi="Calibri"/>
          <w:lang w:val="fr-CA"/>
        </w:rPr>
      </w:pPr>
      <w:r w:rsidRPr="003132EE">
        <w:rPr>
          <w:rFonts w:ascii="Calibri" w:hAnsi="Calibri"/>
          <w:lang w:val="fr-CA"/>
        </w:rPr>
        <w:br/>
      </w:r>
      <w:r w:rsidRPr="003132EE">
        <w:rPr>
          <w:rFonts w:ascii="Calibri" w:hAnsi="Calibri"/>
          <w:b/>
          <w:bCs/>
          <w:lang w:val="fr-CA"/>
        </w:rPr>
        <w:t>3. Mondialisation ou globalisation?</w:t>
      </w:r>
      <w:r w:rsidRPr="003132EE">
        <w:rPr>
          <w:rFonts w:ascii="Calibri" w:hAnsi="Calibri"/>
          <w:lang w:val="fr-CA"/>
        </w:rPr>
        <w:br/>
        <w:t>Les interprétations varient, mais l’on peut en réalité donner un contenu différent à chacun de ces deux termes </w:t>
      </w:r>
    </w:p>
    <w:p w14:paraId="74432930" w14:textId="77777777" w:rsidR="001218AE" w:rsidRPr="003132EE" w:rsidRDefault="001218AE" w:rsidP="006F5CAD">
      <w:pPr>
        <w:spacing w:line="240" w:lineRule="auto"/>
        <w:rPr>
          <w:rFonts w:ascii="Calibri" w:hAnsi="Calibri"/>
          <w:lang w:val="fr-CA"/>
        </w:rPr>
      </w:pPr>
      <w:r w:rsidRPr="003132EE">
        <w:rPr>
          <w:rFonts w:ascii="Calibri" w:hAnsi="Calibri"/>
          <w:lang w:val="fr-CA"/>
        </w:rPr>
        <w:t xml:space="preserve">- </w:t>
      </w:r>
      <w:r w:rsidRPr="003132EE">
        <w:rPr>
          <w:rFonts w:ascii="Calibri" w:hAnsi="Calibri"/>
          <w:b/>
          <w:bCs/>
          <w:iCs/>
          <w:lang w:val="fr-CA"/>
        </w:rPr>
        <w:t>d’un point de vue économique</w:t>
      </w:r>
      <w:r w:rsidRPr="003132EE">
        <w:rPr>
          <w:rFonts w:ascii="Calibri" w:hAnsi="Calibri"/>
          <w:iCs/>
          <w:lang w:val="fr-CA"/>
        </w:rPr>
        <w:t>, les significations sont relativement proches</w:t>
      </w:r>
    </w:p>
    <w:p w14:paraId="4F901BF6" w14:textId="77777777" w:rsidR="001218AE" w:rsidRPr="003132EE" w:rsidRDefault="001218AE" w:rsidP="006F5CAD">
      <w:pPr>
        <w:spacing w:line="240" w:lineRule="auto"/>
        <w:rPr>
          <w:rFonts w:ascii="Calibri" w:hAnsi="Calibri"/>
          <w:lang w:val="fr-CA"/>
        </w:rPr>
      </w:pPr>
      <w:r w:rsidRPr="003132EE">
        <w:rPr>
          <w:rFonts w:ascii="Calibri" w:hAnsi="Calibri"/>
          <w:iCs/>
          <w:lang w:val="fr-CA"/>
        </w:rPr>
        <w:t xml:space="preserve">- </w:t>
      </w:r>
      <w:r w:rsidRPr="003132EE">
        <w:rPr>
          <w:rFonts w:ascii="Calibri" w:hAnsi="Calibri"/>
          <w:b/>
          <w:bCs/>
          <w:iCs/>
          <w:lang w:val="fr-CA"/>
        </w:rPr>
        <w:t>d’un point de vue d’une entreprise</w:t>
      </w:r>
      <w:r w:rsidRPr="003132EE">
        <w:rPr>
          <w:rFonts w:ascii="Calibri" w:hAnsi="Calibri"/>
          <w:iCs/>
          <w:lang w:val="fr-CA"/>
        </w:rPr>
        <w:t xml:space="preserve"> présente dans un secteur donné, la globalisation de son activité au sens strict signifie qu’elle ne pourrait être rentable qu’à la condition d’avoir une présence sur la plupart des marchés du monde  </w:t>
      </w:r>
      <w:r w:rsidRPr="003132EE">
        <w:rPr>
          <w:rFonts w:ascii="Calibri" w:hAnsi="Calibri"/>
          <w:lang w:val="fr-CA"/>
        </w:rPr>
        <w:t xml:space="preserve">  </w:t>
      </w:r>
    </w:p>
    <w:p w14:paraId="5C96859E" w14:textId="3A133798" w:rsidR="001218AE" w:rsidRPr="003132EE" w:rsidRDefault="001218AE" w:rsidP="006F5CAD">
      <w:pPr>
        <w:spacing w:line="240" w:lineRule="auto"/>
        <w:rPr>
          <w:rFonts w:ascii="Calibri" w:hAnsi="Calibri"/>
          <w:lang w:val="fr-CA"/>
        </w:rPr>
      </w:pPr>
      <w:r w:rsidRPr="003132EE">
        <w:rPr>
          <w:rFonts w:ascii="Calibri" w:hAnsi="Calibri"/>
          <w:b/>
          <w:bCs/>
          <w:iCs/>
          <w:lang w:val="fr-CA"/>
        </w:rPr>
        <w:t>III. Les nouveaux acteurs de la mondialisation</w:t>
      </w:r>
    </w:p>
    <w:p w14:paraId="1590DEFC" w14:textId="77777777" w:rsidR="001218AE" w:rsidRPr="003132EE" w:rsidRDefault="001218AE" w:rsidP="006F5CAD">
      <w:pPr>
        <w:numPr>
          <w:ilvl w:val="1"/>
          <w:numId w:val="45"/>
        </w:numPr>
        <w:spacing w:after="0" w:line="240" w:lineRule="auto"/>
        <w:rPr>
          <w:rFonts w:ascii="Calibri" w:hAnsi="Calibri"/>
          <w:lang w:val="fr-CA"/>
        </w:rPr>
      </w:pPr>
      <w:r w:rsidRPr="003132EE">
        <w:rPr>
          <w:rFonts w:ascii="Calibri" w:hAnsi="Calibri"/>
          <w:bCs/>
          <w:lang w:val="fr-CA"/>
        </w:rPr>
        <w:t>Schéma de synthèse : les nouveaux acteurs</w:t>
      </w:r>
    </w:p>
    <w:p w14:paraId="71C72231" w14:textId="77777777" w:rsidR="001218AE" w:rsidRPr="003132EE" w:rsidRDefault="001218AE" w:rsidP="006F5CAD">
      <w:pPr>
        <w:numPr>
          <w:ilvl w:val="1"/>
          <w:numId w:val="45"/>
        </w:numPr>
        <w:spacing w:after="0" w:line="240" w:lineRule="auto"/>
        <w:rPr>
          <w:rFonts w:ascii="Calibri" w:hAnsi="Calibri"/>
          <w:lang w:val="fr-CA"/>
        </w:rPr>
      </w:pPr>
      <w:r w:rsidRPr="003132EE">
        <w:rPr>
          <w:rFonts w:ascii="Calibri" w:hAnsi="Calibri"/>
          <w:bCs/>
          <w:lang w:val="fr-CA"/>
        </w:rPr>
        <w:t xml:space="preserve">Le pouvoir industriel des entreprises </w:t>
      </w:r>
    </w:p>
    <w:p w14:paraId="7F7797ED" w14:textId="77777777" w:rsidR="001218AE" w:rsidRPr="003132EE" w:rsidRDefault="001218AE" w:rsidP="006F5CAD">
      <w:pPr>
        <w:numPr>
          <w:ilvl w:val="1"/>
          <w:numId w:val="45"/>
        </w:numPr>
        <w:spacing w:after="0" w:line="240" w:lineRule="auto"/>
        <w:rPr>
          <w:rFonts w:ascii="Calibri" w:hAnsi="Calibri"/>
          <w:lang w:val="fr-CA"/>
        </w:rPr>
      </w:pPr>
      <w:r w:rsidRPr="003132EE">
        <w:rPr>
          <w:rFonts w:ascii="Calibri" w:hAnsi="Calibri"/>
          <w:bCs/>
          <w:lang w:val="fr-CA"/>
        </w:rPr>
        <w:t>Le pouvoir financier des institutions</w:t>
      </w:r>
    </w:p>
    <w:p w14:paraId="2A0C4F1E" w14:textId="77777777" w:rsidR="001218AE" w:rsidRPr="003132EE" w:rsidRDefault="001218AE" w:rsidP="006F5CAD">
      <w:pPr>
        <w:numPr>
          <w:ilvl w:val="1"/>
          <w:numId w:val="45"/>
        </w:numPr>
        <w:spacing w:after="0" w:line="240" w:lineRule="auto"/>
        <w:rPr>
          <w:rFonts w:ascii="Calibri" w:hAnsi="Calibri"/>
          <w:lang w:val="fr-CA"/>
        </w:rPr>
      </w:pPr>
      <w:r w:rsidRPr="003132EE">
        <w:rPr>
          <w:rFonts w:ascii="Calibri" w:hAnsi="Calibri"/>
          <w:bCs/>
          <w:lang w:val="fr-CA"/>
        </w:rPr>
        <w:t>Les médias</w:t>
      </w:r>
    </w:p>
    <w:p w14:paraId="0BF3C0D2" w14:textId="3D6DBA97" w:rsidR="001218AE" w:rsidRPr="003132EE" w:rsidRDefault="001218AE" w:rsidP="006F5CAD">
      <w:pPr>
        <w:numPr>
          <w:ilvl w:val="1"/>
          <w:numId w:val="45"/>
        </w:numPr>
        <w:spacing w:after="0" w:line="240" w:lineRule="auto"/>
        <w:rPr>
          <w:rFonts w:ascii="Calibri" w:hAnsi="Calibri"/>
          <w:lang w:val="fr-CA"/>
        </w:rPr>
      </w:pPr>
      <w:r w:rsidRPr="003132EE">
        <w:rPr>
          <w:rFonts w:ascii="Calibri" w:hAnsi="Calibri"/>
          <w:bCs/>
          <w:lang w:val="fr-CA"/>
        </w:rPr>
        <w:t>Le pouvoir politique des États</w:t>
      </w:r>
      <w:r w:rsidR="00A06093" w:rsidRPr="003132EE">
        <w:rPr>
          <w:rFonts w:ascii="Calibri" w:hAnsi="Calibri"/>
          <w:lang w:val="fr-CA"/>
        </w:rPr>
        <w:br/>
      </w:r>
    </w:p>
    <w:p w14:paraId="2138FE33" w14:textId="407D04DE" w:rsidR="001218AE" w:rsidRPr="003132EE" w:rsidRDefault="001218AE" w:rsidP="006F5CAD">
      <w:pPr>
        <w:spacing w:line="240" w:lineRule="auto"/>
        <w:rPr>
          <w:rFonts w:ascii="Calibri" w:hAnsi="Calibri"/>
          <w:b/>
          <w:bCs/>
          <w:lang w:val="fr-CA"/>
        </w:rPr>
      </w:pPr>
      <w:r w:rsidRPr="003132EE">
        <w:rPr>
          <w:rFonts w:ascii="Calibri" w:hAnsi="Calibri"/>
          <w:b/>
          <w:bCs/>
          <w:lang w:val="fr-CA"/>
        </w:rPr>
        <w:t>1.</w:t>
      </w:r>
      <w:r w:rsidRPr="003132EE">
        <w:rPr>
          <w:rFonts w:ascii="Calibri" w:hAnsi="Calibri"/>
          <w:lang w:val="fr-CA"/>
        </w:rPr>
        <w:t xml:space="preserve"> </w:t>
      </w:r>
      <w:r w:rsidRPr="003132EE">
        <w:rPr>
          <w:rFonts w:ascii="Calibri" w:hAnsi="Calibri"/>
          <w:b/>
          <w:bCs/>
          <w:lang w:val="fr-CA"/>
        </w:rPr>
        <w:t>Schéma d</w:t>
      </w:r>
      <w:r w:rsidR="00A06093" w:rsidRPr="003132EE">
        <w:rPr>
          <w:rFonts w:ascii="Calibri" w:hAnsi="Calibri"/>
          <w:b/>
          <w:bCs/>
          <w:lang w:val="fr-CA"/>
        </w:rPr>
        <w:t xml:space="preserve">e synthèse : </w:t>
      </w:r>
      <w:r w:rsidRPr="003132EE">
        <w:rPr>
          <w:rFonts w:ascii="Calibri" w:hAnsi="Calibri"/>
          <w:b/>
          <w:bCs/>
          <w:lang w:val="fr-CA"/>
        </w:rPr>
        <w:t>Les nouveaux acteurs de la mondialisation</w:t>
      </w:r>
    </w:p>
    <w:p w14:paraId="247B1EDF" w14:textId="1372334C" w:rsidR="001218AE" w:rsidRPr="003132EE" w:rsidRDefault="001218AE" w:rsidP="006F5CAD">
      <w:pPr>
        <w:spacing w:line="240" w:lineRule="auto"/>
        <w:rPr>
          <w:rFonts w:ascii="Calibri" w:hAnsi="Calibri"/>
          <w:lang w:val="fr-CA"/>
        </w:rPr>
      </w:pPr>
      <w:r w:rsidRPr="003132EE">
        <w:rPr>
          <w:rFonts w:ascii="Calibri" w:hAnsi="Calibri"/>
          <w:b/>
          <w:bCs/>
          <w:lang w:val="fr-CA"/>
        </w:rPr>
        <w:t>2. Le pouvoir industriel des entreprises</w:t>
      </w:r>
    </w:p>
    <w:p w14:paraId="225C0850" w14:textId="77777777" w:rsidR="001218AE" w:rsidRPr="003132EE" w:rsidRDefault="001218AE" w:rsidP="006F5CAD">
      <w:pPr>
        <w:numPr>
          <w:ilvl w:val="0"/>
          <w:numId w:val="46"/>
        </w:numPr>
        <w:spacing w:after="0" w:line="240" w:lineRule="auto"/>
        <w:rPr>
          <w:rFonts w:ascii="Calibri" w:hAnsi="Calibri"/>
          <w:lang w:val="fr-CA"/>
        </w:rPr>
      </w:pPr>
      <w:r w:rsidRPr="003132EE">
        <w:rPr>
          <w:rFonts w:ascii="Calibri" w:hAnsi="Calibri"/>
          <w:lang w:val="fr-CA"/>
        </w:rPr>
        <w:t>Capacité de produire et de transformer</w:t>
      </w:r>
    </w:p>
    <w:p w14:paraId="3FB79A7D" w14:textId="77777777" w:rsidR="001218AE" w:rsidRPr="003132EE" w:rsidRDefault="001218AE" w:rsidP="006F5CAD">
      <w:pPr>
        <w:numPr>
          <w:ilvl w:val="0"/>
          <w:numId w:val="46"/>
        </w:numPr>
        <w:spacing w:after="0" w:line="240" w:lineRule="auto"/>
        <w:rPr>
          <w:rFonts w:ascii="Calibri" w:hAnsi="Calibri"/>
          <w:lang w:val="fr-CA"/>
        </w:rPr>
      </w:pPr>
      <w:r w:rsidRPr="003132EE">
        <w:rPr>
          <w:rFonts w:ascii="Calibri" w:hAnsi="Calibri"/>
          <w:lang w:val="fr-CA"/>
        </w:rPr>
        <w:t>Entreprises multinationales : forces productives nationales et internationales</w:t>
      </w:r>
    </w:p>
    <w:p w14:paraId="01AE7472" w14:textId="77777777" w:rsidR="001218AE" w:rsidRPr="003132EE" w:rsidRDefault="001218AE" w:rsidP="006F5CAD">
      <w:pPr>
        <w:numPr>
          <w:ilvl w:val="0"/>
          <w:numId w:val="46"/>
        </w:numPr>
        <w:spacing w:after="0" w:line="240" w:lineRule="auto"/>
        <w:rPr>
          <w:rFonts w:ascii="Calibri" w:hAnsi="Calibri"/>
          <w:lang w:val="fr-CA"/>
        </w:rPr>
      </w:pPr>
      <w:r w:rsidRPr="003132EE">
        <w:rPr>
          <w:rFonts w:ascii="Calibri" w:hAnsi="Calibri"/>
          <w:lang w:val="fr-CA"/>
        </w:rPr>
        <w:t>Capacité d’évoluer dans l’espace économique mondial par des investissements et la relocalisation de leurs activités</w:t>
      </w:r>
    </w:p>
    <w:p w14:paraId="1CB5F463" w14:textId="77777777" w:rsidR="001218AE" w:rsidRPr="003132EE" w:rsidRDefault="001218AE" w:rsidP="006F5CAD">
      <w:pPr>
        <w:numPr>
          <w:ilvl w:val="0"/>
          <w:numId w:val="46"/>
        </w:numPr>
        <w:spacing w:after="0" w:line="240" w:lineRule="auto"/>
        <w:rPr>
          <w:rFonts w:ascii="Calibri" w:hAnsi="Calibri"/>
          <w:lang w:val="fr-CA"/>
        </w:rPr>
      </w:pPr>
      <w:r w:rsidRPr="003132EE">
        <w:rPr>
          <w:rFonts w:ascii="Calibri" w:hAnsi="Calibri"/>
          <w:lang w:val="fr-CA"/>
        </w:rPr>
        <w:t>200 entreprises contrôlent près de 30% du PNB mondial</w:t>
      </w:r>
      <w:r w:rsidRPr="003132EE">
        <w:rPr>
          <w:rFonts w:ascii="Calibri" w:hAnsi="Calibri"/>
          <w:lang w:val="fr-CA"/>
        </w:rPr>
        <w:br/>
      </w:r>
    </w:p>
    <w:p w14:paraId="0B6D2B93"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3. Le pouvoir financier des institutions</w:t>
      </w:r>
    </w:p>
    <w:p w14:paraId="762D53F5" w14:textId="77777777" w:rsidR="001218AE" w:rsidRPr="003132EE" w:rsidRDefault="001218AE" w:rsidP="006F5CAD">
      <w:pPr>
        <w:numPr>
          <w:ilvl w:val="0"/>
          <w:numId w:val="47"/>
        </w:numPr>
        <w:spacing w:after="0" w:line="240" w:lineRule="auto"/>
        <w:rPr>
          <w:rFonts w:ascii="Calibri" w:hAnsi="Calibri"/>
          <w:lang w:val="fr-CA"/>
        </w:rPr>
      </w:pPr>
      <w:r w:rsidRPr="003132EE">
        <w:rPr>
          <w:rFonts w:ascii="Calibri" w:hAnsi="Calibri"/>
          <w:lang w:val="fr-CA"/>
        </w:rPr>
        <w:t>Manipulation du capital</w:t>
      </w:r>
    </w:p>
    <w:p w14:paraId="43FAC8A1" w14:textId="77777777" w:rsidR="001218AE" w:rsidRPr="003132EE" w:rsidRDefault="001218AE" w:rsidP="006F5CAD">
      <w:pPr>
        <w:numPr>
          <w:ilvl w:val="0"/>
          <w:numId w:val="47"/>
        </w:numPr>
        <w:spacing w:after="0" w:line="240" w:lineRule="auto"/>
        <w:rPr>
          <w:rFonts w:ascii="Calibri" w:hAnsi="Calibri"/>
          <w:lang w:val="fr-CA"/>
        </w:rPr>
      </w:pPr>
      <w:r w:rsidRPr="003132EE">
        <w:rPr>
          <w:rFonts w:ascii="Calibri" w:hAnsi="Calibri"/>
          <w:lang w:val="fr-CA"/>
        </w:rPr>
        <w:t>Spéculation (valeurs boursières, immobiliers, devises) et les investissements (fixation du capital dans les forces productives)</w:t>
      </w:r>
    </w:p>
    <w:p w14:paraId="06EF8E40" w14:textId="77777777" w:rsidR="001218AE" w:rsidRPr="003132EE" w:rsidRDefault="001218AE" w:rsidP="006F5CAD">
      <w:pPr>
        <w:numPr>
          <w:ilvl w:val="0"/>
          <w:numId w:val="47"/>
        </w:numPr>
        <w:spacing w:after="0" w:line="240" w:lineRule="auto"/>
        <w:rPr>
          <w:rFonts w:ascii="Calibri" w:hAnsi="Calibri"/>
          <w:lang w:val="fr-CA"/>
        </w:rPr>
      </w:pPr>
      <w:r w:rsidRPr="003132EE">
        <w:rPr>
          <w:rFonts w:ascii="Calibri" w:hAnsi="Calibri"/>
          <w:lang w:val="fr-CA"/>
        </w:rPr>
        <w:t xml:space="preserve">Principaux pôles: Tokyo, New York, Londres, Paris, Shanghai, Frankfurt… </w:t>
      </w:r>
    </w:p>
    <w:p w14:paraId="2F30E4D9" w14:textId="77777777" w:rsidR="001218AE" w:rsidRPr="003132EE" w:rsidRDefault="001218AE" w:rsidP="006F5CAD">
      <w:pPr>
        <w:numPr>
          <w:ilvl w:val="0"/>
          <w:numId w:val="47"/>
        </w:numPr>
        <w:spacing w:after="0" w:line="240" w:lineRule="auto"/>
        <w:rPr>
          <w:rFonts w:ascii="Calibri" w:hAnsi="Calibri"/>
          <w:lang w:val="fr-CA"/>
        </w:rPr>
      </w:pPr>
      <w:r w:rsidRPr="003132EE">
        <w:rPr>
          <w:rFonts w:ascii="Calibri" w:hAnsi="Calibri"/>
          <w:lang w:val="fr-CA"/>
        </w:rPr>
        <w:t>Influence sur les activités économiques et politiques</w:t>
      </w:r>
      <w:r w:rsidRPr="003132EE">
        <w:rPr>
          <w:rFonts w:ascii="Calibri" w:hAnsi="Calibri"/>
          <w:lang w:val="fr-CA"/>
        </w:rPr>
        <w:br/>
      </w:r>
    </w:p>
    <w:p w14:paraId="01C82A22"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4. Les médias</w:t>
      </w:r>
    </w:p>
    <w:p w14:paraId="770510E5" w14:textId="77777777" w:rsidR="001218AE" w:rsidRPr="003132EE" w:rsidRDefault="001218AE" w:rsidP="006F5CAD">
      <w:pPr>
        <w:numPr>
          <w:ilvl w:val="0"/>
          <w:numId w:val="48"/>
        </w:numPr>
        <w:spacing w:after="0" w:line="240" w:lineRule="auto"/>
        <w:rPr>
          <w:rFonts w:ascii="Calibri" w:hAnsi="Calibri"/>
          <w:lang w:val="fr-CA"/>
        </w:rPr>
      </w:pPr>
      <w:r w:rsidRPr="003132EE">
        <w:rPr>
          <w:rFonts w:ascii="Calibri" w:hAnsi="Calibri"/>
          <w:lang w:val="fr-CA"/>
        </w:rPr>
        <w:t xml:space="preserve">Défendent des opinions </w:t>
      </w:r>
      <w:proofErr w:type="spellStart"/>
      <w:r w:rsidRPr="003132EE">
        <w:rPr>
          <w:rFonts w:ascii="Calibri" w:hAnsi="Calibri"/>
          <w:lang w:val="fr-CA"/>
        </w:rPr>
        <w:t>socio-économiques</w:t>
      </w:r>
      <w:proofErr w:type="spellEnd"/>
    </w:p>
    <w:p w14:paraId="18662A64" w14:textId="77777777" w:rsidR="001218AE" w:rsidRPr="003132EE" w:rsidRDefault="001218AE" w:rsidP="006F5CAD">
      <w:pPr>
        <w:numPr>
          <w:ilvl w:val="0"/>
          <w:numId w:val="48"/>
        </w:numPr>
        <w:spacing w:after="0" w:line="240" w:lineRule="auto"/>
        <w:rPr>
          <w:rFonts w:ascii="Calibri" w:hAnsi="Calibri"/>
          <w:lang w:val="fr-CA"/>
        </w:rPr>
      </w:pPr>
      <w:r w:rsidRPr="003132EE">
        <w:rPr>
          <w:rFonts w:ascii="Calibri" w:hAnsi="Calibri"/>
          <w:lang w:val="fr-CA"/>
        </w:rPr>
        <w:t xml:space="preserve">Émergence de réseaux planétaires de média (CNN, MTV, </w:t>
      </w:r>
      <w:proofErr w:type="spellStart"/>
      <w:r w:rsidRPr="003132EE">
        <w:rPr>
          <w:rFonts w:ascii="Calibri" w:hAnsi="Calibri"/>
          <w:lang w:val="fr-CA"/>
        </w:rPr>
        <w:t>etc</w:t>
      </w:r>
      <w:proofErr w:type="spellEnd"/>
      <w:r w:rsidRPr="003132EE">
        <w:rPr>
          <w:rFonts w:ascii="Calibri" w:hAnsi="Calibri"/>
          <w:lang w:val="fr-CA"/>
        </w:rPr>
        <w:t xml:space="preserve">) </w:t>
      </w:r>
    </w:p>
    <w:p w14:paraId="2274F8D9" w14:textId="77777777" w:rsidR="001218AE" w:rsidRPr="003132EE" w:rsidRDefault="001218AE" w:rsidP="006F5CAD">
      <w:pPr>
        <w:numPr>
          <w:ilvl w:val="0"/>
          <w:numId w:val="48"/>
        </w:numPr>
        <w:spacing w:after="0" w:line="240" w:lineRule="auto"/>
        <w:rPr>
          <w:rFonts w:ascii="Calibri" w:hAnsi="Calibri"/>
          <w:lang w:val="fr-CA"/>
        </w:rPr>
      </w:pPr>
      <w:r w:rsidRPr="003132EE">
        <w:rPr>
          <w:rFonts w:ascii="Calibri" w:hAnsi="Calibri"/>
          <w:lang w:val="fr-CA"/>
        </w:rPr>
        <w:t>Exemple: MTV</w:t>
      </w:r>
    </w:p>
    <w:p w14:paraId="7C7B7159" w14:textId="77777777" w:rsidR="001218AE" w:rsidRPr="003132EE" w:rsidRDefault="001218AE" w:rsidP="006F5CAD">
      <w:pPr>
        <w:numPr>
          <w:ilvl w:val="1"/>
          <w:numId w:val="48"/>
        </w:numPr>
        <w:spacing w:after="0" w:line="240" w:lineRule="auto"/>
        <w:rPr>
          <w:rFonts w:ascii="Calibri" w:hAnsi="Calibri"/>
          <w:lang w:val="fr-CA"/>
        </w:rPr>
      </w:pPr>
      <w:r w:rsidRPr="003132EE">
        <w:rPr>
          <w:rFonts w:ascii="Calibri" w:hAnsi="Calibri"/>
          <w:lang w:val="fr-CA"/>
        </w:rPr>
        <w:lastRenderedPageBreak/>
        <w:t>diffuser un idéal social et culturel fortement ‘américanisé’</w:t>
      </w:r>
    </w:p>
    <w:p w14:paraId="26B85F57" w14:textId="77777777" w:rsidR="001218AE" w:rsidRPr="003132EE" w:rsidRDefault="001218AE" w:rsidP="006F5CAD">
      <w:pPr>
        <w:numPr>
          <w:ilvl w:val="1"/>
          <w:numId w:val="48"/>
        </w:numPr>
        <w:spacing w:after="0" w:line="240" w:lineRule="auto"/>
        <w:rPr>
          <w:rFonts w:ascii="Calibri" w:hAnsi="Calibri"/>
          <w:lang w:val="fr-CA"/>
        </w:rPr>
      </w:pPr>
      <w:r w:rsidRPr="003132EE">
        <w:rPr>
          <w:rFonts w:ascii="Calibri" w:hAnsi="Calibri"/>
          <w:lang w:val="fr-CA"/>
        </w:rPr>
        <w:t xml:space="preserve">Corporations partenaires: Coca-cola, IBM, McDonald, </w:t>
      </w:r>
      <w:proofErr w:type="spellStart"/>
      <w:r w:rsidRPr="003132EE">
        <w:rPr>
          <w:rFonts w:ascii="Calibri" w:hAnsi="Calibri"/>
          <w:lang w:val="fr-CA"/>
        </w:rPr>
        <w:t>etc</w:t>
      </w:r>
      <w:proofErr w:type="spellEnd"/>
      <w:r w:rsidRPr="003132EE">
        <w:rPr>
          <w:rFonts w:ascii="Calibri" w:hAnsi="Calibri"/>
          <w:lang w:val="fr-CA"/>
        </w:rPr>
        <w:t>…</w:t>
      </w:r>
    </w:p>
    <w:p w14:paraId="0A2E57C3" w14:textId="77777777" w:rsidR="001218AE" w:rsidRPr="003132EE" w:rsidRDefault="001218AE" w:rsidP="006F5CAD">
      <w:pPr>
        <w:numPr>
          <w:ilvl w:val="1"/>
          <w:numId w:val="48"/>
        </w:numPr>
        <w:spacing w:after="0" w:line="240" w:lineRule="auto"/>
        <w:rPr>
          <w:rFonts w:ascii="Calibri" w:hAnsi="Calibri"/>
          <w:lang w:val="fr-CA"/>
        </w:rPr>
      </w:pPr>
      <w:r w:rsidRPr="003132EE">
        <w:rPr>
          <w:rFonts w:ascii="Calibri" w:hAnsi="Calibri"/>
          <w:lang w:val="fr-CA"/>
        </w:rPr>
        <w:t xml:space="preserve">Développement de filiale, MTV USA, MTV Europe, MTV </w:t>
      </w:r>
      <w:proofErr w:type="spellStart"/>
      <w:r w:rsidRPr="003132EE">
        <w:rPr>
          <w:rFonts w:ascii="Calibri" w:hAnsi="Calibri"/>
          <w:lang w:val="fr-CA"/>
        </w:rPr>
        <w:t>Australia</w:t>
      </w:r>
      <w:proofErr w:type="spellEnd"/>
      <w:r w:rsidRPr="003132EE">
        <w:rPr>
          <w:rFonts w:ascii="Calibri" w:hAnsi="Calibri"/>
          <w:lang w:val="fr-CA"/>
        </w:rPr>
        <w:br/>
      </w:r>
    </w:p>
    <w:p w14:paraId="2EE98E6F"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5. Le pouvoir politiques des États</w:t>
      </w:r>
    </w:p>
    <w:p w14:paraId="510A13D0" w14:textId="77777777" w:rsidR="001218AE" w:rsidRPr="003132EE" w:rsidRDefault="001218AE" w:rsidP="006F5CAD">
      <w:pPr>
        <w:numPr>
          <w:ilvl w:val="0"/>
          <w:numId w:val="49"/>
        </w:numPr>
        <w:spacing w:after="0" w:line="240" w:lineRule="auto"/>
        <w:rPr>
          <w:rFonts w:ascii="Calibri" w:hAnsi="Calibri"/>
          <w:lang w:val="fr-CA"/>
        </w:rPr>
      </w:pPr>
      <w:r w:rsidRPr="003132EE">
        <w:rPr>
          <w:rFonts w:ascii="Calibri" w:hAnsi="Calibri"/>
          <w:lang w:val="fr-CA"/>
        </w:rPr>
        <w:t>Protection sociale</w:t>
      </w:r>
    </w:p>
    <w:p w14:paraId="0AA6E417" w14:textId="77777777" w:rsidR="001218AE" w:rsidRPr="003132EE" w:rsidRDefault="001218AE" w:rsidP="006F5CAD">
      <w:pPr>
        <w:numPr>
          <w:ilvl w:val="0"/>
          <w:numId w:val="49"/>
        </w:numPr>
        <w:spacing w:after="0" w:line="240" w:lineRule="auto"/>
        <w:rPr>
          <w:rFonts w:ascii="Calibri" w:hAnsi="Calibri"/>
          <w:lang w:val="fr-CA"/>
        </w:rPr>
      </w:pPr>
      <w:r w:rsidRPr="003132EE">
        <w:rPr>
          <w:rFonts w:ascii="Calibri" w:hAnsi="Calibri"/>
          <w:lang w:val="fr-CA"/>
        </w:rPr>
        <w:t xml:space="preserve">Conditions-cadres et </w:t>
      </w:r>
      <w:proofErr w:type="spellStart"/>
      <w:r w:rsidRPr="003132EE">
        <w:rPr>
          <w:rFonts w:ascii="Calibri" w:hAnsi="Calibri"/>
          <w:lang w:val="fr-CA"/>
        </w:rPr>
        <w:t>réglementation</w:t>
      </w:r>
      <w:proofErr w:type="spellEnd"/>
    </w:p>
    <w:p w14:paraId="3F88EB72" w14:textId="77777777" w:rsidR="001218AE" w:rsidRPr="003132EE" w:rsidRDefault="001218AE" w:rsidP="006F5CAD">
      <w:pPr>
        <w:numPr>
          <w:ilvl w:val="0"/>
          <w:numId w:val="49"/>
        </w:numPr>
        <w:spacing w:after="0" w:line="240" w:lineRule="auto"/>
        <w:rPr>
          <w:rFonts w:ascii="Calibri" w:hAnsi="Calibri"/>
          <w:lang w:val="fr-CA"/>
        </w:rPr>
      </w:pPr>
      <w:r w:rsidRPr="003132EE">
        <w:rPr>
          <w:rFonts w:ascii="Calibri" w:hAnsi="Calibri"/>
          <w:lang w:val="fr-CA"/>
        </w:rPr>
        <w:t>État-nation: compromise par la mondialisation?</w:t>
      </w:r>
    </w:p>
    <w:p w14:paraId="02BD4AE3" w14:textId="77777777" w:rsidR="001218AE" w:rsidRPr="003132EE" w:rsidRDefault="001218AE" w:rsidP="006F5CAD">
      <w:pPr>
        <w:numPr>
          <w:ilvl w:val="1"/>
          <w:numId w:val="49"/>
        </w:numPr>
        <w:spacing w:after="0" w:line="240" w:lineRule="auto"/>
        <w:rPr>
          <w:rFonts w:ascii="Calibri" w:hAnsi="Calibri"/>
          <w:lang w:val="fr-CA"/>
        </w:rPr>
      </w:pPr>
      <w:r w:rsidRPr="003132EE">
        <w:rPr>
          <w:rFonts w:ascii="Calibri" w:hAnsi="Calibri"/>
          <w:lang w:val="fr-CA"/>
        </w:rPr>
        <w:t>Dissimulation des opération et localisation des activités économiques</w:t>
      </w:r>
    </w:p>
    <w:p w14:paraId="32EE8B1B" w14:textId="77777777" w:rsidR="001218AE" w:rsidRPr="003132EE" w:rsidRDefault="001218AE" w:rsidP="006F5CAD">
      <w:pPr>
        <w:numPr>
          <w:ilvl w:val="1"/>
          <w:numId w:val="49"/>
        </w:numPr>
        <w:spacing w:after="0" w:line="240" w:lineRule="auto"/>
        <w:rPr>
          <w:rFonts w:ascii="Calibri" w:hAnsi="Calibri"/>
          <w:lang w:val="fr-CA"/>
        </w:rPr>
      </w:pPr>
      <w:r w:rsidRPr="003132EE">
        <w:rPr>
          <w:rFonts w:ascii="Calibri" w:hAnsi="Calibri"/>
          <w:lang w:val="fr-CA"/>
        </w:rPr>
        <w:t>Taxes- lieu (de résidence)</w:t>
      </w:r>
    </w:p>
    <w:p w14:paraId="045B5DD6" w14:textId="77777777" w:rsidR="001218AE" w:rsidRPr="003132EE" w:rsidRDefault="001218AE" w:rsidP="006F5CAD">
      <w:pPr>
        <w:numPr>
          <w:ilvl w:val="1"/>
          <w:numId w:val="49"/>
        </w:numPr>
        <w:spacing w:after="0" w:line="240" w:lineRule="auto"/>
        <w:rPr>
          <w:rFonts w:ascii="Calibri" w:hAnsi="Calibri"/>
          <w:lang w:val="fr-CA"/>
        </w:rPr>
      </w:pPr>
      <w:r w:rsidRPr="003132EE">
        <w:rPr>
          <w:rFonts w:ascii="Calibri" w:hAnsi="Calibri"/>
          <w:lang w:val="fr-CA"/>
        </w:rPr>
        <w:t>Taxes- revenu</w:t>
      </w:r>
      <w:r w:rsidRPr="003132EE">
        <w:rPr>
          <w:rFonts w:ascii="Calibri" w:hAnsi="Calibri"/>
          <w:lang w:val="fr-CA"/>
        </w:rPr>
        <w:br/>
      </w:r>
    </w:p>
    <w:p w14:paraId="402B88C0" w14:textId="77777777" w:rsidR="001218AE" w:rsidRPr="003132EE" w:rsidRDefault="001218AE" w:rsidP="006F5CAD">
      <w:pPr>
        <w:spacing w:line="240" w:lineRule="auto"/>
        <w:rPr>
          <w:rFonts w:ascii="Calibri" w:hAnsi="Calibri"/>
          <w:lang w:val="fr-CA"/>
        </w:rPr>
      </w:pPr>
      <w:r w:rsidRPr="003132EE">
        <w:rPr>
          <w:rFonts w:ascii="Calibri" w:hAnsi="Calibri"/>
          <w:b/>
          <w:bCs/>
          <w:iCs/>
          <w:lang w:val="fr-CA"/>
        </w:rPr>
        <w:t>IV. Les vecteurs de la mondialisation</w:t>
      </w:r>
    </w:p>
    <w:p w14:paraId="6129F574" w14:textId="77777777" w:rsidR="001218AE" w:rsidRPr="003132EE" w:rsidRDefault="001218AE" w:rsidP="006F5CAD">
      <w:pPr>
        <w:numPr>
          <w:ilvl w:val="1"/>
          <w:numId w:val="50"/>
        </w:numPr>
        <w:spacing w:after="0" w:line="240" w:lineRule="auto"/>
        <w:rPr>
          <w:rFonts w:ascii="Calibri" w:hAnsi="Calibri"/>
          <w:lang w:val="fr-CA"/>
        </w:rPr>
      </w:pPr>
      <w:r w:rsidRPr="003132EE">
        <w:rPr>
          <w:rFonts w:ascii="Calibri" w:hAnsi="Calibri"/>
          <w:bCs/>
          <w:lang w:val="fr-CA"/>
        </w:rPr>
        <w:t>Les Investissements Directs Étrangers [IDE]</w:t>
      </w:r>
    </w:p>
    <w:p w14:paraId="21BA5CD4" w14:textId="77777777" w:rsidR="001218AE" w:rsidRPr="003132EE" w:rsidRDefault="001218AE" w:rsidP="006F5CAD">
      <w:pPr>
        <w:numPr>
          <w:ilvl w:val="1"/>
          <w:numId w:val="50"/>
        </w:numPr>
        <w:spacing w:after="0" w:line="240" w:lineRule="auto"/>
        <w:rPr>
          <w:rFonts w:ascii="Calibri" w:hAnsi="Calibri"/>
          <w:lang w:val="fr-CA"/>
        </w:rPr>
      </w:pPr>
      <w:r w:rsidRPr="003132EE">
        <w:rPr>
          <w:rFonts w:ascii="Calibri" w:hAnsi="Calibri"/>
          <w:bCs/>
          <w:lang w:val="fr-CA"/>
        </w:rPr>
        <w:t xml:space="preserve">Le développement des </w:t>
      </w:r>
      <w:proofErr w:type="spellStart"/>
      <w:r w:rsidRPr="003132EE">
        <w:rPr>
          <w:rFonts w:ascii="Calibri" w:hAnsi="Calibri"/>
          <w:bCs/>
          <w:lang w:val="fr-CA"/>
        </w:rPr>
        <w:t>Chaînes</w:t>
      </w:r>
      <w:proofErr w:type="spellEnd"/>
      <w:r w:rsidRPr="003132EE">
        <w:rPr>
          <w:rFonts w:ascii="Calibri" w:hAnsi="Calibri"/>
          <w:bCs/>
          <w:lang w:val="fr-CA"/>
        </w:rPr>
        <w:t xml:space="preserve"> de Valeur Mondiales [CVM]</w:t>
      </w:r>
    </w:p>
    <w:p w14:paraId="0587E3E5" w14:textId="77777777" w:rsidR="001218AE" w:rsidRPr="003132EE" w:rsidRDefault="001218AE" w:rsidP="006F5CAD">
      <w:pPr>
        <w:numPr>
          <w:ilvl w:val="1"/>
          <w:numId w:val="50"/>
        </w:numPr>
        <w:spacing w:after="0" w:line="240" w:lineRule="auto"/>
        <w:rPr>
          <w:rFonts w:ascii="Calibri" w:hAnsi="Calibri"/>
          <w:lang w:val="fr-CA"/>
        </w:rPr>
      </w:pPr>
      <w:r w:rsidRPr="003132EE">
        <w:rPr>
          <w:rFonts w:ascii="Calibri" w:hAnsi="Calibri"/>
          <w:bCs/>
          <w:lang w:val="fr-CA"/>
        </w:rPr>
        <w:t>Le rôle des multinationales</w:t>
      </w:r>
    </w:p>
    <w:p w14:paraId="493E887B" w14:textId="77777777" w:rsidR="001218AE" w:rsidRPr="003132EE" w:rsidRDefault="001218AE" w:rsidP="006F5CAD">
      <w:pPr>
        <w:numPr>
          <w:ilvl w:val="1"/>
          <w:numId w:val="50"/>
        </w:numPr>
        <w:spacing w:after="0" w:line="240" w:lineRule="auto"/>
        <w:rPr>
          <w:rFonts w:ascii="Calibri" w:hAnsi="Calibri"/>
          <w:lang w:val="fr-CA"/>
        </w:rPr>
      </w:pPr>
      <w:r w:rsidRPr="003132EE">
        <w:rPr>
          <w:rFonts w:ascii="Calibri" w:hAnsi="Calibri"/>
          <w:bCs/>
          <w:lang w:val="fr-CA"/>
        </w:rPr>
        <w:t>L’émergence des nouveaux pôles</w:t>
      </w:r>
      <w:r w:rsidRPr="003132EE">
        <w:rPr>
          <w:rFonts w:ascii="Calibri" w:hAnsi="Calibri"/>
          <w:bCs/>
          <w:lang w:val="fr-CA"/>
        </w:rPr>
        <w:br/>
      </w:r>
    </w:p>
    <w:p w14:paraId="7F06AAAD"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1.  Investissements directs étrangers</w:t>
      </w:r>
    </w:p>
    <w:p w14:paraId="3DCEA070" w14:textId="77777777" w:rsidR="001218AE" w:rsidRPr="003132EE" w:rsidRDefault="001218AE" w:rsidP="006F5CAD">
      <w:pPr>
        <w:spacing w:line="240" w:lineRule="auto"/>
        <w:rPr>
          <w:rFonts w:ascii="Calibri" w:hAnsi="Calibri"/>
          <w:lang w:val="fr-CA"/>
        </w:rPr>
      </w:pPr>
      <w:r w:rsidRPr="003132EE">
        <w:rPr>
          <w:rFonts w:ascii="Calibri" w:hAnsi="Calibri"/>
          <w:iCs/>
          <w:lang w:val="fr-CA"/>
        </w:rPr>
        <w:t xml:space="preserve">  La mondialisation davantage portée par les IDE que par l’ouverture commerciale des pays.  Une part importante, environ 1/3, du commerce mondial est du commerce intra-firme c’est-à-dire qu’il s’effectue entre filiales d’une firme multinationale.</w:t>
      </w:r>
    </w:p>
    <w:p w14:paraId="3AEDD09D" w14:textId="6985AFFC" w:rsidR="001218AE" w:rsidRPr="003132EE" w:rsidRDefault="001218AE" w:rsidP="006F5CAD">
      <w:pPr>
        <w:spacing w:line="240" w:lineRule="auto"/>
        <w:rPr>
          <w:rFonts w:ascii="Calibri" w:hAnsi="Calibri"/>
          <w:lang w:val="fr-CA"/>
        </w:rPr>
      </w:pPr>
      <w:r w:rsidRPr="003132EE">
        <w:rPr>
          <w:rFonts w:ascii="Calibri" w:hAnsi="Calibri"/>
          <w:iCs/>
          <w:lang w:val="fr-CA"/>
        </w:rPr>
        <w:t>L’investissement direct à l’étranger</w:t>
      </w:r>
      <w:r w:rsidRPr="003132EE">
        <w:rPr>
          <w:rFonts w:ascii="Calibri" w:hAnsi="Calibri"/>
          <w:lang w:val="fr-CA"/>
        </w:rPr>
        <w:t xml:space="preserve">: ce sont des investissements effectués par des entreprises étrangères pour </w:t>
      </w:r>
    </w:p>
    <w:p w14:paraId="5068EE67" w14:textId="77777777" w:rsidR="001218AE" w:rsidRPr="003132EE" w:rsidRDefault="001218AE" w:rsidP="006F5CAD">
      <w:pPr>
        <w:numPr>
          <w:ilvl w:val="2"/>
          <w:numId w:val="51"/>
        </w:numPr>
        <w:spacing w:after="0" w:line="240" w:lineRule="auto"/>
        <w:rPr>
          <w:rFonts w:ascii="Calibri" w:hAnsi="Calibri"/>
          <w:lang w:val="fr-CA"/>
        </w:rPr>
      </w:pPr>
      <w:r w:rsidRPr="003132EE">
        <w:rPr>
          <w:rFonts w:ascii="Calibri" w:hAnsi="Calibri"/>
          <w:lang w:val="fr-CA"/>
        </w:rPr>
        <w:t>Pouvoir vendre dans ce pays</w:t>
      </w:r>
    </w:p>
    <w:p w14:paraId="648EB750" w14:textId="77777777" w:rsidR="001218AE" w:rsidRPr="003132EE" w:rsidRDefault="001218AE" w:rsidP="006F5CAD">
      <w:pPr>
        <w:numPr>
          <w:ilvl w:val="2"/>
          <w:numId w:val="51"/>
        </w:numPr>
        <w:spacing w:after="0" w:line="240" w:lineRule="auto"/>
        <w:rPr>
          <w:rFonts w:ascii="Calibri" w:hAnsi="Calibri"/>
          <w:lang w:val="fr-CA"/>
        </w:rPr>
      </w:pPr>
      <w:r w:rsidRPr="003132EE">
        <w:rPr>
          <w:rFonts w:ascii="Calibri" w:hAnsi="Calibri"/>
          <w:b/>
          <w:bCs/>
          <w:iCs/>
          <w:lang w:val="fr-CA"/>
        </w:rPr>
        <w:t>Ou</w:t>
      </w:r>
      <w:r w:rsidRPr="003132EE">
        <w:rPr>
          <w:rFonts w:ascii="Calibri" w:hAnsi="Calibri"/>
          <w:lang w:val="fr-CA"/>
        </w:rPr>
        <w:t xml:space="preserve"> Pouvoir produire et vendre dans ce pays</w:t>
      </w:r>
    </w:p>
    <w:p w14:paraId="521B665B" w14:textId="77777777" w:rsidR="001218AE" w:rsidRPr="003132EE" w:rsidRDefault="001218AE" w:rsidP="006F5CAD">
      <w:pPr>
        <w:numPr>
          <w:ilvl w:val="2"/>
          <w:numId w:val="51"/>
        </w:numPr>
        <w:spacing w:after="0" w:line="240" w:lineRule="auto"/>
        <w:rPr>
          <w:rFonts w:ascii="Calibri" w:hAnsi="Calibri"/>
          <w:lang w:val="fr-CA"/>
        </w:rPr>
      </w:pPr>
      <w:r w:rsidRPr="003132EE">
        <w:rPr>
          <w:rFonts w:ascii="Calibri" w:hAnsi="Calibri"/>
          <w:b/>
          <w:bCs/>
          <w:iCs/>
          <w:lang w:val="fr-CA"/>
        </w:rPr>
        <w:t>Ou</w:t>
      </w:r>
      <w:r w:rsidRPr="003132EE">
        <w:rPr>
          <w:rFonts w:ascii="Calibri" w:hAnsi="Calibri"/>
          <w:lang w:val="fr-CA"/>
        </w:rPr>
        <w:t xml:space="preserve"> Pouvoir produire afin de réexporter les produits</w:t>
      </w:r>
      <w:r w:rsidRPr="003132EE">
        <w:rPr>
          <w:rFonts w:ascii="Calibri" w:hAnsi="Calibri"/>
          <w:lang w:val="fr-CA"/>
        </w:rPr>
        <w:br/>
      </w:r>
    </w:p>
    <w:p w14:paraId="0032994A" w14:textId="1730987C" w:rsidR="001218AE" w:rsidRPr="003132EE" w:rsidRDefault="001218AE" w:rsidP="006F5CAD">
      <w:pPr>
        <w:spacing w:line="240" w:lineRule="auto"/>
        <w:rPr>
          <w:rFonts w:ascii="Calibri" w:hAnsi="Calibri"/>
          <w:lang w:val="fr-CA"/>
        </w:rPr>
      </w:pPr>
      <w:r w:rsidRPr="003132EE">
        <w:rPr>
          <w:rFonts w:ascii="Calibri" w:hAnsi="Calibri"/>
          <w:b/>
          <w:bCs/>
          <w:lang w:val="fr-CA"/>
        </w:rPr>
        <w:t>2.</w:t>
      </w:r>
      <w:r w:rsidR="00A06093" w:rsidRPr="003132EE">
        <w:rPr>
          <w:rFonts w:ascii="Calibri" w:hAnsi="Calibri"/>
          <w:b/>
          <w:bCs/>
          <w:lang w:val="fr-CA"/>
        </w:rPr>
        <w:t xml:space="preserve"> </w:t>
      </w:r>
      <w:r w:rsidRPr="003132EE">
        <w:rPr>
          <w:rFonts w:ascii="Calibri" w:hAnsi="Calibri"/>
          <w:b/>
          <w:bCs/>
          <w:lang w:val="fr-CA"/>
        </w:rPr>
        <w:t xml:space="preserve">Le développement des </w:t>
      </w:r>
      <w:proofErr w:type="spellStart"/>
      <w:r w:rsidRPr="003132EE">
        <w:rPr>
          <w:rFonts w:ascii="Calibri" w:hAnsi="Calibri"/>
          <w:b/>
          <w:bCs/>
          <w:lang w:val="fr-CA"/>
        </w:rPr>
        <w:t>chaînes</w:t>
      </w:r>
      <w:proofErr w:type="spellEnd"/>
      <w:r w:rsidRPr="003132EE">
        <w:rPr>
          <w:rFonts w:ascii="Calibri" w:hAnsi="Calibri"/>
          <w:b/>
          <w:bCs/>
          <w:lang w:val="fr-CA"/>
        </w:rPr>
        <w:t xml:space="preserve"> de valeur mondiale</w:t>
      </w:r>
    </w:p>
    <w:p w14:paraId="302F5266" w14:textId="77777777" w:rsidR="001218AE" w:rsidRPr="003132EE" w:rsidRDefault="001218AE" w:rsidP="006F5CAD">
      <w:pPr>
        <w:numPr>
          <w:ilvl w:val="0"/>
          <w:numId w:val="52"/>
        </w:numPr>
        <w:spacing w:after="0" w:line="240" w:lineRule="auto"/>
        <w:rPr>
          <w:rFonts w:ascii="Calibri" w:hAnsi="Calibri"/>
          <w:lang w:val="fr-CA"/>
        </w:rPr>
      </w:pPr>
      <w:r w:rsidRPr="003132EE">
        <w:rPr>
          <w:rFonts w:ascii="Calibri" w:hAnsi="Calibri"/>
          <w:b/>
          <w:bCs/>
          <w:iCs/>
          <w:lang w:val="fr-CA"/>
        </w:rPr>
        <w:t xml:space="preserve">Une </w:t>
      </w:r>
      <w:proofErr w:type="spellStart"/>
      <w:r w:rsidRPr="003132EE">
        <w:rPr>
          <w:rFonts w:ascii="Calibri" w:hAnsi="Calibri"/>
          <w:b/>
          <w:bCs/>
          <w:iCs/>
          <w:lang w:val="fr-CA"/>
        </w:rPr>
        <w:t>chaîne</w:t>
      </w:r>
      <w:proofErr w:type="spellEnd"/>
      <w:r w:rsidRPr="003132EE">
        <w:rPr>
          <w:rFonts w:ascii="Calibri" w:hAnsi="Calibri"/>
          <w:b/>
          <w:bCs/>
          <w:iCs/>
          <w:lang w:val="fr-CA"/>
        </w:rPr>
        <w:t xml:space="preserve"> de valeur</w:t>
      </w:r>
      <w:r w:rsidRPr="003132EE">
        <w:rPr>
          <w:rFonts w:ascii="Calibri" w:hAnsi="Calibri"/>
          <w:b/>
          <w:bCs/>
          <w:lang w:val="fr-CA"/>
        </w:rPr>
        <w:t xml:space="preserve"> d’une entreprise</w:t>
      </w:r>
      <w:r w:rsidRPr="003132EE">
        <w:rPr>
          <w:rFonts w:ascii="Calibri" w:hAnsi="Calibri"/>
          <w:lang w:val="fr-CA"/>
        </w:rPr>
        <w:t xml:space="preserve"> décrit l’ensemble complet des activités requises pour mener un produit de sa conception à son utilisation finale et au-delà, entre autres des activités telles que la conception, la production, le </w:t>
      </w:r>
      <w:proofErr w:type="spellStart"/>
      <w:r w:rsidRPr="003132EE">
        <w:rPr>
          <w:rFonts w:ascii="Calibri" w:hAnsi="Calibri"/>
          <w:lang w:val="fr-CA"/>
        </w:rPr>
        <w:t>marketing</w:t>
      </w:r>
      <w:proofErr w:type="spellEnd"/>
      <w:r w:rsidRPr="003132EE">
        <w:rPr>
          <w:rFonts w:ascii="Calibri" w:hAnsi="Calibri"/>
          <w:lang w:val="fr-CA"/>
        </w:rPr>
        <w:t>, la distribution et le soutien au consommateur final.</w:t>
      </w:r>
    </w:p>
    <w:p w14:paraId="2278D478" w14:textId="77777777" w:rsidR="001218AE" w:rsidRPr="003132EE" w:rsidRDefault="001218AE" w:rsidP="006F5CAD">
      <w:pPr>
        <w:numPr>
          <w:ilvl w:val="0"/>
          <w:numId w:val="52"/>
        </w:numPr>
        <w:spacing w:after="0" w:line="240" w:lineRule="auto"/>
        <w:rPr>
          <w:rFonts w:ascii="Calibri" w:hAnsi="Calibri"/>
          <w:lang w:val="fr-CA"/>
        </w:rPr>
      </w:pPr>
      <w:r w:rsidRPr="003132EE">
        <w:rPr>
          <w:rFonts w:ascii="Calibri" w:hAnsi="Calibri"/>
          <w:lang w:val="fr-CA"/>
        </w:rPr>
        <w:t xml:space="preserve">Les activités comprises dans une </w:t>
      </w:r>
      <w:proofErr w:type="spellStart"/>
      <w:r w:rsidRPr="003132EE">
        <w:rPr>
          <w:rFonts w:ascii="Calibri" w:hAnsi="Calibri"/>
          <w:lang w:val="fr-CA"/>
        </w:rPr>
        <w:t>chaîne</w:t>
      </w:r>
      <w:proofErr w:type="spellEnd"/>
      <w:r w:rsidRPr="003132EE">
        <w:rPr>
          <w:rFonts w:ascii="Calibri" w:hAnsi="Calibri"/>
          <w:lang w:val="fr-CA"/>
        </w:rPr>
        <w:t xml:space="preserve"> de valeur peuvent être accomplies par une seule entreprise ou réparties entre diverses entreprises.</w:t>
      </w:r>
    </w:p>
    <w:p w14:paraId="107BD76A" w14:textId="77777777" w:rsidR="001218AE" w:rsidRPr="003132EE" w:rsidRDefault="001218AE" w:rsidP="006F5CAD">
      <w:pPr>
        <w:numPr>
          <w:ilvl w:val="0"/>
          <w:numId w:val="52"/>
        </w:numPr>
        <w:spacing w:after="0" w:line="240" w:lineRule="auto"/>
        <w:rPr>
          <w:rFonts w:ascii="Calibri" w:hAnsi="Calibri"/>
          <w:lang w:val="fr-CA"/>
        </w:rPr>
      </w:pPr>
      <w:r w:rsidRPr="003132EE">
        <w:rPr>
          <w:rFonts w:ascii="Calibri" w:hAnsi="Calibri"/>
          <w:lang w:val="fr-CA"/>
        </w:rPr>
        <w:t xml:space="preserve">Les activités comprises dans une </w:t>
      </w:r>
      <w:proofErr w:type="spellStart"/>
      <w:r w:rsidRPr="003132EE">
        <w:rPr>
          <w:rFonts w:ascii="Calibri" w:hAnsi="Calibri"/>
          <w:lang w:val="fr-CA"/>
        </w:rPr>
        <w:t>chaîne</w:t>
      </w:r>
      <w:proofErr w:type="spellEnd"/>
      <w:r w:rsidRPr="003132EE">
        <w:rPr>
          <w:rFonts w:ascii="Calibri" w:hAnsi="Calibri"/>
          <w:lang w:val="fr-CA"/>
        </w:rPr>
        <w:t xml:space="preserve"> de valeur peuvent être accomplies dans une seule région géographique ou être réparties entre de nombreuses régions. Les </w:t>
      </w:r>
      <w:proofErr w:type="spellStart"/>
      <w:r w:rsidRPr="003132EE">
        <w:rPr>
          <w:rFonts w:ascii="Calibri" w:hAnsi="Calibri"/>
          <w:lang w:val="fr-CA"/>
        </w:rPr>
        <w:t>chaînes</w:t>
      </w:r>
      <w:proofErr w:type="spellEnd"/>
      <w:r w:rsidRPr="003132EE">
        <w:rPr>
          <w:rFonts w:ascii="Calibri" w:hAnsi="Calibri"/>
          <w:lang w:val="fr-CA"/>
        </w:rPr>
        <w:t xml:space="preserve"> de valeur mondiales désignent celles où les activités sont réparties entre de multiples entreprises et sur de vastes bandes de régions géographiques.</w:t>
      </w:r>
    </w:p>
    <w:p w14:paraId="7A03AC7C" w14:textId="48BD4FC8" w:rsidR="001218AE" w:rsidRPr="003132EE" w:rsidRDefault="001218AE" w:rsidP="006F5CAD">
      <w:pPr>
        <w:spacing w:line="240" w:lineRule="auto"/>
        <w:rPr>
          <w:rFonts w:ascii="Calibri" w:hAnsi="Calibri"/>
          <w:lang w:val="fr-CA"/>
        </w:rPr>
      </w:pPr>
      <w:r w:rsidRPr="003132EE">
        <w:rPr>
          <w:rFonts w:ascii="Calibri" w:hAnsi="Calibri"/>
          <w:b/>
          <w:bCs/>
          <w:lang w:val="fr-CA"/>
        </w:rPr>
        <w:br/>
        <w:t>3. Le rôle clé des entreprises multinationales</w:t>
      </w:r>
    </w:p>
    <w:p w14:paraId="79FD0CFA"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 xml:space="preserve">Multinationale contrôle des unités de production située dans plusieurs pays </w:t>
      </w:r>
    </w:p>
    <w:p w14:paraId="7BE7BD71"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La majorité de ses actifs sont hors du pays d’origine</w:t>
      </w:r>
    </w:p>
    <w:p w14:paraId="045B842D"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 xml:space="preserve">Une large part de ses revenus </w:t>
      </w:r>
      <w:proofErr w:type="gramStart"/>
      <w:r w:rsidRPr="003132EE">
        <w:rPr>
          <w:rFonts w:ascii="Calibri" w:hAnsi="Calibri"/>
          <w:bCs/>
          <w:lang w:val="fr-CA"/>
        </w:rPr>
        <w:t>sont</w:t>
      </w:r>
      <w:proofErr w:type="gramEnd"/>
      <w:r w:rsidRPr="003132EE">
        <w:rPr>
          <w:rFonts w:ascii="Calibri" w:hAnsi="Calibri"/>
          <w:bCs/>
          <w:lang w:val="fr-CA"/>
        </w:rPr>
        <w:t xml:space="preserve"> en devises étrangères</w:t>
      </w:r>
    </w:p>
    <w:p w14:paraId="45EA6A05"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La main-d’œuvre est de provenances/citoyennetés diverses</w:t>
      </w:r>
    </w:p>
    <w:p w14:paraId="4CF21A15"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Chaque opération étrangère est soumise au régime juridique local</w:t>
      </w:r>
    </w:p>
    <w:p w14:paraId="7EDF706A"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Le monde entier devient le marché cible (régional/local)</w:t>
      </w:r>
    </w:p>
    <w:p w14:paraId="5CE89C13"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Forme un groupe de compagnies</w:t>
      </w:r>
    </w:p>
    <w:p w14:paraId="62B8719F"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lastRenderedPageBreak/>
        <w:t>Contrôle à partir d’un seul siège social</w:t>
      </w:r>
    </w:p>
    <w:p w14:paraId="58EBD01B"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Produit et met en marché biens et services</w:t>
      </w:r>
    </w:p>
    <w:p w14:paraId="699B7280"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Gestion globale</w:t>
      </w:r>
    </w:p>
    <w:p w14:paraId="0B847869" w14:textId="77777777"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 xml:space="preserve">Financement global </w:t>
      </w:r>
    </w:p>
    <w:p w14:paraId="0F6D0F54" w14:textId="093CE085" w:rsidR="001218AE" w:rsidRPr="003132EE" w:rsidRDefault="001218AE" w:rsidP="006F5CAD">
      <w:pPr>
        <w:numPr>
          <w:ilvl w:val="0"/>
          <w:numId w:val="53"/>
        </w:numPr>
        <w:spacing w:after="0" w:line="240" w:lineRule="auto"/>
        <w:rPr>
          <w:rFonts w:ascii="Calibri" w:hAnsi="Calibri"/>
          <w:lang w:val="fr-CA"/>
        </w:rPr>
      </w:pPr>
      <w:r w:rsidRPr="003132EE">
        <w:rPr>
          <w:rFonts w:ascii="Calibri" w:hAnsi="Calibri"/>
          <w:bCs/>
          <w:lang w:val="fr-CA"/>
        </w:rPr>
        <w:t>R et D global</w:t>
      </w:r>
      <w:r w:rsidR="00A06093" w:rsidRPr="003132EE">
        <w:rPr>
          <w:rFonts w:ascii="Calibri" w:hAnsi="Calibri"/>
          <w:lang w:val="fr-CA"/>
        </w:rPr>
        <w:br/>
      </w:r>
    </w:p>
    <w:p w14:paraId="08C08D5C" w14:textId="2534F1CB" w:rsidR="001218AE" w:rsidRPr="003132EE" w:rsidRDefault="001218AE" w:rsidP="006F5CAD">
      <w:pPr>
        <w:spacing w:line="240" w:lineRule="auto"/>
        <w:rPr>
          <w:rFonts w:ascii="Calibri" w:hAnsi="Calibri"/>
          <w:lang w:val="fr-CA"/>
        </w:rPr>
      </w:pPr>
      <w:r w:rsidRPr="003132EE">
        <w:rPr>
          <w:rFonts w:ascii="Calibri" w:hAnsi="Calibri"/>
          <w:b/>
          <w:bCs/>
          <w:lang w:val="fr-CA"/>
        </w:rPr>
        <w:t>5. L’émergence de nouveaux pôles</w:t>
      </w:r>
    </w:p>
    <w:p w14:paraId="5DFBB2C0" w14:textId="77777777" w:rsidR="001218AE" w:rsidRPr="003132EE" w:rsidRDefault="001218AE" w:rsidP="006F5CAD">
      <w:pPr>
        <w:numPr>
          <w:ilvl w:val="0"/>
          <w:numId w:val="54"/>
        </w:numPr>
        <w:spacing w:after="0" w:line="240" w:lineRule="auto"/>
        <w:rPr>
          <w:rFonts w:ascii="Calibri" w:hAnsi="Calibri"/>
          <w:lang w:val="fr-CA"/>
        </w:rPr>
      </w:pPr>
      <w:r w:rsidRPr="003132EE">
        <w:rPr>
          <w:rFonts w:ascii="Calibri" w:hAnsi="Calibri"/>
          <w:b/>
          <w:bCs/>
          <w:lang w:val="fr-CA"/>
        </w:rPr>
        <w:t>Phénomène surtout dû à la délocalisation</w:t>
      </w:r>
      <w:r w:rsidRPr="003132EE">
        <w:rPr>
          <w:rFonts w:ascii="Calibri" w:hAnsi="Calibri"/>
          <w:lang w:val="fr-CA"/>
        </w:rPr>
        <w:t xml:space="preserve"> : </w:t>
      </w:r>
      <w:r w:rsidRPr="003132EE">
        <w:rPr>
          <w:rFonts w:ascii="Calibri" w:hAnsi="Calibri"/>
          <w:bCs/>
          <w:iCs/>
          <w:lang w:val="fr-CA"/>
        </w:rPr>
        <w:t>la délocalisation désigne une forme de substitution de la force productive étrangère à celle nationale</w:t>
      </w:r>
      <w:r w:rsidRPr="003132EE">
        <w:rPr>
          <w:rFonts w:ascii="Calibri" w:hAnsi="Calibri"/>
          <w:lang w:val="fr-CA"/>
        </w:rPr>
        <w:t>.</w:t>
      </w:r>
      <w:r w:rsidRPr="003132EE">
        <w:rPr>
          <w:rFonts w:ascii="Calibri" w:hAnsi="Calibri"/>
          <w:lang w:val="fr-CA"/>
        </w:rPr>
        <w:br/>
      </w:r>
    </w:p>
    <w:p w14:paraId="1C054FA9" w14:textId="00612423" w:rsidR="001218AE" w:rsidRPr="003132EE" w:rsidRDefault="001218AE" w:rsidP="006F5CAD">
      <w:pPr>
        <w:spacing w:line="240" w:lineRule="auto"/>
        <w:rPr>
          <w:rFonts w:ascii="Calibri" w:hAnsi="Calibri"/>
          <w:lang w:val="fr-CA"/>
        </w:rPr>
      </w:pPr>
      <w:r w:rsidRPr="003132EE">
        <w:rPr>
          <w:rFonts w:ascii="Calibri" w:hAnsi="Calibri"/>
          <w:iCs/>
          <w:lang w:val="fr-CA"/>
        </w:rPr>
        <w:t>- exemple : une firme Canadienne qui ferme une usine de processeurs au Canada pour fabriquer dans une nouvelle usine à Bangalore en Inde</w:t>
      </w:r>
    </w:p>
    <w:p w14:paraId="12CDCD0E" w14:textId="77777777" w:rsidR="001218AE" w:rsidRPr="003132EE" w:rsidRDefault="001218AE" w:rsidP="006F5CAD">
      <w:pPr>
        <w:numPr>
          <w:ilvl w:val="0"/>
          <w:numId w:val="55"/>
        </w:numPr>
        <w:spacing w:after="0" w:line="240" w:lineRule="auto"/>
        <w:rPr>
          <w:rFonts w:ascii="Calibri" w:hAnsi="Calibri"/>
          <w:lang w:val="fr-CA"/>
        </w:rPr>
      </w:pPr>
      <w:r w:rsidRPr="003132EE">
        <w:rPr>
          <w:rFonts w:ascii="Calibri" w:hAnsi="Calibri"/>
          <w:b/>
          <w:bCs/>
          <w:lang w:val="fr-CA"/>
        </w:rPr>
        <w:t>Plusieurs avantages liés à la délocalisation</w:t>
      </w:r>
      <w:r w:rsidRPr="003132EE">
        <w:rPr>
          <w:rFonts w:ascii="Calibri" w:hAnsi="Calibri"/>
          <w:lang w:val="fr-CA"/>
        </w:rPr>
        <w:t xml:space="preserve">: </w:t>
      </w:r>
      <w:r w:rsidRPr="003132EE">
        <w:rPr>
          <w:rFonts w:ascii="Calibri" w:hAnsi="Calibri"/>
          <w:iCs/>
          <w:lang w:val="fr-CA"/>
        </w:rPr>
        <w:t>puisque les marchés n’ont relativement plus de frontières, les entreprises ont désormais intérêt à se spécialiser et à tirer profit des avantages comparatifs de chaque pays</w:t>
      </w:r>
      <w:r w:rsidRPr="003132EE">
        <w:rPr>
          <w:rFonts w:ascii="Calibri" w:hAnsi="Calibri"/>
          <w:lang w:val="fr-CA"/>
        </w:rPr>
        <w:t>.</w:t>
      </w:r>
    </w:p>
    <w:p w14:paraId="7C405093"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br/>
        <w:t xml:space="preserve">L’émergence de nouveaux pôles </w:t>
      </w:r>
    </w:p>
    <w:p w14:paraId="4A6003F9" w14:textId="77777777" w:rsidR="001218AE" w:rsidRPr="003132EE" w:rsidRDefault="001218AE" w:rsidP="006F5CAD">
      <w:pPr>
        <w:numPr>
          <w:ilvl w:val="0"/>
          <w:numId w:val="56"/>
        </w:numPr>
        <w:spacing w:after="0" w:line="240" w:lineRule="auto"/>
        <w:rPr>
          <w:rFonts w:ascii="Calibri" w:hAnsi="Calibri"/>
          <w:lang w:val="fr-CA"/>
        </w:rPr>
      </w:pPr>
      <w:r w:rsidRPr="003132EE">
        <w:rPr>
          <w:rFonts w:ascii="Calibri" w:hAnsi="Calibri"/>
          <w:lang w:val="fr-CA"/>
        </w:rPr>
        <w:t>Facteurs favorisant la délocalisation</w:t>
      </w:r>
    </w:p>
    <w:p w14:paraId="608548F0"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 xml:space="preserve">Pressions pour réduire les </w:t>
      </w:r>
      <w:proofErr w:type="spellStart"/>
      <w:r w:rsidRPr="003132EE">
        <w:rPr>
          <w:rFonts w:ascii="Calibri" w:hAnsi="Calibri"/>
          <w:lang w:val="fr-CA"/>
        </w:rPr>
        <w:t>coûts</w:t>
      </w:r>
      <w:proofErr w:type="spellEnd"/>
      <w:r w:rsidRPr="003132EE">
        <w:rPr>
          <w:rFonts w:ascii="Calibri" w:hAnsi="Calibri"/>
          <w:lang w:val="fr-CA"/>
        </w:rPr>
        <w:t xml:space="preserve"> et augmenter les profits</w:t>
      </w:r>
    </w:p>
    <w:p w14:paraId="744C0516" w14:textId="77777777" w:rsidR="001218AE" w:rsidRPr="003132EE" w:rsidRDefault="001218AE" w:rsidP="006F5CAD">
      <w:pPr>
        <w:numPr>
          <w:ilvl w:val="1"/>
          <w:numId w:val="56"/>
        </w:numPr>
        <w:spacing w:after="0" w:line="240" w:lineRule="auto"/>
        <w:rPr>
          <w:rFonts w:ascii="Calibri" w:hAnsi="Calibri"/>
          <w:lang w:val="fr-CA"/>
        </w:rPr>
      </w:pPr>
      <w:proofErr w:type="spellStart"/>
      <w:r w:rsidRPr="003132EE">
        <w:rPr>
          <w:rFonts w:ascii="Calibri" w:hAnsi="Calibri"/>
          <w:lang w:val="fr-CA"/>
        </w:rPr>
        <w:t>Pré-existence</w:t>
      </w:r>
      <w:proofErr w:type="spellEnd"/>
      <w:r w:rsidRPr="003132EE">
        <w:rPr>
          <w:rFonts w:ascii="Calibri" w:hAnsi="Calibri"/>
          <w:lang w:val="fr-CA"/>
        </w:rPr>
        <w:t xml:space="preserve"> d’activités à l’échelle mondiale</w:t>
      </w:r>
    </w:p>
    <w:p w14:paraId="236C1E65"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Accès à des marchés attrayants</w:t>
      </w:r>
    </w:p>
    <w:p w14:paraId="05D6D6D8"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Facteurs défavorisant la localisation</w:t>
      </w:r>
    </w:p>
    <w:p w14:paraId="1DFCE141"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Barrières opérationnelles (activités non-standardisées, utilisation du papier)</w:t>
      </w:r>
    </w:p>
    <w:p w14:paraId="095A4AB7"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Échelle insuffisante</w:t>
      </w:r>
    </w:p>
    <w:p w14:paraId="67F1089F"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Attitude de la direction (support des hauts dirigeants, perception de la qualité des sous-traitants et des alternatives, perception de l’opposition et de l’impact sur l’image, mandats communautaires)</w:t>
      </w:r>
    </w:p>
    <w:p w14:paraId="24E4BA2B" w14:textId="77777777"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Aspects culturels</w:t>
      </w:r>
    </w:p>
    <w:p w14:paraId="65E08F6E" w14:textId="684EC085" w:rsidR="001218AE" w:rsidRPr="003132EE" w:rsidRDefault="001218AE" w:rsidP="006F5CAD">
      <w:pPr>
        <w:numPr>
          <w:ilvl w:val="1"/>
          <w:numId w:val="56"/>
        </w:numPr>
        <w:spacing w:after="0" w:line="240" w:lineRule="auto"/>
        <w:rPr>
          <w:rFonts w:ascii="Calibri" w:hAnsi="Calibri"/>
          <w:lang w:val="fr-CA"/>
        </w:rPr>
      </w:pPr>
      <w:r w:rsidRPr="003132EE">
        <w:rPr>
          <w:rFonts w:ascii="Calibri" w:hAnsi="Calibri"/>
          <w:lang w:val="fr-CA"/>
        </w:rPr>
        <w:t>Barrières structurelles</w:t>
      </w:r>
    </w:p>
    <w:p w14:paraId="72EB5AA1" w14:textId="77777777" w:rsidR="001218AE" w:rsidRPr="003132EE" w:rsidRDefault="001218AE" w:rsidP="006F5CAD">
      <w:pPr>
        <w:spacing w:line="240" w:lineRule="auto"/>
        <w:rPr>
          <w:rFonts w:ascii="Calibri" w:hAnsi="Calibri"/>
          <w:b/>
          <w:lang w:val="fr-CA"/>
        </w:rPr>
      </w:pPr>
      <w:r w:rsidRPr="003132EE">
        <w:rPr>
          <w:rFonts w:ascii="Calibri" w:hAnsi="Calibri"/>
          <w:b/>
          <w:lang w:val="fr-CA"/>
        </w:rPr>
        <w:t>PARTIE B</w:t>
      </w:r>
    </w:p>
    <w:p w14:paraId="4A00D35D" w14:textId="303C93D8" w:rsidR="001218AE" w:rsidRPr="003132EE" w:rsidRDefault="001218AE" w:rsidP="006F5CAD">
      <w:pPr>
        <w:spacing w:after="0" w:line="240" w:lineRule="auto"/>
        <w:rPr>
          <w:rFonts w:ascii="Calibri" w:hAnsi="Calibri"/>
          <w:lang w:val="fr-CA"/>
        </w:rPr>
      </w:pPr>
      <w:r w:rsidRPr="003132EE">
        <w:rPr>
          <w:rFonts w:ascii="Calibri" w:hAnsi="Calibri"/>
          <w:b/>
          <w:bCs/>
          <w:iCs/>
          <w:lang w:val="fr-CA"/>
        </w:rPr>
        <w:t>I. Dimensions sectorielle et spatiale de la globalisation:</w:t>
      </w:r>
    </w:p>
    <w:p w14:paraId="1CB980D0" w14:textId="77777777" w:rsidR="001218AE" w:rsidRPr="003132EE" w:rsidRDefault="001218AE" w:rsidP="006F5CAD">
      <w:pPr>
        <w:numPr>
          <w:ilvl w:val="1"/>
          <w:numId w:val="59"/>
        </w:numPr>
        <w:spacing w:after="0" w:line="240" w:lineRule="auto"/>
        <w:ind w:left="1440"/>
        <w:rPr>
          <w:rFonts w:ascii="Calibri" w:hAnsi="Calibri"/>
          <w:lang w:val="fr-CA"/>
        </w:rPr>
      </w:pPr>
      <w:r w:rsidRPr="003132EE">
        <w:rPr>
          <w:rFonts w:ascii="Calibri" w:hAnsi="Calibri"/>
          <w:bCs/>
          <w:lang w:val="fr-CA"/>
        </w:rPr>
        <w:t>Développement de la mondialisation dans certains secteurs</w:t>
      </w:r>
    </w:p>
    <w:p w14:paraId="138F5FDE" w14:textId="77777777" w:rsidR="001218AE" w:rsidRPr="003132EE" w:rsidRDefault="001218AE" w:rsidP="006F5CAD">
      <w:pPr>
        <w:numPr>
          <w:ilvl w:val="1"/>
          <w:numId w:val="59"/>
        </w:numPr>
        <w:spacing w:after="0" w:line="240" w:lineRule="auto"/>
        <w:ind w:left="1440"/>
        <w:rPr>
          <w:rFonts w:ascii="Calibri" w:hAnsi="Calibri"/>
          <w:lang w:val="fr-CA"/>
        </w:rPr>
      </w:pPr>
      <w:r w:rsidRPr="003132EE">
        <w:rPr>
          <w:rFonts w:ascii="Calibri" w:hAnsi="Calibri"/>
          <w:bCs/>
          <w:lang w:val="fr-CA"/>
        </w:rPr>
        <w:t>Les Villes globales</w:t>
      </w:r>
    </w:p>
    <w:p w14:paraId="560D42D5" w14:textId="44AFAF5A" w:rsidR="001218AE" w:rsidRPr="003132EE" w:rsidRDefault="001218AE" w:rsidP="006F5CAD">
      <w:pPr>
        <w:numPr>
          <w:ilvl w:val="1"/>
          <w:numId w:val="59"/>
        </w:numPr>
        <w:spacing w:after="0" w:line="240" w:lineRule="auto"/>
        <w:ind w:left="1440"/>
        <w:rPr>
          <w:rFonts w:ascii="Calibri" w:hAnsi="Calibri"/>
          <w:lang w:val="fr-CA"/>
        </w:rPr>
      </w:pPr>
      <w:r w:rsidRPr="003132EE">
        <w:rPr>
          <w:rFonts w:ascii="Calibri" w:hAnsi="Calibri"/>
          <w:bCs/>
          <w:lang w:val="fr-CA"/>
        </w:rPr>
        <w:t xml:space="preserve">Les Principales intégrations et les espaces économiques marginalisés </w:t>
      </w:r>
    </w:p>
    <w:p w14:paraId="2BBF5907"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1. Développement de la mondialisation dans certains secteurs</w:t>
      </w:r>
    </w:p>
    <w:p w14:paraId="66C72CEB" w14:textId="77777777" w:rsidR="001218AE" w:rsidRPr="003132EE" w:rsidRDefault="001218AE" w:rsidP="006F5CAD">
      <w:pPr>
        <w:spacing w:after="0" w:line="240" w:lineRule="auto"/>
        <w:rPr>
          <w:rFonts w:ascii="Calibri" w:hAnsi="Calibri"/>
          <w:lang w:val="fr-CA"/>
        </w:rPr>
      </w:pPr>
      <w:r w:rsidRPr="003132EE">
        <w:rPr>
          <w:rFonts w:ascii="Calibri" w:hAnsi="Calibri"/>
          <w:lang w:val="fr-CA"/>
        </w:rPr>
        <w:t>Plus grande ouverture du secteur manufacturier</w:t>
      </w:r>
    </w:p>
    <w:p w14:paraId="0213293D" w14:textId="0D161B6A" w:rsidR="001218AE" w:rsidRPr="003132EE" w:rsidRDefault="001218AE" w:rsidP="006F5CAD">
      <w:pPr>
        <w:spacing w:after="0" w:line="240" w:lineRule="auto"/>
        <w:rPr>
          <w:rFonts w:ascii="Calibri" w:hAnsi="Calibri"/>
          <w:lang w:val="fr-CA"/>
        </w:rPr>
      </w:pPr>
      <w:r w:rsidRPr="003132EE">
        <w:rPr>
          <w:rFonts w:ascii="Calibri" w:hAnsi="Calibri"/>
          <w:lang w:val="fr-CA"/>
        </w:rPr>
        <w:t>L’intégration économique mondiale n’a pas les mêmes répercussions pour toutes</w:t>
      </w:r>
      <w:r w:rsidR="00A06093" w:rsidRPr="003132EE">
        <w:rPr>
          <w:rFonts w:ascii="Calibri" w:hAnsi="Calibri"/>
          <w:lang w:val="fr-CA"/>
        </w:rPr>
        <w:t xml:space="preserve"> les activités manufacturières </w:t>
      </w:r>
    </w:p>
    <w:p w14:paraId="3421B1EC" w14:textId="242666EF" w:rsidR="001218AE" w:rsidRPr="003132EE" w:rsidRDefault="00A06093" w:rsidP="006F5CAD">
      <w:pPr>
        <w:spacing w:after="0" w:line="240" w:lineRule="auto"/>
        <w:rPr>
          <w:rFonts w:ascii="Calibri" w:hAnsi="Calibri"/>
          <w:lang w:val="fr-CA"/>
        </w:rPr>
      </w:pPr>
      <w:r w:rsidRPr="003132EE">
        <w:rPr>
          <w:rFonts w:ascii="Calibri" w:hAnsi="Calibri"/>
          <w:b/>
          <w:bCs/>
          <w:iCs/>
          <w:lang w:val="fr-CA"/>
        </w:rPr>
        <w:br/>
        <w:t xml:space="preserve">- </w:t>
      </w:r>
      <w:r w:rsidR="001218AE" w:rsidRPr="003132EE">
        <w:rPr>
          <w:rFonts w:ascii="Calibri" w:hAnsi="Calibri"/>
          <w:b/>
          <w:bCs/>
          <w:iCs/>
          <w:lang w:val="fr-CA"/>
        </w:rPr>
        <w:t>Les secteurs mondialisés ou en cours de mondialisation avancée:</w:t>
      </w:r>
      <w:r w:rsidR="001218AE" w:rsidRPr="003132EE">
        <w:rPr>
          <w:rFonts w:ascii="Calibri" w:hAnsi="Calibri"/>
          <w:lang w:val="fr-CA"/>
        </w:rPr>
        <w:t xml:space="preserve"> «construction aéronautique », fabrication de produits électroniques et informatiques, industrie automobile, industrie textile…</w:t>
      </w:r>
    </w:p>
    <w:p w14:paraId="0BB37D63" w14:textId="7047A5DB" w:rsidR="001218AE" w:rsidRPr="003132EE" w:rsidRDefault="00A06093" w:rsidP="006F5CAD">
      <w:pPr>
        <w:spacing w:after="0" w:line="240" w:lineRule="auto"/>
        <w:rPr>
          <w:rFonts w:ascii="Calibri" w:hAnsi="Calibri"/>
          <w:lang w:val="fr-CA"/>
        </w:rPr>
      </w:pPr>
      <w:r w:rsidRPr="003132EE">
        <w:rPr>
          <w:rFonts w:ascii="Calibri" w:hAnsi="Calibri"/>
          <w:b/>
          <w:bCs/>
          <w:lang w:val="fr-CA"/>
        </w:rPr>
        <w:t xml:space="preserve">- </w:t>
      </w:r>
      <w:r w:rsidR="001218AE" w:rsidRPr="003132EE">
        <w:rPr>
          <w:rFonts w:ascii="Calibri" w:hAnsi="Calibri"/>
          <w:b/>
          <w:bCs/>
          <w:lang w:val="fr-CA"/>
        </w:rPr>
        <w:t>Les secteurs peu mondialisés</w:t>
      </w:r>
      <w:r w:rsidR="001218AE" w:rsidRPr="003132EE">
        <w:rPr>
          <w:rFonts w:ascii="Calibri" w:hAnsi="Calibri"/>
          <w:lang w:val="fr-CA"/>
        </w:rPr>
        <w:t xml:space="preserve"> : produits alimentaires, secteur du bois, des matériaux de construction, des services de </w:t>
      </w:r>
      <w:proofErr w:type="gramStart"/>
      <w:r w:rsidR="001218AE" w:rsidRPr="003132EE">
        <w:rPr>
          <w:rFonts w:ascii="Calibri" w:hAnsi="Calibri"/>
          <w:lang w:val="fr-CA"/>
        </w:rPr>
        <w:t>proximité ….</w:t>
      </w:r>
      <w:proofErr w:type="gramEnd"/>
      <w:r w:rsidR="001218AE" w:rsidRPr="003132EE">
        <w:rPr>
          <w:rFonts w:ascii="Calibri" w:hAnsi="Calibri"/>
          <w:lang w:val="fr-CA"/>
        </w:rPr>
        <w:t xml:space="preserve"> </w:t>
      </w:r>
    </w:p>
    <w:p w14:paraId="7FDDF07D"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br/>
        <w:t>2. Les villes-globales</w:t>
      </w:r>
    </w:p>
    <w:p w14:paraId="005FEE17" w14:textId="77777777" w:rsidR="001218AE" w:rsidRPr="003132EE" w:rsidRDefault="001218AE" w:rsidP="006F5CAD">
      <w:pPr>
        <w:spacing w:line="240" w:lineRule="auto"/>
        <w:rPr>
          <w:rFonts w:ascii="Calibri" w:hAnsi="Calibri"/>
          <w:lang w:val="fr-CA"/>
        </w:rPr>
      </w:pPr>
      <w:r w:rsidRPr="003132EE">
        <w:rPr>
          <w:rFonts w:ascii="Calibri" w:hAnsi="Calibri"/>
          <w:iCs/>
          <w:lang w:val="fr-CA"/>
        </w:rPr>
        <w:t xml:space="preserve">   A l’intérieur même des cinq mégalopoles (immense région urbaine exerçant des fonctions à l’échelle mondiale) de la Triade, les activités de direction se concentrent dans une métropole, plusieurs pour l’Union Européenne qui n’a pas achevé son intégration politique :</w:t>
      </w:r>
    </w:p>
    <w:p w14:paraId="7B3D9370" w14:textId="77777777" w:rsidR="001218AE" w:rsidRPr="003132EE" w:rsidRDefault="001218AE" w:rsidP="006F5CAD">
      <w:pPr>
        <w:pStyle w:val="ListParagraph"/>
        <w:numPr>
          <w:ilvl w:val="0"/>
          <w:numId w:val="56"/>
        </w:numPr>
        <w:spacing w:after="0" w:line="240" w:lineRule="auto"/>
        <w:rPr>
          <w:rFonts w:ascii="Calibri" w:hAnsi="Calibri"/>
          <w:lang w:val="fr-CA"/>
        </w:rPr>
      </w:pPr>
      <w:r w:rsidRPr="003132EE">
        <w:rPr>
          <w:rFonts w:ascii="Calibri" w:hAnsi="Calibri"/>
          <w:b/>
          <w:bCs/>
          <w:iCs/>
          <w:lang w:val="fr-CA"/>
        </w:rPr>
        <w:lastRenderedPageBreak/>
        <w:t>New York,</w:t>
      </w:r>
    </w:p>
    <w:p w14:paraId="044E1A8A" w14:textId="77777777" w:rsidR="001218AE" w:rsidRPr="003132EE" w:rsidRDefault="001218AE" w:rsidP="006F5CAD">
      <w:pPr>
        <w:pStyle w:val="ListParagraph"/>
        <w:numPr>
          <w:ilvl w:val="0"/>
          <w:numId w:val="56"/>
        </w:numPr>
        <w:spacing w:after="0" w:line="240" w:lineRule="auto"/>
        <w:rPr>
          <w:rFonts w:ascii="Calibri" w:hAnsi="Calibri"/>
          <w:lang w:val="fr-CA"/>
        </w:rPr>
      </w:pPr>
      <w:r w:rsidRPr="003132EE">
        <w:rPr>
          <w:rFonts w:ascii="Calibri" w:hAnsi="Calibri"/>
          <w:b/>
          <w:bCs/>
          <w:iCs/>
          <w:lang w:val="fr-CA"/>
        </w:rPr>
        <w:t>Tokyo,</w:t>
      </w:r>
    </w:p>
    <w:p w14:paraId="435CE2BF" w14:textId="77777777" w:rsidR="001218AE" w:rsidRPr="003132EE" w:rsidRDefault="001218AE" w:rsidP="006F5CAD">
      <w:pPr>
        <w:pStyle w:val="ListParagraph"/>
        <w:numPr>
          <w:ilvl w:val="0"/>
          <w:numId w:val="56"/>
        </w:numPr>
        <w:spacing w:after="0" w:line="240" w:lineRule="auto"/>
        <w:rPr>
          <w:rFonts w:ascii="Calibri" w:hAnsi="Calibri"/>
          <w:lang w:val="fr-CA"/>
        </w:rPr>
      </w:pPr>
      <w:r w:rsidRPr="003132EE">
        <w:rPr>
          <w:rFonts w:ascii="Calibri" w:hAnsi="Calibri"/>
          <w:b/>
          <w:bCs/>
          <w:iCs/>
          <w:lang w:val="fr-CA"/>
        </w:rPr>
        <w:t>Londres, Paris et Francfort</w:t>
      </w:r>
      <w:r w:rsidRPr="003132EE">
        <w:rPr>
          <w:rFonts w:ascii="Calibri" w:hAnsi="Calibri"/>
          <w:iCs/>
          <w:lang w:val="fr-CA"/>
        </w:rPr>
        <w:t>.</w:t>
      </w:r>
    </w:p>
    <w:p w14:paraId="5D737F38"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br/>
        <w:t>3. Régions et blocs économiques: les principales intégrations</w:t>
      </w:r>
    </w:p>
    <w:p w14:paraId="32E46C46" w14:textId="77777777" w:rsidR="001218AE" w:rsidRPr="003132EE" w:rsidRDefault="001218AE" w:rsidP="006F5CAD">
      <w:pPr>
        <w:pStyle w:val="ListParagraph"/>
        <w:numPr>
          <w:ilvl w:val="0"/>
          <w:numId w:val="58"/>
        </w:numPr>
        <w:spacing w:after="0" w:line="240" w:lineRule="auto"/>
        <w:rPr>
          <w:rFonts w:ascii="Calibri" w:hAnsi="Calibri"/>
          <w:lang w:val="fr-CA"/>
        </w:rPr>
      </w:pPr>
      <w:r w:rsidRPr="003132EE">
        <w:rPr>
          <w:rFonts w:ascii="Calibri" w:hAnsi="Calibri"/>
          <w:lang w:val="fr-CA"/>
        </w:rPr>
        <w:t>Les Amériques</w:t>
      </w:r>
    </w:p>
    <w:p w14:paraId="001A869C"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L’</w:t>
      </w:r>
      <w:r w:rsidRPr="003132EE">
        <w:rPr>
          <w:rFonts w:ascii="Calibri" w:hAnsi="Calibri"/>
          <w:bCs/>
          <w:lang w:val="fr-CA"/>
        </w:rPr>
        <w:t xml:space="preserve">Accord de Libre Échange Nord Américain </w:t>
      </w:r>
      <w:r w:rsidRPr="003132EE">
        <w:rPr>
          <w:rFonts w:ascii="Calibri" w:hAnsi="Calibri"/>
          <w:lang w:val="fr-CA"/>
        </w:rPr>
        <w:t>(ALENA)</w:t>
      </w:r>
    </w:p>
    <w:p w14:paraId="14AAC599"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L’</w:t>
      </w:r>
      <w:r w:rsidRPr="003132EE">
        <w:rPr>
          <w:rFonts w:ascii="Calibri" w:hAnsi="Calibri"/>
          <w:bCs/>
          <w:lang w:val="fr-CA"/>
        </w:rPr>
        <w:t xml:space="preserve">Association d’intégration de l’Amérique Latine </w:t>
      </w:r>
      <w:r w:rsidRPr="003132EE">
        <w:rPr>
          <w:rFonts w:ascii="Calibri" w:hAnsi="Calibri"/>
          <w:lang w:val="fr-CA"/>
        </w:rPr>
        <w:t>(AIAL)</w:t>
      </w:r>
    </w:p>
    <w:p w14:paraId="766B3787"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 xml:space="preserve">Le </w:t>
      </w:r>
      <w:r w:rsidRPr="003132EE">
        <w:rPr>
          <w:rFonts w:ascii="Calibri" w:hAnsi="Calibri"/>
          <w:bCs/>
          <w:lang w:val="fr-CA"/>
        </w:rPr>
        <w:t xml:space="preserve">Marché Commun Centra-Américain </w:t>
      </w:r>
      <w:r w:rsidRPr="003132EE">
        <w:rPr>
          <w:rFonts w:ascii="Calibri" w:hAnsi="Calibri"/>
          <w:lang w:val="fr-CA"/>
        </w:rPr>
        <w:t>(MCCA)</w:t>
      </w:r>
    </w:p>
    <w:p w14:paraId="0A3E200D"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 xml:space="preserve">La </w:t>
      </w:r>
      <w:r w:rsidRPr="003132EE">
        <w:rPr>
          <w:rFonts w:ascii="Calibri" w:hAnsi="Calibri"/>
          <w:bCs/>
          <w:lang w:val="fr-CA"/>
        </w:rPr>
        <w:t>Communauté des Caraïbes</w:t>
      </w:r>
    </w:p>
    <w:p w14:paraId="0C604EE5"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 xml:space="preserve">Le </w:t>
      </w:r>
      <w:r w:rsidRPr="003132EE">
        <w:rPr>
          <w:rFonts w:ascii="Calibri" w:hAnsi="Calibri"/>
          <w:bCs/>
          <w:lang w:val="fr-CA"/>
        </w:rPr>
        <w:t>Mercosur</w:t>
      </w:r>
    </w:p>
    <w:p w14:paraId="65BF5532"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L’Europe</w:t>
      </w:r>
    </w:p>
    <w:p w14:paraId="78344D3B"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L’</w:t>
      </w:r>
      <w:r w:rsidRPr="003132EE">
        <w:rPr>
          <w:rFonts w:ascii="Calibri" w:hAnsi="Calibri"/>
          <w:bCs/>
          <w:lang w:val="fr-CA"/>
        </w:rPr>
        <w:t>Union Européenne</w:t>
      </w:r>
    </w:p>
    <w:p w14:paraId="0983CA1F" w14:textId="77777777" w:rsidR="001218AE" w:rsidRPr="003132EE" w:rsidRDefault="001218AE" w:rsidP="006F5CAD">
      <w:pPr>
        <w:pStyle w:val="ListParagraph"/>
        <w:numPr>
          <w:ilvl w:val="0"/>
          <w:numId w:val="58"/>
        </w:numPr>
        <w:spacing w:after="0" w:line="240" w:lineRule="auto"/>
        <w:rPr>
          <w:rFonts w:ascii="Calibri" w:hAnsi="Calibri"/>
          <w:lang w:val="fr-CA"/>
        </w:rPr>
      </w:pPr>
      <w:r w:rsidRPr="003132EE">
        <w:rPr>
          <w:rFonts w:ascii="Calibri" w:hAnsi="Calibri"/>
          <w:lang w:val="fr-CA"/>
        </w:rPr>
        <w:t>L’Asie</w:t>
      </w:r>
    </w:p>
    <w:p w14:paraId="1FEDBA24"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L’</w:t>
      </w:r>
      <w:r w:rsidRPr="003132EE">
        <w:rPr>
          <w:rFonts w:ascii="Calibri" w:hAnsi="Calibri"/>
          <w:bCs/>
          <w:lang w:val="fr-CA"/>
        </w:rPr>
        <w:t>Association des Nations du Sud-Est Asiatique [ASEAN]</w:t>
      </w:r>
    </w:p>
    <w:p w14:paraId="7E0AB75D" w14:textId="77777777" w:rsidR="001218AE" w:rsidRPr="003132EE" w:rsidRDefault="001218AE" w:rsidP="006F5CAD">
      <w:pPr>
        <w:pStyle w:val="ListParagraph"/>
        <w:numPr>
          <w:ilvl w:val="1"/>
          <w:numId w:val="58"/>
        </w:numPr>
        <w:spacing w:after="0" w:line="240" w:lineRule="auto"/>
        <w:rPr>
          <w:rFonts w:ascii="Calibri" w:hAnsi="Calibri"/>
          <w:lang w:val="fr-CA"/>
        </w:rPr>
      </w:pPr>
      <w:r w:rsidRPr="003132EE">
        <w:rPr>
          <w:rFonts w:ascii="Calibri" w:hAnsi="Calibri"/>
          <w:lang w:val="fr-CA"/>
        </w:rPr>
        <w:t xml:space="preserve">La </w:t>
      </w:r>
      <w:r w:rsidRPr="003132EE">
        <w:rPr>
          <w:rFonts w:ascii="Calibri" w:hAnsi="Calibri"/>
          <w:bCs/>
          <w:lang w:val="fr-CA"/>
        </w:rPr>
        <w:t>Chine et les ‘Quatre Dragons’</w:t>
      </w:r>
      <w:r w:rsidRPr="003132EE">
        <w:rPr>
          <w:rFonts w:ascii="Calibri" w:hAnsi="Calibri"/>
          <w:bCs/>
          <w:lang w:val="fr-CA"/>
        </w:rPr>
        <w:br/>
      </w:r>
    </w:p>
    <w:p w14:paraId="7C296524"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Régions et blocs économiques :</w:t>
      </w:r>
      <w:r w:rsidRPr="003132EE">
        <w:rPr>
          <w:rFonts w:ascii="Calibri" w:hAnsi="Calibri"/>
          <w:lang w:val="fr-CA"/>
        </w:rPr>
        <w:t xml:space="preserve"> </w:t>
      </w:r>
      <w:r w:rsidRPr="003132EE">
        <w:rPr>
          <w:rFonts w:ascii="Calibri" w:hAnsi="Calibri"/>
          <w:b/>
          <w:bCs/>
          <w:iCs/>
          <w:lang w:val="fr-CA"/>
        </w:rPr>
        <w:t>Les espaces économiques marginalisés</w:t>
      </w:r>
    </w:p>
    <w:p w14:paraId="5B1A07BE" w14:textId="77777777" w:rsidR="001218AE" w:rsidRPr="003132EE" w:rsidRDefault="001218AE" w:rsidP="006F5CAD">
      <w:pPr>
        <w:pStyle w:val="ListParagraph"/>
        <w:numPr>
          <w:ilvl w:val="0"/>
          <w:numId w:val="59"/>
        </w:numPr>
        <w:spacing w:after="0" w:line="240" w:lineRule="auto"/>
        <w:rPr>
          <w:rFonts w:ascii="Calibri" w:hAnsi="Calibri"/>
          <w:lang w:val="fr-CA"/>
        </w:rPr>
      </w:pPr>
      <w:r w:rsidRPr="003132EE">
        <w:rPr>
          <w:rFonts w:ascii="Calibri" w:hAnsi="Calibri"/>
          <w:lang w:val="fr-CA"/>
        </w:rPr>
        <w:t>La communauté des États indépendants</w:t>
      </w:r>
    </w:p>
    <w:p w14:paraId="10A7F2FF" w14:textId="77777777" w:rsidR="001218AE" w:rsidRPr="003132EE" w:rsidRDefault="001218AE" w:rsidP="006F5CAD">
      <w:pPr>
        <w:pStyle w:val="ListParagraph"/>
        <w:numPr>
          <w:ilvl w:val="0"/>
          <w:numId w:val="59"/>
        </w:numPr>
        <w:spacing w:after="0" w:line="240" w:lineRule="auto"/>
        <w:rPr>
          <w:rFonts w:ascii="Calibri" w:hAnsi="Calibri"/>
          <w:lang w:val="fr-CA"/>
        </w:rPr>
      </w:pPr>
      <w:r w:rsidRPr="003132EE">
        <w:rPr>
          <w:rFonts w:ascii="Calibri" w:hAnsi="Calibri"/>
          <w:lang w:val="fr-CA"/>
        </w:rPr>
        <w:t>Le continent africain</w:t>
      </w:r>
    </w:p>
    <w:p w14:paraId="1621D47D" w14:textId="77777777" w:rsidR="001218AE" w:rsidRPr="003132EE" w:rsidRDefault="001218AE" w:rsidP="006F5CAD">
      <w:pPr>
        <w:pStyle w:val="ListParagraph"/>
        <w:numPr>
          <w:ilvl w:val="0"/>
          <w:numId w:val="59"/>
        </w:numPr>
        <w:spacing w:after="0" w:line="240" w:lineRule="auto"/>
        <w:rPr>
          <w:rFonts w:ascii="Calibri" w:hAnsi="Calibri"/>
          <w:lang w:val="fr-CA"/>
        </w:rPr>
      </w:pPr>
      <w:r w:rsidRPr="003132EE">
        <w:rPr>
          <w:rFonts w:ascii="Calibri" w:hAnsi="Calibri"/>
          <w:lang w:val="fr-CA"/>
        </w:rPr>
        <w:t>Les nations sud asiatiques</w:t>
      </w:r>
    </w:p>
    <w:p w14:paraId="2AE18D90" w14:textId="77777777" w:rsidR="001218AE" w:rsidRPr="003132EE" w:rsidRDefault="001218AE" w:rsidP="006F5CAD">
      <w:pPr>
        <w:pStyle w:val="ListParagraph"/>
        <w:numPr>
          <w:ilvl w:val="0"/>
          <w:numId w:val="59"/>
        </w:numPr>
        <w:spacing w:after="0" w:line="240" w:lineRule="auto"/>
        <w:rPr>
          <w:rFonts w:ascii="Calibri" w:hAnsi="Calibri"/>
          <w:lang w:val="fr-CA"/>
        </w:rPr>
      </w:pPr>
      <w:r w:rsidRPr="003132EE">
        <w:rPr>
          <w:rFonts w:ascii="Calibri" w:hAnsi="Calibri"/>
          <w:lang w:val="fr-CA"/>
        </w:rPr>
        <w:t>Le Moyen Orient</w:t>
      </w:r>
      <w:r w:rsidRPr="003132EE">
        <w:rPr>
          <w:rFonts w:ascii="Calibri" w:hAnsi="Calibri"/>
          <w:lang w:val="fr-CA"/>
        </w:rPr>
        <w:br/>
      </w:r>
    </w:p>
    <w:p w14:paraId="2A009219" w14:textId="77777777" w:rsidR="001218AE" w:rsidRPr="003132EE" w:rsidRDefault="001218AE" w:rsidP="006F5CAD">
      <w:pPr>
        <w:spacing w:line="240" w:lineRule="auto"/>
        <w:rPr>
          <w:rFonts w:ascii="Calibri" w:hAnsi="Calibri"/>
          <w:lang w:val="fr-CA"/>
        </w:rPr>
      </w:pPr>
      <w:r w:rsidRPr="003132EE">
        <w:rPr>
          <w:rFonts w:ascii="Calibri" w:hAnsi="Calibri"/>
          <w:b/>
          <w:bCs/>
          <w:iCs/>
          <w:lang w:val="fr-CA"/>
        </w:rPr>
        <w:t>II. Impacts : Avantages et Désavantages de la mondialisation</w:t>
      </w:r>
    </w:p>
    <w:p w14:paraId="72F1992D" w14:textId="77777777" w:rsidR="001218AE" w:rsidRPr="003132EE" w:rsidRDefault="001218AE" w:rsidP="006F5CAD">
      <w:pPr>
        <w:pStyle w:val="ListParagraph"/>
        <w:numPr>
          <w:ilvl w:val="0"/>
          <w:numId w:val="60"/>
        </w:numPr>
        <w:spacing w:after="0" w:line="240" w:lineRule="auto"/>
        <w:rPr>
          <w:rFonts w:ascii="Calibri" w:hAnsi="Calibri"/>
          <w:lang w:val="fr-CA"/>
        </w:rPr>
      </w:pPr>
      <w:r w:rsidRPr="003132EE">
        <w:rPr>
          <w:rFonts w:ascii="Calibri" w:hAnsi="Calibri"/>
          <w:bCs/>
          <w:lang w:val="fr-CA"/>
        </w:rPr>
        <w:t>Transformation des marchés et de la compétition</w:t>
      </w:r>
    </w:p>
    <w:p w14:paraId="398E5A38" w14:textId="77777777" w:rsidR="001218AE" w:rsidRPr="003132EE" w:rsidRDefault="001218AE" w:rsidP="006F5CAD">
      <w:pPr>
        <w:pStyle w:val="ListParagraph"/>
        <w:numPr>
          <w:ilvl w:val="0"/>
          <w:numId w:val="60"/>
        </w:numPr>
        <w:spacing w:after="0" w:line="240" w:lineRule="auto"/>
        <w:rPr>
          <w:rFonts w:ascii="Calibri" w:hAnsi="Calibri"/>
          <w:lang w:val="fr-CA"/>
        </w:rPr>
      </w:pPr>
      <w:r w:rsidRPr="003132EE">
        <w:rPr>
          <w:rFonts w:ascii="Calibri" w:hAnsi="Calibri"/>
          <w:bCs/>
          <w:lang w:val="fr-CA"/>
        </w:rPr>
        <w:t>Transformation de la technologie</w:t>
      </w:r>
    </w:p>
    <w:p w14:paraId="2527EE63" w14:textId="77777777" w:rsidR="001218AE" w:rsidRPr="003132EE" w:rsidRDefault="001218AE" w:rsidP="006F5CAD">
      <w:pPr>
        <w:pStyle w:val="ListParagraph"/>
        <w:numPr>
          <w:ilvl w:val="0"/>
          <w:numId w:val="60"/>
        </w:numPr>
        <w:spacing w:after="0" w:line="240" w:lineRule="auto"/>
        <w:rPr>
          <w:rFonts w:ascii="Calibri" w:hAnsi="Calibri"/>
          <w:lang w:val="fr-CA"/>
        </w:rPr>
      </w:pPr>
      <w:r w:rsidRPr="003132EE">
        <w:rPr>
          <w:rFonts w:ascii="Calibri" w:hAnsi="Calibri"/>
          <w:bCs/>
          <w:lang w:val="fr-CA"/>
        </w:rPr>
        <w:t>Transformation des pratiques d’affaires et de gestion</w:t>
      </w:r>
    </w:p>
    <w:p w14:paraId="07F10FDB" w14:textId="77777777" w:rsidR="001218AE" w:rsidRPr="003132EE" w:rsidRDefault="001218AE" w:rsidP="006F5CAD">
      <w:pPr>
        <w:pStyle w:val="ListParagraph"/>
        <w:numPr>
          <w:ilvl w:val="0"/>
          <w:numId w:val="60"/>
        </w:numPr>
        <w:spacing w:after="0" w:line="240" w:lineRule="auto"/>
        <w:rPr>
          <w:rFonts w:ascii="Calibri" w:hAnsi="Calibri"/>
          <w:lang w:val="fr-CA"/>
        </w:rPr>
      </w:pPr>
      <w:r w:rsidRPr="003132EE">
        <w:rPr>
          <w:rFonts w:ascii="Calibri" w:hAnsi="Calibri"/>
          <w:bCs/>
          <w:lang w:val="fr-CA"/>
        </w:rPr>
        <w:t>Avantages de la mondialisation</w:t>
      </w:r>
    </w:p>
    <w:p w14:paraId="45F9E766" w14:textId="77777777" w:rsidR="001218AE" w:rsidRPr="003132EE" w:rsidRDefault="001218AE" w:rsidP="006F5CAD">
      <w:pPr>
        <w:pStyle w:val="ListParagraph"/>
        <w:numPr>
          <w:ilvl w:val="0"/>
          <w:numId w:val="60"/>
        </w:numPr>
        <w:spacing w:after="0" w:line="240" w:lineRule="auto"/>
        <w:rPr>
          <w:rFonts w:ascii="Calibri" w:hAnsi="Calibri"/>
          <w:lang w:val="fr-CA"/>
        </w:rPr>
      </w:pPr>
      <w:r w:rsidRPr="003132EE">
        <w:rPr>
          <w:rFonts w:ascii="Calibri" w:hAnsi="Calibri"/>
          <w:bCs/>
          <w:lang w:val="fr-CA"/>
        </w:rPr>
        <w:t>Désavantages de la mondialisation</w:t>
      </w:r>
    </w:p>
    <w:p w14:paraId="4C3CC4B2" w14:textId="77777777" w:rsidR="00A06093" w:rsidRPr="003132EE" w:rsidRDefault="001218AE" w:rsidP="006F5CAD">
      <w:pPr>
        <w:pStyle w:val="ListParagraph"/>
        <w:numPr>
          <w:ilvl w:val="0"/>
          <w:numId w:val="60"/>
        </w:numPr>
        <w:spacing w:after="0" w:line="240" w:lineRule="auto"/>
        <w:rPr>
          <w:rFonts w:ascii="Calibri" w:hAnsi="Calibri"/>
          <w:lang w:val="fr-CA"/>
        </w:rPr>
      </w:pPr>
      <w:r w:rsidRPr="003132EE">
        <w:rPr>
          <w:rFonts w:ascii="Calibri" w:hAnsi="Calibri"/>
          <w:bCs/>
          <w:lang w:val="fr-CA"/>
        </w:rPr>
        <w:t xml:space="preserve">Effets des délocalisations des entreprises multinationales sur l’emploi </w:t>
      </w:r>
    </w:p>
    <w:p w14:paraId="6DDE1D36" w14:textId="063B647E" w:rsidR="001218AE" w:rsidRPr="003132EE" w:rsidRDefault="00400D1E" w:rsidP="006F5CAD">
      <w:pPr>
        <w:spacing w:after="0" w:line="240" w:lineRule="auto"/>
        <w:rPr>
          <w:rFonts w:ascii="Calibri" w:hAnsi="Calibri"/>
          <w:lang w:val="fr-CA"/>
        </w:rPr>
      </w:pPr>
      <w:r>
        <w:rPr>
          <w:rFonts w:ascii="Calibri" w:hAnsi="Calibri"/>
          <w:b/>
          <w:bCs/>
          <w:lang w:val="fr-CA"/>
        </w:rPr>
        <w:br/>
      </w:r>
      <w:r w:rsidR="001218AE" w:rsidRPr="003132EE">
        <w:rPr>
          <w:rFonts w:ascii="Calibri" w:hAnsi="Calibri"/>
          <w:b/>
          <w:bCs/>
          <w:lang w:val="fr-CA"/>
        </w:rPr>
        <w:t>Transformation des marchés et de la compétition</w:t>
      </w:r>
    </w:p>
    <w:p w14:paraId="7D138EC2" w14:textId="77777777" w:rsidR="001218AE" w:rsidRPr="003132EE" w:rsidRDefault="001218AE" w:rsidP="006F5CAD">
      <w:pPr>
        <w:pStyle w:val="ListParagraph"/>
        <w:numPr>
          <w:ilvl w:val="0"/>
          <w:numId w:val="61"/>
        </w:numPr>
        <w:spacing w:after="0" w:line="240" w:lineRule="auto"/>
        <w:rPr>
          <w:rFonts w:ascii="Calibri" w:hAnsi="Calibri"/>
          <w:lang w:val="fr-CA"/>
        </w:rPr>
      </w:pPr>
      <w:r w:rsidRPr="003132EE">
        <w:rPr>
          <w:rFonts w:ascii="Calibri" w:hAnsi="Calibri"/>
          <w:lang w:val="fr-CA"/>
        </w:rPr>
        <w:t>Exigences plus complexes des consommateurs</w:t>
      </w:r>
    </w:p>
    <w:p w14:paraId="7258A947" w14:textId="77777777" w:rsidR="001218AE" w:rsidRPr="003132EE" w:rsidRDefault="001218AE" w:rsidP="006F5CAD">
      <w:pPr>
        <w:pStyle w:val="ListParagraph"/>
        <w:numPr>
          <w:ilvl w:val="0"/>
          <w:numId w:val="61"/>
        </w:numPr>
        <w:spacing w:after="0" w:line="240" w:lineRule="auto"/>
        <w:rPr>
          <w:rFonts w:ascii="Calibri" w:hAnsi="Calibri"/>
          <w:lang w:val="fr-CA"/>
        </w:rPr>
      </w:pPr>
      <w:r w:rsidRPr="003132EE">
        <w:rPr>
          <w:rFonts w:ascii="Calibri" w:hAnsi="Calibri"/>
          <w:lang w:val="fr-CA"/>
        </w:rPr>
        <w:t>Réduction du cycle de vie des produits</w:t>
      </w:r>
    </w:p>
    <w:p w14:paraId="4E62EBEC" w14:textId="77777777" w:rsidR="001218AE" w:rsidRPr="003132EE" w:rsidRDefault="001218AE" w:rsidP="006F5CAD">
      <w:pPr>
        <w:pStyle w:val="ListParagraph"/>
        <w:numPr>
          <w:ilvl w:val="0"/>
          <w:numId w:val="61"/>
        </w:numPr>
        <w:spacing w:after="0" w:line="240" w:lineRule="auto"/>
        <w:rPr>
          <w:rFonts w:ascii="Calibri" w:hAnsi="Calibri"/>
          <w:lang w:val="fr-CA"/>
        </w:rPr>
      </w:pPr>
      <w:r w:rsidRPr="003132EE">
        <w:rPr>
          <w:rFonts w:ascii="Calibri" w:hAnsi="Calibri"/>
          <w:lang w:val="fr-CA"/>
        </w:rPr>
        <w:t>Compétition Globale</w:t>
      </w:r>
      <w:r w:rsidRPr="003132EE">
        <w:rPr>
          <w:rFonts w:ascii="Calibri" w:hAnsi="Calibri"/>
          <w:lang w:val="fr-CA"/>
        </w:rPr>
        <w:br/>
      </w:r>
    </w:p>
    <w:p w14:paraId="4401A290"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Transformation de la technologie</w:t>
      </w:r>
    </w:p>
    <w:p w14:paraId="0DC64263" w14:textId="77777777" w:rsidR="001218AE" w:rsidRPr="003132EE" w:rsidRDefault="001218AE" w:rsidP="006F5CAD">
      <w:pPr>
        <w:pStyle w:val="ListParagraph"/>
        <w:numPr>
          <w:ilvl w:val="0"/>
          <w:numId w:val="62"/>
        </w:numPr>
        <w:spacing w:after="0" w:line="240" w:lineRule="auto"/>
        <w:rPr>
          <w:rFonts w:ascii="Calibri" w:hAnsi="Calibri"/>
          <w:lang w:val="fr-CA"/>
        </w:rPr>
      </w:pPr>
      <w:r w:rsidRPr="003132EE">
        <w:rPr>
          <w:rFonts w:ascii="Calibri" w:hAnsi="Calibri"/>
          <w:lang w:val="fr-CA"/>
        </w:rPr>
        <w:t>Transformation des communications</w:t>
      </w:r>
    </w:p>
    <w:p w14:paraId="09ED7BCD" w14:textId="77777777" w:rsidR="001218AE" w:rsidRPr="003132EE" w:rsidRDefault="001218AE" w:rsidP="006F5CAD">
      <w:pPr>
        <w:pStyle w:val="ListParagraph"/>
        <w:numPr>
          <w:ilvl w:val="0"/>
          <w:numId w:val="62"/>
        </w:numPr>
        <w:spacing w:after="0" w:line="240" w:lineRule="auto"/>
        <w:rPr>
          <w:rFonts w:ascii="Calibri" w:hAnsi="Calibri"/>
          <w:lang w:val="fr-CA"/>
        </w:rPr>
      </w:pPr>
      <w:r w:rsidRPr="003132EE">
        <w:rPr>
          <w:rFonts w:ascii="Calibri" w:hAnsi="Calibri"/>
          <w:lang w:val="fr-CA"/>
        </w:rPr>
        <w:t xml:space="preserve">La technologie n’est plus seulement une aide aux processus d’affaires, c’est un outil/moyen de création de valeur </w:t>
      </w:r>
      <w:r w:rsidRPr="003132EE">
        <w:rPr>
          <w:rFonts w:ascii="Calibri" w:hAnsi="Calibri"/>
          <w:iCs/>
          <w:lang w:val="fr-CA"/>
        </w:rPr>
        <w:t>[exemple: robots dans les industries]</w:t>
      </w:r>
    </w:p>
    <w:p w14:paraId="76B324E9" w14:textId="77777777" w:rsidR="001218AE" w:rsidRPr="003132EE" w:rsidRDefault="001218AE" w:rsidP="006F5CAD">
      <w:pPr>
        <w:pStyle w:val="ListParagraph"/>
        <w:numPr>
          <w:ilvl w:val="0"/>
          <w:numId w:val="62"/>
        </w:numPr>
        <w:spacing w:after="0" w:line="240" w:lineRule="auto"/>
        <w:rPr>
          <w:rFonts w:ascii="Calibri" w:hAnsi="Calibri"/>
          <w:lang w:val="fr-CA"/>
        </w:rPr>
      </w:pPr>
      <w:r w:rsidRPr="003132EE">
        <w:rPr>
          <w:rFonts w:ascii="Calibri" w:hAnsi="Calibri"/>
          <w:lang w:val="fr-CA"/>
        </w:rPr>
        <w:t>Standardisation des échanges d’informations</w:t>
      </w:r>
    </w:p>
    <w:p w14:paraId="519BFCC0" w14:textId="77777777" w:rsidR="001218AE" w:rsidRPr="003132EE" w:rsidRDefault="001218AE" w:rsidP="006F5CAD">
      <w:pPr>
        <w:pStyle w:val="ListParagraph"/>
        <w:numPr>
          <w:ilvl w:val="0"/>
          <w:numId w:val="62"/>
        </w:numPr>
        <w:spacing w:after="0" w:line="240" w:lineRule="auto"/>
        <w:rPr>
          <w:rFonts w:ascii="Calibri" w:hAnsi="Calibri"/>
          <w:lang w:val="fr-CA"/>
        </w:rPr>
      </w:pPr>
      <w:r w:rsidRPr="003132EE">
        <w:rPr>
          <w:rFonts w:ascii="Calibri" w:hAnsi="Calibri"/>
          <w:lang w:val="fr-CA"/>
        </w:rPr>
        <w:t>Avènement du commerce électronique</w:t>
      </w:r>
      <w:r w:rsidRPr="003132EE">
        <w:rPr>
          <w:rFonts w:ascii="Calibri" w:hAnsi="Calibri"/>
          <w:lang w:val="fr-CA"/>
        </w:rPr>
        <w:br/>
      </w:r>
    </w:p>
    <w:p w14:paraId="683C2033"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Transformation des pratiques d’affaires</w:t>
      </w:r>
      <w:r w:rsidRPr="003132EE">
        <w:rPr>
          <w:rFonts w:ascii="Calibri" w:hAnsi="Calibri"/>
          <w:lang w:val="fr-CA"/>
        </w:rPr>
        <w:t xml:space="preserve"> </w:t>
      </w:r>
      <w:r w:rsidRPr="003132EE">
        <w:rPr>
          <w:rFonts w:ascii="Calibri" w:hAnsi="Calibri"/>
          <w:b/>
          <w:bCs/>
          <w:lang w:val="fr-CA"/>
        </w:rPr>
        <w:t>et de gestion</w:t>
      </w:r>
    </w:p>
    <w:p w14:paraId="65AC252F" w14:textId="77777777" w:rsidR="001218AE" w:rsidRPr="003132EE" w:rsidRDefault="001218AE" w:rsidP="006F5CAD">
      <w:pPr>
        <w:pStyle w:val="ListParagraph"/>
        <w:numPr>
          <w:ilvl w:val="0"/>
          <w:numId w:val="63"/>
        </w:numPr>
        <w:spacing w:after="0" w:line="240" w:lineRule="auto"/>
        <w:rPr>
          <w:rFonts w:ascii="Calibri" w:hAnsi="Calibri"/>
          <w:lang w:val="fr-CA"/>
        </w:rPr>
      </w:pPr>
      <w:r w:rsidRPr="003132EE">
        <w:rPr>
          <w:rFonts w:ascii="Calibri" w:hAnsi="Calibri"/>
          <w:lang w:val="fr-CA"/>
        </w:rPr>
        <w:lastRenderedPageBreak/>
        <w:t xml:space="preserve">Les entreprises prennent conscience de l’impact de </w:t>
      </w:r>
      <w:proofErr w:type="gramStart"/>
      <w:r w:rsidRPr="003132EE">
        <w:rPr>
          <w:rFonts w:ascii="Calibri" w:hAnsi="Calibri"/>
          <w:lang w:val="fr-CA"/>
        </w:rPr>
        <w:t>leur relations</w:t>
      </w:r>
      <w:proofErr w:type="gramEnd"/>
      <w:r w:rsidRPr="003132EE">
        <w:rPr>
          <w:rFonts w:ascii="Calibri" w:hAnsi="Calibri"/>
          <w:lang w:val="fr-CA"/>
        </w:rPr>
        <w:t xml:space="preserve"> avec leurs clients et fournisseurs sur leur profitabilité</w:t>
      </w:r>
    </w:p>
    <w:p w14:paraId="181B620E" w14:textId="77777777" w:rsidR="001218AE" w:rsidRPr="003132EE" w:rsidRDefault="001218AE" w:rsidP="006F5CAD">
      <w:pPr>
        <w:pStyle w:val="ListParagraph"/>
        <w:numPr>
          <w:ilvl w:val="0"/>
          <w:numId w:val="63"/>
        </w:numPr>
        <w:spacing w:after="0" w:line="240" w:lineRule="auto"/>
        <w:rPr>
          <w:rFonts w:ascii="Calibri" w:hAnsi="Calibri"/>
          <w:lang w:val="fr-CA"/>
        </w:rPr>
      </w:pPr>
      <w:r w:rsidRPr="003132EE">
        <w:rPr>
          <w:rFonts w:ascii="Calibri" w:hAnsi="Calibri"/>
          <w:lang w:val="fr-CA"/>
        </w:rPr>
        <w:t>Le client est au centre des nouveaux processus d’affaires</w:t>
      </w:r>
      <w:r w:rsidRPr="003132EE">
        <w:rPr>
          <w:rFonts w:ascii="Calibri" w:hAnsi="Calibri"/>
          <w:lang w:val="fr-CA"/>
        </w:rPr>
        <w:br/>
      </w:r>
    </w:p>
    <w:p w14:paraId="6D8D6EBA"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Avantages de la mondialisation</w:t>
      </w:r>
      <w:r w:rsidRPr="003132EE">
        <w:rPr>
          <w:rFonts w:ascii="Calibri" w:hAnsi="Calibri"/>
          <w:b/>
          <w:bCs/>
          <w:lang w:val="fr-CA"/>
        </w:rPr>
        <w:br/>
      </w:r>
      <w:r w:rsidRPr="003132EE">
        <w:rPr>
          <w:rFonts w:ascii="Calibri" w:hAnsi="Calibri"/>
          <w:iCs/>
          <w:lang w:val="fr-CA"/>
        </w:rPr>
        <w:t>- Un meilleur accès aux produits étrangers :</w:t>
      </w:r>
    </w:p>
    <w:p w14:paraId="65DDC5E3" w14:textId="77777777" w:rsidR="001218AE" w:rsidRPr="003132EE" w:rsidRDefault="001218AE" w:rsidP="006F5CAD">
      <w:pPr>
        <w:pStyle w:val="ListParagraph"/>
        <w:numPr>
          <w:ilvl w:val="0"/>
          <w:numId w:val="52"/>
        </w:numPr>
        <w:spacing w:after="0" w:line="240" w:lineRule="auto"/>
        <w:rPr>
          <w:rFonts w:ascii="Calibri" w:hAnsi="Calibri"/>
          <w:lang w:val="fr-CA"/>
        </w:rPr>
      </w:pPr>
      <w:r w:rsidRPr="003132EE">
        <w:rPr>
          <w:rFonts w:ascii="Calibri" w:hAnsi="Calibri"/>
          <w:lang w:val="fr-CA"/>
        </w:rPr>
        <w:t>permet aux consommateurs de choisir parmi une plus large gamme de produits et de bénéficier souvent de meilleurs prix;</w:t>
      </w:r>
    </w:p>
    <w:p w14:paraId="07FD7A19" w14:textId="77777777" w:rsidR="001218AE" w:rsidRPr="003132EE" w:rsidRDefault="001218AE" w:rsidP="006F5CAD">
      <w:pPr>
        <w:pStyle w:val="ListParagraph"/>
        <w:numPr>
          <w:ilvl w:val="0"/>
          <w:numId w:val="52"/>
        </w:numPr>
        <w:spacing w:after="0" w:line="240" w:lineRule="auto"/>
        <w:rPr>
          <w:rFonts w:ascii="Calibri" w:hAnsi="Calibri"/>
          <w:lang w:val="fr-CA"/>
        </w:rPr>
      </w:pPr>
      <w:r w:rsidRPr="003132EE">
        <w:rPr>
          <w:rFonts w:ascii="Calibri" w:hAnsi="Calibri"/>
          <w:lang w:val="fr-CA"/>
        </w:rPr>
        <w:t xml:space="preserve">L’élargissement des marchés et l’offre des possibilités de croissance rapide aux entreprises,  particulièrement dans les domaines de l’informatique, des technologies de la communication et de la biotechnologie. </w:t>
      </w:r>
      <w:r w:rsidRPr="003132EE">
        <w:rPr>
          <w:rFonts w:ascii="Calibri" w:hAnsi="Calibri"/>
          <w:lang w:val="fr-CA"/>
        </w:rPr>
        <w:br/>
      </w:r>
    </w:p>
    <w:p w14:paraId="2241C263" w14:textId="77777777" w:rsidR="001218AE" w:rsidRPr="003132EE" w:rsidRDefault="001218AE" w:rsidP="006F5CAD">
      <w:pPr>
        <w:spacing w:line="240" w:lineRule="auto"/>
        <w:rPr>
          <w:rFonts w:ascii="Calibri" w:hAnsi="Calibri"/>
          <w:lang w:val="fr-CA"/>
        </w:rPr>
      </w:pPr>
      <w:r w:rsidRPr="003132EE">
        <w:rPr>
          <w:rFonts w:ascii="Calibri" w:hAnsi="Calibri"/>
          <w:bCs/>
          <w:lang w:val="fr-CA"/>
        </w:rPr>
        <w:t>- La circulation rapide des technologies</w:t>
      </w:r>
      <w:r w:rsidRPr="003132EE">
        <w:rPr>
          <w:rFonts w:ascii="Calibri" w:hAnsi="Calibri"/>
          <w:lang w:val="fr-CA"/>
        </w:rPr>
        <w:t xml:space="preserve"> </w:t>
      </w:r>
    </w:p>
    <w:p w14:paraId="4FCB175F" w14:textId="77777777" w:rsidR="001218AE" w:rsidRPr="003132EE" w:rsidRDefault="001218AE" w:rsidP="006F5CAD">
      <w:pPr>
        <w:pStyle w:val="ListParagraph"/>
        <w:numPr>
          <w:ilvl w:val="0"/>
          <w:numId w:val="50"/>
        </w:numPr>
        <w:spacing w:after="0" w:line="240" w:lineRule="auto"/>
        <w:rPr>
          <w:rFonts w:ascii="Calibri" w:hAnsi="Calibri"/>
          <w:lang w:val="fr-CA"/>
        </w:rPr>
      </w:pPr>
      <w:r w:rsidRPr="003132EE">
        <w:rPr>
          <w:rFonts w:ascii="Calibri" w:hAnsi="Calibri"/>
          <w:lang w:val="fr-CA"/>
        </w:rPr>
        <w:t>permet à l’entreprise et aux technologies de circuler plus librement ;</w:t>
      </w:r>
    </w:p>
    <w:p w14:paraId="3D4C7553" w14:textId="77777777" w:rsidR="001218AE" w:rsidRPr="003132EE" w:rsidRDefault="001218AE" w:rsidP="006F5CAD">
      <w:pPr>
        <w:pStyle w:val="ListParagraph"/>
        <w:numPr>
          <w:ilvl w:val="0"/>
          <w:numId w:val="50"/>
        </w:numPr>
        <w:spacing w:after="0" w:line="240" w:lineRule="auto"/>
        <w:rPr>
          <w:rFonts w:ascii="Calibri" w:hAnsi="Calibri"/>
          <w:lang w:val="fr-CA"/>
        </w:rPr>
      </w:pPr>
      <w:r w:rsidRPr="003132EE">
        <w:rPr>
          <w:rFonts w:ascii="Calibri" w:hAnsi="Calibri"/>
          <w:lang w:val="fr-CA"/>
        </w:rPr>
        <w:t xml:space="preserve">permet aux entreprises de se tenir plus facilement à la fine pointe de la technologie ; </w:t>
      </w:r>
    </w:p>
    <w:p w14:paraId="393DB483" w14:textId="77777777" w:rsidR="001218AE" w:rsidRPr="003132EE" w:rsidRDefault="001218AE" w:rsidP="006F5CAD">
      <w:pPr>
        <w:pStyle w:val="ListParagraph"/>
        <w:numPr>
          <w:ilvl w:val="0"/>
          <w:numId w:val="50"/>
        </w:numPr>
        <w:spacing w:after="0" w:line="240" w:lineRule="auto"/>
        <w:rPr>
          <w:rFonts w:ascii="Calibri" w:hAnsi="Calibri"/>
          <w:lang w:val="fr-CA"/>
        </w:rPr>
      </w:pPr>
      <w:r w:rsidRPr="003132EE">
        <w:rPr>
          <w:rFonts w:ascii="Calibri" w:hAnsi="Calibri"/>
          <w:lang w:val="fr-CA"/>
        </w:rPr>
        <w:t xml:space="preserve">permet d’améliorer le </w:t>
      </w:r>
      <w:proofErr w:type="spellStart"/>
      <w:r w:rsidRPr="003132EE">
        <w:rPr>
          <w:rFonts w:ascii="Calibri" w:hAnsi="Calibri"/>
          <w:lang w:val="fr-CA"/>
        </w:rPr>
        <w:t>bien-être</w:t>
      </w:r>
      <w:proofErr w:type="spellEnd"/>
      <w:r w:rsidRPr="003132EE">
        <w:rPr>
          <w:rFonts w:ascii="Calibri" w:hAnsi="Calibri"/>
          <w:lang w:val="fr-CA"/>
        </w:rPr>
        <w:t>.</w:t>
      </w:r>
      <w:r w:rsidRPr="003132EE">
        <w:rPr>
          <w:rFonts w:ascii="Calibri" w:hAnsi="Calibri"/>
          <w:lang w:val="fr-CA"/>
        </w:rPr>
        <w:br/>
      </w:r>
    </w:p>
    <w:p w14:paraId="0F42EABF" w14:textId="77777777" w:rsidR="001218AE" w:rsidRPr="003132EE" w:rsidRDefault="001218AE" w:rsidP="006F5CAD">
      <w:pPr>
        <w:spacing w:line="240" w:lineRule="auto"/>
        <w:rPr>
          <w:rFonts w:ascii="Calibri" w:hAnsi="Calibri"/>
          <w:lang w:val="fr-CA"/>
        </w:rPr>
      </w:pPr>
      <w:r w:rsidRPr="003132EE">
        <w:rPr>
          <w:rFonts w:ascii="Calibri" w:hAnsi="Calibri"/>
          <w:lang w:val="fr-CA"/>
        </w:rPr>
        <w:t xml:space="preserve">- </w:t>
      </w:r>
      <w:r w:rsidRPr="003132EE">
        <w:rPr>
          <w:rFonts w:ascii="Calibri" w:hAnsi="Calibri"/>
          <w:bCs/>
          <w:lang w:val="fr-CA"/>
        </w:rPr>
        <w:t>Une circulation plus libre des capitaux</w:t>
      </w:r>
    </w:p>
    <w:p w14:paraId="15345D1C" w14:textId="77777777" w:rsidR="001218AE" w:rsidRPr="003132EE" w:rsidRDefault="001218AE" w:rsidP="006F5CAD">
      <w:pPr>
        <w:pStyle w:val="ListParagraph"/>
        <w:numPr>
          <w:ilvl w:val="0"/>
          <w:numId w:val="51"/>
        </w:numPr>
        <w:spacing w:after="0" w:line="240" w:lineRule="auto"/>
        <w:rPr>
          <w:rFonts w:ascii="Calibri" w:hAnsi="Calibri"/>
          <w:lang w:val="fr-CA"/>
        </w:rPr>
      </w:pPr>
      <w:r w:rsidRPr="003132EE">
        <w:rPr>
          <w:rFonts w:ascii="Calibri" w:hAnsi="Calibri"/>
          <w:lang w:val="fr-CA"/>
        </w:rPr>
        <w:t>permet aux entreprises ou aux pays à fort potentiel de financer plus facilement leur expansion</w:t>
      </w:r>
      <w:r w:rsidRPr="003132EE">
        <w:rPr>
          <w:rFonts w:ascii="Calibri" w:hAnsi="Calibri"/>
          <w:lang w:val="fr-CA"/>
        </w:rPr>
        <w:br/>
      </w:r>
    </w:p>
    <w:p w14:paraId="14E4A5BC" w14:textId="77777777" w:rsidR="001218AE" w:rsidRPr="003132EE" w:rsidRDefault="001218AE" w:rsidP="006F5CAD">
      <w:pPr>
        <w:spacing w:line="240" w:lineRule="auto"/>
        <w:rPr>
          <w:rFonts w:ascii="Calibri" w:hAnsi="Calibri"/>
          <w:b/>
          <w:bCs/>
          <w:lang w:val="fr-CA"/>
        </w:rPr>
      </w:pPr>
      <w:r w:rsidRPr="003132EE">
        <w:rPr>
          <w:rFonts w:ascii="Calibri" w:hAnsi="Calibri"/>
          <w:b/>
          <w:bCs/>
          <w:lang w:val="fr-CA"/>
        </w:rPr>
        <w:t>Désavantages de la mondialisation</w:t>
      </w:r>
    </w:p>
    <w:p w14:paraId="196F0CB7" w14:textId="261943E1" w:rsidR="001218AE" w:rsidRPr="003132EE" w:rsidRDefault="001218AE" w:rsidP="006F5CAD">
      <w:pPr>
        <w:spacing w:line="240" w:lineRule="auto"/>
        <w:rPr>
          <w:rFonts w:ascii="Calibri" w:hAnsi="Calibri"/>
          <w:lang w:val="fr-CA"/>
        </w:rPr>
      </w:pPr>
      <w:r w:rsidRPr="003132EE">
        <w:rPr>
          <w:rFonts w:ascii="Calibri" w:hAnsi="Calibri"/>
          <w:bCs/>
          <w:iCs/>
          <w:lang w:val="fr-CA"/>
        </w:rPr>
        <w:t xml:space="preserve">1. Les gouvernements doivent renoncer à certains instruments de développement régional </w:t>
      </w:r>
      <w:proofErr w:type="gramStart"/>
      <w:r w:rsidRPr="003132EE">
        <w:rPr>
          <w:rFonts w:ascii="Calibri" w:hAnsi="Calibri"/>
          <w:bCs/>
          <w:iCs/>
          <w:lang w:val="fr-CA"/>
        </w:rPr>
        <w:t>:</w:t>
      </w:r>
      <w:proofErr w:type="gramEnd"/>
      <w:r w:rsidRPr="003132EE">
        <w:rPr>
          <w:rFonts w:ascii="Calibri" w:hAnsi="Calibri"/>
          <w:lang w:val="fr-CA"/>
        </w:rPr>
        <w:br/>
        <w:t>Exemples: les quotas, les tarifs.</w:t>
      </w:r>
      <w:r w:rsidRPr="003132EE">
        <w:rPr>
          <w:rFonts w:ascii="Calibri" w:hAnsi="Calibri"/>
          <w:lang w:val="fr-CA"/>
        </w:rPr>
        <w:br/>
      </w:r>
      <w:r w:rsidRPr="003132EE">
        <w:rPr>
          <w:rFonts w:ascii="Calibri" w:hAnsi="Calibri"/>
          <w:lang w:val="fr-CA"/>
        </w:rPr>
        <w:br/>
      </w:r>
      <w:r w:rsidRPr="003132EE">
        <w:rPr>
          <w:rFonts w:ascii="Calibri" w:hAnsi="Calibri"/>
          <w:bCs/>
          <w:iCs/>
          <w:lang w:val="fr-CA"/>
        </w:rPr>
        <w:t>2. Certains programmes sociaux risquent d’être abolis :</w:t>
      </w:r>
    </w:p>
    <w:p w14:paraId="5447914F" w14:textId="77777777" w:rsidR="001218AE" w:rsidRPr="003132EE" w:rsidRDefault="001218AE" w:rsidP="006F5CAD">
      <w:pPr>
        <w:numPr>
          <w:ilvl w:val="1"/>
          <w:numId w:val="125"/>
        </w:numPr>
        <w:tabs>
          <w:tab w:val="num" w:pos="1440"/>
        </w:tabs>
        <w:spacing w:after="0" w:line="240" w:lineRule="auto"/>
        <w:ind w:left="1440" w:hanging="360"/>
        <w:rPr>
          <w:rFonts w:ascii="Calibri" w:hAnsi="Calibri"/>
          <w:lang w:val="fr-CA"/>
        </w:rPr>
      </w:pPr>
      <w:r w:rsidRPr="003132EE">
        <w:rPr>
          <w:rFonts w:ascii="Calibri" w:hAnsi="Calibri"/>
          <w:lang w:val="fr-CA"/>
        </w:rPr>
        <w:t>Nos entreprises sont en compétition avec plus de compétiteurs.</w:t>
      </w:r>
    </w:p>
    <w:p w14:paraId="589E72D1" w14:textId="77777777" w:rsidR="001218AE" w:rsidRPr="003132EE" w:rsidRDefault="001218AE" w:rsidP="006F5CAD">
      <w:pPr>
        <w:numPr>
          <w:ilvl w:val="1"/>
          <w:numId w:val="125"/>
        </w:numPr>
        <w:tabs>
          <w:tab w:val="num" w:pos="1440"/>
        </w:tabs>
        <w:spacing w:after="0" w:line="240" w:lineRule="auto"/>
        <w:ind w:left="1440" w:hanging="360"/>
        <w:rPr>
          <w:rFonts w:ascii="Calibri" w:hAnsi="Calibri"/>
          <w:lang w:val="fr-CA"/>
        </w:rPr>
      </w:pPr>
      <w:r w:rsidRPr="003132EE">
        <w:rPr>
          <w:rFonts w:ascii="Calibri" w:hAnsi="Calibri"/>
          <w:lang w:val="fr-CA"/>
        </w:rPr>
        <w:t xml:space="preserve">Elles ont des difficultés à assumer des prix que leurs compétiteurs n’ont pas. </w:t>
      </w:r>
      <w:r w:rsidRPr="003132EE">
        <w:rPr>
          <w:rFonts w:ascii="Calibri" w:hAnsi="Calibri"/>
          <w:lang w:val="fr-CA"/>
        </w:rPr>
        <w:br/>
      </w:r>
    </w:p>
    <w:p w14:paraId="51A7A413" w14:textId="77777777" w:rsidR="001218AE" w:rsidRPr="003132EE" w:rsidRDefault="001218AE" w:rsidP="006F5CAD">
      <w:pPr>
        <w:spacing w:line="240" w:lineRule="auto"/>
        <w:rPr>
          <w:rFonts w:ascii="Calibri" w:hAnsi="Calibri"/>
          <w:lang w:val="fr-CA"/>
        </w:rPr>
      </w:pPr>
      <w:r w:rsidRPr="003132EE">
        <w:rPr>
          <w:rFonts w:ascii="Calibri" w:hAnsi="Calibri"/>
          <w:iCs/>
          <w:lang w:val="fr-CA"/>
        </w:rPr>
        <w:t xml:space="preserve">3. </w:t>
      </w:r>
      <w:r w:rsidRPr="003132EE">
        <w:rPr>
          <w:rFonts w:ascii="Calibri" w:hAnsi="Calibri"/>
          <w:bCs/>
          <w:iCs/>
          <w:lang w:val="fr-CA"/>
        </w:rPr>
        <w:t>Des secteurs importants de l’industrie sont mis en péril</w:t>
      </w:r>
    </w:p>
    <w:p w14:paraId="03BFD8E3" w14:textId="52F37FC2" w:rsidR="001218AE" w:rsidRPr="003132EE" w:rsidRDefault="001218AE" w:rsidP="00B62F00">
      <w:pPr>
        <w:pStyle w:val="ListParagraph"/>
        <w:tabs>
          <w:tab w:val="num" w:pos="360"/>
        </w:tabs>
        <w:spacing w:after="0" w:line="240" w:lineRule="auto"/>
        <w:ind w:hanging="360"/>
        <w:rPr>
          <w:rFonts w:ascii="Calibri" w:hAnsi="Calibri"/>
          <w:lang w:val="fr-CA"/>
        </w:rPr>
      </w:pPr>
      <w:r w:rsidRPr="003132EE">
        <w:rPr>
          <w:rFonts w:ascii="Calibri" w:hAnsi="Calibri"/>
          <w:lang w:val="fr-CA"/>
        </w:rPr>
        <w:t xml:space="preserve">en raison d’une nouvelle compétition internationale, souvent basée sur le différentiel des </w:t>
      </w:r>
      <w:proofErr w:type="spellStart"/>
      <w:r w:rsidRPr="003132EE">
        <w:rPr>
          <w:rFonts w:ascii="Calibri" w:hAnsi="Calibri"/>
          <w:lang w:val="fr-CA"/>
        </w:rPr>
        <w:t>coûts</w:t>
      </w:r>
      <w:proofErr w:type="spellEnd"/>
      <w:r w:rsidRPr="003132EE">
        <w:rPr>
          <w:rFonts w:ascii="Calibri" w:hAnsi="Calibri"/>
          <w:lang w:val="fr-CA"/>
        </w:rPr>
        <w:t xml:space="preserve"> de la main-d’œuvre.</w:t>
      </w:r>
      <w:r w:rsidR="00A06093" w:rsidRPr="003132EE">
        <w:rPr>
          <w:rFonts w:ascii="Calibri" w:hAnsi="Calibri"/>
          <w:lang w:val="fr-CA"/>
        </w:rPr>
        <w:br/>
      </w:r>
    </w:p>
    <w:p w14:paraId="71F01F27"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Exemples de délocalisations au Canada</w:t>
      </w:r>
    </w:p>
    <w:p w14:paraId="23E81F32" w14:textId="77777777" w:rsidR="001218AE" w:rsidRPr="003132EE" w:rsidRDefault="001218AE" w:rsidP="00576215">
      <w:pPr>
        <w:numPr>
          <w:ilvl w:val="0"/>
          <w:numId w:val="94"/>
        </w:numPr>
        <w:spacing w:after="0" w:line="240" w:lineRule="auto"/>
        <w:rPr>
          <w:rFonts w:ascii="Calibri" w:hAnsi="Calibri"/>
          <w:lang w:val="fr-CA"/>
        </w:rPr>
      </w:pPr>
      <w:r w:rsidRPr="003132EE">
        <w:rPr>
          <w:rFonts w:ascii="Calibri" w:hAnsi="Calibri"/>
          <w:lang w:val="fr-CA"/>
        </w:rPr>
        <w:t>Secteur « fabrication de vêtements et produits en cuir » au Canada: de 90.000 travailleurs à 24000 travailleurs en 2011 – délocalisation en Asie - (</w:t>
      </w:r>
      <w:r w:rsidRPr="003132EE">
        <w:rPr>
          <w:rFonts w:ascii="Calibri" w:hAnsi="Calibri"/>
          <w:iCs/>
          <w:lang w:val="fr-CA"/>
        </w:rPr>
        <w:t>source IRIS- Recherche Canada</w:t>
      </w:r>
      <w:r w:rsidRPr="003132EE">
        <w:rPr>
          <w:rFonts w:ascii="Calibri" w:hAnsi="Calibri"/>
          <w:lang w:val="fr-CA"/>
        </w:rPr>
        <w:t>);</w:t>
      </w:r>
    </w:p>
    <w:p w14:paraId="1B0176BE" w14:textId="77777777" w:rsidR="001218AE" w:rsidRPr="003132EE" w:rsidRDefault="001218AE" w:rsidP="00576215">
      <w:pPr>
        <w:numPr>
          <w:ilvl w:val="0"/>
          <w:numId w:val="94"/>
        </w:numPr>
        <w:spacing w:after="0" w:line="240" w:lineRule="auto"/>
        <w:rPr>
          <w:rFonts w:ascii="Calibri" w:hAnsi="Calibri"/>
          <w:lang w:val="fr-CA"/>
        </w:rPr>
      </w:pPr>
      <w:r w:rsidRPr="003132EE">
        <w:rPr>
          <w:rFonts w:ascii="Calibri" w:hAnsi="Calibri"/>
          <w:lang w:val="fr-CA"/>
        </w:rPr>
        <w:t xml:space="preserve">Bombardier transfère une partie de ses divisions des ressources humaines au Mexique dans le cadre de 1700 licenciements récemment annoncés au sein de sa division </w:t>
      </w:r>
    </w:p>
    <w:p w14:paraId="223505A2" w14:textId="77777777" w:rsidR="001218AE" w:rsidRPr="003132EE" w:rsidRDefault="001218AE" w:rsidP="00576215">
      <w:pPr>
        <w:numPr>
          <w:ilvl w:val="0"/>
          <w:numId w:val="94"/>
        </w:numPr>
        <w:spacing w:after="0" w:line="240" w:lineRule="auto"/>
        <w:rPr>
          <w:rFonts w:ascii="Calibri" w:hAnsi="Calibri"/>
          <w:lang w:val="fr-CA"/>
        </w:rPr>
      </w:pPr>
      <w:r w:rsidRPr="003132EE">
        <w:rPr>
          <w:rFonts w:ascii="Calibri" w:hAnsi="Calibri"/>
          <w:lang w:val="fr-CA"/>
        </w:rPr>
        <w:t xml:space="preserve">Montréal, 11 octobre 2011 –Le Syndicat canadien des communications, de l’énergie et du papier (SCEP-FTQ)  s’insurge de  l’annonce faite par Bell Canada à ses techniciens du centre de vérification technique. La centaine de techniciens basés au centre-ville de Montréal ont en effet été informés qu’une partie de leur travail sera désormais effectué en sous-traitance par une entreprise située en Tunisie. Les travailleurs dénonceront leur employeur lors d’une manifestation qui aura lieu ce midi devant leur établissement situé au 671 rue de La </w:t>
      </w:r>
      <w:proofErr w:type="spellStart"/>
      <w:r w:rsidRPr="003132EE">
        <w:rPr>
          <w:rFonts w:ascii="Calibri" w:hAnsi="Calibri"/>
          <w:lang w:val="fr-CA"/>
        </w:rPr>
        <w:t>Gauchetière</w:t>
      </w:r>
      <w:proofErr w:type="spellEnd"/>
      <w:r w:rsidRPr="003132EE">
        <w:rPr>
          <w:rFonts w:ascii="Calibri" w:hAnsi="Calibri"/>
          <w:lang w:val="fr-CA"/>
        </w:rPr>
        <w:t xml:space="preserve"> (</w:t>
      </w:r>
      <w:r w:rsidRPr="003132EE">
        <w:rPr>
          <w:rFonts w:ascii="Calibri" w:hAnsi="Calibri"/>
          <w:iCs/>
          <w:lang w:val="fr-CA"/>
        </w:rPr>
        <w:t>source SCEP</w:t>
      </w:r>
      <w:r w:rsidRPr="003132EE">
        <w:rPr>
          <w:rFonts w:ascii="Calibri" w:hAnsi="Calibri"/>
          <w:lang w:val="fr-CA"/>
        </w:rPr>
        <w:t>).</w:t>
      </w:r>
      <w:r w:rsidRPr="003132EE">
        <w:rPr>
          <w:rFonts w:ascii="Calibri" w:hAnsi="Calibri"/>
          <w:lang w:val="fr-CA"/>
        </w:rPr>
        <w:br/>
      </w:r>
    </w:p>
    <w:p w14:paraId="378CA1E8" w14:textId="11FFAC26" w:rsidR="001218AE" w:rsidRPr="003132EE" w:rsidRDefault="001218AE" w:rsidP="006F5CAD">
      <w:pPr>
        <w:spacing w:line="240" w:lineRule="auto"/>
        <w:rPr>
          <w:rFonts w:ascii="Calibri" w:hAnsi="Calibri"/>
          <w:lang w:val="fr-CA"/>
        </w:rPr>
      </w:pPr>
      <w:r w:rsidRPr="003132EE">
        <w:rPr>
          <w:rFonts w:ascii="Calibri" w:hAnsi="Calibri"/>
          <w:b/>
          <w:bCs/>
          <w:lang w:val="fr-CA"/>
        </w:rPr>
        <w:t xml:space="preserve">Effets des délocalisations des </w:t>
      </w:r>
      <w:proofErr w:type="spellStart"/>
      <w:r w:rsidRPr="003132EE">
        <w:rPr>
          <w:rFonts w:ascii="Calibri" w:hAnsi="Calibri"/>
          <w:b/>
          <w:bCs/>
          <w:lang w:val="fr-CA"/>
        </w:rPr>
        <w:t>Mnc</w:t>
      </w:r>
      <w:proofErr w:type="spellEnd"/>
      <w:r w:rsidRPr="003132EE">
        <w:rPr>
          <w:rFonts w:ascii="Calibri" w:hAnsi="Calibri"/>
          <w:b/>
          <w:bCs/>
          <w:lang w:val="fr-CA"/>
        </w:rPr>
        <w:t xml:space="preserve"> sur l’emploi : </w:t>
      </w:r>
      <w:r w:rsidRPr="003132EE">
        <w:rPr>
          <w:rFonts w:ascii="Calibri" w:hAnsi="Calibri"/>
          <w:lang w:val="fr-CA"/>
        </w:rPr>
        <w:t>Pertes d’emplois à court terme: importantes en valeur absolue, modestes en termes relatifs.</w:t>
      </w:r>
      <w:r w:rsidRPr="003132EE">
        <w:rPr>
          <w:rFonts w:ascii="Calibri" w:hAnsi="Calibri"/>
          <w:lang w:val="fr-CA"/>
        </w:rPr>
        <w:br/>
      </w:r>
      <w:r w:rsidRPr="003132EE">
        <w:rPr>
          <w:rFonts w:ascii="Calibri" w:hAnsi="Calibri"/>
          <w:lang w:val="fr-CA"/>
        </w:rPr>
        <w:br/>
      </w:r>
      <w:r w:rsidRPr="003132EE">
        <w:rPr>
          <w:rFonts w:ascii="Calibri" w:hAnsi="Calibri"/>
          <w:b/>
          <w:bCs/>
          <w:iCs/>
          <w:lang w:val="fr-CA"/>
        </w:rPr>
        <w:lastRenderedPageBreak/>
        <w:t>III. Le cas de l’Afrique par rapport à la mondialisation</w:t>
      </w:r>
      <w:r w:rsidRPr="003132EE">
        <w:rPr>
          <w:rFonts w:ascii="Calibri" w:hAnsi="Calibri"/>
          <w:b/>
          <w:bCs/>
          <w:lang w:val="fr-CA"/>
        </w:rPr>
        <w:br/>
        <w:t>APPROCHE GÉNÉRALE: AFRIQUE ET MONDIALISATION</w:t>
      </w:r>
      <w:r w:rsidRPr="003132EE">
        <w:rPr>
          <w:rFonts w:ascii="Calibri" w:hAnsi="Calibri"/>
          <w:lang w:val="fr-CA"/>
        </w:rPr>
        <w:br/>
        <w:t xml:space="preserve">   </w:t>
      </w:r>
      <w:r w:rsidRPr="003132EE">
        <w:rPr>
          <w:rFonts w:ascii="Calibri" w:hAnsi="Calibri"/>
          <w:bCs/>
          <w:lang w:val="fr-CA"/>
        </w:rPr>
        <w:t>L’Afrique est un continent qui, à l’échelle mondiale cumule les indicateurs économiques, sociaux et environnementaux défavorables auxquels s’ajoutent:</w:t>
      </w:r>
    </w:p>
    <w:p w14:paraId="292C0611" w14:textId="77777777" w:rsidR="001218AE" w:rsidRPr="003132EE" w:rsidRDefault="001218AE" w:rsidP="006F5CAD">
      <w:pPr>
        <w:pStyle w:val="ListParagraph"/>
        <w:numPr>
          <w:ilvl w:val="0"/>
          <w:numId w:val="51"/>
        </w:numPr>
        <w:spacing w:after="0" w:line="240" w:lineRule="auto"/>
        <w:rPr>
          <w:rFonts w:ascii="Calibri" w:hAnsi="Calibri"/>
          <w:bCs/>
          <w:lang w:val="fr-CA"/>
        </w:rPr>
      </w:pPr>
      <w:r w:rsidRPr="003132EE">
        <w:rPr>
          <w:rFonts w:ascii="Calibri" w:hAnsi="Calibri"/>
          <w:bCs/>
          <w:iCs/>
          <w:lang w:val="fr-CA"/>
        </w:rPr>
        <w:t>de multiples conflits locaux</w:t>
      </w:r>
    </w:p>
    <w:p w14:paraId="18F18A47" w14:textId="77777777" w:rsidR="001218AE" w:rsidRPr="003132EE" w:rsidRDefault="001218AE" w:rsidP="006F5CAD">
      <w:pPr>
        <w:pStyle w:val="ListParagraph"/>
        <w:numPr>
          <w:ilvl w:val="0"/>
          <w:numId w:val="51"/>
        </w:numPr>
        <w:spacing w:after="0" w:line="240" w:lineRule="auto"/>
        <w:rPr>
          <w:rFonts w:ascii="Calibri" w:hAnsi="Calibri"/>
          <w:bCs/>
          <w:lang w:val="fr-CA"/>
        </w:rPr>
      </w:pPr>
      <w:r w:rsidRPr="003132EE">
        <w:rPr>
          <w:rFonts w:ascii="Calibri" w:hAnsi="Calibri"/>
          <w:bCs/>
          <w:iCs/>
          <w:lang w:val="fr-CA"/>
        </w:rPr>
        <w:t xml:space="preserve">des problèmes de gouvernances </w:t>
      </w:r>
    </w:p>
    <w:p w14:paraId="05527FF1" w14:textId="77777777" w:rsidR="001218AE" w:rsidRPr="003132EE" w:rsidRDefault="001218AE" w:rsidP="006F5CAD">
      <w:pPr>
        <w:pStyle w:val="ListParagraph"/>
        <w:numPr>
          <w:ilvl w:val="0"/>
          <w:numId w:val="51"/>
        </w:numPr>
        <w:spacing w:after="0" w:line="240" w:lineRule="auto"/>
        <w:rPr>
          <w:rFonts w:ascii="Calibri" w:hAnsi="Calibri"/>
          <w:bCs/>
          <w:lang w:val="fr-CA"/>
        </w:rPr>
      </w:pPr>
      <w:r w:rsidRPr="003132EE">
        <w:rPr>
          <w:rFonts w:ascii="Calibri" w:hAnsi="Calibri"/>
          <w:bCs/>
          <w:iCs/>
          <w:lang w:val="fr-CA"/>
        </w:rPr>
        <w:t>et une place marginale dans la mondialisation.</w:t>
      </w:r>
      <w:r w:rsidRPr="003132EE">
        <w:rPr>
          <w:rFonts w:ascii="Calibri" w:hAnsi="Calibri"/>
          <w:bCs/>
          <w:iCs/>
          <w:lang w:val="fr-CA"/>
        </w:rPr>
        <w:br/>
      </w:r>
    </w:p>
    <w:p w14:paraId="4902F23A" w14:textId="627911B6" w:rsidR="001218AE" w:rsidRPr="003132EE" w:rsidRDefault="001218AE" w:rsidP="006F5CAD">
      <w:pPr>
        <w:spacing w:line="240" w:lineRule="auto"/>
        <w:rPr>
          <w:rFonts w:ascii="Calibri" w:hAnsi="Calibri"/>
          <w:bCs/>
          <w:lang w:val="fr-CA"/>
        </w:rPr>
      </w:pPr>
      <w:r w:rsidRPr="003132EE">
        <w:rPr>
          <w:rFonts w:ascii="Calibri" w:hAnsi="Calibri"/>
          <w:bCs/>
          <w:lang w:val="fr-CA"/>
        </w:rPr>
        <w:t>2. En réalité, le continent africain n’est pas homogène en termes de développement et les situations ne sont pas figées. Des formes de décollage économique existent, malgré la persistance de problèmes aigus.</w:t>
      </w:r>
    </w:p>
    <w:p w14:paraId="11138552" w14:textId="77777777" w:rsidR="001218AE" w:rsidRPr="003132EE" w:rsidRDefault="001218AE" w:rsidP="006F5CAD">
      <w:pPr>
        <w:spacing w:line="240" w:lineRule="auto"/>
        <w:rPr>
          <w:rFonts w:ascii="Calibri" w:hAnsi="Calibri"/>
          <w:bCs/>
          <w:lang w:val="fr-CA"/>
        </w:rPr>
      </w:pPr>
      <w:r w:rsidRPr="003132EE">
        <w:rPr>
          <w:rFonts w:ascii="Calibri" w:hAnsi="Calibri"/>
          <w:bCs/>
          <w:lang w:val="fr-CA"/>
        </w:rPr>
        <w:t>3. De même, on ne peut plus considérer que l’Afrique est à l’écart du monde. Le continent est largement placé en relation subordonnée dans les échanges mondialisés, mais des exemples d’adaptation aux mutations liés à la mondialisation doivent être soulignés.</w:t>
      </w:r>
    </w:p>
    <w:p w14:paraId="387EF2DF" w14:textId="77777777" w:rsidR="001218AE" w:rsidRPr="003132EE" w:rsidRDefault="001218AE" w:rsidP="006F5CAD">
      <w:pPr>
        <w:spacing w:line="240" w:lineRule="auto"/>
        <w:rPr>
          <w:rFonts w:ascii="Calibri" w:hAnsi="Calibri"/>
          <w:b/>
          <w:bCs/>
          <w:lang w:val="fr-CA"/>
        </w:rPr>
      </w:pPr>
      <w:r w:rsidRPr="003132EE">
        <w:rPr>
          <w:rFonts w:ascii="Calibri" w:hAnsi="Calibri"/>
          <w:b/>
          <w:bCs/>
          <w:lang w:val="fr-CA"/>
        </w:rPr>
        <w:t>Problèmes en Afrique: Instabilité, corruption et problèmes de gestion</w:t>
      </w:r>
    </w:p>
    <w:p w14:paraId="7938288E" w14:textId="77777777" w:rsidR="001218AE" w:rsidRPr="003132EE" w:rsidRDefault="001218AE" w:rsidP="006F5CAD">
      <w:pPr>
        <w:spacing w:line="240" w:lineRule="auto"/>
        <w:rPr>
          <w:rFonts w:ascii="Calibri" w:hAnsi="Calibri"/>
          <w:bCs/>
          <w:lang w:val="fr-CA"/>
        </w:rPr>
      </w:pPr>
      <w:r w:rsidRPr="003132EE">
        <w:rPr>
          <w:rFonts w:ascii="Calibri" w:hAnsi="Calibri"/>
          <w:bCs/>
          <w:u w:val="single"/>
          <w:lang w:val="fr-CA"/>
        </w:rPr>
        <w:t>1. L’INSTABILITE POLITIQUE</w:t>
      </w:r>
      <w:r w:rsidRPr="003132EE">
        <w:rPr>
          <w:rFonts w:ascii="Calibri" w:hAnsi="Calibri"/>
          <w:bCs/>
          <w:lang w:val="fr-CA"/>
        </w:rPr>
        <w:t xml:space="preserve"> : continent qui a connu le plus grand nombre de conflits (inter et intra-étatiques) depuis la fin de la Guerre froide/zone d’instabilité majeure (20 % de la population africaine à la merci des conflits armés)/ Régimes autoritaires plus nombreux que les démocraties (même si ces dernières progressent)/ Arc des crises : la corne de l’Afrique + Afrique de l’Ouest/Complément : les régimes démocratiques n’échappent pas eux-mêmes à la corruption et à la violence politique présente dans la majorité des États africains. Depuis le " printemps arabe " de 2011, les pays du Nord du continent ont connu des révolutions qui ont balayé les dictateurs au pouvoir, mais leur stabilité n’est pas assurée pour autant. Cette situation freine les possibilités d’investissements étrangers en dehors de l’exploitation des matières premières.</w:t>
      </w:r>
    </w:p>
    <w:p w14:paraId="7A78BDBA" w14:textId="2BCED6AC" w:rsidR="001218AE" w:rsidRPr="003132EE" w:rsidRDefault="001218AE" w:rsidP="006F5CAD">
      <w:pPr>
        <w:spacing w:line="240" w:lineRule="auto"/>
        <w:rPr>
          <w:rFonts w:ascii="Calibri" w:hAnsi="Calibri"/>
          <w:bCs/>
          <w:u w:val="single"/>
          <w:lang w:val="fr-CA"/>
        </w:rPr>
      </w:pPr>
      <w:r w:rsidRPr="003132EE">
        <w:rPr>
          <w:rFonts w:ascii="Calibri" w:hAnsi="Calibri"/>
          <w:bCs/>
          <w:u w:val="single"/>
          <w:lang w:val="fr-CA"/>
        </w:rPr>
        <w:t xml:space="preserve">2. LA FUITE ILLICITE DES CAPITAUX/LA CORRUPTION DES ELITES/ LA PUISSANCE DES ECONOMIES INFORMELLES : </w:t>
      </w:r>
      <w:r w:rsidRPr="003132EE">
        <w:rPr>
          <w:rFonts w:ascii="Calibri" w:hAnsi="Calibri"/>
          <w:bCs/>
          <w:lang w:val="fr-CA"/>
        </w:rPr>
        <w:t>estimations è plus de 800 milliards de dollars illégalement transférés depuis 40 ans d’Afrique vers le monde développé/manne financière détournée au profit d’une minorité qui devait financer des programmes de développement dont le manque structurel gangrène le continent. Ces actifs détenus à l’étranger sont privés et cachés donc introuvables par essence.</w:t>
      </w:r>
    </w:p>
    <w:p w14:paraId="05138960" w14:textId="77777777" w:rsidR="001218AE" w:rsidRPr="003132EE" w:rsidRDefault="001218AE" w:rsidP="006F5CAD">
      <w:pPr>
        <w:spacing w:line="240" w:lineRule="auto"/>
        <w:rPr>
          <w:rFonts w:ascii="Calibri" w:hAnsi="Calibri"/>
          <w:bCs/>
          <w:lang w:val="fr-CA"/>
        </w:rPr>
      </w:pPr>
      <w:r w:rsidRPr="003132EE">
        <w:rPr>
          <w:rFonts w:ascii="Calibri" w:hAnsi="Calibri"/>
          <w:bCs/>
          <w:u w:val="single"/>
          <w:lang w:val="fr-CA"/>
        </w:rPr>
        <w:t>3. PROBLÈMES DE GESTION:</w:t>
      </w:r>
      <w:r w:rsidRPr="003132EE">
        <w:rPr>
          <w:rFonts w:ascii="Calibri" w:hAnsi="Calibri"/>
          <w:bCs/>
          <w:lang w:val="fr-CA"/>
        </w:rPr>
        <w:t xml:space="preserve"> difficultés de gestion et de planification, difficultés de recouvrement des impôts par manque de connaissance de la population imposable, manque de compétences humaines et de moyens de gestion.</w:t>
      </w:r>
    </w:p>
    <w:p w14:paraId="1A154D55" w14:textId="77777777" w:rsidR="001218AE" w:rsidRPr="003132EE" w:rsidRDefault="001218AE" w:rsidP="006F5CAD">
      <w:pPr>
        <w:spacing w:line="240" w:lineRule="auto"/>
        <w:rPr>
          <w:rFonts w:ascii="Calibri" w:hAnsi="Calibri"/>
          <w:b/>
          <w:lang w:val="fr-CA"/>
        </w:rPr>
      </w:pPr>
      <w:r w:rsidRPr="003132EE">
        <w:rPr>
          <w:rFonts w:ascii="Calibri" w:hAnsi="Calibri"/>
          <w:b/>
          <w:bCs/>
          <w:lang w:val="fr-CA"/>
        </w:rPr>
        <w:t>ATOUTS DE L’AFRIQUE:</w:t>
      </w:r>
    </w:p>
    <w:p w14:paraId="3E4482FB" w14:textId="2F8AD7B8" w:rsidR="001218AE" w:rsidRPr="003132EE" w:rsidRDefault="001218AE" w:rsidP="00576215">
      <w:pPr>
        <w:numPr>
          <w:ilvl w:val="0"/>
          <w:numId w:val="96"/>
        </w:numPr>
        <w:spacing w:after="0" w:line="240" w:lineRule="auto"/>
        <w:rPr>
          <w:rFonts w:ascii="Calibri" w:hAnsi="Calibri"/>
          <w:lang w:val="fr-CA"/>
        </w:rPr>
      </w:pPr>
      <w:r w:rsidRPr="003132EE">
        <w:rPr>
          <w:rFonts w:ascii="Calibri" w:hAnsi="Calibri"/>
          <w:bCs/>
          <w:lang w:val="fr-CA"/>
        </w:rPr>
        <w:t xml:space="preserve">DISPOSE D’UNE POPULATION JEUNE. Dans de nombreux pays subsahariens, la proportion des moins de 15 ans dépasse les 40%. Or, une population jeune ne peut être un atout que si les </w:t>
      </w:r>
      <w:proofErr w:type="spellStart"/>
      <w:r w:rsidRPr="003132EE">
        <w:rPr>
          <w:rFonts w:ascii="Calibri" w:hAnsi="Calibri"/>
          <w:bCs/>
          <w:lang w:val="fr-CA"/>
        </w:rPr>
        <w:t>Etatsdécident</w:t>
      </w:r>
      <w:proofErr w:type="spellEnd"/>
      <w:r w:rsidRPr="003132EE">
        <w:rPr>
          <w:rFonts w:ascii="Calibri" w:hAnsi="Calibri"/>
          <w:bCs/>
          <w:lang w:val="fr-CA"/>
        </w:rPr>
        <w:t xml:space="preserve"> d’investir dans ce capital humain (éducation, nourriture, soins) et de lui donner à terme des perspectives d’avenir acceptable (travail). Cela nécessite en amont la mobilisation d’importantes ressources.</w:t>
      </w:r>
      <w:r w:rsidRPr="003132EE">
        <w:rPr>
          <w:rFonts w:ascii="Calibri" w:hAnsi="Calibri"/>
          <w:bCs/>
          <w:lang w:val="fr-CA"/>
        </w:rPr>
        <w:br/>
      </w:r>
    </w:p>
    <w:p w14:paraId="6F49EAED" w14:textId="0C9119FE" w:rsidR="001218AE" w:rsidRPr="00400D1E" w:rsidRDefault="001218AE" w:rsidP="006F5CAD">
      <w:pPr>
        <w:numPr>
          <w:ilvl w:val="0"/>
          <w:numId w:val="96"/>
        </w:numPr>
        <w:spacing w:after="0" w:line="240" w:lineRule="auto"/>
        <w:rPr>
          <w:rFonts w:ascii="Calibri" w:hAnsi="Calibri"/>
          <w:lang w:val="fr-CA"/>
        </w:rPr>
      </w:pPr>
      <w:r w:rsidRPr="003132EE">
        <w:rPr>
          <w:rFonts w:ascii="Calibri" w:hAnsi="Calibri"/>
          <w:bCs/>
          <w:lang w:val="fr-CA"/>
        </w:rPr>
        <w:t>PAR AILLEURS, LA POPULATION AFRICAINE CROIT A UN RYTHME EFFRENE : sa part dans la population mondiale devrait passer de 14,8% en 2010 (1 milliard) à 23,6% en 2050 (2,2 milliards). Cette croissance suppose des besoins énormes (nourriture, eau, travail, logement, soins…), besoins auxquels les États africains</w:t>
      </w:r>
      <w:r w:rsidR="00400D1E">
        <w:rPr>
          <w:rFonts w:ascii="Calibri" w:hAnsi="Calibri"/>
          <w:lang w:val="fr-CA"/>
        </w:rPr>
        <w:t xml:space="preserve">; </w:t>
      </w:r>
      <w:r w:rsidRPr="00400D1E">
        <w:rPr>
          <w:rFonts w:ascii="Calibri" w:hAnsi="Calibri"/>
          <w:bCs/>
          <w:lang w:val="fr-CA"/>
        </w:rPr>
        <w:t>par manque de moyens ou de volonté politique ne répondent globalement pas mais cela peut être un atout.</w:t>
      </w:r>
      <w:r w:rsidR="00400D1E">
        <w:rPr>
          <w:rFonts w:ascii="Calibri" w:hAnsi="Calibri"/>
          <w:bCs/>
          <w:lang w:val="fr-CA"/>
        </w:rPr>
        <w:br/>
      </w:r>
    </w:p>
    <w:p w14:paraId="3851A757" w14:textId="34CCFE95" w:rsidR="001218AE" w:rsidRPr="00400D1E" w:rsidRDefault="001218AE" w:rsidP="00400D1E">
      <w:pPr>
        <w:pStyle w:val="ListParagraph"/>
        <w:numPr>
          <w:ilvl w:val="0"/>
          <w:numId w:val="96"/>
        </w:numPr>
        <w:spacing w:after="0" w:line="240" w:lineRule="auto"/>
        <w:rPr>
          <w:rFonts w:ascii="Calibri" w:hAnsi="Calibri"/>
          <w:lang w:val="fr-CA"/>
        </w:rPr>
      </w:pPr>
      <w:r w:rsidRPr="00400D1E">
        <w:rPr>
          <w:rFonts w:ascii="Calibri" w:hAnsi="Calibri"/>
          <w:bCs/>
          <w:lang w:val="fr-CA"/>
        </w:rPr>
        <w:t xml:space="preserve">LES RESSOURCES NATURELLES (PETROLE, GAZ, MINERAIS) permettent à   l’Afrique de disposer d’atouts pour s’insérer dans la mondialisation d’autant que tous les gisements qu’elle recèle ne sont pas </w:t>
      </w:r>
      <w:r w:rsidRPr="00400D1E">
        <w:rPr>
          <w:rFonts w:ascii="Calibri" w:hAnsi="Calibri"/>
          <w:bCs/>
          <w:lang w:val="fr-CA"/>
        </w:rPr>
        <w:lastRenderedPageBreak/>
        <w:t>exploités (vallée du Rift, façade Est du continent : réserves à exploiter).</w:t>
      </w:r>
      <w:r w:rsidR="00A8526B" w:rsidRPr="00400D1E">
        <w:rPr>
          <w:rFonts w:ascii="Calibri" w:hAnsi="Calibri"/>
          <w:lang w:val="fr-CA"/>
        </w:rPr>
        <w:br/>
      </w:r>
    </w:p>
    <w:p w14:paraId="2F8D7400" w14:textId="1857B43F" w:rsidR="001218AE" w:rsidRPr="003132EE" w:rsidRDefault="001218AE" w:rsidP="00576215">
      <w:pPr>
        <w:numPr>
          <w:ilvl w:val="0"/>
          <w:numId w:val="98"/>
        </w:numPr>
        <w:spacing w:after="0" w:line="240" w:lineRule="auto"/>
        <w:rPr>
          <w:rFonts w:ascii="Calibri" w:hAnsi="Calibri"/>
          <w:lang w:val="fr-CA"/>
        </w:rPr>
      </w:pPr>
      <w:r w:rsidRPr="003132EE">
        <w:rPr>
          <w:rFonts w:ascii="Calibri" w:hAnsi="Calibri"/>
          <w:bCs/>
          <w:lang w:val="fr-CA"/>
        </w:rPr>
        <w:t>D’IMMENSES BESOINS EN TERMES DE CONSTRUCTION D’INFRASTRUCTURES  (« l’Afrique est en chantier »)</w:t>
      </w:r>
      <w:r w:rsidRPr="003132EE">
        <w:rPr>
          <w:rFonts w:ascii="Calibri" w:hAnsi="Calibri"/>
          <w:bCs/>
          <w:lang w:val="fr-CA"/>
        </w:rPr>
        <w:br/>
      </w:r>
    </w:p>
    <w:p w14:paraId="60A7E1BD" w14:textId="77AA92B3" w:rsidR="001218AE" w:rsidRPr="003132EE" w:rsidRDefault="001218AE" w:rsidP="006F5CAD">
      <w:pPr>
        <w:spacing w:line="240" w:lineRule="auto"/>
        <w:rPr>
          <w:rFonts w:ascii="Calibri" w:hAnsi="Calibri"/>
          <w:lang w:val="fr-CA"/>
        </w:rPr>
      </w:pPr>
      <w:r w:rsidRPr="003132EE">
        <w:rPr>
          <w:rFonts w:ascii="Calibri" w:hAnsi="Calibri"/>
          <w:bCs/>
          <w:lang w:val="fr-CA"/>
        </w:rPr>
        <w:t>5.   UN VASTE MARCHE INTERIEUR EN GESTATION (1,04 milliards de personnes aujourd’hui, le double en 2050 soit 20% de la population mondiale) : les Africains sont des consommateurs en devenir ce qui attise les appétits des MNC dans des domaines aussi variés que la vente en gros, la banque ou encore les télécommunications.</w:t>
      </w:r>
    </w:p>
    <w:p w14:paraId="238C0347" w14:textId="65CAD79C" w:rsidR="001218AE" w:rsidRPr="003132EE" w:rsidRDefault="001218AE" w:rsidP="006F5CAD">
      <w:pPr>
        <w:spacing w:line="240" w:lineRule="auto"/>
        <w:rPr>
          <w:rFonts w:ascii="Calibri" w:hAnsi="Calibri"/>
          <w:lang w:val="fr-CA"/>
        </w:rPr>
      </w:pPr>
      <w:r w:rsidRPr="003132EE">
        <w:rPr>
          <w:rFonts w:ascii="Calibri" w:hAnsi="Calibri"/>
          <w:bCs/>
          <w:lang w:val="fr-CA"/>
        </w:rPr>
        <w:t>6. NOUVEAUX PARTENAIRES : la Chine (voir cours sur Chine-Japon) suivie de près par les pays d’Amérique du Sud et plus généralement par les grands pays émergents.</w:t>
      </w:r>
    </w:p>
    <w:p w14:paraId="6F30ACC2" w14:textId="12828344" w:rsidR="001218AE" w:rsidRPr="003132EE" w:rsidRDefault="001218AE" w:rsidP="006F5CAD">
      <w:pPr>
        <w:spacing w:line="240" w:lineRule="auto"/>
        <w:rPr>
          <w:rFonts w:ascii="Calibri" w:hAnsi="Calibri"/>
          <w:b/>
          <w:lang w:val="fr-CA"/>
        </w:rPr>
      </w:pPr>
      <w:r w:rsidRPr="003132EE">
        <w:rPr>
          <w:rFonts w:ascii="Calibri" w:hAnsi="Calibri"/>
          <w:b/>
          <w:bCs/>
          <w:lang w:val="fr-CA"/>
        </w:rPr>
        <w:t>Où sommes-nous avec la mondialisation en Afrique?</w:t>
      </w:r>
      <w:r w:rsidRPr="003132EE">
        <w:rPr>
          <w:rFonts w:ascii="Calibri" w:hAnsi="Calibri"/>
          <w:b/>
          <w:bCs/>
          <w:lang w:val="fr-CA"/>
        </w:rPr>
        <w:br/>
        <w:t>Participation de l’Afrique à l’économie mondiale :</w:t>
      </w:r>
    </w:p>
    <w:p w14:paraId="396090DA" w14:textId="77777777" w:rsidR="001218AE" w:rsidRPr="003132EE" w:rsidRDefault="001218AE" w:rsidP="006F5CAD">
      <w:pPr>
        <w:pStyle w:val="ListParagraph"/>
        <w:numPr>
          <w:ilvl w:val="0"/>
          <w:numId w:val="53"/>
        </w:numPr>
        <w:spacing w:after="0" w:line="240" w:lineRule="auto"/>
        <w:rPr>
          <w:rFonts w:ascii="Calibri" w:hAnsi="Calibri"/>
          <w:lang w:val="fr-CA"/>
        </w:rPr>
      </w:pPr>
      <w:r w:rsidRPr="003132EE">
        <w:rPr>
          <w:rFonts w:ascii="Calibri" w:hAnsi="Calibri"/>
          <w:lang w:val="fr-CA"/>
        </w:rPr>
        <w:t>Moins de 3% du commerce international</w:t>
      </w:r>
    </w:p>
    <w:p w14:paraId="48A1D722" w14:textId="3150010F" w:rsidR="001218AE" w:rsidRPr="003132EE" w:rsidRDefault="001218AE" w:rsidP="006F5CAD">
      <w:pPr>
        <w:pStyle w:val="ListParagraph"/>
        <w:numPr>
          <w:ilvl w:val="0"/>
          <w:numId w:val="53"/>
        </w:numPr>
        <w:spacing w:after="0" w:line="240" w:lineRule="auto"/>
        <w:rPr>
          <w:rFonts w:ascii="Calibri" w:hAnsi="Calibri"/>
          <w:lang w:val="fr-CA"/>
        </w:rPr>
      </w:pPr>
      <w:r w:rsidRPr="003132EE">
        <w:rPr>
          <w:rFonts w:ascii="Calibri" w:hAnsi="Calibri"/>
          <w:lang w:val="fr-CA"/>
        </w:rPr>
        <w:t>68% des exportations portent sur des matières premières </w:t>
      </w:r>
    </w:p>
    <w:p w14:paraId="03C70853" w14:textId="77777777" w:rsidR="001218AE" w:rsidRPr="003132EE" w:rsidRDefault="001218AE" w:rsidP="006F5CAD">
      <w:pPr>
        <w:pStyle w:val="ListParagraph"/>
        <w:numPr>
          <w:ilvl w:val="0"/>
          <w:numId w:val="53"/>
        </w:numPr>
        <w:spacing w:after="0" w:line="240" w:lineRule="auto"/>
        <w:rPr>
          <w:rFonts w:ascii="Calibri" w:hAnsi="Calibri"/>
          <w:lang w:val="fr-CA"/>
        </w:rPr>
      </w:pPr>
      <w:r w:rsidRPr="003132EE">
        <w:rPr>
          <w:rFonts w:ascii="Calibri" w:hAnsi="Calibri"/>
          <w:lang w:val="fr-CA"/>
        </w:rPr>
        <w:t xml:space="preserve">¾ des IDE sont cantonnés dans  l’extraction du pétrole et des minerais </w:t>
      </w:r>
    </w:p>
    <w:p w14:paraId="40616861" w14:textId="7DE73E4A" w:rsidR="001218AE" w:rsidRPr="003132EE" w:rsidRDefault="001218AE" w:rsidP="006F5CAD">
      <w:pPr>
        <w:spacing w:line="240" w:lineRule="auto"/>
        <w:rPr>
          <w:rFonts w:ascii="Calibri" w:hAnsi="Calibri"/>
          <w:lang w:val="fr-CA"/>
        </w:rPr>
      </w:pPr>
      <w:r w:rsidRPr="003132EE">
        <w:rPr>
          <w:rFonts w:ascii="Calibri" w:hAnsi="Calibri"/>
          <w:b/>
          <w:bCs/>
          <w:lang w:val="fr-CA"/>
        </w:rPr>
        <w:t>Conséquence:</w:t>
      </w:r>
      <w:r w:rsidRPr="003132EE">
        <w:rPr>
          <w:rFonts w:ascii="Calibri" w:hAnsi="Calibri"/>
          <w:lang w:val="fr-CA"/>
        </w:rPr>
        <w:t xml:space="preserve"> </w:t>
      </w:r>
      <w:r w:rsidRPr="003132EE">
        <w:rPr>
          <w:rFonts w:ascii="Calibri" w:hAnsi="Calibri"/>
          <w:lang w:val="fr-CA"/>
        </w:rPr>
        <w:br/>
        <w:t xml:space="preserve">   Le secteur agricole traditionnel peu productif auquel s’ajoutent des industries extractives prépondérantes ont un impact limité sur la création d’emplois.</w:t>
      </w:r>
      <w:r w:rsidRPr="003132EE">
        <w:rPr>
          <w:rFonts w:ascii="Calibri" w:hAnsi="Calibri"/>
          <w:lang w:val="fr-CA"/>
        </w:rPr>
        <w:br/>
        <w:t xml:space="preserve">    L’Afrique n’a pas pu tirer parti de la phase  actuelle de la mondialisation axée sur le savoir et la haute technicité</w:t>
      </w:r>
    </w:p>
    <w:p w14:paraId="73EE1BB7" w14:textId="77777777" w:rsidR="001218AE" w:rsidRPr="003132EE" w:rsidRDefault="001218AE" w:rsidP="006F5CAD">
      <w:pPr>
        <w:spacing w:line="240" w:lineRule="auto"/>
        <w:rPr>
          <w:rFonts w:ascii="Calibri" w:hAnsi="Calibri"/>
          <w:lang w:val="fr-CA"/>
        </w:rPr>
      </w:pPr>
      <w:r w:rsidRPr="003132EE">
        <w:rPr>
          <w:rFonts w:ascii="Calibri" w:hAnsi="Calibri"/>
          <w:b/>
          <w:bCs/>
          <w:iCs/>
          <w:lang w:val="fr-CA"/>
        </w:rPr>
        <w:t>Constats:</w:t>
      </w:r>
      <w:r w:rsidRPr="003132EE">
        <w:rPr>
          <w:rFonts w:ascii="Calibri" w:hAnsi="Calibri"/>
          <w:lang w:val="fr-CA"/>
        </w:rPr>
        <w:t xml:space="preserve"> La libéralisation économique ne réduit pas automatiquement le sous emploi et la pauvreté.</w:t>
      </w:r>
    </w:p>
    <w:p w14:paraId="6B2B5810" w14:textId="2D242A70" w:rsidR="001218AE" w:rsidRPr="003132EE" w:rsidRDefault="001218AE" w:rsidP="006F5CAD">
      <w:pPr>
        <w:spacing w:line="240" w:lineRule="auto"/>
        <w:rPr>
          <w:rFonts w:ascii="Calibri" w:hAnsi="Calibri"/>
          <w:lang w:val="fr-CA"/>
        </w:rPr>
      </w:pPr>
      <w:r w:rsidRPr="003132EE">
        <w:rPr>
          <w:rFonts w:ascii="Calibri" w:hAnsi="Calibri"/>
          <w:lang w:val="fr-CA"/>
        </w:rPr>
        <w:t xml:space="preserve"> Les effets négatifs de la mondialisation sont plus prononcés sur le terrain du marché du travail </w:t>
      </w:r>
      <w:r w:rsidRPr="003132EE">
        <w:rPr>
          <w:rFonts w:ascii="Calibri" w:hAnsi="Calibri"/>
          <w:iCs/>
          <w:lang w:val="fr-CA"/>
        </w:rPr>
        <w:t>(chômage)</w:t>
      </w:r>
      <w:r w:rsidRPr="003132EE">
        <w:rPr>
          <w:rFonts w:ascii="Calibri" w:hAnsi="Calibri"/>
          <w:iCs/>
          <w:lang w:val="fr-CA"/>
        </w:rPr>
        <w:br/>
      </w:r>
      <w:r w:rsidR="00400D1E">
        <w:rPr>
          <w:rFonts w:ascii="Calibri" w:hAnsi="Calibri"/>
          <w:lang w:val="fr-CA"/>
        </w:rPr>
        <w:br/>
      </w:r>
      <w:r w:rsidRPr="003132EE">
        <w:rPr>
          <w:rFonts w:ascii="Calibri" w:hAnsi="Calibri"/>
          <w:b/>
          <w:bCs/>
          <w:iCs/>
          <w:lang w:val="fr-CA"/>
        </w:rPr>
        <w:t>Autres effets sociaux négatifs:</w:t>
      </w:r>
    </w:p>
    <w:p w14:paraId="78DE594B" w14:textId="77777777" w:rsidR="001218AE" w:rsidRPr="003132EE" w:rsidRDefault="001218AE" w:rsidP="006F5CAD">
      <w:pPr>
        <w:pStyle w:val="ListParagraph"/>
        <w:numPr>
          <w:ilvl w:val="0"/>
          <w:numId w:val="54"/>
        </w:numPr>
        <w:spacing w:after="0" w:line="240" w:lineRule="auto"/>
        <w:rPr>
          <w:rFonts w:ascii="Calibri" w:hAnsi="Calibri"/>
          <w:lang w:val="fr-CA"/>
        </w:rPr>
      </w:pPr>
      <w:r w:rsidRPr="003132EE">
        <w:rPr>
          <w:rFonts w:ascii="Calibri" w:hAnsi="Calibri"/>
          <w:lang w:val="fr-CA"/>
        </w:rPr>
        <w:t xml:space="preserve">Baisse des revenus fiscaux </w:t>
      </w:r>
    </w:p>
    <w:p w14:paraId="05147947" w14:textId="77777777" w:rsidR="001218AE" w:rsidRPr="003132EE" w:rsidRDefault="001218AE" w:rsidP="006F5CAD">
      <w:pPr>
        <w:pStyle w:val="ListParagraph"/>
        <w:numPr>
          <w:ilvl w:val="0"/>
          <w:numId w:val="54"/>
        </w:numPr>
        <w:spacing w:after="0" w:line="240" w:lineRule="auto"/>
        <w:rPr>
          <w:rFonts w:ascii="Calibri" w:hAnsi="Calibri"/>
          <w:lang w:val="fr-CA"/>
        </w:rPr>
      </w:pPr>
      <w:r w:rsidRPr="003132EE">
        <w:rPr>
          <w:rFonts w:ascii="Calibri" w:hAnsi="Calibri"/>
          <w:lang w:val="fr-CA"/>
        </w:rPr>
        <w:t>Réduction des dépenses publiques en faveur des secteurs sociaux (santé et éducation)</w:t>
      </w:r>
    </w:p>
    <w:p w14:paraId="7D7D42F9" w14:textId="77777777" w:rsidR="001218AE" w:rsidRPr="003132EE" w:rsidRDefault="001218AE" w:rsidP="006F5CAD">
      <w:pPr>
        <w:pStyle w:val="ListParagraph"/>
        <w:numPr>
          <w:ilvl w:val="0"/>
          <w:numId w:val="54"/>
        </w:numPr>
        <w:spacing w:after="0" w:line="240" w:lineRule="auto"/>
        <w:rPr>
          <w:rFonts w:ascii="Calibri" w:hAnsi="Calibri"/>
          <w:lang w:val="fr-CA"/>
        </w:rPr>
      </w:pPr>
      <w:r w:rsidRPr="003132EE">
        <w:rPr>
          <w:rFonts w:ascii="Calibri" w:hAnsi="Calibri"/>
          <w:lang w:val="fr-CA"/>
        </w:rPr>
        <w:t>Volatilité des revenus et insécurité sociale</w:t>
      </w:r>
    </w:p>
    <w:p w14:paraId="497F54C6" w14:textId="77777777" w:rsidR="001218AE" w:rsidRPr="003132EE" w:rsidRDefault="001218AE" w:rsidP="006F5CAD">
      <w:pPr>
        <w:pStyle w:val="ListParagraph"/>
        <w:numPr>
          <w:ilvl w:val="0"/>
          <w:numId w:val="54"/>
        </w:numPr>
        <w:spacing w:after="0" w:line="240" w:lineRule="auto"/>
        <w:rPr>
          <w:rFonts w:ascii="Calibri" w:hAnsi="Calibri"/>
          <w:lang w:val="fr-CA"/>
        </w:rPr>
      </w:pPr>
      <w:r w:rsidRPr="003132EE">
        <w:rPr>
          <w:rFonts w:ascii="Calibri" w:hAnsi="Calibri"/>
          <w:lang w:val="fr-CA"/>
        </w:rPr>
        <w:t>Fuite des cerveaux</w:t>
      </w:r>
    </w:p>
    <w:p w14:paraId="34E415C2" w14:textId="77777777" w:rsidR="001218AE" w:rsidRPr="003132EE" w:rsidRDefault="001218AE" w:rsidP="006F5CAD">
      <w:pPr>
        <w:pStyle w:val="ListParagraph"/>
        <w:numPr>
          <w:ilvl w:val="0"/>
          <w:numId w:val="54"/>
        </w:numPr>
        <w:spacing w:after="0" w:line="240" w:lineRule="auto"/>
        <w:rPr>
          <w:rFonts w:ascii="Calibri" w:hAnsi="Calibri"/>
          <w:lang w:val="fr-CA"/>
        </w:rPr>
      </w:pPr>
      <w:r w:rsidRPr="003132EE">
        <w:rPr>
          <w:rFonts w:ascii="Calibri" w:hAnsi="Calibri"/>
          <w:lang w:val="fr-CA"/>
        </w:rPr>
        <w:t>Recours au travail forcé des enfants</w:t>
      </w:r>
      <w:r w:rsidRPr="003132EE">
        <w:rPr>
          <w:rFonts w:ascii="Calibri" w:hAnsi="Calibri"/>
          <w:lang w:val="fr-CA"/>
        </w:rPr>
        <w:br/>
      </w:r>
    </w:p>
    <w:p w14:paraId="2D23878C" w14:textId="77777777" w:rsidR="001218AE" w:rsidRPr="003132EE" w:rsidRDefault="001218AE" w:rsidP="006F5CAD">
      <w:pPr>
        <w:spacing w:after="0" w:line="240" w:lineRule="auto"/>
        <w:rPr>
          <w:rFonts w:ascii="Calibri" w:hAnsi="Calibri"/>
          <w:lang w:val="fr-CA"/>
        </w:rPr>
      </w:pPr>
      <w:r w:rsidRPr="003132EE">
        <w:rPr>
          <w:rFonts w:ascii="Calibri" w:hAnsi="Calibri"/>
          <w:b/>
          <w:bCs/>
          <w:iCs/>
          <w:lang w:val="fr-CA"/>
        </w:rPr>
        <w:t>Barrières commerciales mises en place par</w:t>
      </w:r>
      <w:r w:rsidRPr="003132EE">
        <w:rPr>
          <w:rFonts w:ascii="Calibri" w:hAnsi="Calibri"/>
          <w:lang w:val="fr-CA"/>
        </w:rPr>
        <w:t xml:space="preserve"> </w:t>
      </w:r>
      <w:r w:rsidRPr="003132EE">
        <w:rPr>
          <w:rFonts w:ascii="Calibri" w:hAnsi="Calibri"/>
          <w:b/>
          <w:bCs/>
          <w:iCs/>
          <w:lang w:val="fr-CA"/>
        </w:rPr>
        <w:t>des pays du Nord;</w:t>
      </w:r>
    </w:p>
    <w:p w14:paraId="4713D80E" w14:textId="13949BDC" w:rsidR="001218AE" w:rsidRPr="003132EE" w:rsidRDefault="001218AE" w:rsidP="006F5CAD">
      <w:pPr>
        <w:spacing w:after="0" w:line="240" w:lineRule="auto"/>
        <w:rPr>
          <w:rFonts w:ascii="Calibri" w:hAnsi="Calibri"/>
          <w:lang w:val="fr-CA"/>
        </w:rPr>
      </w:pPr>
      <w:r w:rsidRPr="003132EE">
        <w:rPr>
          <w:rFonts w:ascii="Calibri" w:hAnsi="Calibri"/>
          <w:b/>
          <w:bCs/>
          <w:iCs/>
          <w:lang w:val="fr-CA"/>
        </w:rPr>
        <w:t>L’Afrique n’était pas prête pour la mondialisation :</w:t>
      </w:r>
      <w:r w:rsidRPr="003132EE">
        <w:rPr>
          <w:rFonts w:ascii="Calibri" w:hAnsi="Calibri"/>
          <w:b/>
          <w:bCs/>
          <w:iCs/>
          <w:lang w:val="fr-CA"/>
        </w:rPr>
        <w:br/>
      </w:r>
    </w:p>
    <w:p w14:paraId="5F5474E4" w14:textId="77777777" w:rsidR="001218AE" w:rsidRPr="003132EE" w:rsidRDefault="001218AE" w:rsidP="006F5CAD">
      <w:pPr>
        <w:pStyle w:val="ListParagraph"/>
        <w:numPr>
          <w:ilvl w:val="0"/>
          <w:numId w:val="55"/>
        </w:numPr>
        <w:spacing w:after="0" w:line="240" w:lineRule="auto"/>
        <w:rPr>
          <w:rFonts w:ascii="Calibri" w:hAnsi="Calibri"/>
          <w:lang w:val="fr-CA"/>
        </w:rPr>
      </w:pPr>
      <w:r w:rsidRPr="003132EE">
        <w:rPr>
          <w:rFonts w:ascii="Calibri" w:hAnsi="Calibri"/>
          <w:lang w:val="fr-CA"/>
        </w:rPr>
        <w:t xml:space="preserve">Cadre institutionnel faible, </w:t>
      </w:r>
    </w:p>
    <w:p w14:paraId="46152692" w14:textId="77777777" w:rsidR="001218AE" w:rsidRPr="003132EE" w:rsidRDefault="001218AE" w:rsidP="006F5CAD">
      <w:pPr>
        <w:pStyle w:val="ListParagraph"/>
        <w:numPr>
          <w:ilvl w:val="0"/>
          <w:numId w:val="55"/>
        </w:numPr>
        <w:spacing w:after="0" w:line="240" w:lineRule="auto"/>
        <w:rPr>
          <w:rFonts w:ascii="Calibri" w:hAnsi="Calibri"/>
          <w:lang w:val="fr-CA"/>
        </w:rPr>
      </w:pPr>
      <w:r w:rsidRPr="003132EE">
        <w:rPr>
          <w:rFonts w:ascii="Calibri" w:hAnsi="Calibri"/>
          <w:lang w:val="fr-CA"/>
        </w:rPr>
        <w:t xml:space="preserve">Insuffisance des infrastructures, </w:t>
      </w:r>
    </w:p>
    <w:p w14:paraId="34757D6A" w14:textId="77777777" w:rsidR="001218AE" w:rsidRPr="003132EE" w:rsidRDefault="001218AE" w:rsidP="006F5CAD">
      <w:pPr>
        <w:pStyle w:val="ListParagraph"/>
        <w:numPr>
          <w:ilvl w:val="0"/>
          <w:numId w:val="55"/>
        </w:numPr>
        <w:spacing w:after="0" w:line="240" w:lineRule="auto"/>
        <w:rPr>
          <w:rFonts w:ascii="Calibri" w:hAnsi="Calibri"/>
          <w:lang w:val="fr-CA"/>
        </w:rPr>
      </w:pPr>
      <w:r w:rsidRPr="003132EE">
        <w:rPr>
          <w:rFonts w:ascii="Calibri" w:hAnsi="Calibri"/>
          <w:lang w:val="fr-CA"/>
        </w:rPr>
        <w:t xml:space="preserve">Faible niveau de son capital  humain, </w:t>
      </w:r>
    </w:p>
    <w:p w14:paraId="1A592533" w14:textId="77777777" w:rsidR="001218AE" w:rsidRPr="003132EE" w:rsidRDefault="001218AE" w:rsidP="006F5CAD">
      <w:pPr>
        <w:pStyle w:val="ListParagraph"/>
        <w:numPr>
          <w:ilvl w:val="0"/>
          <w:numId w:val="55"/>
        </w:numPr>
        <w:spacing w:after="0" w:line="240" w:lineRule="auto"/>
        <w:rPr>
          <w:rFonts w:ascii="Calibri" w:hAnsi="Calibri"/>
          <w:lang w:val="fr-CA"/>
        </w:rPr>
      </w:pPr>
      <w:r w:rsidRPr="003132EE">
        <w:rPr>
          <w:rFonts w:ascii="Calibri" w:hAnsi="Calibri"/>
          <w:lang w:val="fr-CA"/>
        </w:rPr>
        <w:t xml:space="preserve">Politiques économiques inefficaces. </w:t>
      </w:r>
      <w:r w:rsidRPr="003132EE">
        <w:rPr>
          <w:rFonts w:ascii="Calibri" w:hAnsi="Calibri"/>
          <w:lang w:val="fr-CA"/>
        </w:rPr>
        <w:br/>
      </w:r>
    </w:p>
    <w:p w14:paraId="09F65D81" w14:textId="511F1157" w:rsidR="001218AE" w:rsidRPr="003132EE" w:rsidRDefault="001218AE" w:rsidP="006F5CAD">
      <w:pPr>
        <w:spacing w:line="240" w:lineRule="auto"/>
        <w:rPr>
          <w:rFonts w:ascii="Calibri" w:hAnsi="Calibri"/>
          <w:lang w:val="fr-CA"/>
        </w:rPr>
      </w:pPr>
      <w:r w:rsidRPr="003132EE">
        <w:rPr>
          <w:rFonts w:ascii="Calibri" w:hAnsi="Calibri"/>
          <w:b/>
          <w:bCs/>
          <w:iCs/>
          <w:lang w:val="fr-CA"/>
        </w:rPr>
        <w:t>IV. Le cas de la Chine [Made in China] : mythes et réalités</w:t>
      </w:r>
      <w:r w:rsidRPr="003132EE">
        <w:rPr>
          <w:rFonts w:ascii="Calibri" w:hAnsi="Calibri"/>
          <w:b/>
          <w:bCs/>
          <w:iCs/>
          <w:lang w:val="fr-CA"/>
        </w:rPr>
        <w:tab/>
      </w:r>
      <w:r w:rsidR="00400D1E">
        <w:rPr>
          <w:rFonts w:ascii="Calibri" w:hAnsi="Calibri"/>
          <w:lang w:val="fr-CA"/>
        </w:rPr>
        <w:br/>
      </w:r>
      <w:r w:rsidRPr="003132EE">
        <w:rPr>
          <w:rFonts w:ascii="Calibri" w:hAnsi="Calibri"/>
          <w:b/>
          <w:bCs/>
          <w:iCs/>
          <w:lang w:val="fr-CA"/>
        </w:rPr>
        <w:t>Introduction</w:t>
      </w:r>
    </w:p>
    <w:p w14:paraId="2948B4B4" w14:textId="77777777" w:rsidR="00BE180A" w:rsidRPr="003132EE" w:rsidRDefault="00BE180A" w:rsidP="006F5CAD">
      <w:pPr>
        <w:numPr>
          <w:ilvl w:val="0"/>
          <w:numId w:val="34"/>
        </w:numPr>
        <w:spacing w:after="0" w:line="240" w:lineRule="auto"/>
        <w:rPr>
          <w:rFonts w:ascii="Calibri" w:hAnsi="Calibri"/>
          <w:lang w:val="fr-CA"/>
        </w:rPr>
      </w:pPr>
      <w:r w:rsidRPr="003132EE">
        <w:rPr>
          <w:rFonts w:ascii="Calibri" w:hAnsi="Calibri"/>
          <w:lang w:val="fr-CA"/>
        </w:rPr>
        <w:t>L’essor de la Chine est aujourd’hui un fait indéniable</w:t>
      </w:r>
    </w:p>
    <w:p w14:paraId="6549355B" w14:textId="77777777" w:rsidR="00BE180A" w:rsidRPr="003132EE" w:rsidRDefault="00BE180A" w:rsidP="006F5CAD">
      <w:pPr>
        <w:numPr>
          <w:ilvl w:val="0"/>
          <w:numId w:val="34"/>
        </w:numPr>
        <w:spacing w:after="0" w:line="240" w:lineRule="auto"/>
        <w:rPr>
          <w:rFonts w:ascii="Calibri" w:hAnsi="Calibri"/>
          <w:lang w:val="fr-CA"/>
        </w:rPr>
      </w:pPr>
      <w:r w:rsidRPr="003132EE">
        <w:rPr>
          <w:rFonts w:ascii="Calibri" w:hAnsi="Calibri"/>
          <w:lang w:val="fr-CA"/>
        </w:rPr>
        <w:t>Depuis les 30 dernières années, la part de la Chine dans le commerce mondial est passée de 1% à plus de 6% ce qui la place au 2</w:t>
      </w:r>
      <w:r w:rsidRPr="003132EE">
        <w:rPr>
          <w:rFonts w:ascii="Calibri" w:hAnsi="Calibri"/>
          <w:vertAlign w:val="superscript"/>
          <w:lang w:val="fr-CA"/>
        </w:rPr>
        <w:t>ème</w:t>
      </w:r>
      <w:r w:rsidRPr="003132EE">
        <w:rPr>
          <w:rFonts w:ascii="Calibri" w:hAnsi="Calibri"/>
          <w:lang w:val="fr-CA"/>
        </w:rPr>
        <w:t xml:space="preserve"> rang des plus grandes puissances mondiales</w:t>
      </w:r>
    </w:p>
    <w:p w14:paraId="4490C757" w14:textId="77777777" w:rsidR="00BE180A" w:rsidRPr="003132EE" w:rsidRDefault="00BE180A" w:rsidP="006F5CAD">
      <w:pPr>
        <w:numPr>
          <w:ilvl w:val="0"/>
          <w:numId w:val="34"/>
        </w:numPr>
        <w:spacing w:after="0" w:line="240" w:lineRule="auto"/>
        <w:rPr>
          <w:rFonts w:ascii="Calibri" w:hAnsi="Calibri"/>
          <w:lang w:val="fr-CA"/>
        </w:rPr>
      </w:pPr>
      <w:r w:rsidRPr="003132EE">
        <w:rPr>
          <w:rFonts w:ascii="Calibri" w:hAnsi="Calibri"/>
          <w:bCs/>
          <w:lang w:val="fr-CA"/>
        </w:rPr>
        <w:lastRenderedPageBreak/>
        <w:t>La Chine s'est dite assurée, vendredi 10 janvier, d’être désormais la première puissance commerciale mondiale, en annonçant pour 2013 un volume d'échanges annuel pour la première fois supérieur à 2 943 milliards d'euros (</w:t>
      </w:r>
      <w:r w:rsidRPr="003132EE">
        <w:rPr>
          <w:rFonts w:ascii="Calibri" w:hAnsi="Calibri"/>
          <w:iCs/>
          <w:lang w:val="fr-CA"/>
        </w:rPr>
        <w:t>Source – Le Monde – Asie Pacifique Janvier 2014</w:t>
      </w:r>
      <w:r w:rsidRPr="003132EE">
        <w:rPr>
          <w:rFonts w:ascii="Calibri" w:hAnsi="Calibri"/>
          <w:bCs/>
          <w:lang w:val="fr-CA"/>
        </w:rPr>
        <w:t>) .</w:t>
      </w:r>
    </w:p>
    <w:p w14:paraId="013C21F0" w14:textId="77777777" w:rsidR="00BE180A" w:rsidRPr="003132EE" w:rsidRDefault="00BE180A" w:rsidP="006F5CAD">
      <w:pPr>
        <w:spacing w:line="240" w:lineRule="auto"/>
        <w:rPr>
          <w:rFonts w:ascii="Calibri" w:hAnsi="Calibri"/>
          <w:lang w:val="fr-CA"/>
        </w:rPr>
      </w:pPr>
      <w:r w:rsidRPr="003132EE">
        <w:rPr>
          <w:rFonts w:ascii="Calibri" w:hAnsi="Calibri"/>
          <w:b/>
          <w:bCs/>
          <w:lang w:val="fr-CA"/>
        </w:rPr>
        <w:br/>
        <w:t>Quelques faits</w:t>
      </w:r>
    </w:p>
    <w:p w14:paraId="7AEE92AE" w14:textId="77777777" w:rsidR="00BE180A" w:rsidRPr="003132EE" w:rsidRDefault="00BE180A" w:rsidP="006F5CAD">
      <w:pPr>
        <w:numPr>
          <w:ilvl w:val="0"/>
          <w:numId w:val="35"/>
        </w:numPr>
        <w:spacing w:after="0" w:line="240" w:lineRule="auto"/>
        <w:rPr>
          <w:rFonts w:ascii="Calibri" w:hAnsi="Calibri"/>
          <w:lang w:val="fr-CA"/>
        </w:rPr>
      </w:pPr>
      <w:r w:rsidRPr="003132EE">
        <w:rPr>
          <w:rFonts w:ascii="Calibri" w:hAnsi="Calibri"/>
          <w:lang w:val="fr-CA"/>
        </w:rPr>
        <w:t xml:space="preserve">La Chine n’est pas le principal </w:t>
      </w:r>
      <w:proofErr w:type="spellStart"/>
      <w:r w:rsidRPr="003132EE">
        <w:rPr>
          <w:rFonts w:ascii="Calibri" w:hAnsi="Calibri"/>
          <w:lang w:val="fr-CA"/>
        </w:rPr>
        <w:t>maître</w:t>
      </w:r>
      <w:proofErr w:type="spellEnd"/>
      <w:r w:rsidRPr="003132EE">
        <w:rPr>
          <w:rFonts w:ascii="Calibri" w:hAnsi="Calibri"/>
          <w:lang w:val="fr-CA"/>
        </w:rPr>
        <w:t xml:space="preserve"> des produit </w:t>
      </w:r>
      <w:r w:rsidRPr="003132EE">
        <w:rPr>
          <w:rFonts w:ascii="Calibri" w:hAnsi="Calibri"/>
          <w:iCs/>
          <w:lang w:val="fr-CA"/>
        </w:rPr>
        <w:t>made in China [nombreuses multinationales en Chine]</w:t>
      </w:r>
    </w:p>
    <w:p w14:paraId="2D7E1AA5" w14:textId="77777777" w:rsidR="00BE180A" w:rsidRPr="003132EE" w:rsidRDefault="00BE180A" w:rsidP="006F5CAD">
      <w:pPr>
        <w:numPr>
          <w:ilvl w:val="0"/>
          <w:numId w:val="35"/>
        </w:numPr>
        <w:spacing w:after="0" w:line="240" w:lineRule="auto"/>
        <w:rPr>
          <w:rFonts w:ascii="Calibri" w:hAnsi="Calibri"/>
          <w:lang w:val="fr-CA"/>
        </w:rPr>
      </w:pPr>
      <w:r w:rsidRPr="003132EE">
        <w:rPr>
          <w:rFonts w:ascii="Calibri" w:hAnsi="Calibri"/>
          <w:lang w:val="fr-CA"/>
        </w:rPr>
        <w:t xml:space="preserve">Le développement des produits </w:t>
      </w:r>
      <w:r w:rsidRPr="003132EE">
        <w:rPr>
          <w:rFonts w:ascii="Calibri" w:hAnsi="Calibri"/>
          <w:iCs/>
          <w:lang w:val="fr-CA"/>
        </w:rPr>
        <w:t>made in China</w:t>
      </w:r>
      <w:r w:rsidRPr="003132EE">
        <w:rPr>
          <w:rFonts w:ascii="Calibri" w:hAnsi="Calibri"/>
          <w:lang w:val="fr-CA"/>
        </w:rPr>
        <w:t xml:space="preserve"> a été, à bien des égards, très bénéfique pour la Chine où la pauvreté et la pression pour l’emploi sont particulièrement importants</w:t>
      </w:r>
    </w:p>
    <w:p w14:paraId="59D0ED81" w14:textId="77777777" w:rsidR="00BE180A" w:rsidRPr="003132EE" w:rsidRDefault="00BE180A" w:rsidP="006F5CAD">
      <w:pPr>
        <w:numPr>
          <w:ilvl w:val="0"/>
          <w:numId w:val="35"/>
        </w:numPr>
        <w:spacing w:after="0" w:line="240" w:lineRule="auto"/>
        <w:rPr>
          <w:rFonts w:ascii="Calibri" w:hAnsi="Calibri"/>
          <w:lang w:val="fr-CA"/>
        </w:rPr>
      </w:pPr>
      <w:r w:rsidRPr="003132EE">
        <w:rPr>
          <w:rFonts w:ascii="Calibri" w:hAnsi="Calibri"/>
          <w:lang w:val="fr-CA"/>
        </w:rPr>
        <w:t xml:space="preserve">Importance de la Chine dans l’économie mondiale tient autant à son poids économique qu’aux impacts engendrés par son essor rapide </w:t>
      </w:r>
      <w:r w:rsidRPr="003132EE">
        <w:rPr>
          <w:rFonts w:ascii="Calibri" w:hAnsi="Calibri"/>
          <w:iCs/>
          <w:lang w:val="fr-CA"/>
        </w:rPr>
        <w:t>[taux de croissance élevé sur une longue période].</w:t>
      </w:r>
    </w:p>
    <w:p w14:paraId="45C2B776" w14:textId="77777777" w:rsidR="001218AE" w:rsidRPr="003132EE" w:rsidRDefault="001218AE" w:rsidP="006F5CAD">
      <w:pPr>
        <w:spacing w:line="240" w:lineRule="auto"/>
        <w:rPr>
          <w:rFonts w:ascii="Calibri" w:hAnsi="Calibri"/>
          <w:lang w:val="fr-CA"/>
        </w:rPr>
      </w:pPr>
      <w:r w:rsidRPr="003132EE">
        <w:rPr>
          <w:rFonts w:ascii="Calibri" w:hAnsi="Calibri"/>
          <w:b/>
          <w:bCs/>
          <w:lang w:val="fr-CA"/>
        </w:rPr>
        <w:t>Mais surtout beaucoup de problèmes</w:t>
      </w:r>
    </w:p>
    <w:p w14:paraId="3D0A1F15" w14:textId="77777777" w:rsidR="00BE180A" w:rsidRPr="003132EE" w:rsidRDefault="00BE180A" w:rsidP="006F5CAD">
      <w:pPr>
        <w:numPr>
          <w:ilvl w:val="0"/>
          <w:numId w:val="36"/>
        </w:numPr>
        <w:spacing w:after="0" w:line="240" w:lineRule="auto"/>
        <w:rPr>
          <w:rFonts w:ascii="Calibri" w:hAnsi="Calibri"/>
          <w:lang w:val="fr-CA"/>
        </w:rPr>
      </w:pPr>
      <w:r w:rsidRPr="003132EE">
        <w:rPr>
          <w:rFonts w:ascii="Calibri" w:hAnsi="Calibri"/>
          <w:lang w:val="fr-CA"/>
        </w:rPr>
        <w:t>Pour fabriquer un produit, la Chine utilise 7 fois plus d’énergie…</w:t>
      </w:r>
    </w:p>
    <w:p w14:paraId="48573AAD" w14:textId="77777777" w:rsidR="00BE180A" w:rsidRPr="003132EE" w:rsidRDefault="00BE180A" w:rsidP="006F5CAD">
      <w:pPr>
        <w:numPr>
          <w:ilvl w:val="0"/>
          <w:numId w:val="36"/>
        </w:numPr>
        <w:spacing w:after="0" w:line="240" w:lineRule="auto"/>
        <w:rPr>
          <w:rFonts w:ascii="Calibri" w:hAnsi="Calibri"/>
          <w:lang w:val="fr-CA"/>
        </w:rPr>
      </w:pPr>
      <w:r w:rsidRPr="003132EE">
        <w:rPr>
          <w:rFonts w:ascii="Calibri" w:hAnsi="Calibri"/>
          <w:lang w:val="fr-CA"/>
        </w:rPr>
        <w:t>Elle est responsable de plus de 40% de la demande mondiale de pétrole depuis 2000</w:t>
      </w:r>
    </w:p>
    <w:p w14:paraId="5572D4B7" w14:textId="77777777" w:rsidR="00BE180A" w:rsidRPr="003132EE" w:rsidRDefault="00BE180A" w:rsidP="006F5CAD">
      <w:pPr>
        <w:numPr>
          <w:ilvl w:val="0"/>
          <w:numId w:val="36"/>
        </w:numPr>
        <w:spacing w:after="0" w:line="240" w:lineRule="auto"/>
        <w:rPr>
          <w:rFonts w:ascii="Calibri" w:hAnsi="Calibri"/>
          <w:lang w:val="fr-CA"/>
        </w:rPr>
      </w:pPr>
      <w:r w:rsidRPr="003132EE">
        <w:rPr>
          <w:rFonts w:ascii="Calibri" w:hAnsi="Calibri"/>
          <w:lang w:val="fr-CA"/>
        </w:rPr>
        <w:t>Les 15 plus grandes villes polluées sont en Chine</w:t>
      </w:r>
    </w:p>
    <w:p w14:paraId="31575077" w14:textId="77777777" w:rsidR="00BE180A" w:rsidRPr="003132EE" w:rsidRDefault="00BE180A" w:rsidP="006F5CAD">
      <w:pPr>
        <w:numPr>
          <w:ilvl w:val="0"/>
          <w:numId w:val="36"/>
        </w:numPr>
        <w:spacing w:after="0" w:line="240" w:lineRule="auto"/>
        <w:rPr>
          <w:rFonts w:ascii="Calibri" w:hAnsi="Calibri"/>
          <w:lang w:val="fr-CA"/>
        </w:rPr>
      </w:pPr>
      <w:r w:rsidRPr="003132EE">
        <w:rPr>
          <w:rFonts w:ascii="Calibri" w:hAnsi="Calibri"/>
          <w:lang w:val="fr-CA"/>
        </w:rPr>
        <w:t>Capital intensif et main d’œuvre qui ont permis aux entreprises chinoises d’êtres compétitives</w:t>
      </w:r>
      <w:r w:rsidRPr="003132EE">
        <w:rPr>
          <w:rFonts w:ascii="Calibri" w:hAnsi="Calibri"/>
          <w:lang w:val="fr-CA"/>
        </w:rPr>
        <w:br/>
      </w:r>
    </w:p>
    <w:p w14:paraId="7DB6B2DA" w14:textId="77777777" w:rsidR="00BE180A" w:rsidRPr="003132EE" w:rsidRDefault="00BE180A" w:rsidP="006F5CAD">
      <w:pPr>
        <w:spacing w:line="240" w:lineRule="auto"/>
        <w:rPr>
          <w:rFonts w:ascii="Calibri" w:hAnsi="Calibri"/>
          <w:lang w:val="fr-CA"/>
        </w:rPr>
      </w:pPr>
      <w:r w:rsidRPr="003132EE">
        <w:rPr>
          <w:rFonts w:ascii="Calibri" w:hAnsi="Calibri"/>
          <w:b/>
          <w:bCs/>
          <w:iCs/>
          <w:lang w:val="fr-CA"/>
        </w:rPr>
        <w:t xml:space="preserve">V. Stratégies d’entreprises canadiennes par rapport au contexte mondial [analyse de la délocalisation] </w:t>
      </w:r>
      <w:r w:rsidRPr="003132EE">
        <w:rPr>
          <w:rFonts w:ascii="Calibri" w:hAnsi="Calibri"/>
          <w:b/>
          <w:bCs/>
          <w:lang w:val="fr-CA"/>
        </w:rPr>
        <w:t>(</w:t>
      </w:r>
      <w:proofErr w:type="spellStart"/>
      <w:r w:rsidRPr="003132EE">
        <w:rPr>
          <w:rFonts w:ascii="Calibri" w:hAnsi="Calibri"/>
          <w:b/>
          <w:bCs/>
          <w:lang w:val="fr-CA"/>
        </w:rPr>
        <w:t>Dlomec</w:t>
      </w:r>
      <w:proofErr w:type="spellEnd"/>
      <w:r w:rsidRPr="003132EE">
        <w:rPr>
          <w:rFonts w:ascii="Calibri" w:hAnsi="Calibri"/>
          <w:b/>
          <w:bCs/>
          <w:lang w:val="fr-CA"/>
        </w:rPr>
        <w:t xml:space="preserve"> et al., 2006)</w:t>
      </w:r>
    </w:p>
    <w:p w14:paraId="64F85C4A" w14:textId="77777777" w:rsidR="00BE180A" w:rsidRPr="003132EE" w:rsidRDefault="00BE180A" w:rsidP="006F5CAD">
      <w:pPr>
        <w:numPr>
          <w:ilvl w:val="1"/>
          <w:numId w:val="37"/>
        </w:numPr>
        <w:spacing w:after="0" w:line="240" w:lineRule="auto"/>
        <w:rPr>
          <w:rFonts w:ascii="Calibri" w:hAnsi="Calibri"/>
          <w:lang w:val="fr-CA"/>
        </w:rPr>
      </w:pPr>
      <w:r w:rsidRPr="003132EE">
        <w:rPr>
          <w:rFonts w:ascii="Calibri" w:hAnsi="Calibri"/>
          <w:bCs/>
          <w:lang w:val="fr-CA"/>
        </w:rPr>
        <w:t>Quel positionnement, quelles stratégies à adopter pour les entreprises ?</w:t>
      </w:r>
    </w:p>
    <w:p w14:paraId="26F96FE8" w14:textId="77777777" w:rsidR="00BE180A" w:rsidRPr="003132EE" w:rsidRDefault="00BE180A" w:rsidP="006F5CAD">
      <w:pPr>
        <w:numPr>
          <w:ilvl w:val="1"/>
          <w:numId w:val="37"/>
        </w:numPr>
        <w:spacing w:after="0" w:line="240" w:lineRule="auto"/>
        <w:rPr>
          <w:rFonts w:ascii="Calibri" w:hAnsi="Calibri"/>
          <w:lang w:val="fr-CA"/>
        </w:rPr>
      </w:pPr>
      <w:r w:rsidRPr="003132EE">
        <w:rPr>
          <w:rFonts w:ascii="Calibri" w:hAnsi="Calibri"/>
          <w:bCs/>
          <w:lang w:val="fr-CA"/>
        </w:rPr>
        <w:t xml:space="preserve">La délocalisation pour atteindre de nouveaux marchés </w:t>
      </w:r>
    </w:p>
    <w:p w14:paraId="4A46D5C5" w14:textId="77777777" w:rsidR="00BE180A" w:rsidRPr="003132EE" w:rsidRDefault="00BE180A" w:rsidP="006F5CAD">
      <w:pPr>
        <w:numPr>
          <w:ilvl w:val="1"/>
          <w:numId w:val="37"/>
        </w:numPr>
        <w:spacing w:after="0" w:line="240" w:lineRule="auto"/>
        <w:rPr>
          <w:rFonts w:ascii="Calibri" w:hAnsi="Calibri"/>
          <w:lang w:val="fr-CA"/>
        </w:rPr>
      </w:pPr>
      <w:r w:rsidRPr="003132EE">
        <w:rPr>
          <w:rFonts w:ascii="Calibri" w:hAnsi="Calibri"/>
          <w:bCs/>
          <w:lang w:val="fr-CA"/>
        </w:rPr>
        <w:t xml:space="preserve">La délocalisation pour avoir accès à des équipements et technologies </w:t>
      </w:r>
    </w:p>
    <w:p w14:paraId="1A83D324" w14:textId="77777777" w:rsidR="00BE180A" w:rsidRPr="003132EE" w:rsidRDefault="00BE180A" w:rsidP="006F5CAD">
      <w:pPr>
        <w:numPr>
          <w:ilvl w:val="1"/>
          <w:numId w:val="37"/>
        </w:numPr>
        <w:spacing w:after="0" w:line="240" w:lineRule="auto"/>
        <w:rPr>
          <w:rFonts w:ascii="Calibri" w:hAnsi="Calibri"/>
          <w:lang w:val="fr-CA"/>
        </w:rPr>
      </w:pPr>
      <w:r w:rsidRPr="003132EE">
        <w:rPr>
          <w:rFonts w:ascii="Calibri" w:hAnsi="Calibri"/>
          <w:bCs/>
          <w:lang w:val="fr-CA"/>
        </w:rPr>
        <w:t>La délocalisation pour survivre</w:t>
      </w:r>
      <w:r w:rsidRPr="003132EE">
        <w:rPr>
          <w:rFonts w:ascii="Calibri" w:hAnsi="Calibri"/>
          <w:lang w:val="fr-CA"/>
        </w:rPr>
        <w:t xml:space="preserve"> </w:t>
      </w:r>
    </w:p>
    <w:p w14:paraId="4E47C71F" w14:textId="77777777" w:rsidR="00BE180A" w:rsidRPr="003132EE" w:rsidRDefault="00BE180A" w:rsidP="006F5CAD">
      <w:pPr>
        <w:spacing w:line="240" w:lineRule="auto"/>
        <w:rPr>
          <w:rFonts w:ascii="Calibri" w:hAnsi="Calibri"/>
          <w:b/>
          <w:bCs/>
          <w:lang w:val="fr-CA"/>
        </w:rPr>
      </w:pPr>
      <w:r w:rsidRPr="003132EE">
        <w:rPr>
          <w:rFonts w:ascii="Calibri" w:hAnsi="Calibri"/>
          <w:b/>
          <w:bCs/>
          <w:lang w:val="fr-CA"/>
        </w:rPr>
        <w:tab/>
      </w:r>
    </w:p>
    <w:p w14:paraId="32AECF32" w14:textId="77777777" w:rsidR="00BE180A" w:rsidRPr="003132EE" w:rsidRDefault="00BE180A" w:rsidP="006F5CAD">
      <w:pPr>
        <w:spacing w:line="240" w:lineRule="auto"/>
        <w:rPr>
          <w:rFonts w:ascii="Calibri" w:hAnsi="Calibri"/>
          <w:lang w:val="fr-CA"/>
        </w:rPr>
      </w:pPr>
      <w:r w:rsidRPr="003132EE">
        <w:rPr>
          <w:rFonts w:ascii="Calibri" w:hAnsi="Calibri"/>
          <w:b/>
          <w:bCs/>
          <w:lang w:val="fr-CA"/>
        </w:rPr>
        <w:t>Quel positionnement, quelles stratégies à adopter pour les entreprises ?</w:t>
      </w:r>
    </w:p>
    <w:p w14:paraId="774F9052" w14:textId="77777777" w:rsidR="00BE180A" w:rsidRPr="003132EE" w:rsidRDefault="00BE180A" w:rsidP="006F5CAD">
      <w:pPr>
        <w:numPr>
          <w:ilvl w:val="0"/>
          <w:numId w:val="38"/>
        </w:numPr>
        <w:spacing w:after="0" w:line="240" w:lineRule="auto"/>
        <w:rPr>
          <w:rFonts w:ascii="Calibri" w:hAnsi="Calibri"/>
          <w:lang w:val="fr-CA"/>
        </w:rPr>
      </w:pPr>
      <w:r w:rsidRPr="003132EE">
        <w:rPr>
          <w:rFonts w:ascii="Calibri" w:hAnsi="Calibri"/>
          <w:lang w:val="fr-CA"/>
        </w:rPr>
        <w:t>Faire seul</w:t>
      </w:r>
    </w:p>
    <w:p w14:paraId="42608DDA" w14:textId="77777777" w:rsidR="00BE180A" w:rsidRPr="003132EE" w:rsidRDefault="00BE180A" w:rsidP="006F5CAD">
      <w:pPr>
        <w:numPr>
          <w:ilvl w:val="0"/>
          <w:numId w:val="38"/>
        </w:numPr>
        <w:spacing w:after="0" w:line="240" w:lineRule="auto"/>
        <w:rPr>
          <w:rFonts w:ascii="Calibri" w:hAnsi="Calibri"/>
          <w:lang w:val="fr-CA"/>
        </w:rPr>
      </w:pPr>
      <w:r w:rsidRPr="003132EE">
        <w:rPr>
          <w:rFonts w:ascii="Calibri" w:hAnsi="Calibri"/>
          <w:lang w:val="fr-CA"/>
        </w:rPr>
        <w:t xml:space="preserve">Faire </w:t>
      </w:r>
      <w:proofErr w:type="spellStart"/>
      <w:r w:rsidRPr="003132EE">
        <w:rPr>
          <w:rFonts w:ascii="Calibri" w:hAnsi="Calibri"/>
          <w:lang w:val="fr-CA"/>
        </w:rPr>
        <w:t>faire</w:t>
      </w:r>
      <w:proofErr w:type="spellEnd"/>
    </w:p>
    <w:p w14:paraId="0D2ECBF9" w14:textId="77777777" w:rsidR="00BE180A" w:rsidRPr="003132EE" w:rsidRDefault="00BE180A" w:rsidP="006F5CAD">
      <w:pPr>
        <w:numPr>
          <w:ilvl w:val="0"/>
          <w:numId w:val="38"/>
        </w:numPr>
        <w:spacing w:after="0" w:line="240" w:lineRule="auto"/>
        <w:rPr>
          <w:rFonts w:ascii="Calibri" w:hAnsi="Calibri"/>
          <w:lang w:val="fr-CA"/>
        </w:rPr>
      </w:pPr>
      <w:r w:rsidRPr="003132EE">
        <w:rPr>
          <w:rFonts w:ascii="Calibri" w:hAnsi="Calibri"/>
          <w:lang w:val="fr-CA"/>
        </w:rPr>
        <w:t>Faire ensemble</w:t>
      </w:r>
    </w:p>
    <w:p w14:paraId="5753D8E3" w14:textId="77777777" w:rsidR="00BE180A" w:rsidRPr="003132EE" w:rsidRDefault="00BE180A" w:rsidP="006F5CAD">
      <w:pPr>
        <w:numPr>
          <w:ilvl w:val="0"/>
          <w:numId w:val="38"/>
        </w:numPr>
        <w:spacing w:after="0" w:line="240" w:lineRule="auto"/>
        <w:rPr>
          <w:rFonts w:ascii="Calibri" w:hAnsi="Calibri"/>
          <w:lang w:val="fr-CA"/>
        </w:rPr>
      </w:pPr>
      <w:r w:rsidRPr="003132EE">
        <w:rPr>
          <w:rFonts w:ascii="Calibri" w:hAnsi="Calibri"/>
          <w:lang w:val="fr-CA"/>
        </w:rPr>
        <w:t>Ne pas faire ou ne plus faire</w:t>
      </w:r>
      <w:r w:rsidRPr="003132EE">
        <w:rPr>
          <w:rFonts w:ascii="Calibri" w:hAnsi="Calibri"/>
          <w:lang w:val="fr-CA"/>
        </w:rPr>
        <w:br/>
      </w:r>
    </w:p>
    <w:p w14:paraId="46B4569A" w14:textId="3F34453B" w:rsidR="00BE180A" w:rsidRPr="003132EE" w:rsidRDefault="00BE180A" w:rsidP="006F5CAD">
      <w:pPr>
        <w:spacing w:line="240" w:lineRule="auto"/>
        <w:rPr>
          <w:rFonts w:ascii="Calibri" w:hAnsi="Calibri"/>
          <w:lang w:val="fr-CA"/>
        </w:rPr>
      </w:pPr>
      <w:r w:rsidRPr="003132EE">
        <w:rPr>
          <w:rFonts w:ascii="Calibri" w:hAnsi="Calibri"/>
          <w:b/>
          <w:bCs/>
          <w:iCs/>
          <w:lang w:val="fr-CA"/>
        </w:rPr>
        <w:t>Analysons le cas de quelques entreprises canadiennes</w:t>
      </w:r>
    </w:p>
    <w:p w14:paraId="0F6B3F7E" w14:textId="77777777" w:rsidR="00BE180A" w:rsidRPr="003132EE" w:rsidRDefault="00BE180A" w:rsidP="006F5CAD">
      <w:pPr>
        <w:spacing w:line="240" w:lineRule="auto"/>
        <w:rPr>
          <w:rFonts w:ascii="Calibri" w:hAnsi="Calibri"/>
          <w:lang w:val="fr-CA"/>
        </w:rPr>
      </w:pPr>
      <w:r w:rsidRPr="003132EE">
        <w:rPr>
          <w:rFonts w:ascii="Calibri" w:hAnsi="Calibri"/>
          <w:b/>
          <w:bCs/>
          <w:lang w:val="fr-CA"/>
        </w:rPr>
        <w:t>La délocalisation pour atteindre de nouveaux marchés</w:t>
      </w:r>
      <w:r w:rsidRPr="003132EE">
        <w:rPr>
          <w:rFonts w:ascii="Calibri" w:hAnsi="Calibri"/>
          <w:b/>
          <w:bCs/>
          <w:lang w:val="fr-CA"/>
        </w:rPr>
        <w:br/>
      </w:r>
      <w:r w:rsidRPr="003132EE">
        <w:rPr>
          <w:rFonts w:ascii="Calibri" w:hAnsi="Calibri"/>
          <w:b/>
          <w:bCs/>
          <w:iCs/>
          <w:lang w:val="fr-CA"/>
        </w:rPr>
        <w:t>Exemple d’une entreprise de meuble au Québec :</w:t>
      </w:r>
      <w:r w:rsidRPr="003132EE">
        <w:rPr>
          <w:rFonts w:ascii="Calibri" w:hAnsi="Calibri"/>
          <w:lang w:val="fr-CA"/>
        </w:rPr>
        <w:t xml:space="preserve"> </w:t>
      </w:r>
    </w:p>
    <w:p w14:paraId="206F8DAE" w14:textId="77777777" w:rsidR="00BE180A" w:rsidRPr="003132EE" w:rsidRDefault="00BE180A" w:rsidP="006F5CAD">
      <w:pPr>
        <w:numPr>
          <w:ilvl w:val="0"/>
          <w:numId w:val="49"/>
        </w:numPr>
        <w:spacing w:after="0" w:line="240" w:lineRule="auto"/>
        <w:rPr>
          <w:rFonts w:ascii="Calibri" w:hAnsi="Calibri"/>
          <w:lang w:val="fr-CA"/>
        </w:rPr>
      </w:pPr>
      <w:r w:rsidRPr="003132EE">
        <w:rPr>
          <w:rFonts w:ascii="Calibri" w:hAnsi="Calibri"/>
          <w:lang w:val="fr-CA"/>
        </w:rPr>
        <w:t xml:space="preserve">Entreprise dont les </w:t>
      </w:r>
      <w:proofErr w:type="spellStart"/>
      <w:r w:rsidRPr="003132EE">
        <w:rPr>
          <w:rFonts w:ascii="Calibri" w:hAnsi="Calibri"/>
          <w:lang w:val="fr-CA"/>
        </w:rPr>
        <w:t>coûts</w:t>
      </w:r>
      <w:proofErr w:type="spellEnd"/>
      <w:r w:rsidRPr="003132EE">
        <w:rPr>
          <w:rFonts w:ascii="Calibri" w:hAnsi="Calibri"/>
          <w:lang w:val="fr-CA"/>
        </w:rPr>
        <w:t xml:space="preserve"> de transport sont importants</w:t>
      </w:r>
    </w:p>
    <w:p w14:paraId="729B1BEF" w14:textId="77777777" w:rsidR="00BE180A" w:rsidRPr="003132EE" w:rsidRDefault="00BE180A" w:rsidP="006F5CAD">
      <w:pPr>
        <w:numPr>
          <w:ilvl w:val="0"/>
          <w:numId w:val="49"/>
        </w:numPr>
        <w:spacing w:after="0" w:line="240" w:lineRule="auto"/>
        <w:rPr>
          <w:rFonts w:ascii="Calibri" w:hAnsi="Calibri"/>
          <w:lang w:val="fr-CA"/>
        </w:rPr>
      </w:pPr>
      <w:r w:rsidRPr="003132EE">
        <w:rPr>
          <w:rFonts w:ascii="Calibri" w:hAnsi="Calibri"/>
          <w:lang w:val="fr-CA"/>
        </w:rPr>
        <w:t xml:space="preserve"> Usines doivent être situées près des entreprises de transformation</w:t>
      </w:r>
    </w:p>
    <w:p w14:paraId="438B83DB" w14:textId="77777777" w:rsidR="00BE180A" w:rsidRPr="003132EE" w:rsidRDefault="00BE180A" w:rsidP="006F5CAD">
      <w:pPr>
        <w:numPr>
          <w:ilvl w:val="0"/>
          <w:numId w:val="49"/>
        </w:numPr>
        <w:spacing w:after="0" w:line="240" w:lineRule="auto"/>
        <w:rPr>
          <w:rFonts w:ascii="Calibri" w:hAnsi="Calibri"/>
          <w:lang w:val="fr-CA"/>
        </w:rPr>
      </w:pPr>
      <w:r w:rsidRPr="003132EE">
        <w:rPr>
          <w:rFonts w:ascii="Calibri" w:hAnsi="Calibri"/>
          <w:lang w:val="fr-CA"/>
        </w:rPr>
        <w:t xml:space="preserve">Pour rester compétitive, cette entreprise doit réduire au maximum ses </w:t>
      </w:r>
      <w:proofErr w:type="spellStart"/>
      <w:r w:rsidRPr="003132EE">
        <w:rPr>
          <w:rFonts w:ascii="Calibri" w:hAnsi="Calibri"/>
          <w:lang w:val="fr-CA"/>
        </w:rPr>
        <w:t>coûts</w:t>
      </w:r>
      <w:proofErr w:type="spellEnd"/>
      <w:r w:rsidRPr="003132EE">
        <w:rPr>
          <w:rFonts w:ascii="Calibri" w:hAnsi="Calibri"/>
          <w:lang w:val="fr-CA"/>
        </w:rPr>
        <w:t xml:space="preserve"> de transport, et donc implanter des usines près de ses marchés et sources d’approvisionnement </w:t>
      </w:r>
    </w:p>
    <w:p w14:paraId="5A4E2EEA" w14:textId="77777777" w:rsidR="00BE180A" w:rsidRPr="003132EE" w:rsidRDefault="00BE180A" w:rsidP="006F5CAD">
      <w:pPr>
        <w:numPr>
          <w:ilvl w:val="0"/>
          <w:numId w:val="49"/>
        </w:numPr>
        <w:spacing w:after="0" w:line="240" w:lineRule="auto"/>
        <w:rPr>
          <w:rFonts w:ascii="Calibri" w:hAnsi="Calibri"/>
          <w:lang w:val="fr-CA"/>
        </w:rPr>
      </w:pPr>
      <w:r w:rsidRPr="003132EE">
        <w:rPr>
          <w:rFonts w:ascii="Calibri" w:hAnsi="Calibri"/>
          <w:lang w:val="fr-CA"/>
        </w:rPr>
        <w:t>Conséquences de la délocalisation :</w:t>
      </w:r>
    </w:p>
    <w:p w14:paraId="046AB65B" w14:textId="77777777" w:rsidR="00BE180A" w:rsidRPr="003132EE" w:rsidRDefault="00BE180A" w:rsidP="006F5CAD">
      <w:pPr>
        <w:numPr>
          <w:ilvl w:val="1"/>
          <w:numId w:val="49"/>
        </w:numPr>
        <w:spacing w:after="0" w:line="240" w:lineRule="auto"/>
        <w:rPr>
          <w:rFonts w:ascii="Calibri" w:hAnsi="Calibri"/>
          <w:lang w:val="fr-CA"/>
        </w:rPr>
      </w:pPr>
      <w:r w:rsidRPr="003132EE">
        <w:rPr>
          <w:rFonts w:ascii="Calibri" w:hAnsi="Calibri"/>
          <w:iCs/>
          <w:lang w:val="fr-CA"/>
        </w:rPr>
        <w:t>Aucune croissance des emplois manufacturiers à Québec</w:t>
      </w:r>
    </w:p>
    <w:p w14:paraId="0CE27164" w14:textId="77777777" w:rsidR="00BE180A" w:rsidRPr="003132EE" w:rsidRDefault="00BE180A" w:rsidP="006F5CAD">
      <w:pPr>
        <w:numPr>
          <w:ilvl w:val="1"/>
          <w:numId w:val="49"/>
        </w:numPr>
        <w:spacing w:after="0" w:line="240" w:lineRule="auto"/>
        <w:rPr>
          <w:rFonts w:ascii="Calibri" w:hAnsi="Calibri"/>
          <w:lang w:val="fr-CA"/>
        </w:rPr>
      </w:pPr>
      <w:r w:rsidRPr="003132EE">
        <w:rPr>
          <w:rFonts w:ascii="Calibri" w:hAnsi="Calibri"/>
          <w:iCs/>
          <w:lang w:val="fr-CA"/>
        </w:rPr>
        <w:t>Une délocalisation qui permet à l’entreprise d’assurer sa viabilité à long terme</w:t>
      </w:r>
    </w:p>
    <w:p w14:paraId="6624C2DF" w14:textId="77777777" w:rsidR="00BE180A" w:rsidRPr="003132EE" w:rsidRDefault="00BE180A" w:rsidP="006F5CAD">
      <w:pPr>
        <w:numPr>
          <w:ilvl w:val="1"/>
          <w:numId w:val="49"/>
        </w:numPr>
        <w:spacing w:after="0" w:line="240" w:lineRule="auto"/>
        <w:rPr>
          <w:rFonts w:ascii="Calibri" w:hAnsi="Calibri"/>
          <w:lang w:val="fr-CA"/>
        </w:rPr>
      </w:pPr>
      <w:r w:rsidRPr="003132EE">
        <w:rPr>
          <w:rFonts w:ascii="Calibri" w:hAnsi="Calibri"/>
          <w:iCs/>
          <w:lang w:val="fr-CA"/>
        </w:rPr>
        <w:t>Une croissance des emplois administratifs et d’encadrement è Québec, à la maison-mère</w:t>
      </w:r>
    </w:p>
    <w:p w14:paraId="700A61C2" w14:textId="2FE91EFB" w:rsidR="00BE180A" w:rsidRPr="003132EE" w:rsidRDefault="00400D1E" w:rsidP="006F5CAD">
      <w:pPr>
        <w:spacing w:line="240" w:lineRule="auto"/>
        <w:rPr>
          <w:rFonts w:ascii="Calibri" w:hAnsi="Calibri"/>
          <w:lang w:val="fr-CA"/>
        </w:rPr>
      </w:pPr>
      <w:r>
        <w:rPr>
          <w:rFonts w:ascii="Calibri" w:hAnsi="Calibri"/>
          <w:lang w:val="fr-CA"/>
        </w:rPr>
        <w:br/>
      </w:r>
      <w:r w:rsidR="00BE180A" w:rsidRPr="003132EE">
        <w:rPr>
          <w:rFonts w:ascii="Calibri" w:hAnsi="Calibri"/>
          <w:b/>
          <w:bCs/>
          <w:iCs/>
          <w:lang w:val="fr-CA"/>
        </w:rPr>
        <w:t>La délocalisation pour avoir accès à des équipements et technologies</w:t>
      </w:r>
    </w:p>
    <w:p w14:paraId="59553C0C" w14:textId="5350BA54" w:rsidR="00BE180A" w:rsidRPr="003132EE" w:rsidRDefault="00BE180A" w:rsidP="006F5CAD">
      <w:pPr>
        <w:spacing w:line="240" w:lineRule="auto"/>
        <w:rPr>
          <w:rFonts w:ascii="Calibri" w:hAnsi="Calibri"/>
          <w:lang w:val="fr-CA"/>
        </w:rPr>
      </w:pPr>
      <w:r w:rsidRPr="003132EE">
        <w:rPr>
          <w:rFonts w:ascii="Calibri" w:hAnsi="Calibri"/>
          <w:b/>
          <w:bCs/>
          <w:lang w:val="fr-CA"/>
        </w:rPr>
        <w:t xml:space="preserve">Exemple d’une PME qui fabrique et distribue des produits pour animaux domestiques </w:t>
      </w:r>
    </w:p>
    <w:p w14:paraId="35ED79D8" w14:textId="77777777" w:rsidR="00BE180A" w:rsidRPr="003132EE" w:rsidRDefault="00BE180A" w:rsidP="006F5CAD">
      <w:pPr>
        <w:numPr>
          <w:ilvl w:val="0"/>
          <w:numId w:val="39"/>
        </w:numPr>
        <w:spacing w:after="0" w:line="240" w:lineRule="auto"/>
        <w:rPr>
          <w:rFonts w:ascii="Calibri" w:hAnsi="Calibri"/>
          <w:lang w:val="fr-CA"/>
        </w:rPr>
      </w:pPr>
      <w:r w:rsidRPr="003132EE">
        <w:rPr>
          <w:rFonts w:ascii="Calibri" w:hAnsi="Calibri"/>
          <w:lang w:val="fr-CA"/>
        </w:rPr>
        <w:t>Cette entreprise, implantée dans la région de Montréal depuis une dizaine d’années, a toujours eu recours à un réseau de partenaires et sous traitants internationaux</w:t>
      </w:r>
    </w:p>
    <w:p w14:paraId="72681301" w14:textId="77777777" w:rsidR="00BE180A" w:rsidRPr="003132EE" w:rsidRDefault="00BE180A" w:rsidP="006F5CAD">
      <w:pPr>
        <w:numPr>
          <w:ilvl w:val="0"/>
          <w:numId w:val="39"/>
        </w:numPr>
        <w:spacing w:after="0" w:line="240" w:lineRule="auto"/>
        <w:rPr>
          <w:rFonts w:ascii="Calibri" w:hAnsi="Calibri"/>
          <w:lang w:val="fr-CA"/>
        </w:rPr>
      </w:pPr>
      <w:r w:rsidRPr="003132EE">
        <w:rPr>
          <w:rFonts w:ascii="Calibri" w:hAnsi="Calibri"/>
          <w:lang w:val="fr-CA"/>
        </w:rPr>
        <w:lastRenderedPageBreak/>
        <w:t xml:space="preserve">Cette entreprise n’a pas trouvé en local le réseau de sous traitants nécessaire à la production de ses produits dans des conditions satisfaisantes </w:t>
      </w:r>
    </w:p>
    <w:p w14:paraId="1DAE0EC4"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qualité, quantité et technologies</w:t>
      </w:r>
    </w:p>
    <w:p w14:paraId="3979435B"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centaines de composants utilisés</w:t>
      </w:r>
    </w:p>
    <w:p w14:paraId="7C19BED7"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domaine très spécifique</w:t>
      </w:r>
    </w:p>
    <w:p w14:paraId="02BB3492" w14:textId="77777777" w:rsidR="00BE180A" w:rsidRPr="003132EE" w:rsidRDefault="00BE180A" w:rsidP="006F5CAD">
      <w:pPr>
        <w:numPr>
          <w:ilvl w:val="0"/>
          <w:numId w:val="39"/>
        </w:numPr>
        <w:spacing w:after="0" w:line="240" w:lineRule="auto"/>
        <w:rPr>
          <w:rFonts w:ascii="Calibri" w:hAnsi="Calibri"/>
          <w:lang w:val="fr-CA"/>
        </w:rPr>
      </w:pPr>
      <w:r w:rsidRPr="003132EE">
        <w:rPr>
          <w:rFonts w:ascii="Calibri" w:hAnsi="Calibri"/>
          <w:lang w:val="fr-CA"/>
        </w:rPr>
        <w:t>Recours à la sous-traitance internationale: Le succès de ce mode de fonctionnement a engendré de nouveaux besoins et emplois sur le site de Montréal:</w:t>
      </w:r>
    </w:p>
    <w:p w14:paraId="62DC7F42"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Recherche et développement</w:t>
      </w:r>
    </w:p>
    <w:p w14:paraId="400AE5FD"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Design</w:t>
      </w:r>
    </w:p>
    <w:p w14:paraId="7D25F1AC"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Gestion des inventaires</w:t>
      </w:r>
    </w:p>
    <w:p w14:paraId="33B560BA"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Postes administratifs et d’encadrement (prévision des ventes, coordination</w:t>
      </w:r>
    </w:p>
    <w:p w14:paraId="504C822E" w14:textId="77777777" w:rsidR="00BE180A" w:rsidRPr="003132EE" w:rsidRDefault="00BE180A" w:rsidP="006F5CAD">
      <w:pPr>
        <w:numPr>
          <w:ilvl w:val="1"/>
          <w:numId w:val="39"/>
        </w:numPr>
        <w:spacing w:after="0" w:line="240" w:lineRule="auto"/>
        <w:rPr>
          <w:rFonts w:ascii="Calibri" w:hAnsi="Calibri"/>
          <w:lang w:val="fr-CA"/>
        </w:rPr>
      </w:pPr>
      <w:r w:rsidRPr="003132EE">
        <w:rPr>
          <w:rFonts w:ascii="Calibri" w:hAnsi="Calibri"/>
          <w:lang w:val="fr-CA"/>
        </w:rPr>
        <w:t>du réseau de sous-traitants, etc.)</w:t>
      </w:r>
      <w:r w:rsidRPr="003132EE">
        <w:rPr>
          <w:rFonts w:ascii="Calibri" w:hAnsi="Calibri"/>
          <w:lang w:val="fr-CA"/>
        </w:rPr>
        <w:br/>
      </w:r>
    </w:p>
    <w:p w14:paraId="222B0AE9" w14:textId="77777777" w:rsidR="00BE180A" w:rsidRPr="003132EE" w:rsidRDefault="00BE180A" w:rsidP="006F5CAD">
      <w:pPr>
        <w:spacing w:line="240" w:lineRule="auto"/>
        <w:rPr>
          <w:rFonts w:ascii="Calibri" w:hAnsi="Calibri"/>
          <w:lang w:val="fr-CA"/>
        </w:rPr>
      </w:pPr>
      <w:r w:rsidRPr="003132EE">
        <w:rPr>
          <w:rFonts w:ascii="Calibri" w:hAnsi="Calibri"/>
          <w:b/>
          <w:bCs/>
          <w:iCs/>
          <w:lang w:val="fr-CA"/>
        </w:rPr>
        <w:t>La délocalisation pour survivre</w:t>
      </w:r>
      <w:r w:rsidRPr="003132EE">
        <w:rPr>
          <w:rFonts w:ascii="Calibri" w:hAnsi="Calibri"/>
          <w:lang w:val="fr-CA"/>
        </w:rPr>
        <w:t xml:space="preserve"> </w:t>
      </w:r>
    </w:p>
    <w:p w14:paraId="684E4B35" w14:textId="77777777" w:rsidR="00BE180A" w:rsidRPr="003132EE" w:rsidRDefault="00BE180A" w:rsidP="006F5CAD">
      <w:pPr>
        <w:spacing w:line="240" w:lineRule="auto"/>
        <w:rPr>
          <w:rFonts w:ascii="Calibri" w:hAnsi="Calibri"/>
          <w:lang w:val="fr-CA"/>
        </w:rPr>
      </w:pPr>
      <w:r w:rsidRPr="003132EE">
        <w:rPr>
          <w:rFonts w:ascii="Calibri" w:hAnsi="Calibri"/>
          <w:b/>
          <w:bCs/>
          <w:lang w:val="fr-CA"/>
        </w:rPr>
        <w:tab/>
        <w:t>Manufacturier et distributeur de produits sportifs haut de gamme :</w:t>
      </w:r>
    </w:p>
    <w:p w14:paraId="1EA823CC"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lang w:val="fr-CA"/>
        </w:rPr>
        <w:t>La fabrication de certains produits requiert un taux élevé de main-d’œuvre</w:t>
      </w:r>
    </w:p>
    <w:p w14:paraId="33720008"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lang w:val="fr-CA"/>
        </w:rPr>
        <w:t>Les prix de vente sur le marché ont chuté suite à l’arrivée de produits fabriqués dans des pays où la main-d'œuvre est moins dispendieuse</w:t>
      </w:r>
    </w:p>
    <w:p w14:paraId="37781237"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lang w:val="fr-CA"/>
        </w:rPr>
        <w:t>Le prix de revient d’une fabrication locale est parfois supérieur au prix de vente: l’entreprise n’est plus compétitive</w:t>
      </w:r>
    </w:p>
    <w:p w14:paraId="145FA39F"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b/>
          <w:bCs/>
          <w:iCs/>
          <w:lang w:val="fr-CA"/>
        </w:rPr>
        <w:t>Constat : perte de compétitivité</w:t>
      </w:r>
    </w:p>
    <w:p w14:paraId="3414C3DC"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Scénario 1: arrêter de vendre les produits concernés</w:t>
      </w:r>
    </w:p>
    <w:p w14:paraId="1BAA9223"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Scénario 2: délocaliser la production des produits concernés vers la Chine</w:t>
      </w:r>
    </w:p>
    <w:p w14:paraId="79B4F991" w14:textId="77777777" w:rsidR="00BE180A" w:rsidRPr="003132EE" w:rsidRDefault="00BE180A" w:rsidP="006F5CAD">
      <w:pPr>
        <w:spacing w:line="240" w:lineRule="auto"/>
        <w:rPr>
          <w:rFonts w:ascii="Calibri" w:hAnsi="Calibri"/>
          <w:lang w:val="fr-CA"/>
        </w:rPr>
      </w:pPr>
      <w:r w:rsidRPr="003132EE">
        <w:rPr>
          <w:rFonts w:ascii="Calibri" w:hAnsi="Calibri"/>
          <w:b/>
          <w:bCs/>
          <w:lang w:val="fr-CA"/>
        </w:rPr>
        <w:br/>
        <w:t>Conclusion: le débat sur la mondialisation</w:t>
      </w:r>
    </w:p>
    <w:p w14:paraId="2ED71A00"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b/>
          <w:bCs/>
          <w:lang w:val="fr-CA"/>
        </w:rPr>
        <w:t>Facteurs en accord:</w:t>
      </w:r>
    </w:p>
    <w:p w14:paraId="0D0D4240"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Diminution des prix des biens et des services</w:t>
      </w:r>
    </w:p>
    <w:p w14:paraId="50B35955"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Croissance économique</w:t>
      </w:r>
    </w:p>
    <w:p w14:paraId="0B76E1AE"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Augmentation de niveau de revenu des individus (et de leur pouvoir d’achat)</w:t>
      </w:r>
    </w:p>
    <w:p w14:paraId="6ABC94D8"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Création d’emplois</w:t>
      </w:r>
    </w:p>
    <w:p w14:paraId="5FA70AFE"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Spécialisation dans la production de biens et services</w:t>
      </w:r>
    </w:p>
    <w:p w14:paraId="265D9B06"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b/>
          <w:bCs/>
          <w:lang w:val="fr-CA"/>
        </w:rPr>
        <w:t>Facteurs en désaccord</w:t>
      </w:r>
    </w:p>
    <w:p w14:paraId="70110C78"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‘Destruction’ des emplois manufacturiers</w:t>
      </w:r>
    </w:p>
    <w:p w14:paraId="591848E2"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Diminution des salaires des individus non qualifiés</w:t>
      </w:r>
    </w:p>
    <w:p w14:paraId="13B0F885" w14:textId="77777777" w:rsidR="00BE180A" w:rsidRPr="003132EE" w:rsidRDefault="00BE180A" w:rsidP="006F5CAD">
      <w:pPr>
        <w:numPr>
          <w:ilvl w:val="1"/>
          <w:numId w:val="40"/>
        </w:numPr>
        <w:spacing w:after="0" w:line="240" w:lineRule="auto"/>
        <w:rPr>
          <w:rFonts w:ascii="Calibri" w:hAnsi="Calibri"/>
          <w:lang w:val="fr-CA"/>
        </w:rPr>
      </w:pPr>
      <w:r w:rsidRPr="003132EE">
        <w:rPr>
          <w:rFonts w:ascii="Calibri" w:hAnsi="Calibri"/>
          <w:lang w:val="fr-CA"/>
        </w:rPr>
        <w:t>Délocalisation des entreprises vers les pays qui présentent le moins de contraintes et régulations concernant la main d’œuvre et l’environnement d’affaires</w:t>
      </w:r>
    </w:p>
    <w:p w14:paraId="073AC7CF" w14:textId="77777777" w:rsidR="00BE180A" w:rsidRPr="003132EE" w:rsidRDefault="00BE180A" w:rsidP="006F5CAD">
      <w:pPr>
        <w:spacing w:line="240" w:lineRule="auto"/>
        <w:rPr>
          <w:rFonts w:ascii="Calibri" w:hAnsi="Calibri"/>
          <w:lang w:val="fr-CA"/>
        </w:rPr>
      </w:pPr>
      <w:r w:rsidRPr="003132EE">
        <w:rPr>
          <w:rFonts w:ascii="Calibri" w:hAnsi="Calibri"/>
          <w:lang w:val="fr-CA"/>
        </w:rPr>
        <w:br/>
        <w:t>Conclusion: les principaux débats sur la mondialisation</w:t>
      </w:r>
    </w:p>
    <w:p w14:paraId="750FFA3B"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iCs/>
          <w:lang w:val="fr-CA"/>
        </w:rPr>
        <w:t>La mondialisation est-elle de la même nature que les mondialisations observées dans le passé ?</w:t>
      </w:r>
    </w:p>
    <w:p w14:paraId="00FFA5D2"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iCs/>
          <w:lang w:val="fr-CA"/>
        </w:rPr>
        <w:t>La régionalisation doit-elle être opposée à la mondialisation?</w:t>
      </w:r>
    </w:p>
    <w:p w14:paraId="6A890A7B"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iCs/>
          <w:lang w:val="fr-CA"/>
        </w:rPr>
        <w:t>Les États disposent-ils de marges de manœuvre?</w:t>
      </w:r>
    </w:p>
    <w:p w14:paraId="2663FC6F"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iCs/>
          <w:lang w:val="fr-CA"/>
        </w:rPr>
        <w:t>La mondialisation n'implique-t-elle que des convergences?</w:t>
      </w:r>
    </w:p>
    <w:p w14:paraId="64D7F4E8" w14:textId="77777777" w:rsidR="00BE180A" w:rsidRPr="003132EE" w:rsidRDefault="00BE180A" w:rsidP="006F5CAD">
      <w:pPr>
        <w:numPr>
          <w:ilvl w:val="0"/>
          <w:numId w:val="40"/>
        </w:numPr>
        <w:spacing w:after="0" w:line="240" w:lineRule="auto"/>
        <w:rPr>
          <w:rFonts w:ascii="Calibri" w:hAnsi="Calibri"/>
          <w:lang w:val="fr-CA"/>
        </w:rPr>
      </w:pPr>
      <w:r w:rsidRPr="003132EE">
        <w:rPr>
          <w:rFonts w:ascii="Calibri" w:hAnsi="Calibri"/>
          <w:iCs/>
          <w:lang w:val="fr-CA"/>
        </w:rPr>
        <w:t>La mondialisation est-elle synonyme d'inégalité ?</w:t>
      </w:r>
    </w:p>
    <w:p w14:paraId="4BDB462A" w14:textId="77777777" w:rsidR="00BE180A" w:rsidRPr="003132EE" w:rsidRDefault="00BE180A" w:rsidP="006F5CAD">
      <w:pPr>
        <w:spacing w:line="240" w:lineRule="auto"/>
        <w:rPr>
          <w:rFonts w:ascii="Calibri" w:hAnsi="Calibri"/>
          <w:lang w:val="fr-CA"/>
        </w:rPr>
      </w:pPr>
      <w:r w:rsidRPr="003132EE">
        <w:rPr>
          <w:rFonts w:ascii="Calibri" w:hAnsi="Calibri"/>
          <w:iCs/>
          <w:lang w:val="fr-CA"/>
        </w:rPr>
        <w:tab/>
      </w:r>
    </w:p>
    <w:p w14:paraId="361FA9F3" w14:textId="77777777" w:rsidR="00BE180A" w:rsidRPr="003132EE" w:rsidRDefault="00BE180A" w:rsidP="00400D1E">
      <w:pPr>
        <w:spacing w:after="0" w:line="240" w:lineRule="auto"/>
        <w:rPr>
          <w:rFonts w:ascii="Calibri" w:hAnsi="Calibri"/>
          <w:lang w:val="fr-CA"/>
        </w:rPr>
      </w:pPr>
      <w:r w:rsidRPr="003132EE">
        <w:rPr>
          <w:rFonts w:ascii="Calibri" w:hAnsi="Calibri"/>
          <w:b/>
          <w:bCs/>
          <w:lang w:val="fr-CA"/>
        </w:rPr>
        <w:t>Des idées reçues : qu’en penser ?</w:t>
      </w:r>
    </w:p>
    <w:p w14:paraId="77C7B04E"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La mondialisation est un phénomène récent</w:t>
      </w:r>
    </w:p>
    <w:p w14:paraId="42C3A928"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La mondialisation :c’est le triomphe du libéralisme sauvage</w:t>
      </w:r>
    </w:p>
    <w:p w14:paraId="673D3114"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La mondialisation détruit les emplois</w:t>
      </w:r>
    </w:p>
    <w:p w14:paraId="3190CC65"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lastRenderedPageBreak/>
        <w:t>Les gouvernements sont impuissants</w:t>
      </w:r>
    </w:p>
    <w:p w14:paraId="1AFE0966"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 xml:space="preserve">Les multinationales sont les nouveaux </w:t>
      </w:r>
      <w:proofErr w:type="spellStart"/>
      <w:r w:rsidRPr="003132EE">
        <w:rPr>
          <w:rFonts w:ascii="Calibri" w:hAnsi="Calibri"/>
          <w:lang w:val="fr-CA"/>
        </w:rPr>
        <w:t>maîtres</w:t>
      </w:r>
      <w:proofErr w:type="spellEnd"/>
      <w:r w:rsidRPr="003132EE">
        <w:rPr>
          <w:rFonts w:ascii="Calibri" w:hAnsi="Calibri"/>
          <w:lang w:val="fr-CA"/>
        </w:rPr>
        <w:t xml:space="preserve"> du monde</w:t>
      </w:r>
    </w:p>
    <w:p w14:paraId="1EBB4534"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La mondialisation : c’est la tyrannie des marchés financiers</w:t>
      </w:r>
    </w:p>
    <w:p w14:paraId="115AA9BF"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La mondialisation favorise les crises et les fluctuations économiques</w:t>
      </w:r>
    </w:p>
    <w:p w14:paraId="5E2EAD4C"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La mondialisation profite aux pays riches</w:t>
      </w:r>
    </w:p>
    <w:p w14:paraId="3FBB1D31" w14:textId="77777777" w:rsidR="00BE180A" w:rsidRPr="003132EE" w:rsidRDefault="00BE180A" w:rsidP="006F5CAD">
      <w:pPr>
        <w:numPr>
          <w:ilvl w:val="0"/>
          <w:numId w:val="42"/>
        </w:numPr>
        <w:spacing w:after="0" w:line="240" w:lineRule="auto"/>
        <w:rPr>
          <w:rFonts w:ascii="Calibri" w:hAnsi="Calibri"/>
          <w:lang w:val="fr-CA"/>
        </w:rPr>
      </w:pPr>
      <w:r w:rsidRPr="003132EE">
        <w:rPr>
          <w:rFonts w:ascii="Calibri" w:hAnsi="Calibri"/>
          <w:lang w:val="fr-CA"/>
        </w:rPr>
        <w:t xml:space="preserve">Les </w:t>
      </w:r>
      <w:proofErr w:type="spellStart"/>
      <w:r w:rsidRPr="003132EE">
        <w:rPr>
          <w:rFonts w:ascii="Calibri" w:hAnsi="Calibri"/>
          <w:lang w:val="fr-CA"/>
        </w:rPr>
        <w:t>Etats-Unis</w:t>
      </w:r>
      <w:proofErr w:type="spellEnd"/>
      <w:r w:rsidRPr="003132EE">
        <w:rPr>
          <w:rFonts w:ascii="Calibri" w:hAnsi="Calibri"/>
          <w:lang w:val="fr-CA"/>
        </w:rPr>
        <w:t xml:space="preserve"> dominent le monde</w:t>
      </w:r>
    </w:p>
    <w:p w14:paraId="7B1861A5" w14:textId="1D565E00" w:rsidR="001D12B7" w:rsidRPr="003132EE" w:rsidRDefault="001D12B7" w:rsidP="006F5CAD">
      <w:pPr>
        <w:spacing w:line="240" w:lineRule="auto"/>
        <w:rPr>
          <w:lang w:val="fr-CA"/>
        </w:rPr>
      </w:pPr>
      <w:r w:rsidRPr="003132EE">
        <w:rPr>
          <w:b/>
          <w:bCs/>
          <w:iCs/>
          <w:lang w:val="fr-CA"/>
        </w:rPr>
        <w:br/>
      </w:r>
      <w:r w:rsidRPr="003132EE">
        <w:rPr>
          <w:b/>
          <w:bCs/>
          <w:iCs/>
          <w:lang w:val="fr-CA"/>
        </w:rPr>
        <w:br/>
      </w:r>
      <w:r w:rsidR="00400D1E">
        <w:rPr>
          <w:b/>
          <w:bCs/>
          <w:u w:val="single"/>
          <w:lang w:val="fr-CA"/>
        </w:rPr>
        <w:br/>
      </w:r>
      <w:r w:rsidRPr="003132EE">
        <w:rPr>
          <w:b/>
          <w:bCs/>
          <w:u w:val="single"/>
          <w:lang w:val="fr-CA"/>
        </w:rPr>
        <w:t xml:space="preserve">Cours 7 – </w:t>
      </w:r>
      <w:r w:rsidRPr="003132EE">
        <w:rPr>
          <w:u w:val="single"/>
          <w:lang w:val="fr-CA"/>
        </w:rPr>
        <w:t>« </w:t>
      </w:r>
      <w:r w:rsidRPr="003132EE">
        <w:rPr>
          <w:b/>
          <w:bCs/>
          <w:iCs/>
          <w:u w:val="single"/>
          <w:lang w:val="fr-CA"/>
        </w:rPr>
        <w:t>La culture et le monde des affaires »</w:t>
      </w:r>
      <w:r w:rsidRPr="003132EE">
        <w:rPr>
          <w:lang w:val="fr-CA"/>
        </w:rPr>
        <w:br/>
      </w:r>
      <w:r w:rsidRPr="003132EE">
        <w:rPr>
          <w:b/>
          <w:bCs/>
          <w:iCs/>
          <w:lang w:val="fr-CA"/>
        </w:rPr>
        <w:br/>
        <w:t xml:space="preserve">Introduction : </w:t>
      </w:r>
      <w:r w:rsidRPr="003132EE">
        <w:rPr>
          <w:b/>
          <w:bCs/>
          <w:lang w:val="fr-CA"/>
        </w:rPr>
        <w:t>importance de la culture au XXI</w:t>
      </w:r>
      <w:r w:rsidRPr="003132EE">
        <w:rPr>
          <w:b/>
          <w:bCs/>
          <w:vertAlign w:val="superscript"/>
          <w:lang w:val="fr-CA"/>
        </w:rPr>
        <w:t>ème</w:t>
      </w:r>
      <w:r w:rsidRPr="003132EE">
        <w:rPr>
          <w:b/>
          <w:bCs/>
          <w:lang w:val="fr-CA"/>
        </w:rPr>
        <w:t xml:space="preserve">  siècle</w:t>
      </w:r>
    </w:p>
    <w:p w14:paraId="31DCFECD" w14:textId="1D6D7CA6" w:rsidR="001D12B7" w:rsidRPr="003132EE" w:rsidRDefault="001D12B7" w:rsidP="00BC4156">
      <w:pPr>
        <w:numPr>
          <w:ilvl w:val="0"/>
          <w:numId w:val="64"/>
        </w:numPr>
        <w:spacing w:line="240" w:lineRule="auto"/>
        <w:rPr>
          <w:lang w:val="fr-CA"/>
        </w:rPr>
      </w:pPr>
      <w:r w:rsidRPr="003132EE">
        <w:rPr>
          <w:lang w:val="fr-CA"/>
        </w:rPr>
        <w:t>Croissance du commerce entre les cultures</w:t>
      </w:r>
    </w:p>
    <w:p w14:paraId="180142B9" w14:textId="77777777" w:rsidR="001D12B7" w:rsidRPr="003132EE" w:rsidRDefault="001D12B7" w:rsidP="00BC4156">
      <w:pPr>
        <w:numPr>
          <w:ilvl w:val="0"/>
          <w:numId w:val="64"/>
        </w:numPr>
        <w:spacing w:line="240" w:lineRule="auto"/>
        <w:rPr>
          <w:lang w:val="fr-CA"/>
        </w:rPr>
      </w:pPr>
      <w:r w:rsidRPr="003132EE">
        <w:rPr>
          <w:lang w:val="fr-CA"/>
        </w:rPr>
        <w:t xml:space="preserve">Prolifération de la notion de globalisation des marchés </w:t>
      </w:r>
    </w:p>
    <w:p w14:paraId="7F8942BD" w14:textId="4BBD95C4" w:rsidR="001D12B7" w:rsidRPr="003132EE" w:rsidRDefault="001D12B7" w:rsidP="00BC4156">
      <w:pPr>
        <w:numPr>
          <w:ilvl w:val="0"/>
          <w:numId w:val="64"/>
        </w:numPr>
        <w:spacing w:line="240" w:lineRule="auto"/>
        <w:rPr>
          <w:lang w:val="fr-CA"/>
        </w:rPr>
      </w:pPr>
      <w:r w:rsidRPr="003132EE">
        <w:rPr>
          <w:lang w:val="fr-CA"/>
        </w:rPr>
        <w:t>Importance de comprendre la nature des influences culturelles sur le comportement des entreprises et des consommateurs</w:t>
      </w:r>
      <w:r w:rsidRPr="003132EE">
        <w:rPr>
          <w:b/>
          <w:bCs/>
          <w:lang w:val="fr-CA"/>
        </w:rPr>
        <w:tab/>
      </w:r>
      <w:r w:rsidRPr="003132EE">
        <w:rPr>
          <w:b/>
          <w:bCs/>
          <w:lang w:val="fr-CA"/>
        </w:rPr>
        <w:tab/>
      </w:r>
      <w:r w:rsidRPr="003132EE">
        <w:rPr>
          <w:b/>
          <w:bCs/>
          <w:lang w:val="fr-CA"/>
        </w:rPr>
        <w:tab/>
      </w:r>
    </w:p>
    <w:p w14:paraId="4FD25840" w14:textId="77777777" w:rsidR="001D12B7" w:rsidRPr="003132EE" w:rsidRDefault="001D12B7" w:rsidP="006F5CAD">
      <w:pPr>
        <w:spacing w:line="240" w:lineRule="auto"/>
        <w:rPr>
          <w:lang w:val="fr-CA"/>
        </w:rPr>
      </w:pPr>
      <w:r w:rsidRPr="003132EE">
        <w:rPr>
          <w:b/>
          <w:bCs/>
          <w:lang w:val="fr-CA"/>
        </w:rPr>
        <w:t>Les différences culturelles ont un impact sur la gestion des activités de l’entreprise:</w:t>
      </w:r>
    </w:p>
    <w:p w14:paraId="53907860" w14:textId="77777777" w:rsidR="001D12B7" w:rsidRPr="003132EE" w:rsidRDefault="001D12B7" w:rsidP="00400D1E">
      <w:pPr>
        <w:numPr>
          <w:ilvl w:val="1"/>
          <w:numId w:val="65"/>
        </w:numPr>
        <w:spacing w:line="240" w:lineRule="auto"/>
        <w:rPr>
          <w:lang w:val="fr-CA"/>
        </w:rPr>
      </w:pPr>
      <w:r w:rsidRPr="003132EE">
        <w:rPr>
          <w:lang w:val="fr-CA"/>
        </w:rPr>
        <w:t>Mise en marché d’un nouveau produit et/ou service</w:t>
      </w:r>
    </w:p>
    <w:p w14:paraId="6866CEA5" w14:textId="77777777" w:rsidR="001D12B7" w:rsidRPr="003132EE" w:rsidRDefault="001D12B7" w:rsidP="00400D1E">
      <w:pPr>
        <w:numPr>
          <w:ilvl w:val="1"/>
          <w:numId w:val="65"/>
        </w:numPr>
        <w:spacing w:line="240" w:lineRule="auto"/>
        <w:rPr>
          <w:lang w:val="fr-CA"/>
        </w:rPr>
      </w:pPr>
      <w:r w:rsidRPr="003132EE">
        <w:rPr>
          <w:lang w:val="fr-CA"/>
        </w:rPr>
        <w:t>Prise de décision</w:t>
      </w:r>
    </w:p>
    <w:p w14:paraId="4B126CA1" w14:textId="77777777" w:rsidR="001D12B7" w:rsidRPr="003132EE" w:rsidRDefault="001D12B7" w:rsidP="00400D1E">
      <w:pPr>
        <w:numPr>
          <w:ilvl w:val="1"/>
          <w:numId w:val="65"/>
        </w:numPr>
        <w:spacing w:line="240" w:lineRule="auto"/>
        <w:rPr>
          <w:lang w:val="fr-CA"/>
        </w:rPr>
      </w:pPr>
      <w:r w:rsidRPr="003132EE">
        <w:rPr>
          <w:lang w:val="fr-CA"/>
        </w:rPr>
        <w:t>Rémunération/bonification</w:t>
      </w:r>
    </w:p>
    <w:p w14:paraId="1CDE2A6B" w14:textId="77777777" w:rsidR="001D12B7" w:rsidRPr="003132EE" w:rsidRDefault="001D12B7" w:rsidP="00400D1E">
      <w:pPr>
        <w:numPr>
          <w:ilvl w:val="1"/>
          <w:numId w:val="65"/>
        </w:numPr>
        <w:spacing w:line="240" w:lineRule="auto"/>
        <w:rPr>
          <w:lang w:val="fr-CA"/>
        </w:rPr>
      </w:pPr>
      <w:r w:rsidRPr="003132EE">
        <w:rPr>
          <w:lang w:val="fr-CA"/>
        </w:rPr>
        <w:t>Évaluation de la performance</w:t>
      </w:r>
    </w:p>
    <w:p w14:paraId="3D597436" w14:textId="08D0E0C9" w:rsidR="001D12B7" w:rsidRPr="003132EE" w:rsidRDefault="001D12B7" w:rsidP="006F5CAD">
      <w:pPr>
        <w:spacing w:line="240" w:lineRule="auto"/>
        <w:rPr>
          <w:lang w:val="fr-CA"/>
        </w:rPr>
      </w:pPr>
      <w:r w:rsidRPr="003132EE">
        <w:rPr>
          <w:b/>
          <w:bCs/>
          <w:lang w:val="fr-CA"/>
        </w:rPr>
        <w:t xml:space="preserve">I - </w:t>
      </w:r>
      <w:r w:rsidRPr="003132EE">
        <w:rPr>
          <w:b/>
          <w:bCs/>
          <w:iCs/>
          <w:lang w:val="fr-CA"/>
        </w:rPr>
        <w:t>Le concept de culture</w:t>
      </w:r>
    </w:p>
    <w:p w14:paraId="108E62A6" w14:textId="7E7E1FE0" w:rsidR="001D12B7" w:rsidRPr="003132EE" w:rsidRDefault="001D12B7" w:rsidP="006F5CAD">
      <w:pPr>
        <w:spacing w:line="240" w:lineRule="auto"/>
        <w:rPr>
          <w:lang w:val="fr-CA"/>
        </w:rPr>
      </w:pPr>
      <w:r w:rsidRPr="003132EE">
        <w:rPr>
          <w:b/>
          <w:bCs/>
          <w:lang w:val="fr-CA"/>
        </w:rPr>
        <w:t>Définition [1]: « Ensemble complexe qui englobe :</w:t>
      </w:r>
      <w:r w:rsidRPr="003132EE">
        <w:rPr>
          <w:lang w:val="fr-CA"/>
        </w:rPr>
        <w:t xml:space="preserve"> </w:t>
      </w:r>
      <w:r w:rsidRPr="003132EE">
        <w:rPr>
          <w:iCs/>
          <w:lang w:val="fr-CA"/>
        </w:rPr>
        <w:t xml:space="preserve">les connaissances, les croyances, l'art, la loi, la religion, le langage, la morale, les coutumes, les normes, les valeurs et toutes les autres aptitudes de l'homme en tant que membre de la société. » </w:t>
      </w:r>
    </w:p>
    <w:p w14:paraId="57067382" w14:textId="505BA3AB" w:rsidR="001D12B7" w:rsidRPr="003132EE" w:rsidRDefault="001D12B7" w:rsidP="006F5CAD">
      <w:pPr>
        <w:spacing w:line="240" w:lineRule="auto"/>
        <w:rPr>
          <w:iCs/>
          <w:lang w:val="fr-CA"/>
        </w:rPr>
      </w:pPr>
      <w:r w:rsidRPr="003132EE">
        <w:rPr>
          <w:b/>
          <w:bCs/>
          <w:lang w:val="fr-CA"/>
        </w:rPr>
        <w:t xml:space="preserve">Définition (2): </w:t>
      </w:r>
      <w:r w:rsidRPr="003132EE">
        <w:rPr>
          <w:b/>
          <w:bCs/>
          <w:iCs/>
          <w:lang w:val="fr-CA"/>
        </w:rPr>
        <w:t>La Culture</w:t>
      </w:r>
      <w:r w:rsidRPr="003132EE">
        <w:rPr>
          <w:lang w:val="fr-CA"/>
        </w:rPr>
        <w:t xml:space="preserve"> se réfère aux valeurs des individus et aux croyances partagées qui distinguent les membres d’un groupe d’un autre groupe. </w:t>
      </w:r>
      <w:r w:rsidRPr="003132EE">
        <w:rPr>
          <w:iCs/>
          <w:lang w:val="fr-CA"/>
        </w:rPr>
        <w:t>Ce sont les “processus appris” à travers lesquels les membres d’une société communiquent, comprennent et décident</w:t>
      </w:r>
    </w:p>
    <w:p w14:paraId="4B6611F8" w14:textId="4CAC135E" w:rsidR="001D12B7" w:rsidRPr="003132EE" w:rsidRDefault="001D12B7" w:rsidP="006F5CAD">
      <w:pPr>
        <w:spacing w:line="240" w:lineRule="auto"/>
        <w:rPr>
          <w:lang w:val="fr-CA"/>
        </w:rPr>
      </w:pPr>
      <w:r w:rsidRPr="003132EE">
        <w:rPr>
          <w:b/>
          <w:bCs/>
          <w:lang w:val="fr-CA"/>
        </w:rPr>
        <w:t>Définition (3)</w:t>
      </w:r>
      <w:r w:rsidRPr="003132EE">
        <w:rPr>
          <w:lang w:val="fr-CA"/>
        </w:rPr>
        <w:t xml:space="preserve"> (</w:t>
      </w:r>
      <w:r w:rsidRPr="003132EE">
        <w:rPr>
          <w:iCs/>
          <w:lang w:val="fr-CA"/>
        </w:rPr>
        <w:t>Vivre dans un monde interculturel : comprendre nos programmations mentales</w:t>
      </w:r>
      <w:r w:rsidRPr="003132EE">
        <w:rPr>
          <w:lang w:val="fr-CA"/>
        </w:rPr>
        <w:t>, Les Éditions d’Organisation, Paris, 1994)</w:t>
      </w:r>
    </w:p>
    <w:p w14:paraId="25CC2B17" w14:textId="77777777" w:rsidR="001D12B7" w:rsidRPr="003132EE" w:rsidRDefault="001D12B7" w:rsidP="00BC4156">
      <w:pPr>
        <w:numPr>
          <w:ilvl w:val="1"/>
          <w:numId w:val="71"/>
        </w:numPr>
        <w:spacing w:line="240" w:lineRule="auto"/>
        <w:rPr>
          <w:lang w:val="fr-CA"/>
        </w:rPr>
      </w:pPr>
      <w:r w:rsidRPr="003132EE">
        <w:rPr>
          <w:lang w:val="fr-CA"/>
        </w:rPr>
        <w:t>« Chacun d’entre nous porte en lui des modes de pensée, de sentiment et d’action potentielle qui sont le résultat d’un apprentissage continu (…)</w:t>
      </w:r>
    </w:p>
    <w:p w14:paraId="249DDC96" w14:textId="77777777" w:rsidR="001D12B7" w:rsidRPr="003132EE" w:rsidRDefault="001D12B7" w:rsidP="00BC4156">
      <w:pPr>
        <w:numPr>
          <w:ilvl w:val="1"/>
          <w:numId w:val="71"/>
        </w:numPr>
        <w:spacing w:line="240" w:lineRule="auto"/>
        <w:rPr>
          <w:lang w:val="fr-CA"/>
        </w:rPr>
      </w:pPr>
      <w:r w:rsidRPr="003132EE">
        <w:rPr>
          <w:lang w:val="fr-CA"/>
        </w:rPr>
        <w:t>La programmation commence dans la famille, elle se poursuit avec la vie de quartier, l’école, les groupes de jeunes, le lieu de travail et les milieux de vie (…)</w:t>
      </w:r>
    </w:p>
    <w:p w14:paraId="5724280E" w14:textId="77777777" w:rsidR="001D12B7" w:rsidRPr="003132EE" w:rsidRDefault="001D12B7" w:rsidP="00BC4156">
      <w:pPr>
        <w:numPr>
          <w:ilvl w:val="1"/>
          <w:numId w:val="71"/>
        </w:numPr>
        <w:spacing w:line="240" w:lineRule="auto"/>
        <w:rPr>
          <w:lang w:val="fr-CA"/>
        </w:rPr>
      </w:pPr>
      <w:r w:rsidRPr="003132EE">
        <w:rPr>
          <w:lang w:val="fr-CA"/>
        </w:rPr>
        <w:t>Ces programmations sont couramment désignées par le terme de culture (…)</w:t>
      </w:r>
    </w:p>
    <w:p w14:paraId="21217874" w14:textId="77777777" w:rsidR="001D12B7" w:rsidRPr="003132EE" w:rsidRDefault="001D12B7" w:rsidP="00BC4156">
      <w:pPr>
        <w:numPr>
          <w:ilvl w:val="1"/>
          <w:numId w:val="71"/>
        </w:numPr>
        <w:spacing w:line="240" w:lineRule="auto"/>
        <w:rPr>
          <w:lang w:val="fr-CA"/>
        </w:rPr>
      </w:pPr>
      <w:r w:rsidRPr="003132EE">
        <w:rPr>
          <w:lang w:val="fr-CA"/>
        </w:rPr>
        <w:t>La culture est toujours un phénomène collectif… elle est, au moins en partie, partagée par ceux qui vivent ou ont vécu dans le même environnement social où ils l’ont acquise (…)</w:t>
      </w:r>
    </w:p>
    <w:p w14:paraId="1C16CC0A" w14:textId="77777777" w:rsidR="001D12B7" w:rsidRPr="003132EE" w:rsidRDefault="001D12B7" w:rsidP="00BC4156">
      <w:pPr>
        <w:numPr>
          <w:ilvl w:val="1"/>
          <w:numId w:val="71"/>
        </w:numPr>
        <w:spacing w:line="240" w:lineRule="auto"/>
        <w:rPr>
          <w:lang w:val="fr-CA"/>
        </w:rPr>
      </w:pPr>
      <w:r w:rsidRPr="003132EE">
        <w:rPr>
          <w:lang w:val="fr-CA"/>
        </w:rPr>
        <w:t>L’étude des différences de culture entre les groupes et les sociétés ne peut se faire qu’à partir d’une attitude de relativisme culturel. »</w:t>
      </w:r>
    </w:p>
    <w:p w14:paraId="2D8A2E33" w14:textId="77777777" w:rsidR="001D12B7" w:rsidRPr="003132EE" w:rsidRDefault="001D12B7" w:rsidP="006F5CAD">
      <w:pPr>
        <w:spacing w:line="240" w:lineRule="auto"/>
        <w:rPr>
          <w:lang w:val="fr-CA"/>
        </w:rPr>
      </w:pPr>
      <w:r w:rsidRPr="003132EE">
        <w:rPr>
          <w:b/>
          <w:bCs/>
          <w:iCs/>
          <w:lang w:val="fr-CA"/>
        </w:rPr>
        <w:t>B- Reconnaissance de l’importance de la culture</w:t>
      </w:r>
    </w:p>
    <w:p w14:paraId="291B2A8D" w14:textId="77777777" w:rsidR="001D12B7" w:rsidRPr="003132EE" w:rsidRDefault="001D12B7" w:rsidP="00BC4156">
      <w:pPr>
        <w:numPr>
          <w:ilvl w:val="0"/>
          <w:numId w:val="66"/>
        </w:numPr>
        <w:spacing w:line="240" w:lineRule="auto"/>
        <w:rPr>
          <w:lang w:val="fr-CA"/>
        </w:rPr>
      </w:pPr>
      <w:r w:rsidRPr="003132EE">
        <w:rPr>
          <w:b/>
          <w:bCs/>
          <w:iCs/>
          <w:lang w:val="fr-CA"/>
        </w:rPr>
        <w:lastRenderedPageBreak/>
        <w:t>En psychologie</w:t>
      </w:r>
      <w:r w:rsidRPr="003132EE">
        <w:rPr>
          <w:lang w:val="fr-CA"/>
        </w:rPr>
        <w:t xml:space="preserve">, on </w:t>
      </w:r>
      <w:proofErr w:type="spellStart"/>
      <w:r w:rsidRPr="003132EE">
        <w:rPr>
          <w:lang w:val="fr-CA"/>
        </w:rPr>
        <w:t>reconnaît</w:t>
      </w:r>
      <w:proofErr w:type="spellEnd"/>
      <w:r w:rsidRPr="003132EE">
        <w:rPr>
          <w:lang w:val="fr-CA"/>
        </w:rPr>
        <w:t xml:space="preserve"> que la culture agit sur les processus cognitifs ou sur la construction du « soi »</w:t>
      </w:r>
    </w:p>
    <w:p w14:paraId="123C3CC4" w14:textId="77777777" w:rsidR="001D12B7" w:rsidRPr="003132EE" w:rsidRDefault="001D12B7" w:rsidP="00BC4156">
      <w:pPr>
        <w:numPr>
          <w:ilvl w:val="0"/>
          <w:numId w:val="66"/>
        </w:numPr>
        <w:spacing w:line="240" w:lineRule="auto"/>
        <w:rPr>
          <w:lang w:val="fr-CA"/>
        </w:rPr>
      </w:pPr>
      <w:r w:rsidRPr="003132EE">
        <w:rPr>
          <w:b/>
          <w:bCs/>
          <w:iCs/>
          <w:lang w:val="fr-CA"/>
        </w:rPr>
        <w:t>En anthropologie [science de l’analyse des cultures]</w:t>
      </w:r>
      <w:r w:rsidRPr="003132EE">
        <w:rPr>
          <w:lang w:val="fr-CA"/>
        </w:rPr>
        <w:t xml:space="preserve"> :</w:t>
      </w:r>
    </w:p>
    <w:p w14:paraId="2BF3E101" w14:textId="77777777" w:rsidR="001D12B7" w:rsidRPr="003132EE" w:rsidRDefault="001D12B7" w:rsidP="00BC4156">
      <w:pPr>
        <w:numPr>
          <w:ilvl w:val="1"/>
          <w:numId w:val="66"/>
        </w:numPr>
        <w:spacing w:line="240" w:lineRule="auto"/>
        <w:rPr>
          <w:lang w:val="fr-CA"/>
        </w:rPr>
      </w:pPr>
      <w:r w:rsidRPr="003132EE">
        <w:rPr>
          <w:lang w:val="fr-CA"/>
        </w:rPr>
        <w:t xml:space="preserve"> la culture est considérée comme un ensemble de valeurs et de sens partagés par un groupe d’individus</w:t>
      </w:r>
    </w:p>
    <w:p w14:paraId="460BA6E0" w14:textId="77777777" w:rsidR="001D12B7" w:rsidRPr="003132EE" w:rsidRDefault="001D12B7" w:rsidP="00BC4156">
      <w:pPr>
        <w:numPr>
          <w:ilvl w:val="1"/>
          <w:numId w:val="66"/>
        </w:numPr>
        <w:spacing w:line="240" w:lineRule="auto"/>
        <w:rPr>
          <w:lang w:val="fr-CA"/>
        </w:rPr>
      </w:pPr>
      <w:r w:rsidRPr="003132EE">
        <w:rPr>
          <w:lang w:val="fr-CA"/>
        </w:rPr>
        <w:t>La culture est envisagée en tant que manifestation inconsciente de l’esprit humain</w:t>
      </w:r>
    </w:p>
    <w:p w14:paraId="480DAC1A" w14:textId="77777777" w:rsidR="001D12B7" w:rsidRPr="003132EE" w:rsidRDefault="001D12B7" w:rsidP="006F5CAD">
      <w:pPr>
        <w:spacing w:line="240" w:lineRule="auto"/>
        <w:rPr>
          <w:lang w:val="fr-CA"/>
        </w:rPr>
      </w:pPr>
      <w:r w:rsidRPr="003132EE">
        <w:rPr>
          <w:b/>
          <w:bCs/>
          <w:lang w:val="fr-CA"/>
        </w:rPr>
        <w:t>II - Spécificités de la culture (A)</w:t>
      </w:r>
    </w:p>
    <w:p w14:paraId="4F903B49" w14:textId="77777777" w:rsidR="001D12B7" w:rsidRPr="003132EE" w:rsidRDefault="001D12B7" w:rsidP="00BC4156">
      <w:pPr>
        <w:numPr>
          <w:ilvl w:val="0"/>
          <w:numId w:val="66"/>
        </w:numPr>
        <w:spacing w:line="240" w:lineRule="auto"/>
        <w:rPr>
          <w:lang w:val="fr-CA"/>
        </w:rPr>
      </w:pPr>
      <w:r w:rsidRPr="003132EE">
        <w:rPr>
          <w:b/>
          <w:bCs/>
          <w:lang w:val="fr-CA"/>
        </w:rPr>
        <w:t>La culture est globale</w:t>
      </w:r>
      <w:r w:rsidRPr="003132EE">
        <w:rPr>
          <w:lang w:val="fr-CA"/>
        </w:rPr>
        <w:t xml:space="preserve"> : </w:t>
      </w:r>
    </w:p>
    <w:p w14:paraId="6B3F3130" w14:textId="77777777" w:rsidR="001D12B7" w:rsidRPr="003132EE" w:rsidRDefault="001D12B7" w:rsidP="00BC4156">
      <w:pPr>
        <w:numPr>
          <w:ilvl w:val="1"/>
          <w:numId w:val="66"/>
        </w:numPr>
        <w:spacing w:line="240" w:lineRule="auto"/>
        <w:rPr>
          <w:lang w:val="fr-CA"/>
        </w:rPr>
      </w:pPr>
      <w:r w:rsidRPr="003132EE">
        <w:rPr>
          <w:iCs/>
          <w:lang w:val="fr-CA"/>
        </w:rPr>
        <w:t>composantes « matérielle »</w:t>
      </w:r>
    </w:p>
    <w:p w14:paraId="724EFE30" w14:textId="77777777" w:rsidR="001D12B7" w:rsidRPr="003132EE" w:rsidRDefault="001D12B7" w:rsidP="00BC4156">
      <w:pPr>
        <w:numPr>
          <w:ilvl w:val="1"/>
          <w:numId w:val="66"/>
        </w:numPr>
        <w:spacing w:line="240" w:lineRule="auto"/>
        <w:rPr>
          <w:lang w:val="fr-CA"/>
        </w:rPr>
      </w:pPr>
      <w:r w:rsidRPr="003132EE">
        <w:rPr>
          <w:iCs/>
          <w:lang w:val="fr-CA"/>
        </w:rPr>
        <w:t>composante mentale</w:t>
      </w:r>
    </w:p>
    <w:p w14:paraId="5B7A6C19" w14:textId="77777777" w:rsidR="001D12B7" w:rsidRPr="003132EE" w:rsidRDefault="001D12B7" w:rsidP="00BC4156">
      <w:pPr>
        <w:numPr>
          <w:ilvl w:val="1"/>
          <w:numId w:val="66"/>
        </w:numPr>
        <w:spacing w:line="240" w:lineRule="auto"/>
        <w:rPr>
          <w:lang w:val="fr-CA"/>
        </w:rPr>
      </w:pPr>
      <w:r w:rsidRPr="003132EE">
        <w:rPr>
          <w:iCs/>
          <w:lang w:val="fr-CA"/>
        </w:rPr>
        <w:t>composante comportementale</w:t>
      </w:r>
    </w:p>
    <w:p w14:paraId="0291F43F" w14:textId="77777777" w:rsidR="001D12B7" w:rsidRPr="003132EE" w:rsidRDefault="001D12B7" w:rsidP="006F5CAD">
      <w:pPr>
        <w:spacing w:line="240" w:lineRule="auto"/>
        <w:rPr>
          <w:lang w:val="fr-CA"/>
        </w:rPr>
      </w:pPr>
      <w:r w:rsidRPr="003132EE">
        <w:rPr>
          <w:b/>
          <w:bCs/>
          <w:lang w:val="fr-CA"/>
        </w:rPr>
        <w:t>La culture est socialement partagée :</w:t>
      </w:r>
    </w:p>
    <w:p w14:paraId="3453BD59" w14:textId="77777777" w:rsidR="001D12B7" w:rsidRPr="003132EE" w:rsidRDefault="001D12B7" w:rsidP="00BC4156">
      <w:pPr>
        <w:numPr>
          <w:ilvl w:val="1"/>
          <w:numId w:val="66"/>
        </w:numPr>
        <w:spacing w:line="240" w:lineRule="auto"/>
        <w:rPr>
          <w:lang w:val="fr-CA"/>
        </w:rPr>
      </w:pPr>
      <w:r w:rsidRPr="003132EE">
        <w:rPr>
          <w:lang w:val="fr-CA"/>
        </w:rPr>
        <w:t>Pays</w:t>
      </w:r>
    </w:p>
    <w:p w14:paraId="0B93DC79" w14:textId="77777777" w:rsidR="001D12B7" w:rsidRPr="003132EE" w:rsidRDefault="001D12B7" w:rsidP="00BC4156">
      <w:pPr>
        <w:numPr>
          <w:ilvl w:val="1"/>
          <w:numId w:val="66"/>
        </w:numPr>
        <w:spacing w:line="240" w:lineRule="auto"/>
        <w:rPr>
          <w:lang w:val="fr-CA"/>
        </w:rPr>
      </w:pPr>
      <w:r w:rsidRPr="003132EE">
        <w:rPr>
          <w:lang w:val="fr-CA"/>
        </w:rPr>
        <w:t>Région</w:t>
      </w:r>
    </w:p>
    <w:p w14:paraId="427DCFF8" w14:textId="32D8A160" w:rsidR="001D12B7" w:rsidRPr="003132EE" w:rsidRDefault="001D12B7" w:rsidP="00BC4156">
      <w:pPr>
        <w:numPr>
          <w:ilvl w:val="1"/>
          <w:numId w:val="66"/>
        </w:numPr>
        <w:spacing w:line="240" w:lineRule="auto"/>
        <w:rPr>
          <w:lang w:val="fr-CA"/>
        </w:rPr>
      </w:pPr>
      <w:r w:rsidRPr="003132EE">
        <w:rPr>
          <w:lang w:val="fr-CA"/>
        </w:rPr>
        <w:t>Entreprise, Université</w:t>
      </w:r>
      <w:r w:rsidR="006F5CAD" w:rsidRPr="003132EE">
        <w:rPr>
          <w:lang w:val="fr-CA"/>
        </w:rPr>
        <w:t>, Famille</w:t>
      </w:r>
      <w:r w:rsidRPr="003132EE">
        <w:rPr>
          <w:lang w:val="fr-CA"/>
        </w:rPr>
        <w:t xml:space="preserve">… </w:t>
      </w:r>
    </w:p>
    <w:p w14:paraId="0412822F" w14:textId="7A164592" w:rsidR="001D12B7" w:rsidRPr="003132EE" w:rsidRDefault="001D12B7" w:rsidP="006F5CAD">
      <w:pPr>
        <w:spacing w:line="240" w:lineRule="auto"/>
        <w:rPr>
          <w:lang w:val="fr-CA"/>
        </w:rPr>
      </w:pPr>
      <w:r w:rsidRPr="003132EE">
        <w:rPr>
          <w:b/>
          <w:bCs/>
          <w:lang w:val="fr-CA"/>
        </w:rPr>
        <w:t xml:space="preserve">La culture est apprise et transmissible </w:t>
      </w:r>
      <w:r w:rsidRPr="003132EE">
        <w:rPr>
          <w:b/>
          <w:bCs/>
          <w:iCs/>
          <w:lang w:val="fr-CA"/>
        </w:rPr>
        <w:t>sinon elle dépérit</w:t>
      </w:r>
      <w:r w:rsidR="006F5CAD" w:rsidRPr="003132EE">
        <w:rPr>
          <w:lang w:val="fr-CA"/>
        </w:rPr>
        <w:br/>
      </w:r>
      <w:r w:rsidRPr="003132EE">
        <w:rPr>
          <w:b/>
          <w:bCs/>
          <w:lang w:val="fr-CA"/>
        </w:rPr>
        <w:t xml:space="preserve">La culture est évolutive </w:t>
      </w:r>
      <w:r w:rsidRPr="003132EE">
        <w:rPr>
          <w:b/>
          <w:bCs/>
          <w:iCs/>
          <w:lang w:val="fr-CA"/>
        </w:rPr>
        <w:t xml:space="preserve">sinon elle risque de </w:t>
      </w:r>
      <w:proofErr w:type="spellStart"/>
      <w:r w:rsidRPr="003132EE">
        <w:rPr>
          <w:b/>
          <w:bCs/>
          <w:iCs/>
          <w:lang w:val="fr-CA"/>
        </w:rPr>
        <w:t>disparaître</w:t>
      </w:r>
      <w:proofErr w:type="spellEnd"/>
    </w:p>
    <w:p w14:paraId="5518F8D9" w14:textId="77777777" w:rsidR="001D12B7" w:rsidRPr="003132EE" w:rsidRDefault="001D12B7" w:rsidP="006F5CAD">
      <w:pPr>
        <w:spacing w:line="240" w:lineRule="auto"/>
        <w:rPr>
          <w:lang w:val="fr-CA"/>
        </w:rPr>
      </w:pPr>
      <w:r w:rsidRPr="003132EE">
        <w:rPr>
          <w:b/>
          <w:bCs/>
          <w:lang w:val="fr-CA"/>
        </w:rPr>
        <w:t>B. Deux notions importantes :</w:t>
      </w:r>
    </w:p>
    <w:p w14:paraId="3A0F8A61" w14:textId="77777777" w:rsidR="001D12B7" w:rsidRPr="003132EE" w:rsidRDefault="001D12B7" w:rsidP="006F5CAD">
      <w:pPr>
        <w:spacing w:line="240" w:lineRule="auto"/>
        <w:rPr>
          <w:lang w:val="fr-CA"/>
        </w:rPr>
      </w:pPr>
      <w:r w:rsidRPr="003132EE">
        <w:rPr>
          <w:b/>
          <w:bCs/>
          <w:lang w:val="fr-CA"/>
        </w:rPr>
        <w:t>Socialisation :</w:t>
      </w:r>
      <w:r w:rsidRPr="003132EE">
        <w:rPr>
          <w:lang w:val="fr-CA"/>
        </w:rPr>
        <w:t xml:space="preserve"> </w:t>
      </w:r>
      <w:r w:rsidRPr="003132EE">
        <w:rPr>
          <w:iCs/>
          <w:lang w:val="fr-CA"/>
        </w:rPr>
        <w:t>qui correspond à l’apprentissage de la culture d’une personne au niveau de la société</w:t>
      </w:r>
    </w:p>
    <w:p w14:paraId="013C7426" w14:textId="77777777" w:rsidR="001D12B7" w:rsidRPr="003132EE" w:rsidRDefault="001D12B7" w:rsidP="006F5CAD">
      <w:pPr>
        <w:spacing w:line="240" w:lineRule="auto"/>
        <w:rPr>
          <w:lang w:val="fr-CA"/>
        </w:rPr>
      </w:pPr>
      <w:r w:rsidRPr="003132EE">
        <w:rPr>
          <w:iCs/>
          <w:lang w:val="fr-CA"/>
        </w:rPr>
        <w:tab/>
        <w:t>Ex.: une mère qui éduque son enfant en lui apprenant certains principes</w:t>
      </w:r>
    </w:p>
    <w:p w14:paraId="07407F2B" w14:textId="77777777" w:rsidR="001D12B7" w:rsidRPr="003132EE" w:rsidRDefault="001D12B7" w:rsidP="006F5CAD">
      <w:pPr>
        <w:spacing w:line="240" w:lineRule="auto"/>
        <w:rPr>
          <w:lang w:val="fr-CA"/>
        </w:rPr>
      </w:pPr>
      <w:r w:rsidRPr="003132EE">
        <w:rPr>
          <w:b/>
          <w:bCs/>
          <w:lang w:val="fr-CA"/>
        </w:rPr>
        <w:t xml:space="preserve">Acculturation : </w:t>
      </w:r>
      <w:r w:rsidRPr="003132EE">
        <w:rPr>
          <w:iCs/>
          <w:lang w:val="fr-CA"/>
        </w:rPr>
        <w:t>qui correspond au changement de culture d’un individu [ou son adaptation à un autre environnement culturel]</w:t>
      </w:r>
    </w:p>
    <w:p w14:paraId="505B524A" w14:textId="77777777" w:rsidR="001D12B7" w:rsidRPr="003132EE" w:rsidRDefault="001D12B7" w:rsidP="006F5CAD">
      <w:pPr>
        <w:spacing w:line="240" w:lineRule="auto"/>
        <w:rPr>
          <w:lang w:val="fr-CA"/>
        </w:rPr>
      </w:pPr>
      <w:r w:rsidRPr="003132EE">
        <w:rPr>
          <w:iCs/>
          <w:lang w:val="fr-CA"/>
        </w:rPr>
        <w:tab/>
        <w:t>Ex. un immigrant qui « épouse » les valeurs canadiennes au bout de quelques années</w:t>
      </w:r>
    </w:p>
    <w:p w14:paraId="30A5D5F3" w14:textId="77777777" w:rsidR="001D12B7" w:rsidRPr="003132EE" w:rsidRDefault="001D12B7" w:rsidP="006F5CAD">
      <w:pPr>
        <w:spacing w:line="240" w:lineRule="auto"/>
        <w:rPr>
          <w:lang w:val="fr-CA"/>
        </w:rPr>
      </w:pPr>
      <w:r w:rsidRPr="003132EE">
        <w:rPr>
          <w:b/>
          <w:bCs/>
          <w:lang w:val="fr-CA"/>
        </w:rPr>
        <w:t>IV</w:t>
      </w:r>
      <w:r w:rsidRPr="003132EE">
        <w:rPr>
          <w:b/>
          <w:bCs/>
          <w:iCs/>
          <w:lang w:val="fr-CA"/>
        </w:rPr>
        <w:t>. Éléments  de la Culture</w:t>
      </w:r>
    </w:p>
    <w:p w14:paraId="650D8678" w14:textId="45D2FC15" w:rsidR="001D12B7" w:rsidRPr="003132EE" w:rsidRDefault="006F5CAD" w:rsidP="006F5CAD">
      <w:pPr>
        <w:spacing w:line="240" w:lineRule="auto"/>
        <w:rPr>
          <w:lang w:val="fr-CA"/>
        </w:rPr>
      </w:pPr>
      <w:r w:rsidRPr="003132EE">
        <w:rPr>
          <w:b/>
          <w:bCs/>
          <w:iCs/>
          <w:lang w:val="fr-CA"/>
        </w:rPr>
        <w:t xml:space="preserve">A. </w:t>
      </w:r>
      <w:r w:rsidR="001D12B7" w:rsidRPr="003132EE">
        <w:rPr>
          <w:b/>
          <w:bCs/>
          <w:iCs/>
          <w:lang w:val="fr-CA"/>
        </w:rPr>
        <w:t>Croyances et valeurs</w:t>
      </w:r>
    </w:p>
    <w:p w14:paraId="52EC9677" w14:textId="3EE9352A" w:rsidR="001D12B7" w:rsidRPr="003132EE" w:rsidRDefault="006F5CAD" w:rsidP="00BC4156">
      <w:pPr>
        <w:pStyle w:val="ListParagraph"/>
        <w:numPr>
          <w:ilvl w:val="0"/>
          <w:numId w:val="73"/>
        </w:numPr>
        <w:spacing w:line="240" w:lineRule="auto"/>
        <w:rPr>
          <w:lang w:val="fr-CA"/>
        </w:rPr>
      </w:pPr>
      <w:r w:rsidRPr="003132EE">
        <w:rPr>
          <w:b/>
          <w:bCs/>
          <w:lang w:val="fr-CA"/>
        </w:rPr>
        <w:t>C</w:t>
      </w:r>
      <w:r w:rsidR="001D12B7" w:rsidRPr="003132EE">
        <w:rPr>
          <w:b/>
          <w:bCs/>
          <w:lang w:val="fr-CA"/>
        </w:rPr>
        <w:t xml:space="preserve">royances : </w:t>
      </w:r>
      <w:r w:rsidR="001D12B7" w:rsidRPr="003132EE">
        <w:rPr>
          <w:lang w:val="fr-CA"/>
        </w:rPr>
        <w:t>elles sont en général partagées par les membres d’une communauté</w:t>
      </w:r>
    </w:p>
    <w:p w14:paraId="333EC241" w14:textId="23DD74EA" w:rsidR="001D12B7" w:rsidRPr="003132EE" w:rsidRDefault="001D12B7" w:rsidP="00BC4156">
      <w:pPr>
        <w:pStyle w:val="ListParagraph"/>
        <w:numPr>
          <w:ilvl w:val="0"/>
          <w:numId w:val="72"/>
        </w:numPr>
        <w:spacing w:line="240" w:lineRule="auto"/>
        <w:rPr>
          <w:lang w:val="fr-CA"/>
        </w:rPr>
      </w:pPr>
      <w:r w:rsidRPr="003132EE">
        <w:rPr>
          <w:b/>
          <w:bCs/>
          <w:lang w:val="fr-CA"/>
        </w:rPr>
        <w:t xml:space="preserve">Valeurs : </w:t>
      </w:r>
      <w:r w:rsidRPr="003132EE">
        <w:rPr>
          <w:lang w:val="fr-CA"/>
        </w:rPr>
        <w:t>elles correspondent à des particularités culturelles de chaque consommateur, ce qui permet de procéder à une segmentation selon les valeurs.</w:t>
      </w:r>
      <w:r w:rsidR="006F5CAD" w:rsidRPr="003132EE">
        <w:rPr>
          <w:lang w:val="fr-CA"/>
        </w:rPr>
        <w:t xml:space="preserve"> </w:t>
      </w:r>
      <w:r w:rsidRPr="003132EE">
        <w:rPr>
          <w:lang w:val="fr-CA"/>
        </w:rPr>
        <w:t>Exemple :</w:t>
      </w:r>
      <w:r w:rsidRPr="003132EE">
        <w:rPr>
          <w:iCs/>
          <w:lang w:val="fr-CA"/>
        </w:rPr>
        <w:t>Liste des 56 valeurs de Schwartz (1992)</w:t>
      </w:r>
    </w:p>
    <w:p w14:paraId="1D42F50C" w14:textId="77777777" w:rsidR="001D12B7" w:rsidRPr="003132EE" w:rsidRDefault="001D12B7" w:rsidP="006F5CAD">
      <w:pPr>
        <w:spacing w:line="240" w:lineRule="auto"/>
        <w:rPr>
          <w:lang w:val="fr-CA"/>
        </w:rPr>
      </w:pPr>
      <w:r w:rsidRPr="003132EE">
        <w:rPr>
          <w:b/>
          <w:bCs/>
          <w:iCs/>
          <w:lang w:val="fr-CA"/>
        </w:rPr>
        <w:t>D’autres éléments de la culture</w:t>
      </w:r>
    </w:p>
    <w:p w14:paraId="4AF7B551" w14:textId="0187F2EE" w:rsidR="001D12B7" w:rsidRPr="003132EE" w:rsidRDefault="001D12B7" w:rsidP="00BC4156">
      <w:pPr>
        <w:numPr>
          <w:ilvl w:val="0"/>
          <w:numId w:val="72"/>
        </w:numPr>
        <w:spacing w:line="240" w:lineRule="auto"/>
        <w:rPr>
          <w:lang w:val="fr-CA"/>
        </w:rPr>
      </w:pPr>
      <w:r w:rsidRPr="003132EE">
        <w:rPr>
          <w:b/>
          <w:bCs/>
          <w:lang w:val="fr-CA"/>
        </w:rPr>
        <w:t>Les normes:</w:t>
      </w:r>
      <w:r w:rsidRPr="003132EE">
        <w:rPr>
          <w:lang w:val="fr-CA"/>
        </w:rPr>
        <w:t xml:space="preserve"> Un ensemble de prescriptions régissant la vie en société et définissant les règles de comportement des individus.</w:t>
      </w:r>
      <w:r w:rsidR="006F5CAD" w:rsidRPr="003132EE">
        <w:rPr>
          <w:lang w:val="fr-CA"/>
        </w:rPr>
        <w:t xml:space="preserve"> </w:t>
      </w:r>
      <w:r w:rsidRPr="003132EE">
        <w:rPr>
          <w:lang w:val="fr-CA"/>
        </w:rPr>
        <w:t xml:space="preserve">Les normes comprennent </w:t>
      </w:r>
      <w:r w:rsidRPr="003132EE">
        <w:rPr>
          <w:iCs/>
          <w:lang w:val="fr-CA"/>
        </w:rPr>
        <w:t>les lois et règlements [explicites]</w:t>
      </w:r>
      <w:r w:rsidRPr="003132EE">
        <w:rPr>
          <w:lang w:val="fr-CA"/>
        </w:rPr>
        <w:t xml:space="preserve"> ainsi que </w:t>
      </w:r>
      <w:r w:rsidRPr="003132EE">
        <w:rPr>
          <w:iCs/>
          <w:lang w:val="fr-CA"/>
        </w:rPr>
        <w:t>les coutumes et conventions [tacites plutôt]</w:t>
      </w:r>
    </w:p>
    <w:p w14:paraId="1BF3C8FB" w14:textId="77777777" w:rsidR="001D12B7" w:rsidRPr="003132EE" w:rsidRDefault="001D12B7" w:rsidP="00BC4156">
      <w:pPr>
        <w:numPr>
          <w:ilvl w:val="0"/>
          <w:numId w:val="67"/>
        </w:numPr>
        <w:spacing w:line="240" w:lineRule="auto"/>
        <w:rPr>
          <w:lang w:val="fr-CA"/>
        </w:rPr>
      </w:pPr>
      <w:r w:rsidRPr="003132EE">
        <w:rPr>
          <w:b/>
          <w:bCs/>
          <w:lang w:val="fr-CA"/>
        </w:rPr>
        <w:t>Les lois et les règlements:</w:t>
      </w:r>
      <w:r w:rsidRPr="003132EE">
        <w:rPr>
          <w:lang w:val="fr-CA"/>
        </w:rPr>
        <w:t xml:space="preserve"> Il s’agit de normes formalisées.</w:t>
      </w:r>
    </w:p>
    <w:p w14:paraId="727215E1" w14:textId="77777777" w:rsidR="001D12B7" w:rsidRPr="003132EE" w:rsidRDefault="001D12B7" w:rsidP="00BC4156">
      <w:pPr>
        <w:numPr>
          <w:ilvl w:val="0"/>
          <w:numId w:val="67"/>
        </w:numPr>
        <w:spacing w:line="240" w:lineRule="auto"/>
        <w:rPr>
          <w:lang w:val="fr-CA"/>
        </w:rPr>
      </w:pPr>
      <w:r w:rsidRPr="003132EE">
        <w:rPr>
          <w:b/>
          <w:bCs/>
          <w:lang w:val="fr-CA"/>
        </w:rPr>
        <w:lastRenderedPageBreak/>
        <w:t>Les coutumes et les conventions</w:t>
      </w:r>
      <w:r w:rsidRPr="003132EE">
        <w:rPr>
          <w:lang w:val="fr-CA"/>
        </w:rPr>
        <w:t>: Ce sont des normes implicites et, comparativement aux lois et règlements, plus « cachées » d’une culture.</w:t>
      </w:r>
    </w:p>
    <w:p w14:paraId="1DBE4AA2" w14:textId="77777777" w:rsidR="001D12B7" w:rsidRPr="003132EE" w:rsidRDefault="001D12B7" w:rsidP="00BC4156">
      <w:pPr>
        <w:numPr>
          <w:ilvl w:val="0"/>
          <w:numId w:val="67"/>
        </w:numPr>
        <w:spacing w:line="240" w:lineRule="auto"/>
        <w:rPr>
          <w:lang w:val="fr-CA"/>
        </w:rPr>
      </w:pPr>
      <w:r w:rsidRPr="003132EE">
        <w:rPr>
          <w:b/>
          <w:bCs/>
          <w:lang w:val="fr-CA"/>
        </w:rPr>
        <w:t>Les mythes et les légendes:</w:t>
      </w:r>
      <w:r w:rsidRPr="003132EE">
        <w:rPr>
          <w:lang w:val="fr-CA"/>
        </w:rPr>
        <w:t xml:space="preserve"> Ce sont des histoires qui expriment les valeurs clés d’une société et qui fournissent des explications sur l’origine de l’existence et des modèles de comportement. </w:t>
      </w:r>
    </w:p>
    <w:p w14:paraId="2841DFED" w14:textId="77777777" w:rsidR="001D12B7" w:rsidRPr="003132EE" w:rsidRDefault="001D12B7" w:rsidP="00BC4156">
      <w:pPr>
        <w:numPr>
          <w:ilvl w:val="0"/>
          <w:numId w:val="67"/>
        </w:numPr>
        <w:spacing w:line="240" w:lineRule="auto"/>
        <w:rPr>
          <w:lang w:val="fr-CA"/>
        </w:rPr>
      </w:pPr>
      <w:r w:rsidRPr="003132EE">
        <w:rPr>
          <w:b/>
          <w:bCs/>
          <w:lang w:val="fr-CA"/>
        </w:rPr>
        <w:t>Les rituels:</w:t>
      </w:r>
      <w:r w:rsidRPr="003132EE">
        <w:rPr>
          <w:lang w:val="fr-CA"/>
        </w:rPr>
        <w:t xml:space="preserve"> Ils expriment des valeurs, ont parfois une connotation religieuse, se caractérisent par un grand niveau de conscience, une grande implication personnelle et supposent une grande charge symbolique et affective. </w:t>
      </w:r>
    </w:p>
    <w:p w14:paraId="45146994" w14:textId="77777777" w:rsidR="001D12B7" w:rsidRPr="003132EE" w:rsidRDefault="001D12B7" w:rsidP="00BC4156">
      <w:pPr>
        <w:numPr>
          <w:ilvl w:val="0"/>
          <w:numId w:val="67"/>
        </w:numPr>
        <w:spacing w:line="240" w:lineRule="auto"/>
        <w:rPr>
          <w:lang w:val="fr-CA"/>
        </w:rPr>
      </w:pPr>
      <w:r w:rsidRPr="003132EE">
        <w:rPr>
          <w:b/>
          <w:bCs/>
          <w:lang w:val="fr-CA"/>
        </w:rPr>
        <w:t>Le sacré et le profane:</w:t>
      </w:r>
      <w:r w:rsidRPr="003132EE">
        <w:rPr>
          <w:lang w:val="fr-CA"/>
        </w:rPr>
        <w:t xml:space="preserve"> Ce sont des objets ou des comportements que l’on fait sortir du domaine de l’ordinaire, de la vie de tous les jours, et qu’on traite avec respect, qu’on vénère. </w:t>
      </w:r>
    </w:p>
    <w:p w14:paraId="3B2332FA" w14:textId="77777777" w:rsidR="001D12B7" w:rsidRPr="003132EE" w:rsidRDefault="001D12B7" w:rsidP="00BC4156">
      <w:pPr>
        <w:numPr>
          <w:ilvl w:val="0"/>
          <w:numId w:val="67"/>
        </w:numPr>
        <w:spacing w:line="240" w:lineRule="auto"/>
        <w:rPr>
          <w:lang w:val="fr-CA"/>
        </w:rPr>
      </w:pPr>
      <w:r w:rsidRPr="003132EE">
        <w:rPr>
          <w:b/>
          <w:bCs/>
          <w:lang w:val="fr-CA"/>
        </w:rPr>
        <w:t>La langue et le langage:</w:t>
      </w:r>
      <w:r w:rsidRPr="003132EE">
        <w:rPr>
          <w:lang w:val="fr-CA"/>
        </w:rPr>
        <w:t xml:space="preserve"> Ce sont des signes et des symboles qui définissent le système de communication au sein d’une culture. </w:t>
      </w:r>
    </w:p>
    <w:p w14:paraId="506773FD" w14:textId="77777777" w:rsidR="001D12B7" w:rsidRPr="003132EE" w:rsidRDefault="001D12B7" w:rsidP="00BC4156">
      <w:pPr>
        <w:numPr>
          <w:ilvl w:val="0"/>
          <w:numId w:val="67"/>
        </w:numPr>
        <w:spacing w:line="240" w:lineRule="auto"/>
        <w:rPr>
          <w:lang w:val="fr-CA"/>
        </w:rPr>
      </w:pPr>
      <w:r w:rsidRPr="003132EE">
        <w:rPr>
          <w:b/>
          <w:bCs/>
          <w:lang w:val="fr-CA"/>
        </w:rPr>
        <w:t>La religion:</w:t>
      </w:r>
      <w:r w:rsidRPr="003132EE">
        <w:rPr>
          <w:lang w:val="fr-CA"/>
        </w:rPr>
        <w:t xml:space="preserve"> C’est un ensemble de croyances, de normes, de valeurs et de rituels (fêtes) à caractère sacré.</w:t>
      </w:r>
    </w:p>
    <w:p w14:paraId="2BD9A294" w14:textId="77777777" w:rsidR="001D12B7" w:rsidRPr="003132EE" w:rsidRDefault="001D12B7" w:rsidP="00BC4156">
      <w:pPr>
        <w:numPr>
          <w:ilvl w:val="0"/>
          <w:numId w:val="67"/>
        </w:numPr>
        <w:spacing w:line="240" w:lineRule="auto"/>
        <w:rPr>
          <w:lang w:val="fr-CA"/>
        </w:rPr>
      </w:pPr>
      <w:r w:rsidRPr="003132EE">
        <w:rPr>
          <w:b/>
          <w:bCs/>
          <w:lang w:val="fr-CA"/>
        </w:rPr>
        <w:t>Le stéréotype national:</w:t>
      </w:r>
      <w:r w:rsidRPr="003132EE">
        <w:rPr>
          <w:lang w:val="fr-CA"/>
        </w:rPr>
        <w:t xml:space="preserve"> C’est l’image que se forge un pays à travers une réputation liée à certains comportements.</w:t>
      </w:r>
    </w:p>
    <w:p w14:paraId="1FC9C6DB" w14:textId="577F3E32" w:rsidR="001D12B7" w:rsidRPr="003132EE" w:rsidRDefault="001D12B7" w:rsidP="006F5CAD">
      <w:pPr>
        <w:spacing w:line="240" w:lineRule="auto"/>
        <w:rPr>
          <w:lang w:val="fr-CA"/>
        </w:rPr>
      </w:pPr>
      <w:r w:rsidRPr="003132EE">
        <w:rPr>
          <w:b/>
          <w:bCs/>
          <w:lang w:val="fr-CA"/>
        </w:rPr>
        <w:t>V</w:t>
      </w:r>
      <w:r w:rsidRPr="003132EE">
        <w:rPr>
          <w:b/>
          <w:bCs/>
          <w:iCs/>
          <w:lang w:val="fr-CA"/>
        </w:rPr>
        <w:t>. Analyse de la « culture » au niveau international</w:t>
      </w:r>
    </w:p>
    <w:p w14:paraId="1ADE91D5" w14:textId="77777777" w:rsidR="001D12B7" w:rsidRPr="003132EE" w:rsidRDefault="001D12B7" w:rsidP="006F5CAD">
      <w:pPr>
        <w:spacing w:line="240" w:lineRule="auto"/>
        <w:rPr>
          <w:lang w:val="fr-CA"/>
        </w:rPr>
      </w:pPr>
      <w:r w:rsidRPr="003132EE">
        <w:rPr>
          <w:b/>
          <w:bCs/>
          <w:iCs/>
          <w:lang w:val="fr-CA"/>
        </w:rPr>
        <w:t>A. Les études comparatives internationales et transculturelles : principes</w:t>
      </w:r>
      <w:r w:rsidRPr="003132EE">
        <w:rPr>
          <w:lang w:val="fr-CA"/>
        </w:rPr>
        <w:t xml:space="preserve"> </w:t>
      </w:r>
    </w:p>
    <w:p w14:paraId="678D5CC9" w14:textId="77777777" w:rsidR="001D12B7" w:rsidRPr="003132EE" w:rsidRDefault="001D12B7" w:rsidP="00BC4156">
      <w:pPr>
        <w:numPr>
          <w:ilvl w:val="0"/>
          <w:numId w:val="68"/>
        </w:numPr>
        <w:spacing w:line="240" w:lineRule="auto"/>
        <w:rPr>
          <w:lang w:val="fr-CA"/>
        </w:rPr>
      </w:pPr>
      <w:r w:rsidRPr="003132EE">
        <w:rPr>
          <w:lang w:val="fr-CA"/>
        </w:rPr>
        <w:t xml:space="preserve">La comparaison des consommateurs de différents pays du globe met en évidence l’existence de différences notables au regard des réactions cognitives, affectives ou comportementales. </w:t>
      </w:r>
    </w:p>
    <w:p w14:paraId="352D8501" w14:textId="77777777" w:rsidR="001D12B7" w:rsidRPr="003132EE" w:rsidRDefault="001D12B7" w:rsidP="006F5CAD">
      <w:pPr>
        <w:spacing w:line="240" w:lineRule="auto"/>
        <w:rPr>
          <w:lang w:val="fr-CA"/>
        </w:rPr>
      </w:pPr>
      <w:r w:rsidRPr="003132EE">
        <w:rPr>
          <w:b/>
          <w:bCs/>
          <w:lang w:val="fr-CA"/>
        </w:rPr>
        <w:t xml:space="preserve">Mise en garde: </w:t>
      </w:r>
      <w:r w:rsidRPr="003132EE">
        <w:rPr>
          <w:b/>
          <w:bCs/>
          <w:lang w:val="fr-CA"/>
        </w:rPr>
        <w:br/>
      </w:r>
      <w:r w:rsidRPr="003132EE">
        <w:rPr>
          <w:lang w:val="fr-CA"/>
        </w:rPr>
        <w:t xml:space="preserve">Ne jamais assimiler les différences internationales à de simples différences culturelles. Un pays, c’est certes une culture, mais c’est aussi un ensemble de structures. </w:t>
      </w:r>
    </w:p>
    <w:p w14:paraId="2E54461D" w14:textId="77777777" w:rsidR="001D12B7" w:rsidRPr="003132EE" w:rsidRDefault="001D12B7" w:rsidP="006F5CAD">
      <w:pPr>
        <w:spacing w:line="240" w:lineRule="auto"/>
        <w:rPr>
          <w:lang w:val="fr-CA"/>
        </w:rPr>
      </w:pPr>
      <w:r w:rsidRPr="003132EE">
        <w:rPr>
          <w:b/>
          <w:bCs/>
          <w:lang w:val="fr-CA"/>
        </w:rPr>
        <w:t>B. Comportements, codes et cultures</w:t>
      </w:r>
    </w:p>
    <w:p w14:paraId="72129CB3" w14:textId="77777777" w:rsidR="001D12B7" w:rsidRPr="003132EE" w:rsidRDefault="001D12B7" w:rsidP="00BC4156">
      <w:pPr>
        <w:numPr>
          <w:ilvl w:val="0"/>
          <w:numId w:val="69"/>
        </w:numPr>
        <w:spacing w:line="240" w:lineRule="auto"/>
        <w:rPr>
          <w:lang w:val="fr-CA"/>
        </w:rPr>
      </w:pPr>
      <w:r w:rsidRPr="003132EE">
        <w:rPr>
          <w:bCs/>
          <w:lang w:val="fr-CA"/>
        </w:rPr>
        <w:t>Les membres d'une même culture ne partagent pas uniquement les mêmes informations mais partagent également des méthodes de codage, de stockage et d'accès à l'information.</w:t>
      </w:r>
    </w:p>
    <w:p w14:paraId="4F127AE2" w14:textId="77777777" w:rsidR="001D12B7" w:rsidRPr="003132EE" w:rsidRDefault="001D12B7" w:rsidP="00BC4156">
      <w:pPr>
        <w:numPr>
          <w:ilvl w:val="0"/>
          <w:numId w:val="69"/>
        </w:numPr>
        <w:spacing w:line="240" w:lineRule="auto"/>
        <w:rPr>
          <w:lang w:val="fr-CA"/>
        </w:rPr>
      </w:pPr>
      <w:r w:rsidRPr="003132EE">
        <w:rPr>
          <w:bCs/>
          <w:lang w:val="fr-CA"/>
        </w:rPr>
        <w:t>Certains experts en communication prétendent qu'uniquement 10 % de l'information transmise passe par le langage et que 90% relève du domaine non verbal.</w:t>
      </w:r>
    </w:p>
    <w:p w14:paraId="130113AF" w14:textId="77777777" w:rsidR="001D12B7" w:rsidRPr="003132EE" w:rsidRDefault="001D12B7" w:rsidP="00BC4156">
      <w:pPr>
        <w:numPr>
          <w:ilvl w:val="0"/>
          <w:numId w:val="69"/>
        </w:numPr>
        <w:spacing w:line="240" w:lineRule="auto"/>
        <w:rPr>
          <w:lang w:val="fr-CA"/>
        </w:rPr>
      </w:pPr>
      <w:r w:rsidRPr="003132EE">
        <w:rPr>
          <w:bCs/>
          <w:lang w:val="fr-CA"/>
        </w:rPr>
        <w:t>Les lois de la communication divergent d'une culture à l'autre.</w:t>
      </w:r>
    </w:p>
    <w:p w14:paraId="258D0DE2" w14:textId="59AB3EAB" w:rsidR="001D12B7" w:rsidRPr="003132EE" w:rsidRDefault="001D12B7" w:rsidP="006F5CAD">
      <w:pPr>
        <w:spacing w:line="240" w:lineRule="auto"/>
        <w:rPr>
          <w:lang w:val="fr-CA"/>
        </w:rPr>
      </w:pPr>
      <w:r w:rsidRPr="003132EE">
        <w:rPr>
          <w:b/>
          <w:bCs/>
          <w:lang w:val="fr-CA"/>
        </w:rPr>
        <w:t>Exemples</w:t>
      </w:r>
      <w:r w:rsidR="006F5CAD" w:rsidRPr="003132EE">
        <w:rPr>
          <w:b/>
          <w:lang w:val="fr-CA"/>
        </w:rPr>
        <w:t xml:space="preserve"> </w:t>
      </w:r>
      <w:r w:rsidR="006F5CAD" w:rsidRPr="003132EE">
        <w:rPr>
          <w:b/>
          <w:bCs/>
          <w:lang w:val="fr-CA"/>
        </w:rPr>
        <w:t>d</w:t>
      </w:r>
      <w:r w:rsidRPr="003132EE">
        <w:rPr>
          <w:b/>
          <w:bCs/>
          <w:lang w:val="fr-CA"/>
        </w:rPr>
        <w:t>e l'importance du contexte et des règles (</w:t>
      </w:r>
      <w:r w:rsidRPr="003132EE">
        <w:rPr>
          <w:b/>
          <w:bCs/>
          <w:iCs/>
          <w:lang w:val="fr-CA"/>
        </w:rPr>
        <w:t xml:space="preserve">releasing the right </w:t>
      </w:r>
      <w:proofErr w:type="spellStart"/>
      <w:r w:rsidRPr="003132EE">
        <w:rPr>
          <w:b/>
          <w:bCs/>
          <w:iCs/>
          <w:lang w:val="fr-CA"/>
        </w:rPr>
        <w:t>responses</w:t>
      </w:r>
      <w:proofErr w:type="spellEnd"/>
      <w:r w:rsidRPr="003132EE">
        <w:rPr>
          <w:b/>
          <w:bCs/>
          <w:lang w:val="fr-CA"/>
        </w:rPr>
        <w:t>):</w:t>
      </w:r>
    </w:p>
    <w:p w14:paraId="2F5A6FAB" w14:textId="77777777" w:rsidR="001D12B7" w:rsidRPr="003132EE" w:rsidRDefault="001D12B7" w:rsidP="00BC4156">
      <w:pPr>
        <w:numPr>
          <w:ilvl w:val="1"/>
          <w:numId w:val="70"/>
        </w:numPr>
        <w:spacing w:line="240" w:lineRule="auto"/>
        <w:rPr>
          <w:lang w:val="fr-CA"/>
        </w:rPr>
      </w:pPr>
      <w:r w:rsidRPr="003132EE">
        <w:rPr>
          <w:bCs/>
          <w:lang w:val="fr-CA"/>
        </w:rPr>
        <w:tab/>
        <w:t>"</w:t>
      </w:r>
      <w:r w:rsidRPr="003132EE">
        <w:rPr>
          <w:bCs/>
          <w:iCs/>
          <w:lang w:val="fr-CA"/>
        </w:rPr>
        <w:t xml:space="preserve">One </w:t>
      </w:r>
      <w:proofErr w:type="spellStart"/>
      <w:r w:rsidRPr="003132EE">
        <w:rPr>
          <w:bCs/>
          <w:iCs/>
          <w:lang w:val="fr-CA"/>
        </w:rPr>
        <w:t>German</w:t>
      </w:r>
      <w:proofErr w:type="spellEnd"/>
      <w:r w:rsidRPr="003132EE">
        <w:rPr>
          <w:bCs/>
          <w:iCs/>
          <w:lang w:val="fr-CA"/>
        </w:rPr>
        <w:t xml:space="preserve"> manager </w:t>
      </w:r>
      <w:proofErr w:type="spellStart"/>
      <w:r w:rsidRPr="003132EE">
        <w:rPr>
          <w:bCs/>
          <w:iCs/>
          <w:lang w:val="fr-CA"/>
        </w:rPr>
        <w:t>working</w:t>
      </w:r>
      <w:proofErr w:type="spellEnd"/>
      <w:r w:rsidRPr="003132EE">
        <w:rPr>
          <w:bCs/>
          <w:iCs/>
          <w:lang w:val="fr-CA"/>
        </w:rPr>
        <w:t xml:space="preserve"> for a French </w:t>
      </w:r>
      <w:proofErr w:type="spellStart"/>
      <w:r w:rsidRPr="003132EE">
        <w:rPr>
          <w:bCs/>
          <w:iCs/>
          <w:lang w:val="fr-CA"/>
        </w:rPr>
        <w:t>firm</w:t>
      </w:r>
      <w:proofErr w:type="spellEnd"/>
      <w:r w:rsidRPr="003132EE">
        <w:rPr>
          <w:bCs/>
          <w:iCs/>
          <w:lang w:val="fr-CA"/>
        </w:rPr>
        <w:t xml:space="preserve"> </w:t>
      </w:r>
      <w:proofErr w:type="spellStart"/>
      <w:r w:rsidRPr="003132EE">
        <w:rPr>
          <w:bCs/>
          <w:iCs/>
          <w:lang w:val="fr-CA"/>
        </w:rPr>
        <w:t>was</w:t>
      </w:r>
      <w:proofErr w:type="spellEnd"/>
      <w:r w:rsidRPr="003132EE">
        <w:rPr>
          <w:bCs/>
          <w:iCs/>
          <w:lang w:val="fr-CA"/>
        </w:rPr>
        <w:t xml:space="preserve"> </w:t>
      </w:r>
      <w:proofErr w:type="spellStart"/>
      <w:r w:rsidRPr="003132EE">
        <w:rPr>
          <w:bCs/>
          <w:iCs/>
          <w:lang w:val="fr-CA"/>
        </w:rPr>
        <w:t>fired</w:t>
      </w:r>
      <w:proofErr w:type="spellEnd"/>
      <w:r w:rsidRPr="003132EE">
        <w:rPr>
          <w:bCs/>
          <w:iCs/>
          <w:lang w:val="fr-CA"/>
        </w:rPr>
        <w:t xml:space="preserve"> </w:t>
      </w:r>
      <w:proofErr w:type="spellStart"/>
      <w:r w:rsidRPr="003132EE">
        <w:rPr>
          <w:bCs/>
          <w:iCs/>
          <w:lang w:val="fr-CA"/>
        </w:rPr>
        <w:t>after</w:t>
      </w:r>
      <w:proofErr w:type="spellEnd"/>
      <w:r w:rsidRPr="003132EE">
        <w:rPr>
          <w:bCs/>
          <w:iCs/>
          <w:lang w:val="fr-CA"/>
        </w:rPr>
        <w:t xml:space="preserve"> </w:t>
      </w:r>
      <w:proofErr w:type="spellStart"/>
      <w:r w:rsidRPr="003132EE">
        <w:rPr>
          <w:bCs/>
          <w:iCs/>
          <w:lang w:val="fr-CA"/>
        </w:rPr>
        <w:t>his</w:t>
      </w:r>
      <w:proofErr w:type="spellEnd"/>
      <w:r w:rsidRPr="003132EE">
        <w:rPr>
          <w:bCs/>
          <w:iCs/>
          <w:lang w:val="fr-CA"/>
        </w:rPr>
        <w:t xml:space="preserve"> first </w:t>
      </w:r>
      <w:proofErr w:type="spellStart"/>
      <w:r w:rsidRPr="003132EE">
        <w:rPr>
          <w:bCs/>
          <w:iCs/>
          <w:lang w:val="fr-CA"/>
        </w:rPr>
        <w:t>year</w:t>
      </w:r>
      <w:proofErr w:type="spellEnd"/>
      <w:r w:rsidRPr="003132EE">
        <w:rPr>
          <w:bCs/>
          <w:iCs/>
          <w:lang w:val="fr-CA"/>
        </w:rPr>
        <w:t xml:space="preserve"> </w:t>
      </w:r>
      <w:proofErr w:type="spellStart"/>
      <w:r w:rsidRPr="003132EE">
        <w:rPr>
          <w:bCs/>
          <w:iCs/>
          <w:lang w:val="fr-CA"/>
        </w:rPr>
        <w:t>because</w:t>
      </w:r>
      <w:proofErr w:type="spellEnd"/>
      <w:r w:rsidRPr="003132EE">
        <w:rPr>
          <w:bCs/>
          <w:iCs/>
          <w:lang w:val="fr-CA"/>
        </w:rPr>
        <w:t xml:space="preserve"> </w:t>
      </w:r>
      <w:proofErr w:type="spellStart"/>
      <w:r w:rsidRPr="003132EE">
        <w:rPr>
          <w:bCs/>
          <w:iCs/>
          <w:lang w:val="fr-CA"/>
        </w:rPr>
        <w:t>he</w:t>
      </w:r>
      <w:proofErr w:type="spellEnd"/>
      <w:r w:rsidRPr="003132EE">
        <w:rPr>
          <w:bCs/>
          <w:iCs/>
          <w:lang w:val="fr-CA"/>
        </w:rPr>
        <w:t xml:space="preserve"> </w:t>
      </w:r>
      <w:proofErr w:type="spellStart"/>
      <w:r w:rsidRPr="003132EE">
        <w:rPr>
          <w:bCs/>
          <w:iCs/>
          <w:lang w:val="fr-CA"/>
        </w:rPr>
        <w:t>didn't</w:t>
      </w:r>
      <w:proofErr w:type="spellEnd"/>
      <w:r w:rsidRPr="003132EE">
        <w:rPr>
          <w:bCs/>
          <w:iCs/>
          <w:lang w:val="fr-CA"/>
        </w:rPr>
        <w:t xml:space="preserve"> </w:t>
      </w:r>
      <w:proofErr w:type="spellStart"/>
      <w:r w:rsidRPr="003132EE">
        <w:rPr>
          <w:bCs/>
          <w:iCs/>
          <w:lang w:val="fr-CA"/>
        </w:rPr>
        <w:t>perform</w:t>
      </w:r>
      <w:proofErr w:type="spellEnd"/>
      <w:r w:rsidRPr="003132EE">
        <w:rPr>
          <w:bCs/>
          <w:iCs/>
          <w:lang w:val="fr-CA"/>
        </w:rPr>
        <w:t xml:space="preserve"> as </w:t>
      </w:r>
      <w:proofErr w:type="spellStart"/>
      <w:r w:rsidRPr="003132EE">
        <w:rPr>
          <w:bCs/>
          <w:iCs/>
          <w:lang w:val="fr-CA"/>
        </w:rPr>
        <w:t>expected</w:t>
      </w:r>
      <w:proofErr w:type="spellEnd"/>
      <w:r w:rsidRPr="003132EE">
        <w:rPr>
          <w:bCs/>
          <w:iCs/>
          <w:lang w:val="fr-CA"/>
        </w:rPr>
        <w:t xml:space="preserve">. The </w:t>
      </w:r>
      <w:proofErr w:type="spellStart"/>
      <w:r w:rsidRPr="003132EE">
        <w:rPr>
          <w:bCs/>
          <w:iCs/>
          <w:lang w:val="fr-CA"/>
        </w:rPr>
        <w:t>German</w:t>
      </w:r>
      <w:proofErr w:type="spellEnd"/>
      <w:r w:rsidRPr="003132EE">
        <w:rPr>
          <w:bCs/>
          <w:iCs/>
          <w:lang w:val="fr-CA"/>
        </w:rPr>
        <w:t xml:space="preserve"> manager </w:t>
      </w:r>
      <w:proofErr w:type="spellStart"/>
      <w:r w:rsidRPr="003132EE">
        <w:rPr>
          <w:bCs/>
          <w:iCs/>
          <w:lang w:val="fr-CA"/>
        </w:rPr>
        <w:t>was</w:t>
      </w:r>
      <w:proofErr w:type="spellEnd"/>
      <w:r w:rsidRPr="003132EE">
        <w:rPr>
          <w:bCs/>
          <w:iCs/>
          <w:lang w:val="fr-CA"/>
        </w:rPr>
        <w:t xml:space="preserve"> </w:t>
      </w:r>
      <w:proofErr w:type="spellStart"/>
      <w:r w:rsidRPr="003132EE">
        <w:rPr>
          <w:bCs/>
          <w:iCs/>
          <w:lang w:val="fr-CA"/>
        </w:rPr>
        <w:t>stunned</w:t>
      </w:r>
      <w:proofErr w:type="spellEnd"/>
      <w:r w:rsidRPr="003132EE">
        <w:rPr>
          <w:bCs/>
          <w:iCs/>
          <w:lang w:val="fr-CA"/>
        </w:rPr>
        <w:t xml:space="preserve">. </w:t>
      </w:r>
      <w:proofErr w:type="spellStart"/>
      <w:r w:rsidRPr="003132EE">
        <w:rPr>
          <w:bCs/>
          <w:iCs/>
          <w:lang w:val="fr-CA"/>
        </w:rPr>
        <w:t>His</w:t>
      </w:r>
      <w:proofErr w:type="spellEnd"/>
      <w:r w:rsidRPr="003132EE">
        <w:rPr>
          <w:bCs/>
          <w:iCs/>
          <w:lang w:val="fr-CA"/>
        </w:rPr>
        <w:t xml:space="preserve"> </w:t>
      </w:r>
      <w:proofErr w:type="spellStart"/>
      <w:r w:rsidRPr="003132EE">
        <w:rPr>
          <w:bCs/>
          <w:iCs/>
          <w:lang w:val="fr-CA"/>
        </w:rPr>
        <w:t>response</w:t>
      </w:r>
      <w:proofErr w:type="spellEnd"/>
      <w:r w:rsidRPr="003132EE">
        <w:rPr>
          <w:bCs/>
          <w:iCs/>
          <w:lang w:val="fr-CA"/>
        </w:rPr>
        <w:t xml:space="preserve"> </w:t>
      </w:r>
      <w:proofErr w:type="spellStart"/>
      <w:r w:rsidRPr="003132EE">
        <w:rPr>
          <w:bCs/>
          <w:iCs/>
          <w:lang w:val="fr-CA"/>
        </w:rPr>
        <w:t>was</w:t>
      </w:r>
      <w:proofErr w:type="spellEnd"/>
      <w:r w:rsidRPr="003132EE">
        <w:rPr>
          <w:bCs/>
          <w:iCs/>
          <w:lang w:val="fr-CA"/>
        </w:rPr>
        <w:t xml:space="preserve">, "But </w:t>
      </w:r>
      <w:proofErr w:type="spellStart"/>
      <w:r w:rsidRPr="003132EE">
        <w:rPr>
          <w:bCs/>
          <w:iCs/>
          <w:lang w:val="fr-CA"/>
        </w:rPr>
        <w:t>nobody</w:t>
      </w:r>
      <w:proofErr w:type="spellEnd"/>
      <w:r w:rsidRPr="003132EE">
        <w:rPr>
          <w:bCs/>
          <w:iCs/>
          <w:lang w:val="fr-CA"/>
        </w:rPr>
        <w:t xml:space="preserve"> </w:t>
      </w:r>
      <w:proofErr w:type="spellStart"/>
      <w:r w:rsidRPr="003132EE">
        <w:rPr>
          <w:bCs/>
          <w:iCs/>
          <w:lang w:val="fr-CA"/>
        </w:rPr>
        <w:t>told</w:t>
      </w:r>
      <w:proofErr w:type="spellEnd"/>
      <w:r w:rsidRPr="003132EE">
        <w:rPr>
          <w:bCs/>
          <w:iCs/>
          <w:lang w:val="fr-CA"/>
        </w:rPr>
        <w:t xml:space="preserve"> me </w:t>
      </w:r>
      <w:proofErr w:type="spellStart"/>
      <w:r w:rsidRPr="003132EE">
        <w:rPr>
          <w:bCs/>
          <w:iCs/>
          <w:lang w:val="fr-CA"/>
        </w:rPr>
        <w:t>what</w:t>
      </w:r>
      <w:proofErr w:type="spellEnd"/>
      <w:r w:rsidRPr="003132EE">
        <w:rPr>
          <w:bCs/>
          <w:iCs/>
          <w:lang w:val="fr-CA"/>
        </w:rPr>
        <w:t xml:space="preserve"> </w:t>
      </w:r>
      <w:proofErr w:type="spellStart"/>
      <w:r w:rsidRPr="003132EE">
        <w:rPr>
          <w:bCs/>
          <w:iCs/>
          <w:lang w:val="fr-CA"/>
        </w:rPr>
        <w:t>they</w:t>
      </w:r>
      <w:proofErr w:type="spellEnd"/>
      <w:r w:rsidRPr="003132EE">
        <w:rPr>
          <w:bCs/>
          <w:iCs/>
          <w:lang w:val="fr-CA"/>
        </w:rPr>
        <w:t xml:space="preserve"> </w:t>
      </w:r>
      <w:proofErr w:type="spellStart"/>
      <w:r w:rsidRPr="003132EE">
        <w:rPr>
          <w:bCs/>
          <w:iCs/>
          <w:lang w:val="fr-CA"/>
        </w:rPr>
        <w:t>wanted</w:t>
      </w:r>
      <w:proofErr w:type="spellEnd"/>
      <w:r w:rsidRPr="003132EE">
        <w:rPr>
          <w:bCs/>
          <w:iCs/>
          <w:lang w:val="fr-CA"/>
        </w:rPr>
        <w:t xml:space="preserve"> me to do."</w:t>
      </w:r>
    </w:p>
    <w:p w14:paraId="6F5B1EF4" w14:textId="57718886" w:rsidR="001D12B7" w:rsidRPr="003132EE" w:rsidRDefault="001D12B7" w:rsidP="00BC4156">
      <w:pPr>
        <w:numPr>
          <w:ilvl w:val="1"/>
          <w:numId w:val="70"/>
        </w:numPr>
        <w:spacing w:line="240" w:lineRule="auto"/>
        <w:rPr>
          <w:lang w:val="fr-CA"/>
        </w:rPr>
      </w:pPr>
      <w:r w:rsidRPr="003132EE">
        <w:rPr>
          <w:bCs/>
          <w:iCs/>
          <w:lang w:val="fr-CA"/>
        </w:rPr>
        <w:tab/>
        <w:t xml:space="preserve">The opposite </w:t>
      </w:r>
      <w:proofErr w:type="spellStart"/>
      <w:r w:rsidRPr="003132EE">
        <w:rPr>
          <w:bCs/>
          <w:iCs/>
          <w:lang w:val="fr-CA"/>
        </w:rPr>
        <w:t>problem</w:t>
      </w:r>
      <w:proofErr w:type="spellEnd"/>
      <w:r w:rsidRPr="003132EE">
        <w:rPr>
          <w:bCs/>
          <w:iCs/>
          <w:lang w:val="fr-CA"/>
        </w:rPr>
        <w:t xml:space="preserve"> </w:t>
      </w:r>
      <w:proofErr w:type="spellStart"/>
      <w:r w:rsidRPr="003132EE">
        <w:rPr>
          <w:bCs/>
          <w:iCs/>
          <w:lang w:val="fr-CA"/>
        </w:rPr>
        <w:t>was</w:t>
      </w:r>
      <w:proofErr w:type="spellEnd"/>
      <w:r w:rsidRPr="003132EE">
        <w:rPr>
          <w:bCs/>
          <w:iCs/>
          <w:lang w:val="fr-CA"/>
        </w:rPr>
        <w:t xml:space="preserve"> </w:t>
      </w:r>
      <w:proofErr w:type="spellStart"/>
      <w:r w:rsidRPr="003132EE">
        <w:rPr>
          <w:bCs/>
          <w:iCs/>
          <w:lang w:val="fr-CA"/>
        </w:rPr>
        <w:t>encountered</w:t>
      </w:r>
      <w:proofErr w:type="spellEnd"/>
      <w:r w:rsidRPr="003132EE">
        <w:rPr>
          <w:bCs/>
          <w:iCs/>
          <w:lang w:val="fr-CA"/>
        </w:rPr>
        <w:t xml:space="preserve"> by a </w:t>
      </w:r>
      <w:proofErr w:type="spellStart"/>
      <w:r w:rsidRPr="003132EE">
        <w:rPr>
          <w:bCs/>
          <w:iCs/>
          <w:lang w:val="fr-CA"/>
        </w:rPr>
        <w:t>Frenchman</w:t>
      </w:r>
      <w:proofErr w:type="spellEnd"/>
      <w:r w:rsidRPr="003132EE">
        <w:rPr>
          <w:bCs/>
          <w:iCs/>
          <w:lang w:val="fr-CA"/>
        </w:rPr>
        <w:t xml:space="preserve"> </w:t>
      </w:r>
      <w:proofErr w:type="spellStart"/>
      <w:r w:rsidRPr="003132EE">
        <w:rPr>
          <w:bCs/>
          <w:iCs/>
          <w:lang w:val="fr-CA"/>
        </w:rPr>
        <w:t>who</w:t>
      </w:r>
      <w:proofErr w:type="spellEnd"/>
      <w:r w:rsidRPr="003132EE">
        <w:rPr>
          <w:bCs/>
          <w:iCs/>
          <w:lang w:val="fr-CA"/>
        </w:rPr>
        <w:t xml:space="preserve"> </w:t>
      </w:r>
      <w:proofErr w:type="spellStart"/>
      <w:r w:rsidRPr="003132EE">
        <w:rPr>
          <w:bCs/>
          <w:iCs/>
          <w:lang w:val="fr-CA"/>
        </w:rPr>
        <w:t>resigned</w:t>
      </w:r>
      <w:proofErr w:type="spellEnd"/>
      <w:r w:rsidRPr="003132EE">
        <w:rPr>
          <w:bCs/>
          <w:iCs/>
          <w:lang w:val="fr-CA"/>
        </w:rPr>
        <w:t xml:space="preserve"> </w:t>
      </w:r>
      <w:proofErr w:type="spellStart"/>
      <w:r w:rsidRPr="003132EE">
        <w:rPr>
          <w:bCs/>
          <w:iCs/>
          <w:lang w:val="fr-CA"/>
        </w:rPr>
        <w:t>from</w:t>
      </w:r>
      <w:proofErr w:type="spellEnd"/>
      <w:r w:rsidRPr="003132EE">
        <w:rPr>
          <w:bCs/>
          <w:iCs/>
          <w:lang w:val="fr-CA"/>
        </w:rPr>
        <w:t xml:space="preserve"> a </w:t>
      </w:r>
      <w:proofErr w:type="spellStart"/>
      <w:r w:rsidRPr="003132EE">
        <w:rPr>
          <w:bCs/>
          <w:iCs/>
          <w:lang w:val="fr-CA"/>
        </w:rPr>
        <w:t>German</w:t>
      </w:r>
      <w:proofErr w:type="spellEnd"/>
      <w:r w:rsidRPr="003132EE">
        <w:rPr>
          <w:bCs/>
          <w:iCs/>
          <w:lang w:val="fr-CA"/>
        </w:rPr>
        <w:t xml:space="preserve"> </w:t>
      </w:r>
      <w:proofErr w:type="spellStart"/>
      <w:r w:rsidRPr="003132EE">
        <w:rPr>
          <w:bCs/>
          <w:iCs/>
          <w:lang w:val="fr-CA"/>
        </w:rPr>
        <w:t>firm</w:t>
      </w:r>
      <w:proofErr w:type="spellEnd"/>
      <w:r w:rsidRPr="003132EE">
        <w:rPr>
          <w:bCs/>
          <w:iCs/>
          <w:lang w:val="fr-CA"/>
        </w:rPr>
        <w:t xml:space="preserve"> </w:t>
      </w:r>
      <w:proofErr w:type="spellStart"/>
      <w:r w:rsidRPr="003132EE">
        <w:rPr>
          <w:bCs/>
          <w:iCs/>
          <w:lang w:val="fr-CA"/>
        </w:rPr>
        <w:t>because</w:t>
      </w:r>
      <w:proofErr w:type="spellEnd"/>
      <w:r w:rsidRPr="003132EE">
        <w:rPr>
          <w:bCs/>
          <w:iCs/>
          <w:lang w:val="fr-CA"/>
        </w:rPr>
        <w:t xml:space="preserve"> </w:t>
      </w:r>
      <w:proofErr w:type="spellStart"/>
      <w:r w:rsidRPr="003132EE">
        <w:rPr>
          <w:bCs/>
          <w:iCs/>
          <w:lang w:val="fr-CA"/>
        </w:rPr>
        <w:t>he</w:t>
      </w:r>
      <w:proofErr w:type="spellEnd"/>
      <w:r w:rsidRPr="003132EE">
        <w:rPr>
          <w:bCs/>
          <w:iCs/>
          <w:lang w:val="fr-CA"/>
        </w:rPr>
        <w:t xml:space="preserve"> </w:t>
      </w:r>
      <w:proofErr w:type="spellStart"/>
      <w:r w:rsidRPr="003132EE">
        <w:rPr>
          <w:bCs/>
          <w:iCs/>
          <w:lang w:val="fr-CA"/>
        </w:rPr>
        <w:t>was</w:t>
      </w:r>
      <w:proofErr w:type="spellEnd"/>
      <w:r w:rsidRPr="003132EE">
        <w:rPr>
          <w:bCs/>
          <w:iCs/>
          <w:lang w:val="fr-CA"/>
        </w:rPr>
        <w:t xml:space="preserve"> </w:t>
      </w:r>
      <w:proofErr w:type="spellStart"/>
      <w:r w:rsidRPr="003132EE">
        <w:rPr>
          <w:bCs/>
          <w:iCs/>
          <w:lang w:val="fr-CA"/>
        </w:rPr>
        <w:t>constantly</w:t>
      </w:r>
      <w:proofErr w:type="spellEnd"/>
      <w:r w:rsidRPr="003132EE">
        <w:rPr>
          <w:bCs/>
          <w:iCs/>
          <w:lang w:val="fr-CA"/>
        </w:rPr>
        <w:t xml:space="preserve"> </w:t>
      </w:r>
      <w:proofErr w:type="spellStart"/>
      <w:r w:rsidRPr="003132EE">
        <w:rPr>
          <w:bCs/>
          <w:iCs/>
          <w:lang w:val="fr-CA"/>
        </w:rPr>
        <w:t>being</w:t>
      </w:r>
      <w:proofErr w:type="spellEnd"/>
      <w:r w:rsidRPr="003132EE">
        <w:rPr>
          <w:bCs/>
          <w:iCs/>
          <w:lang w:val="fr-CA"/>
        </w:rPr>
        <w:t xml:space="preserve"> </w:t>
      </w:r>
      <w:proofErr w:type="spellStart"/>
      <w:r w:rsidRPr="003132EE">
        <w:rPr>
          <w:bCs/>
          <w:iCs/>
          <w:lang w:val="fr-CA"/>
        </w:rPr>
        <w:t>told</w:t>
      </w:r>
      <w:proofErr w:type="spellEnd"/>
      <w:r w:rsidRPr="003132EE">
        <w:rPr>
          <w:bCs/>
          <w:iCs/>
          <w:lang w:val="fr-CA"/>
        </w:rPr>
        <w:t xml:space="preserve"> </w:t>
      </w:r>
      <w:proofErr w:type="spellStart"/>
      <w:r w:rsidRPr="003132EE">
        <w:rPr>
          <w:bCs/>
          <w:iCs/>
          <w:lang w:val="fr-CA"/>
        </w:rPr>
        <w:t>what</w:t>
      </w:r>
      <w:proofErr w:type="spellEnd"/>
      <w:r w:rsidRPr="003132EE">
        <w:rPr>
          <w:bCs/>
          <w:iCs/>
          <w:lang w:val="fr-CA"/>
        </w:rPr>
        <w:t xml:space="preserve"> </w:t>
      </w:r>
      <w:proofErr w:type="spellStart"/>
      <w:r w:rsidRPr="003132EE">
        <w:rPr>
          <w:bCs/>
          <w:iCs/>
          <w:lang w:val="fr-CA"/>
        </w:rPr>
        <w:t>he</w:t>
      </w:r>
      <w:proofErr w:type="spellEnd"/>
      <w:r w:rsidRPr="003132EE">
        <w:rPr>
          <w:bCs/>
          <w:iCs/>
          <w:lang w:val="fr-CA"/>
        </w:rPr>
        <w:t xml:space="preserve"> </w:t>
      </w:r>
      <w:proofErr w:type="spellStart"/>
      <w:r w:rsidRPr="003132EE">
        <w:rPr>
          <w:bCs/>
          <w:iCs/>
          <w:lang w:val="fr-CA"/>
        </w:rPr>
        <w:t>already</w:t>
      </w:r>
      <w:proofErr w:type="spellEnd"/>
      <w:r w:rsidRPr="003132EE">
        <w:rPr>
          <w:bCs/>
          <w:iCs/>
          <w:lang w:val="fr-CA"/>
        </w:rPr>
        <w:t xml:space="preserve"> </w:t>
      </w:r>
      <w:proofErr w:type="spellStart"/>
      <w:r w:rsidRPr="003132EE">
        <w:rPr>
          <w:bCs/>
          <w:iCs/>
          <w:lang w:val="fr-CA"/>
        </w:rPr>
        <w:t>knew</w:t>
      </w:r>
      <w:proofErr w:type="spellEnd"/>
      <w:r w:rsidRPr="003132EE">
        <w:rPr>
          <w:bCs/>
          <w:iCs/>
          <w:lang w:val="fr-CA"/>
        </w:rPr>
        <w:t xml:space="preserve"> by </w:t>
      </w:r>
      <w:proofErr w:type="spellStart"/>
      <w:r w:rsidRPr="003132EE">
        <w:rPr>
          <w:bCs/>
          <w:iCs/>
          <w:lang w:val="fr-CA"/>
        </w:rPr>
        <w:t>his</w:t>
      </w:r>
      <w:proofErr w:type="spellEnd"/>
      <w:r w:rsidRPr="003132EE">
        <w:rPr>
          <w:bCs/>
          <w:iCs/>
          <w:lang w:val="fr-CA"/>
        </w:rPr>
        <w:t xml:space="preserve"> </w:t>
      </w:r>
      <w:proofErr w:type="spellStart"/>
      <w:r w:rsidRPr="003132EE">
        <w:rPr>
          <w:bCs/>
          <w:iCs/>
          <w:lang w:val="fr-CA"/>
        </w:rPr>
        <w:t>German</w:t>
      </w:r>
      <w:proofErr w:type="spellEnd"/>
      <w:r w:rsidRPr="003132EE">
        <w:rPr>
          <w:bCs/>
          <w:iCs/>
          <w:lang w:val="fr-CA"/>
        </w:rPr>
        <w:t xml:space="preserve"> </w:t>
      </w:r>
      <w:proofErr w:type="spellStart"/>
      <w:r w:rsidRPr="003132EE">
        <w:rPr>
          <w:bCs/>
          <w:iCs/>
          <w:lang w:val="fr-CA"/>
        </w:rPr>
        <w:t>superior</w:t>
      </w:r>
      <w:proofErr w:type="spellEnd"/>
      <w:r w:rsidRPr="003132EE">
        <w:rPr>
          <w:bCs/>
          <w:iCs/>
          <w:lang w:val="fr-CA"/>
        </w:rPr>
        <w:t xml:space="preserve">. </w:t>
      </w:r>
      <w:proofErr w:type="spellStart"/>
      <w:r w:rsidRPr="003132EE">
        <w:rPr>
          <w:bCs/>
          <w:iCs/>
          <w:lang w:val="fr-CA"/>
        </w:rPr>
        <w:t>Both</w:t>
      </w:r>
      <w:proofErr w:type="spellEnd"/>
      <w:r w:rsidRPr="003132EE">
        <w:rPr>
          <w:bCs/>
          <w:iCs/>
          <w:lang w:val="fr-CA"/>
        </w:rPr>
        <w:t xml:space="preserve"> </w:t>
      </w:r>
      <w:proofErr w:type="spellStart"/>
      <w:r w:rsidRPr="003132EE">
        <w:rPr>
          <w:bCs/>
          <w:iCs/>
          <w:lang w:val="fr-CA"/>
        </w:rPr>
        <w:t>his</w:t>
      </w:r>
      <w:proofErr w:type="spellEnd"/>
      <w:r w:rsidRPr="003132EE">
        <w:rPr>
          <w:bCs/>
          <w:iCs/>
          <w:lang w:val="fr-CA"/>
        </w:rPr>
        <w:t xml:space="preserve"> intelligence and </w:t>
      </w:r>
      <w:proofErr w:type="spellStart"/>
      <w:r w:rsidRPr="003132EE">
        <w:rPr>
          <w:bCs/>
          <w:iCs/>
          <w:lang w:val="fr-CA"/>
        </w:rPr>
        <w:t>his</w:t>
      </w:r>
      <w:proofErr w:type="spellEnd"/>
      <w:r w:rsidRPr="003132EE">
        <w:rPr>
          <w:bCs/>
          <w:iCs/>
          <w:lang w:val="fr-CA"/>
        </w:rPr>
        <w:t xml:space="preserve"> </w:t>
      </w:r>
      <w:proofErr w:type="spellStart"/>
      <w:r w:rsidRPr="003132EE">
        <w:rPr>
          <w:bCs/>
          <w:iCs/>
          <w:lang w:val="fr-CA"/>
        </w:rPr>
        <w:t>pride</w:t>
      </w:r>
      <w:proofErr w:type="spellEnd"/>
      <w:r w:rsidRPr="003132EE">
        <w:rPr>
          <w:bCs/>
          <w:iCs/>
          <w:lang w:val="fr-CA"/>
        </w:rPr>
        <w:t xml:space="preserve"> </w:t>
      </w:r>
      <w:proofErr w:type="spellStart"/>
      <w:r w:rsidRPr="003132EE">
        <w:rPr>
          <w:bCs/>
          <w:iCs/>
          <w:lang w:val="fr-CA"/>
        </w:rPr>
        <w:t>were</w:t>
      </w:r>
      <w:proofErr w:type="spellEnd"/>
      <w:r w:rsidRPr="003132EE">
        <w:rPr>
          <w:bCs/>
          <w:iCs/>
          <w:lang w:val="fr-CA"/>
        </w:rPr>
        <w:t xml:space="preserve"> </w:t>
      </w:r>
      <w:proofErr w:type="spellStart"/>
      <w:r w:rsidRPr="003132EE">
        <w:rPr>
          <w:bCs/>
          <w:iCs/>
          <w:lang w:val="fr-CA"/>
        </w:rPr>
        <w:t>threatened</w:t>
      </w:r>
      <w:proofErr w:type="spellEnd"/>
      <w:r w:rsidRPr="003132EE">
        <w:rPr>
          <w:bCs/>
          <w:iCs/>
          <w:lang w:val="fr-CA"/>
        </w:rPr>
        <w:t xml:space="preserve">. </w:t>
      </w:r>
      <w:r w:rsidRPr="003132EE">
        <w:rPr>
          <w:bCs/>
          <w:lang w:val="fr-CA"/>
        </w:rPr>
        <w:t>"</w:t>
      </w:r>
      <w:r w:rsidR="006F5CAD" w:rsidRPr="003132EE">
        <w:rPr>
          <w:lang w:val="fr-CA"/>
        </w:rPr>
        <w:t xml:space="preserve"> </w:t>
      </w:r>
      <w:r w:rsidRPr="003132EE">
        <w:rPr>
          <w:bCs/>
          <w:lang w:val="fr-CA"/>
        </w:rPr>
        <w:t xml:space="preserve">(Hall &amp; Hall, 1990, p. 28) </w:t>
      </w:r>
    </w:p>
    <w:p w14:paraId="398F69C7" w14:textId="352AFA33" w:rsidR="006F5CAD" w:rsidRPr="003132EE" w:rsidRDefault="006F5CAD" w:rsidP="006F5CAD">
      <w:pPr>
        <w:spacing w:line="240" w:lineRule="auto"/>
        <w:rPr>
          <w:b/>
          <w:bCs/>
          <w:lang w:val="fr-CA"/>
        </w:rPr>
      </w:pPr>
      <w:r w:rsidRPr="003132EE">
        <w:rPr>
          <w:b/>
          <w:bCs/>
          <w:lang w:val="fr-CA"/>
        </w:rPr>
        <w:t xml:space="preserve">C. Contexte de communication et </w:t>
      </w:r>
      <w:proofErr w:type="spellStart"/>
      <w:r w:rsidRPr="003132EE">
        <w:rPr>
          <w:b/>
          <w:bCs/>
          <w:lang w:val="fr-CA"/>
        </w:rPr>
        <w:t>differences</w:t>
      </w:r>
      <w:proofErr w:type="spellEnd"/>
      <w:r w:rsidRPr="003132EE">
        <w:rPr>
          <w:b/>
          <w:bCs/>
          <w:lang w:val="fr-CA"/>
        </w:rPr>
        <w:t> :</w:t>
      </w:r>
    </w:p>
    <w:p w14:paraId="4CCD584F" w14:textId="408BC5CC" w:rsidR="006F5CAD" w:rsidRPr="003132EE" w:rsidRDefault="006F5CAD" w:rsidP="00BC4156">
      <w:pPr>
        <w:pStyle w:val="ListParagraph"/>
        <w:numPr>
          <w:ilvl w:val="0"/>
          <w:numId w:val="72"/>
        </w:numPr>
        <w:spacing w:line="240" w:lineRule="auto"/>
        <w:rPr>
          <w:b/>
          <w:lang w:val="fr-CA"/>
        </w:rPr>
      </w:pPr>
      <w:proofErr w:type="spellStart"/>
      <w:r w:rsidRPr="003132EE">
        <w:rPr>
          <w:b/>
          <w:lang w:val="fr-CA"/>
        </w:rPr>
        <w:t>Low-context</w:t>
      </w:r>
      <w:proofErr w:type="spellEnd"/>
      <w:r w:rsidRPr="003132EE">
        <w:rPr>
          <w:b/>
          <w:lang w:val="fr-CA"/>
        </w:rPr>
        <w:t xml:space="preserve"> cultures : </w:t>
      </w:r>
      <w:r w:rsidRPr="003132EE">
        <w:rPr>
          <w:lang w:val="fr-CA"/>
        </w:rPr>
        <w:t xml:space="preserve">se </w:t>
      </w:r>
      <w:proofErr w:type="spellStart"/>
      <w:r w:rsidRPr="003132EE">
        <w:rPr>
          <w:lang w:val="fr-CA"/>
        </w:rPr>
        <w:t>refere</w:t>
      </w:r>
      <w:proofErr w:type="spellEnd"/>
      <w:r w:rsidRPr="003132EE">
        <w:rPr>
          <w:lang w:val="fr-CA"/>
        </w:rPr>
        <w:t xml:space="preserve"> aux cultures dont les fondements sont constitues par la communication formelle</w:t>
      </w:r>
    </w:p>
    <w:p w14:paraId="3A6E856F" w14:textId="53097F8A" w:rsidR="006F5CAD" w:rsidRPr="003132EE" w:rsidRDefault="006F5CAD" w:rsidP="00BC4156">
      <w:pPr>
        <w:pStyle w:val="ListParagraph"/>
        <w:numPr>
          <w:ilvl w:val="0"/>
          <w:numId w:val="72"/>
        </w:numPr>
        <w:spacing w:line="240" w:lineRule="auto"/>
        <w:rPr>
          <w:b/>
          <w:lang w:val="fr-CA"/>
        </w:rPr>
      </w:pPr>
      <w:r w:rsidRPr="003132EE">
        <w:rPr>
          <w:b/>
          <w:lang w:val="fr-CA"/>
        </w:rPr>
        <w:lastRenderedPageBreak/>
        <w:t>High-</w:t>
      </w:r>
      <w:proofErr w:type="spellStart"/>
      <w:r w:rsidRPr="003132EE">
        <w:rPr>
          <w:b/>
          <w:lang w:val="fr-CA"/>
        </w:rPr>
        <w:t>context</w:t>
      </w:r>
      <w:proofErr w:type="spellEnd"/>
      <w:r w:rsidRPr="003132EE">
        <w:rPr>
          <w:b/>
          <w:lang w:val="fr-CA"/>
        </w:rPr>
        <w:t xml:space="preserve"> cultures : </w:t>
      </w:r>
      <w:r w:rsidRPr="003132EE">
        <w:rPr>
          <w:lang w:val="fr-CA"/>
        </w:rPr>
        <w:t xml:space="preserve">se </w:t>
      </w:r>
      <w:proofErr w:type="spellStart"/>
      <w:r w:rsidRPr="003132EE">
        <w:rPr>
          <w:lang w:val="fr-CA"/>
        </w:rPr>
        <w:t>refere</w:t>
      </w:r>
      <w:proofErr w:type="spellEnd"/>
      <w:r w:rsidRPr="003132EE">
        <w:rPr>
          <w:lang w:val="fr-CA"/>
        </w:rPr>
        <w:t xml:space="preserve"> aux cultures dont les gestes, le contexte sont aussi importants sinon plus que la communication formelle. </w:t>
      </w:r>
    </w:p>
    <w:p w14:paraId="15BF64DD" w14:textId="77777777" w:rsidR="001D12B7" w:rsidRPr="003132EE" w:rsidRDefault="001D12B7" w:rsidP="006F5CAD">
      <w:pPr>
        <w:spacing w:line="240" w:lineRule="auto"/>
        <w:ind w:left="360"/>
        <w:rPr>
          <w:lang w:val="fr-CA"/>
        </w:rPr>
      </w:pPr>
      <w:r w:rsidRPr="003132EE">
        <w:rPr>
          <w:lang w:val="fr-CA"/>
        </w:rPr>
        <w:t>Exemple</w:t>
      </w:r>
    </w:p>
    <w:p w14:paraId="6A8D2D40" w14:textId="77777777" w:rsidR="001D12B7" w:rsidRPr="003132EE" w:rsidRDefault="001D12B7" w:rsidP="00BC4156">
      <w:pPr>
        <w:numPr>
          <w:ilvl w:val="0"/>
          <w:numId w:val="71"/>
        </w:numPr>
        <w:spacing w:line="240" w:lineRule="auto"/>
        <w:rPr>
          <w:lang w:val="fr-CA"/>
        </w:rPr>
      </w:pPr>
      <w:r w:rsidRPr="003132EE">
        <w:rPr>
          <w:lang w:val="fr-CA"/>
        </w:rPr>
        <w:t>On discute affaires beaucoup plus rapidement en Amérique du Nord, France, Grande-Bretagne…</w:t>
      </w:r>
    </w:p>
    <w:p w14:paraId="450DEE94" w14:textId="77777777" w:rsidR="001D12B7" w:rsidRPr="003132EE" w:rsidRDefault="001D12B7" w:rsidP="00BC4156">
      <w:pPr>
        <w:numPr>
          <w:ilvl w:val="0"/>
          <w:numId w:val="71"/>
        </w:numPr>
        <w:spacing w:line="240" w:lineRule="auto"/>
        <w:rPr>
          <w:lang w:val="fr-CA"/>
        </w:rPr>
      </w:pPr>
      <w:r w:rsidRPr="003132EE">
        <w:rPr>
          <w:lang w:val="fr-CA"/>
        </w:rPr>
        <w:t>En Chine, Corée, Japon, on prend le temps d’établir une relation interpersonnelle avant de pouvoir entreprendre des discussions d’affaires.</w:t>
      </w:r>
    </w:p>
    <w:p w14:paraId="24A59977" w14:textId="77777777" w:rsidR="006F5CAD" w:rsidRPr="003132EE" w:rsidRDefault="006F5CAD" w:rsidP="006F5CAD">
      <w:pPr>
        <w:spacing w:line="240" w:lineRule="auto"/>
        <w:ind w:left="360"/>
        <w:rPr>
          <w:b/>
          <w:bCs/>
          <w:iCs/>
          <w:lang w:val="fr-CA"/>
        </w:rPr>
      </w:pPr>
      <w:r w:rsidRPr="003132EE">
        <w:rPr>
          <w:b/>
          <w:bCs/>
          <w:iCs/>
          <w:lang w:val="fr-CA"/>
        </w:rPr>
        <w:t xml:space="preserve"> </w:t>
      </w:r>
      <w:r w:rsidR="001D12B7" w:rsidRPr="003132EE">
        <w:rPr>
          <w:b/>
          <w:bCs/>
          <w:iCs/>
          <w:lang w:val="fr-CA"/>
        </w:rPr>
        <w:t>“Cont</w:t>
      </w:r>
      <w:r w:rsidRPr="003132EE">
        <w:rPr>
          <w:b/>
          <w:bCs/>
          <w:iCs/>
          <w:lang w:val="fr-CA"/>
        </w:rPr>
        <w:t xml:space="preserve">exte” des différentes cultures </w:t>
      </w:r>
    </w:p>
    <w:p w14:paraId="4B0227A7" w14:textId="75D78573" w:rsidR="006F5CAD" w:rsidRPr="003132EE" w:rsidRDefault="006F5CAD" w:rsidP="006F5CAD">
      <w:pPr>
        <w:spacing w:line="240" w:lineRule="auto"/>
        <w:ind w:left="360"/>
        <w:rPr>
          <w:b/>
          <w:bCs/>
          <w:iCs/>
          <w:lang w:val="fr-CA"/>
        </w:rPr>
      </w:pPr>
      <w:r w:rsidRPr="003132EE">
        <w:rPr>
          <w:b/>
          <w:bCs/>
          <w:iCs/>
          <w:noProof/>
          <w:lang w:val="fr-CA"/>
        </w:rPr>
        <w:drawing>
          <wp:inline distT="0" distB="0" distL="0" distR="0" wp14:anchorId="641AC4DD" wp14:editId="6117B05C">
            <wp:extent cx="3894529" cy="2267878"/>
            <wp:effectExtent l="0" t="0" r="0" b="0"/>
            <wp:docPr id="5" name="Picture 5" descr="Macintosh HD:Users:madalina:Desktop:Screen Shot 2014-04-07 at 1.07.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dalina:Desktop:Screen Shot 2014-04-07 at 1.07.1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6093" cy="2268789"/>
                    </a:xfrm>
                    <a:prstGeom prst="rect">
                      <a:avLst/>
                    </a:prstGeom>
                    <a:noFill/>
                    <a:ln>
                      <a:noFill/>
                    </a:ln>
                  </pic:spPr>
                </pic:pic>
              </a:graphicData>
            </a:graphic>
          </wp:inline>
        </w:drawing>
      </w:r>
    </w:p>
    <w:p w14:paraId="6075B8CC" w14:textId="77777777" w:rsidR="001D12B7" w:rsidRPr="003132EE" w:rsidRDefault="001D12B7" w:rsidP="006F5CAD">
      <w:pPr>
        <w:spacing w:line="240" w:lineRule="auto"/>
        <w:rPr>
          <w:lang w:val="fr-CA"/>
        </w:rPr>
      </w:pPr>
      <w:r w:rsidRPr="003132EE">
        <w:rPr>
          <w:b/>
          <w:bCs/>
          <w:lang w:val="fr-CA"/>
        </w:rPr>
        <w:t>D. Rôle du langage au niveau international</w:t>
      </w:r>
    </w:p>
    <w:p w14:paraId="1F3F412E" w14:textId="77777777" w:rsidR="001D12B7" w:rsidRPr="003132EE" w:rsidRDefault="001D12B7" w:rsidP="00BC4156">
      <w:pPr>
        <w:numPr>
          <w:ilvl w:val="0"/>
          <w:numId w:val="71"/>
        </w:numPr>
        <w:spacing w:line="240" w:lineRule="auto"/>
        <w:rPr>
          <w:lang w:val="fr-CA"/>
        </w:rPr>
      </w:pPr>
      <w:r w:rsidRPr="003132EE">
        <w:rPr>
          <w:lang w:val="fr-CA"/>
        </w:rPr>
        <w:t>Langage est important pour la recherche d’informations</w:t>
      </w:r>
    </w:p>
    <w:p w14:paraId="58B437BC" w14:textId="77777777" w:rsidR="001D12B7" w:rsidRPr="003132EE" w:rsidRDefault="001D12B7" w:rsidP="00BC4156">
      <w:pPr>
        <w:numPr>
          <w:ilvl w:val="0"/>
          <w:numId w:val="71"/>
        </w:numPr>
        <w:spacing w:line="240" w:lineRule="auto"/>
        <w:rPr>
          <w:lang w:val="fr-CA"/>
        </w:rPr>
      </w:pPr>
      <w:r w:rsidRPr="003132EE">
        <w:rPr>
          <w:lang w:val="fr-CA"/>
        </w:rPr>
        <w:t>Langage permet “l’accès” aux sociétés locales</w:t>
      </w:r>
    </w:p>
    <w:p w14:paraId="14CAFFB7" w14:textId="77777777" w:rsidR="001D12B7" w:rsidRPr="003132EE" w:rsidRDefault="001D12B7" w:rsidP="00BC4156">
      <w:pPr>
        <w:numPr>
          <w:ilvl w:val="0"/>
          <w:numId w:val="71"/>
        </w:numPr>
        <w:spacing w:line="240" w:lineRule="auto"/>
        <w:rPr>
          <w:lang w:val="fr-CA"/>
        </w:rPr>
      </w:pPr>
      <w:r w:rsidRPr="003132EE">
        <w:rPr>
          <w:lang w:val="fr-CA"/>
        </w:rPr>
        <w:t xml:space="preserve">Aptitudes linguistiques fondamentale </w:t>
      </w:r>
      <w:proofErr w:type="spellStart"/>
      <w:r w:rsidRPr="003132EE">
        <w:rPr>
          <w:lang w:val="fr-CA"/>
        </w:rPr>
        <w:t>spour</w:t>
      </w:r>
      <w:proofErr w:type="spellEnd"/>
      <w:r w:rsidRPr="003132EE">
        <w:rPr>
          <w:lang w:val="fr-CA"/>
        </w:rPr>
        <w:t xml:space="preserve"> la communication</w:t>
      </w:r>
    </w:p>
    <w:p w14:paraId="4AC0CFD8" w14:textId="77777777" w:rsidR="001D12B7" w:rsidRPr="003132EE" w:rsidRDefault="001D12B7" w:rsidP="00BC4156">
      <w:pPr>
        <w:numPr>
          <w:ilvl w:val="0"/>
          <w:numId w:val="71"/>
        </w:numPr>
        <w:spacing w:line="240" w:lineRule="auto"/>
        <w:rPr>
          <w:lang w:val="fr-CA"/>
        </w:rPr>
      </w:pPr>
      <w:r w:rsidRPr="003132EE">
        <w:rPr>
          <w:lang w:val="fr-CA"/>
        </w:rPr>
        <w:t>Langage permet d’interpréter le contexte</w:t>
      </w:r>
    </w:p>
    <w:p w14:paraId="61F26C6E" w14:textId="77777777" w:rsidR="001D12B7" w:rsidRPr="003132EE" w:rsidRDefault="001D12B7" w:rsidP="006F5CAD">
      <w:pPr>
        <w:spacing w:line="240" w:lineRule="auto"/>
        <w:rPr>
          <w:lang w:val="fr-CA"/>
        </w:rPr>
      </w:pPr>
      <w:r w:rsidRPr="003132EE">
        <w:rPr>
          <w:b/>
          <w:bCs/>
          <w:iCs/>
          <w:lang w:val="fr-CA"/>
        </w:rPr>
        <w:t>E. Les 05 Dimensions d’</w:t>
      </w:r>
      <w:proofErr w:type="spellStart"/>
      <w:r w:rsidRPr="003132EE">
        <w:rPr>
          <w:b/>
          <w:bCs/>
          <w:iCs/>
          <w:lang w:val="fr-CA"/>
        </w:rPr>
        <w:t>Hofstede</w:t>
      </w:r>
      <w:proofErr w:type="spellEnd"/>
    </w:p>
    <w:p w14:paraId="2C36A56F" w14:textId="77777777" w:rsidR="001D12B7" w:rsidRPr="003132EE" w:rsidRDefault="001D12B7" w:rsidP="006F5CAD">
      <w:pPr>
        <w:spacing w:line="240" w:lineRule="auto"/>
        <w:rPr>
          <w:lang w:val="fr-CA"/>
        </w:rPr>
      </w:pPr>
      <w:proofErr w:type="spellStart"/>
      <w:r w:rsidRPr="003132EE">
        <w:rPr>
          <w:bCs/>
          <w:lang w:val="fr-CA"/>
        </w:rPr>
        <w:t>Hofstede</w:t>
      </w:r>
      <w:proofErr w:type="spellEnd"/>
      <w:r w:rsidRPr="003132EE">
        <w:rPr>
          <w:bCs/>
          <w:lang w:val="fr-CA"/>
        </w:rPr>
        <w:t xml:space="preserve"> (1983) propose cinq principales dimensions qui définissent la culture de chaque pays: </w:t>
      </w:r>
    </w:p>
    <w:p w14:paraId="47755543" w14:textId="77777777" w:rsidR="001D12B7" w:rsidRPr="003132EE" w:rsidRDefault="001D12B7" w:rsidP="00BC4156">
      <w:pPr>
        <w:numPr>
          <w:ilvl w:val="1"/>
          <w:numId w:val="74"/>
        </w:numPr>
        <w:spacing w:line="240" w:lineRule="auto"/>
        <w:rPr>
          <w:lang w:val="fr-CA"/>
        </w:rPr>
      </w:pPr>
      <w:r w:rsidRPr="003132EE">
        <w:rPr>
          <w:bCs/>
          <w:iCs/>
          <w:lang w:val="fr-CA"/>
        </w:rPr>
        <w:t>la distance hiérarchique</w:t>
      </w:r>
    </w:p>
    <w:p w14:paraId="7B54BF2E" w14:textId="77777777" w:rsidR="001D12B7" w:rsidRPr="003132EE" w:rsidRDefault="001D12B7" w:rsidP="00BC4156">
      <w:pPr>
        <w:numPr>
          <w:ilvl w:val="1"/>
          <w:numId w:val="74"/>
        </w:numPr>
        <w:spacing w:line="240" w:lineRule="auto"/>
        <w:rPr>
          <w:lang w:val="fr-CA"/>
        </w:rPr>
      </w:pPr>
      <w:r w:rsidRPr="003132EE">
        <w:rPr>
          <w:bCs/>
          <w:iCs/>
          <w:lang w:val="fr-CA"/>
        </w:rPr>
        <w:t>l’évitement de l’incertitude</w:t>
      </w:r>
    </w:p>
    <w:p w14:paraId="7D3751BA" w14:textId="77777777" w:rsidR="001D12B7" w:rsidRPr="003132EE" w:rsidRDefault="001D12B7" w:rsidP="00BC4156">
      <w:pPr>
        <w:numPr>
          <w:ilvl w:val="1"/>
          <w:numId w:val="74"/>
        </w:numPr>
        <w:spacing w:line="240" w:lineRule="auto"/>
        <w:rPr>
          <w:lang w:val="fr-CA"/>
        </w:rPr>
      </w:pPr>
      <w:r w:rsidRPr="003132EE">
        <w:rPr>
          <w:bCs/>
          <w:iCs/>
          <w:lang w:val="fr-CA"/>
        </w:rPr>
        <w:t>la masculinité/féminité</w:t>
      </w:r>
    </w:p>
    <w:p w14:paraId="57960CAF" w14:textId="77777777" w:rsidR="006F5CAD" w:rsidRPr="003132EE" w:rsidRDefault="001D12B7" w:rsidP="00BC4156">
      <w:pPr>
        <w:numPr>
          <w:ilvl w:val="1"/>
          <w:numId w:val="74"/>
        </w:numPr>
        <w:spacing w:line="240" w:lineRule="auto"/>
        <w:rPr>
          <w:lang w:val="fr-CA"/>
        </w:rPr>
      </w:pPr>
      <w:r w:rsidRPr="003132EE">
        <w:rPr>
          <w:bCs/>
          <w:iCs/>
          <w:lang w:val="fr-CA"/>
        </w:rPr>
        <w:t>l’individualisme/collectivisme</w:t>
      </w:r>
    </w:p>
    <w:p w14:paraId="1DF7B519" w14:textId="3271752F" w:rsidR="001D12B7" w:rsidRPr="003132EE" w:rsidRDefault="001D12B7" w:rsidP="00BC4156">
      <w:pPr>
        <w:numPr>
          <w:ilvl w:val="1"/>
          <w:numId w:val="74"/>
        </w:numPr>
        <w:spacing w:line="240" w:lineRule="auto"/>
        <w:rPr>
          <w:lang w:val="fr-CA"/>
        </w:rPr>
      </w:pPr>
      <w:r w:rsidRPr="003132EE">
        <w:rPr>
          <w:bCs/>
          <w:iCs/>
          <w:lang w:val="fr-CA"/>
        </w:rPr>
        <w:t xml:space="preserve">Orientation à long terme ou à court terme  </w:t>
      </w:r>
    </w:p>
    <w:p w14:paraId="42EB3163" w14:textId="77777777" w:rsidR="001D12B7" w:rsidRPr="003132EE" w:rsidRDefault="001D12B7" w:rsidP="006F5CAD">
      <w:pPr>
        <w:spacing w:line="240" w:lineRule="auto"/>
        <w:rPr>
          <w:lang w:val="fr-CA"/>
        </w:rPr>
      </w:pPr>
      <w:r w:rsidRPr="003132EE">
        <w:rPr>
          <w:b/>
          <w:bCs/>
          <w:lang w:val="fr-CA"/>
        </w:rPr>
        <w:t xml:space="preserve">Limite: </w:t>
      </w:r>
      <w:r w:rsidRPr="003132EE">
        <w:rPr>
          <w:b/>
          <w:bCs/>
          <w:lang w:val="fr-CA"/>
        </w:rPr>
        <w:br/>
      </w:r>
      <w:r w:rsidRPr="003132EE">
        <w:rPr>
          <w:lang w:val="fr-CA"/>
        </w:rPr>
        <w:t>Approche qui ne tient pas compte de l’hétérogénéité culturelle des consommateurs de chaque pays.</w:t>
      </w:r>
    </w:p>
    <w:p w14:paraId="53D26A5F" w14:textId="77777777" w:rsidR="001D12B7" w:rsidRPr="003132EE" w:rsidRDefault="001D12B7" w:rsidP="006F5CAD">
      <w:pPr>
        <w:spacing w:line="240" w:lineRule="auto"/>
        <w:rPr>
          <w:b/>
          <w:lang w:val="fr-CA"/>
        </w:rPr>
      </w:pPr>
      <w:r w:rsidRPr="003132EE">
        <w:rPr>
          <w:b/>
          <w:lang w:val="fr-CA"/>
        </w:rPr>
        <w:t>i- La distance hiérarchique</w:t>
      </w:r>
    </w:p>
    <w:p w14:paraId="4A479C52" w14:textId="77777777" w:rsidR="001D12B7" w:rsidRPr="003132EE" w:rsidRDefault="001D12B7" w:rsidP="00BC4156">
      <w:pPr>
        <w:numPr>
          <w:ilvl w:val="0"/>
          <w:numId w:val="72"/>
        </w:numPr>
        <w:spacing w:line="240" w:lineRule="auto"/>
        <w:rPr>
          <w:lang w:val="fr-CA"/>
        </w:rPr>
      </w:pPr>
      <w:r w:rsidRPr="003132EE">
        <w:rPr>
          <w:lang w:val="fr-CA"/>
        </w:rPr>
        <w:t>Cette dimension correspond au degré d'inégalité attendu et accepté par les individus. La distribution inégale du pouvoir est l’essence même des entreprises et des organisations</w:t>
      </w:r>
    </w:p>
    <w:p w14:paraId="3844DF84" w14:textId="77777777" w:rsidR="001D12B7" w:rsidRPr="003132EE" w:rsidRDefault="001D12B7" w:rsidP="00BC4156">
      <w:pPr>
        <w:numPr>
          <w:ilvl w:val="0"/>
          <w:numId w:val="72"/>
        </w:numPr>
        <w:spacing w:line="240" w:lineRule="auto"/>
        <w:rPr>
          <w:lang w:val="fr-CA"/>
        </w:rPr>
      </w:pPr>
      <w:r w:rsidRPr="003132EE">
        <w:rPr>
          <w:lang w:val="fr-CA"/>
        </w:rPr>
        <w:lastRenderedPageBreak/>
        <w:t>La distance hiérarchique se mesure à la perception que le subordonné a du pouvoir de son chef, car cette représentation va déterminer son comportement</w:t>
      </w:r>
    </w:p>
    <w:p w14:paraId="453F89BE" w14:textId="77777777" w:rsidR="001D12B7" w:rsidRPr="003132EE" w:rsidRDefault="001D12B7" w:rsidP="00400D1E">
      <w:pPr>
        <w:spacing w:line="240" w:lineRule="auto"/>
        <w:rPr>
          <w:b/>
          <w:lang w:val="fr-CA"/>
        </w:rPr>
      </w:pPr>
      <w:r w:rsidRPr="003132EE">
        <w:rPr>
          <w:b/>
          <w:lang w:val="fr-CA"/>
        </w:rPr>
        <w:t>ii- L'individualisme</w:t>
      </w:r>
    </w:p>
    <w:p w14:paraId="3194201B" w14:textId="77777777" w:rsidR="001D12B7" w:rsidRPr="003132EE" w:rsidRDefault="001D12B7" w:rsidP="00BC4156">
      <w:pPr>
        <w:numPr>
          <w:ilvl w:val="0"/>
          <w:numId w:val="72"/>
        </w:numPr>
        <w:spacing w:line="240" w:lineRule="auto"/>
        <w:rPr>
          <w:lang w:val="fr-CA"/>
        </w:rPr>
      </w:pPr>
      <w:r w:rsidRPr="003132EE">
        <w:rPr>
          <w:lang w:val="fr-CA"/>
        </w:rPr>
        <w:t>Individu ou collectivité, ces notions font référence au degré d'indépendance et de liberté que peuvent revendiquer les membres d'une société</w:t>
      </w:r>
    </w:p>
    <w:p w14:paraId="1AA07CBC" w14:textId="77777777" w:rsidR="001D12B7" w:rsidRPr="003132EE" w:rsidRDefault="001D12B7" w:rsidP="00BC4156">
      <w:pPr>
        <w:numPr>
          <w:ilvl w:val="0"/>
          <w:numId w:val="72"/>
        </w:numPr>
        <w:spacing w:line="240" w:lineRule="auto"/>
        <w:rPr>
          <w:lang w:val="fr-CA"/>
        </w:rPr>
      </w:pPr>
      <w:r w:rsidRPr="003132EE">
        <w:rPr>
          <w:lang w:val="fr-CA"/>
        </w:rPr>
        <w:t>Il existe une relation entre le niveau de développement technique et la culture individualiste</w:t>
      </w:r>
    </w:p>
    <w:p w14:paraId="19DDF25E" w14:textId="77777777" w:rsidR="001D12B7" w:rsidRPr="003132EE" w:rsidRDefault="001D12B7" w:rsidP="00400D1E">
      <w:pPr>
        <w:spacing w:line="240" w:lineRule="auto"/>
        <w:rPr>
          <w:b/>
          <w:lang w:val="fr-CA"/>
        </w:rPr>
      </w:pPr>
      <w:r w:rsidRPr="003132EE">
        <w:rPr>
          <w:b/>
          <w:lang w:val="fr-CA"/>
        </w:rPr>
        <w:t>iii- La masculinité</w:t>
      </w:r>
    </w:p>
    <w:p w14:paraId="72A7D138" w14:textId="77777777" w:rsidR="001D12B7" w:rsidRPr="003132EE" w:rsidRDefault="001D12B7" w:rsidP="00BC4156">
      <w:pPr>
        <w:numPr>
          <w:ilvl w:val="0"/>
          <w:numId w:val="72"/>
        </w:numPr>
        <w:spacing w:line="240" w:lineRule="auto"/>
        <w:rPr>
          <w:lang w:val="fr-CA"/>
        </w:rPr>
      </w:pPr>
      <w:r w:rsidRPr="003132EE">
        <w:rPr>
          <w:lang w:val="fr-CA"/>
        </w:rPr>
        <w:t>Le masculin et le féminin représentent les deux extrêmes d'un continuum définissant l'importance accordée aux valeurs de réussite et de possession (valeurs masculines) et à l'environnement social ou à l'entraide (valeurs féminines)</w:t>
      </w:r>
    </w:p>
    <w:p w14:paraId="2B123FB7" w14:textId="77777777" w:rsidR="001D12B7" w:rsidRPr="003132EE" w:rsidRDefault="001D12B7" w:rsidP="00BC4156">
      <w:pPr>
        <w:numPr>
          <w:ilvl w:val="0"/>
          <w:numId w:val="72"/>
        </w:numPr>
        <w:spacing w:line="240" w:lineRule="auto"/>
        <w:rPr>
          <w:lang w:val="fr-CA"/>
        </w:rPr>
      </w:pPr>
      <w:r w:rsidRPr="003132EE">
        <w:rPr>
          <w:lang w:val="fr-CA"/>
        </w:rPr>
        <w:t xml:space="preserve">La répartition sexuelle des rôles ne se fait pas de la même façon dans toutes les sociétés </w:t>
      </w:r>
    </w:p>
    <w:p w14:paraId="76231862" w14:textId="77777777" w:rsidR="001D12B7" w:rsidRPr="003132EE" w:rsidRDefault="001D12B7" w:rsidP="00400D1E">
      <w:pPr>
        <w:spacing w:line="240" w:lineRule="auto"/>
        <w:rPr>
          <w:b/>
          <w:lang w:val="fr-CA"/>
        </w:rPr>
      </w:pPr>
      <w:r w:rsidRPr="003132EE">
        <w:rPr>
          <w:b/>
          <w:lang w:val="fr-CA"/>
        </w:rPr>
        <w:t>iv- Le contrôle de l'incertitude</w:t>
      </w:r>
    </w:p>
    <w:p w14:paraId="3B6B5DB0" w14:textId="77777777" w:rsidR="001D12B7" w:rsidRPr="003132EE" w:rsidRDefault="001D12B7" w:rsidP="00BC4156">
      <w:pPr>
        <w:numPr>
          <w:ilvl w:val="0"/>
          <w:numId w:val="72"/>
        </w:numPr>
        <w:spacing w:line="240" w:lineRule="auto"/>
        <w:rPr>
          <w:lang w:val="fr-CA"/>
        </w:rPr>
      </w:pPr>
      <w:r w:rsidRPr="003132EE">
        <w:rPr>
          <w:lang w:val="fr-CA"/>
        </w:rPr>
        <w:t>Cette dimension fait référence à la manière dont les membres d'une société abordent le risque</w:t>
      </w:r>
    </w:p>
    <w:p w14:paraId="20F60CF8" w14:textId="77777777" w:rsidR="001D12B7" w:rsidRPr="003132EE" w:rsidRDefault="001D12B7" w:rsidP="00BC4156">
      <w:pPr>
        <w:numPr>
          <w:ilvl w:val="0"/>
          <w:numId w:val="72"/>
        </w:numPr>
        <w:spacing w:line="240" w:lineRule="auto"/>
        <w:rPr>
          <w:lang w:val="fr-CA"/>
        </w:rPr>
      </w:pPr>
      <w:r w:rsidRPr="003132EE">
        <w:rPr>
          <w:lang w:val="fr-CA"/>
        </w:rPr>
        <w:t>Trois composantes du degré de contrôle de l’incertitude ont été considérées :</w:t>
      </w:r>
    </w:p>
    <w:p w14:paraId="1A5C4C61" w14:textId="77777777" w:rsidR="001D12B7" w:rsidRPr="003132EE" w:rsidRDefault="001D12B7" w:rsidP="00BC4156">
      <w:pPr>
        <w:numPr>
          <w:ilvl w:val="2"/>
          <w:numId w:val="72"/>
        </w:numPr>
        <w:spacing w:line="240" w:lineRule="auto"/>
        <w:rPr>
          <w:lang w:val="fr-CA"/>
        </w:rPr>
      </w:pPr>
      <w:r w:rsidRPr="003132EE">
        <w:rPr>
          <w:lang w:val="fr-CA"/>
        </w:rPr>
        <w:t xml:space="preserve">Le besoin de règles; </w:t>
      </w:r>
    </w:p>
    <w:p w14:paraId="61EAE740" w14:textId="77777777" w:rsidR="001D12B7" w:rsidRPr="003132EE" w:rsidRDefault="001D12B7" w:rsidP="00BC4156">
      <w:pPr>
        <w:numPr>
          <w:ilvl w:val="2"/>
          <w:numId w:val="72"/>
        </w:numPr>
        <w:spacing w:line="240" w:lineRule="auto"/>
        <w:rPr>
          <w:lang w:val="fr-CA"/>
        </w:rPr>
      </w:pPr>
      <w:r w:rsidRPr="003132EE">
        <w:rPr>
          <w:lang w:val="fr-CA"/>
        </w:rPr>
        <w:t xml:space="preserve">La stabilité souhaitée de l’emploi; </w:t>
      </w:r>
    </w:p>
    <w:p w14:paraId="0BB65D11" w14:textId="77777777" w:rsidR="001D12B7" w:rsidRPr="003132EE" w:rsidRDefault="001D12B7" w:rsidP="00BC4156">
      <w:pPr>
        <w:numPr>
          <w:ilvl w:val="2"/>
          <w:numId w:val="72"/>
        </w:numPr>
        <w:spacing w:line="240" w:lineRule="auto"/>
        <w:rPr>
          <w:lang w:val="fr-CA"/>
        </w:rPr>
      </w:pPr>
      <w:r w:rsidRPr="003132EE">
        <w:rPr>
          <w:lang w:val="fr-CA"/>
        </w:rPr>
        <w:t xml:space="preserve">Le stress ressenti dans la vie quotidienne. </w:t>
      </w:r>
    </w:p>
    <w:p w14:paraId="6E1D0E58" w14:textId="42756B94" w:rsidR="001D12B7" w:rsidRPr="003132EE" w:rsidRDefault="006F5CAD" w:rsidP="006F5CAD">
      <w:pPr>
        <w:spacing w:line="240" w:lineRule="auto"/>
        <w:rPr>
          <w:b/>
          <w:lang w:val="fr-CA"/>
        </w:rPr>
      </w:pPr>
      <w:r w:rsidRPr="003132EE">
        <w:rPr>
          <w:b/>
          <w:lang w:val="fr-CA"/>
        </w:rPr>
        <w:t>v</w:t>
      </w:r>
      <w:r w:rsidR="001D12B7" w:rsidRPr="003132EE">
        <w:rPr>
          <w:b/>
          <w:lang w:val="fr-CA"/>
        </w:rPr>
        <w:t>- Orientation/temps</w:t>
      </w:r>
    </w:p>
    <w:p w14:paraId="6BBC3682" w14:textId="77777777" w:rsidR="001D12B7" w:rsidRPr="003132EE" w:rsidRDefault="001D12B7" w:rsidP="00BC4156">
      <w:pPr>
        <w:numPr>
          <w:ilvl w:val="0"/>
          <w:numId w:val="72"/>
        </w:numPr>
        <w:spacing w:line="240" w:lineRule="auto"/>
        <w:rPr>
          <w:lang w:val="fr-CA"/>
        </w:rPr>
      </w:pPr>
      <w:r w:rsidRPr="003132EE">
        <w:rPr>
          <w:lang w:val="fr-CA"/>
        </w:rPr>
        <w:t>La perception du temps désigne la perception subjective que l'on a de l'écoulement du temps</w:t>
      </w:r>
    </w:p>
    <w:p w14:paraId="2E8412D6" w14:textId="77777777" w:rsidR="001D12B7" w:rsidRPr="003132EE" w:rsidRDefault="001D12B7" w:rsidP="00BC4156">
      <w:pPr>
        <w:numPr>
          <w:ilvl w:val="0"/>
          <w:numId w:val="72"/>
        </w:numPr>
        <w:spacing w:line="240" w:lineRule="auto"/>
        <w:rPr>
          <w:lang w:val="fr-CA"/>
        </w:rPr>
      </w:pPr>
      <w:proofErr w:type="spellStart"/>
      <w:r w:rsidRPr="003132EE">
        <w:rPr>
          <w:lang w:val="fr-CA"/>
        </w:rPr>
        <w:t>Polychronique</w:t>
      </w:r>
      <w:proofErr w:type="spellEnd"/>
      <w:r w:rsidRPr="003132EE">
        <w:rPr>
          <w:lang w:val="fr-CA"/>
        </w:rPr>
        <w:t xml:space="preserve">/ </w:t>
      </w:r>
      <w:proofErr w:type="spellStart"/>
      <w:r w:rsidRPr="003132EE">
        <w:rPr>
          <w:lang w:val="fr-CA"/>
        </w:rPr>
        <w:t>Monochronique</w:t>
      </w:r>
      <w:proofErr w:type="spellEnd"/>
    </w:p>
    <w:p w14:paraId="432E6485" w14:textId="714D60C9" w:rsidR="00BC4156" w:rsidRPr="003132EE" w:rsidRDefault="00BC4156" w:rsidP="006F5CAD">
      <w:pPr>
        <w:spacing w:line="240" w:lineRule="auto"/>
        <w:rPr>
          <w:b/>
          <w:bCs/>
          <w:lang w:val="fr-CA"/>
        </w:rPr>
      </w:pPr>
      <w:r w:rsidRPr="003132EE">
        <w:rPr>
          <w:b/>
          <w:bCs/>
          <w:lang w:val="fr-CA"/>
        </w:rPr>
        <w:t>Cinq dimensions universelles :</w:t>
      </w:r>
    </w:p>
    <w:p w14:paraId="7C55ADA9" w14:textId="384E859E" w:rsidR="00BC4156" w:rsidRPr="003132EE" w:rsidRDefault="00152E5D" w:rsidP="00BC4156">
      <w:pPr>
        <w:numPr>
          <w:ilvl w:val="0"/>
          <w:numId w:val="75"/>
        </w:numPr>
        <w:spacing w:line="240" w:lineRule="auto"/>
        <w:rPr>
          <w:bCs/>
          <w:lang w:val="fr-CA"/>
        </w:rPr>
      </w:pPr>
      <w:r w:rsidRPr="003132EE">
        <w:rPr>
          <w:bCs/>
          <w:lang w:val="fr-CA"/>
        </w:rPr>
        <w:t>Individualisme ou collectivité</w:t>
      </w:r>
      <w:r w:rsidR="00BC4156" w:rsidRPr="003132EE">
        <w:rPr>
          <w:bCs/>
          <w:lang w:val="fr-CA"/>
        </w:rPr>
        <w:t>: Degré d’indépendance et de liberté que peuvent revendiquer les membres d’une société</w:t>
      </w:r>
    </w:p>
    <w:p w14:paraId="7DF430CA" w14:textId="0C0361F9" w:rsidR="00BC4156" w:rsidRPr="003132EE" w:rsidRDefault="00BC4156" w:rsidP="00576215">
      <w:pPr>
        <w:pStyle w:val="ListParagraph"/>
        <w:numPr>
          <w:ilvl w:val="1"/>
          <w:numId w:val="80"/>
        </w:numPr>
        <w:spacing w:line="240" w:lineRule="auto"/>
        <w:rPr>
          <w:bCs/>
          <w:lang w:val="fr-CA"/>
        </w:rPr>
      </w:pPr>
      <w:r w:rsidRPr="003132EE">
        <w:rPr>
          <w:bCs/>
          <w:iCs/>
          <w:lang w:val="fr-CA"/>
        </w:rPr>
        <w:t>États-Unis et Grande-Bretagne : initiative personnelle, indépendance</w:t>
      </w:r>
    </w:p>
    <w:p w14:paraId="1C00B417" w14:textId="64634D39" w:rsidR="00BC4156" w:rsidRPr="003132EE" w:rsidRDefault="00BC4156" w:rsidP="00576215">
      <w:pPr>
        <w:pStyle w:val="ListParagraph"/>
        <w:numPr>
          <w:ilvl w:val="1"/>
          <w:numId w:val="80"/>
        </w:numPr>
        <w:spacing w:line="240" w:lineRule="auto"/>
        <w:rPr>
          <w:bCs/>
          <w:lang w:val="fr-CA"/>
        </w:rPr>
      </w:pPr>
      <w:r w:rsidRPr="003132EE">
        <w:rPr>
          <w:bCs/>
          <w:iCs/>
          <w:lang w:val="fr-CA"/>
        </w:rPr>
        <w:t>Japon : harmonie du groupe</w:t>
      </w:r>
    </w:p>
    <w:p w14:paraId="23DF77B5" w14:textId="38C82232" w:rsidR="00BC4156" w:rsidRPr="003132EE" w:rsidRDefault="00152E5D" w:rsidP="00BC4156">
      <w:pPr>
        <w:numPr>
          <w:ilvl w:val="0"/>
          <w:numId w:val="76"/>
        </w:numPr>
        <w:spacing w:line="240" w:lineRule="auto"/>
        <w:rPr>
          <w:bCs/>
          <w:lang w:val="fr-CA"/>
        </w:rPr>
      </w:pPr>
      <w:r w:rsidRPr="003132EE">
        <w:rPr>
          <w:bCs/>
          <w:lang w:val="fr-CA"/>
        </w:rPr>
        <w:t>Orientation temporelle</w:t>
      </w:r>
      <w:r w:rsidR="00BC4156" w:rsidRPr="003132EE">
        <w:rPr>
          <w:bCs/>
          <w:lang w:val="fr-CA"/>
        </w:rPr>
        <w:t>: Approche relationnelle, importance des relations sociales</w:t>
      </w:r>
    </w:p>
    <w:p w14:paraId="4F001D5D" w14:textId="4F586B4D" w:rsidR="00BC4156" w:rsidRPr="003132EE" w:rsidRDefault="00BC4156" w:rsidP="00576215">
      <w:pPr>
        <w:pStyle w:val="ListParagraph"/>
        <w:numPr>
          <w:ilvl w:val="0"/>
          <w:numId w:val="81"/>
        </w:numPr>
        <w:spacing w:line="240" w:lineRule="auto"/>
        <w:rPr>
          <w:bCs/>
          <w:lang w:val="fr-CA"/>
        </w:rPr>
      </w:pPr>
      <w:r w:rsidRPr="003132EE">
        <w:rPr>
          <w:bCs/>
          <w:lang w:val="fr-CA"/>
        </w:rPr>
        <w:t>Cultures asiatiques : les relations d’affaires prennent du temps</w:t>
      </w:r>
    </w:p>
    <w:p w14:paraId="527364FB" w14:textId="441738B3" w:rsidR="00BC4156" w:rsidRPr="003132EE" w:rsidRDefault="00BC4156" w:rsidP="00576215">
      <w:pPr>
        <w:pStyle w:val="ListParagraph"/>
        <w:numPr>
          <w:ilvl w:val="0"/>
          <w:numId w:val="81"/>
        </w:numPr>
        <w:spacing w:line="240" w:lineRule="auto"/>
        <w:rPr>
          <w:bCs/>
          <w:lang w:val="fr-CA"/>
        </w:rPr>
      </w:pPr>
      <w:r w:rsidRPr="003132EE">
        <w:rPr>
          <w:bCs/>
          <w:lang w:val="fr-CA"/>
        </w:rPr>
        <w:t>Approche relationnelle, importance des relations sociales</w:t>
      </w:r>
    </w:p>
    <w:p w14:paraId="0523E3B7" w14:textId="7CAEA894" w:rsidR="00BC4156" w:rsidRPr="003132EE" w:rsidRDefault="00152E5D" w:rsidP="00BC4156">
      <w:pPr>
        <w:numPr>
          <w:ilvl w:val="0"/>
          <w:numId w:val="77"/>
        </w:numPr>
        <w:spacing w:line="240" w:lineRule="auto"/>
        <w:rPr>
          <w:bCs/>
          <w:lang w:val="fr-CA"/>
        </w:rPr>
      </w:pPr>
      <w:r w:rsidRPr="003132EE">
        <w:rPr>
          <w:bCs/>
          <w:lang w:val="fr-CA"/>
        </w:rPr>
        <w:t>Contrôle de l’incertitude</w:t>
      </w:r>
      <w:r w:rsidR="00BC4156" w:rsidRPr="003132EE">
        <w:rPr>
          <w:bCs/>
          <w:lang w:val="fr-CA"/>
        </w:rPr>
        <w:t>: Façon d’aborder le risque</w:t>
      </w:r>
    </w:p>
    <w:p w14:paraId="4CE39A67" w14:textId="3547AFB3" w:rsidR="00BC4156" w:rsidRPr="003132EE" w:rsidRDefault="00BC4156" w:rsidP="00576215">
      <w:pPr>
        <w:pStyle w:val="ListParagraph"/>
        <w:numPr>
          <w:ilvl w:val="0"/>
          <w:numId w:val="82"/>
        </w:numPr>
        <w:spacing w:line="240" w:lineRule="auto"/>
        <w:rPr>
          <w:bCs/>
          <w:lang w:val="fr-CA"/>
        </w:rPr>
      </w:pPr>
      <w:r w:rsidRPr="003132EE">
        <w:rPr>
          <w:bCs/>
          <w:lang w:val="fr-CA"/>
        </w:rPr>
        <w:t>Certaines cultures favorisent la prise de risque, d’autres l’évitent</w:t>
      </w:r>
    </w:p>
    <w:p w14:paraId="52A740BA" w14:textId="217C92CC" w:rsidR="00BC4156" w:rsidRPr="003132EE" w:rsidRDefault="00BC4156" w:rsidP="00576215">
      <w:pPr>
        <w:pStyle w:val="ListParagraph"/>
        <w:numPr>
          <w:ilvl w:val="0"/>
          <w:numId w:val="82"/>
        </w:numPr>
        <w:spacing w:line="240" w:lineRule="auto"/>
        <w:rPr>
          <w:bCs/>
          <w:lang w:val="fr-CA"/>
        </w:rPr>
      </w:pPr>
      <w:r w:rsidRPr="003132EE">
        <w:rPr>
          <w:bCs/>
          <w:lang w:val="fr-CA"/>
        </w:rPr>
        <w:t>Influence au niveau des négociations</w:t>
      </w:r>
    </w:p>
    <w:p w14:paraId="756AFB34" w14:textId="77777777" w:rsidR="00152E5D" w:rsidRPr="003132EE" w:rsidRDefault="00152E5D" w:rsidP="00BC4156">
      <w:pPr>
        <w:numPr>
          <w:ilvl w:val="0"/>
          <w:numId w:val="78"/>
        </w:numPr>
        <w:spacing w:line="240" w:lineRule="auto"/>
        <w:rPr>
          <w:bCs/>
          <w:lang w:val="fr-CA"/>
        </w:rPr>
      </w:pPr>
      <w:r w:rsidRPr="003132EE">
        <w:rPr>
          <w:bCs/>
          <w:lang w:val="fr-CA"/>
        </w:rPr>
        <w:t>Valeurs masculines et féminines</w:t>
      </w:r>
    </w:p>
    <w:p w14:paraId="2433FFB7" w14:textId="77777777" w:rsidR="00152E5D" w:rsidRPr="003132EE" w:rsidRDefault="00152E5D" w:rsidP="00576215">
      <w:pPr>
        <w:pStyle w:val="ListParagraph"/>
        <w:numPr>
          <w:ilvl w:val="0"/>
          <w:numId w:val="83"/>
        </w:numPr>
        <w:spacing w:line="240" w:lineRule="auto"/>
        <w:rPr>
          <w:bCs/>
          <w:lang w:val="fr-CA"/>
        </w:rPr>
      </w:pPr>
      <w:r w:rsidRPr="003132EE">
        <w:rPr>
          <w:bCs/>
          <w:lang w:val="fr-CA"/>
        </w:rPr>
        <w:t>Pays «  féminins »  accordent plus d’importance aux relations personnelles</w:t>
      </w:r>
    </w:p>
    <w:p w14:paraId="79E5D2D6" w14:textId="77777777" w:rsidR="00152E5D" w:rsidRPr="003132EE" w:rsidRDefault="00152E5D" w:rsidP="00576215">
      <w:pPr>
        <w:pStyle w:val="ListParagraph"/>
        <w:numPr>
          <w:ilvl w:val="0"/>
          <w:numId w:val="83"/>
        </w:numPr>
        <w:spacing w:line="240" w:lineRule="auto"/>
        <w:rPr>
          <w:bCs/>
          <w:lang w:val="fr-CA"/>
        </w:rPr>
      </w:pPr>
      <w:r w:rsidRPr="003132EE">
        <w:rPr>
          <w:bCs/>
          <w:lang w:val="fr-CA"/>
        </w:rPr>
        <w:t>Pays «  masculins » basent les valeurs sur le succès et la réussite</w:t>
      </w:r>
    </w:p>
    <w:p w14:paraId="4086E11A" w14:textId="10483F16" w:rsidR="00BC4156" w:rsidRPr="003132EE" w:rsidRDefault="00152E5D" w:rsidP="006F5CAD">
      <w:pPr>
        <w:numPr>
          <w:ilvl w:val="0"/>
          <w:numId w:val="79"/>
        </w:numPr>
        <w:spacing w:line="240" w:lineRule="auto"/>
        <w:rPr>
          <w:bCs/>
          <w:lang w:val="fr-CA"/>
        </w:rPr>
      </w:pPr>
      <w:r w:rsidRPr="003132EE">
        <w:rPr>
          <w:bCs/>
          <w:lang w:val="fr-CA"/>
        </w:rPr>
        <w:lastRenderedPageBreak/>
        <w:t>Acceptation de l’inégalité</w:t>
      </w:r>
      <w:r w:rsidR="00BC4156" w:rsidRPr="003132EE">
        <w:rPr>
          <w:bCs/>
          <w:lang w:val="fr-CA"/>
        </w:rPr>
        <w:t>: Indice de distance hiérarchique par rapport au pouvoir</w:t>
      </w:r>
    </w:p>
    <w:p w14:paraId="5C5482CB" w14:textId="5B293039" w:rsidR="001D12B7" w:rsidRPr="003132EE" w:rsidRDefault="00400D1E" w:rsidP="006F5CAD">
      <w:pPr>
        <w:spacing w:line="240" w:lineRule="auto"/>
        <w:rPr>
          <w:lang w:val="fr-CA"/>
        </w:rPr>
      </w:pPr>
      <w:r>
        <w:rPr>
          <w:b/>
          <w:bCs/>
          <w:lang w:val="fr-CA"/>
        </w:rPr>
        <w:br/>
      </w:r>
      <w:r>
        <w:rPr>
          <w:b/>
          <w:bCs/>
          <w:lang w:val="fr-CA"/>
        </w:rPr>
        <w:br/>
      </w:r>
      <w:r w:rsidR="001D12B7" w:rsidRPr="003132EE">
        <w:rPr>
          <w:b/>
          <w:bCs/>
          <w:lang w:val="fr-CA"/>
        </w:rPr>
        <w:t xml:space="preserve">F - Modèle d'analyse culturelle – 06 variables </w:t>
      </w:r>
      <w:r w:rsidR="001D12B7" w:rsidRPr="003132EE">
        <w:rPr>
          <w:iCs/>
          <w:lang w:val="fr-CA"/>
        </w:rPr>
        <w:t xml:space="preserve">(Fons </w:t>
      </w:r>
      <w:proofErr w:type="spellStart"/>
      <w:r w:rsidR="001D12B7" w:rsidRPr="003132EE">
        <w:rPr>
          <w:iCs/>
          <w:lang w:val="fr-CA"/>
        </w:rPr>
        <w:t>Trompenaars</w:t>
      </w:r>
      <w:proofErr w:type="spellEnd"/>
      <w:r w:rsidR="001D12B7" w:rsidRPr="003132EE">
        <w:rPr>
          <w:iCs/>
          <w:lang w:val="fr-CA"/>
        </w:rPr>
        <w:t xml:space="preserve"> et Charles Hampden Turner</w:t>
      </w:r>
      <w:r w:rsidR="001D12B7" w:rsidRPr="003132EE">
        <w:rPr>
          <w:b/>
          <w:bCs/>
          <w:iCs/>
          <w:lang w:val="fr-CA"/>
        </w:rPr>
        <w:t>)</w:t>
      </w:r>
    </w:p>
    <w:p w14:paraId="312A9B3C" w14:textId="77777777" w:rsidR="001D12B7" w:rsidRPr="003132EE" w:rsidRDefault="001D12B7" w:rsidP="00576215">
      <w:pPr>
        <w:pStyle w:val="ListParagraph"/>
        <w:numPr>
          <w:ilvl w:val="0"/>
          <w:numId w:val="84"/>
        </w:numPr>
        <w:spacing w:line="240" w:lineRule="auto"/>
        <w:rPr>
          <w:lang w:val="fr-CA"/>
        </w:rPr>
      </w:pPr>
      <w:r w:rsidRPr="003132EE">
        <w:rPr>
          <w:b/>
          <w:bCs/>
          <w:lang w:val="fr-CA"/>
        </w:rPr>
        <w:t>universalisme / particularisme</w:t>
      </w:r>
      <w:r w:rsidRPr="003132EE">
        <w:rPr>
          <w:lang w:val="fr-CA"/>
        </w:rPr>
        <w:t xml:space="preserve"> (</w:t>
      </w:r>
      <w:r w:rsidRPr="003132EE">
        <w:rPr>
          <w:iCs/>
          <w:lang w:val="fr-CA"/>
        </w:rPr>
        <w:t>Qu'est-ce qui est le plus important, les règles ou les relations ?</w:t>
      </w:r>
      <w:r w:rsidRPr="003132EE">
        <w:rPr>
          <w:lang w:val="fr-CA"/>
        </w:rPr>
        <w:t xml:space="preserve">) </w:t>
      </w:r>
    </w:p>
    <w:p w14:paraId="4A921F71" w14:textId="77777777" w:rsidR="001D12B7" w:rsidRPr="003132EE" w:rsidRDefault="001D12B7" w:rsidP="00576215">
      <w:pPr>
        <w:pStyle w:val="ListParagraph"/>
        <w:numPr>
          <w:ilvl w:val="0"/>
          <w:numId w:val="84"/>
        </w:numPr>
        <w:spacing w:line="240" w:lineRule="auto"/>
        <w:rPr>
          <w:lang w:val="fr-CA"/>
        </w:rPr>
      </w:pPr>
      <w:r w:rsidRPr="003132EE">
        <w:rPr>
          <w:b/>
          <w:bCs/>
          <w:lang w:val="fr-CA"/>
        </w:rPr>
        <w:t>individualisme / collectivisme</w:t>
      </w:r>
      <w:r w:rsidRPr="003132EE">
        <w:rPr>
          <w:lang w:val="fr-CA"/>
        </w:rPr>
        <w:t xml:space="preserve"> (</w:t>
      </w:r>
      <w:r w:rsidRPr="003132EE">
        <w:rPr>
          <w:iCs/>
          <w:lang w:val="fr-CA"/>
        </w:rPr>
        <w:t>Est-ce que nous fonctionnons dans un groupe ou en tant qu'individu ?</w:t>
      </w:r>
      <w:r w:rsidRPr="003132EE">
        <w:rPr>
          <w:lang w:val="fr-CA"/>
        </w:rPr>
        <w:t xml:space="preserve">) </w:t>
      </w:r>
    </w:p>
    <w:p w14:paraId="62CD194D" w14:textId="77777777" w:rsidR="001D12B7" w:rsidRPr="003132EE" w:rsidRDefault="001D12B7" w:rsidP="00576215">
      <w:pPr>
        <w:pStyle w:val="ListParagraph"/>
        <w:numPr>
          <w:ilvl w:val="0"/>
          <w:numId w:val="84"/>
        </w:numPr>
        <w:spacing w:line="240" w:lineRule="auto"/>
        <w:rPr>
          <w:lang w:val="fr-CA"/>
        </w:rPr>
      </w:pPr>
      <w:r w:rsidRPr="003132EE">
        <w:rPr>
          <w:b/>
          <w:bCs/>
          <w:lang w:val="fr-CA"/>
        </w:rPr>
        <w:t>neutralité / affectivité</w:t>
      </w:r>
      <w:r w:rsidRPr="003132EE">
        <w:rPr>
          <w:lang w:val="fr-CA"/>
        </w:rPr>
        <w:t xml:space="preserve"> (</w:t>
      </w:r>
      <w:r w:rsidRPr="003132EE">
        <w:rPr>
          <w:iCs/>
          <w:lang w:val="fr-CA"/>
        </w:rPr>
        <w:t>Est-ce que nous affichons nos émotions ?</w:t>
      </w:r>
      <w:r w:rsidRPr="003132EE">
        <w:rPr>
          <w:lang w:val="fr-CA"/>
        </w:rPr>
        <w:t xml:space="preserve"> ) </w:t>
      </w:r>
    </w:p>
    <w:p w14:paraId="71508459" w14:textId="77777777" w:rsidR="001D12B7" w:rsidRPr="003132EE" w:rsidRDefault="001D12B7" w:rsidP="00576215">
      <w:pPr>
        <w:pStyle w:val="ListParagraph"/>
        <w:numPr>
          <w:ilvl w:val="0"/>
          <w:numId w:val="84"/>
        </w:numPr>
        <w:spacing w:line="240" w:lineRule="auto"/>
        <w:rPr>
          <w:lang w:val="fr-CA"/>
        </w:rPr>
      </w:pPr>
      <w:r w:rsidRPr="003132EE">
        <w:rPr>
          <w:b/>
          <w:bCs/>
          <w:lang w:val="fr-CA"/>
        </w:rPr>
        <w:t>degré d'engagement</w:t>
      </w:r>
      <w:r w:rsidRPr="003132EE">
        <w:rPr>
          <w:lang w:val="fr-CA"/>
        </w:rPr>
        <w:t xml:space="preserve"> (limite / diffus) (</w:t>
      </w:r>
      <w:r w:rsidRPr="003132EE">
        <w:rPr>
          <w:iCs/>
          <w:lang w:val="fr-CA"/>
        </w:rPr>
        <w:t>Jusqu'à quel niveau devons nous nous impliquer vis-à-vis d'une personne ou d'une situation ?</w:t>
      </w:r>
      <w:r w:rsidRPr="003132EE">
        <w:rPr>
          <w:lang w:val="fr-CA"/>
        </w:rPr>
        <w:t xml:space="preserve">) </w:t>
      </w:r>
    </w:p>
    <w:p w14:paraId="38F24152" w14:textId="77777777" w:rsidR="001D12B7" w:rsidRPr="003132EE" w:rsidRDefault="001D12B7" w:rsidP="00576215">
      <w:pPr>
        <w:pStyle w:val="ListParagraph"/>
        <w:numPr>
          <w:ilvl w:val="0"/>
          <w:numId w:val="84"/>
        </w:numPr>
        <w:spacing w:line="240" w:lineRule="auto"/>
        <w:rPr>
          <w:lang w:val="fr-CA"/>
        </w:rPr>
      </w:pPr>
      <w:r w:rsidRPr="003132EE">
        <w:rPr>
          <w:b/>
          <w:bCs/>
          <w:lang w:val="fr-CA"/>
        </w:rPr>
        <w:t>statut attribué / statut acquis</w:t>
      </w:r>
      <w:r w:rsidRPr="003132EE">
        <w:rPr>
          <w:lang w:val="fr-CA"/>
        </w:rPr>
        <w:t xml:space="preserve"> (</w:t>
      </w:r>
      <w:r w:rsidRPr="003132EE">
        <w:rPr>
          <w:iCs/>
          <w:lang w:val="fr-CA"/>
        </w:rPr>
        <w:t>Devons-nous faire nos preuves pour acquérir un statut ou nous est-il attribué par les autres ?</w:t>
      </w:r>
      <w:r w:rsidRPr="003132EE">
        <w:rPr>
          <w:lang w:val="fr-CA"/>
        </w:rPr>
        <w:t xml:space="preserve"> ) </w:t>
      </w:r>
    </w:p>
    <w:p w14:paraId="40C0AB59" w14:textId="77777777" w:rsidR="001D12B7" w:rsidRPr="003132EE" w:rsidRDefault="001D12B7" w:rsidP="00576215">
      <w:pPr>
        <w:pStyle w:val="ListParagraph"/>
        <w:numPr>
          <w:ilvl w:val="0"/>
          <w:numId w:val="84"/>
        </w:numPr>
        <w:spacing w:line="240" w:lineRule="auto"/>
        <w:rPr>
          <w:lang w:val="fr-CA"/>
        </w:rPr>
      </w:pPr>
      <w:r w:rsidRPr="003132EE">
        <w:rPr>
          <w:b/>
          <w:bCs/>
          <w:lang w:val="fr-CA"/>
        </w:rPr>
        <w:t>orientation temporelle</w:t>
      </w:r>
      <w:r w:rsidRPr="003132EE">
        <w:rPr>
          <w:lang w:val="fr-CA"/>
        </w:rPr>
        <w:t xml:space="preserve"> (</w:t>
      </w:r>
      <w:r w:rsidRPr="003132EE">
        <w:rPr>
          <w:iCs/>
          <w:lang w:val="fr-CA"/>
        </w:rPr>
        <w:t xml:space="preserve">Faisons-nous une seule chose à la fois ou </w:t>
      </w:r>
      <w:proofErr w:type="spellStart"/>
      <w:r w:rsidRPr="003132EE">
        <w:rPr>
          <w:iCs/>
          <w:lang w:val="fr-CA"/>
        </w:rPr>
        <w:t>ou</w:t>
      </w:r>
      <w:proofErr w:type="spellEnd"/>
      <w:r w:rsidRPr="003132EE">
        <w:rPr>
          <w:iCs/>
          <w:lang w:val="fr-CA"/>
        </w:rPr>
        <w:t xml:space="preserve"> plusieurs en même temps ?</w:t>
      </w:r>
      <w:r w:rsidRPr="003132EE">
        <w:rPr>
          <w:lang w:val="fr-CA"/>
        </w:rPr>
        <w:t xml:space="preserve"> ) </w:t>
      </w:r>
    </w:p>
    <w:p w14:paraId="3A7A56E4" w14:textId="77777777" w:rsidR="001D12B7" w:rsidRPr="003132EE" w:rsidRDefault="001D12B7" w:rsidP="006F5CAD">
      <w:pPr>
        <w:spacing w:line="240" w:lineRule="auto"/>
        <w:rPr>
          <w:b/>
          <w:bCs/>
          <w:iCs/>
          <w:lang w:val="fr-CA"/>
        </w:rPr>
      </w:pPr>
      <w:r w:rsidRPr="003132EE">
        <w:rPr>
          <w:b/>
          <w:bCs/>
          <w:lang w:val="fr-CA"/>
        </w:rPr>
        <w:t>VI</w:t>
      </w:r>
      <w:r w:rsidRPr="003132EE">
        <w:rPr>
          <w:b/>
          <w:bCs/>
          <w:iCs/>
          <w:lang w:val="fr-CA"/>
        </w:rPr>
        <w:t xml:space="preserve">. Conclusion </w:t>
      </w:r>
    </w:p>
    <w:p w14:paraId="305AF2B2" w14:textId="285539B1" w:rsidR="00BC4156" w:rsidRPr="003132EE" w:rsidRDefault="00BC4156" w:rsidP="00BC4156">
      <w:pPr>
        <w:pStyle w:val="ListParagraph"/>
        <w:numPr>
          <w:ilvl w:val="2"/>
          <w:numId w:val="37"/>
        </w:numPr>
        <w:spacing w:line="240" w:lineRule="auto"/>
        <w:rPr>
          <w:lang w:val="fr-CA"/>
        </w:rPr>
      </w:pPr>
      <w:r w:rsidRPr="003132EE">
        <w:rPr>
          <w:b/>
          <w:lang w:val="fr-CA"/>
        </w:rPr>
        <w:t>« </w:t>
      </w:r>
      <w:proofErr w:type="spellStart"/>
      <w:r w:rsidRPr="003132EE">
        <w:rPr>
          <w:b/>
          <w:lang w:val="fr-CA"/>
        </w:rPr>
        <w:t>Factual</w:t>
      </w:r>
      <w:proofErr w:type="spellEnd"/>
      <w:r w:rsidRPr="003132EE">
        <w:rPr>
          <w:b/>
          <w:lang w:val="fr-CA"/>
        </w:rPr>
        <w:t xml:space="preserve"> vs. </w:t>
      </w:r>
      <w:proofErr w:type="spellStart"/>
      <w:r w:rsidRPr="003132EE">
        <w:rPr>
          <w:b/>
          <w:lang w:val="fr-CA"/>
        </w:rPr>
        <w:t>Interpretive</w:t>
      </w:r>
      <w:proofErr w:type="spellEnd"/>
      <w:r w:rsidRPr="003132EE">
        <w:rPr>
          <w:b/>
          <w:lang w:val="fr-CA"/>
        </w:rPr>
        <w:t xml:space="preserve"> Cultural </w:t>
      </w:r>
      <w:proofErr w:type="spellStart"/>
      <w:r w:rsidRPr="003132EE">
        <w:rPr>
          <w:b/>
          <w:lang w:val="fr-CA"/>
        </w:rPr>
        <w:t>knowledge</w:t>
      </w:r>
      <w:proofErr w:type="spellEnd"/>
      <w:r w:rsidRPr="003132EE">
        <w:rPr>
          <w:b/>
          <w:lang w:val="fr-CA"/>
        </w:rPr>
        <w:t> »</w:t>
      </w:r>
      <w:r w:rsidRPr="003132EE">
        <w:rPr>
          <w:b/>
          <w:lang w:val="fr-CA"/>
        </w:rPr>
        <w:br/>
      </w:r>
      <w:r w:rsidRPr="003132EE">
        <w:rPr>
          <w:lang w:val="fr-CA"/>
        </w:rPr>
        <w:t>Il y a deux cat</w:t>
      </w:r>
      <w:r w:rsidR="003A7798" w:rsidRPr="003132EE">
        <w:rPr>
          <w:lang w:val="fr-CA"/>
        </w:rPr>
        <w:t>é</w:t>
      </w:r>
      <w:r w:rsidRPr="003132EE">
        <w:rPr>
          <w:lang w:val="fr-CA"/>
        </w:rPr>
        <w:t>gories de con</w:t>
      </w:r>
      <w:r w:rsidR="003A7798" w:rsidRPr="003132EE">
        <w:rPr>
          <w:lang w:val="fr-CA"/>
        </w:rPr>
        <w:t>na</w:t>
      </w:r>
      <w:r w:rsidRPr="003132EE">
        <w:rPr>
          <w:lang w:val="fr-CA"/>
        </w:rPr>
        <w:t xml:space="preserve">issances </w:t>
      </w:r>
      <w:r w:rsidR="003A7798" w:rsidRPr="003132EE">
        <w:rPr>
          <w:lang w:val="fr-CA"/>
        </w:rPr>
        <w:t>à</w:t>
      </w:r>
      <w:r w:rsidRPr="003132EE">
        <w:rPr>
          <w:lang w:val="fr-CA"/>
        </w:rPr>
        <w:t xml:space="preserve"> avoir au niveau culturel :</w:t>
      </w:r>
      <w:r w:rsidRPr="003132EE">
        <w:rPr>
          <w:lang w:val="fr-CA"/>
        </w:rPr>
        <w:br/>
        <w:t xml:space="preserve">1. Connaissances « factuelles » sur la culture : c’est ce qui est </w:t>
      </w:r>
      <w:r w:rsidR="003A7798" w:rsidRPr="003132EE">
        <w:rPr>
          <w:lang w:val="fr-CA"/>
        </w:rPr>
        <w:t>é</w:t>
      </w:r>
      <w:r w:rsidRPr="003132EE">
        <w:rPr>
          <w:lang w:val="fr-CA"/>
        </w:rPr>
        <w:t xml:space="preserve">vident et peut </w:t>
      </w:r>
      <w:r w:rsidR="003A7798" w:rsidRPr="003132EE">
        <w:rPr>
          <w:lang w:val="fr-CA"/>
        </w:rPr>
        <w:t>ê</w:t>
      </w:r>
      <w:r w:rsidRPr="003132EE">
        <w:rPr>
          <w:lang w:val="fr-CA"/>
        </w:rPr>
        <w:t>tre appris; ex</w:t>
      </w:r>
      <w:r w:rsidR="003A7798" w:rsidRPr="003132EE">
        <w:rPr>
          <w:lang w:val="fr-CA"/>
        </w:rPr>
        <w:t>. </w:t>
      </w:r>
      <w:r w:rsidRPr="003132EE">
        <w:rPr>
          <w:lang w:val="fr-CA"/>
        </w:rPr>
        <w:t>: diff</w:t>
      </w:r>
      <w:r w:rsidR="003A7798" w:rsidRPr="003132EE">
        <w:rPr>
          <w:lang w:val="fr-CA"/>
        </w:rPr>
        <w:t>é</w:t>
      </w:r>
      <w:r w:rsidRPr="003132EE">
        <w:rPr>
          <w:lang w:val="fr-CA"/>
        </w:rPr>
        <w:t>rentes significations des couleurs, les diff</w:t>
      </w:r>
      <w:r w:rsidR="003A7798" w:rsidRPr="003132EE">
        <w:rPr>
          <w:lang w:val="fr-CA"/>
        </w:rPr>
        <w:t>érents</w:t>
      </w:r>
      <w:r w:rsidRPr="003132EE">
        <w:rPr>
          <w:lang w:val="fr-CA"/>
        </w:rPr>
        <w:t xml:space="preserve"> gouts…</w:t>
      </w:r>
      <w:r w:rsidRPr="003132EE">
        <w:rPr>
          <w:lang w:val="fr-CA"/>
        </w:rPr>
        <w:br/>
        <w:t>2. « </w:t>
      </w:r>
      <w:proofErr w:type="spellStart"/>
      <w:r w:rsidRPr="003132EE">
        <w:rPr>
          <w:lang w:val="fr-CA"/>
        </w:rPr>
        <w:t>Interpretive</w:t>
      </w:r>
      <w:proofErr w:type="spellEnd"/>
      <w:r w:rsidRPr="003132EE">
        <w:rPr>
          <w:lang w:val="fr-CA"/>
        </w:rPr>
        <w:t xml:space="preserve"> culture </w:t>
      </w:r>
      <w:proofErr w:type="spellStart"/>
      <w:r w:rsidRPr="003132EE">
        <w:rPr>
          <w:lang w:val="fr-CA"/>
        </w:rPr>
        <w:t>knowledge</w:t>
      </w:r>
      <w:proofErr w:type="spellEnd"/>
      <w:r w:rsidRPr="003132EE">
        <w:rPr>
          <w:lang w:val="fr-CA"/>
        </w:rPr>
        <w:t xml:space="preserve"> » correspond </w:t>
      </w:r>
      <w:r w:rsidR="003A7798" w:rsidRPr="003132EE">
        <w:rPr>
          <w:lang w:val="fr-CA"/>
        </w:rPr>
        <w:t>à</w:t>
      </w:r>
      <w:r w:rsidRPr="003132EE">
        <w:rPr>
          <w:lang w:val="fr-CA"/>
        </w:rPr>
        <w:t xml:space="preserve"> la capacit</w:t>
      </w:r>
      <w:r w:rsidR="003A7798" w:rsidRPr="003132EE">
        <w:rPr>
          <w:lang w:val="fr-CA"/>
        </w:rPr>
        <w:t>é</w:t>
      </w:r>
      <w:r w:rsidRPr="003132EE">
        <w:rPr>
          <w:lang w:val="fr-CA"/>
        </w:rPr>
        <w:t xml:space="preserve"> de comprendre et d’appr</w:t>
      </w:r>
      <w:r w:rsidR="003A7798" w:rsidRPr="003132EE">
        <w:rPr>
          <w:lang w:val="fr-CA"/>
        </w:rPr>
        <w:t>é</w:t>
      </w:r>
      <w:r w:rsidRPr="003132EE">
        <w:rPr>
          <w:lang w:val="fr-CA"/>
        </w:rPr>
        <w:t>cier les nuances des diff</w:t>
      </w:r>
      <w:r w:rsidR="003A7798" w:rsidRPr="003132EE">
        <w:rPr>
          <w:lang w:val="fr-CA"/>
        </w:rPr>
        <w:t>é</w:t>
      </w:r>
      <w:r w:rsidRPr="003132EE">
        <w:rPr>
          <w:lang w:val="fr-CA"/>
        </w:rPr>
        <w:t>rentes cultures; ex</w:t>
      </w:r>
      <w:r w:rsidR="003A7798" w:rsidRPr="003132EE">
        <w:rPr>
          <w:lang w:val="fr-CA"/>
        </w:rPr>
        <w:t>. </w:t>
      </w:r>
      <w:r w:rsidRPr="003132EE">
        <w:rPr>
          <w:lang w:val="fr-CA"/>
        </w:rPr>
        <w:t xml:space="preserve">: attitudes </w:t>
      </w:r>
      <w:r w:rsidR="003A7798" w:rsidRPr="003132EE">
        <w:rPr>
          <w:lang w:val="fr-CA"/>
        </w:rPr>
        <w:t>à</w:t>
      </w:r>
      <w:r w:rsidRPr="003132EE">
        <w:rPr>
          <w:lang w:val="fr-CA"/>
        </w:rPr>
        <w:t xml:space="preserve"> avoir au niveau de la soci</w:t>
      </w:r>
      <w:r w:rsidR="003A7798" w:rsidRPr="003132EE">
        <w:rPr>
          <w:lang w:val="fr-CA"/>
        </w:rPr>
        <w:t>été</w:t>
      </w:r>
      <w:r w:rsidRPr="003132EE">
        <w:rPr>
          <w:lang w:val="fr-CA"/>
        </w:rPr>
        <w:t>, signification du « temps »</w:t>
      </w:r>
      <w:r w:rsidR="00152E5D" w:rsidRPr="003132EE">
        <w:rPr>
          <w:lang w:val="fr-CA"/>
        </w:rPr>
        <w:br/>
      </w:r>
    </w:p>
    <w:p w14:paraId="3F8C937B" w14:textId="6AB3795F" w:rsidR="00BC4156" w:rsidRPr="003132EE" w:rsidRDefault="00BC4156" w:rsidP="00BC4156">
      <w:pPr>
        <w:pStyle w:val="ListParagraph"/>
        <w:numPr>
          <w:ilvl w:val="2"/>
          <w:numId w:val="37"/>
        </w:numPr>
        <w:spacing w:line="240" w:lineRule="auto"/>
        <w:rPr>
          <w:lang w:val="fr-CA"/>
        </w:rPr>
      </w:pPr>
      <w:r w:rsidRPr="003132EE">
        <w:rPr>
          <w:b/>
          <w:lang w:val="fr-CA"/>
        </w:rPr>
        <w:t>Sensibilit</w:t>
      </w:r>
      <w:r w:rsidR="003A7798" w:rsidRPr="003132EE">
        <w:rPr>
          <w:b/>
          <w:lang w:val="fr-CA"/>
        </w:rPr>
        <w:t>é</w:t>
      </w:r>
      <w:r w:rsidRPr="003132EE">
        <w:rPr>
          <w:b/>
          <w:lang w:val="fr-CA"/>
        </w:rPr>
        <w:t xml:space="preserve"> culturelle et </w:t>
      </w:r>
      <w:r w:rsidR="003A7798" w:rsidRPr="003132EE">
        <w:rPr>
          <w:b/>
          <w:lang w:val="fr-CA"/>
        </w:rPr>
        <w:t>Tolérance</w:t>
      </w:r>
      <w:r w:rsidRPr="003132EE">
        <w:rPr>
          <w:b/>
          <w:lang w:val="fr-CA"/>
        </w:rPr>
        <w:t> :</w:t>
      </w:r>
      <w:r w:rsidRPr="003132EE">
        <w:rPr>
          <w:b/>
          <w:lang w:val="fr-CA"/>
        </w:rPr>
        <w:br/>
      </w:r>
      <w:r w:rsidRPr="003132EE">
        <w:rPr>
          <w:lang w:val="fr-CA"/>
        </w:rPr>
        <w:t>Le succ</w:t>
      </w:r>
      <w:r w:rsidR="003A7798" w:rsidRPr="003132EE">
        <w:rPr>
          <w:lang w:val="fr-CA"/>
        </w:rPr>
        <w:t>è</w:t>
      </w:r>
      <w:r w:rsidRPr="003132EE">
        <w:rPr>
          <w:lang w:val="fr-CA"/>
        </w:rPr>
        <w:t xml:space="preserve">s de l’entreprise </w:t>
      </w:r>
      <w:r w:rsidR="00152E5D" w:rsidRPr="003132EE">
        <w:rPr>
          <w:lang w:val="fr-CA"/>
        </w:rPr>
        <w:t xml:space="preserve">dans les pays </w:t>
      </w:r>
      <w:r w:rsidR="003A7798" w:rsidRPr="003132EE">
        <w:rPr>
          <w:lang w:val="fr-CA"/>
        </w:rPr>
        <w:t>é</w:t>
      </w:r>
      <w:r w:rsidR="00152E5D" w:rsidRPr="003132EE">
        <w:rPr>
          <w:lang w:val="fr-CA"/>
        </w:rPr>
        <w:t>trangers commence avec la prise en compte des sensibilit</w:t>
      </w:r>
      <w:r w:rsidR="003A7798" w:rsidRPr="003132EE">
        <w:rPr>
          <w:lang w:val="fr-CA"/>
        </w:rPr>
        <w:t>é</w:t>
      </w:r>
      <w:r w:rsidR="00152E5D" w:rsidRPr="003132EE">
        <w:rPr>
          <w:lang w:val="fr-CA"/>
        </w:rPr>
        <w:t xml:space="preserve">s culturelles. </w:t>
      </w:r>
      <w:r w:rsidR="00152E5D" w:rsidRPr="003132EE">
        <w:rPr>
          <w:lang w:val="fr-CA"/>
        </w:rPr>
        <w:br/>
      </w:r>
      <w:r w:rsidR="00152E5D" w:rsidRPr="003132EE">
        <w:rPr>
          <w:b/>
          <w:lang w:val="fr-CA"/>
        </w:rPr>
        <w:t>Sensibilit</w:t>
      </w:r>
      <w:r w:rsidR="003A7798" w:rsidRPr="003132EE">
        <w:rPr>
          <w:b/>
          <w:lang w:val="fr-CA"/>
        </w:rPr>
        <w:t>é</w:t>
      </w:r>
      <w:r w:rsidR="00152E5D" w:rsidRPr="003132EE">
        <w:rPr>
          <w:b/>
          <w:lang w:val="fr-CA"/>
        </w:rPr>
        <w:t xml:space="preserve">s culturelles : </w:t>
      </w:r>
      <w:r w:rsidR="003A7798" w:rsidRPr="003132EE">
        <w:rPr>
          <w:lang w:val="fr-CA"/>
        </w:rPr>
        <w:t>ê</w:t>
      </w:r>
      <w:r w:rsidR="00152E5D" w:rsidRPr="003132EE">
        <w:rPr>
          <w:lang w:val="fr-CA"/>
        </w:rPr>
        <w:t>tre habitu</w:t>
      </w:r>
      <w:r w:rsidR="003A7798" w:rsidRPr="003132EE">
        <w:rPr>
          <w:lang w:val="fr-CA"/>
        </w:rPr>
        <w:t>é</w:t>
      </w:r>
      <w:r w:rsidR="00152E5D" w:rsidRPr="003132EE">
        <w:rPr>
          <w:lang w:val="fr-CA"/>
        </w:rPr>
        <w:t xml:space="preserve"> aux nuances des cultures de fa</w:t>
      </w:r>
      <w:r w:rsidR="003A7798" w:rsidRPr="003132EE">
        <w:rPr>
          <w:lang w:val="fr-CA"/>
        </w:rPr>
        <w:t>ç</w:t>
      </w:r>
      <w:r w:rsidR="00152E5D" w:rsidRPr="003132EE">
        <w:rPr>
          <w:lang w:val="fr-CA"/>
        </w:rPr>
        <w:t xml:space="preserve">on </w:t>
      </w:r>
      <w:r w:rsidR="003A7798" w:rsidRPr="003132EE">
        <w:rPr>
          <w:lang w:val="fr-CA"/>
        </w:rPr>
        <w:t>à</w:t>
      </w:r>
      <w:r w:rsidR="00152E5D" w:rsidRPr="003132EE">
        <w:rPr>
          <w:lang w:val="fr-CA"/>
        </w:rPr>
        <w:t xml:space="preserve"> ce qu’une nouvelle culture puisse </w:t>
      </w:r>
      <w:r w:rsidR="003A7798" w:rsidRPr="003132EE">
        <w:rPr>
          <w:lang w:val="fr-CA"/>
        </w:rPr>
        <w:t>ê</w:t>
      </w:r>
      <w:r w:rsidR="00152E5D" w:rsidRPr="003132EE">
        <w:rPr>
          <w:lang w:val="fr-CA"/>
        </w:rPr>
        <w:t xml:space="preserve">tre </w:t>
      </w:r>
      <w:r w:rsidR="003A7798" w:rsidRPr="003132EE">
        <w:rPr>
          <w:lang w:val="fr-CA"/>
        </w:rPr>
        <w:t>évalué</w:t>
      </w:r>
      <w:r w:rsidR="00152E5D" w:rsidRPr="003132EE">
        <w:rPr>
          <w:lang w:val="fr-CA"/>
        </w:rPr>
        <w:t xml:space="preserve"> objectivement et appr</w:t>
      </w:r>
      <w:r w:rsidR="003A7798" w:rsidRPr="003132EE">
        <w:rPr>
          <w:lang w:val="fr-CA"/>
        </w:rPr>
        <w:t>écié</w:t>
      </w:r>
      <w:r w:rsidR="00152E5D" w:rsidRPr="003132EE">
        <w:rPr>
          <w:lang w:val="fr-CA"/>
        </w:rPr>
        <w:t xml:space="preserve">. Surtout ne pas juger, il n’y a pas de bonne ou mauvaise culture </w:t>
      </w:r>
      <w:r w:rsidR="00152E5D" w:rsidRPr="003132EE">
        <w:rPr>
          <w:lang w:val="fr-CA"/>
        </w:rPr>
        <w:br/>
      </w:r>
    </w:p>
    <w:p w14:paraId="3FAF210C" w14:textId="621A5B6F" w:rsidR="00AE0083" w:rsidRPr="003132EE" w:rsidRDefault="00152E5D" w:rsidP="00AE0083">
      <w:pPr>
        <w:pStyle w:val="ListParagraph"/>
        <w:numPr>
          <w:ilvl w:val="2"/>
          <w:numId w:val="37"/>
        </w:numPr>
        <w:spacing w:line="240" w:lineRule="auto"/>
        <w:rPr>
          <w:b/>
          <w:lang w:val="fr-CA"/>
        </w:rPr>
      </w:pPr>
      <w:r w:rsidRPr="003132EE">
        <w:rPr>
          <w:b/>
          <w:lang w:val="fr-CA"/>
        </w:rPr>
        <w:t>R</w:t>
      </w:r>
      <w:r w:rsidR="003A7798" w:rsidRPr="003132EE">
        <w:rPr>
          <w:b/>
          <w:lang w:val="fr-CA"/>
        </w:rPr>
        <w:t>é</w:t>
      </w:r>
      <w:r w:rsidRPr="003132EE">
        <w:rPr>
          <w:b/>
          <w:lang w:val="fr-CA"/>
        </w:rPr>
        <w:t>sistance aux changements :</w:t>
      </w:r>
      <w:r w:rsidR="00AE0083" w:rsidRPr="003132EE">
        <w:rPr>
          <w:lang w:val="fr-CA"/>
        </w:rPr>
        <w:t xml:space="preserve"> </w:t>
      </w:r>
      <w:r w:rsidR="00AE0083" w:rsidRPr="003132EE">
        <w:rPr>
          <w:lang w:val="fr-CA"/>
        </w:rPr>
        <w:br/>
        <w:t xml:space="preserve">Quoique quelques cultures </w:t>
      </w:r>
      <w:r w:rsidR="003A7798" w:rsidRPr="003132EE">
        <w:rPr>
          <w:lang w:val="fr-CA"/>
        </w:rPr>
        <w:t>é</w:t>
      </w:r>
      <w:r w:rsidR="00AE0083" w:rsidRPr="003132EE">
        <w:rPr>
          <w:lang w:val="fr-CA"/>
        </w:rPr>
        <w:t>voluent, d’autres sont r</w:t>
      </w:r>
      <w:r w:rsidR="003A7798" w:rsidRPr="003132EE">
        <w:rPr>
          <w:lang w:val="fr-CA"/>
        </w:rPr>
        <w:t>é</w:t>
      </w:r>
      <w:r w:rsidR="00AE0083" w:rsidRPr="003132EE">
        <w:rPr>
          <w:lang w:val="fr-CA"/>
        </w:rPr>
        <w:t xml:space="preserve">sistantes aux changements. </w:t>
      </w:r>
      <w:r w:rsidR="00AE0083" w:rsidRPr="003132EE">
        <w:rPr>
          <w:lang w:val="fr-CA"/>
        </w:rPr>
        <w:br/>
        <w:t>Exemple de culture qui r</w:t>
      </w:r>
      <w:r w:rsidR="003A7798" w:rsidRPr="003132EE">
        <w:rPr>
          <w:lang w:val="fr-CA"/>
        </w:rPr>
        <w:t>é</w:t>
      </w:r>
      <w:r w:rsidR="00AE0083" w:rsidRPr="003132EE">
        <w:rPr>
          <w:lang w:val="fr-CA"/>
        </w:rPr>
        <w:t>siste aux changements : Travail des femmes dans des soci</w:t>
      </w:r>
      <w:r w:rsidR="003A7798" w:rsidRPr="003132EE">
        <w:rPr>
          <w:lang w:val="fr-CA"/>
        </w:rPr>
        <w:t>été</w:t>
      </w:r>
      <w:r w:rsidR="00AE0083" w:rsidRPr="003132EE">
        <w:rPr>
          <w:lang w:val="fr-CA"/>
        </w:rPr>
        <w:t xml:space="preserve">s masculines comme l’Arabie </w:t>
      </w:r>
      <w:proofErr w:type="spellStart"/>
      <w:r w:rsidR="00AE0083" w:rsidRPr="003132EE">
        <w:rPr>
          <w:lang w:val="fr-CA"/>
        </w:rPr>
        <w:t>Saudite</w:t>
      </w:r>
      <w:proofErr w:type="spellEnd"/>
      <w:r w:rsidR="00AE0083" w:rsidRPr="003132EE">
        <w:rPr>
          <w:lang w:val="fr-CA"/>
        </w:rPr>
        <w:t xml:space="preserve">. </w:t>
      </w:r>
      <w:r w:rsidR="003A7798" w:rsidRPr="003132EE">
        <w:rPr>
          <w:lang w:val="fr-CA"/>
        </w:rPr>
        <w:br/>
      </w:r>
    </w:p>
    <w:p w14:paraId="5878CD28" w14:textId="31449DF3" w:rsidR="001D12B7" w:rsidRPr="003132EE" w:rsidRDefault="00AE0083" w:rsidP="006F5CAD">
      <w:pPr>
        <w:pStyle w:val="ListParagraph"/>
        <w:numPr>
          <w:ilvl w:val="2"/>
          <w:numId w:val="37"/>
        </w:numPr>
        <w:spacing w:line="240" w:lineRule="auto"/>
        <w:rPr>
          <w:b/>
          <w:lang w:val="fr-CA"/>
        </w:rPr>
      </w:pPr>
      <w:r w:rsidRPr="003132EE">
        <w:rPr>
          <w:b/>
          <w:lang w:val="fr-CA"/>
        </w:rPr>
        <w:t xml:space="preserve">Peut-on arriver a des changements culturels? </w:t>
      </w:r>
      <w:r w:rsidR="00152E5D" w:rsidRPr="003132EE">
        <w:rPr>
          <w:b/>
          <w:lang w:val="fr-CA"/>
        </w:rPr>
        <w:br/>
      </w:r>
      <w:r w:rsidR="001D12B7" w:rsidRPr="003132EE">
        <w:rPr>
          <w:lang w:val="fr-CA"/>
        </w:rPr>
        <w:t xml:space="preserve">Les cultures qui résistent aux changements représentent de véritables obstacles aux produits </w:t>
      </w:r>
      <w:proofErr w:type="spellStart"/>
      <w:r w:rsidR="001D12B7" w:rsidRPr="003132EE">
        <w:rPr>
          <w:lang w:val="fr-CA"/>
        </w:rPr>
        <w:t>marketing</w:t>
      </w:r>
      <w:proofErr w:type="spellEnd"/>
      <w:r w:rsidR="001D12B7" w:rsidRPr="003132EE">
        <w:rPr>
          <w:lang w:val="fr-CA"/>
        </w:rPr>
        <w:t>.</w:t>
      </w:r>
      <w:r w:rsidRPr="003132EE">
        <w:rPr>
          <w:lang w:val="fr-CA"/>
        </w:rPr>
        <w:br/>
      </w:r>
      <w:r w:rsidR="001D12B7" w:rsidRPr="003132EE">
        <w:rPr>
          <w:iCs/>
          <w:lang w:val="fr-CA"/>
        </w:rPr>
        <w:t>Comment arriver à des changements culturels?</w:t>
      </w:r>
    </w:p>
    <w:p w14:paraId="2D636C59" w14:textId="77777777" w:rsidR="001D12B7" w:rsidRPr="003132EE" w:rsidRDefault="001D12B7" w:rsidP="00576215">
      <w:pPr>
        <w:pStyle w:val="ListParagraph"/>
        <w:numPr>
          <w:ilvl w:val="0"/>
          <w:numId w:val="85"/>
        </w:numPr>
        <w:spacing w:line="240" w:lineRule="auto"/>
        <w:rPr>
          <w:lang w:val="fr-CA"/>
        </w:rPr>
      </w:pPr>
      <w:r w:rsidRPr="003132EE">
        <w:rPr>
          <w:lang w:val="fr-CA"/>
        </w:rPr>
        <w:t>Déterminer d’abord quels facteurs culturels sont en conflit avec une innovation, créant ainsi une résistance pour son acceptation</w:t>
      </w:r>
    </w:p>
    <w:p w14:paraId="5A4063A1" w14:textId="77777777" w:rsidR="001D12B7" w:rsidRPr="003132EE" w:rsidRDefault="001D12B7" w:rsidP="00576215">
      <w:pPr>
        <w:pStyle w:val="ListParagraph"/>
        <w:numPr>
          <w:ilvl w:val="0"/>
          <w:numId w:val="85"/>
        </w:numPr>
        <w:spacing w:line="240" w:lineRule="auto"/>
        <w:rPr>
          <w:lang w:val="fr-CA"/>
        </w:rPr>
      </w:pPr>
      <w:r w:rsidRPr="003132EE">
        <w:rPr>
          <w:lang w:val="fr-CA"/>
        </w:rPr>
        <w:t xml:space="preserve">Tenter de changer ces facteurs qui sont des obstacles en les transformant en stimulants pour le changement </w:t>
      </w:r>
      <w:r w:rsidRPr="003132EE">
        <w:rPr>
          <w:iCs/>
          <w:lang w:val="fr-CA"/>
        </w:rPr>
        <w:t>[exemple du Polaroïd dans les Pays Arabes]</w:t>
      </w:r>
    </w:p>
    <w:p w14:paraId="733AF466" w14:textId="77777777" w:rsidR="001D12B7" w:rsidRPr="003132EE" w:rsidRDefault="001D12B7" w:rsidP="00576215">
      <w:pPr>
        <w:pStyle w:val="ListParagraph"/>
        <w:numPr>
          <w:ilvl w:val="0"/>
          <w:numId w:val="85"/>
        </w:numPr>
        <w:spacing w:line="240" w:lineRule="auto"/>
        <w:rPr>
          <w:lang w:val="fr-CA"/>
        </w:rPr>
      </w:pPr>
      <w:r w:rsidRPr="003132EE">
        <w:rPr>
          <w:lang w:val="fr-CA"/>
        </w:rPr>
        <w:t xml:space="preserve">Parfois même des </w:t>
      </w:r>
      <w:r w:rsidRPr="003132EE">
        <w:rPr>
          <w:b/>
          <w:bCs/>
          <w:iCs/>
          <w:lang w:val="fr-CA"/>
        </w:rPr>
        <w:t>attitudes proactives</w:t>
      </w:r>
      <w:r w:rsidRPr="003132EE">
        <w:rPr>
          <w:lang w:val="fr-CA"/>
        </w:rPr>
        <w:t xml:space="preserve"> permettent avec du temps à modifier certains aspects de la culture : </w:t>
      </w:r>
      <w:r w:rsidRPr="003132EE">
        <w:rPr>
          <w:iCs/>
          <w:lang w:val="fr-CA"/>
        </w:rPr>
        <w:t>exemple des aliments occidentaux et du baseball au Japon</w:t>
      </w:r>
    </w:p>
    <w:p w14:paraId="7CC51696" w14:textId="30143CC6" w:rsidR="00576215" w:rsidRPr="003132EE" w:rsidRDefault="00576215" w:rsidP="00576215">
      <w:pPr>
        <w:spacing w:line="240" w:lineRule="auto"/>
        <w:rPr>
          <w:lang w:val="fr-CA"/>
        </w:rPr>
      </w:pPr>
      <w:r w:rsidRPr="003132EE">
        <w:rPr>
          <w:b/>
          <w:lang w:val="fr-CA"/>
        </w:rPr>
        <w:t xml:space="preserve">COURS </w:t>
      </w:r>
      <w:r w:rsidR="00400D1E">
        <w:rPr>
          <w:b/>
          <w:lang w:val="fr-CA"/>
        </w:rPr>
        <w:t>8</w:t>
      </w:r>
      <w:r w:rsidRPr="003132EE">
        <w:rPr>
          <w:lang w:val="fr-CA"/>
        </w:rPr>
        <w:t xml:space="preserve"> - </w:t>
      </w:r>
      <w:r w:rsidRPr="003132EE">
        <w:rPr>
          <w:b/>
          <w:lang w:val="fr-CA"/>
        </w:rPr>
        <w:t>« </w:t>
      </w:r>
      <w:r w:rsidRPr="003132EE">
        <w:rPr>
          <w:b/>
          <w:iCs/>
          <w:lang w:val="fr-CA"/>
        </w:rPr>
        <w:t>Environnement technologique »</w:t>
      </w:r>
    </w:p>
    <w:p w14:paraId="66CB2620" w14:textId="77777777" w:rsidR="00576215" w:rsidRPr="003132EE" w:rsidRDefault="00576215" w:rsidP="00576215">
      <w:pPr>
        <w:spacing w:line="240" w:lineRule="auto"/>
        <w:rPr>
          <w:b/>
          <w:lang w:val="fr-CA"/>
        </w:rPr>
      </w:pPr>
      <w:r w:rsidRPr="003132EE">
        <w:rPr>
          <w:b/>
          <w:lang w:val="fr-CA"/>
        </w:rPr>
        <w:t>Importance « économique » des connaissances et de l’innovation</w:t>
      </w:r>
    </w:p>
    <w:p w14:paraId="1A828261" w14:textId="77777777" w:rsidR="00576215" w:rsidRPr="003132EE" w:rsidRDefault="00576215" w:rsidP="00576215">
      <w:pPr>
        <w:numPr>
          <w:ilvl w:val="0"/>
          <w:numId w:val="86"/>
        </w:numPr>
        <w:spacing w:line="240" w:lineRule="auto"/>
        <w:rPr>
          <w:lang w:val="fr-CA"/>
        </w:rPr>
      </w:pPr>
      <w:r w:rsidRPr="003132EE">
        <w:rPr>
          <w:lang w:val="fr-CA"/>
        </w:rPr>
        <w:lastRenderedPageBreak/>
        <w:t>« …le rôle de la connaissance (comparé aux ressources naturelles, au capital physique, à la main d’œuvre non qualifiée) a pris une grande importance. Bien qu’à des degrés différents, tous les pays de l’OCDE sont en train d’entrer dans l’économie de la connaissance» (OCDE, 1996).</w:t>
      </w:r>
    </w:p>
    <w:p w14:paraId="1BD0742B" w14:textId="77777777" w:rsidR="00576215" w:rsidRPr="003132EE" w:rsidRDefault="00576215" w:rsidP="00576215">
      <w:pPr>
        <w:numPr>
          <w:ilvl w:val="0"/>
          <w:numId w:val="86"/>
        </w:numPr>
        <w:spacing w:line="240" w:lineRule="auto"/>
        <w:rPr>
          <w:lang w:val="fr-CA"/>
        </w:rPr>
      </w:pPr>
      <w:r w:rsidRPr="003132EE">
        <w:rPr>
          <w:bCs/>
          <w:iCs/>
          <w:lang w:val="fr-CA"/>
        </w:rPr>
        <w:t xml:space="preserve">Il faut comprendre que c’est à partir des connaissances que se créent toutes les innovations et que ces dernières permettent d’améliorer la compétitivité des entreprises et des pays </w:t>
      </w:r>
      <w:r w:rsidRPr="003132EE">
        <w:rPr>
          <w:lang w:val="fr-CA"/>
        </w:rPr>
        <w:t>(par l’accroissement durable de leur PIB si l’innovation est continue).</w:t>
      </w:r>
    </w:p>
    <w:p w14:paraId="2705608D" w14:textId="77777777" w:rsidR="00576215" w:rsidRPr="003132EE" w:rsidRDefault="00576215" w:rsidP="00576215">
      <w:pPr>
        <w:numPr>
          <w:ilvl w:val="0"/>
          <w:numId w:val="86"/>
        </w:numPr>
        <w:spacing w:line="240" w:lineRule="auto"/>
        <w:rPr>
          <w:lang w:val="fr-CA"/>
        </w:rPr>
      </w:pPr>
      <w:r w:rsidRPr="003132EE">
        <w:rPr>
          <w:bCs/>
          <w:lang w:val="fr-CA"/>
        </w:rPr>
        <w:t xml:space="preserve">Canada: </w:t>
      </w:r>
      <w:r w:rsidRPr="003132EE">
        <w:rPr>
          <w:bCs/>
          <w:iCs/>
          <w:lang w:val="fr-CA"/>
        </w:rPr>
        <w:t>11</w:t>
      </w:r>
      <w:r w:rsidRPr="003132EE">
        <w:rPr>
          <w:bCs/>
          <w:iCs/>
          <w:vertAlign w:val="superscript"/>
          <w:lang w:val="fr-CA"/>
        </w:rPr>
        <w:t>ème</w:t>
      </w:r>
      <w:r w:rsidRPr="003132EE">
        <w:rPr>
          <w:bCs/>
          <w:iCs/>
          <w:lang w:val="fr-CA"/>
        </w:rPr>
        <w:t xml:space="preserve"> position mondiale en termes d’innovation (OMPI-2013)</w:t>
      </w:r>
    </w:p>
    <w:p w14:paraId="3AB0DE48" w14:textId="028C1181" w:rsidR="00576215" w:rsidRPr="003132EE" w:rsidRDefault="00576215" w:rsidP="00576215">
      <w:pPr>
        <w:spacing w:line="240" w:lineRule="auto"/>
        <w:rPr>
          <w:lang w:val="fr-CA"/>
        </w:rPr>
      </w:pPr>
      <w:r w:rsidRPr="003132EE">
        <w:rPr>
          <w:b/>
          <w:bCs/>
          <w:lang w:val="fr-CA"/>
        </w:rPr>
        <w:t>1</w:t>
      </w:r>
      <w:r w:rsidRPr="003132EE">
        <w:rPr>
          <w:b/>
          <w:bCs/>
          <w:vertAlign w:val="superscript"/>
          <w:lang w:val="fr-CA"/>
        </w:rPr>
        <w:t>ère</w:t>
      </w:r>
      <w:r w:rsidRPr="003132EE">
        <w:rPr>
          <w:b/>
          <w:bCs/>
          <w:lang w:val="fr-CA"/>
        </w:rPr>
        <w:t xml:space="preserve"> Partie:</w:t>
      </w:r>
      <w:r w:rsidRPr="003132EE">
        <w:rPr>
          <w:lang w:val="fr-CA"/>
        </w:rPr>
        <w:t xml:space="preserve"> </w:t>
      </w:r>
      <w:r w:rsidRPr="003132EE">
        <w:rPr>
          <w:b/>
          <w:bCs/>
          <w:lang w:val="fr-CA"/>
        </w:rPr>
        <w:t>L’Économie de la connaissance</w:t>
      </w:r>
    </w:p>
    <w:p w14:paraId="2E4C408E" w14:textId="77777777" w:rsidR="00576215" w:rsidRPr="003132EE" w:rsidRDefault="00576215" w:rsidP="00576215">
      <w:pPr>
        <w:spacing w:line="240" w:lineRule="auto"/>
        <w:rPr>
          <w:lang w:val="fr-CA"/>
        </w:rPr>
      </w:pPr>
      <w:r w:rsidRPr="003132EE">
        <w:rPr>
          <w:b/>
          <w:bCs/>
          <w:iCs/>
          <w:lang w:val="fr-CA"/>
        </w:rPr>
        <w:t>Définition des « connaissances » et de leur importance au niveau de l’entreprise</w:t>
      </w:r>
    </w:p>
    <w:p w14:paraId="3E555D9B" w14:textId="77777777" w:rsidR="00576215" w:rsidRPr="003132EE" w:rsidRDefault="00576215" w:rsidP="00576215">
      <w:pPr>
        <w:numPr>
          <w:ilvl w:val="0"/>
          <w:numId w:val="87"/>
        </w:numPr>
        <w:spacing w:line="240" w:lineRule="auto"/>
        <w:rPr>
          <w:lang w:val="fr-CA"/>
        </w:rPr>
      </w:pPr>
      <w:r w:rsidRPr="003132EE">
        <w:rPr>
          <w:lang w:val="fr-CA"/>
        </w:rPr>
        <w:t xml:space="preserve">Selon Grant [1991], les connaissances peuvent être définies comme tout ce qui est « connu » au niveau de l’entreprise au niveau de ses membres ainsi qu’au niveau de l’organisation [systèmes d’informations, bases de données..] </w:t>
      </w:r>
    </w:p>
    <w:p w14:paraId="6BF4CADD" w14:textId="77777777" w:rsidR="00576215" w:rsidRPr="003132EE" w:rsidRDefault="00576215" w:rsidP="00576215">
      <w:pPr>
        <w:pStyle w:val="ListParagraph"/>
        <w:numPr>
          <w:ilvl w:val="0"/>
          <w:numId w:val="87"/>
        </w:numPr>
        <w:spacing w:line="240" w:lineRule="auto"/>
        <w:rPr>
          <w:lang w:val="fr-CA"/>
        </w:rPr>
      </w:pPr>
      <w:r w:rsidRPr="003132EE">
        <w:rPr>
          <w:lang w:val="fr-CA"/>
        </w:rPr>
        <w:t>Ces connaissances souvent reliées entre elles sont indispensables à l’exercice des activités de l’entreprise</w:t>
      </w:r>
    </w:p>
    <w:p w14:paraId="22C28333" w14:textId="19D100F3" w:rsidR="00576215" w:rsidRPr="003132EE" w:rsidRDefault="00576215" w:rsidP="00576215">
      <w:pPr>
        <w:spacing w:line="240" w:lineRule="auto"/>
        <w:rPr>
          <w:b/>
          <w:bCs/>
          <w:iCs/>
          <w:lang w:val="fr-CA"/>
        </w:rPr>
      </w:pPr>
      <w:r w:rsidRPr="003132EE">
        <w:rPr>
          <w:b/>
          <w:bCs/>
          <w:iCs/>
          <w:lang w:val="fr-CA"/>
        </w:rPr>
        <w:t>De la science a la connaissance</w:t>
      </w:r>
    </w:p>
    <w:p w14:paraId="23120C45" w14:textId="77777777" w:rsidR="00576215" w:rsidRPr="003132EE" w:rsidRDefault="00576215" w:rsidP="00576215">
      <w:pPr>
        <w:numPr>
          <w:ilvl w:val="0"/>
          <w:numId w:val="99"/>
        </w:numPr>
        <w:spacing w:line="240" w:lineRule="auto"/>
        <w:rPr>
          <w:bCs/>
          <w:iCs/>
          <w:lang w:val="fr-CA"/>
        </w:rPr>
      </w:pPr>
      <w:r w:rsidRPr="003132EE">
        <w:rPr>
          <w:bCs/>
          <w:iCs/>
          <w:lang w:val="fr-CA"/>
        </w:rPr>
        <w:t>La passion de comprendre</w:t>
      </w:r>
    </w:p>
    <w:p w14:paraId="066D6951" w14:textId="77777777" w:rsidR="00576215" w:rsidRPr="003132EE" w:rsidRDefault="00576215" w:rsidP="00576215">
      <w:pPr>
        <w:numPr>
          <w:ilvl w:val="0"/>
          <w:numId w:val="99"/>
        </w:numPr>
        <w:spacing w:line="240" w:lineRule="auto"/>
        <w:rPr>
          <w:bCs/>
          <w:iCs/>
          <w:lang w:val="fr-CA"/>
        </w:rPr>
      </w:pPr>
      <w:r w:rsidRPr="003132EE">
        <w:rPr>
          <w:bCs/>
          <w:iCs/>
          <w:lang w:val="fr-CA"/>
        </w:rPr>
        <w:t>L’autonomie de la connaissance:</w:t>
      </w:r>
      <w:r w:rsidRPr="003132EE">
        <w:rPr>
          <w:bCs/>
          <w:iCs/>
          <w:lang w:val="fr-CA"/>
        </w:rPr>
        <w:br/>
        <w:t>une ressource cumulable, inépuisable, partageable qui se développe à travers la socialisation</w:t>
      </w:r>
    </w:p>
    <w:p w14:paraId="2E6E0F62" w14:textId="77777777" w:rsidR="00576215" w:rsidRPr="003132EE" w:rsidRDefault="00576215" w:rsidP="00576215">
      <w:pPr>
        <w:numPr>
          <w:ilvl w:val="0"/>
          <w:numId w:val="99"/>
        </w:numPr>
        <w:spacing w:line="240" w:lineRule="auto"/>
        <w:rPr>
          <w:bCs/>
          <w:iCs/>
          <w:lang w:val="fr-CA"/>
        </w:rPr>
      </w:pPr>
      <w:r w:rsidRPr="003132EE">
        <w:rPr>
          <w:bCs/>
          <w:iCs/>
          <w:lang w:val="fr-CA"/>
        </w:rPr>
        <w:t>Un facteur de production</w:t>
      </w:r>
      <w:r w:rsidRPr="003132EE">
        <w:rPr>
          <w:bCs/>
          <w:iCs/>
          <w:lang w:val="fr-CA"/>
        </w:rPr>
        <w:br/>
      </w:r>
      <w:r w:rsidRPr="003132EE">
        <w:rPr>
          <w:bCs/>
          <w:iCs/>
          <w:lang w:val="fr-CA"/>
        </w:rPr>
        <w:tab/>
        <w:t>de cohésion et de créativité sociale</w:t>
      </w:r>
      <w:r w:rsidRPr="003132EE">
        <w:rPr>
          <w:bCs/>
          <w:iCs/>
          <w:lang w:val="fr-CA"/>
        </w:rPr>
        <w:br/>
      </w:r>
      <w:r w:rsidRPr="003132EE">
        <w:rPr>
          <w:bCs/>
          <w:iCs/>
          <w:lang w:val="fr-CA"/>
        </w:rPr>
        <w:tab/>
        <w:t>d'autonomie individuelle</w:t>
      </w:r>
      <w:r w:rsidRPr="003132EE">
        <w:rPr>
          <w:bCs/>
          <w:iCs/>
          <w:lang w:val="fr-CA"/>
        </w:rPr>
        <w:br/>
      </w:r>
      <w:r w:rsidRPr="003132EE">
        <w:rPr>
          <w:bCs/>
          <w:iCs/>
          <w:lang w:val="fr-CA"/>
        </w:rPr>
        <w:tab/>
        <w:t>de puissance</w:t>
      </w:r>
    </w:p>
    <w:p w14:paraId="4F50FCF7" w14:textId="77777777" w:rsidR="00576215" w:rsidRPr="003132EE" w:rsidRDefault="00576215" w:rsidP="00576215">
      <w:pPr>
        <w:numPr>
          <w:ilvl w:val="0"/>
          <w:numId w:val="99"/>
        </w:numPr>
        <w:spacing w:line="240" w:lineRule="auto"/>
        <w:rPr>
          <w:bCs/>
          <w:iCs/>
          <w:lang w:val="fr-CA"/>
        </w:rPr>
      </w:pPr>
      <w:r w:rsidRPr="003132EE">
        <w:rPr>
          <w:bCs/>
          <w:iCs/>
          <w:lang w:val="fr-CA"/>
        </w:rPr>
        <w:t>Un bien public et privé à obsolescence rapide (cela signifie que les connaissances nécessaires à l’activité doivent être renouvelées régulièrement)</w:t>
      </w:r>
    </w:p>
    <w:p w14:paraId="29176C09" w14:textId="77777777" w:rsidR="00576215" w:rsidRPr="003132EE" w:rsidRDefault="00576215" w:rsidP="00576215">
      <w:pPr>
        <w:spacing w:line="240" w:lineRule="auto"/>
        <w:rPr>
          <w:lang w:val="fr-CA"/>
        </w:rPr>
      </w:pPr>
      <w:r w:rsidRPr="003132EE">
        <w:rPr>
          <w:b/>
          <w:bCs/>
          <w:iCs/>
          <w:lang w:val="fr-CA"/>
        </w:rPr>
        <w:t>Définition de l’économie de la connaissance</w:t>
      </w:r>
    </w:p>
    <w:p w14:paraId="0298508B" w14:textId="77777777" w:rsidR="00576215" w:rsidRPr="003132EE" w:rsidRDefault="00576215" w:rsidP="00576215">
      <w:pPr>
        <w:numPr>
          <w:ilvl w:val="0"/>
          <w:numId w:val="87"/>
        </w:numPr>
        <w:spacing w:line="240" w:lineRule="auto"/>
        <w:rPr>
          <w:lang w:val="fr-CA"/>
        </w:rPr>
      </w:pPr>
      <w:r w:rsidRPr="003132EE">
        <w:rPr>
          <w:lang w:val="fr-CA"/>
        </w:rPr>
        <w:t>La réussite économique dépend de plus en plus de la manière dont :</w:t>
      </w:r>
    </w:p>
    <w:p w14:paraId="28568B9C" w14:textId="77777777" w:rsidR="00576215" w:rsidRPr="003132EE" w:rsidRDefault="00576215" w:rsidP="00576215">
      <w:pPr>
        <w:pStyle w:val="ListParagraph"/>
        <w:numPr>
          <w:ilvl w:val="0"/>
          <w:numId w:val="87"/>
        </w:numPr>
        <w:spacing w:line="240" w:lineRule="auto"/>
        <w:rPr>
          <w:lang w:val="fr-CA"/>
        </w:rPr>
      </w:pPr>
      <w:r w:rsidRPr="003132EE">
        <w:rPr>
          <w:bCs/>
          <w:iCs/>
          <w:lang w:val="fr-CA"/>
        </w:rPr>
        <w:t>les ressources immatérielles telles que le savoir, le savoir-faire et le potentiel innovateur sont utilisées comme facteur clef de l’avantage compétitif.</w:t>
      </w:r>
    </w:p>
    <w:p w14:paraId="1B36B279" w14:textId="411B5A79" w:rsidR="00576215" w:rsidRPr="003132EE" w:rsidRDefault="00576215" w:rsidP="00576215">
      <w:pPr>
        <w:pStyle w:val="ListParagraph"/>
        <w:numPr>
          <w:ilvl w:val="0"/>
          <w:numId w:val="87"/>
        </w:numPr>
        <w:spacing w:line="240" w:lineRule="auto"/>
        <w:rPr>
          <w:lang w:val="fr-CA"/>
        </w:rPr>
      </w:pPr>
      <w:r w:rsidRPr="003132EE">
        <w:rPr>
          <w:lang w:val="fr-CA"/>
        </w:rPr>
        <w:t>Le terme « économie de la connaissance » est utilisé pour décrire cette structure économique émergente » (ESRC, 2005)</w:t>
      </w:r>
    </w:p>
    <w:p w14:paraId="1C698B6C" w14:textId="77777777" w:rsidR="00576215" w:rsidRPr="003132EE" w:rsidRDefault="00576215" w:rsidP="00576215">
      <w:pPr>
        <w:spacing w:line="240" w:lineRule="auto"/>
        <w:rPr>
          <w:lang w:val="fr-CA"/>
        </w:rPr>
      </w:pPr>
      <w:r w:rsidRPr="003132EE">
        <w:rPr>
          <w:b/>
          <w:bCs/>
          <w:u w:val="single"/>
          <w:lang w:val="fr-CA"/>
        </w:rPr>
        <w:t>La gestion des connaissances:</w:t>
      </w:r>
    </w:p>
    <w:p w14:paraId="1816824F" w14:textId="77777777" w:rsidR="00576215" w:rsidRPr="003132EE" w:rsidRDefault="00576215" w:rsidP="00576215">
      <w:pPr>
        <w:numPr>
          <w:ilvl w:val="1"/>
          <w:numId w:val="88"/>
        </w:numPr>
        <w:tabs>
          <w:tab w:val="num" w:pos="1440"/>
        </w:tabs>
        <w:spacing w:line="240" w:lineRule="auto"/>
        <w:rPr>
          <w:lang w:val="fr-CA"/>
        </w:rPr>
      </w:pPr>
      <w:r w:rsidRPr="003132EE">
        <w:rPr>
          <w:lang w:val="fr-CA"/>
        </w:rPr>
        <w:t xml:space="preserve">Le processus de création de savoirs et de connaissances devient primordial. </w:t>
      </w:r>
    </w:p>
    <w:p w14:paraId="3291BC89" w14:textId="77777777" w:rsidR="00576215" w:rsidRPr="003132EE" w:rsidRDefault="00576215" w:rsidP="00576215">
      <w:pPr>
        <w:numPr>
          <w:ilvl w:val="1"/>
          <w:numId w:val="88"/>
        </w:numPr>
        <w:tabs>
          <w:tab w:val="num" w:pos="1440"/>
        </w:tabs>
        <w:spacing w:line="240" w:lineRule="auto"/>
        <w:rPr>
          <w:lang w:val="fr-CA"/>
        </w:rPr>
      </w:pPr>
      <w:r w:rsidRPr="003132EE">
        <w:rPr>
          <w:lang w:val="fr-CA"/>
        </w:rPr>
        <w:t>C’est le management, en tant que discipline, qui s’est le plus penché sur ce processus, ce qui a permis à une discipline basée sur les nouvelles variables socio-</w:t>
      </w:r>
      <w:proofErr w:type="spellStart"/>
      <w:r w:rsidRPr="003132EE">
        <w:rPr>
          <w:lang w:val="fr-CA"/>
        </w:rPr>
        <w:t>écono</w:t>
      </w:r>
      <w:proofErr w:type="spellEnd"/>
      <w:r w:rsidRPr="003132EE">
        <w:rPr>
          <w:lang w:val="fr-CA"/>
        </w:rPr>
        <w:t>-technologiques d’émerger: la gestion des connaissances (</w:t>
      </w:r>
      <w:proofErr w:type="spellStart"/>
      <w:r w:rsidRPr="003132EE">
        <w:rPr>
          <w:iCs/>
          <w:lang w:val="fr-CA"/>
        </w:rPr>
        <w:t>Knowledge</w:t>
      </w:r>
      <w:proofErr w:type="spellEnd"/>
      <w:r w:rsidRPr="003132EE">
        <w:rPr>
          <w:iCs/>
          <w:lang w:val="fr-CA"/>
        </w:rPr>
        <w:t xml:space="preserve"> management</w:t>
      </w:r>
      <w:r w:rsidRPr="003132EE">
        <w:rPr>
          <w:lang w:val="fr-CA"/>
        </w:rPr>
        <w:t>).</w:t>
      </w:r>
    </w:p>
    <w:p w14:paraId="76A19C5B" w14:textId="65E917B2" w:rsidR="00576215" w:rsidRPr="003132EE" w:rsidRDefault="00576215" w:rsidP="00576215">
      <w:pPr>
        <w:numPr>
          <w:ilvl w:val="1"/>
          <w:numId w:val="88"/>
        </w:numPr>
        <w:tabs>
          <w:tab w:val="num" w:pos="1440"/>
        </w:tabs>
        <w:spacing w:line="240" w:lineRule="auto"/>
        <w:rPr>
          <w:lang w:val="fr-CA"/>
        </w:rPr>
      </w:pPr>
      <w:r w:rsidRPr="003132EE">
        <w:rPr>
          <w:lang w:val="fr-CA"/>
        </w:rPr>
        <w:t>Gérer les connaissances ne se réduit pas à gérer l’information … Il faut bien distinguer données, informations et connaissances.</w:t>
      </w:r>
    </w:p>
    <w:p w14:paraId="30F843CC" w14:textId="77777777" w:rsidR="00576215" w:rsidRPr="003132EE" w:rsidRDefault="00576215" w:rsidP="00576215">
      <w:pPr>
        <w:spacing w:line="240" w:lineRule="auto"/>
        <w:rPr>
          <w:lang w:val="fr-CA"/>
        </w:rPr>
      </w:pPr>
      <w:r w:rsidRPr="003132EE">
        <w:rPr>
          <w:b/>
          <w:bCs/>
          <w:u w:val="single"/>
          <w:lang w:val="fr-CA"/>
        </w:rPr>
        <w:t>La gestion des connaissances:</w:t>
      </w:r>
    </w:p>
    <w:p w14:paraId="3F4DC2F3" w14:textId="77777777" w:rsidR="00576215" w:rsidRPr="003132EE" w:rsidRDefault="00576215" w:rsidP="00576215">
      <w:pPr>
        <w:numPr>
          <w:ilvl w:val="1"/>
          <w:numId w:val="89"/>
        </w:numPr>
        <w:tabs>
          <w:tab w:val="num" w:pos="1440"/>
        </w:tabs>
        <w:spacing w:line="240" w:lineRule="auto"/>
        <w:rPr>
          <w:lang w:val="fr-CA"/>
        </w:rPr>
      </w:pPr>
      <w:r w:rsidRPr="003132EE">
        <w:rPr>
          <w:b/>
          <w:bCs/>
          <w:lang w:val="fr-CA"/>
        </w:rPr>
        <w:t xml:space="preserve">Les données: </w:t>
      </w:r>
    </w:p>
    <w:p w14:paraId="253CB5F3" w14:textId="77777777" w:rsidR="00576215" w:rsidRPr="003132EE" w:rsidRDefault="00576215" w:rsidP="00576215">
      <w:pPr>
        <w:numPr>
          <w:ilvl w:val="2"/>
          <w:numId w:val="89"/>
        </w:numPr>
        <w:tabs>
          <w:tab w:val="num" w:pos="2160"/>
        </w:tabs>
        <w:spacing w:line="240" w:lineRule="auto"/>
        <w:rPr>
          <w:lang w:val="fr-CA"/>
        </w:rPr>
      </w:pPr>
      <w:r w:rsidRPr="003132EE">
        <w:rPr>
          <w:lang w:val="fr-CA"/>
        </w:rPr>
        <w:t xml:space="preserve">Une donnée est le résultat d’une </w:t>
      </w:r>
      <w:r w:rsidRPr="003132EE">
        <w:rPr>
          <w:b/>
          <w:bCs/>
          <w:lang w:val="fr-CA"/>
        </w:rPr>
        <w:t xml:space="preserve">mesure obtenue, </w:t>
      </w:r>
      <w:r w:rsidRPr="003132EE">
        <w:rPr>
          <w:lang w:val="fr-CA"/>
        </w:rPr>
        <w:t xml:space="preserve">effectuée à l’aide d’un instrument naturel ou construit.  </w:t>
      </w:r>
    </w:p>
    <w:p w14:paraId="251D04AB" w14:textId="77777777" w:rsidR="00576215" w:rsidRPr="003132EE" w:rsidRDefault="00576215" w:rsidP="00576215">
      <w:pPr>
        <w:numPr>
          <w:ilvl w:val="2"/>
          <w:numId w:val="89"/>
        </w:numPr>
        <w:tabs>
          <w:tab w:val="num" w:pos="2160"/>
        </w:tabs>
        <w:spacing w:line="240" w:lineRule="auto"/>
        <w:rPr>
          <w:lang w:val="fr-CA"/>
        </w:rPr>
      </w:pPr>
      <w:r w:rsidRPr="003132EE">
        <w:rPr>
          <w:lang w:val="fr-CA"/>
        </w:rPr>
        <w:t xml:space="preserve">On peut mesurer de façon </w:t>
      </w:r>
      <w:r w:rsidRPr="003132EE">
        <w:rPr>
          <w:b/>
          <w:bCs/>
          <w:lang w:val="fr-CA"/>
        </w:rPr>
        <w:t>qualitative</w:t>
      </w:r>
      <w:r w:rsidRPr="003132EE">
        <w:rPr>
          <w:lang w:val="fr-CA"/>
        </w:rPr>
        <w:t xml:space="preserve"> ou de façon </w:t>
      </w:r>
      <w:r w:rsidRPr="003132EE">
        <w:rPr>
          <w:b/>
          <w:bCs/>
          <w:lang w:val="fr-CA"/>
        </w:rPr>
        <w:t>quantitative</w:t>
      </w:r>
      <w:r w:rsidRPr="003132EE">
        <w:rPr>
          <w:lang w:val="fr-CA"/>
        </w:rPr>
        <w:t xml:space="preserve">. </w:t>
      </w:r>
    </w:p>
    <w:p w14:paraId="6548E258" w14:textId="77777777" w:rsidR="00576215" w:rsidRPr="003132EE" w:rsidRDefault="00576215" w:rsidP="00576215">
      <w:pPr>
        <w:numPr>
          <w:ilvl w:val="2"/>
          <w:numId w:val="89"/>
        </w:numPr>
        <w:tabs>
          <w:tab w:val="num" w:pos="2160"/>
        </w:tabs>
        <w:spacing w:line="240" w:lineRule="auto"/>
        <w:rPr>
          <w:lang w:val="fr-CA"/>
        </w:rPr>
      </w:pPr>
      <w:r w:rsidRPr="003132EE">
        <w:rPr>
          <w:lang w:val="fr-CA"/>
        </w:rPr>
        <w:t xml:space="preserve">Généralement, on accorde de l’importance aux données quand on les considère comme </w:t>
      </w:r>
      <w:r w:rsidRPr="003132EE">
        <w:rPr>
          <w:b/>
          <w:bCs/>
          <w:lang w:val="fr-CA"/>
        </w:rPr>
        <w:t>objectives</w:t>
      </w:r>
      <w:r w:rsidRPr="003132EE">
        <w:rPr>
          <w:lang w:val="fr-CA"/>
        </w:rPr>
        <w:t>, tout comme les instrument de mesure utilisés.</w:t>
      </w:r>
    </w:p>
    <w:p w14:paraId="38203C16" w14:textId="77777777" w:rsidR="00576215" w:rsidRPr="003132EE" w:rsidRDefault="00576215" w:rsidP="00576215">
      <w:pPr>
        <w:numPr>
          <w:ilvl w:val="1"/>
          <w:numId w:val="89"/>
        </w:numPr>
        <w:tabs>
          <w:tab w:val="num" w:pos="1440"/>
        </w:tabs>
        <w:spacing w:line="240" w:lineRule="auto"/>
        <w:rPr>
          <w:lang w:val="fr-CA"/>
        </w:rPr>
      </w:pPr>
      <w:r w:rsidRPr="003132EE">
        <w:rPr>
          <w:b/>
          <w:bCs/>
          <w:lang w:val="fr-CA"/>
        </w:rPr>
        <w:t xml:space="preserve">Les informations: </w:t>
      </w:r>
    </w:p>
    <w:p w14:paraId="47ADE3F8" w14:textId="77777777" w:rsidR="00576215" w:rsidRPr="003132EE" w:rsidRDefault="00576215" w:rsidP="00576215">
      <w:pPr>
        <w:numPr>
          <w:ilvl w:val="2"/>
          <w:numId w:val="89"/>
        </w:numPr>
        <w:tabs>
          <w:tab w:val="num" w:pos="2160"/>
        </w:tabs>
        <w:spacing w:line="240" w:lineRule="auto"/>
        <w:rPr>
          <w:lang w:val="fr-CA"/>
        </w:rPr>
      </w:pPr>
      <w:r w:rsidRPr="003132EE">
        <w:rPr>
          <w:lang w:val="fr-CA"/>
        </w:rPr>
        <w:t xml:space="preserve">Une information est un ensemble de données recueillies qui doit être organisé afin de former un message. </w:t>
      </w:r>
    </w:p>
    <w:p w14:paraId="750F81F9" w14:textId="77777777" w:rsidR="00576215" w:rsidRPr="003132EE" w:rsidRDefault="00576215" w:rsidP="00576215">
      <w:pPr>
        <w:numPr>
          <w:ilvl w:val="2"/>
          <w:numId w:val="89"/>
        </w:numPr>
        <w:tabs>
          <w:tab w:val="num" w:pos="2160"/>
        </w:tabs>
        <w:spacing w:line="240" w:lineRule="auto"/>
        <w:rPr>
          <w:lang w:val="fr-CA"/>
        </w:rPr>
      </w:pPr>
      <w:r w:rsidRPr="003132EE">
        <w:rPr>
          <w:lang w:val="fr-CA"/>
        </w:rPr>
        <w:t>L’information est la matière première de la connaissance.</w:t>
      </w:r>
    </w:p>
    <w:p w14:paraId="6EFA2856" w14:textId="77777777" w:rsidR="00576215" w:rsidRPr="003132EE" w:rsidRDefault="00576215" w:rsidP="00576215">
      <w:pPr>
        <w:numPr>
          <w:ilvl w:val="2"/>
          <w:numId w:val="89"/>
        </w:numPr>
        <w:tabs>
          <w:tab w:val="num" w:pos="2160"/>
        </w:tabs>
        <w:spacing w:line="240" w:lineRule="auto"/>
        <w:rPr>
          <w:lang w:val="fr-CA"/>
        </w:rPr>
      </w:pPr>
      <w:r w:rsidRPr="003132EE">
        <w:rPr>
          <w:lang w:val="fr-CA"/>
        </w:rPr>
        <w:t>Une information est par définition codifiable et s’exprime sous la forme d’un ensemble de propositions.</w:t>
      </w:r>
    </w:p>
    <w:p w14:paraId="0DEA6740" w14:textId="77777777" w:rsidR="00576215" w:rsidRPr="003132EE" w:rsidRDefault="00576215" w:rsidP="00576215">
      <w:pPr>
        <w:numPr>
          <w:ilvl w:val="1"/>
          <w:numId w:val="89"/>
        </w:numPr>
        <w:tabs>
          <w:tab w:val="num" w:pos="1440"/>
        </w:tabs>
        <w:spacing w:line="240" w:lineRule="auto"/>
        <w:rPr>
          <w:lang w:val="fr-CA"/>
        </w:rPr>
      </w:pPr>
      <w:r w:rsidRPr="003132EE">
        <w:rPr>
          <w:b/>
          <w:bCs/>
          <w:lang w:val="fr-CA"/>
        </w:rPr>
        <w:t xml:space="preserve">Les connaissances: </w:t>
      </w:r>
    </w:p>
    <w:p w14:paraId="7487CD66" w14:textId="77777777" w:rsidR="00576215" w:rsidRPr="003132EE" w:rsidRDefault="00576215" w:rsidP="00576215">
      <w:pPr>
        <w:numPr>
          <w:ilvl w:val="2"/>
          <w:numId w:val="89"/>
        </w:numPr>
        <w:tabs>
          <w:tab w:val="num" w:pos="2160"/>
        </w:tabs>
        <w:spacing w:line="240" w:lineRule="auto"/>
        <w:rPr>
          <w:lang w:val="fr-CA"/>
        </w:rPr>
      </w:pPr>
      <w:r w:rsidRPr="003132EE">
        <w:rPr>
          <w:lang w:val="fr-CA"/>
        </w:rPr>
        <w:t>Tout, d’abord « </w:t>
      </w:r>
      <w:r w:rsidRPr="003132EE">
        <w:rPr>
          <w:iCs/>
          <w:lang w:val="fr-CA"/>
        </w:rPr>
        <w:t>on acquiert une connaissance que par adhésion, parce que l’on y croit…</w:t>
      </w:r>
      <w:r w:rsidRPr="003132EE">
        <w:rPr>
          <w:lang w:val="fr-CA"/>
        </w:rPr>
        <w:t xml:space="preserve"> » (adapté de </w:t>
      </w:r>
      <w:proofErr w:type="spellStart"/>
      <w:r w:rsidRPr="003132EE">
        <w:rPr>
          <w:lang w:val="fr-CA"/>
        </w:rPr>
        <w:t>Nonaka</w:t>
      </w:r>
      <w:proofErr w:type="spellEnd"/>
      <w:r w:rsidRPr="003132EE">
        <w:rPr>
          <w:lang w:val="fr-CA"/>
        </w:rPr>
        <w:t xml:space="preserve"> et </w:t>
      </w:r>
      <w:proofErr w:type="spellStart"/>
      <w:r w:rsidRPr="003132EE">
        <w:rPr>
          <w:lang w:val="fr-CA"/>
        </w:rPr>
        <w:t>Takeuchi</w:t>
      </w:r>
      <w:proofErr w:type="spellEnd"/>
      <w:r w:rsidRPr="003132EE">
        <w:rPr>
          <w:lang w:val="fr-CA"/>
        </w:rPr>
        <w:t>, 1995)</w:t>
      </w:r>
    </w:p>
    <w:p w14:paraId="18DFC961" w14:textId="77777777" w:rsidR="00576215" w:rsidRPr="003132EE" w:rsidRDefault="00576215" w:rsidP="00576215">
      <w:pPr>
        <w:numPr>
          <w:ilvl w:val="2"/>
          <w:numId w:val="89"/>
        </w:numPr>
        <w:tabs>
          <w:tab w:val="num" w:pos="2160"/>
        </w:tabs>
        <w:spacing w:line="240" w:lineRule="auto"/>
        <w:rPr>
          <w:lang w:val="fr-CA"/>
        </w:rPr>
      </w:pPr>
      <w:r w:rsidRPr="003132EE">
        <w:rPr>
          <w:lang w:val="fr-CA"/>
        </w:rPr>
        <w:t xml:space="preserve">Pour les rationaliste, la connaissance est le résultat d’un raisonnement basé sur une </w:t>
      </w:r>
      <w:r w:rsidRPr="003132EE">
        <w:rPr>
          <w:b/>
          <w:bCs/>
          <w:lang w:val="fr-CA"/>
        </w:rPr>
        <w:t xml:space="preserve">logique rationnelle </w:t>
      </w:r>
      <w:r w:rsidRPr="003132EE">
        <w:rPr>
          <w:lang w:val="fr-CA"/>
        </w:rPr>
        <w:t xml:space="preserve">de manière </w:t>
      </w:r>
      <w:r w:rsidRPr="003132EE">
        <w:rPr>
          <w:b/>
          <w:bCs/>
          <w:lang w:val="fr-CA"/>
        </w:rPr>
        <w:t>déductive</w:t>
      </w:r>
      <w:r w:rsidRPr="003132EE">
        <w:rPr>
          <w:lang w:val="fr-CA"/>
        </w:rPr>
        <w:t xml:space="preserve"> en mobilisant les </w:t>
      </w:r>
      <w:r w:rsidRPr="003132EE">
        <w:rPr>
          <w:u w:val="single"/>
          <w:lang w:val="fr-CA"/>
        </w:rPr>
        <w:t xml:space="preserve">concepts, les théories et les principes fondamentaux </w:t>
      </w:r>
      <w:r w:rsidRPr="003132EE">
        <w:rPr>
          <w:lang w:val="fr-CA"/>
        </w:rPr>
        <w:t>de chaque discipline.</w:t>
      </w:r>
    </w:p>
    <w:p w14:paraId="5C3D4383" w14:textId="77777777" w:rsidR="00576215" w:rsidRPr="003132EE" w:rsidRDefault="00576215" w:rsidP="00576215">
      <w:pPr>
        <w:numPr>
          <w:ilvl w:val="2"/>
          <w:numId w:val="89"/>
        </w:numPr>
        <w:tabs>
          <w:tab w:val="num" w:pos="2160"/>
        </w:tabs>
        <w:spacing w:line="240" w:lineRule="auto"/>
        <w:rPr>
          <w:lang w:val="fr-CA"/>
        </w:rPr>
      </w:pPr>
      <w:r w:rsidRPr="003132EE">
        <w:rPr>
          <w:lang w:val="fr-CA"/>
        </w:rPr>
        <w:t xml:space="preserve">Pour les empiriques, c’est l’ensemble de nos </w:t>
      </w:r>
      <w:r w:rsidRPr="003132EE">
        <w:rPr>
          <w:b/>
          <w:bCs/>
          <w:lang w:val="fr-CA"/>
        </w:rPr>
        <w:t>expériences</w:t>
      </w:r>
      <w:r w:rsidRPr="003132EE">
        <w:rPr>
          <w:lang w:val="fr-CA"/>
        </w:rPr>
        <w:t xml:space="preserve"> qui nous permettent d’accéder à la connaissance  et ce, de façon </w:t>
      </w:r>
      <w:r w:rsidRPr="003132EE">
        <w:rPr>
          <w:b/>
          <w:bCs/>
          <w:lang w:val="fr-CA"/>
        </w:rPr>
        <w:t>inductive</w:t>
      </w:r>
      <w:r w:rsidRPr="003132EE">
        <w:rPr>
          <w:lang w:val="fr-CA"/>
        </w:rPr>
        <w:t xml:space="preserve">. Pour les empiriques, </w:t>
      </w:r>
      <w:r w:rsidRPr="003132EE">
        <w:rPr>
          <w:u w:val="single"/>
          <w:lang w:val="fr-CA"/>
        </w:rPr>
        <w:t>l’expérimentation est la source de création des connaissances</w:t>
      </w:r>
      <w:r w:rsidRPr="003132EE">
        <w:rPr>
          <w:lang w:val="fr-CA"/>
        </w:rPr>
        <w:t>.</w:t>
      </w:r>
    </w:p>
    <w:p w14:paraId="3553D80D" w14:textId="77777777" w:rsidR="00576215" w:rsidRPr="003132EE" w:rsidRDefault="00576215" w:rsidP="00576215">
      <w:pPr>
        <w:spacing w:line="240" w:lineRule="auto"/>
        <w:rPr>
          <w:lang w:val="fr-CA"/>
        </w:rPr>
      </w:pPr>
      <w:r w:rsidRPr="003132EE">
        <w:rPr>
          <w:b/>
          <w:bCs/>
          <w:u w:val="single"/>
          <w:lang w:val="fr-CA"/>
        </w:rPr>
        <w:t>La gestion des connaissances:</w:t>
      </w:r>
    </w:p>
    <w:p w14:paraId="6C942DEE" w14:textId="77777777" w:rsidR="00576215" w:rsidRPr="003132EE" w:rsidRDefault="00576215" w:rsidP="00576215">
      <w:pPr>
        <w:numPr>
          <w:ilvl w:val="2"/>
          <w:numId w:val="90"/>
        </w:numPr>
        <w:tabs>
          <w:tab w:val="num" w:pos="2160"/>
        </w:tabs>
        <w:spacing w:line="240" w:lineRule="auto"/>
        <w:rPr>
          <w:lang w:val="fr-CA"/>
        </w:rPr>
      </w:pPr>
      <w:r w:rsidRPr="003132EE">
        <w:rPr>
          <w:lang w:val="fr-CA"/>
        </w:rPr>
        <w:t xml:space="preserve">La gestion des connaissances est un processus </w:t>
      </w:r>
      <w:r w:rsidRPr="003132EE">
        <w:rPr>
          <w:b/>
          <w:bCs/>
          <w:lang w:val="fr-CA"/>
        </w:rPr>
        <w:t xml:space="preserve">d’apprentissage, de création, de transformation et de circulation des connaissances </w:t>
      </w:r>
      <w:r w:rsidRPr="003132EE">
        <w:rPr>
          <w:lang w:val="fr-CA"/>
        </w:rPr>
        <w:t xml:space="preserve">explicites et tacites </w:t>
      </w:r>
      <w:r w:rsidRPr="003132EE">
        <w:rPr>
          <w:b/>
          <w:bCs/>
          <w:lang w:val="fr-CA"/>
        </w:rPr>
        <w:t>dans un contexte donné</w:t>
      </w:r>
      <w:r w:rsidRPr="003132EE">
        <w:rPr>
          <w:lang w:val="fr-CA"/>
        </w:rPr>
        <w:t xml:space="preserve">, effectué par les personnes, intégré dans les différents processus de l’organisation, </w:t>
      </w:r>
      <w:r w:rsidRPr="003132EE">
        <w:rPr>
          <w:b/>
          <w:bCs/>
          <w:lang w:val="fr-CA"/>
        </w:rPr>
        <w:t xml:space="preserve">soumis à la logique managériale </w:t>
      </w:r>
      <w:r w:rsidRPr="003132EE">
        <w:rPr>
          <w:lang w:val="fr-CA"/>
        </w:rPr>
        <w:t>en vigueur. Elle est cumulative et non rivale (</w:t>
      </w:r>
      <w:hyperlink r:id="rId9" w:history="1">
        <w:proofErr w:type="spellStart"/>
        <w:r w:rsidRPr="003132EE">
          <w:rPr>
            <w:rStyle w:val="Hyperlink"/>
            <w:lang w:val="fr-CA"/>
          </w:rPr>
          <w:t>Ebrahimi</w:t>
        </w:r>
        <w:proofErr w:type="spellEnd"/>
        <w:r w:rsidRPr="003132EE">
          <w:rPr>
            <w:rStyle w:val="Hyperlink"/>
            <w:lang w:val="fr-CA"/>
          </w:rPr>
          <w:t xml:space="preserve"> et </w:t>
        </w:r>
        <w:proofErr w:type="spellStart"/>
        <w:r w:rsidRPr="003132EE">
          <w:rPr>
            <w:rStyle w:val="Hyperlink"/>
            <w:lang w:val="fr-CA"/>
          </w:rPr>
          <w:t>Saives</w:t>
        </w:r>
        <w:proofErr w:type="spellEnd"/>
        <w:r w:rsidRPr="003132EE">
          <w:rPr>
            <w:rStyle w:val="Hyperlink"/>
            <w:lang w:val="fr-CA"/>
          </w:rPr>
          <w:t>, 2006</w:t>
        </w:r>
      </w:hyperlink>
      <w:r w:rsidRPr="003132EE">
        <w:rPr>
          <w:lang w:val="fr-CA"/>
        </w:rPr>
        <w:t>).</w:t>
      </w:r>
    </w:p>
    <w:p w14:paraId="6D3BC6F4" w14:textId="77777777" w:rsidR="00576215" w:rsidRPr="003132EE" w:rsidRDefault="00576215" w:rsidP="00576215">
      <w:pPr>
        <w:numPr>
          <w:ilvl w:val="2"/>
          <w:numId w:val="90"/>
        </w:numPr>
        <w:tabs>
          <w:tab w:val="num" w:pos="2160"/>
        </w:tabs>
        <w:spacing w:line="240" w:lineRule="auto"/>
        <w:rPr>
          <w:lang w:val="fr-CA"/>
        </w:rPr>
      </w:pPr>
      <w:r w:rsidRPr="003132EE">
        <w:rPr>
          <w:lang w:val="fr-CA"/>
        </w:rPr>
        <w:t xml:space="preserve">Tout processus de création de connaissances intègre </w:t>
      </w:r>
      <w:r w:rsidRPr="003132EE">
        <w:rPr>
          <w:b/>
          <w:bCs/>
          <w:lang w:val="fr-CA"/>
        </w:rPr>
        <w:t xml:space="preserve">la notion d’apprentissage </w:t>
      </w:r>
      <w:r w:rsidRPr="003132EE">
        <w:rPr>
          <w:lang w:val="fr-CA"/>
        </w:rPr>
        <w:t>(</w:t>
      </w:r>
      <w:r w:rsidRPr="003132EE">
        <w:rPr>
          <w:iCs/>
          <w:lang w:val="fr-CA"/>
        </w:rPr>
        <w:t xml:space="preserve">Learning by </w:t>
      </w:r>
      <w:proofErr w:type="spellStart"/>
      <w:r w:rsidRPr="003132EE">
        <w:rPr>
          <w:iCs/>
          <w:lang w:val="fr-CA"/>
        </w:rPr>
        <w:t>doing</w:t>
      </w:r>
      <w:proofErr w:type="spellEnd"/>
      <w:r w:rsidRPr="003132EE">
        <w:rPr>
          <w:iCs/>
          <w:lang w:val="fr-CA"/>
        </w:rPr>
        <w:t xml:space="preserve">, </w:t>
      </w:r>
      <w:proofErr w:type="spellStart"/>
      <w:r w:rsidRPr="003132EE">
        <w:rPr>
          <w:iCs/>
          <w:lang w:val="fr-CA"/>
        </w:rPr>
        <w:t>learning</w:t>
      </w:r>
      <w:proofErr w:type="spellEnd"/>
      <w:r w:rsidRPr="003132EE">
        <w:rPr>
          <w:iCs/>
          <w:lang w:val="fr-CA"/>
        </w:rPr>
        <w:t xml:space="preserve"> by </w:t>
      </w:r>
      <w:proofErr w:type="spellStart"/>
      <w:r w:rsidRPr="003132EE">
        <w:rPr>
          <w:iCs/>
          <w:lang w:val="fr-CA"/>
        </w:rPr>
        <w:t>using</w:t>
      </w:r>
      <w:proofErr w:type="spellEnd"/>
      <w:r w:rsidRPr="003132EE">
        <w:rPr>
          <w:lang w:val="fr-CA"/>
        </w:rPr>
        <w:t>);</w:t>
      </w:r>
    </w:p>
    <w:p w14:paraId="294C752E" w14:textId="77777777" w:rsidR="00576215" w:rsidRPr="003132EE" w:rsidRDefault="00576215" w:rsidP="00576215">
      <w:pPr>
        <w:numPr>
          <w:ilvl w:val="2"/>
          <w:numId w:val="90"/>
        </w:numPr>
        <w:tabs>
          <w:tab w:val="num" w:pos="2160"/>
        </w:tabs>
        <w:spacing w:line="240" w:lineRule="auto"/>
        <w:rPr>
          <w:lang w:val="fr-CA"/>
        </w:rPr>
      </w:pPr>
      <w:r w:rsidRPr="003132EE">
        <w:rPr>
          <w:lang w:val="fr-CA"/>
        </w:rPr>
        <w:t xml:space="preserve">Le processus de création, de transformation et de circulation des savoirs est valable aussi bien pour les connaissances </w:t>
      </w:r>
      <w:r w:rsidRPr="003132EE">
        <w:rPr>
          <w:b/>
          <w:bCs/>
          <w:lang w:val="fr-CA"/>
        </w:rPr>
        <w:t>tacites</w:t>
      </w:r>
      <w:r w:rsidRPr="003132EE">
        <w:rPr>
          <w:lang w:val="fr-CA"/>
        </w:rPr>
        <w:t xml:space="preserve"> (techniques) que pour les connaissances </w:t>
      </w:r>
      <w:r w:rsidRPr="003132EE">
        <w:rPr>
          <w:b/>
          <w:bCs/>
          <w:lang w:val="fr-CA"/>
        </w:rPr>
        <w:t xml:space="preserve">explicites </w:t>
      </w:r>
      <w:r w:rsidRPr="003132EE">
        <w:rPr>
          <w:lang w:val="fr-CA"/>
        </w:rPr>
        <w:t>(codifiables).</w:t>
      </w:r>
    </w:p>
    <w:p w14:paraId="753826F8" w14:textId="77777777" w:rsidR="00576215" w:rsidRPr="003132EE" w:rsidRDefault="00576215" w:rsidP="00576215">
      <w:pPr>
        <w:numPr>
          <w:ilvl w:val="2"/>
          <w:numId w:val="90"/>
        </w:numPr>
        <w:tabs>
          <w:tab w:val="num" w:pos="2160"/>
        </w:tabs>
        <w:spacing w:line="240" w:lineRule="auto"/>
        <w:rPr>
          <w:lang w:val="fr-CA"/>
        </w:rPr>
      </w:pPr>
      <w:r w:rsidRPr="003132EE">
        <w:rPr>
          <w:lang w:val="fr-CA"/>
        </w:rPr>
        <w:t xml:space="preserve">Le processus de création de savoir est </w:t>
      </w:r>
      <w:r w:rsidRPr="003132EE">
        <w:rPr>
          <w:b/>
          <w:bCs/>
          <w:lang w:val="fr-CA"/>
        </w:rPr>
        <w:t xml:space="preserve">contextuel, </w:t>
      </w:r>
      <w:r w:rsidRPr="003132EE">
        <w:rPr>
          <w:iCs/>
          <w:lang w:val="fr-CA"/>
        </w:rPr>
        <w:t>c’est-à-dire lié à la situation de l’organisation, du moment, des équipes… à la base de cette création.</w:t>
      </w:r>
    </w:p>
    <w:p w14:paraId="063C0051" w14:textId="77777777" w:rsidR="00576215" w:rsidRPr="003132EE" w:rsidRDefault="00576215" w:rsidP="00576215">
      <w:pPr>
        <w:spacing w:line="240" w:lineRule="auto"/>
        <w:rPr>
          <w:b/>
          <w:lang w:val="fr-CA"/>
        </w:rPr>
      </w:pPr>
      <w:r w:rsidRPr="003132EE">
        <w:rPr>
          <w:b/>
          <w:iCs/>
          <w:lang w:val="fr-CA"/>
        </w:rPr>
        <w:t>Connaissances «tacite » et «explicite » :</w:t>
      </w:r>
    </w:p>
    <w:p w14:paraId="46E4DF98" w14:textId="77777777" w:rsidR="00576215" w:rsidRPr="003132EE" w:rsidRDefault="00576215" w:rsidP="00576215">
      <w:pPr>
        <w:numPr>
          <w:ilvl w:val="2"/>
          <w:numId w:val="90"/>
        </w:numPr>
        <w:tabs>
          <w:tab w:val="num" w:pos="2160"/>
        </w:tabs>
        <w:spacing w:line="240" w:lineRule="auto"/>
        <w:rPr>
          <w:lang w:val="fr-CA"/>
        </w:rPr>
      </w:pPr>
      <w:r w:rsidRPr="003132EE">
        <w:rPr>
          <w:b/>
          <w:bCs/>
          <w:lang w:val="fr-CA"/>
        </w:rPr>
        <w:t>Connaissance explicite</w:t>
      </w:r>
      <w:r w:rsidRPr="003132EE">
        <w:rPr>
          <w:lang w:val="fr-CA"/>
        </w:rPr>
        <w:t xml:space="preserve"> : transmissible facilement dans un langage formel, systématique</w:t>
      </w:r>
    </w:p>
    <w:p w14:paraId="55629E96" w14:textId="77777777" w:rsidR="00576215" w:rsidRPr="003132EE" w:rsidRDefault="00576215" w:rsidP="00576215">
      <w:pPr>
        <w:numPr>
          <w:ilvl w:val="2"/>
          <w:numId w:val="90"/>
        </w:numPr>
        <w:tabs>
          <w:tab w:val="num" w:pos="2160"/>
        </w:tabs>
        <w:spacing w:line="240" w:lineRule="auto"/>
        <w:rPr>
          <w:lang w:val="fr-CA"/>
        </w:rPr>
      </w:pPr>
      <w:r w:rsidRPr="003132EE">
        <w:rPr>
          <w:b/>
          <w:bCs/>
          <w:lang w:val="fr-CA"/>
        </w:rPr>
        <w:t>Connaissance tacite [implicite]</w:t>
      </w:r>
      <w:r w:rsidRPr="003132EE">
        <w:rPr>
          <w:lang w:val="fr-CA"/>
        </w:rPr>
        <w:t xml:space="preserve"> : personnelle et liée au contexte et de ce fait difficile à formaliser et à communiquer</w:t>
      </w:r>
    </w:p>
    <w:p w14:paraId="436ACE90" w14:textId="77777777" w:rsidR="00576215" w:rsidRPr="003132EE" w:rsidRDefault="00576215" w:rsidP="00576215">
      <w:pPr>
        <w:spacing w:line="240" w:lineRule="auto"/>
        <w:rPr>
          <w:lang w:val="fr-CA"/>
        </w:rPr>
      </w:pPr>
      <w:r w:rsidRPr="003132EE">
        <w:rPr>
          <w:iCs/>
          <w:lang w:val="fr-CA"/>
        </w:rPr>
        <w:lastRenderedPageBreak/>
        <w:tab/>
        <w:t xml:space="preserve">Exemple </w:t>
      </w:r>
      <w:r w:rsidRPr="003132EE">
        <w:rPr>
          <w:lang w:val="fr-CA"/>
        </w:rPr>
        <w:t>: le fait d’écrire permet de transformer des connaissances tacites [personnelles] en connaissances explicites.</w:t>
      </w:r>
    </w:p>
    <w:p w14:paraId="73833DA1" w14:textId="77777777" w:rsidR="00576215" w:rsidRPr="003132EE" w:rsidRDefault="00576215" w:rsidP="00576215">
      <w:pPr>
        <w:numPr>
          <w:ilvl w:val="2"/>
          <w:numId w:val="91"/>
        </w:numPr>
        <w:tabs>
          <w:tab w:val="num" w:pos="2160"/>
        </w:tabs>
        <w:spacing w:line="240" w:lineRule="auto"/>
        <w:rPr>
          <w:lang w:val="fr-CA"/>
        </w:rPr>
      </w:pPr>
      <w:r w:rsidRPr="003132EE">
        <w:rPr>
          <w:bCs/>
          <w:iCs/>
          <w:lang w:val="fr-CA"/>
        </w:rPr>
        <w:t>Les deux catégories de connaissances sont complémentaires dans l’organisation mais les défis posés reste la conversion des connaissances tacites afin de permettre leur diffusion</w:t>
      </w:r>
    </w:p>
    <w:p w14:paraId="0CE04918" w14:textId="77777777" w:rsidR="00576215" w:rsidRPr="003132EE" w:rsidRDefault="00576215" w:rsidP="00576215">
      <w:pPr>
        <w:numPr>
          <w:ilvl w:val="2"/>
          <w:numId w:val="91"/>
        </w:numPr>
        <w:tabs>
          <w:tab w:val="num" w:pos="2160"/>
        </w:tabs>
        <w:spacing w:line="240" w:lineRule="auto"/>
        <w:rPr>
          <w:lang w:val="fr-CA"/>
        </w:rPr>
      </w:pPr>
      <w:r w:rsidRPr="003132EE">
        <w:rPr>
          <w:bCs/>
          <w:iCs/>
          <w:lang w:val="fr-CA"/>
        </w:rPr>
        <w:t>La diffusion des connaissances favorise l’apprentissage et l’innovation</w:t>
      </w:r>
    </w:p>
    <w:p w14:paraId="1360DE16" w14:textId="77777777" w:rsidR="00576215" w:rsidRPr="003132EE" w:rsidRDefault="00576215" w:rsidP="00576215">
      <w:pPr>
        <w:spacing w:line="240" w:lineRule="auto"/>
        <w:rPr>
          <w:lang w:val="fr-CA"/>
        </w:rPr>
      </w:pPr>
      <w:r w:rsidRPr="003132EE">
        <w:rPr>
          <w:b/>
          <w:bCs/>
          <w:lang w:val="fr-CA"/>
        </w:rPr>
        <w:t>Transfert des connaissances</w:t>
      </w:r>
    </w:p>
    <w:p w14:paraId="0634A699" w14:textId="173CA806" w:rsidR="00576215" w:rsidRPr="003132EE" w:rsidRDefault="00576215" w:rsidP="00983D96">
      <w:pPr>
        <w:pStyle w:val="ListParagraph"/>
        <w:numPr>
          <w:ilvl w:val="0"/>
          <w:numId w:val="101"/>
        </w:numPr>
        <w:spacing w:line="240" w:lineRule="auto"/>
        <w:rPr>
          <w:lang w:val="fr-CA"/>
        </w:rPr>
      </w:pPr>
      <w:r w:rsidRPr="003132EE">
        <w:rPr>
          <w:iCs/>
          <w:lang w:val="fr-CA"/>
        </w:rPr>
        <w:t>Un concept vaste qui englobe toutes les étapes de la création de nouvelles connaissances, la diffusion et l’absorption de ces dernières pour des résultat avantageux.</w:t>
      </w:r>
    </w:p>
    <w:p w14:paraId="1C6040E1" w14:textId="35319C84" w:rsidR="00576215" w:rsidRPr="003132EE" w:rsidRDefault="00576215" w:rsidP="00983D96">
      <w:pPr>
        <w:pStyle w:val="ListParagraph"/>
        <w:numPr>
          <w:ilvl w:val="0"/>
          <w:numId w:val="101"/>
        </w:numPr>
        <w:spacing w:line="240" w:lineRule="auto"/>
        <w:rPr>
          <w:lang w:val="fr-CA"/>
        </w:rPr>
      </w:pPr>
      <w:r w:rsidRPr="003132EE">
        <w:rPr>
          <w:iCs/>
          <w:lang w:val="fr-CA"/>
        </w:rPr>
        <w:t>Il est plus facile de transférer des connaissances explicites que des connaissances tacites.</w:t>
      </w:r>
      <w:r w:rsidRPr="003132EE">
        <w:rPr>
          <w:lang w:val="fr-CA"/>
        </w:rPr>
        <w:t xml:space="preserve"> </w:t>
      </w:r>
    </w:p>
    <w:p w14:paraId="429D7BFA" w14:textId="7C5DD3CB" w:rsidR="00576215" w:rsidRPr="003132EE" w:rsidRDefault="00576215" w:rsidP="00576215">
      <w:pPr>
        <w:spacing w:line="240" w:lineRule="auto"/>
        <w:rPr>
          <w:lang w:val="fr-CA"/>
        </w:rPr>
      </w:pPr>
      <w:r w:rsidRPr="003132EE">
        <w:rPr>
          <w:lang w:val="fr-CA"/>
        </w:rPr>
        <w:t xml:space="preserve">Le transfert des connaissances passe d’abord par : </w:t>
      </w:r>
    </w:p>
    <w:p w14:paraId="4C809841" w14:textId="2B9D0591" w:rsidR="00576215" w:rsidRPr="003132EE" w:rsidRDefault="00576215" w:rsidP="00576215">
      <w:pPr>
        <w:pStyle w:val="ListParagraph"/>
        <w:numPr>
          <w:ilvl w:val="0"/>
          <w:numId w:val="100"/>
        </w:numPr>
        <w:spacing w:line="240" w:lineRule="auto"/>
        <w:rPr>
          <w:lang w:val="fr-CA"/>
        </w:rPr>
      </w:pPr>
      <w:r w:rsidRPr="003132EE">
        <w:rPr>
          <w:lang w:val="fr-CA"/>
        </w:rPr>
        <w:t>Échanges efficaces et soutenus entre les chercheurs, gouvernements et praticiens</w:t>
      </w:r>
    </w:p>
    <w:p w14:paraId="357B93C9" w14:textId="3060B0ED" w:rsidR="00576215" w:rsidRPr="003132EE" w:rsidRDefault="00576215" w:rsidP="00576215">
      <w:pPr>
        <w:pStyle w:val="ListParagraph"/>
        <w:numPr>
          <w:ilvl w:val="0"/>
          <w:numId w:val="100"/>
        </w:numPr>
        <w:spacing w:line="240" w:lineRule="auto"/>
        <w:rPr>
          <w:lang w:val="fr-CA"/>
        </w:rPr>
      </w:pPr>
      <w:r w:rsidRPr="003132EE">
        <w:rPr>
          <w:lang w:val="fr-CA"/>
        </w:rPr>
        <w:t xml:space="preserve">échanges fondes sur une interaction significative qui a pour but l’utilisation approprie des connaissances les plus récentes et pertinentes au moment de la prise de décision. </w:t>
      </w:r>
    </w:p>
    <w:p w14:paraId="7898E4A2" w14:textId="3C8D5BC2" w:rsidR="00EA7BA1" w:rsidRPr="003132EE" w:rsidRDefault="00EA7BA1" w:rsidP="00EA7BA1">
      <w:pPr>
        <w:spacing w:line="240" w:lineRule="auto"/>
        <w:rPr>
          <w:b/>
          <w:lang w:val="fr-CA"/>
        </w:rPr>
      </w:pPr>
      <w:r w:rsidRPr="003132EE">
        <w:rPr>
          <w:b/>
          <w:lang w:val="fr-CA"/>
        </w:rPr>
        <w:t>Type de transferts de connaissances</w:t>
      </w:r>
    </w:p>
    <w:tbl>
      <w:tblPr>
        <w:tblStyle w:val="TableGrid"/>
        <w:tblW w:w="0" w:type="auto"/>
        <w:tblLook w:val="04A0" w:firstRow="1" w:lastRow="0" w:firstColumn="1" w:lastColumn="0" w:noHBand="0" w:noVBand="1"/>
      </w:tblPr>
      <w:tblGrid>
        <w:gridCol w:w="1128"/>
        <w:gridCol w:w="2949"/>
        <w:gridCol w:w="2977"/>
        <w:gridCol w:w="3133"/>
      </w:tblGrid>
      <w:tr w:rsidR="005F568D" w:rsidRPr="003132EE" w14:paraId="041F3F49" w14:textId="77777777" w:rsidTr="005F568D">
        <w:tc>
          <w:tcPr>
            <w:tcW w:w="1128" w:type="dxa"/>
            <w:vMerge w:val="restart"/>
          </w:tcPr>
          <w:p w14:paraId="6DBBAD20" w14:textId="77777777" w:rsidR="005F568D" w:rsidRPr="003132EE" w:rsidRDefault="005F568D" w:rsidP="00EA7BA1">
            <w:pPr>
              <w:rPr>
                <w:b/>
                <w:lang w:val="fr-CA"/>
              </w:rPr>
            </w:pPr>
          </w:p>
        </w:tc>
        <w:tc>
          <w:tcPr>
            <w:tcW w:w="9059" w:type="dxa"/>
            <w:gridSpan w:val="3"/>
          </w:tcPr>
          <w:p w14:paraId="2372BF3D" w14:textId="08971398" w:rsidR="005F568D" w:rsidRPr="003132EE" w:rsidRDefault="005F568D" w:rsidP="00EA7BA1">
            <w:pPr>
              <w:jc w:val="center"/>
              <w:rPr>
                <w:b/>
                <w:lang w:val="fr-CA"/>
              </w:rPr>
            </w:pPr>
            <w:r w:rsidRPr="003132EE">
              <w:rPr>
                <w:b/>
                <w:lang w:val="fr-CA"/>
              </w:rPr>
              <w:t>Types de transferts de connaissances</w:t>
            </w:r>
          </w:p>
        </w:tc>
      </w:tr>
      <w:tr w:rsidR="005F568D" w:rsidRPr="003132EE" w14:paraId="63E3261B" w14:textId="77777777" w:rsidTr="005F568D">
        <w:tc>
          <w:tcPr>
            <w:tcW w:w="1128" w:type="dxa"/>
            <w:vMerge/>
          </w:tcPr>
          <w:p w14:paraId="3DCB88DE" w14:textId="46EF4EE5" w:rsidR="005F568D" w:rsidRPr="003132EE" w:rsidRDefault="005F568D" w:rsidP="00EA7BA1">
            <w:pPr>
              <w:rPr>
                <w:b/>
                <w:lang w:val="fr-CA"/>
              </w:rPr>
            </w:pPr>
          </w:p>
        </w:tc>
        <w:tc>
          <w:tcPr>
            <w:tcW w:w="2949" w:type="dxa"/>
          </w:tcPr>
          <w:p w14:paraId="444E9313" w14:textId="0D6E71AD" w:rsidR="005F568D" w:rsidRPr="003132EE" w:rsidRDefault="005F568D" w:rsidP="00EA7BA1">
            <w:pPr>
              <w:rPr>
                <w:b/>
                <w:lang w:val="fr-CA"/>
              </w:rPr>
            </w:pPr>
            <w:r w:rsidRPr="003132EE">
              <w:rPr>
                <w:b/>
                <w:lang w:val="fr-CA"/>
              </w:rPr>
              <w:t>Intra-organisationnel</w:t>
            </w:r>
          </w:p>
        </w:tc>
        <w:tc>
          <w:tcPr>
            <w:tcW w:w="2977" w:type="dxa"/>
          </w:tcPr>
          <w:p w14:paraId="156D255C" w14:textId="71BFD989" w:rsidR="005F568D" w:rsidRPr="003132EE" w:rsidRDefault="005F568D" w:rsidP="00EA7BA1">
            <w:pPr>
              <w:rPr>
                <w:b/>
                <w:lang w:val="fr-CA"/>
              </w:rPr>
            </w:pPr>
            <w:r w:rsidRPr="003132EE">
              <w:rPr>
                <w:b/>
                <w:lang w:val="fr-CA"/>
              </w:rPr>
              <w:t>Inter-organisationnel</w:t>
            </w:r>
          </w:p>
        </w:tc>
        <w:tc>
          <w:tcPr>
            <w:tcW w:w="3133" w:type="dxa"/>
          </w:tcPr>
          <w:p w14:paraId="173EEBA7" w14:textId="16BA89B3" w:rsidR="005F568D" w:rsidRPr="003132EE" w:rsidRDefault="005F568D" w:rsidP="00EA7BA1">
            <w:pPr>
              <w:rPr>
                <w:b/>
                <w:lang w:val="fr-CA"/>
              </w:rPr>
            </w:pPr>
            <w:r w:rsidRPr="003132EE">
              <w:rPr>
                <w:b/>
                <w:lang w:val="fr-CA"/>
              </w:rPr>
              <w:t>Recherche-pratique</w:t>
            </w:r>
          </w:p>
        </w:tc>
      </w:tr>
      <w:tr w:rsidR="005F568D" w:rsidRPr="003132EE" w14:paraId="06557EF3" w14:textId="77777777" w:rsidTr="005F568D">
        <w:tc>
          <w:tcPr>
            <w:tcW w:w="1128" w:type="dxa"/>
          </w:tcPr>
          <w:p w14:paraId="1C39BBBE" w14:textId="4AB252FA" w:rsidR="00EA7BA1" w:rsidRPr="003132EE" w:rsidRDefault="00EA7BA1" w:rsidP="00EA7BA1">
            <w:pPr>
              <w:rPr>
                <w:b/>
                <w:lang w:val="fr-CA"/>
              </w:rPr>
            </w:pPr>
            <w:r w:rsidRPr="003132EE">
              <w:rPr>
                <w:b/>
                <w:lang w:val="fr-CA"/>
              </w:rPr>
              <w:t>D</w:t>
            </w:r>
            <w:r w:rsidR="005F568D" w:rsidRPr="003132EE">
              <w:rPr>
                <w:b/>
                <w:lang w:val="fr-CA"/>
              </w:rPr>
              <w:t>é</w:t>
            </w:r>
            <w:r w:rsidRPr="003132EE">
              <w:rPr>
                <w:b/>
                <w:lang w:val="fr-CA"/>
              </w:rPr>
              <w:t>finition</w:t>
            </w:r>
          </w:p>
        </w:tc>
        <w:tc>
          <w:tcPr>
            <w:tcW w:w="2949" w:type="dxa"/>
          </w:tcPr>
          <w:p w14:paraId="6DE42B02" w14:textId="5C996E3D" w:rsidR="00EA7BA1" w:rsidRPr="003132EE" w:rsidRDefault="00EA7BA1" w:rsidP="00EA7BA1">
            <w:pPr>
              <w:rPr>
                <w:lang w:val="fr-CA"/>
              </w:rPr>
            </w:pPr>
            <w:r w:rsidRPr="003132EE">
              <w:rPr>
                <w:lang w:val="fr-CA"/>
              </w:rPr>
              <w:t>Processus par lequel une unit</w:t>
            </w:r>
            <w:r w:rsidR="005F568D" w:rsidRPr="003132EE">
              <w:rPr>
                <w:lang w:val="fr-CA"/>
              </w:rPr>
              <w:t>é</w:t>
            </w:r>
            <w:r w:rsidRPr="003132EE">
              <w:rPr>
                <w:lang w:val="fr-CA"/>
              </w:rPr>
              <w:t xml:space="preserve"> (individu, groupe, d</w:t>
            </w:r>
            <w:r w:rsidR="005F568D" w:rsidRPr="003132EE">
              <w:rPr>
                <w:lang w:val="fr-CA"/>
              </w:rPr>
              <w:t>é</w:t>
            </w:r>
            <w:r w:rsidRPr="003132EE">
              <w:rPr>
                <w:lang w:val="fr-CA"/>
              </w:rPr>
              <w:t>partement, division) est affect</w:t>
            </w:r>
            <w:r w:rsidR="005F568D" w:rsidRPr="003132EE">
              <w:rPr>
                <w:lang w:val="fr-CA"/>
              </w:rPr>
              <w:t>é</w:t>
            </w:r>
            <w:r w:rsidRPr="003132EE">
              <w:rPr>
                <w:lang w:val="fr-CA"/>
              </w:rPr>
              <w:t>e par l’exp</w:t>
            </w:r>
            <w:r w:rsidR="005F568D" w:rsidRPr="003132EE">
              <w:rPr>
                <w:lang w:val="fr-CA"/>
              </w:rPr>
              <w:t>é</w:t>
            </w:r>
            <w:r w:rsidRPr="003132EE">
              <w:rPr>
                <w:lang w:val="fr-CA"/>
              </w:rPr>
              <w:t>rience d’une autre</w:t>
            </w:r>
          </w:p>
        </w:tc>
        <w:tc>
          <w:tcPr>
            <w:tcW w:w="2977" w:type="dxa"/>
          </w:tcPr>
          <w:p w14:paraId="6552D466" w14:textId="4431A13D" w:rsidR="00EA7BA1" w:rsidRPr="003132EE" w:rsidRDefault="00EA7BA1" w:rsidP="00EA7BA1">
            <w:pPr>
              <w:rPr>
                <w:lang w:val="fr-CA"/>
              </w:rPr>
            </w:pPr>
            <w:r w:rsidRPr="003132EE">
              <w:rPr>
                <w:lang w:val="fr-CA"/>
              </w:rPr>
              <w:t>Proces</w:t>
            </w:r>
            <w:r w:rsidR="005F568D" w:rsidRPr="003132EE">
              <w:rPr>
                <w:lang w:val="fr-CA"/>
              </w:rPr>
              <w:t>su</w:t>
            </w:r>
            <w:r w:rsidRPr="003132EE">
              <w:rPr>
                <w:lang w:val="fr-CA"/>
              </w:rPr>
              <w:t>s par lequel une organisation est affect</w:t>
            </w:r>
            <w:r w:rsidR="005F568D" w:rsidRPr="003132EE">
              <w:rPr>
                <w:lang w:val="fr-CA"/>
              </w:rPr>
              <w:t>é</w:t>
            </w:r>
            <w:r w:rsidRPr="003132EE">
              <w:rPr>
                <w:lang w:val="fr-CA"/>
              </w:rPr>
              <w:t>e par l’exp</w:t>
            </w:r>
            <w:r w:rsidR="005F568D" w:rsidRPr="003132EE">
              <w:rPr>
                <w:lang w:val="fr-CA"/>
              </w:rPr>
              <w:t>é</w:t>
            </w:r>
            <w:r w:rsidRPr="003132EE">
              <w:rPr>
                <w:lang w:val="fr-CA"/>
              </w:rPr>
              <w:t>rience d’une autre organisation</w:t>
            </w:r>
          </w:p>
        </w:tc>
        <w:tc>
          <w:tcPr>
            <w:tcW w:w="3133" w:type="dxa"/>
          </w:tcPr>
          <w:p w14:paraId="35AB43D1" w14:textId="4C2872D6" w:rsidR="00EA7BA1" w:rsidRPr="003132EE" w:rsidRDefault="005F568D" w:rsidP="00EA7BA1">
            <w:pPr>
              <w:rPr>
                <w:lang w:val="fr-CA"/>
              </w:rPr>
            </w:pPr>
            <w:r w:rsidRPr="003132EE">
              <w:rPr>
                <w:lang w:val="fr-CA"/>
              </w:rPr>
              <w:t>Processus par lequel le milieu académique et les centres de recherche diffusent les résultats de leurs recherches au milieu de la pratique</w:t>
            </w:r>
          </w:p>
        </w:tc>
      </w:tr>
      <w:tr w:rsidR="005F568D" w:rsidRPr="003132EE" w14:paraId="3F66A03B" w14:textId="77777777" w:rsidTr="005F568D">
        <w:tc>
          <w:tcPr>
            <w:tcW w:w="1128" w:type="dxa"/>
          </w:tcPr>
          <w:p w14:paraId="18F3D179" w14:textId="07BCB72E" w:rsidR="00EA7BA1" w:rsidRPr="003132EE" w:rsidRDefault="00EA7BA1" w:rsidP="00EA7BA1">
            <w:pPr>
              <w:rPr>
                <w:b/>
                <w:lang w:val="fr-CA"/>
              </w:rPr>
            </w:pPr>
            <w:r w:rsidRPr="003132EE">
              <w:rPr>
                <w:b/>
                <w:lang w:val="fr-CA"/>
              </w:rPr>
              <w:t>Objectif</w:t>
            </w:r>
          </w:p>
        </w:tc>
        <w:tc>
          <w:tcPr>
            <w:tcW w:w="2949" w:type="dxa"/>
          </w:tcPr>
          <w:p w14:paraId="5CB7D457" w14:textId="418140C2" w:rsidR="00EA7BA1" w:rsidRPr="003132EE" w:rsidRDefault="005F568D" w:rsidP="00EA7BA1">
            <w:pPr>
              <w:rPr>
                <w:lang w:val="fr-CA"/>
              </w:rPr>
            </w:pPr>
            <w:r w:rsidRPr="003132EE">
              <w:rPr>
                <w:lang w:val="fr-CA"/>
              </w:rPr>
              <w:t>Pouvoir conserver ses connaissances critiques au sein même de l’entreprise et mettre ces connaissances à la disposition de l’ensemble de ses membres</w:t>
            </w:r>
          </w:p>
        </w:tc>
        <w:tc>
          <w:tcPr>
            <w:tcW w:w="2977" w:type="dxa"/>
          </w:tcPr>
          <w:p w14:paraId="1359EF17" w14:textId="59595CC9" w:rsidR="00EA7BA1" w:rsidRPr="003132EE" w:rsidRDefault="005F568D" w:rsidP="00EA7BA1">
            <w:pPr>
              <w:rPr>
                <w:lang w:val="fr-CA"/>
              </w:rPr>
            </w:pPr>
            <w:r w:rsidRPr="003132EE">
              <w:rPr>
                <w:lang w:val="fr-CA"/>
              </w:rPr>
              <w:t xml:space="preserve">Améliorer la position concurrentielle, grâce à l’échange de connaissances non compétitives </w:t>
            </w:r>
          </w:p>
        </w:tc>
        <w:tc>
          <w:tcPr>
            <w:tcW w:w="3133" w:type="dxa"/>
          </w:tcPr>
          <w:p w14:paraId="7C3604E4" w14:textId="201F0D0B" w:rsidR="00EA7BA1" w:rsidRPr="003132EE" w:rsidRDefault="005F568D" w:rsidP="00EA7BA1">
            <w:pPr>
              <w:rPr>
                <w:lang w:val="fr-CA"/>
              </w:rPr>
            </w:pPr>
            <w:r w:rsidRPr="003132EE">
              <w:rPr>
                <w:lang w:val="fr-CA"/>
              </w:rPr>
              <w:t>S’entraider et améliorer la performance grâce à l’échange de connaissances scientifiques et de terrain</w:t>
            </w:r>
          </w:p>
        </w:tc>
      </w:tr>
      <w:tr w:rsidR="005F568D" w:rsidRPr="003132EE" w14:paraId="189C1549" w14:textId="77777777" w:rsidTr="005F568D">
        <w:tc>
          <w:tcPr>
            <w:tcW w:w="1128" w:type="dxa"/>
          </w:tcPr>
          <w:p w14:paraId="5F1DC595" w14:textId="562BC0DE" w:rsidR="00EA7BA1" w:rsidRPr="003132EE" w:rsidRDefault="00EA7BA1" w:rsidP="00EA7BA1">
            <w:pPr>
              <w:rPr>
                <w:b/>
                <w:lang w:val="fr-CA"/>
              </w:rPr>
            </w:pPr>
            <w:r w:rsidRPr="003132EE">
              <w:rPr>
                <w:b/>
                <w:lang w:val="fr-CA"/>
              </w:rPr>
              <w:t>Forme</w:t>
            </w:r>
          </w:p>
        </w:tc>
        <w:tc>
          <w:tcPr>
            <w:tcW w:w="2949" w:type="dxa"/>
          </w:tcPr>
          <w:p w14:paraId="1431D048" w14:textId="0DAF74A7" w:rsidR="00EA7BA1" w:rsidRPr="003132EE" w:rsidRDefault="005F568D" w:rsidP="00EA7BA1">
            <w:pPr>
              <w:rPr>
                <w:lang w:val="fr-CA"/>
              </w:rPr>
            </w:pPr>
            <w:r w:rsidRPr="003132EE">
              <w:rPr>
                <w:lang w:val="fr-CA"/>
              </w:rPr>
              <w:t>Échange entre personnes, entre départements ou unies d’une même organisation ou au sein d’une même multinationale</w:t>
            </w:r>
          </w:p>
        </w:tc>
        <w:tc>
          <w:tcPr>
            <w:tcW w:w="2977" w:type="dxa"/>
          </w:tcPr>
          <w:p w14:paraId="561003E4" w14:textId="44B92439" w:rsidR="00EA7BA1" w:rsidRPr="003132EE" w:rsidRDefault="005F568D" w:rsidP="00EA7BA1">
            <w:pPr>
              <w:rPr>
                <w:lang w:val="fr-CA"/>
              </w:rPr>
            </w:pPr>
            <w:r w:rsidRPr="003132EE">
              <w:rPr>
                <w:lang w:val="fr-CA"/>
              </w:rPr>
              <w:t>Acquisitions, fusions, alliances stratégiques, partenariats, système d’intégration, réseautage</w:t>
            </w:r>
          </w:p>
        </w:tc>
        <w:tc>
          <w:tcPr>
            <w:tcW w:w="3133" w:type="dxa"/>
          </w:tcPr>
          <w:p w14:paraId="3F722256" w14:textId="66C00C7B" w:rsidR="00EA7BA1" w:rsidRPr="003132EE" w:rsidRDefault="005F568D" w:rsidP="00EA7BA1">
            <w:pPr>
              <w:rPr>
                <w:lang w:val="fr-CA"/>
              </w:rPr>
            </w:pPr>
            <w:r w:rsidRPr="003132EE">
              <w:rPr>
                <w:lang w:val="fr-CA"/>
              </w:rPr>
              <w:t>Échange entre le milieu académique et l’organisation(privées, publiques), participation du milieu de la pratique à la recherche</w:t>
            </w:r>
          </w:p>
        </w:tc>
      </w:tr>
    </w:tbl>
    <w:p w14:paraId="2B651FC6" w14:textId="1872F083" w:rsidR="00576215" w:rsidRPr="003132EE" w:rsidRDefault="00576215" w:rsidP="00576215">
      <w:pPr>
        <w:spacing w:line="240" w:lineRule="auto"/>
        <w:rPr>
          <w:b/>
          <w:bCs/>
          <w:lang w:val="fr-CA"/>
        </w:rPr>
      </w:pPr>
    </w:p>
    <w:p w14:paraId="49DAE9FC" w14:textId="59B991A7" w:rsidR="00576215" w:rsidRPr="003132EE" w:rsidRDefault="00576215" w:rsidP="00576215">
      <w:pPr>
        <w:spacing w:line="240" w:lineRule="auto"/>
        <w:rPr>
          <w:lang w:val="fr-CA"/>
        </w:rPr>
      </w:pPr>
      <w:r w:rsidRPr="003132EE">
        <w:rPr>
          <w:b/>
          <w:bCs/>
          <w:lang w:val="fr-CA"/>
        </w:rPr>
        <w:t>2</w:t>
      </w:r>
      <w:r w:rsidRPr="003132EE">
        <w:rPr>
          <w:b/>
          <w:bCs/>
          <w:vertAlign w:val="superscript"/>
          <w:lang w:val="fr-CA"/>
        </w:rPr>
        <w:t>ème</w:t>
      </w:r>
      <w:r w:rsidRPr="003132EE">
        <w:rPr>
          <w:b/>
          <w:bCs/>
          <w:lang w:val="fr-CA"/>
        </w:rPr>
        <w:t xml:space="preserve"> partie:</w:t>
      </w:r>
      <w:r w:rsidRPr="003132EE">
        <w:rPr>
          <w:lang w:val="fr-CA"/>
        </w:rPr>
        <w:t xml:space="preserve"> </w:t>
      </w:r>
      <w:r w:rsidRPr="003132EE">
        <w:rPr>
          <w:b/>
          <w:bCs/>
          <w:lang w:val="fr-CA"/>
        </w:rPr>
        <w:t>L’Innovation</w:t>
      </w:r>
    </w:p>
    <w:p w14:paraId="732B30B1" w14:textId="77777777" w:rsidR="00576215" w:rsidRPr="003132EE" w:rsidRDefault="00576215" w:rsidP="00576215">
      <w:pPr>
        <w:numPr>
          <w:ilvl w:val="0"/>
          <w:numId w:val="92"/>
        </w:numPr>
        <w:spacing w:line="240" w:lineRule="auto"/>
        <w:rPr>
          <w:lang w:val="fr-CA"/>
        </w:rPr>
      </w:pPr>
      <w:r w:rsidRPr="003132EE">
        <w:rPr>
          <w:lang w:val="fr-CA"/>
        </w:rPr>
        <w:t>Nouveauté</w:t>
      </w:r>
    </w:p>
    <w:p w14:paraId="5AF7F35B" w14:textId="77777777" w:rsidR="00576215" w:rsidRPr="003132EE" w:rsidRDefault="00576215" w:rsidP="00576215">
      <w:pPr>
        <w:numPr>
          <w:ilvl w:val="0"/>
          <w:numId w:val="92"/>
        </w:numPr>
        <w:spacing w:line="240" w:lineRule="auto"/>
        <w:rPr>
          <w:lang w:val="fr-CA"/>
        </w:rPr>
      </w:pPr>
      <w:r w:rsidRPr="003132EE">
        <w:rPr>
          <w:lang w:val="fr-CA"/>
        </w:rPr>
        <w:t>Idée développée pour des réalisations commerciales</w:t>
      </w:r>
    </w:p>
    <w:p w14:paraId="753FCA0A" w14:textId="77777777" w:rsidR="00576215" w:rsidRPr="003132EE" w:rsidRDefault="00576215" w:rsidP="00576215">
      <w:pPr>
        <w:numPr>
          <w:ilvl w:val="0"/>
          <w:numId w:val="92"/>
        </w:numPr>
        <w:spacing w:line="240" w:lineRule="auto"/>
        <w:rPr>
          <w:lang w:val="fr-CA"/>
        </w:rPr>
      </w:pPr>
      <w:r w:rsidRPr="003132EE">
        <w:rPr>
          <w:lang w:val="fr-CA"/>
        </w:rPr>
        <w:t>englobe un large éventail d’activités en vue d’</w:t>
      </w:r>
      <w:proofErr w:type="spellStart"/>
      <w:r w:rsidRPr="003132EE">
        <w:rPr>
          <w:lang w:val="fr-CA"/>
        </w:rPr>
        <w:t>accroître</w:t>
      </w:r>
      <w:proofErr w:type="spellEnd"/>
      <w:r w:rsidRPr="003132EE">
        <w:rPr>
          <w:lang w:val="fr-CA"/>
        </w:rPr>
        <w:t xml:space="preserve"> les parts de marchés ou la rentabilité (entreprise) ou le </w:t>
      </w:r>
      <w:proofErr w:type="spellStart"/>
      <w:r w:rsidRPr="003132EE">
        <w:rPr>
          <w:lang w:val="fr-CA"/>
        </w:rPr>
        <w:t>bien-être</w:t>
      </w:r>
      <w:proofErr w:type="spellEnd"/>
      <w:r w:rsidRPr="003132EE">
        <w:rPr>
          <w:lang w:val="fr-CA"/>
        </w:rPr>
        <w:t xml:space="preserve"> matériel et la qualité de vie (social)</w:t>
      </w:r>
    </w:p>
    <w:p w14:paraId="2B36D5A0" w14:textId="77777777" w:rsidR="00576215" w:rsidRPr="003132EE" w:rsidRDefault="00576215" w:rsidP="00576215">
      <w:pPr>
        <w:numPr>
          <w:ilvl w:val="0"/>
          <w:numId w:val="92"/>
        </w:numPr>
        <w:spacing w:line="240" w:lineRule="auto"/>
        <w:rPr>
          <w:lang w:val="fr-CA"/>
        </w:rPr>
      </w:pPr>
      <w:r w:rsidRPr="003132EE">
        <w:rPr>
          <w:lang w:val="fr-CA"/>
        </w:rPr>
        <w:lastRenderedPageBreak/>
        <w:t>Le terme est associé à plusieurs phénomènes: innovation organisationnelle, innovation technologique, innovation de produits et procédés, innovation sociale…</w:t>
      </w:r>
    </w:p>
    <w:p w14:paraId="71AE157E" w14:textId="77777777" w:rsidR="00576215" w:rsidRPr="003132EE" w:rsidRDefault="00576215" w:rsidP="00576215">
      <w:pPr>
        <w:numPr>
          <w:ilvl w:val="0"/>
          <w:numId w:val="92"/>
        </w:numPr>
        <w:spacing w:line="240" w:lineRule="auto"/>
        <w:rPr>
          <w:lang w:val="fr-CA"/>
        </w:rPr>
      </w:pPr>
      <w:r w:rsidRPr="003132EE">
        <w:rPr>
          <w:bCs/>
          <w:iCs/>
          <w:lang w:val="fr-CA"/>
        </w:rPr>
        <w:t>L’innovation se produit lorsqu’on applique des idées et des connaissances nouvelles au processus de production, ou lorsque des connaissances existantes sont utilisés dans de nouvelles idées</w:t>
      </w:r>
    </w:p>
    <w:p w14:paraId="3E7B6FB8" w14:textId="77777777" w:rsidR="00576215" w:rsidRPr="003132EE" w:rsidRDefault="00576215" w:rsidP="00576215">
      <w:pPr>
        <w:numPr>
          <w:ilvl w:val="0"/>
          <w:numId w:val="92"/>
        </w:numPr>
        <w:spacing w:line="240" w:lineRule="auto"/>
        <w:rPr>
          <w:lang w:val="fr-CA"/>
        </w:rPr>
      </w:pPr>
      <w:r w:rsidRPr="003132EE">
        <w:rPr>
          <w:lang w:val="fr-CA"/>
        </w:rPr>
        <w:t>Innovation de produits et innovation de procédés</w:t>
      </w:r>
    </w:p>
    <w:p w14:paraId="2079C3E2" w14:textId="77777777" w:rsidR="00576215" w:rsidRPr="003132EE" w:rsidRDefault="00576215" w:rsidP="00576215">
      <w:pPr>
        <w:numPr>
          <w:ilvl w:val="0"/>
          <w:numId w:val="92"/>
        </w:numPr>
        <w:spacing w:line="240" w:lineRule="auto"/>
        <w:rPr>
          <w:lang w:val="fr-CA"/>
        </w:rPr>
      </w:pPr>
      <w:r w:rsidRPr="003132EE">
        <w:rPr>
          <w:lang w:val="fr-CA"/>
        </w:rPr>
        <w:t>Innovations radicale et innovation incrémentale</w:t>
      </w:r>
    </w:p>
    <w:p w14:paraId="7A5C6700" w14:textId="77777777" w:rsidR="00576215" w:rsidRPr="003132EE" w:rsidRDefault="00576215" w:rsidP="00EA7BA1">
      <w:pPr>
        <w:spacing w:line="240" w:lineRule="auto"/>
        <w:rPr>
          <w:lang w:val="fr-CA"/>
        </w:rPr>
      </w:pPr>
      <w:r w:rsidRPr="003132EE">
        <w:rPr>
          <w:b/>
          <w:bCs/>
          <w:lang w:val="fr-CA"/>
        </w:rPr>
        <w:t>Typologie des innovations selon Schumpeter</w:t>
      </w:r>
    </w:p>
    <w:p w14:paraId="003D3D74" w14:textId="762276B6" w:rsidR="00576215" w:rsidRPr="003132EE" w:rsidRDefault="00576215" w:rsidP="00576215">
      <w:pPr>
        <w:numPr>
          <w:ilvl w:val="0"/>
          <w:numId w:val="93"/>
        </w:numPr>
        <w:spacing w:line="240" w:lineRule="auto"/>
        <w:rPr>
          <w:lang w:val="fr-CA"/>
        </w:rPr>
      </w:pPr>
      <w:r w:rsidRPr="003132EE">
        <w:rPr>
          <w:bCs/>
          <w:iCs/>
          <w:lang w:val="fr-CA"/>
        </w:rPr>
        <w:t>Production d‘un bien nouveau (pas encore connu des consommateurs) ou  d‘une nouvelle qualité de bien</w:t>
      </w:r>
    </w:p>
    <w:p w14:paraId="486B321A" w14:textId="77777777" w:rsidR="00576215" w:rsidRPr="003132EE" w:rsidRDefault="00576215" w:rsidP="00576215">
      <w:pPr>
        <w:numPr>
          <w:ilvl w:val="0"/>
          <w:numId w:val="94"/>
        </w:numPr>
        <w:spacing w:line="240" w:lineRule="auto"/>
        <w:rPr>
          <w:lang w:val="fr-CA"/>
        </w:rPr>
      </w:pPr>
      <w:r w:rsidRPr="003132EE">
        <w:rPr>
          <w:bCs/>
          <w:iCs/>
          <w:lang w:val="fr-CA"/>
        </w:rPr>
        <w:t xml:space="preserve">Introduction d‘une nouvelle méthode de production (pas encore connue de la branche industrielle concernée) </w:t>
      </w:r>
    </w:p>
    <w:p w14:paraId="536DFAAB" w14:textId="77777777" w:rsidR="00576215" w:rsidRPr="003132EE" w:rsidRDefault="00576215" w:rsidP="00576215">
      <w:pPr>
        <w:numPr>
          <w:ilvl w:val="0"/>
          <w:numId w:val="94"/>
        </w:numPr>
        <w:spacing w:line="240" w:lineRule="auto"/>
        <w:rPr>
          <w:lang w:val="fr-CA"/>
        </w:rPr>
      </w:pPr>
      <w:r w:rsidRPr="003132EE">
        <w:rPr>
          <w:bCs/>
          <w:iCs/>
          <w:lang w:val="fr-CA"/>
        </w:rPr>
        <w:t>Ouverture d‘un nouveau marché</w:t>
      </w:r>
    </w:p>
    <w:p w14:paraId="68CA79FE" w14:textId="2E84E8C9" w:rsidR="00576215" w:rsidRPr="003132EE" w:rsidRDefault="00576215" w:rsidP="00576215">
      <w:pPr>
        <w:numPr>
          <w:ilvl w:val="0"/>
          <w:numId w:val="94"/>
        </w:numPr>
        <w:spacing w:line="240" w:lineRule="auto"/>
        <w:rPr>
          <w:lang w:val="fr-CA"/>
        </w:rPr>
      </w:pPr>
      <w:r w:rsidRPr="003132EE">
        <w:rPr>
          <w:bCs/>
          <w:iCs/>
          <w:lang w:val="fr-CA"/>
        </w:rPr>
        <w:t>Découverte d‘une nouvelle source de matière première ou de produit intermédiaire</w:t>
      </w:r>
    </w:p>
    <w:p w14:paraId="3AB6EC13" w14:textId="77777777" w:rsidR="00576215" w:rsidRPr="003132EE" w:rsidRDefault="00576215" w:rsidP="00576215">
      <w:pPr>
        <w:numPr>
          <w:ilvl w:val="0"/>
          <w:numId w:val="95"/>
        </w:numPr>
        <w:spacing w:line="240" w:lineRule="auto"/>
        <w:rPr>
          <w:lang w:val="fr-CA"/>
        </w:rPr>
      </w:pPr>
      <w:r w:rsidRPr="003132EE">
        <w:rPr>
          <w:bCs/>
          <w:iCs/>
          <w:lang w:val="fr-CA"/>
        </w:rPr>
        <w:t>Introduction d‘une nouvelle organisation, modification majeure d‘une structure de marché (p. ex., avec comme conséquence création ou destruction de monopole)</w:t>
      </w:r>
    </w:p>
    <w:p w14:paraId="168B76D6" w14:textId="77777777" w:rsidR="00576215" w:rsidRPr="003132EE" w:rsidRDefault="00576215" w:rsidP="00983D96">
      <w:pPr>
        <w:spacing w:line="240" w:lineRule="auto"/>
        <w:rPr>
          <w:lang w:val="fr-CA"/>
        </w:rPr>
      </w:pPr>
      <w:r w:rsidRPr="003132EE">
        <w:rPr>
          <w:b/>
          <w:bCs/>
          <w:lang w:val="fr-CA"/>
        </w:rPr>
        <w:t>Innovation et appropriation</w:t>
      </w:r>
    </w:p>
    <w:p w14:paraId="7F5AB2B9" w14:textId="77777777" w:rsidR="00576215" w:rsidRPr="003132EE" w:rsidRDefault="00576215" w:rsidP="00576215">
      <w:pPr>
        <w:numPr>
          <w:ilvl w:val="0"/>
          <w:numId w:val="96"/>
        </w:numPr>
        <w:spacing w:line="240" w:lineRule="auto"/>
        <w:rPr>
          <w:lang w:val="fr-CA"/>
        </w:rPr>
      </w:pPr>
      <w:r w:rsidRPr="003132EE">
        <w:rPr>
          <w:b/>
          <w:bCs/>
          <w:iCs/>
          <w:lang w:val="fr-CA"/>
        </w:rPr>
        <w:t>L’invention</w:t>
      </w:r>
      <w:r w:rsidRPr="003132EE">
        <w:rPr>
          <w:lang w:val="fr-CA"/>
        </w:rPr>
        <w:t xml:space="preserve"> peut donner lieu à un dépôt de brevet, mais il y a d’autres stratégies, comme le secret ou la rapidité d’exploitation – d’autant plus qu’on n’est pas certain de la qualité de la protection juridique</w:t>
      </w:r>
    </w:p>
    <w:p w14:paraId="5587723F" w14:textId="77777777" w:rsidR="00576215" w:rsidRPr="003132EE" w:rsidRDefault="00576215" w:rsidP="00576215">
      <w:pPr>
        <w:numPr>
          <w:ilvl w:val="0"/>
          <w:numId w:val="96"/>
        </w:numPr>
        <w:spacing w:line="240" w:lineRule="auto"/>
        <w:rPr>
          <w:lang w:val="fr-CA"/>
        </w:rPr>
      </w:pPr>
      <w:r w:rsidRPr="003132EE">
        <w:rPr>
          <w:b/>
          <w:bCs/>
          <w:lang w:val="fr-CA"/>
        </w:rPr>
        <w:t>Dans certains cas, le brevet n’est pas possible</w:t>
      </w:r>
      <w:r w:rsidRPr="003132EE">
        <w:rPr>
          <w:lang w:val="fr-CA"/>
        </w:rPr>
        <w:t>: inventivité ou originalité insuffisante pour le système des brevets, même si du point de vue de l’innovation qui peut en découler c’est une avancée capitale</w:t>
      </w:r>
    </w:p>
    <w:p w14:paraId="4836AB49" w14:textId="77777777" w:rsidR="00576215" w:rsidRPr="003132EE" w:rsidRDefault="00576215" w:rsidP="00576215">
      <w:pPr>
        <w:numPr>
          <w:ilvl w:val="0"/>
          <w:numId w:val="96"/>
        </w:numPr>
        <w:spacing w:line="240" w:lineRule="auto"/>
        <w:rPr>
          <w:lang w:val="fr-CA"/>
        </w:rPr>
      </w:pPr>
      <w:r w:rsidRPr="003132EE">
        <w:rPr>
          <w:bCs/>
          <w:iCs/>
          <w:lang w:val="fr-CA"/>
        </w:rPr>
        <w:t xml:space="preserve">Il faut comprendre qu’une innovation qui est « copiée » ou même « imitée » ne permet plus en général de disposer d’un avantage sur ses concurrents car cette appropriation leur permettra peut-être de la mettre sur le « marché » avant. </w:t>
      </w:r>
    </w:p>
    <w:p w14:paraId="7455E589" w14:textId="77777777" w:rsidR="00576215" w:rsidRPr="003132EE" w:rsidRDefault="00576215" w:rsidP="00EA7BA1">
      <w:pPr>
        <w:spacing w:line="240" w:lineRule="auto"/>
        <w:rPr>
          <w:b/>
          <w:lang w:val="fr-CA"/>
        </w:rPr>
      </w:pPr>
      <w:r w:rsidRPr="003132EE">
        <w:rPr>
          <w:b/>
          <w:lang w:val="fr-CA"/>
        </w:rPr>
        <w:t>Facteurs qui influent sur la décision d’inscrire l’innovation au cœur de la stratégie d’entreprise</w:t>
      </w:r>
    </w:p>
    <w:p w14:paraId="1E53A6B1" w14:textId="77777777" w:rsidR="00576215" w:rsidRPr="003132EE" w:rsidRDefault="00576215" w:rsidP="00EA7BA1">
      <w:pPr>
        <w:spacing w:line="240" w:lineRule="auto"/>
        <w:rPr>
          <w:b/>
          <w:lang w:val="fr-CA"/>
        </w:rPr>
      </w:pPr>
      <w:r w:rsidRPr="003132EE">
        <w:rPr>
          <w:b/>
          <w:lang w:val="fr-CA"/>
        </w:rPr>
        <w:t>1. Caractéristiques structurelles</w:t>
      </w:r>
    </w:p>
    <w:p w14:paraId="0A2E99C3" w14:textId="77777777" w:rsidR="00576215" w:rsidRPr="003132EE" w:rsidRDefault="00576215" w:rsidP="00576215">
      <w:pPr>
        <w:numPr>
          <w:ilvl w:val="0"/>
          <w:numId w:val="96"/>
        </w:numPr>
        <w:spacing w:line="240" w:lineRule="auto"/>
        <w:rPr>
          <w:lang w:val="fr-CA"/>
        </w:rPr>
      </w:pPr>
      <w:r w:rsidRPr="003132EE">
        <w:rPr>
          <w:lang w:val="fr-CA"/>
        </w:rPr>
        <w:t>La composition sectorielle</w:t>
      </w:r>
    </w:p>
    <w:p w14:paraId="38CD8FED" w14:textId="77777777" w:rsidR="00576215" w:rsidRPr="003132EE" w:rsidRDefault="00576215" w:rsidP="00576215">
      <w:pPr>
        <w:numPr>
          <w:ilvl w:val="0"/>
          <w:numId w:val="96"/>
        </w:numPr>
        <w:spacing w:line="240" w:lineRule="auto"/>
        <w:rPr>
          <w:lang w:val="fr-CA"/>
        </w:rPr>
      </w:pPr>
      <w:r w:rsidRPr="003132EE">
        <w:rPr>
          <w:lang w:val="fr-CA"/>
        </w:rPr>
        <w:t>Le contrôle étranger</w:t>
      </w:r>
    </w:p>
    <w:p w14:paraId="411758E1" w14:textId="77777777" w:rsidR="00576215" w:rsidRPr="003132EE" w:rsidRDefault="00576215" w:rsidP="00576215">
      <w:pPr>
        <w:numPr>
          <w:ilvl w:val="0"/>
          <w:numId w:val="96"/>
        </w:numPr>
        <w:spacing w:line="240" w:lineRule="auto"/>
        <w:rPr>
          <w:lang w:val="fr-CA"/>
        </w:rPr>
      </w:pPr>
      <w:r w:rsidRPr="003132EE">
        <w:rPr>
          <w:lang w:val="fr-CA"/>
        </w:rPr>
        <w:t>La taille de l’entreprise</w:t>
      </w:r>
    </w:p>
    <w:p w14:paraId="37B98B27" w14:textId="77777777" w:rsidR="00576215" w:rsidRPr="003132EE" w:rsidRDefault="00576215" w:rsidP="00EA7BA1">
      <w:pPr>
        <w:spacing w:line="240" w:lineRule="auto"/>
        <w:rPr>
          <w:b/>
          <w:lang w:val="fr-CA"/>
        </w:rPr>
      </w:pPr>
      <w:r w:rsidRPr="003132EE">
        <w:rPr>
          <w:b/>
          <w:lang w:val="fr-CA"/>
        </w:rPr>
        <w:t>2. Intensité de la concurrence</w:t>
      </w:r>
    </w:p>
    <w:p w14:paraId="641C21B8" w14:textId="77777777" w:rsidR="00576215" w:rsidRPr="003132EE" w:rsidRDefault="00576215" w:rsidP="00576215">
      <w:pPr>
        <w:numPr>
          <w:ilvl w:val="0"/>
          <w:numId w:val="96"/>
        </w:numPr>
        <w:spacing w:line="240" w:lineRule="auto"/>
        <w:rPr>
          <w:lang w:val="fr-CA"/>
        </w:rPr>
      </w:pPr>
      <w:r w:rsidRPr="003132EE">
        <w:rPr>
          <w:lang w:val="fr-CA"/>
        </w:rPr>
        <w:t>La situation des concurrents d’une entreprise sur le marché sera donc souvent le facteur décisif la poussant à choisir de faire ou non de l’innovation l’un de ses principaux axes stratégiques</w:t>
      </w:r>
    </w:p>
    <w:p w14:paraId="264685C8" w14:textId="77777777" w:rsidR="00576215" w:rsidRPr="003132EE" w:rsidRDefault="00576215" w:rsidP="00EA7BA1">
      <w:pPr>
        <w:spacing w:line="240" w:lineRule="auto"/>
        <w:rPr>
          <w:b/>
          <w:lang w:val="fr-CA"/>
        </w:rPr>
      </w:pPr>
      <w:r w:rsidRPr="003132EE">
        <w:rPr>
          <w:b/>
          <w:lang w:val="fr-CA"/>
        </w:rPr>
        <w:t>3. Climat pour les nouvelles entreprises</w:t>
      </w:r>
    </w:p>
    <w:p w14:paraId="7A871FBF" w14:textId="77777777" w:rsidR="00576215" w:rsidRPr="003132EE" w:rsidRDefault="00576215" w:rsidP="00576215">
      <w:pPr>
        <w:numPr>
          <w:ilvl w:val="0"/>
          <w:numId w:val="96"/>
        </w:numPr>
        <w:spacing w:line="240" w:lineRule="auto"/>
        <w:rPr>
          <w:lang w:val="fr-CA"/>
        </w:rPr>
      </w:pPr>
      <w:r w:rsidRPr="003132EE">
        <w:rPr>
          <w:lang w:val="fr-CA"/>
        </w:rPr>
        <w:t xml:space="preserve">Les petites entreprises axées sur l’entrepreneuriat et les grandes entreprises établies jouent des rôles différents en matière d’innovation. </w:t>
      </w:r>
    </w:p>
    <w:p w14:paraId="2CD9D747" w14:textId="77777777" w:rsidR="00576215" w:rsidRPr="003132EE" w:rsidRDefault="00576215" w:rsidP="005F568D">
      <w:pPr>
        <w:pStyle w:val="ListParagraph"/>
        <w:numPr>
          <w:ilvl w:val="0"/>
          <w:numId w:val="96"/>
        </w:numPr>
        <w:spacing w:line="240" w:lineRule="auto"/>
        <w:rPr>
          <w:lang w:val="fr-CA"/>
        </w:rPr>
      </w:pPr>
      <w:r w:rsidRPr="003132EE">
        <w:rPr>
          <w:lang w:val="fr-CA"/>
        </w:rPr>
        <w:lastRenderedPageBreak/>
        <w:t>Les grandes entreprises jouent un rôle crucial dans l’innovation routinière et progressive, qui engendre souvent des améliorations importantes de la productivité</w:t>
      </w:r>
    </w:p>
    <w:p w14:paraId="3C24800E" w14:textId="77777777" w:rsidR="00576215" w:rsidRPr="003132EE" w:rsidRDefault="00576215" w:rsidP="005F568D">
      <w:pPr>
        <w:pStyle w:val="ListParagraph"/>
        <w:numPr>
          <w:ilvl w:val="0"/>
          <w:numId w:val="96"/>
        </w:numPr>
        <w:spacing w:line="240" w:lineRule="auto"/>
        <w:rPr>
          <w:lang w:val="fr-CA"/>
        </w:rPr>
      </w:pPr>
      <w:r w:rsidRPr="003132EE">
        <w:rPr>
          <w:lang w:val="fr-CA"/>
        </w:rPr>
        <w:t>Les petites entreprises axées sur l’entrepreneuriat sont généralement à la source d</w:t>
      </w:r>
      <w:r w:rsidRPr="003132EE">
        <w:rPr>
          <w:rFonts w:ascii="Kaiti SC Bold" w:hAnsi="Kaiti SC Bold" w:cs="Kaiti SC Bold"/>
          <w:lang w:val="fr-CA"/>
        </w:rPr>
        <w:t>’</w:t>
      </w:r>
      <w:r w:rsidRPr="003132EE">
        <w:rPr>
          <w:lang w:val="fr-CA"/>
        </w:rPr>
        <w:t>innovations plus radicales</w:t>
      </w:r>
    </w:p>
    <w:p w14:paraId="5F517AF1" w14:textId="3DAC42B0" w:rsidR="00576215" w:rsidRPr="003132EE" w:rsidRDefault="00400D1E" w:rsidP="00EA7BA1">
      <w:pPr>
        <w:spacing w:line="240" w:lineRule="auto"/>
        <w:rPr>
          <w:b/>
          <w:lang w:val="fr-CA"/>
        </w:rPr>
      </w:pPr>
      <w:r>
        <w:rPr>
          <w:b/>
          <w:lang w:val="fr-CA"/>
        </w:rPr>
        <w:br/>
      </w:r>
      <w:r>
        <w:rPr>
          <w:b/>
          <w:lang w:val="fr-CA"/>
        </w:rPr>
        <w:br/>
      </w:r>
      <w:r w:rsidR="00576215" w:rsidRPr="003132EE">
        <w:rPr>
          <w:b/>
          <w:lang w:val="fr-CA"/>
        </w:rPr>
        <w:t>4. Politiques publiques</w:t>
      </w:r>
    </w:p>
    <w:p w14:paraId="53E651EE" w14:textId="77777777" w:rsidR="00576215" w:rsidRPr="003132EE" w:rsidRDefault="00576215" w:rsidP="00576215">
      <w:pPr>
        <w:numPr>
          <w:ilvl w:val="0"/>
          <w:numId w:val="96"/>
        </w:numPr>
        <w:spacing w:line="240" w:lineRule="auto"/>
        <w:rPr>
          <w:lang w:val="fr-CA"/>
        </w:rPr>
      </w:pPr>
      <w:r w:rsidRPr="003132EE">
        <w:rPr>
          <w:lang w:val="fr-CA"/>
        </w:rPr>
        <w:t xml:space="preserve">Conditions macroéconomiques: fiscalité, endettements, inflations, </w:t>
      </w:r>
      <w:proofErr w:type="spellStart"/>
      <w:r w:rsidRPr="003132EE">
        <w:rPr>
          <w:lang w:val="fr-CA"/>
        </w:rPr>
        <w:t>etc</w:t>
      </w:r>
      <w:proofErr w:type="spellEnd"/>
      <w:r w:rsidRPr="003132EE">
        <w:rPr>
          <w:lang w:val="fr-CA"/>
        </w:rPr>
        <w:t>…</w:t>
      </w:r>
    </w:p>
    <w:p w14:paraId="45E20442" w14:textId="77777777" w:rsidR="00576215" w:rsidRPr="003132EE" w:rsidRDefault="00576215" w:rsidP="00576215">
      <w:pPr>
        <w:numPr>
          <w:ilvl w:val="0"/>
          <w:numId w:val="96"/>
        </w:numPr>
        <w:spacing w:line="240" w:lineRule="auto"/>
        <w:rPr>
          <w:lang w:val="fr-CA"/>
        </w:rPr>
      </w:pPr>
      <w:r w:rsidRPr="003132EE">
        <w:rPr>
          <w:lang w:val="fr-CA"/>
        </w:rPr>
        <w:t xml:space="preserve">Le </w:t>
      </w:r>
      <w:proofErr w:type="spellStart"/>
      <w:r w:rsidRPr="003132EE">
        <w:rPr>
          <w:lang w:val="fr-CA"/>
        </w:rPr>
        <w:t>coût</w:t>
      </w:r>
      <w:proofErr w:type="spellEnd"/>
      <w:r w:rsidRPr="003132EE">
        <w:rPr>
          <w:lang w:val="fr-CA"/>
        </w:rPr>
        <w:t xml:space="preserve"> des affaires au Canada: attractivité des lieux</w:t>
      </w:r>
    </w:p>
    <w:p w14:paraId="0ACA27EE" w14:textId="77777777" w:rsidR="00576215" w:rsidRPr="003132EE" w:rsidRDefault="00576215" w:rsidP="00576215">
      <w:pPr>
        <w:numPr>
          <w:ilvl w:val="0"/>
          <w:numId w:val="96"/>
        </w:numPr>
        <w:spacing w:line="240" w:lineRule="auto"/>
        <w:rPr>
          <w:lang w:val="fr-CA"/>
        </w:rPr>
      </w:pPr>
      <w:r w:rsidRPr="003132EE">
        <w:rPr>
          <w:lang w:val="fr-CA"/>
        </w:rPr>
        <w:t>Commerce international: libéralisation des programmes politiques et préoccupations</w:t>
      </w:r>
    </w:p>
    <w:p w14:paraId="086A81AC" w14:textId="77777777" w:rsidR="00576215" w:rsidRPr="003132EE" w:rsidRDefault="00576215" w:rsidP="00576215">
      <w:pPr>
        <w:numPr>
          <w:ilvl w:val="0"/>
          <w:numId w:val="96"/>
        </w:numPr>
        <w:spacing w:line="240" w:lineRule="auto"/>
        <w:rPr>
          <w:lang w:val="fr-CA"/>
        </w:rPr>
      </w:pPr>
      <w:r w:rsidRPr="003132EE">
        <w:rPr>
          <w:lang w:val="fr-CA"/>
        </w:rPr>
        <w:t>Fiscalité</w:t>
      </w:r>
    </w:p>
    <w:p w14:paraId="78FD5D67" w14:textId="77777777" w:rsidR="00576215" w:rsidRPr="003132EE" w:rsidRDefault="00576215" w:rsidP="00576215">
      <w:pPr>
        <w:numPr>
          <w:ilvl w:val="0"/>
          <w:numId w:val="96"/>
        </w:numPr>
        <w:spacing w:line="240" w:lineRule="auto"/>
        <w:rPr>
          <w:lang w:val="fr-CA"/>
        </w:rPr>
      </w:pPr>
      <w:r w:rsidRPr="003132EE">
        <w:rPr>
          <w:lang w:val="fr-CA"/>
        </w:rPr>
        <w:t>Propriété intellectuelle</w:t>
      </w:r>
    </w:p>
    <w:p w14:paraId="2AF521EB" w14:textId="77777777" w:rsidR="00576215" w:rsidRPr="003132EE" w:rsidRDefault="00576215" w:rsidP="00576215">
      <w:pPr>
        <w:numPr>
          <w:ilvl w:val="0"/>
          <w:numId w:val="96"/>
        </w:numPr>
        <w:spacing w:line="240" w:lineRule="auto"/>
        <w:rPr>
          <w:lang w:val="fr-CA"/>
        </w:rPr>
      </w:pPr>
      <w:r w:rsidRPr="003132EE">
        <w:rPr>
          <w:lang w:val="fr-CA"/>
        </w:rPr>
        <w:t>Soutien direct des gouvernements à l’innovation</w:t>
      </w:r>
    </w:p>
    <w:p w14:paraId="1923049F" w14:textId="77777777" w:rsidR="00576215" w:rsidRPr="003132EE" w:rsidRDefault="00576215" w:rsidP="00EA7BA1">
      <w:pPr>
        <w:spacing w:line="240" w:lineRule="auto"/>
        <w:rPr>
          <w:b/>
          <w:lang w:val="fr-CA"/>
        </w:rPr>
      </w:pPr>
      <w:r w:rsidRPr="003132EE">
        <w:rPr>
          <w:b/>
          <w:lang w:val="fr-CA"/>
        </w:rPr>
        <w:t>5. Ambition de l’entreprise</w:t>
      </w:r>
    </w:p>
    <w:p w14:paraId="6F750FD7" w14:textId="77777777" w:rsidR="00576215" w:rsidRPr="003132EE" w:rsidRDefault="00576215" w:rsidP="00576215">
      <w:pPr>
        <w:numPr>
          <w:ilvl w:val="0"/>
          <w:numId w:val="96"/>
        </w:numPr>
        <w:spacing w:line="240" w:lineRule="auto"/>
        <w:rPr>
          <w:lang w:val="fr-CA"/>
        </w:rPr>
      </w:pPr>
      <w:r w:rsidRPr="003132EE">
        <w:rPr>
          <w:lang w:val="fr-CA"/>
        </w:rPr>
        <w:t>L’influence de l’histoire</w:t>
      </w:r>
    </w:p>
    <w:p w14:paraId="78EDA144" w14:textId="77777777" w:rsidR="00576215" w:rsidRPr="003132EE" w:rsidRDefault="00576215" w:rsidP="00576215">
      <w:pPr>
        <w:numPr>
          <w:ilvl w:val="0"/>
          <w:numId w:val="96"/>
        </w:numPr>
        <w:spacing w:line="240" w:lineRule="auto"/>
        <w:rPr>
          <w:lang w:val="fr-CA"/>
        </w:rPr>
      </w:pPr>
      <w:r w:rsidRPr="003132EE">
        <w:rPr>
          <w:lang w:val="fr-CA"/>
        </w:rPr>
        <w:t>La culture de l’entreprise</w:t>
      </w:r>
    </w:p>
    <w:p w14:paraId="4F5098C6" w14:textId="77777777" w:rsidR="00576215" w:rsidRPr="003132EE" w:rsidRDefault="00576215" w:rsidP="00576215">
      <w:pPr>
        <w:numPr>
          <w:ilvl w:val="0"/>
          <w:numId w:val="96"/>
        </w:numPr>
        <w:spacing w:line="240" w:lineRule="auto"/>
        <w:rPr>
          <w:lang w:val="fr-CA"/>
        </w:rPr>
      </w:pPr>
      <w:r w:rsidRPr="003132EE">
        <w:rPr>
          <w:lang w:val="fr-CA"/>
        </w:rPr>
        <w:t xml:space="preserve">L’innovation et les </w:t>
      </w:r>
      <w:proofErr w:type="spellStart"/>
      <w:r w:rsidRPr="003132EE">
        <w:rPr>
          <w:lang w:val="fr-CA"/>
        </w:rPr>
        <w:t>sratégies</w:t>
      </w:r>
      <w:proofErr w:type="spellEnd"/>
      <w:r w:rsidRPr="003132EE">
        <w:rPr>
          <w:lang w:val="fr-CA"/>
        </w:rPr>
        <w:t xml:space="preserve"> des entreprises</w:t>
      </w:r>
    </w:p>
    <w:p w14:paraId="6201D37F" w14:textId="268E49CF" w:rsidR="00576215" w:rsidRPr="003132EE" w:rsidRDefault="00576215" w:rsidP="00EA7BA1">
      <w:pPr>
        <w:spacing w:line="240" w:lineRule="auto"/>
        <w:rPr>
          <w:lang w:val="fr-CA"/>
        </w:rPr>
      </w:pPr>
      <w:r w:rsidRPr="003132EE">
        <w:rPr>
          <w:b/>
          <w:lang w:val="fr-CA"/>
        </w:rPr>
        <w:t>Les modèles d‘innovation</w:t>
      </w:r>
      <w:r w:rsidR="00EA7BA1" w:rsidRPr="003132EE">
        <w:rPr>
          <w:lang w:val="fr-CA"/>
        </w:rPr>
        <w:br/>
        <w:t>1.  Linéaire</w:t>
      </w:r>
      <w:r w:rsidR="00EA7BA1" w:rsidRPr="003132EE">
        <w:rPr>
          <w:lang w:val="fr-CA"/>
        </w:rPr>
        <w:br/>
      </w:r>
      <w:r w:rsidRPr="003132EE">
        <w:rPr>
          <w:lang w:val="fr-CA"/>
        </w:rPr>
        <w:t>2.  Le système ouvert</w:t>
      </w:r>
      <w:r w:rsidRPr="003132EE">
        <w:rPr>
          <w:lang w:val="fr-CA"/>
        </w:rPr>
        <w:br/>
      </w:r>
      <w:r w:rsidRPr="003132EE">
        <w:rPr>
          <w:lang w:val="fr-CA"/>
        </w:rPr>
        <w:br/>
      </w:r>
      <w:r w:rsidR="00EA7BA1" w:rsidRPr="003132EE">
        <w:rPr>
          <w:iCs/>
          <w:lang w:val="fr-CA"/>
        </w:rPr>
        <w:t xml:space="preserve">Objectif: </w:t>
      </w:r>
      <w:r w:rsidRPr="003132EE">
        <w:rPr>
          <w:iCs/>
          <w:lang w:val="fr-CA"/>
        </w:rPr>
        <w:t>expliquer les différents modèles permettant de comprendre et définir l’innovation. Ensuite, pour chacun des modèles, identifier le lien entre les modèles d’innovation et les rapports entretenus avec l’environnement externe de l’entreprise</w:t>
      </w:r>
    </w:p>
    <w:p w14:paraId="7B1B9ABB" w14:textId="334996C5" w:rsidR="00576215" w:rsidRPr="003132EE" w:rsidRDefault="00576215" w:rsidP="00EA7BA1">
      <w:pPr>
        <w:spacing w:line="240" w:lineRule="auto"/>
        <w:rPr>
          <w:b/>
          <w:lang w:val="fr-CA"/>
        </w:rPr>
      </w:pPr>
      <w:r w:rsidRPr="003132EE">
        <w:rPr>
          <w:b/>
          <w:lang w:val="fr-CA"/>
        </w:rPr>
        <w:t>Le modèle linéaire de l‘</w:t>
      </w:r>
      <w:r w:rsidR="00EA7BA1" w:rsidRPr="003132EE">
        <w:rPr>
          <w:b/>
          <w:lang w:val="fr-CA"/>
        </w:rPr>
        <w:t>innovation</w:t>
      </w:r>
    </w:p>
    <w:p w14:paraId="3BB2405F" w14:textId="04C9A6CC" w:rsidR="00EA7BA1" w:rsidRPr="003132EE" w:rsidRDefault="00EA7BA1" w:rsidP="00EA7BA1">
      <w:pPr>
        <w:spacing w:line="240" w:lineRule="auto"/>
        <w:rPr>
          <w:b/>
          <w:lang w:val="fr-CA"/>
        </w:rPr>
      </w:pPr>
      <w:r w:rsidRPr="003132EE">
        <w:rPr>
          <w:b/>
          <w:noProof/>
          <w:lang w:val="fr-CA"/>
        </w:rPr>
        <w:drawing>
          <wp:inline distT="0" distB="0" distL="0" distR="0" wp14:anchorId="16359054" wp14:editId="559B3D0C">
            <wp:extent cx="6031531" cy="1236818"/>
            <wp:effectExtent l="0" t="0" r="0" b="8255"/>
            <wp:docPr id="7" name="Picture 7" descr="Macintosh HD:Users:madalina:Desktop:Screen Shot 2014-04-07 at 2.53.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dalina:Desktop:Screen Shot 2014-04-07 at 2.53.14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1531" cy="1236818"/>
                    </a:xfrm>
                    <a:prstGeom prst="rect">
                      <a:avLst/>
                    </a:prstGeom>
                    <a:noFill/>
                    <a:ln>
                      <a:noFill/>
                    </a:ln>
                  </pic:spPr>
                </pic:pic>
              </a:graphicData>
            </a:graphic>
          </wp:inline>
        </w:drawing>
      </w:r>
    </w:p>
    <w:p w14:paraId="53508862" w14:textId="77777777" w:rsidR="00400D1E" w:rsidRDefault="00400D1E" w:rsidP="00EA7BA1">
      <w:pPr>
        <w:spacing w:line="240" w:lineRule="auto"/>
        <w:rPr>
          <w:b/>
          <w:bCs/>
          <w:lang w:val="fr-CA"/>
        </w:rPr>
      </w:pPr>
      <w:r>
        <w:rPr>
          <w:b/>
          <w:bCs/>
          <w:lang w:val="fr-CA"/>
        </w:rPr>
        <w:br/>
      </w:r>
      <w:r>
        <w:rPr>
          <w:b/>
          <w:bCs/>
          <w:lang w:val="fr-CA"/>
        </w:rPr>
        <w:br/>
      </w:r>
      <w:r>
        <w:rPr>
          <w:b/>
          <w:bCs/>
          <w:lang w:val="fr-CA"/>
        </w:rPr>
        <w:br/>
      </w:r>
      <w:r>
        <w:rPr>
          <w:b/>
          <w:bCs/>
          <w:lang w:val="fr-CA"/>
        </w:rPr>
        <w:br/>
      </w:r>
      <w:r>
        <w:rPr>
          <w:b/>
          <w:bCs/>
          <w:lang w:val="fr-CA"/>
        </w:rPr>
        <w:br/>
      </w:r>
      <w:r>
        <w:rPr>
          <w:b/>
          <w:bCs/>
          <w:lang w:val="fr-CA"/>
        </w:rPr>
        <w:br/>
      </w:r>
    </w:p>
    <w:p w14:paraId="63AC6FFA" w14:textId="77777777" w:rsidR="00400D1E" w:rsidRDefault="00400D1E" w:rsidP="00EA7BA1">
      <w:pPr>
        <w:spacing w:line="240" w:lineRule="auto"/>
        <w:rPr>
          <w:b/>
          <w:bCs/>
          <w:lang w:val="fr-CA"/>
        </w:rPr>
      </w:pPr>
    </w:p>
    <w:p w14:paraId="6950AE72" w14:textId="77777777" w:rsidR="00400D1E" w:rsidRDefault="00400D1E" w:rsidP="00EA7BA1">
      <w:pPr>
        <w:spacing w:line="240" w:lineRule="auto"/>
        <w:rPr>
          <w:b/>
          <w:bCs/>
          <w:lang w:val="fr-CA"/>
        </w:rPr>
      </w:pPr>
    </w:p>
    <w:p w14:paraId="57414971" w14:textId="77777777" w:rsidR="00400D1E" w:rsidRDefault="00400D1E" w:rsidP="00EA7BA1">
      <w:pPr>
        <w:spacing w:line="240" w:lineRule="auto"/>
        <w:rPr>
          <w:b/>
          <w:bCs/>
          <w:lang w:val="fr-CA"/>
        </w:rPr>
      </w:pPr>
    </w:p>
    <w:p w14:paraId="7E49B352" w14:textId="538D02AC" w:rsidR="00576215" w:rsidRPr="003132EE" w:rsidRDefault="00576215" w:rsidP="00EA7BA1">
      <w:pPr>
        <w:spacing w:line="240" w:lineRule="auto"/>
        <w:rPr>
          <w:b/>
          <w:bCs/>
          <w:lang w:val="fr-CA"/>
        </w:rPr>
      </w:pPr>
      <w:r w:rsidRPr="003132EE">
        <w:rPr>
          <w:b/>
          <w:bCs/>
          <w:lang w:val="fr-CA"/>
        </w:rPr>
        <w:t>Déterminants de l’innovation au niveau de l’entreprise</w:t>
      </w:r>
    </w:p>
    <w:p w14:paraId="3F81CB27" w14:textId="3CC1EF48" w:rsidR="00EA7BA1" w:rsidRPr="003132EE" w:rsidRDefault="00983D96" w:rsidP="00EA7BA1">
      <w:pPr>
        <w:spacing w:line="240" w:lineRule="auto"/>
        <w:rPr>
          <w:lang w:val="fr-CA"/>
        </w:rPr>
      </w:pPr>
      <w:r w:rsidRPr="003132EE">
        <w:rPr>
          <w:lang w:val="fr-CA"/>
        </w:rPr>
        <w:lastRenderedPageBreak/>
        <w:t xml:space="preserve">                   </w:t>
      </w:r>
      <w:r w:rsidR="00EA7BA1" w:rsidRPr="003132EE">
        <w:rPr>
          <w:b/>
          <w:bCs/>
          <w:lang w:val="fr-CA"/>
        </w:rPr>
        <w:drawing>
          <wp:inline distT="0" distB="0" distL="0" distR="0" wp14:anchorId="46A84578" wp14:editId="1C849B19">
            <wp:extent cx="4874258" cy="2512725"/>
            <wp:effectExtent l="0" t="0" r="3175" b="1905"/>
            <wp:docPr id="184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3"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5236" cy="2513229"/>
                    </a:xfrm>
                    <a:prstGeom prst="rect">
                      <a:avLst/>
                    </a:prstGeom>
                    <a:noFill/>
                    <a:ln>
                      <a:noFill/>
                    </a:ln>
                    <a:extLst/>
                  </pic:spPr>
                </pic:pic>
              </a:graphicData>
            </a:graphic>
          </wp:inline>
        </w:drawing>
      </w:r>
    </w:p>
    <w:p w14:paraId="6C71587B" w14:textId="35EB0383" w:rsidR="00576215" w:rsidRPr="003132EE" w:rsidRDefault="00576215" w:rsidP="00EA7BA1">
      <w:pPr>
        <w:spacing w:line="240" w:lineRule="auto"/>
        <w:rPr>
          <w:lang w:val="fr-CA"/>
        </w:rPr>
      </w:pPr>
      <w:r w:rsidRPr="003132EE">
        <w:rPr>
          <w:b/>
          <w:color w:val="000000" w:themeColor="text1"/>
          <w:lang w:val="fr-CA"/>
        </w:rPr>
        <w:fldChar w:fldCharType="begin"/>
      </w:r>
      <w:r w:rsidRPr="003132EE">
        <w:rPr>
          <w:b/>
          <w:color w:val="000000" w:themeColor="text1"/>
          <w:lang w:val="fr-CA"/>
        </w:rPr>
        <w:instrText xml:space="preserve"> HYPERLINK "http://www.mdeie.gouv.qc.ca/objectifs/informer/recherche-et-innovation/page/etudes-et-analyses-10523/?tx_igaffichagepages_pi1%5Bmode%5D=single&amp;tx_igaffichagepages_pi1%5BbackPid%5D=80&amp;tx_igaffichagepages_pi1%5BcurrentCat%5D=&amp;cHash=d823914f48a8cc2226cba733b1ad2ada" </w:instrText>
      </w:r>
      <w:r w:rsidRPr="003132EE">
        <w:rPr>
          <w:b/>
          <w:color w:val="000000" w:themeColor="text1"/>
          <w:lang w:val="fr-CA"/>
        </w:rPr>
      </w:r>
      <w:r w:rsidRPr="003132EE">
        <w:rPr>
          <w:b/>
          <w:color w:val="000000" w:themeColor="text1"/>
          <w:lang w:val="fr-CA"/>
        </w:rPr>
        <w:fldChar w:fldCharType="separate"/>
      </w:r>
      <w:r w:rsidRPr="003132EE">
        <w:rPr>
          <w:rStyle w:val="Hyperlink"/>
          <w:b/>
          <w:color w:val="000000" w:themeColor="text1"/>
          <w:u w:val="none"/>
          <w:lang w:val="fr-CA"/>
        </w:rPr>
        <w:t>Inspiré du modèle de l’OCDE et du Gouv. du Québec</w:t>
      </w:r>
      <w:r w:rsidRPr="003132EE">
        <w:rPr>
          <w:b/>
          <w:color w:val="000000" w:themeColor="text1"/>
          <w:lang w:val="fr-CA"/>
        </w:rPr>
        <w:fldChar w:fldCharType="end"/>
      </w:r>
      <w:r w:rsidR="00EA7BA1" w:rsidRPr="003132EE">
        <w:rPr>
          <w:lang w:val="fr-CA"/>
        </w:rPr>
        <w:br/>
      </w:r>
      <w:r w:rsidR="00EA7BA1" w:rsidRPr="003132EE">
        <w:rPr>
          <w:lang w:val="fr-CA"/>
        </w:rPr>
        <w:br/>
      </w:r>
      <w:r w:rsidR="00EA7BA1" w:rsidRPr="003132EE">
        <w:rPr>
          <w:lang w:val="fr-CA"/>
        </w:rPr>
        <w:drawing>
          <wp:inline distT="0" distB="0" distL="0" distR="0" wp14:anchorId="6D24B111" wp14:editId="5C5B4ECD">
            <wp:extent cx="3923363" cy="2903471"/>
            <wp:effectExtent l="0" t="0" r="0" b="0"/>
            <wp:docPr id="1884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8"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3890" cy="2903861"/>
                    </a:xfrm>
                    <a:prstGeom prst="rect">
                      <a:avLst/>
                    </a:prstGeom>
                    <a:noFill/>
                    <a:ln>
                      <a:noFill/>
                    </a:ln>
                    <a:extLst/>
                  </pic:spPr>
                </pic:pic>
              </a:graphicData>
            </a:graphic>
          </wp:inline>
        </w:drawing>
      </w:r>
    </w:p>
    <w:p w14:paraId="1A9EE751" w14:textId="13F287CB" w:rsidR="00576215" w:rsidRPr="003132EE" w:rsidRDefault="00576215" w:rsidP="005F568D">
      <w:pPr>
        <w:spacing w:line="240" w:lineRule="auto"/>
        <w:rPr>
          <w:lang w:val="fr-CA"/>
        </w:rPr>
      </w:pPr>
      <w:r w:rsidRPr="003132EE">
        <w:rPr>
          <w:b/>
          <w:bCs/>
          <w:iCs/>
          <w:lang w:val="fr-CA"/>
        </w:rPr>
        <w:t>Que devrait faire le gouvernement pour stimuler l’innovation ?</w:t>
      </w:r>
      <w:r w:rsidRPr="003132EE">
        <w:rPr>
          <w:lang w:val="fr-CA"/>
        </w:rPr>
        <w:t xml:space="preserve"> </w:t>
      </w:r>
    </w:p>
    <w:p w14:paraId="5D1CDE99" w14:textId="77777777" w:rsidR="00576215" w:rsidRPr="003132EE" w:rsidRDefault="00576215" w:rsidP="00EA7BA1">
      <w:pPr>
        <w:numPr>
          <w:ilvl w:val="0"/>
          <w:numId w:val="98"/>
        </w:numPr>
        <w:spacing w:line="240" w:lineRule="auto"/>
        <w:rPr>
          <w:lang w:val="fr-CA"/>
        </w:rPr>
      </w:pPr>
      <w:r w:rsidRPr="003132EE">
        <w:rPr>
          <w:lang w:val="fr-CA"/>
        </w:rPr>
        <w:t xml:space="preserve">Préserver la stabilité économique (par ex. : </w:t>
      </w:r>
      <w:proofErr w:type="spellStart"/>
      <w:r w:rsidRPr="003132EE">
        <w:rPr>
          <w:lang w:val="fr-CA"/>
        </w:rPr>
        <w:t>maîtrise</w:t>
      </w:r>
      <w:proofErr w:type="spellEnd"/>
      <w:r w:rsidRPr="003132EE">
        <w:rPr>
          <w:lang w:val="fr-CA"/>
        </w:rPr>
        <w:t xml:space="preserve"> de l’inflation, réduction de la dette) et favoriser la concurrence</w:t>
      </w:r>
    </w:p>
    <w:p w14:paraId="37947B0F" w14:textId="77777777" w:rsidR="00576215" w:rsidRPr="003132EE" w:rsidRDefault="00576215" w:rsidP="00EA7BA1">
      <w:pPr>
        <w:numPr>
          <w:ilvl w:val="0"/>
          <w:numId w:val="98"/>
        </w:numPr>
        <w:spacing w:line="240" w:lineRule="auto"/>
        <w:rPr>
          <w:lang w:val="fr-CA"/>
        </w:rPr>
      </w:pPr>
      <w:r w:rsidRPr="003132EE">
        <w:rPr>
          <w:lang w:val="fr-CA"/>
        </w:rPr>
        <w:t>Faciliter la diffusion des TIC</w:t>
      </w:r>
    </w:p>
    <w:p w14:paraId="5641C25E" w14:textId="77777777" w:rsidR="00576215" w:rsidRPr="003132EE" w:rsidRDefault="00576215" w:rsidP="00EA7BA1">
      <w:pPr>
        <w:numPr>
          <w:ilvl w:val="0"/>
          <w:numId w:val="98"/>
        </w:numPr>
        <w:spacing w:line="240" w:lineRule="auto"/>
        <w:rPr>
          <w:lang w:val="fr-CA"/>
        </w:rPr>
      </w:pPr>
      <w:r w:rsidRPr="003132EE">
        <w:rPr>
          <w:lang w:val="fr-CA"/>
        </w:rPr>
        <w:t>Stimuler la recherche fondamentale (financement public et transfert des connaissances entre la communauté scientifique et l’industrie)</w:t>
      </w:r>
    </w:p>
    <w:p w14:paraId="33CA7AC6" w14:textId="77777777" w:rsidR="00576215" w:rsidRPr="003132EE" w:rsidRDefault="00576215" w:rsidP="00EA7BA1">
      <w:pPr>
        <w:numPr>
          <w:ilvl w:val="0"/>
          <w:numId w:val="98"/>
        </w:numPr>
        <w:spacing w:line="240" w:lineRule="auto"/>
        <w:rPr>
          <w:lang w:val="fr-CA"/>
        </w:rPr>
      </w:pPr>
      <w:r w:rsidRPr="003132EE">
        <w:rPr>
          <w:lang w:val="fr-CA"/>
        </w:rPr>
        <w:t>Investir dans le capital humain (formation de travailleurs qualifiés)</w:t>
      </w:r>
    </w:p>
    <w:p w14:paraId="79D4C39C" w14:textId="77777777" w:rsidR="00576215" w:rsidRPr="003132EE" w:rsidRDefault="00576215" w:rsidP="00EA7BA1">
      <w:pPr>
        <w:numPr>
          <w:ilvl w:val="0"/>
          <w:numId w:val="98"/>
        </w:numPr>
        <w:spacing w:line="240" w:lineRule="auto"/>
        <w:rPr>
          <w:lang w:val="fr-CA"/>
        </w:rPr>
      </w:pPr>
      <w:r w:rsidRPr="003132EE">
        <w:rPr>
          <w:lang w:val="fr-CA"/>
        </w:rPr>
        <w:t>Favoriser l’accès au capital de risque et stimuler l’entreprenariat.</w:t>
      </w:r>
    </w:p>
    <w:p w14:paraId="163C230A" w14:textId="77777777" w:rsidR="00576215" w:rsidRPr="003132EE" w:rsidRDefault="00576215" w:rsidP="00576215">
      <w:pPr>
        <w:numPr>
          <w:ilvl w:val="0"/>
          <w:numId w:val="98"/>
        </w:numPr>
        <w:spacing w:line="240" w:lineRule="auto"/>
        <w:rPr>
          <w:lang w:val="fr-CA"/>
        </w:rPr>
      </w:pPr>
      <w:r w:rsidRPr="003132EE">
        <w:rPr>
          <w:lang w:val="fr-CA"/>
        </w:rPr>
        <w:t>Améliorer la recherche et développement et la commercialisation</w:t>
      </w:r>
    </w:p>
    <w:p w14:paraId="1C18F3DA" w14:textId="77777777" w:rsidR="00576215" w:rsidRPr="003132EE" w:rsidRDefault="00576215" w:rsidP="00576215">
      <w:pPr>
        <w:numPr>
          <w:ilvl w:val="0"/>
          <w:numId w:val="98"/>
        </w:numPr>
        <w:spacing w:line="240" w:lineRule="auto"/>
        <w:rPr>
          <w:lang w:val="fr-CA"/>
        </w:rPr>
      </w:pPr>
      <w:r w:rsidRPr="003132EE">
        <w:rPr>
          <w:lang w:val="fr-CA"/>
        </w:rPr>
        <w:lastRenderedPageBreak/>
        <w:t>Doter le Canada d’une main-d’œuvre diversifiée et qualifiée</w:t>
      </w:r>
    </w:p>
    <w:p w14:paraId="044FB509" w14:textId="77777777" w:rsidR="00576215" w:rsidRPr="003132EE" w:rsidRDefault="00576215" w:rsidP="00576215">
      <w:pPr>
        <w:numPr>
          <w:ilvl w:val="0"/>
          <w:numId w:val="98"/>
        </w:numPr>
        <w:spacing w:line="240" w:lineRule="auto"/>
        <w:rPr>
          <w:lang w:val="fr-CA"/>
        </w:rPr>
      </w:pPr>
      <w:r w:rsidRPr="003132EE">
        <w:rPr>
          <w:lang w:val="fr-CA"/>
        </w:rPr>
        <w:t>Créer un milieu plus propice à l’innovation</w:t>
      </w:r>
    </w:p>
    <w:p w14:paraId="00E0CEA6" w14:textId="77777777" w:rsidR="00576215" w:rsidRPr="003132EE" w:rsidRDefault="00576215" w:rsidP="00576215">
      <w:pPr>
        <w:numPr>
          <w:ilvl w:val="0"/>
          <w:numId w:val="98"/>
        </w:numPr>
        <w:spacing w:line="240" w:lineRule="auto"/>
        <w:rPr>
          <w:lang w:val="fr-CA"/>
        </w:rPr>
      </w:pPr>
      <w:r w:rsidRPr="003132EE">
        <w:rPr>
          <w:lang w:val="fr-CA"/>
        </w:rPr>
        <w:t>Consolider la culture d’apprentissage</w:t>
      </w:r>
    </w:p>
    <w:p w14:paraId="4B646882" w14:textId="77777777" w:rsidR="00576215" w:rsidRPr="003132EE" w:rsidRDefault="00576215" w:rsidP="00576215">
      <w:pPr>
        <w:numPr>
          <w:ilvl w:val="0"/>
          <w:numId w:val="98"/>
        </w:numPr>
        <w:spacing w:line="240" w:lineRule="auto"/>
        <w:rPr>
          <w:lang w:val="fr-CA"/>
        </w:rPr>
      </w:pPr>
      <w:r w:rsidRPr="003132EE">
        <w:rPr>
          <w:lang w:val="fr-CA"/>
        </w:rPr>
        <w:t>Renforcer les collectivités</w:t>
      </w:r>
    </w:p>
    <w:p w14:paraId="53EEC98A" w14:textId="02549FB5" w:rsidR="00983D96" w:rsidRPr="003132EE" w:rsidRDefault="00983D96" w:rsidP="00983D96">
      <w:pPr>
        <w:spacing w:line="240" w:lineRule="auto"/>
        <w:rPr>
          <w:b/>
          <w:u w:val="single"/>
          <w:lang w:val="fr-CA"/>
        </w:rPr>
      </w:pPr>
      <w:r w:rsidRPr="003132EE">
        <w:rPr>
          <w:b/>
          <w:u w:val="single"/>
          <w:lang w:val="fr-CA"/>
        </w:rPr>
        <w:t xml:space="preserve">COURS 9 - </w:t>
      </w:r>
      <w:r w:rsidRPr="003132EE">
        <w:rPr>
          <w:b/>
          <w:bCs/>
          <w:iCs/>
          <w:u w:val="single"/>
          <w:lang w:val="fr-CA"/>
        </w:rPr>
        <w:t>Systèmes d’innovation et clusters au Canada</w:t>
      </w:r>
    </w:p>
    <w:p w14:paraId="0AB6978A" w14:textId="77777777" w:rsidR="00186E94" w:rsidRPr="003132EE" w:rsidRDefault="00186E94" w:rsidP="00983D96">
      <w:pPr>
        <w:numPr>
          <w:ilvl w:val="1"/>
          <w:numId w:val="102"/>
        </w:numPr>
        <w:tabs>
          <w:tab w:val="num" w:pos="1440"/>
        </w:tabs>
        <w:spacing w:line="240" w:lineRule="auto"/>
        <w:rPr>
          <w:lang w:val="fr-CA"/>
        </w:rPr>
      </w:pPr>
      <w:r w:rsidRPr="003132EE">
        <w:rPr>
          <w:b/>
          <w:bCs/>
          <w:lang w:val="fr-CA"/>
        </w:rPr>
        <w:t>Les systèmes nationaux d’innovation</w:t>
      </w:r>
    </w:p>
    <w:p w14:paraId="19E04BE6"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Facteurs d’innovation et exemples</w:t>
      </w:r>
    </w:p>
    <w:p w14:paraId="4CCC63F6"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Fonctions principales du gouvernement</w:t>
      </w:r>
    </w:p>
    <w:p w14:paraId="5823B10D"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Performance des systèmes d’innovation au Canada</w:t>
      </w:r>
    </w:p>
    <w:p w14:paraId="6C4C3402" w14:textId="77777777" w:rsidR="00186E94" w:rsidRPr="003132EE" w:rsidRDefault="00186E94" w:rsidP="00983D96">
      <w:pPr>
        <w:numPr>
          <w:ilvl w:val="1"/>
          <w:numId w:val="102"/>
        </w:numPr>
        <w:tabs>
          <w:tab w:val="num" w:pos="1440"/>
        </w:tabs>
        <w:spacing w:line="240" w:lineRule="auto"/>
        <w:rPr>
          <w:lang w:val="fr-CA"/>
        </w:rPr>
      </w:pPr>
      <w:r w:rsidRPr="003132EE">
        <w:rPr>
          <w:b/>
          <w:bCs/>
          <w:lang w:val="fr-CA"/>
        </w:rPr>
        <w:t>Région et système d’innovation</w:t>
      </w:r>
    </w:p>
    <w:p w14:paraId="42742D55"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Systèmes régionaux d’innovation</w:t>
      </w:r>
    </w:p>
    <w:p w14:paraId="7DFBF269"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Avantages des économie régionales</w:t>
      </w:r>
    </w:p>
    <w:p w14:paraId="458FB2DC"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Processus et facteurs de développement</w:t>
      </w:r>
    </w:p>
    <w:p w14:paraId="34CD808F"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Exemples</w:t>
      </w:r>
    </w:p>
    <w:p w14:paraId="4AC9B13C" w14:textId="77777777" w:rsidR="00186E94" w:rsidRPr="003132EE" w:rsidRDefault="00186E94" w:rsidP="00983D96">
      <w:pPr>
        <w:numPr>
          <w:ilvl w:val="1"/>
          <w:numId w:val="102"/>
        </w:numPr>
        <w:tabs>
          <w:tab w:val="num" w:pos="1440"/>
        </w:tabs>
        <w:spacing w:line="240" w:lineRule="auto"/>
        <w:rPr>
          <w:lang w:val="fr-CA"/>
        </w:rPr>
      </w:pPr>
      <w:r w:rsidRPr="003132EE">
        <w:rPr>
          <w:b/>
          <w:bCs/>
          <w:lang w:val="fr-CA"/>
        </w:rPr>
        <w:t>Les clusters [Grappes technologiques]</w:t>
      </w:r>
    </w:p>
    <w:p w14:paraId="36A128FC"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 xml:space="preserve">Définition </w:t>
      </w:r>
    </w:p>
    <w:p w14:paraId="5FAE0B62"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Environnement favorables à leur développement</w:t>
      </w:r>
    </w:p>
    <w:p w14:paraId="32F7A584"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Les régions ou se localisent les clusters</w:t>
      </w:r>
    </w:p>
    <w:p w14:paraId="6195768B"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 xml:space="preserve">Clusters et rôles des pouvoirs publics </w:t>
      </w:r>
    </w:p>
    <w:p w14:paraId="3DF1982D" w14:textId="77777777" w:rsidR="00186E94" w:rsidRPr="003132EE" w:rsidRDefault="00186E94" w:rsidP="00983D96">
      <w:pPr>
        <w:numPr>
          <w:ilvl w:val="2"/>
          <w:numId w:val="102"/>
        </w:numPr>
        <w:tabs>
          <w:tab w:val="num" w:pos="2160"/>
        </w:tabs>
        <w:spacing w:line="240" w:lineRule="auto"/>
        <w:rPr>
          <w:lang w:val="fr-CA"/>
        </w:rPr>
      </w:pPr>
      <w:r w:rsidRPr="003132EE">
        <w:rPr>
          <w:bCs/>
          <w:lang w:val="fr-CA"/>
        </w:rPr>
        <w:t>Les grappes technologiques au Canada</w:t>
      </w:r>
    </w:p>
    <w:p w14:paraId="3EB6951F" w14:textId="25FE5775" w:rsidR="00983D96" w:rsidRPr="003132EE" w:rsidRDefault="00983D96" w:rsidP="00983D96">
      <w:pPr>
        <w:spacing w:line="240" w:lineRule="auto"/>
        <w:rPr>
          <w:lang w:val="fr-CA"/>
        </w:rPr>
      </w:pPr>
      <w:r w:rsidRPr="003132EE">
        <w:rPr>
          <w:b/>
          <w:bCs/>
          <w:lang w:val="fr-CA"/>
        </w:rPr>
        <w:t>1. Définition « Systèmes nationaux d’innovation »</w:t>
      </w:r>
      <w:r w:rsidRPr="003132EE">
        <w:rPr>
          <w:lang w:val="fr-CA"/>
        </w:rPr>
        <w:t xml:space="preserve"> </w:t>
      </w:r>
      <w:r w:rsidRPr="003132EE">
        <w:rPr>
          <w:b/>
          <w:bCs/>
          <w:iCs/>
          <w:lang w:val="fr-CA"/>
        </w:rPr>
        <w:t>Selon OCDE (1994) :</w:t>
      </w:r>
    </w:p>
    <w:p w14:paraId="7D83A963" w14:textId="77777777" w:rsidR="00983D96" w:rsidRPr="003132EE" w:rsidRDefault="00983D96" w:rsidP="00983D96">
      <w:pPr>
        <w:spacing w:line="240" w:lineRule="auto"/>
        <w:rPr>
          <w:lang w:val="fr-CA"/>
        </w:rPr>
      </w:pPr>
      <w:r w:rsidRPr="003132EE">
        <w:rPr>
          <w:b/>
          <w:bCs/>
          <w:lang w:val="fr-CA"/>
        </w:rPr>
        <w:tab/>
      </w:r>
      <w:r w:rsidRPr="003132EE">
        <w:rPr>
          <w:bCs/>
          <w:lang w:val="fr-CA"/>
        </w:rPr>
        <w:t xml:space="preserve">- C’est un système interactif d'entreprises privées et publiques (grandes ou petites), d'universités et d'organismes gouvernementaux en interaction axés sur la production scientifique et technologique sur un territoire national. </w:t>
      </w:r>
    </w:p>
    <w:p w14:paraId="6EE1BDE1" w14:textId="77A0788C" w:rsidR="00983D96" w:rsidRPr="003132EE" w:rsidRDefault="00983D96" w:rsidP="00983D96">
      <w:pPr>
        <w:spacing w:line="240" w:lineRule="auto"/>
        <w:rPr>
          <w:lang w:val="fr-CA"/>
        </w:rPr>
      </w:pPr>
      <w:r w:rsidRPr="003132EE">
        <w:rPr>
          <w:bCs/>
          <w:lang w:val="fr-CA"/>
        </w:rPr>
        <w:tab/>
        <w:t xml:space="preserve">- L'interaction de ces unités peut être d'ordre technique, commercial, juridique, social et financier, du moment que le but de celle-ci soit de développer, de protéger, de financer ou de </w:t>
      </w:r>
      <w:proofErr w:type="spellStart"/>
      <w:r w:rsidRPr="003132EE">
        <w:rPr>
          <w:bCs/>
          <w:lang w:val="fr-CA"/>
        </w:rPr>
        <w:t>réglementer</w:t>
      </w:r>
      <w:proofErr w:type="spellEnd"/>
      <w:r w:rsidRPr="003132EE">
        <w:rPr>
          <w:bCs/>
          <w:lang w:val="fr-CA"/>
        </w:rPr>
        <w:t xml:space="preserve"> de nouvelles activités de science et de technologie </w:t>
      </w:r>
      <w:r w:rsidRPr="003132EE">
        <w:rPr>
          <w:lang w:val="fr-CA"/>
        </w:rPr>
        <w:t xml:space="preserve"> </w:t>
      </w:r>
    </w:p>
    <w:p w14:paraId="042270BC" w14:textId="6A9145C0" w:rsidR="00983D96" w:rsidRPr="003132EE" w:rsidRDefault="00983D96" w:rsidP="00983D96">
      <w:pPr>
        <w:spacing w:before="86" w:after="0" w:line="240" w:lineRule="auto"/>
        <w:textAlignment w:val="baseline"/>
        <w:rPr>
          <w:rFonts w:ascii="Calibri" w:hAnsi="Calibri" w:cs="Times New Roman"/>
          <w:lang w:val="fr-CA"/>
        </w:rPr>
      </w:pPr>
      <w:r w:rsidRPr="003132EE">
        <w:rPr>
          <w:rFonts w:ascii="Calibri" w:eastAsia="+mn-ea" w:hAnsi="Calibri" w:cs="Arial"/>
          <w:b/>
          <w:bCs/>
          <w:color w:val="000000"/>
          <w:kern w:val="24"/>
          <w:lang w:val="fr-CA"/>
        </w:rPr>
        <w:t>Facteurs favorisant les systèmes d’innovation :</w:t>
      </w:r>
    </w:p>
    <w:p w14:paraId="384BA20E"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85"/>
        </w:rPr>
        <w:t xml:space="preserve"> </w:t>
      </w:r>
      <w:r w:rsidRPr="003132EE">
        <w:rPr>
          <w:rFonts w:ascii="Calibri" w:eastAsia="+mn-ea" w:hAnsi="Calibri" w:cs="Arial"/>
          <w:color w:val="000000"/>
          <w:kern w:val="24"/>
          <w:lang w:val="fr-CA"/>
          <w:eastAsianLayout w:id="607898886"/>
        </w:rPr>
        <w:t>Le système éducatif</w:t>
      </w:r>
    </w:p>
    <w:p w14:paraId="4894D10C"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87"/>
        </w:rPr>
        <w:t xml:space="preserve"> Les laboratoires gouvernementaux</w:t>
      </w:r>
    </w:p>
    <w:p w14:paraId="10248AA9"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88"/>
        </w:rPr>
        <w:t xml:space="preserve"> Le financement gouvernemental</w:t>
      </w:r>
    </w:p>
    <w:p w14:paraId="64E82BF1"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89"/>
        </w:rPr>
        <w:t xml:space="preserve"> Les programmes de soutien à l’innovation</w:t>
      </w:r>
    </w:p>
    <w:p w14:paraId="39EA9F62"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90"/>
        </w:rPr>
        <w:t xml:space="preserve"> Le secteur privé</w:t>
      </w:r>
    </w:p>
    <w:p w14:paraId="78F13C7A"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91"/>
        </w:rPr>
        <w:t xml:space="preserve"> Le partenariat public/privé</w:t>
      </w:r>
    </w:p>
    <w:p w14:paraId="59AA1845"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92"/>
        </w:rPr>
        <w:t xml:space="preserve"> Le système légal</w:t>
      </w:r>
    </w:p>
    <w:p w14:paraId="6D71E3F5"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93"/>
        </w:rPr>
        <w:t xml:space="preserve"> Le système de régulation, codes et standards</w:t>
      </w:r>
    </w:p>
    <w:p w14:paraId="4543267D" w14:textId="0E609C95"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94"/>
        </w:rPr>
        <w:t xml:space="preserve"> Les politiques d’investissements</w:t>
      </w:r>
    </w:p>
    <w:p w14:paraId="3C28663F" w14:textId="77777777" w:rsidR="00983D96" w:rsidRPr="003132EE" w:rsidRDefault="00983D96" w:rsidP="00983D96">
      <w:pPr>
        <w:numPr>
          <w:ilvl w:val="0"/>
          <w:numId w:val="111"/>
        </w:numPr>
        <w:spacing w:after="0" w:line="240" w:lineRule="auto"/>
        <w:contextualSpacing/>
        <w:textAlignment w:val="baseline"/>
        <w:rPr>
          <w:rFonts w:ascii="Calibri" w:eastAsia="Times New Roman" w:hAnsi="Calibri" w:cs="Times New Roman"/>
          <w:lang w:val="fr-CA"/>
        </w:rPr>
      </w:pPr>
      <w:r w:rsidRPr="003132EE">
        <w:rPr>
          <w:rFonts w:ascii="Calibri" w:eastAsia="+mn-ea" w:hAnsi="Calibri" w:cs="Arial"/>
          <w:color w:val="000000"/>
          <w:kern w:val="24"/>
          <w:lang w:val="fr-CA"/>
          <w:eastAsianLayout w:id="607898895"/>
        </w:rPr>
        <w:t xml:space="preserve"> Système fiscale, etc.</w:t>
      </w:r>
    </w:p>
    <w:p w14:paraId="653E44FE" w14:textId="2B330FE1" w:rsidR="00983D96" w:rsidRPr="003132EE" w:rsidRDefault="00983D96" w:rsidP="00983D96">
      <w:pPr>
        <w:spacing w:line="240" w:lineRule="auto"/>
        <w:rPr>
          <w:lang w:val="fr-CA"/>
        </w:rPr>
      </w:pPr>
      <w:r w:rsidRPr="003132EE">
        <w:rPr>
          <w:b/>
          <w:bCs/>
          <w:lang w:val="fr-CA"/>
        </w:rPr>
        <w:br/>
        <w:t xml:space="preserve">Systèmes nationaux d’innovation: </w:t>
      </w:r>
    </w:p>
    <w:p w14:paraId="06F758B1" w14:textId="77777777" w:rsidR="00983D96" w:rsidRPr="003132EE" w:rsidRDefault="00983D96" w:rsidP="00983D96">
      <w:pPr>
        <w:spacing w:before="115" w:after="0" w:line="240" w:lineRule="auto"/>
        <w:textAlignment w:val="baseline"/>
        <w:rPr>
          <w:rFonts w:ascii="Calibri" w:hAnsi="Calibri" w:cs="Times New Roman"/>
          <w:lang w:val="fr-CA"/>
        </w:rPr>
      </w:pPr>
      <w:r w:rsidRPr="003132EE">
        <w:rPr>
          <w:rFonts w:ascii="Calibri" w:eastAsia="+mn-ea" w:hAnsi="Calibri" w:cs="Arial"/>
          <w:b/>
          <w:bCs/>
          <w:iCs/>
          <w:color w:val="000000"/>
          <w:kern w:val="24"/>
          <w:lang w:val="fr-CA"/>
        </w:rPr>
        <w:t xml:space="preserve">Fonctions principales du gouvernement  </w:t>
      </w:r>
    </w:p>
    <w:p w14:paraId="5A123B11" w14:textId="77777777" w:rsidR="00983D96" w:rsidRPr="003132EE" w:rsidRDefault="00983D96" w:rsidP="00983D96">
      <w:pPr>
        <w:numPr>
          <w:ilvl w:val="0"/>
          <w:numId w:val="112"/>
        </w:numPr>
        <w:spacing w:after="0" w:line="240" w:lineRule="auto"/>
        <w:contextualSpacing/>
        <w:textAlignment w:val="baseline"/>
        <w:rPr>
          <w:rFonts w:ascii="Calibri" w:eastAsia="Times New Roman" w:hAnsi="Calibri" w:cs="Times New Roman"/>
          <w:color w:val="000000"/>
          <w:lang w:val="fr-CA"/>
        </w:rPr>
      </w:pPr>
      <w:r w:rsidRPr="003132EE">
        <w:rPr>
          <w:rFonts w:ascii="Calibri" w:eastAsia="+mn-ea" w:hAnsi="Calibri" w:cs="Arial"/>
          <w:b/>
          <w:bCs/>
          <w:color w:val="000000"/>
          <w:kern w:val="24"/>
          <w:lang w:val="fr-CA"/>
        </w:rPr>
        <w:t xml:space="preserve"> </w:t>
      </w:r>
      <w:r w:rsidRPr="003132EE">
        <w:rPr>
          <w:rFonts w:ascii="Calibri" w:eastAsia="+mn-ea" w:hAnsi="Calibri" w:cs="Arial"/>
          <w:color w:val="000000"/>
          <w:kern w:val="24"/>
          <w:lang w:val="fr-CA"/>
        </w:rPr>
        <w:t xml:space="preserve">Élaboration des politiques et affectation des ressources </w:t>
      </w:r>
    </w:p>
    <w:p w14:paraId="0870E0EF" w14:textId="77777777" w:rsidR="00983D96" w:rsidRPr="003132EE" w:rsidRDefault="00983D96" w:rsidP="00983D96">
      <w:pPr>
        <w:numPr>
          <w:ilvl w:val="0"/>
          <w:numId w:val="112"/>
        </w:numPr>
        <w:spacing w:after="0" w:line="240" w:lineRule="auto"/>
        <w:contextualSpacing/>
        <w:textAlignment w:val="baseline"/>
        <w:rPr>
          <w:rFonts w:ascii="Calibri" w:eastAsia="Times New Roman" w:hAnsi="Calibri" w:cs="Times New Roman"/>
          <w:color w:val="000000"/>
          <w:lang w:val="fr-CA"/>
        </w:rPr>
      </w:pPr>
      <w:r w:rsidRPr="003132EE">
        <w:rPr>
          <w:rFonts w:ascii="Calibri" w:eastAsia="+mn-ea" w:hAnsi="Calibri" w:cs="Arial"/>
          <w:color w:val="000000"/>
          <w:kern w:val="24"/>
          <w:lang w:val="fr-CA"/>
        </w:rPr>
        <w:t xml:space="preserve"> </w:t>
      </w:r>
      <w:proofErr w:type="spellStart"/>
      <w:r w:rsidRPr="003132EE">
        <w:rPr>
          <w:rFonts w:ascii="Calibri" w:eastAsia="+mn-ea" w:hAnsi="Calibri" w:cs="Arial"/>
          <w:color w:val="000000"/>
          <w:kern w:val="24"/>
          <w:lang w:val="fr-CA"/>
        </w:rPr>
        <w:t>Réglementation</w:t>
      </w:r>
      <w:proofErr w:type="spellEnd"/>
    </w:p>
    <w:p w14:paraId="6D71D78F" w14:textId="77777777" w:rsidR="00983D96" w:rsidRPr="003132EE" w:rsidRDefault="00983D96" w:rsidP="00983D96">
      <w:pPr>
        <w:spacing w:before="115" w:after="0" w:line="240" w:lineRule="auto"/>
        <w:textAlignment w:val="baseline"/>
        <w:rPr>
          <w:rFonts w:ascii="Calibri" w:hAnsi="Calibri" w:cs="Times New Roman"/>
          <w:lang w:val="fr-CA"/>
        </w:rPr>
      </w:pPr>
      <w:r w:rsidRPr="003132EE">
        <w:rPr>
          <w:rFonts w:ascii="Calibri" w:eastAsia="+mn-ea" w:hAnsi="Calibri" w:cs="Arial"/>
          <w:b/>
          <w:bCs/>
          <w:iCs/>
          <w:color w:val="000000"/>
          <w:kern w:val="24"/>
          <w:lang w:val="fr-CA"/>
          <w:eastAsianLayout w:id="607899145"/>
        </w:rPr>
        <w:t>Fonctions de mise en œuvre</w:t>
      </w:r>
      <w:r w:rsidRPr="003132EE">
        <w:rPr>
          <w:rFonts w:ascii="Calibri" w:eastAsia="+mn-ea" w:hAnsi="Calibri" w:cs="Arial"/>
          <w:b/>
          <w:bCs/>
          <w:iCs/>
          <w:color w:val="000000"/>
          <w:kern w:val="24"/>
          <w:lang w:val="fr-CA"/>
          <w:eastAsianLayout w:id="607899146"/>
        </w:rPr>
        <w:t xml:space="preserve"> </w:t>
      </w:r>
    </w:p>
    <w:p w14:paraId="436785A1" w14:textId="77777777" w:rsidR="00983D96" w:rsidRPr="003132EE" w:rsidRDefault="00983D96" w:rsidP="00983D96">
      <w:pPr>
        <w:numPr>
          <w:ilvl w:val="0"/>
          <w:numId w:val="113"/>
        </w:numPr>
        <w:spacing w:after="0" w:line="240" w:lineRule="auto"/>
        <w:contextualSpacing/>
        <w:textAlignment w:val="baseline"/>
        <w:rPr>
          <w:rFonts w:ascii="Calibri" w:eastAsia="Times New Roman" w:hAnsi="Calibri" w:cs="Times New Roman"/>
          <w:color w:val="000000"/>
          <w:lang w:val="fr-CA"/>
        </w:rPr>
      </w:pPr>
      <w:r w:rsidRPr="003132EE">
        <w:rPr>
          <w:rFonts w:ascii="Calibri" w:eastAsia="+mn-ea" w:hAnsi="Calibri" w:cs="Arial"/>
          <w:color w:val="000000"/>
          <w:kern w:val="24"/>
          <w:lang w:val="fr-CA"/>
          <w:eastAsianLayout w:id="607899147"/>
        </w:rPr>
        <w:t>Financement</w:t>
      </w:r>
      <w:r w:rsidRPr="003132EE">
        <w:rPr>
          <w:rFonts w:ascii="Calibri" w:eastAsia="+mn-ea" w:hAnsi="Calibri" w:cs="Arial"/>
          <w:color w:val="000000"/>
          <w:kern w:val="24"/>
          <w:lang w:val="fr-CA"/>
          <w:eastAsianLayout w:id="607899148"/>
        </w:rPr>
        <w:t xml:space="preserve"> </w:t>
      </w:r>
    </w:p>
    <w:p w14:paraId="757E54EA" w14:textId="77777777" w:rsidR="00983D96" w:rsidRPr="003132EE" w:rsidRDefault="00983D96" w:rsidP="00983D96">
      <w:pPr>
        <w:numPr>
          <w:ilvl w:val="0"/>
          <w:numId w:val="113"/>
        </w:numPr>
        <w:spacing w:after="0" w:line="240" w:lineRule="auto"/>
        <w:contextualSpacing/>
        <w:textAlignment w:val="baseline"/>
        <w:rPr>
          <w:rFonts w:ascii="Calibri" w:eastAsia="Times New Roman" w:hAnsi="Calibri" w:cs="Times New Roman"/>
          <w:color w:val="000000"/>
          <w:lang w:val="fr-CA"/>
        </w:rPr>
      </w:pPr>
      <w:r w:rsidRPr="003132EE">
        <w:rPr>
          <w:rFonts w:ascii="Calibri" w:eastAsia="+mn-ea" w:hAnsi="Calibri" w:cs="Arial"/>
          <w:color w:val="000000"/>
          <w:kern w:val="24"/>
          <w:lang w:val="fr-CA"/>
          <w:eastAsianLayout w:id="607899149"/>
        </w:rPr>
        <w:t>Rendement</w:t>
      </w:r>
      <w:r w:rsidRPr="003132EE">
        <w:rPr>
          <w:rFonts w:ascii="Calibri" w:eastAsia="+mn-ea" w:hAnsi="Calibri" w:cs="Arial"/>
          <w:color w:val="000000"/>
          <w:kern w:val="24"/>
          <w:lang w:val="fr-CA"/>
          <w:eastAsianLayout w:id="607899150"/>
        </w:rPr>
        <w:t xml:space="preserve"> </w:t>
      </w:r>
    </w:p>
    <w:p w14:paraId="0A8C96A3" w14:textId="77777777" w:rsidR="00983D96" w:rsidRPr="003132EE" w:rsidRDefault="00983D96" w:rsidP="00983D96">
      <w:pPr>
        <w:numPr>
          <w:ilvl w:val="0"/>
          <w:numId w:val="113"/>
        </w:numPr>
        <w:spacing w:after="0" w:line="240" w:lineRule="auto"/>
        <w:contextualSpacing/>
        <w:textAlignment w:val="baseline"/>
        <w:rPr>
          <w:rFonts w:ascii="Calibri" w:eastAsia="Times New Roman" w:hAnsi="Calibri" w:cs="Times New Roman"/>
          <w:color w:val="000000"/>
          <w:lang w:val="fr-CA"/>
        </w:rPr>
      </w:pPr>
      <w:r w:rsidRPr="003132EE">
        <w:rPr>
          <w:rFonts w:ascii="Calibri" w:eastAsia="+mn-ea" w:hAnsi="Calibri" w:cs="Arial"/>
          <w:color w:val="000000"/>
          <w:kern w:val="24"/>
          <w:lang w:val="fr-CA"/>
          <w:eastAsianLayout w:id="607899151"/>
        </w:rPr>
        <w:t>Perfectionnement des ressources humaines et mise en valeur du potentiel</w:t>
      </w:r>
      <w:r w:rsidRPr="003132EE">
        <w:rPr>
          <w:rFonts w:ascii="Calibri" w:eastAsia="+mn-ea" w:hAnsi="Calibri" w:cs="Arial"/>
          <w:color w:val="000000"/>
          <w:kern w:val="24"/>
          <w:lang w:val="fr-CA"/>
          <w:eastAsianLayout w:id="607899152"/>
        </w:rPr>
        <w:t xml:space="preserve"> </w:t>
      </w:r>
    </w:p>
    <w:p w14:paraId="60F4EDF3" w14:textId="44DD6C78" w:rsidR="00983D96" w:rsidRPr="00400D1E" w:rsidRDefault="00983D96" w:rsidP="00983D96">
      <w:pPr>
        <w:numPr>
          <w:ilvl w:val="0"/>
          <w:numId w:val="113"/>
        </w:numPr>
        <w:spacing w:after="0" w:line="240" w:lineRule="auto"/>
        <w:contextualSpacing/>
        <w:textAlignment w:val="baseline"/>
        <w:rPr>
          <w:rFonts w:ascii="Calibri" w:eastAsia="Times New Roman" w:hAnsi="Calibri" w:cs="Times New Roman"/>
          <w:color w:val="000000"/>
          <w:lang w:val="fr-CA"/>
        </w:rPr>
      </w:pPr>
      <w:r w:rsidRPr="003132EE">
        <w:rPr>
          <w:rFonts w:ascii="Calibri" w:eastAsia="+mn-ea" w:hAnsi="Calibri" w:cs="Arial"/>
          <w:color w:val="000000"/>
          <w:kern w:val="24"/>
          <w:lang w:val="fr-CA"/>
          <w:eastAsianLayout w:id="607899136"/>
        </w:rPr>
        <w:t xml:space="preserve">Infrastructure </w:t>
      </w:r>
      <w:r w:rsidR="00400D1E">
        <w:rPr>
          <w:rFonts w:ascii="Calibri" w:eastAsia="Times New Roman" w:hAnsi="Calibri" w:cs="Times New Roman"/>
          <w:color w:val="000000"/>
          <w:lang w:val="fr-CA"/>
        </w:rPr>
        <w:br/>
      </w:r>
      <w:bookmarkStart w:id="0" w:name="_GoBack"/>
      <w:bookmarkEnd w:id="0"/>
    </w:p>
    <w:p w14:paraId="6E213E38" w14:textId="7E371D49" w:rsidR="00186E94" w:rsidRPr="003132EE" w:rsidRDefault="00186E94" w:rsidP="00983D96">
      <w:pPr>
        <w:spacing w:line="240" w:lineRule="auto"/>
        <w:rPr>
          <w:lang w:val="fr-CA"/>
        </w:rPr>
      </w:pPr>
      <w:r w:rsidRPr="003132EE">
        <w:rPr>
          <w:b/>
          <w:bCs/>
          <w:lang w:val="fr-CA"/>
        </w:rPr>
        <w:t>2. Régions comme systèmes d’innovation</w:t>
      </w:r>
    </w:p>
    <w:p w14:paraId="0C5CE2C2" w14:textId="77777777" w:rsidR="00983D96" w:rsidRPr="003132EE" w:rsidRDefault="00983D96" w:rsidP="00983D96">
      <w:pPr>
        <w:spacing w:line="240" w:lineRule="auto"/>
        <w:rPr>
          <w:lang w:val="fr-CA"/>
        </w:rPr>
      </w:pPr>
      <w:r w:rsidRPr="003132EE">
        <w:rPr>
          <w:b/>
          <w:bCs/>
          <w:lang w:val="fr-CA"/>
        </w:rPr>
        <w:t>Raisons essentielles :</w:t>
      </w:r>
    </w:p>
    <w:p w14:paraId="6273DC0E" w14:textId="77777777" w:rsidR="00186E94" w:rsidRPr="003132EE" w:rsidRDefault="00186E94" w:rsidP="00983D96">
      <w:pPr>
        <w:numPr>
          <w:ilvl w:val="1"/>
          <w:numId w:val="103"/>
        </w:numPr>
        <w:tabs>
          <w:tab w:val="num" w:pos="1440"/>
        </w:tabs>
        <w:spacing w:line="240" w:lineRule="auto"/>
        <w:rPr>
          <w:lang w:val="fr-CA"/>
        </w:rPr>
      </w:pPr>
      <w:r w:rsidRPr="003132EE">
        <w:rPr>
          <w:lang w:val="fr-CA"/>
        </w:rPr>
        <w:t>Intensité de la compétition internationale</w:t>
      </w:r>
    </w:p>
    <w:p w14:paraId="11CDEC0A" w14:textId="77777777" w:rsidR="00186E94" w:rsidRPr="003132EE" w:rsidRDefault="00186E94" w:rsidP="00983D96">
      <w:pPr>
        <w:numPr>
          <w:ilvl w:val="1"/>
          <w:numId w:val="103"/>
        </w:numPr>
        <w:tabs>
          <w:tab w:val="num" w:pos="1440"/>
        </w:tabs>
        <w:spacing w:line="240" w:lineRule="auto"/>
        <w:rPr>
          <w:lang w:val="fr-CA"/>
        </w:rPr>
      </w:pPr>
      <w:r w:rsidRPr="003132EE">
        <w:rPr>
          <w:lang w:val="fr-CA"/>
        </w:rPr>
        <w:t>Des politiques et des modèles de développement économique qui s’essoufflent ou encore qui ne sont pas adaptés à la réalité contemporaine</w:t>
      </w:r>
    </w:p>
    <w:p w14:paraId="23E50524" w14:textId="77777777" w:rsidR="00186E94" w:rsidRPr="003132EE" w:rsidRDefault="00186E94" w:rsidP="00983D96">
      <w:pPr>
        <w:numPr>
          <w:ilvl w:val="1"/>
          <w:numId w:val="103"/>
        </w:numPr>
        <w:tabs>
          <w:tab w:val="num" w:pos="1440"/>
        </w:tabs>
        <w:spacing w:line="240" w:lineRule="auto"/>
        <w:rPr>
          <w:lang w:val="fr-CA"/>
        </w:rPr>
      </w:pPr>
      <w:r w:rsidRPr="003132EE">
        <w:rPr>
          <w:lang w:val="fr-CA"/>
        </w:rPr>
        <w:t xml:space="preserve">Émergence de clusters et districts technologiques régionaux ‘à succès’ </w:t>
      </w:r>
    </w:p>
    <w:p w14:paraId="2402F0D3" w14:textId="236B7647" w:rsidR="00983D96" w:rsidRPr="003132EE" w:rsidRDefault="00983D96" w:rsidP="00983D96">
      <w:pPr>
        <w:spacing w:line="240" w:lineRule="auto"/>
        <w:rPr>
          <w:lang w:val="fr-CA"/>
        </w:rPr>
      </w:pPr>
      <w:r w:rsidRPr="003132EE">
        <w:rPr>
          <w:b/>
          <w:bCs/>
          <w:lang w:val="fr-CA"/>
        </w:rPr>
        <w:t>Qu’est-ce qu’une région?</w:t>
      </w:r>
    </w:p>
    <w:p w14:paraId="1FDD91B7" w14:textId="77777777" w:rsidR="00186E94" w:rsidRPr="003132EE" w:rsidRDefault="00983D96" w:rsidP="00983D96">
      <w:pPr>
        <w:numPr>
          <w:ilvl w:val="1"/>
          <w:numId w:val="104"/>
        </w:numPr>
        <w:tabs>
          <w:tab w:val="num" w:pos="1440"/>
        </w:tabs>
        <w:spacing w:line="240" w:lineRule="auto"/>
        <w:rPr>
          <w:lang w:val="fr-CA"/>
        </w:rPr>
      </w:pPr>
      <w:r w:rsidRPr="003132EE">
        <w:rPr>
          <w:lang w:val="fr-CA"/>
        </w:rPr>
        <w:t xml:space="preserve">Une entité géographique </w:t>
      </w:r>
      <w:proofErr w:type="spellStart"/>
      <w:r w:rsidRPr="003132EE">
        <w:rPr>
          <w:lang w:val="fr-CA"/>
        </w:rPr>
        <w:t>infra-nationale</w:t>
      </w:r>
      <w:proofErr w:type="spellEnd"/>
      <w:r w:rsidRPr="003132EE">
        <w:rPr>
          <w:lang w:val="fr-CA"/>
        </w:rPr>
        <w:t xml:space="preserve"> quelconque</w:t>
      </w:r>
    </w:p>
    <w:p w14:paraId="122BE2C3" w14:textId="77777777" w:rsidR="00186E94" w:rsidRPr="003132EE" w:rsidRDefault="00983D96" w:rsidP="00983D96">
      <w:pPr>
        <w:numPr>
          <w:ilvl w:val="1"/>
          <w:numId w:val="104"/>
        </w:numPr>
        <w:tabs>
          <w:tab w:val="num" w:pos="1440"/>
        </w:tabs>
        <w:spacing w:line="240" w:lineRule="auto"/>
        <w:rPr>
          <w:lang w:val="fr-CA"/>
        </w:rPr>
      </w:pPr>
      <w:r w:rsidRPr="003132EE">
        <w:rPr>
          <w:lang w:val="fr-CA"/>
        </w:rPr>
        <w:t>Une collectivité dotée d’un pouvoir décisionnel (sur la fonction considérée)</w:t>
      </w:r>
    </w:p>
    <w:p w14:paraId="38A71F0B" w14:textId="77777777" w:rsidR="00186E94" w:rsidRPr="003132EE" w:rsidRDefault="00983D96" w:rsidP="00983D96">
      <w:pPr>
        <w:numPr>
          <w:ilvl w:val="1"/>
          <w:numId w:val="104"/>
        </w:numPr>
        <w:tabs>
          <w:tab w:val="num" w:pos="1440"/>
        </w:tabs>
        <w:spacing w:line="240" w:lineRule="auto"/>
        <w:rPr>
          <w:lang w:val="fr-CA"/>
        </w:rPr>
      </w:pPr>
      <w:r w:rsidRPr="003132EE">
        <w:rPr>
          <w:lang w:val="fr-CA"/>
        </w:rPr>
        <w:t>Un espace auto-organisé, en particulier autour d’un projet, d’une finalité</w:t>
      </w:r>
    </w:p>
    <w:p w14:paraId="7E5EB86B" w14:textId="77777777" w:rsidR="00186E94" w:rsidRPr="003132EE" w:rsidRDefault="00186E94" w:rsidP="00983D96">
      <w:pPr>
        <w:spacing w:line="240" w:lineRule="auto"/>
        <w:rPr>
          <w:lang w:val="fr-CA"/>
        </w:rPr>
      </w:pPr>
      <w:r w:rsidRPr="003132EE">
        <w:rPr>
          <w:b/>
          <w:bCs/>
          <w:lang w:val="fr-CA"/>
        </w:rPr>
        <w:t>Pourquoi s’intéresser à la région ?</w:t>
      </w:r>
    </w:p>
    <w:p w14:paraId="12D5CF65" w14:textId="77777777" w:rsidR="00186E94" w:rsidRPr="003132EE" w:rsidRDefault="00186E94" w:rsidP="00983D96">
      <w:pPr>
        <w:numPr>
          <w:ilvl w:val="0"/>
          <w:numId w:val="105"/>
        </w:numPr>
        <w:spacing w:line="240" w:lineRule="auto"/>
        <w:rPr>
          <w:lang w:val="fr-CA"/>
        </w:rPr>
      </w:pPr>
      <w:r w:rsidRPr="003132EE">
        <w:rPr>
          <w:lang w:val="fr-CA"/>
        </w:rPr>
        <w:t xml:space="preserve">Réponse aux limites exposées par l’approche des </w:t>
      </w:r>
      <w:r w:rsidRPr="003132EE">
        <w:rPr>
          <w:iCs/>
          <w:lang w:val="fr-CA"/>
        </w:rPr>
        <w:t>Systèmes Nationaux d’Innovation</w:t>
      </w:r>
    </w:p>
    <w:p w14:paraId="2F82062C" w14:textId="77777777" w:rsidR="00186E94" w:rsidRPr="003132EE" w:rsidRDefault="00186E94" w:rsidP="00983D96">
      <w:pPr>
        <w:numPr>
          <w:ilvl w:val="0"/>
          <w:numId w:val="105"/>
        </w:numPr>
        <w:spacing w:line="240" w:lineRule="auto"/>
        <w:rPr>
          <w:lang w:val="fr-CA"/>
        </w:rPr>
      </w:pPr>
      <w:r w:rsidRPr="003132EE">
        <w:rPr>
          <w:lang w:val="fr-CA"/>
        </w:rPr>
        <w:t xml:space="preserve">Fournir une explication alternative à la compréhension de l’innovation </w:t>
      </w:r>
    </w:p>
    <w:p w14:paraId="2A338D78" w14:textId="77777777" w:rsidR="00186E94" w:rsidRPr="003132EE" w:rsidRDefault="00186E94" w:rsidP="00983D96">
      <w:pPr>
        <w:numPr>
          <w:ilvl w:val="0"/>
          <w:numId w:val="105"/>
        </w:numPr>
        <w:spacing w:line="240" w:lineRule="auto"/>
        <w:rPr>
          <w:lang w:val="fr-CA"/>
        </w:rPr>
      </w:pPr>
      <w:r w:rsidRPr="003132EE">
        <w:rPr>
          <w:lang w:val="fr-CA"/>
        </w:rPr>
        <w:t xml:space="preserve">Tradition dominante dans la littérature qui consiste à s’adresser en priorité aux décideurs </w:t>
      </w:r>
      <w:r w:rsidRPr="003132EE">
        <w:rPr>
          <w:iCs/>
          <w:lang w:val="fr-CA"/>
        </w:rPr>
        <w:t>politiques</w:t>
      </w:r>
    </w:p>
    <w:p w14:paraId="16C6F303" w14:textId="77777777" w:rsidR="00186E94" w:rsidRPr="003132EE" w:rsidRDefault="00186E94" w:rsidP="00983D96">
      <w:pPr>
        <w:numPr>
          <w:ilvl w:val="0"/>
          <w:numId w:val="105"/>
        </w:numPr>
        <w:spacing w:line="240" w:lineRule="auto"/>
        <w:rPr>
          <w:lang w:val="fr-CA"/>
        </w:rPr>
      </w:pPr>
      <w:r w:rsidRPr="003132EE">
        <w:rPr>
          <w:lang w:val="fr-CA"/>
        </w:rPr>
        <w:t xml:space="preserve">L’innovation à une dimension plus territorialisée </w:t>
      </w:r>
    </w:p>
    <w:p w14:paraId="69657954" w14:textId="77777777" w:rsidR="00186E94" w:rsidRPr="003132EE" w:rsidRDefault="00186E94" w:rsidP="00983D96">
      <w:pPr>
        <w:numPr>
          <w:ilvl w:val="0"/>
          <w:numId w:val="105"/>
        </w:numPr>
        <w:spacing w:line="240" w:lineRule="auto"/>
        <w:rPr>
          <w:lang w:val="fr-CA"/>
        </w:rPr>
      </w:pPr>
      <w:r w:rsidRPr="003132EE">
        <w:rPr>
          <w:lang w:val="fr-CA"/>
        </w:rPr>
        <w:t>l’importance des ressources locales et régionales spécifiques</w:t>
      </w:r>
    </w:p>
    <w:p w14:paraId="74EC710A" w14:textId="77777777" w:rsidR="00186E94" w:rsidRPr="003132EE" w:rsidRDefault="00186E94" w:rsidP="00983D96">
      <w:pPr>
        <w:numPr>
          <w:ilvl w:val="0"/>
          <w:numId w:val="105"/>
        </w:numPr>
        <w:spacing w:line="240" w:lineRule="auto"/>
        <w:rPr>
          <w:lang w:val="fr-CA"/>
        </w:rPr>
      </w:pPr>
      <w:r w:rsidRPr="003132EE">
        <w:rPr>
          <w:lang w:val="fr-CA"/>
        </w:rPr>
        <w:t>La distance est une variable de première importance qui influence l’innovation</w:t>
      </w:r>
    </w:p>
    <w:p w14:paraId="2DB9918F" w14:textId="77777777" w:rsidR="00186E94" w:rsidRPr="003132EE" w:rsidRDefault="00186E94" w:rsidP="00983D96">
      <w:pPr>
        <w:spacing w:line="240" w:lineRule="auto"/>
        <w:rPr>
          <w:lang w:val="fr-CA"/>
        </w:rPr>
      </w:pPr>
      <w:r w:rsidRPr="003132EE">
        <w:rPr>
          <w:b/>
          <w:bCs/>
          <w:lang w:val="fr-CA"/>
        </w:rPr>
        <w:t>Avantages des économies régionales</w:t>
      </w:r>
    </w:p>
    <w:p w14:paraId="4311D76B" w14:textId="77777777" w:rsidR="00983D96" w:rsidRPr="003132EE" w:rsidRDefault="00983D96" w:rsidP="00983D96">
      <w:pPr>
        <w:spacing w:line="240" w:lineRule="auto"/>
        <w:rPr>
          <w:lang w:val="fr-CA"/>
        </w:rPr>
      </w:pPr>
      <w:r w:rsidRPr="003132EE">
        <w:rPr>
          <w:b/>
          <w:bCs/>
          <w:lang w:val="fr-CA"/>
        </w:rPr>
        <w:tab/>
        <w:t>Les sources d’avantage concurrentiel des économies régionales sont:</w:t>
      </w:r>
    </w:p>
    <w:p w14:paraId="1E81EDC1" w14:textId="77777777" w:rsidR="00186E94" w:rsidRPr="003132EE" w:rsidRDefault="00186E94" w:rsidP="00983D96">
      <w:pPr>
        <w:numPr>
          <w:ilvl w:val="0"/>
          <w:numId w:val="106"/>
        </w:numPr>
        <w:spacing w:line="240" w:lineRule="auto"/>
        <w:rPr>
          <w:lang w:val="fr-CA"/>
        </w:rPr>
      </w:pPr>
      <w:r w:rsidRPr="003132EE">
        <w:rPr>
          <w:lang w:val="fr-CA"/>
        </w:rPr>
        <w:t>La proximité</w:t>
      </w:r>
    </w:p>
    <w:p w14:paraId="798ABC55" w14:textId="77777777" w:rsidR="00186E94" w:rsidRPr="003132EE" w:rsidRDefault="00186E94" w:rsidP="00983D96">
      <w:pPr>
        <w:numPr>
          <w:ilvl w:val="0"/>
          <w:numId w:val="106"/>
        </w:numPr>
        <w:spacing w:line="240" w:lineRule="auto"/>
        <w:rPr>
          <w:lang w:val="fr-CA"/>
        </w:rPr>
      </w:pPr>
      <w:r w:rsidRPr="003132EE">
        <w:rPr>
          <w:lang w:val="fr-CA"/>
        </w:rPr>
        <w:t xml:space="preserve">La transmission du savoir </w:t>
      </w:r>
    </w:p>
    <w:p w14:paraId="5A68040F" w14:textId="77777777" w:rsidR="00186E94" w:rsidRPr="003132EE" w:rsidRDefault="00186E94" w:rsidP="00983D96">
      <w:pPr>
        <w:numPr>
          <w:ilvl w:val="0"/>
          <w:numId w:val="106"/>
        </w:numPr>
        <w:spacing w:line="240" w:lineRule="auto"/>
        <w:rPr>
          <w:lang w:val="fr-CA"/>
        </w:rPr>
      </w:pPr>
      <w:r w:rsidRPr="003132EE">
        <w:rPr>
          <w:lang w:val="fr-CA"/>
        </w:rPr>
        <w:t>Le réseau et la coopération fondé sur la confiance</w:t>
      </w:r>
    </w:p>
    <w:p w14:paraId="6370A4F7" w14:textId="77777777" w:rsidR="00186E94" w:rsidRPr="003132EE" w:rsidRDefault="00186E94" w:rsidP="00983D96">
      <w:pPr>
        <w:numPr>
          <w:ilvl w:val="0"/>
          <w:numId w:val="106"/>
        </w:numPr>
        <w:spacing w:line="240" w:lineRule="auto"/>
        <w:rPr>
          <w:lang w:val="fr-CA"/>
        </w:rPr>
      </w:pPr>
      <w:r w:rsidRPr="003132EE">
        <w:rPr>
          <w:lang w:val="fr-CA"/>
        </w:rPr>
        <w:t>Le capital social</w:t>
      </w:r>
    </w:p>
    <w:p w14:paraId="7CA3D36C" w14:textId="546A24C7" w:rsidR="00983D96" w:rsidRPr="003132EE" w:rsidRDefault="00983D96" w:rsidP="00983D96">
      <w:pPr>
        <w:spacing w:line="240" w:lineRule="auto"/>
        <w:rPr>
          <w:lang w:val="fr-CA"/>
        </w:rPr>
      </w:pPr>
      <w:r w:rsidRPr="003132EE">
        <w:rPr>
          <w:b/>
          <w:bCs/>
          <w:lang w:val="fr-CA"/>
        </w:rPr>
        <w:t>Trois facteurs de développement au niveau du système régional d’innovation</w:t>
      </w:r>
    </w:p>
    <w:p w14:paraId="33F2CE32" w14:textId="77777777" w:rsidR="00983D96" w:rsidRPr="003132EE" w:rsidRDefault="00983D96" w:rsidP="00983D96">
      <w:pPr>
        <w:spacing w:line="240" w:lineRule="auto"/>
        <w:rPr>
          <w:lang w:val="fr-CA"/>
        </w:rPr>
      </w:pPr>
      <w:r w:rsidRPr="003132EE">
        <w:rPr>
          <w:lang w:val="fr-CA"/>
        </w:rPr>
        <w:t>1) Économies d’agglomération</w:t>
      </w:r>
    </w:p>
    <w:p w14:paraId="04DD26AA" w14:textId="77777777" w:rsidR="00983D96" w:rsidRPr="003132EE" w:rsidRDefault="00983D96" w:rsidP="00983D96">
      <w:pPr>
        <w:spacing w:line="240" w:lineRule="auto"/>
        <w:rPr>
          <w:lang w:val="fr-CA"/>
        </w:rPr>
      </w:pPr>
      <w:r w:rsidRPr="003132EE">
        <w:rPr>
          <w:lang w:val="fr-CA"/>
        </w:rPr>
        <w:t>2) Les effets d’</w:t>
      </w:r>
      <w:proofErr w:type="spellStart"/>
      <w:r w:rsidRPr="003132EE">
        <w:rPr>
          <w:lang w:val="fr-CA"/>
        </w:rPr>
        <w:t>entraînement</w:t>
      </w:r>
      <w:proofErr w:type="spellEnd"/>
      <w:r w:rsidRPr="003132EE">
        <w:rPr>
          <w:lang w:val="fr-CA"/>
        </w:rPr>
        <w:t xml:space="preserve"> (Spill-over) de la connaissance</w:t>
      </w:r>
    </w:p>
    <w:p w14:paraId="3320FAB6" w14:textId="77777777" w:rsidR="00983D96" w:rsidRPr="003132EE" w:rsidRDefault="00983D96" w:rsidP="00983D96">
      <w:pPr>
        <w:spacing w:line="240" w:lineRule="auto"/>
        <w:rPr>
          <w:lang w:val="fr-CA"/>
        </w:rPr>
      </w:pPr>
      <w:r w:rsidRPr="003132EE">
        <w:rPr>
          <w:lang w:val="fr-CA"/>
        </w:rPr>
        <w:t>3) La culture locale et le contexte institutionnel</w:t>
      </w:r>
    </w:p>
    <w:p w14:paraId="133EDF61" w14:textId="77777777" w:rsidR="00186E94" w:rsidRPr="003132EE" w:rsidRDefault="00186E94" w:rsidP="00983D96">
      <w:pPr>
        <w:spacing w:line="240" w:lineRule="auto"/>
        <w:rPr>
          <w:lang w:val="fr-CA"/>
        </w:rPr>
      </w:pPr>
      <w:r w:rsidRPr="003132EE">
        <w:rPr>
          <w:b/>
          <w:bCs/>
          <w:iCs/>
          <w:lang w:val="fr-CA"/>
        </w:rPr>
        <w:t>3. Concept de “cluster” ou de “district industriel” ou encore de “grappes technologiques</w:t>
      </w:r>
      <w:r w:rsidR="00983D96" w:rsidRPr="003132EE">
        <w:rPr>
          <w:b/>
          <w:bCs/>
          <w:iCs/>
          <w:lang w:val="fr-CA"/>
        </w:rPr>
        <w:t>”</w:t>
      </w:r>
    </w:p>
    <w:p w14:paraId="6E0C35BF" w14:textId="0711BAF7" w:rsidR="00186E94" w:rsidRPr="003132EE" w:rsidRDefault="00186E94" w:rsidP="00983D96">
      <w:pPr>
        <w:numPr>
          <w:ilvl w:val="1"/>
          <w:numId w:val="107"/>
        </w:numPr>
        <w:tabs>
          <w:tab w:val="num" w:pos="1440"/>
        </w:tabs>
        <w:spacing w:line="240" w:lineRule="auto"/>
        <w:rPr>
          <w:lang w:val="fr-CA"/>
        </w:rPr>
      </w:pPr>
      <w:r w:rsidRPr="003132EE">
        <w:rPr>
          <w:b/>
          <w:bCs/>
          <w:iCs/>
          <w:lang w:val="fr-CA"/>
        </w:rPr>
        <w:t>Clusters industriels</w:t>
      </w:r>
      <w:r w:rsidRPr="003132EE">
        <w:rPr>
          <w:iCs/>
          <w:lang w:val="fr-CA"/>
        </w:rPr>
        <w:t>: Masse critique d’acteurs en interaction dans un domaine d’activité particulier, sur une zone géographique limitée</w:t>
      </w:r>
    </w:p>
    <w:p w14:paraId="6576D25A" w14:textId="77777777" w:rsidR="00186E94" w:rsidRPr="003132EE" w:rsidRDefault="00186E94" w:rsidP="00983D96">
      <w:pPr>
        <w:numPr>
          <w:ilvl w:val="1"/>
          <w:numId w:val="107"/>
        </w:numPr>
        <w:tabs>
          <w:tab w:val="num" w:pos="1440"/>
        </w:tabs>
        <w:spacing w:line="240" w:lineRule="auto"/>
        <w:rPr>
          <w:lang w:val="fr-CA"/>
        </w:rPr>
      </w:pPr>
      <w:r w:rsidRPr="003132EE">
        <w:rPr>
          <w:b/>
          <w:bCs/>
          <w:iCs/>
          <w:lang w:val="fr-CA"/>
        </w:rPr>
        <w:t>Définition de « cluster »:</w:t>
      </w:r>
      <w:r w:rsidRPr="003132EE">
        <w:rPr>
          <w:iCs/>
          <w:lang w:val="fr-CA"/>
        </w:rPr>
        <w:t xml:space="preserve"> </w:t>
      </w:r>
      <w:r w:rsidRPr="003132EE">
        <w:rPr>
          <w:b/>
          <w:bCs/>
          <w:lang w:val="fr-CA"/>
        </w:rPr>
        <w:t>concentration de firmes en compétition, complémentaires ou interdépendantes [</w:t>
      </w:r>
      <w:proofErr w:type="spellStart"/>
      <w:r w:rsidRPr="003132EE">
        <w:rPr>
          <w:b/>
          <w:bCs/>
          <w:lang w:val="fr-CA"/>
        </w:rPr>
        <w:t>M.Porter</w:t>
      </w:r>
      <w:proofErr w:type="spellEnd"/>
      <w:r w:rsidRPr="003132EE">
        <w:rPr>
          <w:b/>
          <w:bCs/>
          <w:lang w:val="fr-CA"/>
        </w:rPr>
        <w:t>]</w:t>
      </w:r>
    </w:p>
    <w:p w14:paraId="6F63A713" w14:textId="6814EE45" w:rsidR="00983D96" w:rsidRPr="003132EE" w:rsidRDefault="00983D96" w:rsidP="00983D96">
      <w:pPr>
        <w:spacing w:line="240" w:lineRule="auto"/>
        <w:rPr>
          <w:lang w:val="fr-CA"/>
        </w:rPr>
      </w:pPr>
      <w:r w:rsidRPr="003132EE">
        <w:rPr>
          <w:lang w:val="fr-CA"/>
        </w:rPr>
        <w:t xml:space="preserve">Exemples contemporains de territoires dédiés à la haute technologie: </w:t>
      </w:r>
      <w:proofErr w:type="spellStart"/>
      <w:r w:rsidRPr="003132EE">
        <w:rPr>
          <w:b/>
          <w:bCs/>
          <w:iCs/>
          <w:lang w:val="fr-CA"/>
        </w:rPr>
        <w:t>Silicon</w:t>
      </w:r>
      <w:proofErr w:type="spellEnd"/>
      <w:r w:rsidRPr="003132EE">
        <w:rPr>
          <w:b/>
          <w:bCs/>
          <w:iCs/>
          <w:lang w:val="fr-CA"/>
        </w:rPr>
        <w:t xml:space="preserve"> </w:t>
      </w:r>
      <w:proofErr w:type="spellStart"/>
      <w:r w:rsidRPr="003132EE">
        <w:rPr>
          <w:b/>
          <w:bCs/>
          <w:iCs/>
          <w:lang w:val="fr-CA"/>
        </w:rPr>
        <w:t>Valley</w:t>
      </w:r>
      <w:proofErr w:type="spellEnd"/>
      <w:r w:rsidRPr="003132EE">
        <w:rPr>
          <w:lang w:val="fr-CA"/>
        </w:rPr>
        <w:t xml:space="preserve"> </w:t>
      </w:r>
      <w:proofErr w:type="spellStart"/>
      <w:r w:rsidRPr="003132EE">
        <w:rPr>
          <w:lang w:val="fr-CA"/>
        </w:rPr>
        <w:t>Palo</w:t>
      </w:r>
      <w:proofErr w:type="spellEnd"/>
      <w:r w:rsidRPr="003132EE">
        <w:rPr>
          <w:lang w:val="fr-CA"/>
        </w:rPr>
        <w:t xml:space="preserve"> Alto, CA</w:t>
      </w:r>
    </w:p>
    <w:p w14:paraId="61B8D3D0" w14:textId="276FC3F0" w:rsidR="00186E94" w:rsidRPr="003132EE" w:rsidRDefault="00186E94" w:rsidP="00983D96">
      <w:pPr>
        <w:spacing w:line="240" w:lineRule="auto"/>
        <w:rPr>
          <w:lang w:val="fr-CA"/>
        </w:rPr>
      </w:pPr>
      <w:r w:rsidRPr="003132EE">
        <w:rPr>
          <w:b/>
          <w:bCs/>
          <w:lang w:val="fr-CA"/>
        </w:rPr>
        <w:t>Cluster: émergence et mode de constitution</w:t>
      </w:r>
      <w:r w:rsidRPr="003132EE">
        <w:rPr>
          <w:lang w:val="fr-CA"/>
        </w:rPr>
        <w:t xml:space="preserve"> </w:t>
      </w:r>
    </w:p>
    <w:p w14:paraId="0AA2B672" w14:textId="77777777" w:rsidR="00186E94" w:rsidRPr="003132EE" w:rsidRDefault="00186E94" w:rsidP="00983D96">
      <w:pPr>
        <w:numPr>
          <w:ilvl w:val="0"/>
          <w:numId w:val="108"/>
        </w:numPr>
        <w:spacing w:line="240" w:lineRule="auto"/>
        <w:rPr>
          <w:lang w:val="fr-CA"/>
        </w:rPr>
      </w:pPr>
      <w:r w:rsidRPr="003132EE">
        <w:rPr>
          <w:lang w:val="fr-CA"/>
        </w:rPr>
        <w:t>Création des entreprises pionnières</w:t>
      </w:r>
    </w:p>
    <w:p w14:paraId="1F3DEBC3" w14:textId="77777777" w:rsidR="00186E94" w:rsidRPr="003132EE" w:rsidRDefault="00186E94" w:rsidP="00983D96">
      <w:pPr>
        <w:numPr>
          <w:ilvl w:val="0"/>
          <w:numId w:val="108"/>
        </w:numPr>
        <w:spacing w:line="240" w:lineRule="auto"/>
        <w:rPr>
          <w:lang w:val="fr-CA"/>
        </w:rPr>
      </w:pPr>
      <w:r w:rsidRPr="003132EE">
        <w:rPr>
          <w:lang w:val="fr-CA"/>
        </w:rPr>
        <w:t>Création d’un ensemble de fournisseurs spécialisés et d’entreprises de service, et d’un marché du travail spécialisé</w:t>
      </w:r>
    </w:p>
    <w:p w14:paraId="258A6219" w14:textId="77777777" w:rsidR="00186E94" w:rsidRPr="003132EE" w:rsidRDefault="00186E94" w:rsidP="00983D96">
      <w:pPr>
        <w:numPr>
          <w:ilvl w:val="0"/>
          <w:numId w:val="108"/>
        </w:numPr>
        <w:spacing w:line="240" w:lineRule="auto"/>
        <w:rPr>
          <w:lang w:val="fr-CA"/>
        </w:rPr>
      </w:pPr>
      <w:r w:rsidRPr="003132EE">
        <w:rPr>
          <w:lang w:val="fr-CA"/>
        </w:rPr>
        <w:t>Création de nouvelles organisations au se service des entreprise de la grappe</w:t>
      </w:r>
    </w:p>
    <w:p w14:paraId="48E20CC8" w14:textId="77777777" w:rsidR="00186E94" w:rsidRPr="003132EE" w:rsidRDefault="00186E94" w:rsidP="00983D96">
      <w:pPr>
        <w:numPr>
          <w:ilvl w:val="0"/>
          <w:numId w:val="108"/>
        </w:numPr>
        <w:spacing w:line="240" w:lineRule="auto"/>
        <w:rPr>
          <w:lang w:val="fr-CA"/>
        </w:rPr>
      </w:pPr>
      <w:r w:rsidRPr="003132EE">
        <w:rPr>
          <w:lang w:val="fr-CA"/>
        </w:rPr>
        <w:t>Attraction d’entreprises de l’extérieur, d’ouvriers qualifiés, et un terrain fertile pour de nouvelles entreprises locales</w:t>
      </w:r>
    </w:p>
    <w:p w14:paraId="23113B3C" w14:textId="77777777" w:rsidR="00186E94" w:rsidRPr="003132EE" w:rsidRDefault="00186E94" w:rsidP="00983D96">
      <w:pPr>
        <w:numPr>
          <w:ilvl w:val="0"/>
          <w:numId w:val="108"/>
        </w:numPr>
        <w:spacing w:line="240" w:lineRule="auto"/>
        <w:rPr>
          <w:lang w:val="fr-CA"/>
        </w:rPr>
      </w:pPr>
      <w:r w:rsidRPr="003132EE">
        <w:rPr>
          <w:lang w:val="fr-CA"/>
        </w:rPr>
        <w:t xml:space="preserve">Création d’atouts relationnels </w:t>
      </w:r>
      <w:proofErr w:type="spellStart"/>
      <w:r w:rsidRPr="003132EE">
        <w:rPr>
          <w:lang w:val="fr-CA"/>
        </w:rPr>
        <w:t>non-marchands</w:t>
      </w:r>
      <w:proofErr w:type="spellEnd"/>
      <w:r w:rsidRPr="003132EE">
        <w:rPr>
          <w:lang w:val="fr-CA"/>
        </w:rPr>
        <w:t xml:space="preserve"> qui favorisent la libre circulation de l’information et des connaissances</w:t>
      </w:r>
    </w:p>
    <w:p w14:paraId="671A39D2" w14:textId="77777777" w:rsidR="00186E94" w:rsidRPr="003132EE" w:rsidRDefault="00186E94" w:rsidP="00983D96">
      <w:pPr>
        <w:numPr>
          <w:ilvl w:val="0"/>
          <w:numId w:val="108"/>
        </w:numPr>
        <w:spacing w:line="240" w:lineRule="auto"/>
        <w:rPr>
          <w:lang w:val="fr-CA"/>
        </w:rPr>
      </w:pPr>
      <w:r w:rsidRPr="003132EE">
        <w:rPr>
          <w:lang w:val="fr-CA"/>
        </w:rPr>
        <w:t>Une période de déclin pour les grappes car des situations de blocages peuvent intervenir</w:t>
      </w:r>
    </w:p>
    <w:p w14:paraId="74292300" w14:textId="77777777" w:rsidR="00186E94" w:rsidRPr="003132EE" w:rsidRDefault="00186E94" w:rsidP="00983D96">
      <w:pPr>
        <w:spacing w:line="240" w:lineRule="auto"/>
        <w:rPr>
          <w:lang w:val="fr-CA"/>
        </w:rPr>
      </w:pPr>
      <w:r w:rsidRPr="003132EE">
        <w:rPr>
          <w:b/>
          <w:bCs/>
          <w:iCs/>
          <w:lang w:val="fr-CA"/>
        </w:rPr>
        <w:t>Les clusters et le rôle des pouvoirs publics</w:t>
      </w:r>
    </w:p>
    <w:p w14:paraId="69309E8C" w14:textId="77777777" w:rsidR="00186E94" w:rsidRPr="003132EE" w:rsidRDefault="00186E94" w:rsidP="00983D96">
      <w:pPr>
        <w:numPr>
          <w:ilvl w:val="0"/>
          <w:numId w:val="109"/>
        </w:numPr>
        <w:spacing w:line="240" w:lineRule="auto"/>
        <w:rPr>
          <w:lang w:val="fr-CA"/>
        </w:rPr>
      </w:pPr>
      <w:r w:rsidRPr="003132EE">
        <w:rPr>
          <w:lang w:val="fr-CA"/>
        </w:rPr>
        <w:t>La constitution des grappes technologiques</w:t>
      </w:r>
    </w:p>
    <w:p w14:paraId="093F6244" w14:textId="77777777" w:rsidR="00186E94" w:rsidRPr="003132EE" w:rsidRDefault="00186E94" w:rsidP="00983D96">
      <w:pPr>
        <w:numPr>
          <w:ilvl w:val="0"/>
          <w:numId w:val="109"/>
        </w:numPr>
        <w:spacing w:line="240" w:lineRule="auto"/>
        <w:rPr>
          <w:lang w:val="fr-CA"/>
        </w:rPr>
      </w:pPr>
      <w:r w:rsidRPr="003132EE">
        <w:rPr>
          <w:lang w:val="fr-CA"/>
        </w:rPr>
        <w:t>La stabilisation des grappes technologiques</w:t>
      </w:r>
    </w:p>
    <w:p w14:paraId="5FA9726A" w14:textId="77777777" w:rsidR="00186E94" w:rsidRPr="003132EE" w:rsidRDefault="00186E94" w:rsidP="00983D96">
      <w:pPr>
        <w:numPr>
          <w:ilvl w:val="0"/>
          <w:numId w:val="109"/>
        </w:numPr>
        <w:spacing w:line="240" w:lineRule="auto"/>
        <w:rPr>
          <w:lang w:val="fr-CA"/>
        </w:rPr>
      </w:pPr>
      <w:r w:rsidRPr="003132EE">
        <w:rPr>
          <w:lang w:val="fr-CA"/>
        </w:rPr>
        <w:t>L’accompagnement des grappes technologiques</w:t>
      </w:r>
    </w:p>
    <w:p w14:paraId="029730B1" w14:textId="77777777" w:rsidR="00983D96" w:rsidRPr="003132EE" w:rsidRDefault="00983D96" w:rsidP="00983D96">
      <w:pPr>
        <w:spacing w:line="240" w:lineRule="auto"/>
        <w:rPr>
          <w:lang w:val="fr-CA"/>
        </w:rPr>
      </w:pPr>
      <w:r w:rsidRPr="003132EE">
        <w:rPr>
          <w:b/>
          <w:bCs/>
          <w:lang w:val="fr-CA"/>
        </w:rPr>
        <w:t>Les types de mesures gouvernementales</w:t>
      </w:r>
    </w:p>
    <w:p w14:paraId="7D33A427" w14:textId="77777777" w:rsidR="00186E94" w:rsidRPr="003132EE" w:rsidRDefault="00186E94" w:rsidP="00983D96">
      <w:pPr>
        <w:numPr>
          <w:ilvl w:val="0"/>
          <w:numId w:val="110"/>
        </w:numPr>
        <w:spacing w:line="240" w:lineRule="auto"/>
        <w:rPr>
          <w:lang w:val="fr-CA"/>
        </w:rPr>
      </w:pPr>
      <w:r w:rsidRPr="003132EE">
        <w:rPr>
          <w:lang w:val="fr-CA"/>
        </w:rPr>
        <w:t>Offre de subventions et de ressources à la production dans le but de stimuler l’innovation dans les entreprises et pour les aider à surmonter les barrières reliées à l’innovation</w:t>
      </w:r>
    </w:p>
    <w:p w14:paraId="412D72AB" w14:textId="77777777" w:rsidR="00186E94" w:rsidRPr="003132EE" w:rsidRDefault="00186E94" w:rsidP="00983D96">
      <w:pPr>
        <w:numPr>
          <w:ilvl w:val="0"/>
          <w:numId w:val="110"/>
        </w:numPr>
        <w:spacing w:line="240" w:lineRule="auto"/>
        <w:rPr>
          <w:lang w:val="fr-CA"/>
        </w:rPr>
      </w:pPr>
      <w:proofErr w:type="spellStart"/>
      <w:r w:rsidRPr="003132EE">
        <w:rPr>
          <w:lang w:val="fr-CA"/>
        </w:rPr>
        <w:t>Accroître</w:t>
      </w:r>
      <w:proofErr w:type="spellEnd"/>
      <w:r w:rsidRPr="003132EE">
        <w:rPr>
          <w:lang w:val="fr-CA"/>
        </w:rPr>
        <w:t xml:space="preserve"> le développement de relations systémique entre les différents acteurs privés et public de l’innovation</w:t>
      </w:r>
    </w:p>
    <w:p w14:paraId="0794D654" w14:textId="77777777" w:rsidR="00186E94" w:rsidRPr="003132EE" w:rsidRDefault="00186E94" w:rsidP="00983D96">
      <w:pPr>
        <w:numPr>
          <w:ilvl w:val="0"/>
          <w:numId w:val="110"/>
        </w:numPr>
        <w:spacing w:line="240" w:lineRule="auto"/>
        <w:rPr>
          <w:lang w:val="fr-CA"/>
        </w:rPr>
      </w:pPr>
      <w:r w:rsidRPr="003132EE">
        <w:rPr>
          <w:lang w:val="fr-CA"/>
        </w:rPr>
        <w:t xml:space="preserve">Soutenir et </w:t>
      </w:r>
      <w:proofErr w:type="spellStart"/>
      <w:r w:rsidRPr="003132EE">
        <w:rPr>
          <w:lang w:val="fr-CA"/>
        </w:rPr>
        <w:t>accroître</w:t>
      </w:r>
      <w:proofErr w:type="spellEnd"/>
      <w:r w:rsidRPr="003132EE">
        <w:rPr>
          <w:lang w:val="fr-CA"/>
        </w:rPr>
        <w:t xml:space="preserve"> la compétitivité régionale</w:t>
      </w:r>
    </w:p>
    <w:p w14:paraId="73EEFD93" w14:textId="77777777" w:rsidR="00186E94" w:rsidRPr="003132EE" w:rsidRDefault="00186E94" w:rsidP="00983D96">
      <w:pPr>
        <w:numPr>
          <w:ilvl w:val="0"/>
          <w:numId w:val="110"/>
        </w:numPr>
        <w:spacing w:line="240" w:lineRule="auto"/>
        <w:rPr>
          <w:lang w:val="fr-CA"/>
        </w:rPr>
      </w:pPr>
      <w:r w:rsidRPr="003132EE">
        <w:rPr>
          <w:b/>
          <w:bCs/>
          <w:lang w:val="fr-CA"/>
        </w:rPr>
        <w:t>Les grappes technologiques au Canada</w:t>
      </w:r>
    </w:p>
    <w:p w14:paraId="3282DEEC" w14:textId="77777777" w:rsidR="00186E94" w:rsidRPr="003132EE" w:rsidRDefault="00186E94" w:rsidP="00983D96">
      <w:pPr>
        <w:spacing w:line="240" w:lineRule="auto"/>
        <w:ind w:left="360"/>
        <w:rPr>
          <w:b/>
          <w:lang w:val="fr-CA"/>
        </w:rPr>
      </w:pPr>
      <w:r w:rsidRPr="003132EE">
        <w:rPr>
          <w:b/>
          <w:lang w:val="fr-CA"/>
        </w:rPr>
        <w:t>Conclusion</w:t>
      </w:r>
    </w:p>
    <w:p w14:paraId="61AEDA93" w14:textId="77777777" w:rsidR="00186E94" w:rsidRPr="003132EE" w:rsidRDefault="00186E94" w:rsidP="00983D96">
      <w:pPr>
        <w:numPr>
          <w:ilvl w:val="0"/>
          <w:numId w:val="110"/>
        </w:numPr>
        <w:spacing w:line="240" w:lineRule="auto"/>
        <w:rPr>
          <w:lang w:val="fr-CA"/>
        </w:rPr>
      </w:pPr>
      <w:r w:rsidRPr="003132EE">
        <w:rPr>
          <w:lang w:val="fr-CA"/>
        </w:rPr>
        <w:t>Difficultés d’innovation continue de l’entreprise sans mise en réseau</w:t>
      </w:r>
    </w:p>
    <w:p w14:paraId="0C042740" w14:textId="77777777" w:rsidR="00186E94" w:rsidRPr="003132EE" w:rsidRDefault="00186E94" w:rsidP="00983D96">
      <w:pPr>
        <w:numPr>
          <w:ilvl w:val="0"/>
          <w:numId w:val="110"/>
        </w:numPr>
        <w:spacing w:line="240" w:lineRule="auto"/>
        <w:rPr>
          <w:lang w:val="fr-CA"/>
        </w:rPr>
      </w:pPr>
      <w:proofErr w:type="spellStart"/>
      <w:r w:rsidRPr="003132EE">
        <w:rPr>
          <w:lang w:val="fr-CA"/>
        </w:rPr>
        <w:t>Challenges</w:t>
      </w:r>
      <w:proofErr w:type="spellEnd"/>
      <w:r w:rsidRPr="003132EE">
        <w:rPr>
          <w:lang w:val="fr-CA"/>
        </w:rPr>
        <w:t xml:space="preserve"> pour les gouvernements de développer des clusters afin de stimuler la compétitivité de leurs entreprises, et de promouvoir ainsi le développement du Pays</w:t>
      </w:r>
    </w:p>
    <w:p w14:paraId="166280AB" w14:textId="77777777" w:rsidR="00186E94" w:rsidRPr="003132EE" w:rsidRDefault="00186E94" w:rsidP="00983D96">
      <w:pPr>
        <w:numPr>
          <w:ilvl w:val="0"/>
          <w:numId w:val="110"/>
        </w:numPr>
        <w:spacing w:line="240" w:lineRule="auto"/>
        <w:rPr>
          <w:lang w:val="fr-CA"/>
        </w:rPr>
      </w:pPr>
      <w:proofErr w:type="spellStart"/>
      <w:r w:rsidRPr="003132EE">
        <w:rPr>
          <w:lang w:val="fr-CA"/>
        </w:rPr>
        <w:t>Challenges</w:t>
      </w:r>
      <w:proofErr w:type="spellEnd"/>
      <w:r w:rsidRPr="003132EE">
        <w:rPr>
          <w:lang w:val="fr-CA"/>
        </w:rPr>
        <w:t xml:space="preserve"> au niveau régional pour offrir les conditions optimales au niveau des clusters et cela dans une perspective dynamique</w:t>
      </w:r>
    </w:p>
    <w:p w14:paraId="60AC2048" w14:textId="77777777" w:rsidR="00186E94" w:rsidRPr="003132EE" w:rsidRDefault="00186E94" w:rsidP="00186E94">
      <w:pPr>
        <w:numPr>
          <w:ilvl w:val="0"/>
          <w:numId w:val="114"/>
        </w:numPr>
        <w:spacing w:line="240" w:lineRule="auto"/>
        <w:rPr>
          <w:lang w:val="fr-CA"/>
        </w:rPr>
      </w:pPr>
      <w:r w:rsidRPr="003132EE">
        <w:rPr>
          <w:lang w:val="fr-CA"/>
        </w:rPr>
        <w:t>Contexte social du monde des affaires</w:t>
      </w:r>
    </w:p>
    <w:p w14:paraId="0D046731" w14:textId="19C537C4" w:rsidR="00186E94" w:rsidRPr="003132EE" w:rsidRDefault="00186E94" w:rsidP="00186E94">
      <w:pPr>
        <w:spacing w:line="240" w:lineRule="auto"/>
        <w:rPr>
          <w:u w:val="single"/>
          <w:lang w:val="fr-CA"/>
        </w:rPr>
      </w:pPr>
      <w:r w:rsidRPr="003132EE">
        <w:rPr>
          <w:b/>
          <w:bCs/>
          <w:u w:val="single"/>
          <w:lang w:val="fr-CA"/>
        </w:rPr>
        <w:t xml:space="preserve">COURS 10 – « </w:t>
      </w:r>
      <w:r w:rsidRPr="003132EE">
        <w:rPr>
          <w:b/>
          <w:bCs/>
          <w:iCs/>
          <w:u w:val="single"/>
          <w:lang w:val="fr-CA"/>
        </w:rPr>
        <w:t>Parties prenantes et Responsabilité Sociale des Entre</w:t>
      </w:r>
      <w:r w:rsidRPr="003132EE">
        <w:rPr>
          <w:b/>
          <w:bCs/>
          <w:u w:val="single"/>
          <w:lang w:val="fr-CA"/>
        </w:rPr>
        <w:t>prises »</w:t>
      </w:r>
    </w:p>
    <w:p w14:paraId="6B5EEBD7" w14:textId="77777777" w:rsidR="00186E94" w:rsidRPr="003132EE" w:rsidRDefault="00186E94" w:rsidP="00186E94">
      <w:pPr>
        <w:spacing w:line="240" w:lineRule="auto"/>
        <w:rPr>
          <w:b/>
          <w:lang w:val="fr-CA"/>
        </w:rPr>
      </w:pPr>
      <w:r w:rsidRPr="003132EE">
        <w:rPr>
          <w:b/>
          <w:lang w:val="fr-CA"/>
        </w:rPr>
        <w:t>RSE et Parties prenantes</w:t>
      </w:r>
    </w:p>
    <w:p w14:paraId="338A985C" w14:textId="3DF91F4A" w:rsidR="00186E94" w:rsidRPr="003132EE" w:rsidRDefault="00186E94" w:rsidP="00186E94">
      <w:pPr>
        <w:spacing w:line="240" w:lineRule="auto"/>
        <w:rPr>
          <w:lang w:val="fr-CA"/>
        </w:rPr>
      </w:pPr>
      <w:r w:rsidRPr="003132EE">
        <w:rPr>
          <w:bCs/>
          <w:lang w:val="fr-CA"/>
        </w:rPr>
        <w:t xml:space="preserve">       La Responsabilité sociale des entreprises s’entend des relations que ces dernières entretiennent avec l’ensemble de leurs parties prenantes. Au nombre de ces parties prenantes, il y a les clients, les salariés, les collectivités, les propriétaires et les investisseurs, les pouvoirs publics, les fournisseurs et les concurrents. La responsabilité sociale englobe, entre autres, l’investissement dans la prestation de services aux collectivités, les relations avec le personnel, (...) la gestion avisée de l’environnement et les finances. </w:t>
      </w:r>
    </w:p>
    <w:p w14:paraId="6703C1A2" w14:textId="77777777" w:rsidR="00186E94" w:rsidRPr="003132EE" w:rsidRDefault="00186E94" w:rsidP="00186E94">
      <w:pPr>
        <w:spacing w:line="240" w:lineRule="auto"/>
        <w:rPr>
          <w:b/>
          <w:lang w:val="fr-CA"/>
        </w:rPr>
      </w:pPr>
      <w:proofErr w:type="gramStart"/>
      <w:r w:rsidRPr="003132EE">
        <w:rPr>
          <w:b/>
          <w:lang w:val="fr-CA"/>
        </w:rPr>
        <w:t>Les partie prenantes</w:t>
      </w:r>
      <w:proofErr w:type="gramEnd"/>
    </w:p>
    <w:p w14:paraId="1628573E" w14:textId="77777777" w:rsidR="00186E94" w:rsidRPr="003132EE" w:rsidRDefault="00186E94" w:rsidP="003132EE">
      <w:pPr>
        <w:spacing w:line="240" w:lineRule="auto"/>
        <w:rPr>
          <w:lang w:val="fr-CA"/>
        </w:rPr>
      </w:pPr>
      <w:r w:rsidRPr="003132EE">
        <w:rPr>
          <w:lang w:val="fr-CA"/>
        </w:rPr>
        <w:t>Qu’est-ce au juste qu’une partie prenante?</w:t>
      </w:r>
    </w:p>
    <w:p w14:paraId="24A7B4E0" w14:textId="14320FA7" w:rsidR="00186E94" w:rsidRPr="003132EE" w:rsidRDefault="003132EE" w:rsidP="00186E94">
      <w:pPr>
        <w:spacing w:line="240" w:lineRule="auto"/>
        <w:rPr>
          <w:lang w:val="fr-CA"/>
        </w:rPr>
      </w:pPr>
      <w:r w:rsidRPr="003132EE">
        <w:rPr>
          <w:b/>
          <w:bCs/>
          <w:lang w:val="fr-CA"/>
        </w:rPr>
        <w:t xml:space="preserve">- </w:t>
      </w:r>
      <w:r w:rsidR="00186E94" w:rsidRPr="003132EE">
        <w:rPr>
          <w:bCs/>
          <w:lang w:val="fr-CA"/>
        </w:rPr>
        <w:t>Tout individu ou tout groupe touché par vos activités ou exerçant une influence sur elles</w:t>
      </w:r>
    </w:p>
    <w:p w14:paraId="3EB28D33" w14:textId="131CD21B" w:rsidR="00186E94" w:rsidRPr="003132EE" w:rsidRDefault="00186E94" w:rsidP="00186E94">
      <w:pPr>
        <w:spacing w:line="240" w:lineRule="auto"/>
        <w:rPr>
          <w:lang w:val="fr-CA"/>
        </w:rPr>
      </w:pPr>
      <w:r w:rsidRPr="003132EE">
        <w:rPr>
          <w:lang w:val="fr-CA"/>
        </w:rPr>
        <w:t>Qu’est-ce que la RSE ?</w:t>
      </w:r>
      <w:r w:rsidR="003132EE">
        <w:rPr>
          <w:lang w:val="fr-CA"/>
        </w:rPr>
        <w:t xml:space="preserve"> </w:t>
      </w:r>
      <w:r w:rsidRPr="003132EE">
        <w:rPr>
          <w:b/>
          <w:bCs/>
          <w:lang w:val="fr-CA"/>
        </w:rPr>
        <w:t>…</w:t>
      </w:r>
      <w:proofErr w:type="gramStart"/>
      <w:r w:rsidRPr="003132EE">
        <w:rPr>
          <w:b/>
          <w:bCs/>
          <w:lang w:val="fr-CA"/>
        </w:rPr>
        <w:t>plusieurs</w:t>
      </w:r>
      <w:proofErr w:type="gramEnd"/>
      <w:r w:rsidRPr="003132EE">
        <w:rPr>
          <w:b/>
          <w:bCs/>
          <w:lang w:val="fr-CA"/>
        </w:rPr>
        <w:t xml:space="preserve"> définitions!!!!</w:t>
      </w:r>
    </w:p>
    <w:p w14:paraId="62DFC407" w14:textId="77777777" w:rsidR="00186E94" w:rsidRPr="003132EE" w:rsidRDefault="00186E94" w:rsidP="00B62F00">
      <w:pPr>
        <w:numPr>
          <w:ilvl w:val="0"/>
          <w:numId w:val="115"/>
        </w:numPr>
        <w:spacing w:line="240" w:lineRule="auto"/>
        <w:rPr>
          <w:lang w:val="fr-CA"/>
        </w:rPr>
      </w:pPr>
      <w:r w:rsidRPr="003132EE">
        <w:rPr>
          <w:b/>
          <w:bCs/>
          <w:lang w:val="fr-CA"/>
        </w:rPr>
        <w:t>La pensée antérieure:</w:t>
      </w:r>
    </w:p>
    <w:p w14:paraId="3D702CF7" w14:textId="77777777" w:rsidR="00186E94" w:rsidRPr="003132EE" w:rsidRDefault="00186E94" w:rsidP="00B62F00">
      <w:pPr>
        <w:numPr>
          <w:ilvl w:val="1"/>
          <w:numId w:val="115"/>
        </w:numPr>
        <w:spacing w:line="240" w:lineRule="auto"/>
        <w:rPr>
          <w:lang w:val="fr-CA"/>
        </w:rPr>
      </w:pPr>
      <w:r w:rsidRPr="003132EE">
        <w:rPr>
          <w:lang w:val="fr-CA"/>
        </w:rPr>
        <w:t xml:space="preserve">« ... le concept de la Responsabilité sociale des entreprises </w:t>
      </w:r>
      <w:proofErr w:type="spellStart"/>
      <w:r w:rsidRPr="003132EE">
        <w:rPr>
          <w:lang w:val="fr-CA"/>
        </w:rPr>
        <w:t>reconnaît</w:t>
      </w:r>
      <w:proofErr w:type="spellEnd"/>
      <w:r w:rsidRPr="003132EE">
        <w:rPr>
          <w:lang w:val="fr-CA"/>
        </w:rPr>
        <w:t xml:space="preserve"> les liens étroits qui existent entre une entreprise et la société, et les dirigeants doivent tenir compte de ces liens dans la poursuite des objectifs respectifs de l’entreprise et des groupes auxquels elle est associée ». (</w:t>
      </w:r>
      <w:r w:rsidRPr="003132EE">
        <w:rPr>
          <w:i/>
          <w:iCs/>
          <w:lang w:val="fr-CA"/>
        </w:rPr>
        <w:t>traduction libre</w:t>
      </w:r>
      <w:r w:rsidRPr="003132EE">
        <w:rPr>
          <w:lang w:val="fr-CA"/>
        </w:rPr>
        <w:t xml:space="preserve">) – Clarence C. Walton, </w:t>
      </w:r>
      <w:proofErr w:type="spellStart"/>
      <w:r w:rsidRPr="003132EE">
        <w:rPr>
          <w:i/>
          <w:iCs/>
          <w:lang w:val="fr-CA"/>
        </w:rPr>
        <w:t>Corporate</w:t>
      </w:r>
      <w:proofErr w:type="spellEnd"/>
      <w:r w:rsidRPr="003132EE">
        <w:rPr>
          <w:i/>
          <w:iCs/>
          <w:lang w:val="fr-CA"/>
        </w:rPr>
        <w:t xml:space="preserve"> Social </w:t>
      </w:r>
      <w:proofErr w:type="spellStart"/>
      <w:r w:rsidRPr="003132EE">
        <w:rPr>
          <w:i/>
          <w:iCs/>
          <w:lang w:val="fr-CA"/>
        </w:rPr>
        <w:t>Responsibilities</w:t>
      </w:r>
      <w:proofErr w:type="spellEnd"/>
      <w:r w:rsidRPr="003132EE">
        <w:rPr>
          <w:lang w:val="fr-CA"/>
        </w:rPr>
        <w:t>, 1967</w:t>
      </w:r>
    </w:p>
    <w:p w14:paraId="1379D334" w14:textId="77777777" w:rsidR="00186E94" w:rsidRPr="003132EE" w:rsidRDefault="00186E94" w:rsidP="00B62F00">
      <w:pPr>
        <w:numPr>
          <w:ilvl w:val="0"/>
          <w:numId w:val="115"/>
        </w:numPr>
        <w:spacing w:line="240" w:lineRule="auto"/>
        <w:rPr>
          <w:lang w:val="fr-CA"/>
        </w:rPr>
      </w:pPr>
      <w:r w:rsidRPr="003132EE">
        <w:rPr>
          <w:b/>
          <w:bCs/>
          <w:lang w:val="fr-CA"/>
        </w:rPr>
        <w:t>La pensée actuelle:</w:t>
      </w:r>
    </w:p>
    <w:p w14:paraId="43A832B4" w14:textId="77777777" w:rsidR="00186E94" w:rsidRPr="003132EE" w:rsidRDefault="00186E94" w:rsidP="00B62F00">
      <w:pPr>
        <w:numPr>
          <w:ilvl w:val="1"/>
          <w:numId w:val="115"/>
        </w:numPr>
        <w:spacing w:line="240" w:lineRule="auto"/>
        <w:rPr>
          <w:lang w:val="fr-CA"/>
        </w:rPr>
      </w:pPr>
      <w:r w:rsidRPr="003132EE">
        <w:rPr>
          <w:lang w:val="fr-CA"/>
        </w:rPr>
        <w:t>La théorie des parties prenantes</w:t>
      </w:r>
    </w:p>
    <w:p w14:paraId="26AE01CD" w14:textId="77777777" w:rsidR="00186E94" w:rsidRPr="003132EE" w:rsidRDefault="00186E94" w:rsidP="00B62F00">
      <w:pPr>
        <w:numPr>
          <w:ilvl w:val="1"/>
          <w:numId w:val="115"/>
        </w:numPr>
        <w:spacing w:line="240" w:lineRule="auto"/>
        <w:rPr>
          <w:lang w:val="fr-CA"/>
        </w:rPr>
      </w:pPr>
      <w:r w:rsidRPr="003132EE">
        <w:rPr>
          <w:lang w:val="fr-CA"/>
        </w:rPr>
        <w:t xml:space="preserve">La comptabilité “trois bilans“ (“Triple </w:t>
      </w:r>
      <w:proofErr w:type="spellStart"/>
      <w:r w:rsidRPr="003132EE">
        <w:rPr>
          <w:lang w:val="fr-CA"/>
        </w:rPr>
        <w:t>bottom</w:t>
      </w:r>
      <w:proofErr w:type="spellEnd"/>
      <w:r w:rsidRPr="003132EE">
        <w:rPr>
          <w:lang w:val="fr-CA"/>
        </w:rPr>
        <w:t xml:space="preserve"> line</w:t>
      </w:r>
      <w:proofErr w:type="gramStart"/>
      <w:r w:rsidRPr="003132EE">
        <w:rPr>
          <w:lang w:val="fr-CA"/>
        </w:rPr>
        <w:t>” )</w:t>
      </w:r>
      <w:proofErr w:type="gramEnd"/>
      <w:r w:rsidRPr="003132EE">
        <w:rPr>
          <w:lang w:val="fr-CA"/>
        </w:rPr>
        <w:t>:   économique, sociale et environnementale</w:t>
      </w:r>
    </w:p>
    <w:p w14:paraId="7C87EA37" w14:textId="77777777" w:rsidR="00186E94" w:rsidRPr="003132EE" w:rsidRDefault="00186E94" w:rsidP="003132EE">
      <w:pPr>
        <w:spacing w:line="240" w:lineRule="auto"/>
        <w:rPr>
          <w:lang w:val="fr-CA"/>
        </w:rPr>
      </w:pPr>
      <w:proofErr w:type="spellStart"/>
      <w:r w:rsidRPr="003132EE">
        <w:rPr>
          <w:b/>
          <w:bCs/>
          <w:lang w:val="fr-CA"/>
        </w:rPr>
        <w:t>Definition</w:t>
      </w:r>
      <w:proofErr w:type="spellEnd"/>
      <w:r w:rsidRPr="003132EE">
        <w:rPr>
          <w:b/>
          <w:bCs/>
          <w:lang w:val="fr-CA"/>
        </w:rPr>
        <w:t xml:space="preserve"> de la RSE</w:t>
      </w:r>
    </w:p>
    <w:p w14:paraId="05312A88" w14:textId="77777777" w:rsidR="00186E94" w:rsidRPr="003132EE" w:rsidRDefault="00186E94" w:rsidP="00B62F00">
      <w:pPr>
        <w:numPr>
          <w:ilvl w:val="0"/>
          <w:numId w:val="115"/>
        </w:numPr>
        <w:spacing w:line="240" w:lineRule="auto"/>
        <w:rPr>
          <w:lang w:val="fr-CA"/>
        </w:rPr>
      </w:pPr>
      <w:r w:rsidRPr="003132EE">
        <w:rPr>
          <w:bCs/>
          <w:lang w:val="fr-CA"/>
        </w:rPr>
        <w:t xml:space="preserve">Façons dont une entreprise atteint un équilibre entre ses responsabilités économiques, sociales et environnementales dans l’exercice de ses activités, </w:t>
      </w:r>
      <w:r w:rsidRPr="003132EE">
        <w:rPr>
          <w:bCs/>
          <w:i/>
          <w:iCs/>
          <w:lang w:val="fr-CA"/>
        </w:rPr>
        <w:t>en répondant aussi bien aux aspirations de ses actionnaires qu’aux demandes des autres parties prenantes.</w:t>
      </w:r>
    </w:p>
    <w:p w14:paraId="4A396245" w14:textId="77777777" w:rsidR="00186E94" w:rsidRPr="003132EE" w:rsidRDefault="00186E94" w:rsidP="003132EE">
      <w:pPr>
        <w:spacing w:line="240" w:lineRule="auto"/>
        <w:ind w:left="142"/>
        <w:rPr>
          <w:b/>
          <w:lang w:val="fr-CA"/>
        </w:rPr>
      </w:pPr>
      <w:r w:rsidRPr="003132EE">
        <w:rPr>
          <w:b/>
          <w:lang w:val="fr-CA"/>
        </w:rPr>
        <w:t>Éléments clés de la RSE</w:t>
      </w:r>
    </w:p>
    <w:p w14:paraId="167BDA1E" w14:textId="77777777" w:rsidR="00186E94" w:rsidRPr="003132EE" w:rsidRDefault="00186E94" w:rsidP="00B62F00">
      <w:pPr>
        <w:numPr>
          <w:ilvl w:val="0"/>
          <w:numId w:val="115"/>
        </w:numPr>
        <w:spacing w:line="240" w:lineRule="auto"/>
        <w:rPr>
          <w:lang w:val="fr-CA"/>
        </w:rPr>
      </w:pPr>
      <w:r w:rsidRPr="003132EE">
        <w:rPr>
          <w:lang w:val="fr-CA"/>
        </w:rPr>
        <w:t>Les entreprises ont des responsabilités qui vont au delà de la production de biens et de services.</w:t>
      </w:r>
    </w:p>
    <w:p w14:paraId="286B7DB4" w14:textId="77777777" w:rsidR="00186E94" w:rsidRPr="003132EE" w:rsidRDefault="00186E94" w:rsidP="00B62F00">
      <w:pPr>
        <w:numPr>
          <w:ilvl w:val="0"/>
          <w:numId w:val="115"/>
        </w:numPr>
        <w:spacing w:line="240" w:lineRule="auto"/>
        <w:rPr>
          <w:lang w:val="fr-CA"/>
        </w:rPr>
      </w:pPr>
      <w:r w:rsidRPr="003132EE">
        <w:rPr>
          <w:lang w:val="fr-CA"/>
        </w:rPr>
        <w:t>Ces responsabilités impliquent notamment la résolution de certains problèmes sociaux.</w:t>
      </w:r>
    </w:p>
    <w:p w14:paraId="3EC21CD6" w14:textId="77777777" w:rsidR="00186E94" w:rsidRPr="003132EE" w:rsidRDefault="00186E94" w:rsidP="00B62F00">
      <w:pPr>
        <w:numPr>
          <w:ilvl w:val="0"/>
          <w:numId w:val="115"/>
        </w:numPr>
        <w:spacing w:line="240" w:lineRule="auto"/>
        <w:rPr>
          <w:lang w:val="fr-CA"/>
        </w:rPr>
      </w:pPr>
      <w:r w:rsidRPr="003132EE">
        <w:rPr>
          <w:lang w:val="fr-CA"/>
        </w:rPr>
        <w:t>Les entreprises ont un ensemble de valeurs humaines et pas seulement des responsabilités économiques liées au marché et à leurs actionnaires.</w:t>
      </w:r>
    </w:p>
    <w:p w14:paraId="37D90B4B" w14:textId="77777777" w:rsidR="00186E94" w:rsidRPr="003132EE" w:rsidRDefault="00186E94" w:rsidP="003132EE">
      <w:pPr>
        <w:spacing w:line="240" w:lineRule="auto"/>
        <w:ind w:left="142"/>
        <w:rPr>
          <w:b/>
          <w:lang w:val="fr-CA"/>
        </w:rPr>
      </w:pPr>
      <w:r w:rsidRPr="003132EE">
        <w:rPr>
          <w:b/>
          <w:lang w:val="fr-CA"/>
        </w:rPr>
        <w:t>Raisons pour l’implication des entreprises dans la RSE</w:t>
      </w:r>
    </w:p>
    <w:p w14:paraId="1C931603" w14:textId="77777777" w:rsidR="00186E94" w:rsidRPr="003132EE" w:rsidRDefault="00186E94" w:rsidP="00B62F00">
      <w:pPr>
        <w:numPr>
          <w:ilvl w:val="0"/>
          <w:numId w:val="115"/>
        </w:numPr>
        <w:spacing w:line="240" w:lineRule="auto"/>
        <w:rPr>
          <w:lang w:val="fr-CA"/>
        </w:rPr>
      </w:pPr>
      <w:r w:rsidRPr="003132EE">
        <w:rPr>
          <w:lang w:val="fr-CA"/>
        </w:rPr>
        <w:t xml:space="preserve">Entreprises doivent satisfaire les </w:t>
      </w:r>
      <w:proofErr w:type="spellStart"/>
      <w:r w:rsidRPr="003132EE">
        <w:rPr>
          <w:lang w:val="fr-CA"/>
        </w:rPr>
        <w:t>besoisn</w:t>
      </w:r>
      <w:proofErr w:type="spellEnd"/>
      <w:r w:rsidRPr="003132EE">
        <w:rPr>
          <w:lang w:val="fr-CA"/>
        </w:rPr>
        <w:t xml:space="preserve"> de la société;</w:t>
      </w:r>
    </w:p>
    <w:p w14:paraId="51C03BCB" w14:textId="77777777" w:rsidR="00186E94" w:rsidRPr="003132EE" w:rsidRDefault="00186E94" w:rsidP="00B62F00">
      <w:pPr>
        <w:numPr>
          <w:ilvl w:val="0"/>
          <w:numId w:val="115"/>
        </w:numPr>
        <w:spacing w:line="240" w:lineRule="auto"/>
        <w:rPr>
          <w:lang w:val="fr-CA"/>
        </w:rPr>
      </w:pPr>
      <w:r w:rsidRPr="003132EE">
        <w:rPr>
          <w:lang w:val="fr-CA"/>
        </w:rPr>
        <w:t>RSE permet de prévenir les critiques du public et la régulation par le gouvernement;</w:t>
      </w:r>
    </w:p>
    <w:p w14:paraId="56C2B841" w14:textId="77777777" w:rsidR="00186E94" w:rsidRPr="003132EE" w:rsidRDefault="00186E94" w:rsidP="00B62F00">
      <w:pPr>
        <w:numPr>
          <w:ilvl w:val="0"/>
          <w:numId w:val="115"/>
        </w:numPr>
        <w:spacing w:line="240" w:lineRule="auto"/>
        <w:rPr>
          <w:lang w:val="fr-CA"/>
        </w:rPr>
      </w:pPr>
      <w:r w:rsidRPr="003132EE">
        <w:rPr>
          <w:lang w:val="fr-CA"/>
        </w:rPr>
        <w:t>Business et Société sont “interdépendants”;</w:t>
      </w:r>
    </w:p>
    <w:p w14:paraId="072389D5" w14:textId="77777777" w:rsidR="00186E94" w:rsidRPr="003132EE" w:rsidRDefault="00186E94" w:rsidP="00B62F00">
      <w:pPr>
        <w:numPr>
          <w:ilvl w:val="0"/>
          <w:numId w:val="115"/>
        </w:numPr>
        <w:spacing w:line="240" w:lineRule="auto"/>
        <w:rPr>
          <w:lang w:val="fr-CA"/>
        </w:rPr>
      </w:pPr>
      <w:r w:rsidRPr="003132EE">
        <w:rPr>
          <w:lang w:val="fr-CA"/>
        </w:rPr>
        <w:t>Investisseurs et Consommateurs supportent la RSE;</w:t>
      </w:r>
    </w:p>
    <w:p w14:paraId="796B5949" w14:textId="77777777" w:rsidR="00186E94" w:rsidRPr="003132EE" w:rsidRDefault="00186E94" w:rsidP="00B62F00">
      <w:pPr>
        <w:numPr>
          <w:ilvl w:val="0"/>
          <w:numId w:val="115"/>
        </w:numPr>
        <w:spacing w:line="240" w:lineRule="auto"/>
        <w:rPr>
          <w:lang w:val="fr-CA"/>
        </w:rPr>
      </w:pPr>
      <w:r w:rsidRPr="003132EE">
        <w:rPr>
          <w:lang w:val="fr-CA"/>
        </w:rPr>
        <w:t>Les dirigeants des entreprises sont aussi des citoyens;</w:t>
      </w:r>
    </w:p>
    <w:p w14:paraId="264D4C78" w14:textId="77777777" w:rsidR="00186E94" w:rsidRPr="003132EE" w:rsidRDefault="00186E94" w:rsidP="00B62F00">
      <w:pPr>
        <w:numPr>
          <w:ilvl w:val="0"/>
          <w:numId w:val="115"/>
        </w:numPr>
        <w:spacing w:line="240" w:lineRule="auto"/>
        <w:rPr>
          <w:lang w:val="fr-CA"/>
        </w:rPr>
      </w:pPr>
      <w:r w:rsidRPr="003132EE">
        <w:rPr>
          <w:lang w:val="fr-CA"/>
        </w:rPr>
        <w:t>Approche proactive meilleure qu’une approche réactive;</w:t>
      </w:r>
    </w:p>
    <w:p w14:paraId="7E7B5050" w14:textId="77777777" w:rsidR="00186E94" w:rsidRPr="003132EE" w:rsidRDefault="00186E94" w:rsidP="00B62F00">
      <w:pPr>
        <w:numPr>
          <w:ilvl w:val="0"/>
          <w:numId w:val="115"/>
        </w:numPr>
        <w:spacing w:line="240" w:lineRule="auto"/>
        <w:rPr>
          <w:lang w:val="fr-CA"/>
        </w:rPr>
      </w:pPr>
      <w:r w:rsidRPr="003132EE">
        <w:rPr>
          <w:lang w:val="fr-CA"/>
        </w:rPr>
        <w:t>Répondre aux problèmes sociaux peut être une opportunité financière (ex. abattement pollution).</w:t>
      </w:r>
    </w:p>
    <w:p w14:paraId="5BC4FA28" w14:textId="77777777" w:rsidR="00186E94" w:rsidRPr="003132EE" w:rsidRDefault="00186E94" w:rsidP="003132EE">
      <w:pPr>
        <w:spacing w:line="240" w:lineRule="auto"/>
        <w:ind w:left="142"/>
        <w:rPr>
          <w:lang w:val="fr-CA"/>
        </w:rPr>
      </w:pPr>
      <w:r w:rsidRPr="003132EE">
        <w:rPr>
          <w:b/>
          <w:bCs/>
          <w:lang w:val="fr-CA"/>
        </w:rPr>
        <w:t>Arguments contre la RSE</w:t>
      </w:r>
    </w:p>
    <w:p w14:paraId="2EBDBC5B" w14:textId="77777777" w:rsidR="00186E94" w:rsidRPr="003132EE" w:rsidRDefault="00186E94" w:rsidP="00B62F00">
      <w:pPr>
        <w:numPr>
          <w:ilvl w:val="0"/>
          <w:numId w:val="115"/>
        </w:numPr>
        <w:spacing w:line="240" w:lineRule="auto"/>
        <w:rPr>
          <w:lang w:val="fr-CA"/>
        </w:rPr>
      </w:pPr>
      <w:r w:rsidRPr="003132EE">
        <w:rPr>
          <w:lang w:val="fr-CA"/>
        </w:rPr>
        <w:t>Maximisation du profit est le premier objectif des entreprises;</w:t>
      </w:r>
    </w:p>
    <w:p w14:paraId="3FEFB125" w14:textId="77777777" w:rsidR="00186E94" w:rsidRPr="003132EE" w:rsidRDefault="00186E94" w:rsidP="00B62F00">
      <w:pPr>
        <w:numPr>
          <w:ilvl w:val="0"/>
          <w:numId w:val="115"/>
        </w:numPr>
        <w:spacing w:line="240" w:lineRule="auto"/>
        <w:rPr>
          <w:lang w:val="fr-CA"/>
        </w:rPr>
      </w:pPr>
      <w:r w:rsidRPr="003132EE">
        <w:rPr>
          <w:lang w:val="fr-CA"/>
        </w:rPr>
        <w:t>Responsabilité envers les actionnaires;</w:t>
      </w:r>
    </w:p>
    <w:p w14:paraId="696BBA38" w14:textId="77777777" w:rsidR="00186E94" w:rsidRPr="003132EE" w:rsidRDefault="00186E94" w:rsidP="00B62F00">
      <w:pPr>
        <w:numPr>
          <w:ilvl w:val="0"/>
          <w:numId w:val="115"/>
        </w:numPr>
        <w:spacing w:line="240" w:lineRule="auto"/>
        <w:rPr>
          <w:lang w:val="fr-CA"/>
        </w:rPr>
      </w:pPr>
      <w:r w:rsidRPr="003132EE">
        <w:rPr>
          <w:lang w:val="fr-CA"/>
        </w:rPr>
        <w:t>La politique sociale est le rôle du gouvernement et des associations sans but lucratif;</w:t>
      </w:r>
    </w:p>
    <w:p w14:paraId="64D3F81E" w14:textId="77777777" w:rsidR="00186E94" w:rsidRPr="003132EE" w:rsidRDefault="00186E94" w:rsidP="00B62F00">
      <w:pPr>
        <w:numPr>
          <w:ilvl w:val="0"/>
          <w:numId w:val="115"/>
        </w:numPr>
        <w:spacing w:line="240" w:lineRule="auto"/>
        <w:rPr>
          <w:lang w:val="fr-CA"/>
        </w:rPr>
      </w:pPr>
      <w:r w:rsidRPr="003132EE">
        <w:rPr>
          <w:lang w:val="fr-CA"/>
        </w:rPr>
        <w:t>Les entreprises n’ont pas d’expérience pour traiter les problèmes sociaux et environnementaux;</w:t>
      </w:r>
    </w:p>
    <w:p w14:paraId="32E287D1" w14:textId="77777777" w:rsidR="00186E94" w:rsidRPr="003132EE" w:rsidRDefault="00186E94" w:rsidP="00B62F00">
      <w:pPr>
        <w:numPr>
          <w:ilvl w:val="0"/>
          <w:numId w:val="115"/>
        </w:numPr>
        <w:spacing w:line="240" w:lineRule="auto"/>
        <w:rPr>
          <w:lang w:val="fr-CA"/>
        </w:rPr>
      </w:pPr>
      <w:r w:rsidRPr="003132EE">
        <w:rPr>
          <w:lang w:val="fr-CA"/>
        </w:rPr>
        <w:t>La RSE donnerait aux entreprises beaucoup trop de pouvoirs;</w:t>
      </w:r>
    </w:p>
    <w:p w14:paraId="37812C80" w14:textId="77777777" w:rsidR="00186E94" w:rsidRPr="003132EE" w:rsidRDefault="00186E94" w:rsidP="00B62F00">
      <w:pPr>
        <w:numPr>
          <w:ilvl w:val="0"/>
          <w:numId w:val="115"/>
        </w:numPr>
        <w:spacing w:line="240" w:lineRule="auto"/>
        <w:rPr>
          <w:lang w:val="fr-CA"/>
        </w:rPr>
      </w:pPr>
      <w:r w:rsidRPr="003132EE">
        <w:rPr>
          <w:lang w:val="fr-CA"/>
        </w:rPr>
        <w:t xml:space="preserve">Augmentation des </w:t>
      </w:r>
      <w:proofErr w:type="spellStart"/>
      <w:r w:rsidRPr="003132EE">
        <w:rPr>
          <w:lang w:val="fr-CA"/>
        </w:rPr>
        <w:t>coûts</w:t>
      </w:r>
      <w:proofErr w:type="spellEnd"/>
      <w:r w:rsidRPr="003132EE">
        <w:rPr>
          <w:lang w:val="fr-CA"/>
        </w:rPr>
        <w:t xml:space="preserve"> de façon importante qui serait reportée sur les consommateurs.</w:t>
      </w:r>
    </w:p>
    <w:p w14:paraId="71950097" w14:textId="77777777" w:rsidR="00186E94" w:rsidRPr="003132EE" w:rsidRDefault="00186E94" w:rsidP="003132EE">
      <w:pPr>
        <w:spacing w:line="240" w:lineRule="auto"/>
        <w:ind w:left="142"/>
        <w:rPr>
          <w:lang w:val="fr-CA"/>
        </w:rPr>
      </w:pPr>
      <w:r w:rsidRPr="003132EE">
        <w:rPr>
          <w:b/>
          <w:bCs/>
          <w:lang w:val="fr-CA"/>
        </w:rPr>
        <w:t>Théories sur la RSE</w:t>
      </w:r>
    </w:p>
    <w:p w14:paraId="7C4495BE" w14:textId="77777777" w:rsidR="00186E94" w:rsidRPr="003132EE" w:rsidRDefault="00186E94" w:rsidP="00B62F00">
      <w:pPr>
        <w:numPr>
          <w:ilvl w:val="0"/>
          <w:numId w:val="115"/>
        </w:numPr>
        <w:spacing w:line="240" w:lineRule="auto"/>
        <w:rPr>
          <w:lang w:val="fr-CA"/>
        </w:rPr>
      </w:pPr>
      <w:r w:rsidRPr="003132EE">
        <w:rPr>
          <w:lang w:val="fr-CA"/>
        </w:rPr>
        <w:t xml:space="preserve">Amoral </w:t>
      </w:r>
      <w:proofErr w:type="spellStart"/>
      <w:r w:rsidRPr="003132EE">
        <w:rPr>
          <w:lang w:val="fr-CA"/>
        </w:rPr>
        <w:t>view</w:t>
      </w:r>
      <w:proofErr w:type="spellEnd"/>
    </w:p>
    <w:p w14:paraId="6E3181A6" w14:textId="77777777" w:rsidR="00186E94" w:rsidRPr="003132EE" w:rsidRDefault="00186E94" w:rsidP="00B62F00">
      <w:pPr>
        <w:numPr>
          <w:ilvl w:val="1"/>
          <w:numId w:val="115"/>
        </w:numPr>
        <w:spacing w:line="240" w:lineRule="auto"/>
        <w:rPr>
          <w:lang w:val="fr-CA"/>
        </w:rPr>
      </w:pPr>
      <w:r w:rsidRPr="003132EE">
        <w:rPr>
          <w:lang w:val="fr-CA"/>
        </w:rPr>
        <w:t xml:space="preserve">Vision </w:t>
      </w:r>
      <w:proofErr w:type="spellStart"/>
      <w:r w:rsidRPr="003132EE">
        <w:rPr>
          <w:lang w:val="fr-CA"/>
        </w:rPr>
        <w:t>traditionelle</w:t>
      </w:r>
      <w:proofErr w:type="spellEnd"/>
      <w:r w:rsidRPr="003132EE">
        <w:rPr>
          <w:lang w:val="fr-CA"/>
        </w:rPr>
        <w:t xml:space="preserve"> qui considère les entreprises comme </w:t>
      </w:r>
      <w:r w:rsidRPr="003132EE">
        <w:rPr>
          <w:i/>
          <w:iCs/>
          <w:lang w:val="fr-CA"/>
        </w:rPr>
        <w:t>seulement</w:t>
      </w:r>
      <w:r w:rsidRPr="003132EE">
        <w:rPr>
          <w:lang w:val="fr-CA"/>
        </w:rPr>
        <w:t xml:space="preserve"> des entités chargées de faire des profits;</w:t>
      </w:r>
    </w:p>
    <w:p w14:paraId="7C479F3C" w14:textId="77777777" w:rsidR="00186E94" w:rsidRPr="003132EE" w:rsidRDefault="00186E94" w:rsidP="00B62F00">
      <w:pPr>
        <w:numPr>
          <w:ilvl w:val="0"/>
          <w:numId w:val="115"/>
        </w:numPr>
        <w:spacing w:line="240" w:lineRule="auto"/>
        <w:rPr>
          <w:lang w:val="fr-CA"/>
        </w:rPr>
      </w:pPr>
      <w:proofErr w:type="spellStart"/>
      <w:r w:rsidRPr="003132EE">
        <w:rPr>
          <w:lang w:val="fr-CA"/>
        </w:rPr>
        <w:t>Personal</w:t>
      </w:r>
      <w:proofErr w:type="spellEnd"/>
      <w:r w:rsidRPr="003132EE">
        <w:rPr>
          <w:lang w:val="fr-CA"/>
        </w:rPr>
        <w:t xml:space="preserve"> </w:t>
      </w:r>
      <w:proofErr w:type="spellStart"/>
      <w:r w:rsidRPr="003132EE">
        <w:rPr>
          <w:lang w:val="fr-CA"/>
        </w:rPr>
        <w:t>view</w:t>
      </w:r>
      <w:proofErr w:type="spellEnd"/>
    </w:p>
    <w:p w14:paraId="62B4AA38" w14:textId="77777777" w:rsidR="00186E94" w:rsidRPr="003132EE" w:rsidRDefault="00186E94" w:rsidP="00B62F00">
      <w:pPr>
        <w:numPr>
          <w:ilvl w:val="1"/>
          <w:numId w:val="115"/>
        </w:numPr>
        <w:spacing w:line="240" w:lineRule="auto"/>
        <w:rPr>
          <w:lang w:val="fr-CA"/>
        </w:rPr>
      </w:pPr>
      <w:r w:rsidRPr="003132EE">
        <w:rPr>
          <w:lang w:val="fr-CA"/>
        </w:rPr>
        <w:t>Les corporations sont comme les gens et donc elles doivent être tenues responsables de leurs actions (problèmes des sociétés anonymes);</w:t>
      </w:r>
    </w:p>
    <w:p w14:paraId="47F31610" w14:textId="77777777" w:rsidR="00186E94" w:rsidRPr="003132EE" w:rsidRDefault="00186E94" w:rsidP="00B62F00">
      <w:pPr>
        <w:numPr>
          <w:ilvl w:val="0"/>
          <w:numId w:val="115"/>
        </w:numPr>
        <w:spacing w:line="240" w:lineRule="auto"/>
        <w:rPr>
          <w:lang w:val="fr-CA"/>
        </w:rPr>
      </w:pPr>
      <w:r w:rsidRPr="003132EE">
        <w:rPr>
          <w:lang w:val="fr-CA"/>
        </w:rPr>
        <w:t xml:space="preserve">Social </w:t>
      </w:r>
      <w:proofErr w:type="spellStart"/>
      <w:r w:rsidRPr="003132EE">
        <w:rPr>
          <w:lang w:val="fr-CA"/>
        </w:rPr>
        <w:t>view</w:t>
      </w:r>
      <w:proofErr w:type="spellEnd"/>
    </w:p>
    <w:p w14:paraId="53A236FB" w14:textId="77777777" w:rsidR="00186E94" w:rsidRPr="003132EE" w:rsidRDefault="00186E94" w:rsidP="00B62F00">
      <w:pPr>
        <w:numPr>
          <w:ilvl w:val="1"/>
          <w:numId w:val="115"/>
        </w:numPr>
        <w:spacing w:line="240" w:lineRule="auto"/>
        <w:rPr>
          <w:lang w:val="fr-CA"/>
        </w:rPr>
      </w:pPr>
      <w:r w:rsidRPr="003132EE">
        <w:rPr>
          <w:lang w:val="fr-CA"/>
        </w:rPr>
        <w:t>Les Corporations sont des institutions sociales avec des responsabilités sociales.</w:t>
      </w:r>
    </w:p>
    <w:p w14:paraId="11242CDA" w14:textId="77777777" w:rsidR="00186E94" w:rsidRPr="003132EE" w:rsidRDefault="00186E94" w:rsidP="003132EE">
      <w:pPr>
        <w:spacing w:line="240" w:lineRule="auto"/>
        <w:rPr>
          <w:lang w:val="fr-CA"/>
        </w:rPr>
      </w:pPr>
      <w:r w:rsidRPr="003132EE">
        <w:rPr>
          <w:b/>
          <w:bCs/>
          <w:lang w:val="fr-CA"/>
        </w:rPr>
        <w:t>Théories et Pyramide de la RSE</w:t>
      </w:r>
    </w:p>
    <w:p w14:paraId="53B52289" w14:textId="0B058D27" w:rsidR="003132EE" w:rsidRPr="003132EE" w:rsidRDefault="003132EE" w:rsidP="003132EE">
      <w:pPr>
        <w:spacing w:line="240" w:lineRule="auto"/>
        <w:rPr>
          <w:lang w:val="fr-CA"/>
        </w:rPr>
      </w:pPr>
      <w:r>
        <w:rPr>
          <w:i/>
          <w:iCs/>
          <w:noProof/>
          <w:lang w:val="en-US"/>
        </w:rPr>
        <w:drawing>
          <wp:inline distT="0" distB="0" distL="0" distR="0" wp14:anchorId="6F04C3E4" wp14:editId="4B2ED2B7">
            <wp:extent cx="4117813" cy="2187999"/>
            <wp:effectExtent l="0" t="0" r="0" b="0"/>
            <wp:docPr id="8" name="Picture 8" descr="Macintosh HD:Users:madalina:Desktop:Screen Shot 2014-04-07 at 3.21.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dalina:Desktop:Screen Shot 2014-04-07 at 3.21.1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7813" cy="2187999"/>
                    </a:xfrm>
                    <a:prstGeom prst="rect">
                      <a:avLst/>
                    </a:prstGeom>
                    <a:noFill/>
                    <a:ln>
                      <a:noFill/>
                    </a:ln>
                  </pic:spPr>
                </pic:pic>
              </a:graphicData>
            </a:graphic>
          </wp:inline>
        </w:drawing>
      </w:r>
    </w:p>
    <w:p w14:paraId="33D96FBA" w14:textId="2A75FA06" w:rsidR="00186E94" w:rsidRPr="003132EE" w:rsidRDefault="00186E94" w:rsidP="003132EE">
      <w:pPr>
        <w:spacing w:line="240" w:lineRule="auto"/>
        <w:rPr>
          <w:lang w:val="fr-CA"/>
        </w:rPr>
      </w:pPr>
      <w:r w:rsidRPr="003132EE">
        <w:rPr>
          <w:b/>
          <w:bCs/>
          <w:lang w:val="fr-CA"/>
        </w:rPr>
        <w:t>Responsabilité Sociale des Entreprises</w:t>
      </w:r>
    </w:p>
    <w:p w14:paraId="37A005D1" w14:textId="08F0E940" w:rsidR="00186E94" w:rsidRPr="003132EE" w:rsidRDefault="00186E94" w:rsidP="00186E94">
      <w:pPr>
        <w:spacing w:line="240" w:lineRule="auto"/>
        <w:rPr>
          <w:lang w:val="fr-CA"/>
        </w:rPr>
      </w:pPr>
      <w:proofErr w:type="spellStart"/>
      <w:r w:rsidRPr="003132EE">
        <w:rPr>
          <w:lang w:val="fr-CA"/>
        </w:rPr>
        <w:t>Economic</w:t>
      </w:r>
      <w:proofErr w:type="spellEnd"/>
      <w:r w:rsidRPr="003132EE">
        <w:rPr>
          <w:lang w:val="fr-CA"/>
        </w:rPr>
        <w:t xml:space="preserve"> </w:t>
      </w:r>
      <w:proofErr w:type="spellStart"/>
      <w:r w:rsidRPr="003132EE">
        <w:rPr>
          <w:lang w:val="fr-CA"/>
        </w:rPr>
        <w:t>Responsibilities</w:t>
      </w:r>
      <w:proofErr w:type="spellEnd"/>
      <w:r w:rsidRPr="003132EE">
        <w:rPr>
          <w:lang w:val="fr-CA"/>
        </w:rPr>
        <w:t xml:space="preserve"> </w:t>
      </w:r>
      <w:r w:rsidRPr="003132EE">
        <w:rPr>
          <w:i/>
          <w:iCs/>
          <w:lang w:val="fr-CA"/>
        </w:rPr>
        <w:t>(Faire des Profits)</w:t>
      </w:r>
    </w:p>
    <w:p w14:paraId="110BF533" w14:textId="77777777" w:rsidR="00186E94" w:rsidRPr="003132EE" w:rsidRDefault="00186E94" w:rsidP="00186E94">
      <w:pPr>
        <w:spacing w:line="240" w:lineRule="auto"/>
        <w:rPr>
          <w:lang w:val="fr-CA"/>
        </w:rPr>
      </w:pPr>
      <w:r w:rsidRPr="003132EE">
        <w:rPr>
          <w:lang w:val="fr-CA"/>
        </w:rPr>
        <w:t>+</w:t>
      </w:r>
      <w:proofErr w:type="spellStart"/>
      <w:r w:rsidRPr="003132EE">
        <w:rPr>
          <w:lang w:val="fr-CA"/>
        </w:rPr>
        <w:t>Legal</w:t>
      </w:r>
      <w:proofErr w:type="spellEnd"/>
      <w:r w:rsidRPr="003132EE">
        <w:rPr>
          <w:lang w:val="fr-CA"/>
        </w:rPr>
        <w:t xml:space="preserve"> </w:t>
      </w:r>
      <w:proofErr w:type="spellStart"/>
      <w:r w:rsidRPr="003132EE">
        <w:rPr>
          <w:lang w:val="fr-CA"/>
        </w:rPr>
        <w:t>Responsibilities</w:t>
      </w:r>
      <w:proofErr w:type="spellEnd"/>
      <w:r w:rsidRPr="003132EE">
        <w:rPr>
          <w:lang w:val="fr-CA"/>
        </w:rPr>
        <w:t xml:space="preserve"> (</w:t>
      </w:r>
      <w:r w:rsidRPr="003132EE">
        <w:rPr>
          <w:i/>
          <w:iCs/>
          <w:lang w:val="fr-CA"/>
        </w:rPr>
        <w:t>Respect de la Loi)</w:t>
      </w:r>
    </w:p>
    <w:p w14:paraId="12CA69F1" w14:textId="77777777" w:rsidR="00186E94" w:rsidRPr="003132EE" w:rsidRDefault="00186E94" w:rsidP="00186E94">
      <w:pPr>
        <w:spacing w:line="240" w:lineRule="auto"/>
        <w:rPr>
          <w:lang w:val="fr-CA"/>
        </w:rPr>
      </w:pPr>
      <w:r w:rsidRPr="003132EE">
        <w:rPr>
          <w:lang w:val="fr-CA"/>
        </w:rPr>
        <w:t>+</w:t>
      </w:r>
      <w:proofErr w:type="spellStart"/>
      <w:r w:rsidRPr="003132EE">
        <w:rPr>
          <w:lang w:val="fr-CA"/>
        </w:rPr>
        <w:t>Ethical</w:t>
      </w:r>
      <w:proofErr w:type="spellEnd"/>
      <w:r w:rsidRPr="003132EE">
        <w:rPr>
          <w:lang w:val="fr-CA"/>
        </w:rPr>
        <w:t xml:space="preserve"> </w:t>
      </w:r>
      <w:proofErr w:type="spellStart"/>
      <w:r w:rsidRPr="003132EE">
        <w:rPr>
          <w:lang w:val="fr-CA"/>
        </w:rPr>
        <w:t>Responsibilities</w:t>
      </w:r>
      <w:proofErr w:type="spellEnd"/>
      <w:r w:rsidRPr="003132EE">
        <w:rPr>
          <w:lang w:val="fr-CA"/>
        </w:rPr>
        <w:t xml:space="preserve"> (</w:t>
      </w:r>
      <w:proofErr w:type="gramStart"/>
      <w:r w:rsidRPr="003132EE">
        <w:rPr>
          <w:i/>
          <w:iCs/>
          <w:lang w:val="fr-CA"/>
        </w:rPr>
        <w:t>Sois</w:t>
      </w:r>
      <w:proofErr w:type="gramEnd"/>
      <w:r w:rsidRPr="003132EE">
        <w:rPr>
          <w:i/>
          <w:iCs/>
          <w:lang w:val="fr-CA"/>
        </w:rPr>
        <w:t xml:space="preserve"> éthique)</w:t>
      </w:r>
    </w:p>
    <w:p w14:paraId="7A4EEFCE" w14:textId="77777777" w:rsidR="00186E94" w:rsidRPr="003132EE" w:rsidRDefault="00186E94" w:rsidP="00186E94">
      <w:pPr>
        <w:spacing w:line="240" w:lineRule="auto"/>
        <w:rPr>
          <w:lang w:val="fr-CA"/>
        </w:rPr>
      </w:pPr>
      <w:r w:rsidRPr="003132EE">
        <w:rPr>
          <w:u w:val="single"/>
          <w:lang w:val="fr-CA"/>
        </w:rPr>
        <w:t>+</w:t>
      </w:r>
      <w:proofErr w:type="spellStart"/>
      <w:r w:rsidRPr="003132EE">
        <w:rPr>
          <w:u w:val="single"/>
          <w:lang w:val="fr-CA"/>
        </w:rPr>
        <w:t>Philanthropic</w:t>
      </w:r>
      <w:proofErr w:type="spellEnd"/>
      <w:r w:rsidRPr="003132EE">
        <w:rPr>
          <w:u w:val="single"/>
          <w:lang w:val="fr-CA"/>
        </w:rPr>
        <w:t xml:space="preserve"> </w:t>
      </w:r>
      <w:proofErr w:type="spellStart"/>
      <w:r w:rsidRPr="003132EE">
        <w:rPr>
          <w:u w:val="single"/>
          <w:lang w:val="fr-CA"/>
        </w:rPr>
        <w:t>Responsibilities</w:t>
      </w:r>
      <w:proofErr w:type="spellEnd"/>
      <w:r w:rsidRPr="003132EE">
        <w:rPr>
          <w:u w:val="single"/>
          <w:lang w:val="fr-CA"/>
        </w:rPr>
        <w:t xml:space="preserve"> </w:t>
      </w:r>
      <w:r w:rsidRPr="003132EE">
        <w:rPr>
          <w:i/>
          <w:iCs/>
          <w:lang w:val="fr-CA"/>
        </w:rPr>
        <w:t>(Entreprise citoyenne)</w:t>
      </w:r>
    </w:p>
    <w:p w14:paraId="4152A6F3" w14:textId="5E5690B1" w:rsidR="00186E94" w:rsidRPr="003132EE" w:rsidRDefault="003132EE" w:rsidP="00186E94">
      <w:pPr>
        <w:spacing w:line="240" w:lineRule="auto"/>
        <w:rPr>
          <w:lang w:val="fr-CA"/>
        </w:rPr>
      </w:pPr>
      <w:r>
        <w:rPr>
          <w:bCs/>
          <w:lang w:val="fr-CA"/>
        </w:rPr>
        <w:t xml:space="preserve">= </w:t>
      </w:r>
      <w:proofErr w:type="spellStart"/>
      <w:r w:rsidR="00186E94" w:rsidRPr="003132EE">
        <w:rPr>
          <w:bCs/>
          <w:lang w:val="fr-CA"/>
        </w:rPr>
        <w:t>Corporate</w:t>
      </w:r>
      <w:proofErr w:type="spellEnd"/>
      <w:r w:rsidR="00186E94" w:rsidRPr="003132EE">
        <w:rPr>
          <w:bCs/>
          <w:lang w:val="fr-CA"/>
        </w:rPr>
        <w:t xml:space="preserve"> Social </w:t>
      </w:r>
      <w:proofErr w:type="spellStart"/>
      <w:r w:rsidR="00186E94" w:rsidRPr="003132EE">
        <w:rPr>
          <w:bCs/>
          <w:lang w:val="fr-CA"/>
        </w:rPr>
        <w:t>Responsibility</w:t>
      </w:r>
      <w:proofErr w:type="spellEnd"/>
    </w:p>
    <w:p w14:paraId="1ADB8E86" w14:textId="77777777" w:rsidR="00186E94" w:rsidRPr="003132EE" w:rsidRDefault="00186E94" w:rsidP="003132EE">
      <w:pPr>
        <w:spacing w:line="240" w:lineRule="auto"/>
        <w:rPr>
          <w:b/>
          <w:lang w:val="fr-CA"/>
        </w:rPr>
      </w:pPr>
      <w:r w:rsidRPr="003132EE">
        <w:rPr>
          <w:b/>
          <w:lang w:val="fr-CA"/>
        </w:rPr>
        <w:t>Les sociétés exemplaires de la RSE</w:t>
      </w:r>
    </w:p>
    <w:p w14:paraId="73F760C6" w14:textId="77777777" w:rsidR="00186E94" w:rsidRPr="003132EE" w:rsidRDefault="00186E94" w:rsidP="00186E94">
      <w:pPr>
        <w:spacing w:line="240" w:lineRule="auto"/>
        <w:rPr>
          <w:lang w:val="fr-CA"/>
        </w:rPr>
      </w:pPr>
      <w:r w:rsidRPr="003132EE">
        <w:rPr>
          <w:b/>
          <w:bCs/>
          <w:lang w:val="fr-CA"/>
        </w:rPr>
        <w:t>Les éléments indicatifs:</w:t>
      </w:r>
    </w:p>
    <w:p w14:paraId="744891AC" w14:textId="77777777" w:rsidR="00186E94" w:rsidRPr="003132EE" w:rsidRDefault="00186E94" w:rsidP="00B62F00">
      <w:pPr>
        <w:numPr>
          <w:ilvl w:val="1"/>
          <w:numId w:val="116"/>
        </w:numPr>
        <w:spacing w:line="240" w:lineRule="auto"/>
        <w:rPr>
          <w:lang w:val="fr-CA"/>
        </w:rPr>
      </w:pPr>
      <w:r w:rsidRPr="003132EE">
        <w:rPr>
          <w:lang w:val="fr-CA"/>
        </w:rPr>
        <w:t>La transparence dans les opérations et les rapports</w:t>
      </w:r>
    </w:p>
    <w:p w14:paraId="1F097C88" w14:textId="77777777" w:rsidR="00186E94" w:rsidRPr="003132EE" w:rsidRDefault="00186E94" w:rsidP="00B62F00">
      <w:pPr>
        <w:numPr>
          <w:ilvl w:val="1"/>
          <w:numId w:val="116"/>
        </w:numPr>
        <w:spacing w:line="240" w:lineRule="auto"/>
        <w:rPr>
          <w:lang w:val="fr-CA"/>
        </w:rPr>
      </w:pPr>
      <w:r w:rsidRPr="003132EE">
        <w:rPr>
          <w:lang w:val="fr-CA"/>
        </w:rPr>
        <w:t xml:space="preserve">L’investissement dans la communauté </w:t>
      </w:r>
    </w:p>
    <w:p w14:paraId="49FB296C" w14:textId="77777777" w:rsidR="00186E94" w:rsidRPr="003132EE" w:rsidRDefault="00186E94" w:rsidP="00B62F00">
      <w:pPr>
        <w:numPr>
          <w:ilvl w:val="1"/>
          <w:numId w:val="116"/>
        </w:numPr>
        <w:spacing w:line="240" w:lineRule="auto"/>
        <w:rPr>
          <w:lang w:val="fr-CA"/>
        </w:rPr>
      </w:pPr>
      <w:r w:rsidRPr="003132EE">
        <w:rPr>
          <w:lang w:val="fr-CA"/>
        </w:rPr>
        <w:t xml:space="preserve">Bon intendant environnemental </w:t>
      </w:r>
    </w:p>
    <w:p w14:paraId="43710108" w14:textId="77777777" w:rsidR="00186E94" w:rsidRPr="003132EE" w:rsidRDefault="00186E94" w:rsidP="00B62F00">
      <w:pPr>
        <w:numPr>
          <w:ilvl w:val="1"/>
          <w:numId w:val="116"/>
        </w:numPr>
        <w:spacing w:line="240" w:lineRule="auto"/>
        <w:rPr>
          <w:lang w:val="fr-CA"/>
        </w:rPr>
      </w:pPr>
      <w:r w:rsidRPr="003132EE">
        <w:rPr>
          <w:lang w:val="fr-CA"/>
        </w:rPr>
        <w:t>Bonne gestion des ressources humaines</w:t>
      </w:r>
    </w:p>
    <w:p w14:paraId="61415FDA" w14:textId="77777777" w:rsidR="00186E94" w:rsidRPr="003132EE" w:rsidRDefault="00186E94" w:rsidP="00B62F00">
      <w:pPr>
        <w:numPr>
          <w:ilvl w:val="1"/>
          <w:numId w:val="116"/>
        </w:numPr>
        <w:spacing w:line="240" w:lineRule="auto"/>
        <w:rPr>
          <w:lang w:val="fr-CA"/>
        </w:rPr>
      </w:pPr>
      <w:r w:rsidRPr="003132EE">
        <w:rPr>
          <w:lang w:val="fr-CA"/>
        </w:rPr>
        <w:t xml:space="preserve">Bonne gestion des relations avec les parties prenantes y inclus un processus pour la gestion des plaintes  </w:t>
      </w:r>
    </w:p>
    <w:p w14:paraId="24072722" w14:textId="77777777" w:rsidR="00186E94" w:rsidRPr="003132EE" w:rsidRDefault="00186E94" w:rsidP="00186E94">
      <w:pPr>
        <w:spacing w:line="240" w:lineRule="auto"/>
        <w:rPr>
          <w:lang w:val="fr-CA"/>
        </w:rPr>
      </w:pPr>
      <w:r w:rsidRPr="003132EE">
        <w:rPr>
          <w:bCs/>
          <w:lang w:val="fr-CA"/>
        </w:rPr>
        <w:t xml:space="preserve">… MAIS, LES GRANDES ENTREPRISES NE SONTJAMAIS À L’ABRI  DES CONTROVERSES !! </w:t>
      </w:r>
    </w:p>
    <w:p w14:paraId="4174FD45" w14:textId="3EE678B6" w:rsidR="00186E94" w:rsidRPr="003132EE" w:rsidRDefault="003132EE" w:rsidP="003132EE">
      <w:pPr>
        <w:spacing w:line="240" w:lineRule="auto"/>
        <w:rPr>
          <w:b/>
          <w:lang w:val="fr-CA"/>
        </w:rPr>
      </w:pPr>
      <w:r w:rsidRPr="003132EE">
        <w:rPr>
          <w:b/>
          <w:lang w:val="fr-CA"/>
        </w:rPr>
        <w:t xml:space="preserve">La RSE: </w:t>
      </w:r>
      <w:r w:rsidR="00186E94" w:rsidRPr="003132EE">
        <w:rPr>
          <w:b/>
          <w:lang w:val="fr-CA"/>
        </w:rPr>
        <w:t xml:space="preserve">valeur ajoutée </w:t>
      </w:r>
    </w:p>
    <w:p w14:paraId="7D75547C" w14:textId="77777777" w:rsidR="003132EE" w:rsidRDefault="003132EE" w:rsidP="00B62F00">
      <w:pPr>
        <w:numPr>
          <w:ilvl w:val="0"/>
          <w:numId w:val="117"/>
        </w:numPr>
        <w:spacing w:line="240" w:lineRule="auto"/>
        <w:rPr>
          <w:bCs/>
          <w:lang w:val="fr-CA"/>
        </w:rPr>
        <w:sectPr w:rsidR="003132EE" w:rsidSect="006F47F7">
          <w:pgSz w:w="12240" w:h="15840" w:code="1"/>
          <w:pgMar w:top="851" w:right="851" w:bottom="851" w:left="851" w:header="709" w:footer="709" w:gutter="567"/>
          <w:cols w:space="708"/>
          <w:docGrid w:linePitch="360"/>
        </w:sectPr>
      </w:pPr>
    </w:p>
    <w:p w14:paraId="40252991" w14:textId="2AB1AE38" w:rsidR="00186E94" w:rsidRPr="003132EE" w:rsidRDefault="00186E94" w:rsidP="00B62F00">
      <w:pPr>
        <w:numPr>
          <w:ilvl w:val="0"/>
          <w:numId w:val="117"/>
        </w:numPr>
        <w:spacing w:line="240" w:lineRule="auto"/>
        <w:rPr>
          <w:lang w:val="fr-CA"/>
        </w:rPr>
      </w:pPr>
      <w:r w:rsidRPr="003132EE">
        <w:rPr>
          <w:bCs/>
          <w:lang w:val="fr-CA"/>
        </w:rPr>
        <w:t xml:space="preserve">Augmenter la valeur des actions  </w:t>
      </w:r>
    </w:p>
    <w:p w14:paraId="6CB86FEC" w14:textId="77777777" w:rsidR="00186E94" w:rsidRPr="003132EE" w:rsidRDefault="00186E94" w:rsidP="00B62F00">
      <w:pPr>
        <w:numPr>
          <w:ilvl w:val="1"/>
          <w:numId w:val="117"/>
        </w:numPr>
        <w:spacing w:line="240" w:lineRule="auto"/>
        <w:rPr>
          <w:lang w:val="fr-CA"/>
        </w:rPr>
      </w:pPr>
      <w:r w:rsidRPr="003132EE">
        <w:rPr>
          <w:bCs/>
          <w:lang w:val="fr-CA"/>
        </w:rPr>
        <w:t xml:space="preserve"> assure la durabilité de l’entreprise à longue terme</w:t>
      </w:r>
    </w:p>
    <w:p w14:paraId="7AAA9F2D" w14:textId="77777777" w:rsidR="00186E94" w:rsidRPr="003132EE" w:rsidRDefault="00186E94" w:rsidP="00B62F00">
      <w:pPr>
        <w:numPr>
          <w:ilvl w:val="1"/>
          <w:numId w:val="117"/>
        </w:numPr>
        <w:spacing w:line="240" w:lineRule="auto"/>
        <w:rPr>
          <w:lang w:val="fr-CA"/>
        </w:rPr>
      </w:pPr>
      <w:r w:rsidRPr="003132EE">
        <w:rPr>
          <w:bCs/>
          <w:lang w:val="fr-CA"/>
        </w:rPr>
        <w:t xml:space="preserve"> rend les actions plus attirantes </w:t>
      </w:r>
    </w:p>
    <w:p w14:paraId="7EA977A8" w14:textId="77777777" w:rsidR="00186E94" w:rsidRPr="003132EE" w:rsidRDefault="00186E94" w:rsidP="00B62F00">
      <w:pPr>
        <w:numPr>
          <w:ilvl w:val="0"/>
          <w:numId w:val="117"/>
        </w:numPr>
        <w:spacing w:line="240" w:lineRule="auto"/>
        <w:rPr>
          <w:lang w:val="fr-CA"/>
        </w:rPr>
      </w:pPr>
      <w:r w:rsidRPr="003132EE">
        <w:rPr>
          <w:bCs/>
          <w:lang w:val="fr-CA"/>
        </w:rPr>
        <w:t>Augmenter la compétitivité sur le marché</w:t>
      </w:r>
    </w:p>
    <w:p w14:paraId="4660610A" w14:textId="77777777" w:rsidR="00186E94" w:rsidRPr="003132EE" w:rsidRDefault="00186E94" w:rsidP="00B62F00">
      <w:pPr>
        <w:numPr>
          <w:ilvl w:val="1"/>
          <w:numId w:val="117"/>
        </w:numPr>
        <w:spacing w:line="240" w:lineRule="auto"/>
        <w:rPr>
          <w:lang w:val="fr-CA"/>
        </w:rPr>
      </w:pPr>
      <w:r w:rsidRPr="003132EE">
        <w:rPr>
          <w:bCs/>
          <w:lang w:val="fr-CA"/>
        </w:rPr>
        <w:t xml:space="preserve">innovation, réduction des </w:t>
      </w:r>
      <w:proofErr w:type="spellStart"/>
      <w:r w:rsidRPr="003132EE">
        <w:rPr>
          <w:bCs/>
          <w:lang w:val="fr-CA"/>
        </w:rPr>
        <w:t>coûts</w:t>
      </w:r>
      <w:proofErr w:type="spellEnd"/>
    </w:p>
    <w:p w14:paraId="7A77A3F5" w14:textId="77777777" w:rsidR="00186E94" w:rsidRPr="003132EE" w:rsidRDefault="00186E94" w:rsidP="00B62F00">
      <w:pPr>
        <w:numPr>
          <w:ilvl w:val="0"/>
          <w:numId w:val="117"/>
        </w:numPr>
        <w:spacing w:line="240" w:lineRule="auto"/>
        <w:rPr>
          <w:lang w:val="fr-CA"/>
        </w:rPr>
      </w:pPr>
      <w:r w:rsidRPr="003132EE">
        <w:rPr>
          <w:bCs/>
          <w:lang w:val="fr-CA"/>
        </w:rPr>
        <w:t xml:space="preserve">Éviter les campagnes contre l’entreprise amenées par les actionnaires minoritaires </w:t>
      </w:r>
    </w:p>
    <w:p w14:paraId="5AD9DA59" w14:textId="77777777" w:rsidR="00186E94" w:rsidRPr="003132EE" w:rsidRDefault="00186E94" w:rsidP="00B62F00">
      <w:pPr>
        <w:numPr>
          <w:ilvl w:val="0"/>
          <w:numId w:val="117"/>
        </w:numPr>
        <w:spacing w:line="240" w:lineRule="auto"/>
        <w:rPr>
          <w:lang w:val="fr-CA"/>
        </w:rPr>
      </w:pPr>
      <w:r w:rsidRPr="003132EE">
        <w:rPr>
          <w:bCs/>
          <w:lang w:val="fr-CA"/>
        </w:rPr>
        <w:t xml:space="preserve">Plus d’attention aux pratiques de bonne gouvernance </w:t>
      </w:r>
    </w:p>
    <w:p w14:paraId="729A7B58" w14:textId="77777777" w:rsidR="00186E94" w:rsidRPr="003132EE" w:rsidRDefault="00186E94" w:rsidP="00B62F00">
      <w:pPr>
        <w:numPr>
          <w:ilvl w:val="0"/>
          <w:numId w:val="117"/>
        </w:numPr>
        <w:spacing w:line="240" w:lineRule="auto"/>
        <w:rPr>
          <w:lang w:val="fr-CA"/>
        </w:rPr>
      </w:pPr>
      <w:r w:rsidRPr="003132EE">
        <w:rPr>
          <w:bCs/>
          <w:lang w:val="fr-CA"/>
        </w:rPr>
        <w:t xml:space="preserve">Se conformer aux lois et aux règlements </w:t>
      </w:r>
    </w:p>
    <w:p w14:paraId="2B7AD834" w14:textId="77777777" w:rsidR="00186E94" w:rsidRPr="003132EE" w:rsidRDefault="00186E94" w:rsidP="00B62F00">
      <w:pPr>
        <w:numPr>
          <w:ilvl w:val="0"/>
          <w:numId w:val="117"/>
        </w:numPr>
        <w:spacing w:line="240" w:lineRule="auto"/>
        <w:rPr>
          <w:lang w:val="fr-CA"/>
        </w:rPr>
      </w:pPr>
      <w:r w:rsidRPr="003132EE">
        <w:rPr>
          <w:bCs/>
          <w:lang w:val="fr-CA"/>
        </w:rPr>
        <w:t xml:space="preserve">Aider à gérer ou éviter la mauvaise publicité </w:t>
      </w:r>
    </w:p>
    <w:p w14:paraId="22C518D6" w14:textId="77777777" w:rsidR="00186E94" w:rsidRPr="003132EE" w:rsidRDefault="00186E94" w:rsidP="00B62F00">
      <w:pPr>
        <w:numPr>
          <w:ilvl w:val="0"/>
          <w:numId w:val="117"/>
        </w:numPr>
        <w:spacing w:line="240" w:lineRule="auto"/>
        <w:rPr>
          <w:lang w:val="fr-CA"/>
        </w:rPr>
      </w:pPr>
      <w:r w:rsidRPr="003132EE">
        <w:rPr>
          <w:bCs/>
          <w:lang w:val="fr-CA"/>
        </w:rPr>
        <w:t xml:space="preserve">Meilleure gestion des relations avec les parties prenantes </w:t>
      </w:r>
    </w:p>
    <w:p w14:paraId="7E568A54" w14:textId="77777777" w:rsidR="00186E94" w:rsidRPr="003132EE" w:rsidRDefault="00186E94" w:rsidP="00B62F00">
      <w:pPr>
        <w:numPr>
          <w:ilvl w:val="0"/>
          <w:numId w:val="117"/>
        </w:numPr>
        <w:spacing w:line="240" w:lineRule="auto"/>
        <w:rPr>
          <w:lang w:val="fr-CA"/>
        </w:rPr>
      </w:pPr>
      <w:proofErr w:type="spellStart"/>
      <w:r w:rsidRPr="003132EE">
        <w:rPr>
          <w:bCs/>
          <w:lang w:val="fr-CA"/>
        </w:rPr>
        <w:t>Recrûter</w:t>
      </w:r>
      <w:proofErr w:type="spellEnd"/>
      <w:r w:rsidRPr="003132EE">
        <w:rPr>
          <w:bCs/>
          <w:lang w:val="fr-CA"/>
        </w:rPr>
        <w:t xml:space="preserve"> et garder des employé(e)s loyaux(ales) et  motivé (e)s</w:t>
      </w:r>
    </w:p>
    <w:p w14:paraId="718B8119" w14:textId="77777777" w:rsidR="003132EE" w:rsidRDefault="003132EE" w:rsidP="006F5CAD">
      <w:pPr>
        <w:spacing w:line="240" w:lineRule="auto"/>
        <w:rPr>
          <w:lang w:val="fr-CA"/>
        </w:rPr>
        <w:sectPr w:rsidR="003132EE" w:rsidSect="003132EE">
          <w:type w:val="continuous"/>
          <w:pgSz w:w="12240" w:h="15840" w:code="1"/>
          <w:pgMar w:top="851" w:right="851" w:bottom="851" w:left="851" w:header="709" w:footer="709" w:gutter="567"/>
          <w:cols w:num="2" w:space="708"/>
          <w:docGrid w:linePitch="360"/>
        </w:sectPr>
      </w:pPr>
    </w:p>
    <w:p w14:paraId="69F06B1A" w14:textId="19371774" w:rsidR="00EB2071" w:rsidRPr="003132EE" w:rsidRDefault="00EB2071" w:rsidP="006F5CAD">
      <w:pPr>
        <w:spacing w:line="240" w:lineRule="auto"/>
        <w:rPr>
          <w:lang w:val="fr-CA"/>
        </w:rPr>
      </w:pPr>
    </w:p>
    <w:sectPr w:rsidR="00EB2071" w:rsidRPr="003132EE" w:rsidSect="003132EE">
      <w:type w:val="continuous"/>
      <w:pgSz w:w="12240" w:h="15840" w:code="1"/>
      <w:pgMar w:top="851" w:right="851" w:bottom="851" w:left="851" w:header="709" w:footer="709" w:gutter="567"/>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326CD" w14:textId="77777777" w:rsidR="003C619A" w:rsidRDefault="003C619A" w:rsidP="00B62F00">
      <w:pPr>
        <w:spacing w:after="0" w:line="240" w:lineRule="auto"/>
      </w:pPr>
      <w:r>
        <w:separator/>
      </w:r>
    </w:p>
  </w:endnote>
  <w:endnote w:type="continuationSeparator" w:id="0">
    <w:p w14:paraId="1EB53B65" w14:textId="77777777" w:rsidR="003C619A" w:rsidRDefault="003C619A" w:rsidP="00B62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Franklin Gothic Demi">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Kaiti SC Bold">
    <w:panose1 w:val="02010800040101010101"/>
    <w:charset w:val="00"/>
    <w:family w:val="auto"/>
    <w:pitch w:val="variable"/>
    <w:sig w:usb0="00000003" w:usb1="080F0000" w:usb2="00000000" w:usb3="00000000" w:csb0="00040001" w:csb1="00000000"/>
  </w:font>
  <w:font w:name="+mn-ea">
    <w:panose1 w:val="00000000000000000000"/>
    <w:charset w:val="00"/>
    <w:family w:val="roman"/>
    <w:notTrueType/>
    <w:pitch w:val="default"/>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663C0C" w14:textId="77777777" w:rsidR="003C619A" w:rsidRDefault="003C619A" w:rsidP="00B62F00">
      <w:pPr>
        <w:spacing w:after="0" w:line="240" w:lineRule="auto"/>
      </w:pPr>
      <w:r>
        <w:separator/>
      </w:r>
    </w:p>
  </w:footnote>
  <w:footnote w:type="continuationSeparator" w:id="0">
    <w:p w14:paraId="6E8357A6" w14:textId="77777777" w:rsidR="003C619A" w:rsidRDefault="003C619A" w:rsidP="00B62F0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745"/>
    <w:multiLevelType w:val="hybridMultilevel"/>
    <w:tmpl w:val="0EB0B87A"/>
    <w:lvl w:ilvl="0" w:tplc="92425BB2">
      <w:start w:val="1"/>
      <w:numFmt w:val="bullet"/>
      <w:lvlText w:val="•"/>
      <w:lvlJc w:val="left"/>
      <w:pPr>
        <w:tabs>
          <w:tab w:val="num" w:pos="720"/>
        </w:tabs>
        <w:ind w:left="720" w:hanging="360"/>
      </w:pPr>
      <w:rPr>
        <w:rFonts w:ascii="Times" w:hAnsi="Times" w:hint="default"/>
      </w:rPr>
    </w:lvl>
    <w:lvl w:ilvl="1" w:tplc="59208AAA">
      <w:numFmt w:val="bullet"/>
      <w:lvlText w:val="•"/>
      <w:lvlJc w:val="left"/>
      <w:pPr>
        <w:tabs>
          <w:tab w:val="num" w:pos="644"/>
        </w:tabs>
        <w:ind w:left="644" w:hanging="360"/>
      </w:pPr>
      <w:rPr>
        <w:rFonts w:ascii="Times" w:hAnsi="Times" w:hint="default"/>
      </w:rPr>
    </w:lvl>
    <w:lvl w:ilvl="2" w:tplc="17043550" w:tentative="1">
      <w:start w:val="1"/>
      <w:numFmt w:val="bullet"/>
      <w:lvlText w:val="•"/>
      <w:lvlJc w:val="left"/>
      <w:pPr>
        <w:tabs>
          <w:tab w:val="num" w:pos="2160"/>
        </w:tabs>
        <w:ind w:left="2160" w:hanging="360"/>
      </w:pPr>
      <w:rPr>
        <w:rFonts w:ascii="Times" w:hAnsi="Times" w:hint="default"/>
      </w:rPr>
    </w:lvl>
    <w:lvl w:ilvl="3" w:tplc="BFBE82AC" w:tentative="1">
      <w:start w:val="1"/>
      <w:numFmt w:val="bullet"/>
      <w:lvlText w:val="•"/>
      <w:lvlJc w:val="left"/>
      <w:pPr>
        <w:tabs>
          <w:tab w:val="num" w:pos="2880"/>
        </w:tabs>
        <w:ind w:left="2880" w:hanging="360"/>
      </w:pPr>
      <w:rPr>
        <w:rFonts w:ascii="Times" w:hAnsi="Times" w:hint="default"/>
      </w:rPr>
    </w:lvl>
    <w:lvl w:ilvl="4" w:tplc="6A8CECE8" w:tentative="1">
      <w:start w:val="1"/>
      <w:numFmt w:val="bullet"/>
      <w:lvlText w:val="•"/>
      <w:lvlJc w:val="left"/>
      <w:pPr>
        <w:tabs>
          <w:tab w:val="num" w:pos="3600"/>
        </w:tabs>
        <w:ind w:left="3600" w:hanging="360"/>
      </w:pPr>
      <w:rPr>
        <w:rFonts w:ascii="Times" w:hAnsi="Times" w:hint="default"/>
      </w:rPr>
    </w:lvl>
    <w:lvl w:ilvl="5" w:tplc="1D243E92" w:tentative="1">
      <w:start w:val="1"/>
      <w:numFmt w:val="bullet"/>
      <w:lvlText w:val="•"/>
      <w:lvlJc w:val="left"/>
      <w:pPr>
        <w:tabs>
          <w:tab w:val="num" w:pos="4320"/>
        </w:tabs>
        <w:ind w:left="4320" w:hanging="360"/>
      </w:pPr>
      <w:rPr>
        <w:rFonts w:ascii="Times" w:hAnsi="Times" w:hint="default"/>
      </w:rPr>
    </w:lvl>
    <w:lvl w:ilvl="6" w:tplc="BA1E9774" w:tentative="1">
      <w:start w:val="1"/>
      <w:numFmt w:val="bullet"/>
      <w:lvlText w:val="•"/>
      <w:lvlJc w:val="left"/>
      <w:pPr>
        <w:tabs>
          <w:tab w:val="num" w:pos="5040"/>
        </w:tabs>
        <w:ind w:left="5040" w:hanging="360"/>
      </w:pPr>
      <w:rPr>
        <w:rFonts w:ascii="Times" w:hAnsi="Times" w:hint="default"/>
      </w:rPr>
    </w:lvl>
    <w:lvl w:ilvl="7" w:tplc="D02A8256" w:tentative="1">
      <w:start w:val="1"/>
      <w:numFmt w:val="bullet"/>
      <w:lvlText w:val="•"/>
      <w:lvlJc w:val="left"/>
      <w:pPr>
        <w:tabs>
          <w:tab w:val="num" w:pos="5760"/>
        </w:tabs>
        <w:ind w:left="5760" w:hanging="360"/>
      </w:pPr>
      <w:rPr>
        <w:rFonts w:ascii="Times" w:hAnsi="Times" w:hint="default"/>
      </w:rPr>
    </w:lvl>
    <w:lvl w:ilvl="8" w:tplc="9CD65ABE" w:tentative="1">
      <w:start w:val="1"/>
      <w:numFmt w:val="bullet"/>
      <w:lvlText w:val="•"/>
      <w:lvlJc w:val="left"/>
      <w:pPr>
        <w:tabs>
          <w:tab w:val="num" w:pos="6480"/>
        </w:tabs>
        <w:ind w:left="6480" w:hanging="360"/>
      </w:pPr>
      <w:rPr>
        <w:rFonts w:ascii="Times" w:hAnsi="Times" w:hint="default"/>
      </w:rPr>
    </w:lvl>
  </w:abstractNum>
  <w:abstractNum w:abstractNumId="1">
    <w:nsid w:val="009A3DE1"/>
    <w:multiLevelType w:val="hybridMultilevel"/>
    <w:tmpl w:val="420C3790"/>
    <w:lvl w:ilvl="0" w:tplc="1CEC0BC4">
      <w:start w:val="1"/>
      <w:numFmt w:val="bullet"/>
      <w:lvlText w:val=""/>
      <w:lvlJc w:val="left"/>
      <w:pPr>
        <w:tabs>
          <w:tab w:val="num" w:pos="720"/>
        </w:tabs>
        <w:ind w:left="720" w:hanging="360"/>
      </w:pPr>
      <w:rPr>
        <w:rFonts w:ascii="Wingdings" w:hAnsi="Wingdings" w:hint="default"/>
      </w:rPr>
    </w:lvl>
    <w:lvl w:ilvl="1" w:tplc="A04A9E72" w:tentative="1">
      <w:start w:val="1"/>
      <w:numFmt w:val="bullet"/>
      <w:lvlText w:val=""/>
      <w:lvlJc w:val="left"/>
      <w:pPr>
        <w:tabs>
          <w:tab w:val="num" w:pos="1440"/>
        </w:tabs>
        <w:ind w:left="1440" w:hanging="360"/>
      </w:pPr>
      <w:rPr>
        <w:rFonts w:ascii="Wingdings" w:hAnsi="Wingdings" w:hint="default"/>
      </w:rPr>
    </w:lvl>
    <w:lvl w:ilvl="2" w:tplc="E716C3E2" w:tentative="1">
      <w:start w:val="1"/>
      <w:numFmt w:val="bullet"/>
      <w:lvlText w:val=""/>
      <w:lvlJc w:val="left"/>
      <w:pPr>
        <w:tabs>
          <w:tab w:val="num" w:pos="2160"/>
        </w:tabs>
        <w:ind w:left="2160" w:hanging="360"/>
      </w:pPr>
      <w:rPr>
        <w:rFonts w:ascii="Wingdings" w:hAnsi="Wingdings" w:hint="default"/>
      </w:rPr>
    </w:lvl>
    <w:lvl w:ilvl="3" w:tplc="4252928C" w:tentative="1">
      <w:start w:val="1"/>
      <w:numFmt w:val="bullet"/>
      <w:lvlText w:val=""/>
      <w:lvlJc w:val="left"/>
      <w:pPr>
        <w:tabs>
          <w:tab w:val="num" w:pos="2880"/>
        </w:tabs>
        <w:ind w:left="2880" w:hanging="360"/>
      </w:pPr>
      <w:rPr>
        <w:rFonts w:ascii="Wingdings" w:hAnsi="Wingdings" w:hint="default"/>
      </w:rPr>
    </w:lvl>
    <w:lvl w:ilvl="4" w:tplc="734CABD6" w:tentative="1">
      <w:start w:val="1"/>
      <w:numFmt w:val="bullet"/>
      <w:lvlText w:val=""/>
      <w:lvlJc w:val="left"/>
      <w:pPr>
        <w:tabs>
          <w:tab w:val="num" w:pos="3600"/>
        </w:tabs>
        <w:ind w:left="3600" w:hanging="360"/>
      </w:pPr>
      <w:rPr>
        <w:rFonts w:ascii="Wingdings" w:hAnsi="Wingdings" w:hint="default"/>
      </w:rPr>
    </w:lvl>
    <w:lvl w:ilvl="5" w:tplc="A1F6C900" w:tentative="1">
      <w:start w:val="1"/>
      <w:numFmt w:val="bullet"/>
      <w:lvlText w:val=""/>
      <w:lvlJc w:val="left"/>
      <w:pPr>
        <w:tabs>
          <w:tab w:val="num" w:pos="4320"/>
        </w:tabs>
        <w:ind w:left="4320" w:hanging="360"/>
      </w:pPr>
      <w:rPr>
        <w:rFonts w:ascii="Wingdings" w:hAnsi="Wingdings" w:hint="default"/>
      </w:rPr>
    </w:lvl>
    <w:lvl w:ilvl="6" w:tplc="ACFCCBDC" w:tentative="1">
      <w:start w:val="1"/>
      <w:numFmt w:val="bullet"/>
      <w:lvlText w:val=""/>
      <w:lvlJc w:val="left"/>
      <w:pPr>
        <w:tabs>
          <w:tab w:val="num" w:pos="5040"/>
        </w:tabs>
        <w:ind w:left="5040" w:hanging="360"/>
      </w:pPr>
      <w:rPr>
        <w:rFonts w:ascii="Wingdings" w:hAnsi="Wingdings" w:hint="default"/>
      </w:rPr>
    </w:lvl>
    <w:lvl w:ilvl="7" w:tplc="53CC411C" w:tentative="1">
      <w:start w:val="1"/>
      <w:numFmt w:val="bullet"/>
      <w:lvlText w:val=""/>
      <w:lvlJc w:val="left"/>
      <w:pPr>
        <w:tabs>
          <w:tab w:val="num" w:pos="5760"/>
        </w:tabs>
        <w:ind w:left="5760" w:hanging="360"/>
      </w:pPr>
      <w:rPr>
        <w:rFonts w:ascii="Wingdings" w:hAnsi="Wingdings" w:hint="default"/>
      </w:rPr>
    </w:lvl>
    <w:lvl w:ilvl="8" w:tplc="2FA08A46" w:tentative="1">
      <w:start w:val="1"/>
      <w:numFmt w:val="bullet"/>
      <w:lvlText w:val=""/>
      <w:lvlJc w:val="left"/>
      <w:pPr>
        <w:tabs>
          <w:tab w:val="num" w:pos="6480"/>
        </w:tabs>
        <w:ind w:left="6480" w:hanging="360"/>
      </w:pPr>
      <w:rPr>
        <w:rFonts w:ascii="Wingdings" w:hAnsi="Wingdings" w:hint="default"/>
      </w:rPr>
    </w:lvl>
  </w:abstractNum>
  <w:abstractNum w:abstractNumId="2">
    <w:nsid w:val="00D3443D"/>
    <w:multiLevelType w:val="hybridMultilevel"/>
    <w:tmpl w:val="52EA6A50"/>
    <w:lvl w:ilvl="0" w:tplc="1CA2FCA8">
      <w:start w:val="1"/>
      <w:numFmt w:val="bullet"/>
      <w:lvlText w:val="•"/>
      <w:lvlJc w:val="left"/>
      <w:pPr>
        <w:tabs>
          <w:tab w:val="num" w:pos="786"/>
        </w:tabs>
        <w:ind w:left="786" w:hanging="360"/>
      </w:pPr>
      <w:rPr>
        <w:rFonts w:ascii="Times" w:hAnsi="Times"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022B64D7"/>
    <w:multiLevelType w:val="hybridMultilevel"/>
    <w:tmpl w:val="D848C73E"/>
    <w:lvl w:ilvl="0" w:tplc="AF80439A">
      <w:start w:val="1"/>
      <w:numFmt w:val="bullet"/>
      <w:lvlText w:val="•"/>
      <w:lvlJc w:val="left"/>
      <w:pPr>
        <w:tabs>
          <w:tab w:val="num" w:pos="720"/>
        </w:tabs>
        <w:ind w:left="720" w:hanging="360"/>
      </w:pPr>
      <w:rPr>
        <w:rFonts w:ascii="Times" w:hAnsi="Times" w:hint="default"/>
      </w:rPr>
    </w:lvl>
    <w:lvl w:ilvl="1" w:tplc="FBFA38BC">
      <w:numFmt w:val="bullet"/>
      <w:lvlText w:val="–"/>
      <w:lvlJc w:val="left"/>
      <w:pPr>
        <w:tabs>
          <w:tab w:val="num" w:pos="1440"/>
        </w:tabs>
        <w:ind w:left="1440" w:hanging="360"/>
      </w:pPr>
      <w:rPr>
        <w:rFonts w:ascii="Times" w:hAnsi="Times" w:hint="default"/>
      </w:rPr>
    </w:lvl>
    <w:lvl w:ilvl="2" w:tplc="00A2835C" w:tentative="1">
      <w:start w:val="1"/>
      <w:numFmt w:val="bullet"/>
      <w:lvlText w:val="•"/>
      <w:lvlJc w:val="left"/>
      <w:pPr>
        <w:tabs>
          <w:tab w:val="num" w:pos="2160"/>
        </w:tabs>
        <w:ind w:left="2160" w:hanging="360"/>
      </w:pPr>
      <w:rPr>
        <w:rFonts w:ascii="Times" w:hAnsi="Times" w:hint="default"/>
      </w:rPr>
    </w:lvl>
    <w:lvl w:ilvl="3" w:tplc="D1A67D80" w:tentative="1">
      <w:start w:val="1"/>
      <w:numFmt w:val="bullet"/>
      <w:lvlText w:val="•"/>
      <w:lvlJc w:val="left"/>
      <w:pPr>
        <w:tabs>
          <w:tab w:val="num" w:pos="2880"/>
        </w:tabs>
        <w:ind w:left="2880" w:hanging="360"/>
      </w:pPr>
      <w:rPr>
        <w:rFonts w:ascii="Times" w:hAnsi="Times" w:hint="default"/>
      </w:rPr>
    </w:lvl>
    <w:lvl w:ilvl="4" w:tplc="34645564" w:tentative="1">
      <w:start w:val="1"/>
      <w:numFmt w:val="bullet"/>
      <w:lvlText w:val="•"/>
      <w:lvlJc w:val="left"/>
      <w:pPr>
        <w:tabs>
          <w:tab w:val="num" w:pos="3600"/>
        </w:tabs>
        <w:ind w:left="3600" w:hanging="360"/>
      </w:pPr>
      <w:rPr>
        <w:rFonts w:ascii="Times" w:hAnsi="Times" w:hint="default"/>
      </w:rPr>
    </w:lvl>
    <w:lvl w:ilvl="5" w:tplc="4EF8E464" w:tentative="1">
      <w:start w:val="1"/>
      <w:numFmt w:val="bullet"/>
      <w:lvlText w:val="•"/>
      <w:lvlJc w:val="left"/>
      <w:pPr>
        <w:tabs>
          <w:tab w:val="num" w:pos="4320"/>
        </w:tabs>
        <w:ind w:left="4320" w:hanging="360"/>
      </w:pPr>
      <w:rPr>
        <w:rFonts w:ascii="Times" w:hAnsi="Times" w:hint="default"/>
      </w:rPr>
    </w:lvl>
    <w:lvl w:ilvl="6" w:tplc="542A4C9E" w:tentative="1">
      <w:start w:val="1"/>
      <w:numFmt w:val="bullet"/>
      <w:lvlText w:val="•"/>
      <w:lvlJc w:val="left"/>
      <w:pPr>
        <w:tabs>
          <w:tab w:val="num" w:pos="5040"/>
        </w:tabs>
        <w:ind w:left="5040" w:hanging="360"/>
      </w:pPr>
      <w:rPr>
        <w:rFonts w:ascii="Times" w:hAnsi="Times" w:hint="default"/>
      </w:rPr>
    </w:lvl>
    <w:lvl w:ilvl="7" w:tplc="9ADEA1FA" w:tentative="1">
      <w:start w:val="1"/>
      <w:numFmt w:val="bullet"/>
      <w:lvlText w:val="•"/>
      <w:lvlJc w:val="left"/>
      <w:pPr>
        <w:tabs>
          <w:tab w:val="num" w:pos="5760"/>
        </w:tabs>
        <w:ind w:left="5760" w:hanging="360"/>
      </w:pPr>
      <w:rPr>
        <w:rFonts w:ascii="Times" w:hAnsi="Times" w:hint="default"/>
      </w:rPr>
    </w:lvl>
    <w:lvl w:ilvl="8" w:tplc="93B2ABC0" w:tentative="1">
      <w:start w:val="1"/>
      <w:numFmt w:val="bullet"/>
      <w:lvlText w:val="•"/>
      <w:lvlJc w:val="left"/>
      <w:pPr>
        <w:tabs>
          <w:tab w:val="num" w:pos="6480"/>
        </w:tabs>
        <w:ind w:left="6480" w:hanging="360"/>
      </w:pPr>
      <w:rPr>
        <w:rFonts w:ascii="Times" w:hAnsi="Times" w:hint="default"/>
      </w:rPr>
    </w:lvl>
  </w:abstractNum>
  <w:abstractNum w:abstractNumId="4">
    <w:nsid w:val="03AA30B6"/>
    <w:multiLevelType w:val="hybridMultilevel"/>
    <w:tmpl w:val="0B80A6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0E4805"/>
    <w:multiLevelType w:val="hybridMultilevel"/>
    <w:tmpl w:val="824E7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8B55A5"/>
    <w:multiLevelType w:val="hybridMultilevel"/>
    <w:tmpl w:val="C2A26C7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6BE49AD"/>
    <w:multiLevelType w:val="hybridMultilevel"/>
    <w:tmpl w:val="4E92C47E"/>
    <w:lvl w:ilvl="0" w:tplc="CC521826">
      <w:start w:val="1"/>
      <w:numFmt w:val="bullet"/>
      <w:lvlText w:val=""/>
      <w:lvlJc w:val="left"/>
      <w:pPr>
        <w:tabs>
          <w:tab w:val="num" w:pos="786"/>
        </w:tabs>
        <w:ind w:left="786" w:hanging="360"/>
      </w:pPr>
      <w:rPr>
        <w:rFonts w:ascii="Wingdings" w:hAnsi="Wingdings" w:hint="default"/>
      </w:rPr>
    </w:lvl>
    <w:lvl w:ilvl="1" w:tplc="CE3452F2" w:tentative="1">
      <w:start w:val="1"/>
      <w:numFmt w:val="bullet"/>
      <w:lvlText w:val=""/>
      <w:lvlJc w:val="left"/>
      <w:pPr>
        <w:tabs>
          <w:tab w:val="num" w:pos="1222"/>
        </w:tabs>
        <w:ind w:left="1222" w:hanging="360"/>
      </w:pPr>
      <w:rPr>
        <w:rFonts w:ascii="Wingdings" w:hAnsi="Wingdings" w:hint="default"/>
      </w:rPr>
    </w:lvl>
    <w:lvl w:ilvl="2" w:tplc="A02AD314" w:tentative="1">
      <w:start w:val="1"/>
      <w:numFmt w:val="bullet"/>
      <w:lvlText w:val=""/>
      <w:lvlJc w:val="left"/>
      <w:pPr>
        <w:tabs>
          <w:tab w:val="num" w:pos="1942"/>
        </w:tabs>
        <w:ind w:left="1942" w:hanging="360"/>
      </w:pPr>
      <w:rPr>
        <w:rFonts w:ascii="Wingdings" w:hAnsi="Wingdings" w:hint="default"/>
      </w:rPr>
    </w:lvl>
    <w:lvl w:ilvl="3" w:tplc="62F83B74" w:tentative="1">
      <w:start w:val="1"/>
      <w:numFmt w:val="bullet"/>
      <w:lvlText w:val=""/>
      <w:lvlJc w:val="left"/>
      <w:pPr>
        <w:tabs>
          <w:tab w:val="num" w:pos="2662"/>
        </w:tabs>
        <w:ind w:left="2662" w:hanging="360"/>
      </w:pPr>
      <w:rPr>
        <w:rFonts w:ascii="Wingdings" w:hAnsi="Wingdings" w:hint="default"/>
      </w:rPr>
    </w:lvl>
    <w:lvl w:ilvl="4" w:tplc="5B5C46A8" w:tentative="1">
      <w:start w:val="1"/>
      <w:numFmt w:val="bullet"/>
      <w:lvlText w:val=""/>
      <w:lvlJc w:val="left"/>
      <w:pPr>
        <w:tabs>
          <w:tab w:val="num" w:pos="3382"/>
        </w:tabs>
        <w:ind w:left="3382" w:hanging="360"/>
      </w:pPr>
      <w:rPr>
        <w:rFonts w:ascii="Wingdings" w:hAnsi="Wingdings" w:hint="default"/>
      </w:rPr>
    </w:lvl>
    <w:lvl w:ilvl="5" w:tplc="F2624990" w:tentative="1">
      <w:start w:val="1"/>
      <w:numFmt w:val="bullet"/>
      <w:lvlText w:val=""/>
      <w:lvlJc w:val="left"/>
      <w:pPr>
        <w:tabs>
          <w:tab w:val="num" w:pos="4102"/>
        </w:tabs>
        <w:ind w:left="4102" w:hanging="360"/>
      </w:pPr>
      <w:rPr>
        <w:rFonts w:ascii="Wingdings" w:hAnsi="Wingdings" w:hint="default"/>
      </w:rPr>
    </w:lvl>
    <w:lvl w:ilvl="6" w:tplc="8214C778" w:tentative="1">
      <w:start w:val="1"/>
      <w:numFmt w:val="bullet"/>
      <w:lvlText w:val=""/>
      <w:lvlJc w:val="left"/>
      <w:pPr>
        <w:tabs>
          <w:tab w:val="num" w:pos="4822"/>
        </w:tabs>
        <w:ind w:left="4822" w:hanging="360"/>
      </w:pPr>
      <w:rPr>
        <w:rFonts w:ascii="Wingdings" w:hAnsi="Wingdings" w:hint="default"/>
      </w:rPr>
    </w:lvl>
    <w:lvl w:ilvl="7" w:tplc="BA2A645C" w:tentative="1">
      <w:start w:val="1"/>
      <w:numFmt w:val="bullet"/>
      <w:lvlText w:val=""/>
      <w:lvlJc w:val="left"/>
      <w:pPr>
        <w:tabs>
          <w:tab w:val="num" w:pos="5542"/>
        </w:tabs>
        <w:ind w:left="5542" w:hanging="360"/>
      </w:pPr>
      <w:rPr>
        <w:rFonts w:ascii="Wingdings" w:hAnsi="Wingdings" w:hint="default"/>
      </w:rPr>
    </w:lvl>
    <w:lvl w:ilvl="8" w:tplc="861EAE32" w:tentative="1">
      <w:start w:val="1"/>
      <w:numFmt w:val="bullet"/>
      <w:lvlText w:val=""/>
      <w:lvlJc w:val="left"/>
      <w:pPr>
        <w:tabs>
          <w:tab w:val="num" w:pos="6262"/>
        </w:tabs>
        <w:ind w:left="6262" w:hanging="360"/>
      </w:pPr>
      <w:rPr>
        <w:rFonts w:ascii="Wingdings" w:hAnsi="Wingdings" w:hint="default"/>
      </w:rPr>
    </w:lvl>
  </w:abstractNum>
  <w:abstractNum w:abstractNumId="8">
    <w:nsid w:val="076D0CB5"/>
    <w:multiLevelType w:val="hybridMultilevel"/>
    <w:tmpl w:val="392A90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9287BA5"/>
    <w:multiLevelType w:val="hybridMultilevel"/>
    <w:tmpl w:val="0954398A"/>
    <w:lvl w:ilvl="0" w:tplc="59D00D7A">
      <w:start w:val="1"/>
      <w:numFmt w:val="decimal"/>
      <w:lvlText w:val="%1."/>
      <w:lvlJc w:val="left"/>
      <w:pPr>
        <w:tabs>
          <w:tab w:val="num" w:pos="720"/>
        </w:tabs>
        <w:ind w:left="720" w:hanging="360"/>
      </w:pPr>
    </w:lvl>
    <w:lvl w:ilvl="1" w:tplc="612E7788">
      <w:start w:val="1"/>
      <w:numFmt w:val="decimal"/>
      <w:lvlText w:val="%2."/>
      <w:lvlJc w:val="left"/>
      <w:pPr>
        <w:tabs>
          <w:tab w:val="num" w:pos="1440"/>
        </w:tabs>
        <w:ind w:left="1440" w:hanging="360"/>
      </w:pPr>
    </w:lvl>
    <w:lvl w:ilvl="2" w:tplc="F4B0AAC4">
      <w:start w:val="1"/>
      <w:numFmt w:val="upperLetter"/>
      <w:lvlText w:val="%3."/>
      <w:lvlJc w:val="left"/>
      <w:pPr>
        <w:ind w:left="786" w:hanging="360"/>
      </w:pPr>
      <w:rPr>
        <w:rFonts w:hint="default"/>
        <w:b/>
      </w:rPr>
    </w:lvl>
    <w:lvl w:ilvl="3" w:tplc="F7F2C1A8" w:tentative="1">
      <w:start w:val="1"/>
      <w:numFmt w:val="decimal"/>
      <w:lvlText w:val="%4."/>
      <w:lvlJc w:val="left"/>
      <w:pPr>
        <w:tabs>
          <w:tab w:val="num" w:pos="2880"/>
        </w:tabs>
        <w:ind w:left="2880" w:hanging="360"/>
      </w:pPr>
    </w:lvl>
    <w:lvl w:ilvl="4" w:tplc="01B01F9E" w:tentative="1">
      <w:start w:val="1"/>
      <w:numFmt w:val="decimal"/>
      <w:lvlText w:val="%5."/>
      <w:lvlJc w:val="left"/>
      <w:pPr>
        <w:tabs>
          <w:tab w:val="num" w:pos="3600"/>
        </w:tabs>
        <w:ind w:left="3600" w:hanging="360"/>
      </w:pPr>
    </w:lvl>
    <w:lvl w:ilvl="5" w:tplc="34483C5E" w:tentative="1">
      <w:start w:val="1"/>
      <w:numFmt w:val="decimal"/>
      <w:lvlText w:val="%6."/>
      <w:lvlJc w:val="left"/>
      <w:pPr>
        <w:tabs>
          <w:tab w:val="num" w:pos="4320"/>
        </w:tabs>
        <w:ind w:left="4320" w:hanging="360"/>
      </w:pPr>
    </w:lvl>
    <w:lvl w:ilvl="6" w:tplc="4024F828" w:tentative="1">
      <w:start w:val="1"/>
      <w:numFmt w:val="decimal"/>
      <w:lvlText w:val="%7."/>
      <w:lvlJc w:val="left"/>
      <w:pPr>
        <w:tabs>
          <w:tab w:val="num" w:pos="5040"/>
        </w:tabs>
        <w:ind w:left="5040" w:hanging="360"/>
      </w:pPr>
    </w:lvl>
    <w:lvl w:ilvl="7" w:tplc="B388FFD8" w:tentative="1">
      <w:start w:val="1"/>
      <w:numFmt w:val="decimal"/>
      <w:lvlText w:val="%8."/>
      <w:lvlJc w:val="left"/>
      <w:pPr>
        <w:tabs>
          <w:tab w:val="num" w:pos="5760"/>
        </w:tabs>
        <w:ind w:left="5760" w:hanging="360"/>
      </w:pPr>
    </w:lvl>
    <w:lvl w:ilvl="8" w:tplc="C97655C6" w:tentative="1">
      <w:start w:val="1"/>
      <w:numFmt w:val="decimal"/>
      <w:lvlText w:val="%9."/>
      <w:lvlJc w:val="left"/>
      <w:pPr>
        <w:tabs>
          <w:tab w:val="num" w:pos="6480"/>
        </w:tabs>
        <w:ind w:left="6480" w:hanging="360"/>
      </w:pPr>
    </w:lvl>
  </w:abstractNum>
  <w:abstractNum w:abstractNumId="10">
    <w:nsid w:val="099A09DA"/>
    <w:multiLevelType w:val="hybridMultilevel"/>
    <w:tmpl w:val="325AFCCE"/>
    <w:lvl w:ilvl="0" w:tplc="1382D274">
      <w:start w:val="1"/>
      <w:numFmt w:val="bullet"/>
      <w:lvlText w:val="•"/>
      <w:lvlJc w:val="left"/>
      <w:pPr>
        <w:tabs>
          <w:tab w:val="num" w:pos="720"/>
        </w:tabs>
        <w:ind w:left="720" w:hanging="360"/>
      </w:pPr>
      <w:rPr>
        <w:rFonts w:ascii="Times" w:hAnsi="Times" w:hint="default"/>
      </w:rPr>
    </w:lvl>
    <w:lvl w:ilvl="1" w:tplc="223E025C" w:tentative="1">
      <w:start w:val="1"/>
      <w:numFmt w:val="bullet"/>
      <w:lvlText w:val="•"/>
      <w:lvlJc w:val="left"/>
      <w:pPr>
        <w:tabs>
          <w:tab w:val="num" w:pos="1440"/>
        </w:tabs>
        <w:ind w:left="1440" w:hanging="360"/>
      </w:pPr>
      <w:rPr>
        <w:rFonts w:ascii="Times" w:hAnsi="Times" w:hint="default"/>
      </w:rPr>
    </w:lvl>
    <w:lvl w:ilvl="2" w:tplc="F2508A56" w:tentative="1">
      <w:start w:val="1"/>
      <w:numFmt w:val="bullet"/>
      <w:lvlText w:val="•"/>
      <w:lvlJc w:val="left"/>
      <w:pPr>
        <w:tabs>
          <w:tab w:val="num" w:pos="2160"/>
        </w:tabs>
        <w:ind w:left="2160" w:hanging="360"/>
      </w:pPr>
      <w:rPr>
        <w:rFonts w:ascii="Times" w:hAnsi="Times" w:hint="default"/>
      </w:rPr>
    </w:lvl>
    <w:lvl w:ilvl="3" w:tplc="89BEC770" w:tentative="1">
      <w:start w:val="1"/>
      <w:numFmt w:val="bullet"/>
      <w:lvlText w:val="•"/>
      <w:lvlJc w:val="left"/>
      <w:pPr>
        <w:tabs>
          <w:tab w:val="num" w:pos="2880"/>
        </w:tabs>
        <w:ind w:left="2880" w:hanging="360"/>
      </w:pPr>
      <w:rPr>
        <w:rFonts w:ascii="Times" w:hAnsi="Times" w:hint="default"/>
      </w:rPr>
    </w:lvl>
    <w:lvl w:ilvl="4" w:tplc="8CF64C80" w:tentative="1">
      <w:start w:val="1"/>
      <w:numFmt w:val="bullet"/>
      <w:lvlText w:val="•"/>
      <w:lvlJc w:val="left"/>
      <w:pPr>
        <w:tabs>
          <w:tab w:val="num" w:pos="3600"/>
        </w:tabs>
        <w:ind w:left="3600" w:hanging="360"/>
      </w:pPr>
      <w:rPr>
        <w:rFonts w:ascii="Times" w:hAnsi="Times" w:hint="default"/>
      </w:rPr>
    </w:lvl>
    <w:lvl w:ilvl="5" w:tplc="3368AE60" w:tentative="1">
      <w:start w:val="1"/>
      <w:numFmt w:val="bullet"/>
      <w:lvlText w:val="•"/>
      <w:lvlJc w:val="left"/>
      <w:pPr>
        <w:tabs>
          <w:tab w:val="num" w:pos="4320"/>
        </w:tabs>
        <w:ind w:left="4320" w:hanging="360"/>
      </w:pPr>
      <w:rPr>
        <w:rFonts w:ascii="Times" w:hAnsi="Times" w:hint="default"/>
      </w:rPr>
    </w:lvl>
    <w:lvl w:ilvl="6" w:tplc="3AECD9E0" w:tentative="1">
      <w:start w:val="1"/>
      <w:numFmt w:val="bullet"/>
      <w:lvlText w:val="•"/>
      <w:lvlJc w:val="left"/>
      <w:pPr>
        <w:tabs>
          <w:tab w:val="num" w:pos="5040"/>
        </w:tabs>
        <w:ind w:left="5040" w:hanging="360"/>
      </w:pPr>
      <w:rPr>
        <w:rFonts w:ascii="Times" w:hAnsi="Times" w:hint="default"/>
      </w:rPr>
    </w:lvl>
    <w:lvl w:ilvl="7" w:tplc="F2007CDC" w:tentative="1">
      <w:start w:val="1"/>
      <w:numFmt w:val="bullet"/>
      <w:lvlText w:val="•"/>
      <w:lvlJc w:val="left"/>
      <w:pPr>
        <w:tabs>
          <w:tab w:val="num" w:pos="5760"/>
        </w:tabs>
        <w:ind w:left="5760" w:hanging="360"/>
      </w:pPr>
      <w:rPr>
        <w:rFonts w:ascii="Times" w:hAnsi="Times" w:hint="default"/>
      </w:rPr>
    </w:lvl>
    <w:lvl w:ilvl="8" w:tplc="64A8FD10" w:tentative="1">
      <w:start w:val="1"/>
      <w:numFmt w:val="bullet"/>
      <w:lvlText w:val="•"/>
      <w:lvlJc w:val="left"/>
      <w:pPr>
        <w:tabs>
          <w:tab w:val="num" w:pos="6480"/>
        </w:tabs>
        <w:ind w:left="6480" w:hanging="360"/>
      </w:pPr>
      <w:rPr>
        <w:rFonts w:ascii="Times" w:hAnsi="Times" w:hint="default"/>
      </w:rPr>
    </w:lvl>
  </w:abstractNum>
  <w:abstractNum w:abstractNumId="11">
    <w:nsid w:val="09C50B3D"/>
    <w:multiLevelType w:val="hybridMultilevel"/>
    <w:tmpl w:val="9140B0B0"/>
    <w:lvl w:ilvl="0" w:tplc="039E3CE4">
      <w:start w:val="1"/>
      <w:numFmt w:val="bullet"/>
      <w:lvlText w:val=""/>
      <w:lvlJc w:val="left"/>
      <w:pPr>
        <w:tabs>
          <w:tab w:val="num" w:pos="720"/>
        </w:tabs>
        <w:ind w:left="720" w:hanging="360"/>
      </w:pPr>
      <w:rPr>
        <w:rFonts w:ascii="Wingdings" w:hAnsi="Wingdings" w:hint="default"/>
      </w:rPr>
    </w:lvl>
    <w:lvl w:ilvl="1" w:tplc="776497F8">
      <w:start w:val="1"/>
      <w:numFmt w:val="bullet"/>
      <w:lvlText w:val=""/>
      <w:lvlJc w:val="left"/>
      <w:pPr>
        <w:tabs>
          <w:tab w:val="num" w:pos="1070"/>
        </w:tabs>
        <w:ind w:left="1070" w:hanging="360"/>
      </w:pPr>
      <w:rPr>
        <w:rFonts w:ascii="Wingdings" w:hAnsi="Wingdings" w:hint="default"/>
      </w:rPr>
    </w:lvl>
    <w:lvl w:ilvl="2" w:tplc="B0E60AA2" w:tentative="1">
      <w:start w:val="1"/>
      <w:numFmt w:val="bullet"/>
      <w:lvlText w:val=""/>
      <w:lvlJc w:val="left"/>
      <w:pPr>
        <w:tabs>
          <w:tab w:val="num" w:pos="2160"/>
        </w:tabs>
        <w:ind w:left="2160" w:hanging="360"/>
      </w:pPr>
      <w:rPr>
        <w:rFonts w:ascii="Wingdings" w:hAnsi="Wingdings" w:hint="default"/>
      </w:rPr>
    </w:lvl>
    <w:lvl w:ilvl="3" w:tplc="40C67D94" w:tentative="1">
      <w:start w:val="1"/>
      <w:numFmt w:val="bullet"/>
      <w:lvlText w:val=""/>
      <w:lvlJc w:val="left"/>
      <w:pPr>
        <w:tabs>
          <w:tab w:val="num" w:pos="2880"/>
        </w:tabs>
        <w:ind w:left="2880" w:hanging="360"/>
      </w:pPr>
      <w:rPr>
        <w:rFonts w:ascii="Wingdings" w:hAnsi="Wingdings" w:hint="default"/>
      </w:rPr>
    </w:lvl>
    <w:lvl w:ilvl="4" w:tplc="FA7C0684" w:tentative="1">
      <w:start w:val="1"/>
      <w:numFmt w:val="bullet"/>
      <w:lvlText w:val=""/>
      <w:lvlJc w:val="left"/>
      <w:pPr>
        <w:tabs>
          <w:tab w:val="num" w:pos="3600"/>
        </w:tabs>
        <w:ind w:left="3600" w:hanging="360"/>
      </w:pPr>
      <w:rPr>
        <w:rFonts w:ascii="Wingdings" w:hAnsi="Wingdings" w:hint="default"/>
      </w:rPr>
    </w:lvl>
    <w:lvl w:ilvl="5" w:tplc="67F6A61A" w:tentative="1">
      <w:start w:val="1"/>
      <w:numFmt w:val="bullet"/>
      <w:lvlText w:val=""/>
      <w:lvlJc w:val="left"/>
      <w:pPr>
        <w:tabs>
          <w:tab w:val="num" w:pos="4320"/>
        </w:tabs>
        <w:ind w:left="4320" w:hanging="360"/>
      </w:pPr>
      <w:rPr>
        <w:rFonts w:ascii="Wingdings" w:hAnsi="Wingdings" w:hint="default"/>
      </w:rPr>
    </w:lvl>
    <w:lvl w:ilvl="6" w:tplc="B944D9F2" w:tentative="1">
      <w:start w:val="1"/>
      <w:numFmt w:val="bullet"/>
      <w:lvlText w:val=""/>
      <w:lvlJc w:val="left"/>
      <w:pPr>
        <w:tabs>
          <w:tab w:val="num" w:pos="5040"/>
        </w:tabs>
        <w:ind w:left="5040" w:hanging="360"/>
      </w:pPr>
      <w:rPr>
        <w:rFonts w:ascii="Wingdings" w:hAnsi="Wingdings" w:hint="default"/>
      </w:rPr>
    </w:lvl>
    <w:lvl w:ilvl="7" w:tplc="D7D8335E" w:tentative="1">
      <w:start w:val="1"/>
      <w:numFmt w:val="bullet"/>
      <w:lvlText w:val=""/>
      <w:lvlJc w:val="left"/>
      <w:pPr>
        <w:tabs>
          <w:tab w:val="num" w:pos="5760"/>
        </w:tabs>
        <w:ind w:left="5760" w:hanging="360"/>
      </w:pPr>
      <w:rPr>
        <w:rFonts w:ascii="Wingdings" w:hAnsi="Wingdings" w:hint="default"/>
      </w:rPr>
    </w:lvl>
    <w:lvl w:ilvl="8" w:tplc="1B701688" w:tentative="1">
      <w:start w:val="1"/>
      <w:numFmt w:val="bullet"/>
      <w:lvlText w:val=""/>
      <w:lvlJc w:val="left"/>
      <w:pPr>
        <w:tabs>
          <w:tab w:val="num" w:pos="6480"/>
        </w:tabs>
        <w:ind w:left="6480" w:hanging="360"/>
      </w:pPr>
      <w:rPr>
        <w:rFonts w:ascii="Wingdings" w:hAnsi="Wingdings" w:hint="default"/>
      </w:rPr>
    </w:lvl>
  </w:abstractNum>
  <w:abstractNum w:abstractNumId="12">
    <w:nsid w:val="09E25A5D"/>
    <w:multiLevelType w:val="hybridMultilevel"/>
    <w:tmpl w:val="BF583508"/>
    <w:lvl w:ilvl="0" w:tplc="EDBC0640">
      <w:start w:val="1"/>
      <w:numFmt w:val="decimal"/>
      <w:lvlText w:val="%1."/>
      <w:lvlJc w:val="left"/>
      <w:pPr>
        <w:tabs>
          <w:tab w:val="num" w:pos="720"/>
        </w:tabs>
        <w:ind w:left="720" w:hanging="360"/>
      </w:pPr>
    </w:lvl>
    <w:lvl w:ilvl="1" w:tplc="31E442C2" w:tentative="1">
      <w:start w:val="1"/>
      <w:numFmt w:val="decimal"/>
      <w:lvlText w:val="%2."/>
      <w:lvlJc w:val="left"/>
      <w:pPr>
        <w:tabs>
          <w:tab w:val="num" w:pos="1440"/>
        </w:tabs>
        <w:ind w:left="1440" w:hanging="360"/>
      </w:pPr>
    </w:lvl>
    <w:lvl w:ilvl="2" w:tplc="66B6B172" w:tentative="1">
      <w:start w:val="1"/>
      <w:numFmt w:val="decimal"/>
      <w:lvlText w:val="%3."/>
      <w:lvlJc w:val="left"/>
      <w:pPr>
        <w:tabs>
          <w:tab w:val="num" w:pos="2160"/>
        </w:tabs>
        <w:ind w:left="2160" w:hanging="360"/>
      </w:pPr>
    </w:lvl>
    <w:lvl w:ilvl="3" w:tplc="DBCC9A78" w:tentative="1">
      <w:start w:val="1"/>
      <w:numFmt w:val="decimal"/>
      <w:lvlText w:val="%4."/>
      <w:lvlJc w:val="left"/>
      <w:pPr>
        <w:tabs>
          <w:tab w:val="num" w:pos="2880"/>
        </w:tabs>
        <w:ind w:left="2880" w:hanging="360"/>
      </w:pPr>
    </w:lvl>
    <w:lvl w:ilvl="4" w:tplc="932C6F84" w:tentative="1">
      <w:start w:val="1"/>
      <w:numFmt w:val="decimal"/>
      <w:lvlText w:val="%5."/>
      <w:lvlJc w:val="left"/>
      <w:pPr>
        <w:tabs>
          <w:tab w:val="num" w:pos="3600"/>
        </w:tabs>
        <w:ind w:left="3600" w:hanging="360"/>
      </w:pPr>
    </w:lvl>
    <w:lvl w:ilvl="5" w:tplc="B6685C1A" w:tentative="1">
      <w:start w:val="1"/>
      <w:numFmt w:val="decimal"/>
      <w:lvlText w:val="%6."/>
      <w:lvlJc w:val="left"/>
      <w:pPr>
        <w:tabs>
          <w:tab w:val="num" w:pos="4320"/>
        </w:tabs>
        <w:ind w:left="4320" w:hanging="360"/>
      </w:pPr>
    </w:lvl>
    <w:lvl w:ilvl="6" w:tplc="BDB8BC2C" w:tentative="1">
      <w:start w:val="1"/>
      <w:numFmt w:val="decimal"/>
      <w:lvlText w:val="%7."/>
      <w:lvlJc w:val="left"/>
      <w:pPr>
        <w:tabs>
          <w:tab w:val="num" w:pos="5040"/>
        </w:tabs>
        <w:ind w:left="5040" w:hanging="360"/>
      </w:pPr>
    </w:lvl>
    <w:lvl w:ilvl="7" w:tplc="98022BE0" w:tentative="1">
      <w:start w:val="1"/>
      <w:numFmt w:val="decimal"/>
      <w:lvlText w:val="%8."/>
      <w:lvlJc w:val="left"/>
      <w:pPr>
        <w:tabs>
          <w:tab w:val="num" w:pos="5760"/>
        </w:tabs>
        <w:ind w:left="5760" w:hanging="360"/>
      </w:pPr>
    </w:lvl>
    <w:lvl w:ilvl="8" w:tplc="B172DD7C" w:tentative="1">
      <w:start w:val="1"/>
      <w:numFmt w:val="decimal"/>
      <w:lvlText w:val="%9."/>
      <w:lvlJc w:val="left"/>
      <w:pPr>
        <w:tabs>
          <w:tab w:val="num" w:pos="6480"/>
        </w:tabs>
        <w:ind w:left="6480" w:hanging="360"/>
      </w:pPr>
    </w:lvl>
  </w:abstractNum>
  <w:abstractNum w:abstractNumId="13">
    <w:nsid w:val="0AED6498"/>
    <w:multiLevelType w:val="hybridMultilevel"/>
    <w:tmpl w:val="F4C615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B130E1C"/>
    <w:multiLevelType w:val="hybridMultilevel"/>
    <w:tmpl w:val="08E4825C"/>
    <w:lvl w:ilvl="0" w:tplc="8E58687A">
      <w:start w:val="1"/>
      <w:numFmt w:val="bullet"/>
      <w:lvlText w:val="•"/>
      <w:lvlJc w:val="left"/>
      <w:pPr>
        <w:tabs>
          <w:tab w:val="num" w:pos="720"/>
        </w:tabs>
        <w:ind w:left="720" w:hanging="360"/>
      </w:pPr>
      <w:rPr>
        <w:rFonts w:ascii="Times" w:hAnsi="Times" w:hint="default"/>
      </w:rPr>
    </w:lvl>
    <w:lvl w:ilvl="1" w:tplc="A0068418">
      <w:start w:val="1"/>
      <w:numFmt w:val="bullet"/>
      <w:lvlText w:val="•"/>
      <w:lvlJc w:val="left"/>
      <w:pPr>
        <w:tabs>
          <w:tab w:val="num" w:pos="786"/>
        </w:tabs>
        <w:ind w:left="786" w:hanging="360"/>
      </w:pPr>
      <w:rPr>
        <w:rFonts w:ascii="Times" w:hAnsi="Times" w:hint="default"/>
      </w:rPr>
    </w:lvl>
    <w:lvl w:ilvl="2" w:tplc="30AEF61A" w:tentative="1">
      <w:start w:val="1"/>
      <w:numFmt w:val="bullet"/>
      <w:lvlText w:val="•"/>
      <w:lvlJc w:val="left"/>
      <w:pPr>
        <w:tabs>
          <w:tab w:val="num" w:pos="2160"/>
        </w:tabs>
        <w:ind w:left="2160" w:hanging="360"/>
      </w:pPr>
      <w:rPr>
        <w:rFonts w:ascii="Times" w:hAnsi="Times" w:hint="default"/>
      </w:rPr>
    </w:lvl>
    <w:lvl w:ilvl="3" w:tplc="0D2A3FEC" w:tentative="1">
      <w:start w:val="1"/>
      <w:numFmt w:val="bullet"/>
      <w:lvlText w:val="•"/>
      <w:lvlJc w:val="left"/>
      <w:pPr>
        <w:tabs>
          <w:tab w:val="num" w:pos="2880"/>
        </w:tabs>
        <w:ind w:left="2880" w:hanging="360"/>
      </w:pPr>
      <w:rPr>
        <w:rFonts w:ascii="Times" w:hAnsi="Times" w:hint="default"/>
      </w:rPr>
    </w:lvl>
    <w:lvl w:ilvl="4" w:tplc="D17291F4" w:tentative="1">
      <w:start w:val="1"/>
      <w:numFmt w:val="bullet"/>
      <w:lvlText w:val="•"/>
      <w:lvlJc w:val="left"/>
      <w:pPr>
        <w:tabs>
          <w:tab w:val="num" w:pos="3600"/>
        </w:tabs>
        <w:ind w:left="3600" w:hanging="360"/>
      </w:pPr>
      <w:rPr>
        <w:rFonts w:ascii="Times" w:hAnsi="Times" w:hint="default"/>
      </w:rPr>
    </w:lvl>
    <w:lvl w:ilvl="5" w:tplc="A43C40EC" w:tentative="1">
      <w:start w:val="1"/>
      <w:numFmt w:val="bullet"/>
      <w:lvlText w:val="•"/>
      <w:lvlJc w:val="left"/>
      <w:pPr>
        <w:tabs>
          <w:tab w:val="num" w:pos="4320"/>
        </w:tabs>
        <w:ind w:left="4320" w:hanging="360"/>
      </w:pPr>
      <w:rPr>
        <w:rFonts w:ascii="Times" w:hAnsi="Times" w:hint="default"/>
      </w:rPr>
    </w:lvl>
    <w:lvl w:ilvl="6" w:tplc="FB24309C" w:tentative="1">
      <w:start w:val="1"/>
      <w:numFmt w:val="bullet"/>
      <w:lvlText w:val="•"/>
      <w:lvlJc w:val="left"/>
      <w:pPr>
        <w:tabs>
          <w:tab w:val="num" w:pos="5040"/>
        </w:tabs>
        <w:ind w:left="5040" w:hanging="360"/>
      </w:pPr>
      <w:rPr>
        <w:rFonts w:ascii="Times" w:hAnsi="Times" w:hint="default"/>
      </w:rPr>
    </w:lvl>
    <w:lvl w:ilvl="7" w:tplc="29621C04" w:tentative="1">
      <w:start w:val="1"/>
      <w:numFmt w:val="bullet"/>
      <w:lvlText w:val="•"/>
      <w:lvlJc w:val="left"/>
      <w:pPr>
        <w:tabs>
          <w:tab w:val="num" w:pos="5760"/>
        </w:tabs>
        <w:ind w:left="5760" w:hanging="360"/>
      </w:pPr>
      <w:rPr>
        <w:rFonts w:ascii="Times" w:hAnsi="Times" w:hint="default"/>
      </w:rPr>
    </w:lvl>
    <w:lvl w:ilvl="8" w:tplc="3EA241D4" w:tentative="1">
      <w:start w:val="1"/>
      <w:numFmt w:val="bullet"/>
      <w:lvlText w:val="•"/>
      <w:lvlJc w:val="left"/>
      <w:pPr>
        <w:tabs>
          <w:tab w:val="num" w:pos="6480"/>
        </w:tabs>
        <w:ind w:left="6480" w:hanging="360"/>
      </w:pPr>
      <w:rPr>
        <w:rFonts w:ascii="Times" w:hAnsi="Times" w:hint="default"/>
      </w:rPr>
    </w:lvl>
  </w:abstractNum>
  <w:abstractNum w:abstractNumId="15">
    <w:nsid w:val="0C3E5AF2"/>
    <w:multiLevelType w:val="hybridMultilevel"/>
    <w:tmpl w:val="9B16217A"/>
    <w:lvl w:ilvl="0" w:tplc="8A52DC54">
      <w:start w:val="1"/>
      <w:numFmt w:val="bullet"/>
      <w:lvlText w:val=""/>
      <w:lvlJc w:val="left"/>
      <w:pPr>
        <w:tabs>
          <w:tab w:val="num" w:pos="720"/>
        </w:tabs>
        <w:ind w:left="720" w:hanging="360"/>
      </w:pPr>
      <w:rPr>
        <w:rFonts w:ascii="Wingdings" w:hAnsi="Wingdings" w:hint="default"/>
      </w:rPr>
    </w:lvl>
    <w:lvl w:ilvl="1" w:tplc="3B0C8364" w:tentative="1">
      <w:start w:val="1"/>
      <w:numFmt w:val="bullet"/>
      <w:lvlText w:val=""/>
      <w:lvlJc w:val="left"/>
      <w:pPr>
        <w:tabs>
          <w:tab w:val="num" w:pos="1440"/>
        </w:tabs>
        <w:ind w:left="1440" w:hanging="360"/>
      </w:pPr>
      <w:rPr>
        <w:rFonts w:ascii="Wingdings" w:hAnsi="Wingdings" w:hint="default"/>
      </w:rPr>
    </w:lvl>
    <w:lvl w:ilvl="2" w:tplc="307A1F2C" w:tentative="1">
      <w:start w:val="1"/>
      <w:numFmt w:val="bullet"/>
      <w:lvlText w:val=""/>
      <w:lvlJc w:val="left"/>
      <w:pPr>
        <w:tabs>
          <w:tab w:val="num" w:pos="2160"/>
        </w:tabs>
        <w:ind w:left="2160" w:hanging="360"/>
      </w:pPr>
      <w:rPr>
        <w:rFonts w:ascii="Wingdings" w:hAnsi="Wingdings" w:hint="default"/>
      </w:rPr>
    </w:lvl>
    <w:lvl w:ilvl="3" w:tplc="4B9E3C3A" w:tentative="1">
      <w:start w:val="1"/>
      <w:numFmt w:val="bullet"/>
      <w:lvlText w:val=""/>
      <w:lvlJc w:val="left"/>
      <w:pPr>
        <w:tabs>
          <w:tab w:val="num" w:pos="2880"/>
        </w:tabs>
        <w:ind w:left="2880" w:hanging="360"/>
      </w:pPr>
      <w:rPr>
        <w:rFonts w:ascii="Wingdings" w:hAnsi="Wingdings" w:hint="default"/>
      </w:rPr>
    </w:lvl>
    <w:lvl w:ilvl="4" w:tplc="ECDEB270" w:tentative="1">
      <w:start w:val="1"/>
      <w:numFmt w:val="bullet"/>
      <w:lvlText w:val=""/>
      <w:lvlJc w:val="left"/>
      <w:pPr>
        <w:tabs>
          <w:tab w:val="num" w:pos="3600"/>
        </w:tabs>
        <w:ind w:left="3600" w:hanging="360"/>
      </w:pPr>
      <w:rPr>
        <w:rFonts w:ascii="Wingdings" w:hAnsi="Wingdings" w:hint="default"/>
      </w:rPr>
    </w:lvl>
    <w:lvl w:ilvl="5" w:tplc="F3F6DDF8" w:tentative="1">
      <w:start w:val="1"/>
      <w:numFmt w:val="bullet"/>
      <w:lvlText w:val=""/>
      <w:lvlJc w:val="left"/>
      <w:pPr>
        <w:tabs>
          <w:tab w:val="num" w:pos="4320"/>
        </w:tabs>
        <w:ind w:left="4320" w:hanging="360"/>
      </w:pPr>
      <w:rPr>
        <w:rFonts w:ascii="Wingdings" w:hAnsi="Wingdings" w:hint="default"/>
      </w:rPr>
    </w:lvl>
    <w:lvl w:ilvl="6" w:tplc="12E4F6F8" w:tentative="1">
      <w:start w:val="1"/>
      <w:numFmt w:val="bullet"/>
      <w:lvlText w:val=""/>
      <w:lvlJc w:val="left"/>
      <w:pPr>
        <w:tabs>
          <w:tab w:val="num" w:pos="5040"/>
        </w:tabs>
        <w:ind w:left="5040" w:hanging="360"/>
      </w:pPr>
      <w:rPr>
        <w:rFonts w:ascii="Wingdings" w:hAnsi="Wingdings" w:hint="default"/>
      </w:rPr>
    </w:lvl>
    <w:lvl w:ilvl="7" w:tplc="25E2D390" w:tentative="1">
      <w:start w:val="1"/>
      <w:numFmt w:val="bullet"/>
      <w:lvlText w:val=""/>
      <w:lvlJc w:val="left"/>
      <w:pPr>
        <w:tabs>
          <w:tab w:val="num" w:pos="5760"/>
        </w:tabs>
        <w:ind w:left="5760" w:hanging="360"/>
      </w:pPr>
      <w:rPr>
        <w:rFonts w:ascii="Wingdings" w:hAnsi="Wingdings" w:hint="default"/>
      </w:rPr>
    </w:lvl>
    <w:lvl w:ilvl="8" w:tplc="E98896DA" w:tentative="1">
      <w:start w:val="1"/>
      <w:numFmt w:val="bullet"/>
      <w:lvlText w:val=""/>
      <w:lvlJc w:val="left"/>
      <w:pPr>
        <w:tabs>
          <w:tab w:val="num" w:pos="6480"/>
        </w:tabs>
        <w:ind w:left="6480" w:hanging="360"/>
      </w:pPr>
      <w:rPr>
        <w:rFonts w:ascii="Wingdings" w:hAnsi="Wingdings" w:hint="default"/>
      </w:rPr>
    </w:lvl>
  </w:abstractNum>
  <w:abstractNum w:abstractNumId="16">
    <w:nsid w:val="0DC43C15"/>
    <w:multiLevelType w:val="hybridMultilevel"/>
    <w:tmpl w:val="4E3021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E7A016B"/>
    <w:multiLevelType w:val="hybridMultilevel"/>
    <w:tmpl w:val="F9805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8E10E0"/>
    <w:multiLevelType w:val="hybridMultilevel"/>
    <w:tmpl w:val="42CE6706"/>
    <w:lvl w:ilvl="0" w:tplc="D2D0FD7A">
      <w:start w:val="2"/>
      <w:numFmt w:val="decimal"/>
      <w:lvlText w:val="%1."/>
      <w:lvlJc w:val="left"/>
      <w:pPr>
        <w:tabs>
          <w:tab w:val="num" w:pos="720"/>
        </w:tabs>
        <w:ind w:left="720" w:hanging="360"/>
      </w:pPr>
    </w:lvl>
    <w:lvl w:ilvl="1" w:tplc="C55E46D8" w:tentative="1">
      <w:start w:val="1"/>
      <w:numFmt w:val="decimal"/>
      <w:lvlText w:val="%2."/>
      <w:lvlJc w:val="left"/>
      <w:pPr>
        <w:tabs>
          <w:tab w:val="num" w:pos="1440"/>
        </w:tabs>
        <w:ind w:left="1440" w:hanging="360"/>
      </w:pPr>
    </w:lvl>
    <w:lvl w:ilvl="2" w:tplc="63F2B3BA" w:tentative="1">
      <w:start w:val="1"/>
      <w:numFmt w:val="decimal"/>
      <w:lvlText w:val="%3."/>
      <w:lvlJc w:val="left"/>
      <w:pPr>
        <w:tabs>
          <w:tab w:val="num" w:pos="2160"/>
        </w:tabs>
        <w:ind w:left="2160" w:hanging="360"/>
      </w:pPr>
    </w:lvl>
    <w:lvl w:ilvl="3" w:tplc="6422C75E" w:tentative="1">
      <w:start w:val="1"/>
      <w:numFmt w:val="decimal"/>
      <w:lvlText w:val="%4."/>
      <w:lvlJc w:val="left"/>
      <w:pPr>
        <w:tabs>
          <w:tab w:val="num" w:pos="2880"/>
        </w:tabs>
        <w:ind w:left="2880" w:hanging="360"/>
      </w:pPr>
    </w:lvl>
    <w:lvl w:ilvl="4" w:tplc="08A85D12" w:tentative="1">
      <w:start w:val="1"/>
      <w:numFmt w:val="decimal"/>
      <w:lvlText w:val="%5."/>
      <w:lvlJc w:val="left"/>
      <w:pPr>
        <w:tabs>
          <w:tab w:val="num" w:pos="3600"/>
        </w:tabs>
        <w:ind w:left="3600" w:hanging="360"/>
      </w:pPr>
    </w:lvl>
    <w:lvl w:ilvl="5" w:tplc="EDF45C14" w:tentative="1">
      <w:start w:val="1"/>
      <w:numFmt w:val="decimal"/>
      <w:lvlText w:val="%6."/>
      <w:lvlJc w:val="left"/>
      <w:pPr>
        <w:tabs>
          <w:tab w:val="num" w:pos="4320"/>
        </w:tabs>
        <w:ind w:left="4320" w:hanging="360"/>
      </w:pPr>
    </w:lvl>
    <w:lvl w:ilvl="6" w:tplc="EE9C8C1E" w:tentative="1">
      <w:start w:val="1"/>
      <w:numFmt w:val="decimal"/>
      <w:lvlText w:val="%7."/>
      <w:lvlJc w:val="left"/>
      <w:pPr>
        <w:tabs>
          <w:tab w:val="num" w:pos="5040"/>
        </w:tabs>
        <w:ind w:left="5040" w:hanging="360"/>
      </w:pPr>
    </w:lvl>
    <w:lvl w:ilvl="7" w:tplc="F7368C50" w:tentative="1">
      <w:start w:val="1"/>
      <w:numFmt w:val="decimal"/>
      <w:lvlText w:val="%8."/>
      <w:lvlJc w:val="left"/>
      <w:pPr>
        <w:tabs>
          <w:tab w:val="num" w:pos="5760"/>
        </w:tabs>
        <w:ind w:left="5760" w:hanging="360"/>
      </w:pPr>
    </w:lvl>
    <w:lvl w:ilvl="8" w:tplc="7ED8ABF6" w:tentative="1">
      <w:start w:val="1"/>
      <w:numFmt w:val="decimal"/>
      <w:lvlText w:val="%9."/>
      <w:lvlJc w:val="left"/>
      <w:pPr>
        <w:tabs>
          <w:tab w:val="num" w:pos="6480"/>
        </w:tabs>
        <w:ind w:left="6480" w:hanging="360"/>
      </w:pPr>
    </w:lvl>
  </w:abstractNum>
  <w:abstractNum w:abstractNumId="19">
    <w:nsid w:val="0FDA5923"/>
    <w:multiLevelType w:val="hybridMultilevel"/>
    <w:tmpl w:val="D2BC0880"/>
    <w:lvl w:ilvl="0" w:tplc="4F3AD728">
      <w:start w:val="1"/>
      <w:numFmt w:val="bullet"/>
      <w:lvlText w:val="–"/>
      <w:lvlJc w:val="left"/>
      <w:pPr>
        <w:tabs>
          <w:tab w:val="num" w:pos="720"/>
        </w:tabs>
        <w:ind w:left="720" w:hanging="360"/>
      </w:pPr>
      <w:rPr>
        <w:rFonts w:ascii="Times" w:hAnsi="Times" w:hint="default"/>
      </w:rPr>
    </w:lvl>
    <w:lvl w:ilvl="1" w:tplc="9718DA98">
      <w:start w:val="1"/>
      <w:numFmt w:val="bullet"/>
      <w:lvlText w:val="–"/>
      <w:lvlJc w:val="left"/>
      <w:pPr>
        <w:tabs>
          <w:tab w:val="num" w:pos="928"/>
        </w:tabs>
        <w:ind w:left="928" w:hanging="360"/>
      </w:pPr>
      <w:rPr>
        <w:rFonts w:ascii="Times" w:hAnsi="Times" w:hint="default"/>
      </w:rPr>
    </w:lvl>
    <w:lvl w:ilvl="2" w:tplc="8C4226AC" w:tentative="1">
      <w:start w:val="1"/>
      <w:numFmt w:val="bullet"/>
      <w:lvlText w:val="–"/>
      <w:lvlJc w:val="left"/>
      <w:pPr>
        <w:tabs>
          <w:tab w:val="num" w:pos="2160"/>
        </w:tabs>
        <w:ind w:left="2160" w:hanging="360"/>
      </w:pPr>
      <w:rPr>
        <w:rFonts w:ascii="Times" w:hAnsi="Times" w:hint="default"/>
      </w:rPr>
    </w:lvl>
    <w:lvl w:ilvl="3" w:tplc="DA4E90C0" w:tentative="1">
      <w:start w:val="1"/>
      <w:numFmt w:val="bullet"/>
      <w:lvlText w:val="–"/>
      <w:lvlJc w:val="left"/>
      <w:pPr>
        <w:tabs>
          <w:tab w:val="num" w:pos="2880"/>
        </w:tabs>
        <w:ind w:left="2880" w:hanging="360"/>
      </w:pPr>
      <w:rPr>
        <w:rFonts w:ascii="Times" w:hAnsi="Times" w:hint="default"/>
      </w:rPr>
    </w:lvl>
    <w:lvl w:ilvl="4" w:tplc="8B6E5F7A" w:tentative="1">
      <w:start w:val="1"/>
      <w:numFmt w:val="bullet"/>
      <w:lvlText w:val="–"/>
      <w:lvlJc w:val="left"/>
      <w:pPr>
        <w:tabs>
          <w:tab w:val="num" w:pos="3600"/>
        </w:tabs>
        <w:ind w:left="3600" w:hanging="360"/>
      </w:pPr>
      <w:rPr>
        <w:rFonts w:ascii="Times" w:hAnsi="Times" w:hint="default"/>
      </w:rPr>
    </w:lvl>
    <w:lvl w:ilvl="5" w:tplc="34BA5562" w:tentative="1">
      <w:start w:val="1"/>
      <w:numFmt w:val="bullet"/>
      <w:lvlText w:val="–"/>
      <w:lvlJc w:val="left"/>
      <w:pPr>
        <w:tabs>
          <w:tab w:val="num" w:pos="4320"/>
        </w:tabs>
        <w:ind w:left="4320" w:hanging="360"/>
      </w:pPr>
      <w:rPr>
        <w:rFonts w:ascii="Times" w:hAnsi="Times" w:hint="default"/>
      </w:rPr>
    </w:lvl>
    <w:lvl w:ilvl="6" w:tplc="0EB451B2" w:tentative="1">
      <w:start w:val="1"/>
      <w:numFmt w:val="bullet"/>
      <w:lvlText w:val="–"/>
      <w:lvlJc w:val="left"/>
      <w:pPr>
        <w:tabs>
          <w:tab w:val="num" w:pos="5040"/>
        </w:tabs>
        <w:ind w:left="5040" w:hanging="360"/>
      </w:pPr>
      <w:rPr>
        <w:rFonts w:ascii="Times" w:hAnsi="Times" w:hint="default"/>
      </w:rPr>
    </w:lvl>
    <w:lvl w:ilvl="7" w:tplc="B4AEE402" w:tentative="1">
      <w:start w:val="1"/>
      <w:numFmt w:val="bullet"/>
      <w:lvlText w:val="–"/>
      <w:lvlJc w:val="left"/>
      <w:pPr>
        <w:tabs>
          <w:tab w:val="num" w:pos="5760"/>
        </w:tabs>
        <w:ind w:left="5760" w:hanging="360"/>
      </w:pPr>
      <w:rPr>
        <w:rFonts w:ascii="Times" w:hAnsi="Times" w:hint="default"/>
      </w:rPr>
    </w:lvl>
    <w:lvl w:ilvl="8" w:tplc="B2F4BB52" w:tentative="1">
      <w:start w:val="1"/>
      <w:numFmt w:val="bullet"/>
      <w:lvlText w:val="–"/>
      <w:lvlJc w:val="left"/>
      <w:pPr>
        <w:tabs>
          <w:tab w:val="num" w:pos="6480"/>
        </w:tabs>
        <w:ind w:left="6480" w:hanging="360"/>
      </w:pPr>
      <w:rPr>
        <w:rFonts w:ascii="Times" w:hAnsi="Times" w:hint="default"/>
      </w:rPr>
    </w:lvl>
  </w:abstractNum>
  <w:abstractNum w:abstractNumId="20">
    <w:nsid w:val="10D03A70"/>
    <w:multiLevelType w:val="hybridMultilevel"/>
    <w:tmpl w:val="4E765A46"/>
    <w:lvl w:ilvl="0" w:tplc="A2BED97C">
      <w:start w:val="1"/>
      <w:numFmt w:val="bullet"/>
      <w:lvlText w:val="-"/>
      <w:lvlJc w:val="left"/>
      <w:pPr>
        <w:tabs>
          <w:tab w:val="num" w:pos="720"/>
        </w:tabs>
        <w:ind w:left="720" w:hanging="360"/>
      </w:pPr>
      <w:rPr>
        <w:rFonts w:ascii="Times" w:hAnsi="Times" w:hint="default"/>
      </w:rPr>
    </w:lvl>
    <w:lvl w:ilvl="1" w:tplc="1D549598">
      <w:start w:val="1"/>
      <w:numFmt w:val="bullet"/>
      <w:lvlText w:val="-"/>
      <w:lvlJc w:val="left"/>
      <w:pPr>
        <w:tabs>
          <w:tab w:val="num" w:pos="1440"/>
        </w:tabs>
        <w:ind w:left="1440" w:hanging="360"/>
      </w:pPr>
      <w:rPr>
        <w:rFonts w:ascii="Times" w:hAnsi="Times" w:hint="default"/>
      </w:rPr>
    </w:lvl>
    <w:lvl w:ilvl="2" w:tplc="821E5DA2" w:tentative="1">
      <w:start w:val="1"/>
      <w:numFmt w:val="bullet"/>
      <w:lvlText w:val="-"/>
      <w:lvlJc w:val="left"/>
      <w:pPr>
        <w:tabs>
          <w:tab w:val="num" w:pos="2160"/>
        </w:tabs>
        <w:ind w:left="2160" w:hanging="360"/>
      </w:pPr>
      <w:rPr>
        <w:rFonts w:ascii="Times" w:hAnsi="Times" w:hint="default"/>
      </w:rPr>
    </w:lvl>
    <w:lvl w:ilvl="3" w:tplc="9D041896" w:tentative="1">
      <w:start w:val="1"/>
      <w:numFmt w:val="bullet"/>
      <w:lvlText w:val="-"/>
      <w:lvlJc w:val="left"/>
      <w:pPr>
        <w:tabs>
          <w:tab w:val="num" w:pos="2880"/>
        </w:tabs>
        <w:ind w:left="2880" w:hanging="360"/>
      </w:pPr>
      <w:rPr>
        <w:rFonts w:ascii="Times" w:hAnsi="Times" w:hint="default"/>
      </w:rPr>
    </w:lvl>
    <w:lvl w:ilvl="4" w:tplc="800A620E" w:tentative="1">
      <w:start w:val="1"/>
      <w:numFmt w:val="bullet"/>
      <w:lvlText w:val="-"/>
      <w:lvlJc w:val="left"/>
      <w:pPr>
        <w:tabs>
          <w:tab w:val="num" w:pos="3600"/>
        </w:tabs>
        <w:ind w:left="3600" w:hanging="360"/>
      </w:pPr>
      <w:rPr>
        <w:rFonts w:ascii="Times" w:hAnsi="Times" w:hint="default"/>
      </w:rPr>
    </w:lvl>
    <w:lvl w:ilvl="5" w:tplc="4B4CF25C" w:tentative="1">
      <w:start w:val="1"/>
      <w:numFmt w:val="bullet"/>
      <w:lvlText w:val="-"/>
      <w:lvlJc w:val="left"/>
      <w:pPr>
        <w:tabs>
          <w:tab w:val="num" w:pos="4320"/>
        </w:tabs>
        <w:ind w:left="4320" w:hanging="360"/>
      </w:pPr>
      <w:rPr>
        <w:rFonts w:ascii="Times" w:hAnsi="Times" w:hint="default"/>
      </w:rPr>
    </w:lvl>
    <w:lvl w:ilvl="6" w:tplc="3ECEC16C" w:tentative="1">
      <w:start w:val="1"/>
      <w:numFmt w:val="bullet"/>
      <w:lvlText w:val="-"/>
      <w:lvlJc w:val="left"/>
      <w:pPr>
        <w:tabs>
          <w:tab w:val="num" w:pos="5040"/>
        </w:tabs>
        <w:ind w:left="5040" w:hanging="360"/>
      </w:pPr>
      <w:rPr>
        <w:rFonts w:ascii="Times" w:hAnsi="Times" w:hint="default"/>
      </w:rPr>
    </w:lvl>
    <w:lvl w:ilvl="7" w:tplc="0178B50C" w:tentative="1">
      <w:start w:val="1"/>
      <w:numFmt w:val="bullet"/>
      <w:lvlText w:val="-"/>
      <w:lvlJc w:val="left"/>
      <w:pPr>
        <w:tabs>
          <w:tab w:val="num" w:pos="5760"/>
        </w:tabs>
        <w:ind w:left="5760" w:hanging="360"/>
      </w:pPr>
      <w:rPr>
        <w:rFonts w:ascii="Times" w:hAnsi="Times" w:hint="default"/>
      </w:rPr>
    </w:lvl>
    <w:lvl w:ilvl="8" w:tplc="239C63F0" w:tentative="1">
      <w:start w:val="1"/>
      <w:numFmt w:val="bullet"/>
      <w:lvlText w:val="-"/>
      <w:lvlJc w:val="left"/>
      <w:pPr>
        <w:tabs>
          <w:tab w:val="num" w:pos="6480"/>
        </w:tabs>
        <w:ind w:left="6480" w:hanging="360"/>
      </w:pPr>
      <w:rPr>
        <w:rFonts w:ascii="Times" w:hAnsi="Times" w:hint="default"/>
      </w:rPr>
    </w:lvl>
  </w:abstractNum>
  <w:abstractNum w:abstractNumId="21">
    <w:nsid w:val="13A96273"/>
    <w:multiLevelType w:val="hybridMultilevel"/>
    <w:tmpl w:val="3F808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786"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C50F56"/>
    <w:multiLevelType w:val="hybridMultilevel"/>
    <w:tmpl w:val="F202F8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47E5F66"/>
    <w:multiLevelType w:val="hybridMultilevel"/>
    <w:tmpl w:val="141CD6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510486D"/>
    <w:multiLevelType w:val="hybridMultilevel"/>
    <w:tmpl w:val="91D041C0"/>
    <w:lvl w:ilvl="0" w:tplc="B6F4637E">
      <w:start w:val="1"/>
      <w:numFmt w:val="bullet"/>
      <w:lvlText w:val="•"/>
      <w:lvlJc w:val="left"/>
      <w:pPr>
        <w:tabs>
          <w:tab w:val="num" w:pos="720"/>
        </w:tabs>
        <w:ind w:left="720" w:hanging="360"/>
      </w:pPr>
      <w:rPr>
        <w:rFonts w:ascii="Times" w:hAnsi="Times" w:hint="default"/>
      </w:rPr>
    </w:lvl>
    <w:lvl w:ilvl="1" w:tplc="654C8D80" w:tentative="1">
      <w:start w:val="1"/>
      <w:numFmt w:val="bullet"/>
      <w:lvlText w:val="•"/>
      <w:lvlJc w:val="left"/>
      <w:pPr>
        <w:tabs>
          <w:tab w:val="num" w:pos="1440"/>
        </w:tabs>
        <w:ind w:left="1440" w:hanging="360"/>
      </w:pPr>
      <w:rPr>
        <w:rFonts w:ascii="Times" w:hAnsi="Times" w:hint="default"/>
      </w:rPr>
    </w:lvl>
    <w:lvl w:ilvl="2" w:tplc="129A1CB0" w:tentative="1">
      <w:start w:val="1"/>
      <w:numFmt w:val="bullet"/>
      <w:lvlText w:val="•"/>
      <w:lvlJc w:val="left"/>
      <w:pPr>
        <w:tabs>
          <w:tab w:val="num" w:pos="2160"/>
        </w:tabs>
        <w:ind w:left="2160" w:hanging="360"/>
      </w:pPr>
      <w:rPr>
        <w:rFonts w:ascii="Times" w:hAnsi="Times" w:hint="default"/>
      </w:rPr>
    </w:lvl>
    <w:lvl w:ilvl="3" w:tplc="EFE6F5C6" w:tentative="1">
      <w:start w:val="1"/>
      <w:numFmt w:val="bullet"/>
      <w:lvlText w:val="•"/>
      <w:lvlJc w:val="left"/>
      <w:pPr>
        <w:tabs>
          <w:tab w:val="num" w:pos="2880"/>
        </w:tabs>
        <w:ind w:left="2880" w:hanging="360"/>
      </w:pPr>
      <w:rPr>
        <w:rFonts w:ascii="Times" w:hAnsi="Times" w:hint="default"/>
      </w:rPr>
    </w:lvl>
    <w:lvl w:ilvl="4" w:tplc="43BE560A" w:tentative="1">
      <w:start w:val="1"/>
      <w:numFmt w:val="bullet"/>
      <w:lvlText w:val="•"/>
      <w:lvlJc w:val="left"/>
      <w:pPr>
        <w:tabs>
          <w:tab w:val="num" w:pos="3600"/>
        </w:tabs>
        <w:ind w:left="3600" w:hanging="360"/>
      </w:pPr>
      <w:rPr>
        <w:rFonts w:ascii="Times" w:hAnsi="Times" w:hint="default"/>
      </w:rPr>
    </w:lvl>
    <w:lvl w:ilvl="5" w:tplc="51468474" w:tentative="1">
      <w:start w:val="1"/>
      <w:numFmt w:val="bullet"/>
      <w:lvlText w:val="•"/>
      <w:lvlJc w:val="left"/>
      <w:pPr>
        <w:tabs>
          <w:tab w:val="num" w:pos="4320"/>
        </w:tabs>
        <w:ind w:left="4320" w:hanging="360"/>
      </w:pPr>
      <w:rPr>
        <w:rFonts w:ascii="Times" w:hAnsi="Times" w:hint="default"/>
      </w:rPr>
    </w:lvl>
    <w:lvl w:ilvl="6" w:tplc="BDF6F718" w:tentative="1">
      <w:start w:val="1"/>
      <w:numFmt w:val="bullet"/>
      <w:lvlText w:val="•"/>
      <w:lvlJc w:val="left"/>
      <w:pPr>
        <w:tabs>
          <w:tab w:val="num" w:pos="5040"/>
        </w:tabs>
        <w:ind w:left="5040" w:hanging="360"/>
      </w:pPr>
      <w:rPr>
        <w:rFonts w:ascii="Times" w:hAnsi="Times" w:hint="default"/>
      </w:rPr>
    </w:lvl>
    <w:lvl w:ilvl="7" w:tplc="F7E256D6" w:tentative="1">
      <w:start w:val="1"/>
      <w:numFmt w:val="bullet"/>
      <w:lvlText w:val="•"/>
      <w:lvlJc w:val="left"/>
      <w:pPr>
        <w:tabs>
          <w:tab w:val="num" w:pos="5760"/>
        </w:tabs>
        <w:ind w:left="5760" w:hanging="360"/>
      </w:pPr>
      <w:rPr>
        <w:rFonts w:ascii="Times" w:hAnsi="Times" w:hint="default"/>
      </w:rPr>
    </w:lvl>
    <w:lvl w:ilvl="8" w:tplc="C8389800" w:tentative="1">
      <w:start w:val="1"/>
      <w:numFmt w:val="bullet"/>
      <w:lvlText w:val="•"/>
      <w:lvlJc w:val="left"/>
      <w:pPr>
        <w:tabs>
          <w:tab w:val="num" w:pos="6480"/>
        </w:tabs>
        <w:ind w:left="6480" w:hanging="360"/>
      </w:pPr>
      <w:rPr>
        <w:rFonts w:ascii="Times" w:hAnsi="Times" w:hint="default"/>
      </w:rPr>
    </w:lvl>
  </w:abstractNum>
  <w:abstractNum w:abstractNumId="25">
    <w:nsid w:val="1594058D"/>
    <w:multiLevelType w:val="hybridMultilevel"/>
    <w:tmpl w:val="5D9A4F78"/>
    <w:lvl w:ilvl="0" w:tplc="2A9267F6">
      <w:start w:val="1"/>
      <w:numFmt w:val="decimal"/>
      <w:lvlText w:val="%1."/>
      <w:lvlJc w:val="left"/>
      <w:pPr>
        <w:tabs>
          <w:tab w:val="num" w:pos="720"/>
        </w:tabs>
        <w:ind w:left="720" w:hanging="360"/>
      </w:pPr>
    </w:lvl>
    <w:lvl w:ilvl="1" w:tplc="ACACCDC2" w:tentative="1">
      <w:start w:val="1"/>
      <w:numFmt w:val="decimal"/>
      <w:lvlText w:val="%2."/>
      <w:lvlJc w:val="left"/>
      <w:pPr>
        <w:tabs>
          <w:tab w:val="num" w:pos="1440"/>
        </w:tabs>
        <w:ind w:left="1440" w:hanging="360"/>
      </w:pPr>
    </w:lvl>
    <w:lvl w:ilvl="2" w:tplc="3760C6C2" w:tentative="1">
      <w:start w:val="1"/>
      <w:numFmt w:val="decimal"/>
      <w:lvlText w:val="%3."/>
      <w:lvlJc w:val="left"/>
      <w:pPr>
        <w:tabs>
          <w:tab w:val="num" w:pos="2160"/>
        </w:tabs>
        <w:ind w:left="2160" w:hanging="360"/>
      </w:pPr>
    </w:lvl>
    <w:lvl w:ilvl="3" w:tplc="86365040" w:tentative="1">
      <w:start w:val="1"/>
      <w:numFmt w:val="decimal"/>
      <w:lvlText w:val="%4."/>
      <w:lvlJc w:val="left"/>
      <w:pPr>
        <w:tabs>
          <w:tab w:val="num" w:pos="2880"/>
        </w:tabs>
        <w:ind w:left="2880" w:hanging="360"/>
      </w:pPr>
    </w:lvl>
    <w:lvl w:ilvl="4" w:tplc="04F0C40A" w:tentative="1">
      <w:start w:val="1"/>
      <w:numFmt w:val="decimal"/>
      <w:lvlText w:val="%5."/>
      <w:lvlJc w:val="left"/>
      <w:pPr>
        <w:tabs>
          <w:tab w:val="num" w:pos="3600"/>
        </w:tabs>
        <w:ind w:left="3600" w:hanging="360"/>
      </w:pPr>
    </w:lvl>
    <w:lvl w:ilvl="5" w:tplc="2A02F9BE" w:tentative="1">
      <w:start w:val="1"/>
      <w:numFmt w:val="decimal"/>
      <w:lvlText w:val="%6."/>
      <w:lvlJc w:val="left"/>
      <w:pPr>
        <w:tabs>
          <w:tab w:val="num" w:pos="4320"/>
        </w:tabs>
        <w:ind w:left="4320" w:hanging="360"/>
      </w:pPr>
    </w:lvl>
    <w:lvl w:ilvl="6" w:tplc="7A58E88C" w:tentative="1">
      <w:start w:val="1"/>
      <w:numFmt w:val="decimal"/>
      <w:lvlText w:val="%7."/>
      <w:lvlJc w:val="left"/>
      <w:pPr>
        <w:tabs>
          <w:tab w:val="num" w:pos="5040"/>
        </w:tabs>
        <w:ind w:left="5040" w:hanging="360"/>
      </w:pPr>
    </w:lvl>
    <w:lvl w:ilvl="7" w:tplc="FA788228" w:tentative="1">
      <w:start w:val="1"/>
      <w:numFmt w:val="decimal"/>
      <w:lvlText w:val="%8."/>
      <w:lvlJc w:val="left"/>
      <w:pPr>
        <w:tabs>
          <w:tab w:val="num" w:pos="5760"/>
        </w:tabs>
        <w:ind w:left="5760" w:hanging="360"/>
      </w:pPr>
    </w:lvl>
    <w:lvl w:ilvl="8" w:tplc="D3CA7ACE" w:tentative="1">
      <w:start w:val="1"/>
      <w:numFmt w:val="decimal"/>
      <w:lvlText w:val="%9."/>
      <w:lvlJc w:val="left"/>
      <w:pPr>
        <w:tabs>
          <w:tab w:val="num" w:pos="6480"/>
        </w:tabs>
        <w:ind w:left="6480" w:hanging="360"/>
      </w:pPr>
    </w:lvl>
  </w:abstractNum>
  <w:abstractNum w:abstractNumId="26">
    <w:nsid w:val="16306E6E"/>
    <w:multiLevelType w:val="hybridMultilevel"/>
    <w:tmpl w:val="A23C70EA"/>
    <w:lvl w:ilvl="0" w:tplc="6312395C">
      <w:start w:val="1"/>
      <w:numFmt w:val="bullet"/>
      <w:lvlText w:val=""/>
      <w:lvlJc w:val="left"/>
      <w:pPr>
        <w:tabs>
          <w:tab w:val="num" w:pos="720"/>
        </w:tabs>
        <w:ind w:left="720" w:hanging="360"/>
      </w:pPr>
      <w:rPr>
        <w:rFonts w:ascii="Wingdings" w:hAnsi="Wingdings" w:hint="default"/>
      </w:rPr>
    </w:lvl>
    <w:lvl w:ilvl="1" w:tplc="FCA621C2">
      <w:start w:val="-16401"/>
      <w:numFmt w:val="bullet"/>
      <w:lvlText w:val=""/>
      <w:lvlJc w:val="left"/>
      <w:pPr>
        <w:tabs>
          <w:tab w:val="num" w:pos="1440"/>
        </w:tabs>
        <w:ind w:left="1440" w:hanging="360"/>
      </w:pPr>
      <w:rPr>
        <w:rFonts w:ascii="Wingdings" w:hAnsi="Wingdings" w:hint="default"/>
      </w:rPr>
    </w:lvl>
    <w:lvl w:ilvl="2" w:tplc="91143F94">
      <w:start w:val="1"/>
      <w:numFmt w:val="bullet"/>
      <w:lvlText w:val=""/>
      <w:lvlJc w:val="left"/>
      <w:pPr>
        <w:tabs>
          <w:tab w:val="num" w:pos="1212"/>
        </w:tabs>
        <w:ind w:left="1212" w:hanging="360"/>
      </w:pPr>
      <w:rPr>
        <w:rFonts w:ascii="Wingdings" w:hAnsi="Wingdings" w:hint="default"/>
      </w:rPr>
    </w:lvl>
    <w:lvl w:ilvl="3" w:tplc="80304EF8" w:tentative="1">
      <w:start w:val="1"/>
      <w:numFmt w:val="bullet"/>
      <w:lvlText w:val=""/>
      <w:lvlJc w:val="left"/>
      <w:pPr>
        <w:tabs>
          <w:tab w:val="num" w:pos="2880"/>
        </w:tabs>
        <w:ind w:left="2880" w:hanging="360"/>
      </w:pPr>
      <w:rPr>
        <w:rFonts w:ascii="Wingdings" w:hAnsi="Wingdings" w:hint="default"/>
      </w:rPr>
    </w:lvl>
    <w:lvl w:ilvl="4" w:tplc="E8B4F608" w:tentative="1">
      <w:start w:val="1"/>
      <w:numFmt w:val="bullet"/>
      <w:lvlText w:val=""/>
      <w:lvlJc w:val="left"/>
      <w:pPr>
        <w:tabs>
          <w:tab w:val="num" w:pos="3600"/>
        </w:tabs>
        <w:ind w:left="3600" w:hanging="360"/>
      </w:pPr>
      <w:rPr>
        <w:rFonts w:ascii="Wingdings" w:hAnsi="Wingdings" w:hint="default"/>
      </w:rPr>
    </w:lvl>
    <w:lvl w:ilvl="5" w:tplc="5D1A1796" w:tentative="1">
      <w:start w:val="1"/>
      <w:numFmt w:val="bullet"/>
      <w:lvlText w:val=""/>
      <w:lvlJc w:val="left"/>
      <w:pPr>
        <w:tabs>
          <w:tab w:val="num" w:pos="4320"/>
        </w:tabs>
        <w:ind w:left="4320" w:hanging="360"/>
      </w:pPr>
      <w:rPr>
        <w:rFonts w:ascii="Wingdings" w:hAnsi="Wingdings" w:hint="default"/>
      </w:rPr>
    </w:lvl>
    <w:lvl w:ilvl="6" w:tplc="1690EA10" w:tentative="1">
      <w:start w:val="1"/>
      <w:numFmt w:val="bullet"/>
      <w:lvlText w:val=""/>
      <w:lvlJc w:val="left"/>
      <w:pPr>
        <w:tabs>
          <w:tab w:val="num" w:pos="5040"/>
        </w:tabs>
        <w:ind w:left="5040" w:hanging="360"/>
      </w:pPr>
      <w:rPr>
        <w:rFonts w:ascii="Wingdings" w:hAnsi="Wingdings" w:hint="default"/>
      </w:rPr>
    </w:lvl>
    <w:lvl w:ilvl="7" w:tplc="F8B26AAC" w:tentative="1">
      <w:start w:val="1"/>
      <w:numFmt w:val="bullet"/>
      <w:lvlText w:val=""/>
      <w:lvlJc w:val="left"/>
      <w:pPr>
        <w:tabs>
          <w:tab w:val="num" w:pos="5760"/>
        </w:tabs>
        <w:ind w:left="5760" w:hanging="360"/>
      </w:pPr>
      <w:rPr>
        <w:rFonts w:ascii="Wingdings" w:hAnsi="Wingdings" w:hint="default"/>
      </w:rPr>
    </w:lvl>
    <w:lvl w:ilvl="8" w:tplc="EA5A2A52" w:tentative="1">
      <w:start w:val="1"/>
      <w:numFmt w:val="bullet"/>
      <w:lvlText w:val=""/>
      <w:lvlJc w:val="left"/>
      <w:pPr>
        <w:tabs>
          <w:tab w:val="num" w:pos="6480"/>
        </w:tabs>
        <w:ind w:left="6480" w:hanging="360"/>
      </w:pPr>
      <w:rPr>
        <w:rFonts w:ascii="Wingdings" w:hAnsi="Wingdings" w:hint="default"/>
      </w:rPr>
    </w:lvl>
  </w:abstractNum>
  <w:abstractNum w:abstractNumId="27">
    <w:nsid w:val="169B6E7D"/>
    <w:multiLevelType w:val="hybridMultilevel"/>
    <w:tmpl w:val="00620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77B0D60"/>
    <w:multiLevelType w:val="hybridMultilevel"/>
    <w:tmpl w:val="9E92ADFA"/>
    <w:lvl w:ilvl="0" w:tplc="BC3018D4">
      <w:start w:val="1"/>
      <w:numFmt w:val="decimal"/>
      <w:lvlText w:val="%1."/>
      <w:lvlJc w:val="left"/>
      <w:pPr>
        <w:tabs>
          <w:tab w:val="num" w:pos="720"/>
        </w:tabs>
        <w:ind w:left="720" w:hanging="360"/>
      </w:pPr>
    </w:lvl>
    <w:lvl w:ilvl="1" w:tplc="F21495AC">
      <w:start w:val="1"/>
      <w:numFmt w:val="decimal"/>
      <w:lvlText w:val="%2."/>
      <w:lvlJc w:val="left"/>
      <w:pPr>
        <w:tabs>
          <w:tab w:val="num" w:pos="1440"/>
        </w:tabs>
        <w:ind w:left="1440" w:hanging="360"/>
      </w:pPr>
    </w:lvl>
    <w:lvl w:ilvl="2" w:tplc="763651E6" w:tentative="1">
      <w:start w:val="1"/>
      <w:numFmt w:val="decimal"/>
      <w:lvlText w:val="%3."/>
      <w:lvlJc w:val="left"/>
      <w:pPr>
        <w:tabs>
          <w:tab w:val="num" w:pos="2160"/>
        </w:tabs>
        <w:ind w:left="2160" w:hanging="360"/>
      </w:pPr>
    </w:lvl>
    <w:lvl w:ilvl="3" w:tplc="45DA31BE" w:tentative="1">
      <w:start w:val="1"/>
      <w:numFmt w:val="decimal"/>
      <w:lvlText w:val="%4."/>
      <w:lvlJc w:val="left"/>
      <w:pPr>
        <w:tabs>
          <w:tab w:val="num" w:pos="2880"/>
        </w:tabs>
        <w:ind w:left="2880" w:hanging="360"/>
      </w:pPr>
    </w:lvl>
    <w:lvl w:ilvl="4" w:tplc="9B627FA0" w:tentative="1">
      <w:start w:val="1"/>
      <w:numFmt w:val="decimal"/>
      <w:lvlText w:val="%5."/>
      <w:lvlJc w:val="left"/>
      <w:pPr>
        <w:tabs>
          <w:tab w:val="num" w:pos="3600"/>
        </w:tabs>
        <w:ind w:left="3600" w:hanging="360"/>
      </w:pPr>
    </w:lvl>
    <w:lvl w:ilvl="5" w:tplc="B0D42B56" w:tentative="1">
      <w:start w:val="1"/>
      <w:numFmt w:val="decimal"/>
      <w:lvlText w:val="%6."/>
      <w:lvlJc w:val="left"/>
      <w:pPr>
        <w:tabs>
          <w:tab w:val="num" w:pos="4320"/>
        </w:tabs>
        <w:ind w:left="4320" w:hanging="360"/>
      </w:pPr>
    </w:lvl>
    <w:lvl w:ilvl="6" w:tplc="F3489278" w:tentative="1">
      <w:start w:val="1"/>
      <w:numFmt w:val="decimal"/>
      <w:lvlText w:val="%7."/>
      <w:lvlJc w:val="left"/>
      <w:pPr>
        <w:tabs>
          <w:tab w:val="num" w:pos="5040"/>
        </w:tabs>
        <w:ind w:left="5040" w:hanging="360"/>
      </w:pPr>
    </w:lvl>
    <w:lvl w:ilvl="7" w:tplc="AFB40D0C" w:tentative="1">
      <w:start w:val="1"/>
      <w:numFmt w:val="decimal"/>
      <w:lvlText w:val="%8."/>
      <w:lvlJc w:val="left"/>
      <w:pPr>
        <w:tabs>
          <w:tab w:val="num" w:pos="5760"/>
        </w:tabs>
        <w:ind w:left="5760" w:hanging="360"/>
      </w:pPr>
    </w:lvl>
    <w:lvl w:ilvl="8" w:tplc="EBE2BE04" w:tentative="1">
      <w:start w:val="1"/>
      <w:numFmt w:val="decimal"/>
      <w:lvlText w:val="%9."/>
      <w:lvlJc w:val="left"/>
      <w:pPr>
        <w:tabs>
          <w:tab w:val="num" w:pos="6480"/>
        </w:tabs>
        <w:ind w:left="6480" w:hanging="360"/>
      </w:pPr>
    </w:lvl>
  </w:abstractNum>
  <w:abstractNum w:abstractNumId="29">
    <w:nsid w:val="17DB5E13"/>
    <w:multiLevelType w:val="hybridMultilevel"/>
    <w:tmpl w:val="AB486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89B359B"/>
    <w:multiLevelType w:val="hybridMultilevel"/>
    <w:tmpl w:val="4F9ED1CC"/>
    <w:lvl w:ilvl="0" w:tplc="15B40B02">
      <w:start w:val="3"/>
      <w:numFmt w:val="decimal"/>
      <w:lvlText w:val="%1."/>
      <w:lvlJc w:val="left"/>
      <w:pPr>
        <w:tabs>
          <w:tab w:val="num" w:pos="720"/>
        </w:tabs>
        <w:ind w:left="720" w:hanging="360"/>
      </w:pPr>
    </w:lvl>
    <w:lvl w:ilvl="1" w:tplc="972E3362" w:tentative="1">
      <w:start w:val="1"/>
      <w:numFmt w:val="decimal"/>
      <w:lvlText w:val="%2."/>
      <w:lvlJc w:val="left"/>
      <w:pPr>
        <w:tabs>
          <w:tab w:val="num" w:pos="1440"/>
        </w:tabs>
        <w:ind w:left="1440" w:hanging="360"/>
      </w:pPr>
    </w:lvl>
    <w:lvl w:ilvl="2" w:tplc="996420B0" w:tentative="1">
      <w:start w:val="1"/>
      <w:numFmt w:val="decimal"/>
      <w:lvlText w:val="%3."/>
      <w:lvlJc w:val="left"/>
      <w:pPr>
        <w:tabs>
          <w:tab w:val="num" w:pos="2160"/>
        </w:tabs>
        <w:ind w:left="2160" w:hanging="360"/>
      </w:pPr>
    </w:lvl>
    <w:lvl w:ilvl="3" w:tplc="42727C28" w:tentative="1">
      <w:start w:val="1"/>
      <w:numFmt w:val="decimal"/>
      <w:lvlText w:val="%4."/>
      <w:lvlJc w:val="left"/>
      <w:pPr>
        <w:tabs>
          <w:tab w:val="num" w:pos="2880"/>
        </w:tabs>
        <w:ind w:left="2880" w:hanging="360"/>
      </w:pPr>
    </w:lvl>
    <w:lvl w:ilvl="4" w:tplc="673A8C5A" w:tentative="1">
      <w:start w:val="1"/>
      <w:numFmt w:val="decimal"/>
      <w:lvlText w:val="%5."/>
      <w:lvlJc w:val="left"/>
      <w:pPr>
        <w:tabs>
          <w:tab w:val="num" w:pos="3600"/>
        </w:tabs>
        <w:ind w:left="3600" w:hanging="360"/>
      </w:pPr>
    </w:lvl>
    <w:lvl w:ilvl="5" w:tplc="BFACCB14" w:tentative="1">
      <w:start w:val="1"/>
      <w:numFmt w:val="decimal"/>
      <w:lvlText w:val="%6."/>
      <w:lvlJc w:val="left"/>
      <w:pPr>
        <w:tabs>
          <w:tab w:val="num" w:pos="4320"/>
        </w:tabs>
        <w:ind w:left="4320" w:hanging="360"/>
      </w:pPr>
    </w:lvl>
    <w:lvl w:ilvl="6" w:tplc="36F6C632" w:tentative="1">
      <w:start w:val="1"/>
      <w:numFmt w:val="decimal"/>
      <w:lvlText w:val="%7."/>
      <w:lvlJc w:val="left"/>
      <w:pPr>
        <w:tabs>
          <w:tab w:val="num" w:pos="5040"/>
        </w:tabs>
        <w:ind w:left="5040" w:hanging="360"/>
      </w:pPr>
    </w:lvl>
    <w:lvl w:ilvl="7" w:tplc="EFEE3412" w:tentative="1">
      <w:start w:val="1"/>
      <w:numFmt w:val="decimal"/>
      <w:lvlText w:val="%8."/>
      <w:lvlJc w:val="left"/>
      <w:pPr>
        <w:tabs>
          <w:tab w:val="num" w:pos="5760"/>
        </w:tabs>
        <w:ind w:left="5760" w:hanging="360"/>
      </w:pPr>
    </w:lvl>
    <w:lvl w:ilvl="8" w:tplc="FADC63E2" w:tentative="1">
      <w:start w:val="1"/>
      <w:numFmt w:val="decimal"/>
      <w:lvlText w:val="%9."/>
      <w:lvlJc w:val="left"/>
      <w:pPr>
        <w:tabs>
          <w:tab w:val="num" w:pos="6480"/>
        </w:tabs>
        <w:ind w:left="6480" w:hanging="360"/>
      </w:pPr>
    </w:lvl>
  </w:abstractNum>
  <w:abstractNum w:abstractNumId="31">
    <w:nsid w:val="18C21015"/>
    <w:multiLevelType w:val="hybridMultilevel"/>
    <w:tmpl w:val="4FA6FF6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9417F16"/>
    <w:multiLevelType w:val="hybridMultilevel"/>
    <w:tmpl w:val="81F64CAE"/>
    <w:lvl w:ilvl="0" w:tplc="2012CB40">
      <w:start w:val="1"/>
      <w:numFmt w:val="bullet"/>
      <w:lvlText w:val="•"/>
      <w:lvlJc w:val="left"/>
      <w:pPr>
        <w:tabs>
          <w:tab w:val="num" w:pos="720"/>
        </w:tabs>
        <w:ind w:left="720" w:hanging="360"/>
      </w:pPr>
      <w:rPr>
        <w:rFonts w:ascii="Times" w:hAnsi="Times" w:hint="default"/>
      </w:rPr>
    </w:lvl>
    <w:lvl w:ilvl="1" w:tplc="DB42091A" w:tentative="1">
      <w:start w:val="1"/>
      <w:numFmt w:val="bullet"/>
      <w:lvlText w:val="•"/>
      <w:lvlJc w:val="left"/>
      <w:pPr>
        <w:tabs>
          <w:tab w:val="num" w:pos="1440"/>
        </w:tabs>
        <w:ind w:left="1440" w:hanging="360"/>
      </w:pPr>
      <w:rPr>
        <w:rFonts w:ascii="Times" w:hAnsi="Times" w:hint="default"/>
      </w:rPr>
    </w:lvl>
    <w:lvl w:ilvl="2" w:tplc="9C0033FA" w:tentative="1">
      <w:start w:val="1"/>
      <w:numFmt w:val="bullet"/>
      <w:lvlText w:val="•"/>
      <w:lvlJc w:val="left"/>
      <w:pPr>
        <w:tabs>
          <w:tab w:val="num" w:pos="2160"/>
        </w:tabs>
        <w:ind w:left="2160" w:hanging="360"/>
      </w:pPr>
      <w:rPr>
        <w:rFonts w:ascii="Times" w:hAnsi="Times" w:hint="default"/>
      </w:rPr>
    </w:lvl>
    <w:lvl w:ilvl="3" w:tplc="5630CEA8" w:tentative="1">
      <w:start w:val="1"/>
      <w:numFmt w:val="bullet"/>
      <w:lvlText w:val="•"/>
      <w:lvlJc w:val="left"/>
      <w:pPr>
        <w:tabs>
          <w:tab w:val="num" w:pos="2880"/>
        </w:tabs>
        <w:ind w:left="2880" w:hanging="360"/>
      </w:pPr>
      <w:rPr>
        <w:rFonts w:ascii="Times" w:hAnsi="Times" w:hint="default"/>
      </w:rPr>
    </w:lvl>
    <w:lvl w:ilvl="4" w:tplc="BD423DFE" w:tentative="1">
      <w:start w:val="1"/>
      <w:numFmt w:val="bullet"/>
      <w:lvlText w:val="•"/>
      <w:lvlJc w:val="left"/>
      <w:pPr>
        <w:tabs>
          <w:tab w:val="num" w:pos="3600"/>
        </w:tabs>
        <w:ind w:left="3600" w:hanging="360"/>
      </w:pPr>
      <w:rPr>
        <w:rFonts w:ascii="Times" w:hAnsi="Times" w:hint="default"/>
      </w:rPr>
    </w:lvl>
    <w:lvl w:ilvl="5" w:tplc="ADE6BFF6" w:tentative="1">
      <w:start w:val="1"/>
      <w:numFmt w:val="bullet"/>
      <w:lvlText w:val="•"/>
      <w:lvlJc w:val="left"/>
      <w:pPr>
        <w:tabs>
          <w:tab w:val="num" w:pos="4320"/>
        </w:tabs>
        <w:ind w:left="4320" w:hanging="360"/>
      </w:pPr>
      <w:rPr>
        <w:rFonts w:ascii="Times" w:hAnsi="Times" w:hint="default"/>
      </w:rPr>
    </w:lvl>
    <w:lvl w:ilvl="6" w:tplc="BE0EB162" w:tentative="1">
      <w:start w:val="1"/>
      <w:numFmt w:val="bullet"/>
      <w:lvlText w:val="•"/>
      <w:lvlJc w:val="left"/>
      <w:pPr>
        <w:tabs>
          <w:tab w:val="num" w:pos="5040"/>
        </w:tabs>
        <w:ind w:left="5040" w:hanging="360"/>
      </w:pPr>
      <w:rPr>
        <w:rFonts w:ascii="Times" w:hAnsi="Times" w:hint="default"/>
      </w:rPr>
    </w:lvl>
    <w:lvl w:ilvl="7" w:tplc="6BC27308" w:tentative="1">
      <w:start w:val="1"/>
      <w:numFmt w:val="bullet"/>
      <w:lvlText w:val="•"/>
      <w:lvlJc w:val="left"/>
      <w:pPr>
        <w:tabs>
          <w:tab w:val="num" w:pos="5760"/>
        </w:tabs>
        <w:ind w:left="5760" w:hanging="360"/>
      </w:pPr>
      <w:rPr>
        <w:rFonts w:ascii="Times" w:hAnsi="Times" w:hint="default"/>
      </w:rPr>
    </w:lvl>
    <w:lvl w:ilvl="8" w:tplc="8DBA85A8" w:tentative="1">
      <w:start w:val="1"/>
      <w:numFmt w:val="bullet"/>
      <w:lvlText w:val="•"/>
      <w:lvlJc w:val="left"/>
      <w:pPr>
        <w:tabs>
          <w:tab w:val="num" w:pos="6480"/>
        </w:tabs>
        <w:ind w:left="6480" w:hanging="360"/>
      </w:pPr>
      <w:rPr>
        <w:rFonts w:ascii="Times" w:hAnsi="Times" w:hint="default"/>
      </w:rPr>
    </w:lvl>
  </w:abstractNum>
  <w:abstractNum w:abstractNumId="33">
    <w:nsid w:val="1B8A3E74"/>
    <w:multiLevelType w:val="hybridMultilevel"/>
    <w:tmpl w:val="6C324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CC57667"/>
    <w:multiLevelType w:val="hybridMultilevel"/>
    <w:tmpl w:val="5ACA6A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35">
    <w:nsid w:val="1E6533AA"/>
    <w:multiLevelType w:val="hybridMultilevel"/>
    <w:tmpl w:val="9CA28D54"/>
    <w:lvl w:ilvl="0" w:tplc="77906BF6">
      <w:start w:val="1"/>
      <w:numFmt w:val="decimal"/>
      <w:lvlText w:val="%1."/>
      <w:lvlJc w:val="left"/>
      <w:pPr>
        <w:tabs>
          <w:tab w:val="num" w:pos="720"/>
        </w:tabs>
        <w:ind w:left="720" w:hanging="360"/>
      </w:pPr>
    </w:lvl>
    <w:lvl w:ilvl="1" w:tplc="256E56FE" w:tentative="1">
      <w:start w:val="1"/>
      <w:numFmt w:val="decimal"/>
      <w:lvlText w:val="%2."/>
      <w:lvlJc w:val="left"/>
      <w:pPr>
        <w:tabs>
          <w:tab w:val="num" w:pos="1440"/>
        </w:tabs>
        <w:ind w:left="1440" w:hanging="360"/>
      </w:pPr>
    </w:lvl>
    <w:lvl w:ilvl="2" w:tplc="ACD04816" w:tentative="1">
      <w:start w:val="1"/>
      <w:numFmt w:val="decimal"/>
      <w:lvlText w:val="%3."/>
      <w:lvlJc w:val="left"/>
      <w:pPr>
        <w:tabs>
          <w:tab w:val="num" w:pos="2160"/>
        </w:tabs>
        <w:ind w:left="2160" w:hanging="360"/>
      </w:pPr>
    </w:lvl>
    <w:lvl w:ilvl="3" w:tplc="F446CF46" w:tentative="1">
      <w:start w:val="1"/>
      <w:numFmt w:val="decimal"/>
      <w:lvlText w:val="%4."/>
      <w:lvlJc w:val="left"/>
      <w:pPr>
        <w:tabs>
          <w:tab w:val="num" w:pos="2880"/>
        </w:tabs>
        <w:ind w:left="2880" w:hanging="360"/>
      </w:pPr>
    </w:lvl>
    <w:lvl w:ilvl="4" w:tplc="27402E30" w:tentative="1">
      <w:start w:val="1"/>
      <w:numFmt w:val="decimal"/>
      <w:lvlText w:val="%5."/>
      <w:lvlJc w:val="left"/>
      <w:pPr>
        <w:tabs>
          <w:tab w:val="num" w:pos="3600"/>
        </w:tabs>
        <w:ind w:left="3600" w:hanging="360"/>
      </w:pPr>
    </w:lvl>
    <w:lvl w:ilvl="5" w:tplc="3138B132" w:tentative="1">
      <w:start w:val="1"/>
      <w:numFmt w:val="decimal"/>
      <w:lvlText w:val="%6."/>
      <w:lvlJc w:val="left"/>
      <w:pPr>
        <w:tabs>
          <w:tab w:val="num" w:pos="4320"/>
        </w:tabs>
        <w:ind w:left="4320" w:hanging="360"/>
      </w:pPr>
    </w:lvl>
    <w:lvl w:ilvl="6" w:tplc="47F62B50" w:tentative="1">
      <w:start w:val="1"/>
      <w:numFmt w:val="decimal"/>
      <w:lvlText w:val="%7."/>
      <w:lvlJc w:val="left"/>
      <w:pPr>
        <w:tabs>
          <w:tab w:val="num" w:pos="5040"/>
        </w:tabs>
        <w:ind w:left="5040" w:hanging="360"/>
      </w:pPr>
    </w:lvl>
    <w:lvl w:ilvl="7" w:tplc="13921B08" w:tentative="1">
      <w:start w:val="1"/>
      <w:numFmt w:val="decimal"/>
      <w:lvlText w:val="%8."/>
      <w:lvlJc w:val="left"/>
      <w:pPr>
        <w:tabs>
          <w:tab w:val="num" w:pos="5760"/>
        </w:tabs>
        <w:ind w:left="5760" w:hanging="360"/>
      </w:pPr>
    </w:lvl>
    <w:lvl w:ilvl="8" w:tplc="45D42E5A" w:tentative="1">
      <w:start w:val="1"/>
      <w:numFmt w:val="decimal"/>
      <w:lvlText w:val="%9."/>
      <w:lvlJc w:val="left"/>
      <w:pPr>
        <w:tabs>
          <w:tab w:val="num" w:pos="6480"/>
        </w:tabs>
        <w:ind w:left="6480" w:hanging="360"/>
      </w:pPr>
    </w:lvl>
  </w:abstractNum>
  <w:abstractNum w:abstractNumId="36">
    <w:nsid w:val="1EC36256"/>
    <w:multiLevelType w:val="hybridMultilevel"/>
    <w:tmpl w:val="753884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E54035"/>
    <w:multiLevelType w:val="hybridMultilevel"/>
    <w:tmpl w:val="DCDA4682"/>
    <w:lvl w:ilvl="0" w:tplc="413E3354">
      <w:start w:val="1"/>
      <w:numFmt w:val="bullet"/>
      <w:lvlText w:val="•"/>
      <w:lvlJc w:val="left"/>
      <w:pPr>
        <w:tabs>
          <w:tab w:val="num" w:pos="720"/>
        </w:tabs>
        <w:ind w:left="720" w:hanging="360"/>
      </w:pPr>
      <w:rPr>
        <w:rFonts w:ascii="Times" w:hAnsi="Times" w:hint="default"/>
      </w:rPr>
    </w:lvl>
    <w:lvl w:ilvl="1" w:tplc="6CDA4BB8" w:tentative="1">
      <w:start w:val="1"/>
      <w:numFmt w:val="bullet"/>
      <w:lvlText w:val="•"/>
      <w:lvlJc w:val="left"/>
      <w:pPr>
        <w:tabs>
          <w:tab w:val="num" w:pos="1440"/>
        </w:tabs>
        <w:ind w:left="1440" w:hanging="360"/>
      </w:pPr>
      <w:rPr>
        <w:rFonts w:ascii="Times" w:hAnsi="Times" w:hint="default"/>
      </w:rPr>
    </w:lvl>
    <w:lvl w:ilvl="2" w:tplc="5C9C4D1E" w:tentative="1">
      <w:start w:val="1"/>
      <w:numFmt w:val="bullet"/>
      <w:lvlText w:val="•"/>
      <w:lvlJc w:val="left"/>
      <w:pPr>
        <w:tabs>
          <w:tab w:val="num" w:pos="2160"/>
        </w:tabs>
        <w:ind w:left="2160" w:hanging="360"/>
      </w:pPr>
      <w:rPr>
        <w:rFonts w:ascii="Times" w:hAnsi="Times" w:hint="default"/>
      </w:rPr>
    </w:lvl>
    <w:lvl w:ilvl="3" w:tplc="DA6E2A68" w:tentative="1">
      <w:start w:val="1"/>
      <w:numFmt w:val="bullet"/>
      <w:lvlText w:val="•"/>
      <w:lvlJc w:val="left"/>
      <w:pPr>
        <w:tabs>
          <w:tab w:val="num" w:pos="2880"/>
        </w:tabs>
        <w:ind w:left="2880" w:hanging="360"/>
      </w:pPr>
      <w:rPr>
        <w:rFonts w:ascii="Times" w:hAnsi="Times" w:hint="default"/>
      </w:rPr>
    </w:lvl>
    <w:lvl w:ilvl="4" w:tplc="2484549A" w:tentative="1">
      <w:start w:val="1"/>
      <w:numFmt w:val="bullet"/>
      <w:lvlText w:val="•"/>
      <w:lvlJc w:val="left"/>
      <w:pPr>
        <w:tabs>
          <w:tab w:val="num" w:pos="3600"/>
        </w:tabs>
        <w:ind w:left="3600" w:hanging="360"/>
      </w:pPr>
      <w:rPr>
        <w:rFonts w:ascii="Times" w:hAnsi="Times" w:hint="default"/>
      </w:rPr>
    </w:lvl>
    <w:lvl w:ilvl="5" w:tplc="ED4CFFF0" w:tentative="1">
      <w:start w:val="1"/>
      <w:numFmt w:val="bullet"/>
      <w:lvlText w:val="•"/>
      <w:lvlJc w:val="left"/>
      <w:pPr>
        <w:tabs>
          <w:tab w:val="num" w:pos="4320"/>
        </w:tabs>
        <w:ind w:left="4320" w:hanging="360"/>
      </w:pPr>
      <w:rPr>
        <w:rFonts w:ascii="Times" w:hAnsi="Times" w:hint="default"/>
      </w:rPr>
    </w:lvl>
    <w:lvl w:ilvl="6" w:tplc="2812C124" w:tentative="1">
      <w:start w:val="1"/>
      <w:numFmt w:val="bullet"/>
      <w:lvlText w:val="•"/>
      <w:lvlJc w:val="left"/>
      <w:pPr>
        <w:tabs>
          <w:tab w:val="num" w:pos="5040"/>
        </w:tabs>
        <w:ind w:left="5040" w:hanging="360"/>
      </w:pPr>
      <w:rPr>
        <w:rFonts w:ascii="Times" w:hAnsi="Times" w:hint="default"/>
      </w:rPr>
    </w:lvl>
    <w:lvl w:ilvl="7" w:tplc="2CB21EE6" w:tentative="1">
      <w:start w:val="1"/>
      <w:numFmt w:val="bullet"/>
      <w:lvlText w:val="•"/>
      <w:lvlJc w:val="left"/>
      <w:pPr>
        <w:tabs>
          <w:tab w:val="num" w:pos="5760"/>
        </w:tabs>
        <w:ind w:left="5760" w:hanging="360"/>
      </w:pPr>
      <w:rPr>
        <w:rFonts w:ascii="Times" w:hAnsi="Times" w:hint="default"/>
      </w:rPr>
    </w:lvl>
    <w:lvl w:ilvl="8" w:tplc="D11844C4" w:tentative="1">
      <w:start w:val="1"/>
      <w:numFmt w:val="bullet"/>
      <w:lvlText w:val="•"/>
      <w:lvlJc w:val="left"/>
      <w:pPr>
        <w:tabs>
          <w:tab w:val="num" w:pos="6480"/>
        </w:tabs>
        <w:ind w:left="6480" w:hanging="360"/>
      </w:pPr>
      <w:rPr>
        <w:rFonts w:ascii="Times" w:hAnsi="Times" w:hint="default"/>
      </w:rPr>
    </w:lvl>
  </w:abstractNum>
  <w:abstractNum w:abstractNumId="38">
    <w:nsid w:val="223157D9"/>
    <w:multiLevelType w:val="hybridMultilevel"/>
    <w:tmpl w:val="CEC4E2E4"/>
    <w:lvl w:ilvl="0" w:tplc="D1ECDE78">
      <w:start w:val="1"/>
      <w:numFmt w:val="bullet"/>
      <w:lvlText w:val="•"/>
      <w:lvlJc w:val="left"/>
      <w:pPr>
        <w:tabs>
          <w:tab w:val="num" w:pos="720"/>
        </w:tabs>
        <w:ind w:left="720" w:hanging="360"/>
      </w:pPr>
      <w:rPr>
        <w:rFonts w:ascii="Times" w:hAnsi="Times" w:hint="default"/>
      </w:rPr>
    </w:lvl>
    <w:lvl w:ilvl="1" w:tplc="282A42CC" w:tentative="1">
      <w:start w:val="1"/>
      <w:numFmt w:val="bullet"/>
      <w:lvlText w:val="•"/>
      <w:lvlJc w:val="left"/>
      <w:pPr>
        <w:tabs>
          <w:tab w:val="num" w:pos="1440"/>
        </w:tabs>
        <w:ind w:left="1440" w:hanging="360"/>
      </w:pPr>
      <w:rPr>
        <w:rFonts w:ascii="Times" w:hAnsi="Times" w:hint="default"/>
      </w:rPr>
    </w:lvl>
    <w:lvl w:ilvl="2" w:tplc="1DDA933E" w:tentative="1">
      <w:start w:val="1"/>
      <w:numFmt w:val="bullet"/>
      <w:lvlText w:val="•"/>
      <w:lvlJc w:val="left"/>
      <w:pPr>
        <w:tabs>
          <w:tab w:val="num" w:pos="2160"/>
        </w:tabs>
        <w:ind w:left="2160" w:hanging="360"/>
      </w:pPr>
      <w:rPr>
        <w:rFonts w:ascii="Times" w:hAnsi="Times" w:hint="default"/>
      </w:rPr>
    </w:lvl>
    <w:lvl w:ilvl="3" w:tplc="2C08825A" w:tentative="1">
      <w:start w:val="1"/>
      <w:numFmt w:val="bullet"/>
      <w:lvlText w:val="•"/>
      <w:lvlJc w:val="left"/>
      <w:pPr>
        <w:tabs>
          <w:tab w:val="num" w:pos="2880"/>
        </w:tabs>
        <w:ind w:left="2880" w:hanging="360"/>
      </w:pPr>
      <w:rPr>
        <w:rFonts w:ascii="Times" w:hAnsi="Times" w:hint="default"/>
      </w:rPr>
    </w:lvl>
    <w:lvl w:ilvl="4" w:tplc="3A7C2BEA" w:tentative="1">
      <w:start w:val="1"/>
      <w:numFmt w:val="bullet"/>
      <w:lvlText w:val="•"/>
      <w:lvlJc w:val="left"/>
      <w:pPr>
        <w:tabs>
          <w:tab w:val="num" w:pos="3600"/>
        </w:tabs>
        <w:ind w:left="3600" w:hanging="360"/>
      </w:pPr>
      <w:rPr>
        <w:rFonts w:ascii="Times" w:hAnsi="Times" w:hint="default"/>
      </w:rPr>
    </w:lvl>
    <w:lvl w:ilvl="5" w:tplc="3FC020F2" w:tentative="1">
      <w:start w:val="1"/>
      <w:numFmt w:val="bullet"/>
      <w:lvlText w:val="•"/>
      <w:lvlJc w:val="left"/>
      <w:pPr>
        <w:tabs>
          <w:tab w:val="num" w:pos="4320"/>
        </w:tabs>
        <w:ind w:left="4320" w:hanging="360"/>
      </w:pPr>
      <w:rPr>
        <w:rFonts w:ascii="Times" w:hAnsi="Times" w:hint="default"/>
      </w:rPr>
    </w:lvl>
    <w:lvl w:ilvl="6" w:tplc="3B102D5C" w:tentative="1">
      <w:start w:val="1"/>
      <w:numFmt w:val="bullet"/>
      <w:lvlText w:val="•"/>
      <w:lvlJc w:val="left"/>
      <w:pPr>
        <w:tabs>
          <w:tab w:val="num" w:pos="5040"/>
        </w:tabs>
        <w:ind w:left="5040" w:hanging="360"/>
      </w:pPr>
      <w:rPr>
        <w:rFonts w:ascii="Times" w:hAnsi="Times" w:hint="default"/>
      </w:rPr>
    </w:lvl>
    <w:lvl w:ilvl="7" w:tplc="A5729A08" w:tentative="1">
      <w:start w:val="1"/>
      <w:numFmt w:val="bullet"/>
      <w:lvlText w:val="•"/>
      <w:lvlJc w:val="left"/>
      <w:pPr>
        <w:tabs>
          <w:tab w:val="num" w:pos="5760"/>
        </w:tabs>
        <w:ind w:left="5760" w:hanging="360"/>
      </w:pPr>
      <w:rPr>
        <w:rFonts w:ascii="Times" w:hAnsi="Times" w:hint="default"/>
      </w:rPr>
    </w:lvl>
    <w:lvl w:ilvl="8" w:tplc="B9B0303A" w:tentative="1">
      <w:start w:val="1"/>
      <w:numFmt w:val="bullet"/>
      <w:lvlText w:val="•"/>
      <w:lvlJc w:val="left"/>
      <w:pPr>
        <w:tabs>
          <w:tab w:val="num" w:pos="6480"/>
        </w:tabs>
        <w:ind w:left="6480" w:hanging="360"/>
      </w:pPr>
      <w:rPr>
        <w:rFonts w:ascii="Times" w:hAnsi="Times" w:hint="default"/>
      </w:rPr>
    </w:lvl>
  </w:abstractNum>
  <w:abstractNum w:abstractNumId="39">
    <w:nsid w:val="246902FC"/>
    <w:multiLevelType w:val="hybridMultilevel"/>
    <w:tmpl w:val="49022F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5432580"/>
    <w:multiLevelType w:val="hybridMultilevel"/>
    <w:tmpl w:val="AAF4FB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25A143CF"/>
    <w:multiLevelType w:val="hybridMultilevel"/>
    <w:tmpl w:val="6044A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5B42345"/>
    <w:multiLevelType w:val="hybridMultilevel"/>
    <w:tmpl w:val="7C6E24BC"/>
    <w:lvl w:ilvl="0" w:tplc="AC48EEF6">
      <w:start w:val="1"/>
      <w:numFmt w:val="bullet"/>
      <w:lvlText w:val="•"/>
      <w:lvlJc w:val="left"/>
      <w:pPr>
        <w:tabs>
          <w:tab w:val="num" w:pos="720"/>
        </w:tabs>
        <w:ind w:left="720" w:hanging="360"/>
      </w:pPr>
      <w:rPr>
        <w:rFonts w:ascii="Times" w:hAnsi="Times" w:hint="default"/>
      </w:rPr>
    </w:lvl>
    <w:lvl w:ilvl="1" w:tplc="DD4C58C2" w:tentative="1">
      <w:start w:val="1"/>
      <w:numFmt w:val="bullet"/>
      <w:lvlText w:val="•"/>
      <w:lvlJc w:val="left"/>
      <w:pPr>
        <w:tabs>
          <w:tab w:val="num" w:pos="1440"/>
        </w:tabs>
        <w:ind w:left="1440" w:hanging="360"/>
      </w:pPr>
      <w:rPr>
        <w:rFonts w:ascii="Times" w:hAnsi="Times" w:hint="default"/>
      </w:rPr>
    </w:lvl>
    <w:lvl w:ilvl="2" w:tplc="8F6CCF42" w:tentative="1">
      <w:start w:val="1"/>
      <w:numFmt w:val="bullet"/>
      <w:lvlText w:val="•"/>
      <w:lvlJc w:val="left"/>
      <w:pPr>
        <w:tabs>
          <w:tab w:val="num" w:pos="2160"/>
        </w:tabs>
        <w:ind w:left="2160" w:hanging="360"/>
      </w:pPr>
      <w:rPr>
        <w:rFonts w:ascii="Times" w:hAnsi="Times" w:hint="default"/>
      </w:rPr>
    </w:lvl>
    <w:lvl w:ilvl="3" w:tplc="A8960B56" w:tentative="1">
      <w:start w:val="1"/>
      <w:numFmt w:val="bullet"/>
      <w:lvlText w:val="•"/>
      <w:lvlJc w:val="left"/>
      <w:pPr>
        <w:tabs>
          <w:tab w:val="num" w:pos="2880"/>
        </w:tabs>
        <w:ind w:left="2880" w:hanging="360"/>
      </w:pPr>
      <w:rPr>
        <w:rFonts w:ascii="Times" w:hAnsi="Times" w:hint="default"/>
      </w:rPr>
    </w:lvl>
    <w:lvl w:ilvl="4" w:tplc="5ECC0BDE" w:tentative="1">
      <w:start w:val="1"/>
      <w:numFmt w:val="bullet"/>
      <w:lvlText w:val="•"/>
      <w:lvlJc w:val="left"/>
      <w:pPr>
        <w:tabs>
          <w:tab w:val="num" w:pos="3600"/>
        </w:tabs>
        <w:ind w:left="3600" w:hanging="360"/>
      </w:pPr>
      <w:rPr>
        <w:rFonts w:ascii="Times" w:hAnsi="Times" w:hint="default"/>
      </w:rPr>
    </w:lvl>
    <w:lvl w:ilvl="5" w:tplc="99F6FF88" w:tentative="1">
      <w:start w:val="1"/>
      <w:numFmt w:val="bullet"/>
      <w:lvlText w:val="•"/>
      <w:lvlJc w:val="left"/>
      <w:pPr>
        <w:tabs>
          <w:tab w:val="num" w:pos="4320"/>
        </w:tabs>
        <w:ind w:left="4320" w:hanging="360"/>
      </w:pPr>
      <w:rPr>
        <w:rFonts w:ascii="Times" w:hAnsi="Times" w:hint="default"/>
      </w:rPr>
    </w:lvl>
    <w:lvl w:ilvl="6" w:tplc="B7362412" w:tentative="1">
      <w:start w:val="1"/>
      <w:numFmt w:val="bullet"/>
      <w:lvlText w:val="•"/>
      <w:lvlJc w:val="left"/>
      <w:pPr>
        <w:tabs>
          <w:tab w:val="num" w:pos="5040"/>
        </w:tabs>
        <w:ind w:left="5040" w:hanging="360"/>
      </w:pPr>
      <w:rPr>
        <w:rFonts w:ascii="Times" w:hAnsi="Times" w:hint="default"/>
      </w:rPr>
    </w:lvl>
    <w:lvl w:ilvl="7" w:tplc="0D969CDE" w:tentative="1">
      <w:start w:val="1"/>
      <w:numFmt w:val="bullet"/>
      <w:lvlText w:val="•"/>
      <w:lvlJc w:val="left"/>
      <w:pPr>
        <w:tabs>
          <w:tab w:val="num" w:pos="5760"/>
        </w:tabs>
        <w:ind w:left="5760" w:hanging="360"/>
      </w:pPr>
      <w:rPr>
        <w:rFonts w:ascii="Times" w:hAnsi="Times" w:hint="default"/>
      </w:rPr>
    </w:lvl>
    <w:lvl w:ilvl="8" w:tplc="6BD654FC" w:tentative="1">
      <w:start w:val="1"/>
      <w:numFmt w:val="bullet"/>
      <w:lvlText w:val="•"/>
      <w:lvlJc w:val="left"/>
      <w:pPr>
        <w:tabs>
          <w:tab w:val="num" w:pos="6480"/>
        </w:tabs>
        <w:ind w:left="6480" w:hanging="360"/>
      </w:pPr>
      <w:rPr>
        <w:rFonts w:ascii="Times" w:hAnsi="Times" w:hint="default"/>
      </w:rPr>
    </w:lvl>
  </w:abstractNum>
  <w:abstractNum w:abstractNumId="43">
    <w:nsid w:val="26067E67"/>
    <w:multiLevelType w:val="hybridMultilevel"/>
    <w:tmpl w:val="31144F26"/>
    <w:lvl w:ilvl="0" w:tplc="CC8A4660">
      <w:start w:val="1"/>
      <w:numFmt w:val="bullet"/>
      <w:lvlText w:val="•"/>
      <w:lvlJc w:val="left"/>
      <w:pPr>
        <w:tabs>
          <w:tab w:val="num" w:pos="720"/>
        </w:tabs>
        <w:ind w:left="720" w:hanging="360"/>
      </w:pPr>
      <w:rPr>
        <w:rFonts w:ascii="Times" w:hAnsi="Times" w:hint="default"/>
      </w:rPr>
    </w:lvl>
    <w:lvl w:ilvl="1" w:tplc="4CEC471C">
      <w:numFmt w:val="bullet"/>
      <w:lvlText w:val="–"/>
      <w:lvlJc w:val="left"/>
      <w:pPr>
        <w:tabs>
          <w:tab w:val="num" w:pos="1440"/>
        </w:tabs>
        <w:ind w:left="1440" w:hanging="360"/>
      </w:pPr>
      <w:rPr>
        <w:rFonts w:ascii="Times" w:hAnsi="Times" w:hint="default"/>
      </w:rPr>
    </w:lvl>
    <w:lvl w:ilvl="2" w:tplc="89D2BA6A" w:tentative="1">
      <w:start w:val="1"/>
      <w:numFmt w:val="bullet"/>
      <w:lvlText w:val="•"/>
      <w:lvlJc w:val="left"/>
      <w:pPr>
        <w:tabs>
          <w:tab w:val="num" w:pos="2160"/>
        </w:tabs>
        <w:ind w:left="2160" w:hanging="360"/>
      </w:pPr>
      <w:rPr>
        <w:rFonts w:ascii="Times" w:hAnsi="Times" w:hint="default"/>
      </w:rPr>
    </w:lvl>
    <w:lvl w:ilvl="3" w:tplc="FC3AE680" w:tentative="1">
      <w:start w:val="1"/>
      <w:numFmt w:val="bullet"/>
      <w:lvlText w:val="•"/>
      <w:lvlJc w:val="left"/>
      <w:pPr>
        <w:tabs>
          <w:tab w:val="num" w:pos="2880"/>
        </w:tabs>
        <w:ind w:left="2880" w:hanging="360"/>
      </w:pPr>
      <w:rPr>
        <w:rFonts w:ascii="Times" w:hAnsi="Times" w:hint="default"/>
      </w:rPr>
    </w:lvl>
    <w:lvl w:ilvl="4" w:tplc="39362004" w:tentative="1">
      <w:start w:val="1"/>
      <w:numFmt w:val="bullet"/>
      <w:lvlText w:val="•"/>
      <w:lvlJc w:val="left"/>
      <w:pPr>
        <w:tabs>
          <w:tab w:val="num" w:pos="3600"/>
        </w:tabs>
        <w:ind w:left="3600" w:hanging="360"/>
      </w:pPr>
      <w:rPr>
        <w:rFonts w:ascii="Times" w:hAnsi="Times" w:hint="default"/>
      </w:rPr>
    </w:lvl>
    <w:lvl w:ilvl="5" w:tplc="8EE2F134" w:tentative="1">
      <w:start w:val="1"/>
      <w:numFmt w:val="bullet"/>
      <w:lvlText w:val="•"/>
      <w:lvlJc w:val="left"/>
      <w:pPr>
        <w:tabs>
          <w:tab w:val="num" w:pos="4320"/>
        </w:tabs>
        <w:ind w:left="4320" w:hanging="360"/>
      </w:pPr>
      <w:rPr>
        <w:rFonts w:ascii="Times" w:hAnsi="Times" w:hint="default"/>
      </w:rPr>
    </w:lvl>
    <w:lvl w:ilvl="6" w:tplc="1FB4AB3A" w:tentative="1">
      <w:start w:val="1"/>
      <w:numFmt w:val="bullet"/>
      <w:lvlText w:val="•"/>
      <w:lvlJc w:val="left"/>
      <w:pPr>
        <w:tabs>
          <w:tab w:val="num" w:pos="5040"/>
        </w:tabs>
        <w:ind w:left="5040" w:hanging="360"/>
      </w:pPr>
      <w:rPr>
        <w:rFonts w:ascii="Times" w:hAnsi="Times" w:hint="default"/>
      </w:rPr>
    </w:lvl>
    <w:lvl w:ilvl="7" w:tplc="39CC9230" w:tentative="1">
      <w:start w:val="1"/>
      <w:numFmt w:val="bullet"/>
      <w:lvlText w:val="•"/>
      <w:lvlJc w:val="left"/>
      <w:pPr>
        <w:tabs>
          <w:tab w:val="num" w:pos="5760"/>
        </w:tabs>
        <w:ind w:left="5760" w:hanging="360"/>
      </w:pPr>
      <w:rPr>
        <w:rFonts w:ascii="Times" w:hAnsi="Times" w:hint="default"/>
      </w:rPr>
    </w:lvl>
    <w:lvl w:ilvl="8" w:tplc="DC14A162" w:tentative="1">
      <w:start w:val="1"/>
      <w:numFmt w:val="bullet"/>
      <w:lvlText w:val="•"/>
      <w:lvlJc w:val="left"/>
      <w:pPr>
        <w:tabs>
          <w:tab w:val="num" w:pos="6480"/>
        </w:tabs>
        <w:ind w:left="6480" w:hanging="360"/>
      </w:pPr>
      <w:rPr>
        <w:rFonts w:ascii="Times" w:hAnsi="Times" w:hint="default"/>
      </w:rPr>
    </w:lvl>
  </w:abstractNum>
  <w:abstractNum w:abstractNumId="44">
    <w:nsid w:val="266121CD"/>
    <w:multiLevelType w:val="hybridMultilevel"/>
    <w:tmpl w:val="20D614F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27FD4185"/>
    <w:multiLevelType w:val="hybridMultilevel"/>
    <w:tmpl w:val="9E444414"/>
    <w:lvl w:ilvl="0" w:tplc="1E8072A6">
      <w:start w:val="1"/>
      <w:numFmt w:val="bullet"/>
      <w:lvlText w:val="•"/>
      <w:lvlJc w:val="left"/>
      <w:pPr>
        <w:tabs>
          <w:tab w:val="num" w:pos="720"/>
        </w:tabs>
        <w:ind w:left="720" w:hanging="360"/>
      </w:pPr>
      <w:rPr>
        <w:rFonts w:ascii="Times" w:hAnsi="Times" w:hint="default"/>
      </w:rPr>
    </w:lvl>
    <w:lvl w:ilvl="1" w:tplc="DDD2789C">
      <w:start w:val="1"/>
      <w:numFmt w:val="bullet"/>
      <w:lvlText w:val="•"/>
      <w:lvlJc w:val="left"/>
      <w:pPr>
        <w:tabs>
          <w:tab w:val="num" w:pos="1440"/>
        </w:tabs>
        <w:ind w:left="1440" w:hanging="360"/>
      </w:pPr>
      <w:rPr>
        <w:rFonts w:ascii="Times" w:hAnsi="Times" w:hint="default"/>
      </w:rPr>
    </w:lvl>
    <w:lvl w:ilvl="2" w:tplc="66C62AC2" w:tentative="1">
      <w:start w:val="1"/>
      <w:numFmt w:val="bullet"/>
      <w:lvlText w:val="•"/>
      <w:lvlJc w:val="left"/>
      <w:pPr>
        <w:tabs>
          <w:tab w:val="num" w:pos="2160"/>
        </w:tabs>
        <w:ind w:left="2160" w:hanging="360"/>
      </w:pPr>
      <w:rPr>
        <w:rFonts w:ascii="Times" w:hAnsi="Times" w:hint="default"/>
      </w:rPr>
    </w:lvl>
    <w:lvl w:ilvl="3" w:tplc="CC58CB10" w:tentative="1">
      <w:start w:val="1"/>
      <w:numFmt w:val="bullet"/>
      <w:lvlText w:val="•"/>
      <w:lvlJc w:val="left"/>
      <w:pPr>
        <w:tabs>
          <w:tab w:val="num" w:pos="2880"/>
        </w:tabs>
        <w:ind w:left="2880" w:hanging="360"/>
      </w:pPr>
      <w:rPr>
        <w:rFonts w:ascii="Times" w:hAnsi="Times" w:hint="default"/>
      </w:rPr>
    </w:lvl>
    <w:lvl w:ilvl="4" w:tplc="E466C026" w:tentative="1">
      <w:start w:val="1"/>
      <w:numFmt w:val="bullet"/>
      <w:lvlText w:val="•"/>
      <w:lvlJc w:val="left"/>
      <w:pPr>
        <w:tabs>
          <w:tab w:val="num" w:pos="3600"/>
        </w:tabs>
        <w:ind w:left="3600" w:hanging="360"/>
      </w:pPr>
      <w:rPr>
        <w:rFonts w:ascii="Times" w:hAnsi="Times" w:hint="default"/>
      </w:rPr>
    </w:lvl>
    <w:lvl w:ilvl="5" w:tplc="FBF0A808" w:tentative="1">
      <w:start w:val="1"/>
      <w:numFmt w:val="bullet"/>
      <w:lvlText w:val="•"/>
      <w:lvlJc w:val="left"/>
      <w:pPr>
        <w:tabs>
          <w:tab w:val="num" w:pos="4320"/>
        </w:tabs>
        <w:ind w:left="4320" w:hanging="360"/>
      </w:pPr>
      <w:rPr>
        <w:rFonts w:ascii="Times" w:hAnsi="Times" w:hint="default"/>
      </w:rPr>
    </w:lvl>
    <w:lvl w:ilvl="6" w:tplc="EC00611C" w:tentative="1">
      <w:start w:val="1"/>
      <w:numFmt w:val="bullet"/>
      <w:lvlText w:val="•"/>
      <w:lvlJc w:val="left"/>
      <w:pPr>
        <w:tabs>
          <w:tab w:val="num" w:pos="5040"/>
        </w:tabs>
        <w:ind w:left="5040" w:hanging="360"/>
      </w:pPr>
      <w:rPr>
        <w:rFonts w:ascii="Times" w:hAnsi="Times" w:hint="default"/>
      </w:rPr>
    </w:lvl>
    <w:lvl w:ilvl="7" w:tplc="E0720AA2" w:tentative="1">
      <w:start w:val="1"/>
      <w:numFmt w:val="bullet"/>
      <w:lvlText w:val="•"/>
      <w:lvlJc w:val="left"/>
      <w:pPr>
        <w:tabs>
          <w:tab w:val="num" w:pos="5760"/>
        </w:tabs>
        <w:ind w:left="5760" w:hanging="360"/>
      </w:pPr>
      <w:rPr>
        <w:rFonts w:ascii="Times" w:hAnsi="Times" w:hint="default"/>
      </w:rPr>
    </w:lvl>
    <w:lvl w:ilvl="8" w:tplc="34CA72FC" w:tentative="1">
      <w:start w:val="1"/>
      <w:numFmt w:val="bullet"/>
      <w:lvlText w:val="•"/>
      <w:lvlJc w:val="left"/>
      <w:pPr>
        <w:tabs>
          <w:tab w:val="num" w:pos="6480"/>
        </w:tabs>
        <w:ind w:left="6480" w:hanging="360"/>
      </w:pPr>
      <w:rPr>
        <w:rFonts w:ascii="Times" w:hAnsi="Times" w:hint="default"/>
      </w:rPr>
    </w:lvl>
  </w:abstractNum>
  <w:abstractNum w:abstractNumId="46">
    <w:nsid w:val="2A1D46A7"/>
    <w:multiLevelType w:val="hybridMultilevel"/>
    <w:tmpl w:val="8900563E"/>
    <w:lvl w:ilvl="0" w:tplc="7FA2F0A6">
      <w:start w:val="1"/>
      <w:numFmt w:val="bullet"/>
      <w:lvlText w:val="•"/>
      <w:lvlJc w:val="left"/>
      <w:pPr>
        <w:tabs>
          <w:tab w:val="num" w:pos="720"/>
        </w:tabs>
        <w:ind w:left="720" w:hanging="360"/>
      </w:pPr>
      <w:rPr>
        <w:rFonts w:ascii="Times" w:hAnsi="Times" w:hint="default"/>
      </w:rPr>
    </w:lvl>
    <w:lvl w:ilvl="1" w:tplc="CCE29C24" w:tentative="1">
      <w:start w:val="1"/>
      <w:numFmt w:val="bullet"/>
      <w:lvlText w:val="•"/>
      <w:lvlJc w:val="left"/>
      <w:pPr>
        <w:tabs>
          <w:tab w:val="num" w:pos="1440"/>
        </w:tabs>
        <w:ind w:left="1440" w:hanging="360"/>
      </w:pPr>
      <w:rPr>
        <w:rFonts w:ascii="Times" w:hAnsi="Times" w:hint="default"/>
      </w:rPr>
    </w:lvl>
    <w:lvl w:ilvl="2" w:tplc="B0DC7508" w:tentative="1">
      <w:start w:val="1"/>
      <w:numFmt w:val="bullet"/>
      <w:lvlText w:val="•"/>
      <w:lvlJc w:val="left"/>
      <w:pPr>
        <w:tabs>
          <w:tab w:val="num" w:pos="2160"/>
        </w:tabs>
        <w:ind w:left="2160" w:hanging="360"/>
      </w:pPr>
      <w:rPr>
        <w:rFonts w:ascii="Times" w:hAnsi="Times" w:hint="default"/>
      </w:rPr>
    </w:lvl>
    <w:lvl w:ilvl="3" w:tplc="361ADF3A" w:tentative="1">
      <w:start w:val="1"/>
      <w:numFmt w:val="bullet"/>
      <w:lvlText w:val="•"/>
      <w:lvlJc w:val="left"/>
      <w:pPr>
        <w:tabs>
          <w:tab w:val="num" w:pos="2880"/>
        </w:tabs>
        <w:ind w:left="2880" w:hanging="360"/>
      </w:pPr>
      <w:rPr>
        <w:rFonts w:ascii="Times" w:hAnsi="Times" w:hint="default"/>
      </w:rPr>
    </w:lvl>
    <w:lvl w:ilvl="4" w:tplc="45E84A94" w:tentative="1">
      <w:start w:val="1"/>
      <w:numFmt w:val="bullet"/>
      <w:lvlText w:val="•"/>
      <w:lvlJc w:val="left"/>
      <w:pPr>
        <w:tabs>
          <w:tab w:val="num" w:pos="3600"/>
        </w:tabs>
        <w:ind w:left="3600" w:hanging="360"/>
      </w:pPr>
      <w:rPr>
        <w:rFonts w:ascii="Times" w:hAnsi="Times" w:hint="default"/>
      </w:rPr>
    </w:lvl>
    <w:lvl w:ilvl="5" w:tplc="8D26687E" w:tentative="1">
      <w:start w:val="1"/>
      <w:numFmt w:val="bullet"/>
      <w:lvlText w:val="•"/>
      <w:lvlJc w:val="left"/>
      <w:pPr>
        <w:tabs>
          <w:tab w:val="num" w:pos="4320"/>
        </w:tabs>
        <w:ind w:left="4320" w:hanging="360"/>
      </w:pPr>
      <w:rPr>
        <w:rFonts w:ascii="Times" w:hAnsi="Times" w:hint="default"/>
      </w:rPr>
    </w:lvl>
    <w:lvl w:ilvl="6" w:tplc="37CE3D2E" w:tentative="1">
      <w:start w:val="1"/>
      <w:numFmt w:val="bullet"/>
      <w:lvlText w:val="•"/>
      <w:lvlJc w:val="left"/>
      <w:pPr>
        <w:tabs>
          <w:tab w:val="num" w:pos="5040"/>
        </w:tabs>
        <w:ind w:left="5040" w:hanging="360"/>
      </w:pPr>
      <w:rPr>
        <w:rFonts w:ascii="Times" w:hAnsi="Times" w:hint="default"/>
      </w:rPr>
    </w:lvl>
    <w:lvl w:ilvl="7" w:tplc="61F2EC68" w:tentative="1">
      <w:start w:val="1"/>
      <w:numFmt w:val="bullet"/>
      <w:lvlText w:val="•"/>
      <w:lvlJc w:val="left"/>
      <w:pPr>
        <w:tabs>
          <w:tab w:val="num" w:pos="5760"/>
        </w:tabs>
        <w:ind w:left="5760" w:hanging="360"/>
      </w:pPr>
      <w:rPr>
        <w:rFonts w:ascii="Times" w:hAnsi="Times" w:hint="default"/>
      </w:rPr>
    </w:lvl>
    <w:lvl w:ilvl="8" w:tplc="178E0CC4" w:tentative="1">
      <w:start w:val="1"/>
      <w:numFmt w:val="bullet"/>
      <w:lvlText w:val="•"/>
      <w:lvlJc w:val="left"/>
      <w:pPr>
        <w:tabs>
          <w:tab w:val="num" w:pos="6480"/>
        </w:tabs>
        <w:ind w:left="6480" w:hanging="360"/>
      </w:pPr>
      <w:rPr>
        <w:rFonts w:ascii="Times" w:hAnsi="Times" w:hint="default"/>
      </w:rPr>
    </w:lvl>
  </w:abstractNum>
  <w:abstractNum w:abstractNumId="47">
    <w:nsid w:val="2B471012"/>
    <w:multiLevelType w:val="hybridMultilevel"/>
    <w:tmpl w:val="4F1430AA"/>
    <w:lvl w:ilvl="0" w:tplc="4FEA2402">
      <w:start w:val="1"/>
      <w:numFmt w:val="bullet"/>
      <w:lvlText w:val="•"/>
      <w:lvlJc w:val="left"/>
      <w:pPr>
        <w:tabs>
          <w:tab w:val="num" w:pos="720"/>
        </w:tabs>
        <w:ind w:left="720" w:hanging="360"/>
      </w:pPr>
      <w:rPr>
        <w:rFonts w:ascii="Times" w:hAnsi="Times" w:hint="default"/>
      </w:rPr>
    </w:lvl>
    <w:lvl w:ilvl="1" w:tplc="C2CA544E">
      <w:numFmt w:val="bullet"/>
      <w:lvlText w:val="•"/>
      <w:lvlJc w:val="left"/>
      <w:pPr>
        <w:tabs>
          <w:tab w:val="num" w:pos="1440"/>
        </w:tabs>
        <w:ind w:left="1440" w:hanging="360"/>
      </w:pPr>
      <w:rPr>
        <w:rFonts w:ascii="Times" w:hAnsi="Times" w:hint="default"/>
      </w:rPr>
    </w:lvl>
    <w:lvl w:ilvl="2" w:tplc="94F2946C" w:tentative="1">
      <w:start w:val="1"/>
      <w:numFmt w:val="bullet"/>
      <w:lvlText w:val="•"/>
      <w:lvlJc w:val="left"/>
      <w:pPr>
        <w:tabs>
          <w:tab w:val="num" w:pos="2160"/>
        </w:tabs>
        <w:ind w:left="2160" w:hanging="360"/>
      </w:pPr>
      <w:rPr>
        <w:rFonts w:ascii="Times" w:hAnsi="Times" w:hint="default"/>
      </w:rPr>
    </w:lvl>
    <w:lvl w:ilvl="3" w:tplc="9E98B714" w:tentative="1">
      <w:start w:val="1"/>
      <w:numFmt w:val="bullet"/>
      <w:lvlText w:val="•"/>
      <w:lvlJc w:val="left"/>
      <w:pPr>
        <w:tabs>
          <w:tab w:val="num" w:pos="2880"/>
        </w:tabs>
        <w:ind w:left="2880" w:hanging="360"/>
      </w:pPr>
      <w:rPr>
        <w:rFonts w:ascii="Times" w:hAnsi="Times" w:hint="default"/>
      </w:rPr>
    </w:lvl>
    <w:lvl w:ilvl="4" w:tplc="FE386DA6" w:tentative="1">
      <w:start w:val="1"/>
      <w:numFmt w:val="bullet"/>
      <w:lvlText w:val="•"/>
      <w:lvlJc w:val="left"/>
      <w:pPr>
        <w:tabs>
          <w:tab w:val="num" w:pos="3600"/>
        </w:tabs>
        <w:ind w:left="3600" w:hanging="360"/>
      </w:pPr>
      <w:rPr>
        <w:rFonts w:ascii="Times" w:hAnsi="Times" w:hint="default"/>
      </w:rPr>
    </w:lvl>
    <w:lvl w:ilvl="5" w:tplc="1A465ADA" w:tentative="1">
      <w:start w:val="1"/>
      <w:numFmt w:val="bullet"/>
      <w:lvlText w:val="•"/>
      <w:lvlJc w:val="left"/>
      <w:pPr>
        <w:tabs>
          <w:tab w:val="num" w:pos="4320"/>
        </w:tabs>
        <w:ind w:left="4320" w:hanging="360"/>
      </w:pPr>
      <w:rPr>
        <w:rFonts w:ascii="Times" w:hAnsi="Times" w:hint="default"/>
      </w:rPr>
    </w:lvl>
    <w:lvl w:ilvl="6" w:tplc="BB72A730" w:tentative="1">
      <w:start w:val="1"/>
      <w:numFmt w:val="bullet"/>
      <w:lvlText w:val="•"/>
      <w:lvlJc w:val="left"/>
      <w:pPr>
        <w:tabs>
          <w:tab w:val="num" w:pos="5040"/>
        </w:tabs>
        <w:ind w:left="5040" w:hanging="360"/>
      </w:pPr>
      <w:rPr>
        <w:rFonts w:ascii="Times" w:hAnsi="Times" w:hint="default"/>
      </w:rPr>
    </w:lvl>
    <w:lvl w:ilvl="7" w:tplc="616CD1C6" w:tentative="1">
      <w:start w:val="1"/>
      <w:numFmt w:val="bullet"/>
      <w:lvlText w:val="•"/>
      <w:lvlJc w:val="left"/>
      <w:pPr>
        <w:tabs>
          <w:tab w:val="num" w:pos="5760"/>
        </w:tabs>
        <w:ind w:left="5760" w:hanging="360"/>
      </w:pPr>
      <w:rPr>
        <w:rFonts w:ascii="Times" w:hAnsi="Times" w:hint="default"/>
      </w:rPr>
    </w:lvl>
    <w:lvl w:ilvl="8" w:tplc="4F387C4A" w:tentative="1">
      <w:start w:val="1"/>
      <w:numFmt w:val="bullet"/>
      <w:lvlText w:val="•"/>
      <w:lvlJc w:val="left"/>
      <w:pPr>
        <w:tabs>
          <w:tab w:val="num" w:pos="6480"/>
        </w:tabs>
        <w:ind w:left="6480" w:hanging="360"/>
      </w:pPr>
      <w:rPr>
        <w:rFonts w:ascii="Times" w:hAnsi="Times" w:hint="default"/>
      </w:rPr>
    </w:lvl>
  </w:abstractNum>
  <w:abstractNum w:abstractNumId="48">
    <w:nsid w:val="2BD53D2B"/>
    <w:multiLevelType w:val="hybridMultilevel"/>
    <w:tmpl w:val="D1BE1D7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9">
    <w:nsid w:val="2C0746A4"/>
    <w:multiLevelType w:val="hybridMultilevel"/>
    <w:tmpl w:val="A380F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34133A"/>
    <w:multiLevelType w:val="hybridMultilevel"/>
    <w:tmpl w:val="A07E6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CDB07B2"/>
    <w:multiLevelType w:val="hybridMultilevel"/>
    <w:tmpl w:val="C05E8BAE"/>
    <w:lvl w:ilvl="0" w:tplc="02F4A3F4">
      <w:start w:val="1"/>
      <w:numFmt w:val="bullet"/>
      <w:lvlText w:val="•"/>
      <w:lvlJc w:val="left"/>
      <w:pPr>
        <w:tabs>
          <w:tab w:val="num" w:pos="720"/>
        </w:tabs>
        <w:ind w:left="720" w:hanging="360"/>
      </w:pPr>
      <w:rPr>
        <w:rFonts w:ascii="Times" w:hAnsi="Times" w:hint="default"/>
      </w:rPr>
    </w:lvl>
    <w:lvl w:ilvl="1" w:tplc="70CEF214">
      <w:start w:val="1"/>
      <w:numFmt w:val="bullet"/>
      <w:lvlText w:val="•"/>
      <w:lvlJc w:val="left"/>
      <w:pPr>
        <w:tabs>
          <w:tab w:val="num" w:pos="786"/>
        </w:tabs>
        <w:ind w:left="786" w:hanging="360"/>
      </w:pPr>
      <w:rPr>
        <w:rFonts w:ascii="Times" w:hAnsi="Times" w:hint="default"/>
      </w:rPr>
    </w:lvl>
    <w:lvl w:ilvl="2" w:tplc="B3AAEE8A" w:tentative="1">
      <w:start w:val="1"/>
      <w:numFmt w:val="bullet"/>
      <w:lvlText w:val="•"/>
      <w:lvlJc w:val="left"/>
      <w:pPr>
        <w:tabs>
          <w:tab w:val="num" w:pos="2160"/>
        </w:tabs>
        <w:ind w:left="2160" w:hanging="360"/>
      </w:pPr>
      <w:rPr>
        <w:rFonts w:ascii="Times" w:hAnsi="Times" w:hint="default"/>
      </w:rPr>
    </w:lvl>
    <w:lvl w:ilvl="3" w:tplc="C50849EC" w:tentative="1">
      <w:start w:val="1"/>
      <w:numFmt w:val="bullet"/>
      <w:lvlText w:val="•"/>
      <w:lvlJc w:val="left"/>
      <w:pPr>
        <w:tabs>
          <w:tab w:val="num" w:pos="2880"/>
        </w:tabs>
        <w:ind w:left="2880" w:hanging="360"/>
      </w:pPr>
      <w:rPr>
        <w:rFonts w:ascii="Times" w:hAnsi="Times" w:hint="default"/>
      </w:rPr>
    </w:lvl>
    <w:lvl w:ilvl="4" w:tplc="6C0C8DD8" w:tentative="1">
      <w:start w:val="1"/>
      <w:numFmt w:val="bullet"/>
      <w:lvlText w:val="•"/>
      <w:lvlJc w:val="left"/>
      <w:pPr>
        <w:tabs>
          <w:tab w:val="num" w:pos="3600"/>
        </w:tabs>
        <w:ind w:left="3600" w:hanging="360"/>
      </w:pPr>
      <w:rPr>
        <w:rFonts w:ascii="Times" w:hAnsi="Times" w:hint="default"/>
      </w:rPr>
    </w:lvl>
    <w:lvl w:ilvl="5" w:tplc="37202E96" w:tentative="1">
      <w:start w:val="1"/>
      <w:numFmt w:val="bullet"/>
      <w:lvlText w:val="•"/>
      <w:lvlJc w:val="left"/>
      <w:pPr>
        <w:tabs>
          <w:tab w:val="num" w:pos="4320"/>
        </w:tabs>
        <w:ind w:left="4320" w:hanging="360"/>
      </w:pPr>
      <w:rPr>
        <w:rFonts w:ascii="Times" w:hAnsi="Times" w:hint="default"/>
      </w:rPr>
    </w:lvl>
    <w:lvl w:ilvl="6" w:tplc="889E7556" w:tentative="1">
      <w:start w:val="1"/>
      <w:numFmt w:val="bullet"/>
      <w:lvlText w:val="•"/>
      <w:lvlJc w:val="left"/>
      <w:pPr>
        <w:tabs>
          <w:tab w:val="num" w:pos="5040"/>
        </w:tabs>
        <w:ind w:left="5040" w:hanging="360"/>
      </w:pPr>
      <w:rPr>
        <w:rFonts w:ascii="Times" w:hAnsi="Times" w:hint="default"/>
      </w:rPr>
    </w:lvl>
    <w:lvl w:ilvl="7" w:tplc="C760622A" w:tentative="1">
      <w:start w:val="1"/>
      <w:numFmt w:val="bullet"/>
      <w:lvlText w:val="•"/>
      <w:lvlJc w:val="left"/>
      <w:pPr>
        <w:tabs>
          <w:tab w:val="num" w:pos="5760"/>
        </w:tabs>
        <w:ind w:left="5760" w:hanging="360"/>
      </w:pPr>
      <w:rPr>
        <w:rFonts w:ascii="Times" w:hAnsi="Times" w:hint="default"/>
      </w:rPr>
    </w:lvl>
    <w:lvl w:ilvl="8" w:tplc="42A6597C" w:tentative="1">
      <w:start w:val="1"/>
      <w:numFmt w:val="bullet"/>
      <w:lvlText w:val="•"/>
      <w:lvlJc w:val="left"/>
      <w:pPr>
        <w:tabs>
          <w:tab w:val="num" w:pos="6480"/>
        </w:tabs>
        <w:ind w:left="6480" w:hanging="360"/>
      </w:pPr>
      <w:rPr>
        <w:rFonts w:ascii="Times" w:hAnsi="Times" w:hint="default"/>
      </w:rPr>
    </w:lvl>
  </w:abstractNum>
  <w:abstractNum w:abstractNumId="52">
    <w:nsid w:val="2DB711F8"/>
    <w:multiLevelType w:val="hybridMultilevel"/>
    <w:tmpl w:val="EFF8B2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06B4247"/>
    <w:multiLevelType w:val="hybridMultilevel"/>
    <w:tmpl w:val="C3F88D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311234E8"/>
    <w:multiLevelType w:val="hybridMultilevel"/>
    <w:tmpl w:val="C0889CFA"/>
    <w:lvl w:ilvl="0" w:tplc="C0B2F760">
      <w:start w:val="4"/>
      <w:numFmt w:val="decimal"/>
      <w:lvlText w:val="%1."/>
      <w:lvlJc w:val="left"/>
      <w:pPr>
        <w:tabs>
          <w:tab w:val="num" w:pos="720"/>
        </w:tabs>
        <w:ind w:left="720" w:hanging="360"/>
      </w:pPr>
    </w:lvl>
    <w:lvl w:ilvl="1" w:tplc="DF1CBE06">
      <w:start w:val="-16401"/>
      <w:numFmt w:val="bullet"/>
      <w:lvlText w:val="–"/>
      <w:lvlJc w:val="left"/>
      <w:pPr>
        <w:tabs>
          <w:tab w:val="num" w:pos="1440"/>
        </w:tabs>
        <w:ind w:left="1440" w:hanging="360"/>
      </w:pPr>
      <w:rPr>
        <w:rFonts w:ascii="Franklin Gothic Demi" w:hAnsi="Franklin Gothic Demi" w:hint="default"/>
      </w:rPr>
    </w:lvl>
    <w:lvl w:ilvl="2" w:tplc="5BE4D58E" w:tentative="1">
      <w:start w:val="1"/>
      <w:numFmt w:val="decimal"/>
      <w:lvlText w:val="%3."/>
      <w:lvlJc w:val="left"/>
      <w:pPr>
        <w:tabs>
          <w:tab w:val="num" w:pos="2160"/>
        </w:tabs>
        <w:ind w:left="2160" w:hanging="360"/>
      </w:pPr>
    </w:lvl>
    <w:lvl w:ilvl="3" w:tplc="32183B24" w:tentative="1">
      <w:start w:val="1"/>
      <w:numFmt w:val="decimal"/>
      <w:lvlText w:val="%4."/>
      <w:lvlJc w:val="left"/>
      <w:pPr>
        <w:tabs>
          <w:tab w:val="num" w:pos="2880"/>
        </w:tabs>
        <w:ind w:left="2880" w:hanging="360"/>
      </w:pPr>
    </w:lvl>
    <w:lvl w:ilvl="4" w:tplc="28800FA0" w:tentative="1">
      <w:start w:val="1"/>
      <w:numFmt w:val="decimal"/>
      <w:lvlText w:val="%5."/>
      <w:lvlJc w:val="left"/>
      <w:pPr>
        <w:tabs>
          <w:tab w:val="num" w:pos="3600"/>
        </w:tabs>
        <w:ind w:left="3600" w:hanging="360"/>
      </w:pPr>
    </w:lvl>
    <w:lvl w:ilvl="5" w:tplc="BF0013EC" w:tentative="1">
      <w:start w:val="1"/>
      <w:numFmt w:val="decimal"/>
      <w:lvlText w:val="%6."/>
      <w:lvlJc w:val="left"/>
      <w:pPr>
        <w:tabs>
          <w:tab w:val="num" w:pos="4320"/>
        </w:tabs>
        <w:ind w:left="4320" w:hanging="360"/>
      </w:pPr>
    </w:lvl>
    <w:lvl w:ilvl="6" w:tplc="B9184442" w:tentative="1">
      <w:start w:val="1"/>
      <w:numFmt w:val="decimal"/>
      <w:lvlText w:val="%7."/>
      <w:lvlJc w:val="left"/>
      <w:pPr>
        <w:tabs>
          <w:tab w:val="num" w:pos="5040"/>
        </w:tabs>
        <w:ind w:left="5040" w:hanging="360"/>
      </w:pPr>
    </w:lvl>
    <w:lvl w:ilvl="7" w:tplc="E78224FC" w:tentative="1">
      <w:start w:val="1"/>
      <w:numFmt w:val="decimal"/>
      <w:lvlText w:val="%8."/>
      <w:lvlJc w:val="left"/>
      <w:pPr>
        <w:tabs>
          <w:tab w:val="num" w:pos="5760"/>
        </w:tabs>
        <w:ind w:left="5760" w:hanging="360"/>
      </w:pPr>
    </w:lvl>
    <w:lvl w:ilvl="8" w:tplc="4AF03F2E" w:tentative="1">
      <w:start w:val="1"/>
      <w:numFmt w:val="decimal"/>
      <w:lvlText w:val="%9."/>
      <w:lvlJc w:val="left"/>
      <w:pPr>
        <w:tabs>
          <w:tab w:val="num" w:pos="6480"/>
        </w:tabs>
        <w:ind w:left="6480" w:hanging="360"/>
      </w:pPr>
    </w:lvl>
  </w:abstractNum>
  <w:abstractNum w:abstractNumId="55">
    <w:nsid w:val="3285449E"/>
    <w:multiLevelType w:val="hybridMultilevel"/>
    <w:tmpl w:val="28C8FC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32DF6361"/>
    <w:multiLevelType w:val="hybridMultilevel"/>
    <w:tmpl w:val="8E480884"/>
    <w:lvl w:ilvl="0" w:tplc="2AA67630">
      <w:start w:val="1"/>
      <w:numFmt w:val="bullet"/>
      <w:lvlText w:val="•"/>
      <w:lvlJc w:val="left"/>
      <w:pPr>
        <w:tabs>
          <w:tab w:val="num" w:pos="720"/>
        </w:tabs>
        <w:ind w:left="720" w:hanging="360"/>
      </w:pPr>
      <w:rPr>
        <w:rFonts w:ascii="Times" w:hAnsi="Times" w:hint="default"/>
      </w:rPr>
    </w:lvl>
    <w:lvl w:ilvl="1" w:tplc="AB7C6300">
      <w:start w:val="1"/>
      <w:numFmt w:val="bullet"/>
      <w:lvlText w:val="•"/>
      <w:lvlJc w:val="left"/>
      <w:pPr>
        <w:tabs>
          <w:tab w:val="num" w:pos="1440"/>
        </w:tabs>
        <w:ind w:left="1440" w:hanging="360"/>
      </w:pPr>
      <w:rPr>
        <w:rFonts w:ascii="Times" w:hAnsi="Times" w:hint="default"/>
      </w:rPr>
    </w:lvl>
    <w:lvl w:ilvl="2" w:tplc="671E8A56" w:tentative="1">
      <w:start w:val="1"/>
      <w:numFmt w:val="bullet"/>
      <w:lvlText w:val="•"/>
      <w:lvlJc w:val="left"/>
      <w:pPr>
        <w:tabs>
          <w:tab w:val="num" w:pos="2160"/>
        </w:tabs>
        <w:ind w:left="2160" w:hanging="360"/>
      </w:pPr>
      <w:rPr>
        <w:rFonts w:ascii="Times" w:hAnsi="Times" w:hint="default"/>
      </w:rPr>
    </w:lvl>
    <w:lvl w:ilvl="3" w:tplc="9012A6B0" w:tentative="1">
      <w:start w:val="1"/>
      <w:numFmt w:val="bullet"/>
      <w:lvlText w:val="•"/>
      <w:lvlJc w:val="left"/>
      <w:pPr>
        <w:tabs>
          <w:tab w:val="num" w:pos="2880"/>
        </w:tabs>
        <w:ind w:left="2880" w:hanging="360"/>
      </w:pPr>
      <w:rPr>
        <w:rFonts w:ascii="Times" w:hAnsi="Times" w:hint="default"/>
      </w:rPr>
    </w:lvl>
    <w:lvl w:ilvl="4" w:tplc="5E401938" w:tentative="1">
      <w:start w:val="1"/>
      <w:numFmt w:val="bullet"/>
      <w:lvlText w:val="•"/>
      <w:lvlJc w:val="left"/>
      <w:pPr>
        <w:tabs>
          <w:tab w:val="num" w:pos="3600"/>
        </w:tabs>
        <w:ind w:left="3600" w:hanging="360"/>
      </w:pPr>
      <w:rPr>
        <w:rFonts w:ascii="Times" w:hAnsi="Times" w:hint="default"/>
      </w:rPr>
    </w:lvl>
    <w:lvl w:ilvl="5" w:tplc="E0A2450E" w:tentative="1">
      <w:start w:val="1"/>
      <w:numFmt w:val="bullet"/>
      <w:lvlText w:val="•"/>
      <w:lvlJc w:val="left"/>
      <w:pPr>
        <w:tabs>
          <w:tab w:val="num" w:pos="4320"/>
        </w:tabs>
        <w:ind w:left="4320" w:hanging="360"/>
      </w:pPr>
      <w:rPr>
        <w:rFonts w:ascii="Times" w:hAnsi="Times" w:hint="default"/>
      </w:rPr>
    </w:lvl>
    <w:lvl w:ilvl="6" w:tplc="9BFC8C2E" w:tentative="1">
      <w:start w:val="1"/>
      <w:numFmt w:val="bullet"/>
      <w:lvlText w:val="•"/>
      <w:lvlJc w:val="left"/>
      <w:pPr>
        <w:tabs>
          <w:tab w:val="num" w:pos="5040"/>
        </w:tabs>
        <w:ind w:left="5040" w:hanging="360"/>
      </w:pPr>
      <w:rPr>
        <w:rFonts w:ascii="Times" w:hAnsi="Times" w:hint="default"/>
      </w:rPr>
    </w:lvl>
    <w:lvl w:ilvl="7" w:tplc="5C80F2E0" w:tentative="1">
      <w:start w:val="1"/>
      <w:numFmt w:val="bullet"/>
      <w:lvlText w:val="•"/>
      <w:lvlJc w:val="left"/>
      <w:pPr>
        <w:tabs>
          <w:tab w:val="num" w:pos="5760"/>
        </w:tabs>
        <w:ind w:left="5760" w:hanging="360"/>
      </w:pPr>
      <w:rPr>
        <w:rFonts w:ascii="Times" w:hAnsi="Times" w:hint="default"/>
      </w:rPr>
    </w:lvl>
    <w:lvl w:ilvl="8" w:tplc="01044048" w:tentative="1">
      <w:start w:val="1"/>
      <w:numFmt w:val="bullet"/>
      <w:lvlText w:val="•"/>
      <w:lvlJc w:val="left"/>
      <w:pPr>
        <w:tabs>
          <w:tab w:val="num" w:pos="6480"/>
        </w:tabs>
        <w:ind w:left="6480" w:hanging="360"/>
      </w:pPr>
      <w:rPr>
        <w:rFonts w:ascii="Times" w:hAnsi="Times" w:hint="default"/>
      </w:rPr>
    </w:lvl>
  </w:abstractNum>
  <w:abstractNum w:abstractNumId="57">
    <w:nsid w:val="33B27052"/>
    <w:multiLevelType w:val="hybridMultilevel"/>
    <w:tmpl w:val="B5AC21A0"/>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8">
    <w:nsid w:val="33F27C4E"/>
    <w:multiLevelType w:val="hybridMultilevel"/>
    <w:tmpl w:val="F948D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416935"/>
    <w:multiLevelType w:val="hybridMultilevel"/>
    <w:tmpl w:val="C4F0B7B0"/>
    <w:lvl w:ilvl="0" w:tplc="6A942480">
      <w:start w:val="1"/>
      <w:numFmt w:val="bullet"/>
      <w:lvlText w:val="–"/>
      <w:lvlJc w:val="left"/>
      <w:pPr>
        <w:tabs>
          <w:tab w:val="num" w:pos="720"/>
        </w:tabs>
        <w:ind w:left="720" w:hanging="360"/>
      </w:pPr>
      <w:rPr>
        <w:rFonts w:ascii="Times" w:hAnsi="Times" w:hint="default"/>
      </w:rPr>
    </w:lvl>
    <w:lvl w:ilvl="1" w:tplc="87AE8B7C">
      <w:start w:val="1"/>
      <w:numFmt w:val="bullet"/>
      <w:lvlText w:val="–"/>
      <w:lvlJc w:val="left"/>
      <w:pPr>
        <w:tabs>
          <w:tab w:val="num" w:pos="1440"/>
        </w:tabs>
        <w:ind w:left="1440" w:hanging="360"/>
      </w:pPr>
      <w:rPr>
        <w:rFonts w:ascii="Times" w:hAnsi="Times" w:hint="default"/>
      </w:rPr>
    </w:lvl>
    <w:lvl w:ilvl="2" w:tplc="765068A6" w:tentative="1">
      <w:start w:val="1"/>
      <w:numFmt w:val="bullet"/>
      <w:lvlText w:val="–"/>
      <w:lvlJc w:val="left"/>
      <w:pPr>
        <w:tabs>
          <w:tab w:val="num" w:pos="2160"/>
        </w:tabs>
        <w:ind w:left="2160" w:hanging="360"/>
      </w:pPr>
      <w:rPr>
        <w:rFonts w:ascii="Times" w:hAnsi="Times" w:hint="default"/>
      </w:rPr>
    </w:lvl>
    <w:lvl w:ilvl="3" w:tplc="1582997E" w:tentative="1">
      <w:start w:val="1"/>
      <w:numFmt w:val="bullet"/>
      <w:lvlText w:val="–"/>
      <w:lvlJc w:val="left"/>
      <w:pPr>
        <w:tabs>
          <w:tab w:val="num" w:pos="2880"/>
        </w:tabs>
        <w:ind w:left="2880" w:hanging="360"/>
      </w:pPr>
      <w:rPr>
        <w:rFonts w:ascii="Times" w:hAnsi="Times" w:hint="default"/>
      </w:rPr>
    </w:lvl>
    <w:lvl w:ilvl="4" w:tplc="1B7E3620" w:tentative="1">
      <w:start w:val="1"/>
      <w:numFmt w:val="bullet"/>
      <w:lvlText w:val="–"/>
      <w:lvlJc w:val="left"/>
      <w:pPr>
        <w:tabs>
          <w:tab w:val="num" w:pos="3600"/>
        </w:tabs>
        <w:ind w:left="3600" w:hanging="360"/>
      </w:pPr>
      <w:rPr>
        <w:rFonts w:ascii="Times" w:hAnsi="Times" w:hint="default"/>
      </w:rPr>
    </w:lvl>
    <w:lvl w:ilvl="5" w:tplc="F3242E1E" w:tentative="1">
      <w:start w:val="1"/>
      <w:numFmt w:val="bullet"/>
      <w:lvlText w:val="–"/>
      <w:lvlJc w:val="left"/>
      <w:pPr>
        <w:tabs>
          <w:tab w:val="num" w:pos="4320"/>
        </w:tabs>
        <w:ind w:left="4320" w:hanging="360"/>
      </w:pPr>
      <w:rPr>
        <w:rFonts w:ascii="Times" w:hAnsi="Times" w:hint="default"/>
      </w:rPr>
    </w:lvl>
    <w:lvl w:ilvl="6" w:tplc="AA7CDAAA" w:tentative="1">
      <w:start w:val="1"/>
      <w:numFmt w:val="bullet"/>
      <w:lvlText w:val="–"/>
      <w:lvlJc w:val="left"/>
      <w:pPr>
        <w:tabs>
          <w:tab w:val="num" w:pos="5040"/>
        </w:tabs>
        <w:ind w:left="5040" w:hanging="360"/>
      </w:pPr>
      <w:rPr>
        <w:rFonts w:ascii="Times" w:hAnsi="Times" w:hint="default"/>
      </w:rPr>
    </w:lvl>
    <w:lvl w:ilvl="7" w:tplc="4FA6EB5A" w:tentative="1">
      <w:start w:val="1"/>
      <w:numFmt w:val="bullet"/>
      <w:lvlText w:val="–"/>
      <w:lvlJc w:val="left"/>
      <w:pPr>
        <w:tabs>
          <w:tab w:val="num" w:pos="5760"/>
        </w:tabs>
        <w:ind w:left="5760" w:hanging="360"/>
      </w:pPr>
      <w:rPr>
        <w:rFonts w:ascii="Times" w:hAnsi="Times" w:hint="default"/>
      </w:rPr>
    </w:lvl>
    <w:lvl w:ilvl="8" w:tplc="6CE06C24" w:tentative="1">
      <w:start w:val="1"/>
      <w:numFmt w:val="bullet"/>
      <w:lvlText w:val="–"/>
      <w:lvlJc w:val="left"/>
      <w:pPr>
        <w:tabs>
          <w:tab w:val="num" w:pos="6480"/>
        </w:tabs>
        <w:ind w:left="6480" w:hanging="360"/>
      </w:pPr>
      <w:rPr>
        <w:rFonts w:ascii="Times" w:hAnsi="Times" w:hint="default"/>
      </w:rPr>
    </w:lvl>
  </w:abstractNum>
  <w:abstractNum w:abstractNumId="60">
    <w:nsid w:val="347641B1"/>
    <w:multiLevelType w:val="hybridMultilevel"/>
    <w:tmpl w:val="AF7CBCA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34A42652"/>
    <w:multiLevelType w:val="hybridMultilevel"/>
    <w:tmpl w:val="C34235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7B6486"/>
    <w:multiLevelType w:val="hybridMultilevel"/>
    <w:tmpl w:val="76668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5A40C70"/>
    <w:multiLevelType w:val="hybridMultilevel"/>
    <w:tmpl w:val="A24CE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5D7271B"/>
    <w:multiLevelType w:val="hybridMultilevel"/>
    <w:tmpl w:val="D91E0562"/>
    <w:lvl w:ilvl="0" w:tplc="CC822B94">
      <w:start w:val="1"/>
      <w:numFmt w:val="bullet"/>
      <w:lvlText w:val="•"/>
      <w:lvlJc w:val="left"/>
      <w:pPr>
        <w:tabs>
          <w:tab w:val="num" w:pos="720"/>
        </w:tabs>
        <w:ind w:left="720" w:hanging="360"/>
      </w:pPr>
      <w:rPr>
        <w:rFonts w:ascii="Times" w:hAnsi="Times" w:hint="default"/>
      </w:rPr>
    </w:lvl>
    <w:lvl w:ilvl="1" w:tplc="28709FB8" w:tentative="1">
      <w:start w:val="1"/>
      <w:numFmt w:val="bullet"/>
      <w:lvlText w:val="•"/>
      <w:lvlJc w:val="left"/>
      <w:pPr>
        <w:tabs>
          <w:tab w:val="num" w:pos="1440"/>
        </w:tabs>
        <w:ind w:left="1440" w:hanging="360"/>
      </w:pPr>
      <w:rPr>
        <w:rFonts w:ascii="Times" w:hAnsi="Times" w:hint="default"/>
      </w:rPr>
    </w:lvl>
    <w:lvl w:ilvl="2" w:tplc="F4B2EEBC">
      <w:start w:val="1"/>
      <w:numFmt w:val="bullet"/>
      <w:lvlText w:val="•"/>
      <w:lvlJc w:val="left"/>
      <w:pPr>
        <w:tabs>
          <w:tab w:val="num" w:pos="1212"/>
        </w:tabs>
        <w:ind w:left="1212" w:hanging="360"/>
      </w:pPr>
      <w:rPr>
        <w:rFonts w:ascii="Times" w:hAnsi="Times" w:hint="default"/>
      </w:rPr>
    </w:lvl>
    <w:lvl w:ilvl="3" w:tplc="4BC2D22C" w:tentative="1">
      <w:start w:val="1"/>
      <w:numFmt w:val="bullet"/>
      <w:lvlText w:val="•"/>
      <w:lvlJc w:val="left"/>
      <w:pPr>
        <w:tabs>
          <w:tab w:val="num" w:pos="2880"/>
        </w:tabs>
        <w:ind w:left="2880" w:hanging="360"/>
      </w:pPr>
      <w:rPr>
        <w:rFonts w:ascii="Times" w:hAnsi="Times" w:hint="default"/>
      </w:rPr>
    </w:lvl>
    <w:lvl w:ilvl="4" w:tplc="5C3A8EC0" w:tentative="1">
      <w:start w:val="1"/>
      <w:numFmt w:val="bullet"/>
      <w:lvlText w:val="•"/>
      <w:lvlJc w:val="left"/>
      <w:pPr>
        <w:tabs>
          <w:tab w:val="num" w:pos="3600"/>
        </w:tabs>
        <w:ind w:left="3600" w:hanging="360"/>
      </w:pPr>
      <w:rPr>
        <w:rFonts w:ascii="Times" w:hAnsi="Times" w:hint="default"/>
      </w:rPr>
    </w:lvl>
    <w:lvl w:ilvl="5" w:tplc="F300DC00" w:tentative="1">
      <w:start w:val="1"/>
      <w:numFmt w:val="bullet"/>
      <w:lvlText w:val="•"/>
      <w:lvlJc w:val="left"/>
      <w:pPr>
        <w:tabs>
          <w:tab w:val="num" w:pos="4320"/>
        </w:tabs>
        <w:ind w:left="4320" w:hanging="360"/>
      </w:pPr>
      <w:rPr>
        <w:rFonts w:ascii="Times" w:hAnsi="Times" w:hint="default"/>
      </w:rPr>
    </w:lvl>
    <w:lvl w:ilvl="6" w:tplc="9CF0342E" w:tentative="1">
      <w:start w:val="1"/>
      <w:numFmt w:val="bullet"/>
      <w:lvlText w:val="•"/>
      <w:lvlJc w:val="left"/>
      <w:pPr>
        <w:tabs>
          <w:tab w:val="num" w:pos="5040"/>
        </w:tabs>
        <w:ind w:left="5040" w:hanging="360"/>
      </w:pPr>
      <w:rPr>
        <w:rFonts w:ascii="Times" w:hAnsi="Times" w:hint="default"/>
      </w:rPr>
    </w:lvl>
    <w:lvl w:ilvl="7" w:tplc="118A5B0A" w:tentative="1">
      <w:start w:val="1"/>
      <w:numFmt w:val="bullet"/>
      <w:lvlText w:val="•"/>
      <w:lvlJc w:val="left"/>
      <w:pPr>
        <w:tabs>
          <w:tab w:val="num" w:pos="5760"/>
        </w:tabs>
        <w:ind w:left="5760" w:hanging="360"/>
      </w:pPr>
      <w:rPr>
        <w:rFonts w:ascii="Times" w:hAnsi="Times" w:hint="default"/>
      </w:rPr>
    </w:lvl>
    <w:lvl w:ilvl="8" w:tplc="E0DE3AD0" w:tentative="1">
      <w:start w:val="1"/>
      <w:numFmt w:val="bullet"/>
      <w:lvlText w:val="•"/>
      <w:lvlJc w:val="left"/>
      <w:pPr>
        <w:tabs>
          <w:tab w:val="num" w:pos="6480"/>
        </w:tabs>
        <w:ind w:left="6480" w:hanging="360"/>
      </w:pPr>
      <w:rPr>
        <w:rFonts w:ascii="Times" w:hAnsi="Times" w:hint="default"/>
      </w:rPr>
    </w:lvl>
  </w:abstractNum>
  <w:abstractNum w:abstractNumId="65">
    <w:nsid w:val="36924524"/>
    <w:multiLevelType w:val="hybridMultilevel"/>
    <w:tmpl w:val="73F4E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6B451F5"/>
    <w:multiLevelType w:val="hybridMultilevel"/>
    <w:tmpl w:val="BD620090"/>
    <w:lvl w:ilvl="0" w:tplc="147AF582">
      <w:start w:val="1"/>
      <w:numFmt w:val="bullet"/>
      <w:lvlText w:val="•"/>
      <w:lvlJc w:val="left"/>
      <w:pPr>
        <w:tabs>
          <w:tab w:val="num" w:pos="720"/>
        </w:tabs>
        <w:ind w:left="720" w:hanging="360"/>
      </w:pPr>
      <w:rPr>
        <w:rFonts w:ascii="Arial" w:hAnsi="Arial" w:hint="default"/>
      </w:rPr>
    </w:lvl>
    <w:lvl w:ilvl="1" w:tplc="278C9EFC" w:tentative="1">
      <w:start w:val="1"/>
      <w:numFmt w:val="bullet"/>
      <w:lvlText w:val="•"/>
      <w:lvlJc w:val="left"/>
      <w:pPr>
        <w:tabs>
          <w:tab w:val="num" w:pos="1440"/>
        </w:tabs>
        <w:ind w:left="1440" w:hanging="360"/>
      </w:pPr>
      <w:rPr>
        <w:rFonts w:ascii="Arial" w:hAnsi="Arial" w:hint="default"/>
      </w:rPr>
    </w:lvl>
    <w:lvl w:ilvl="2" w:tplc="B8CC16A0" w:tentative="1">
      <w:start w:val="1"/>
      <w:numFmt w:val="bullet"/>
      <w:lvlText w:val="•"/>
      <w:lvlJc w:val="left"/>
      <w:pPr>
        <w:tabs>
          <w:tab w:val="num" w:pos="2160"/>
        </w:tabs>
        <w:ind w:left="2160" w:hanging="360"/>
      </w:pPr>
      <w:rPr>
        <w:rFonts w:ascii="Arial" w:hAnsi="Arial" w:hint="default"/>
      </w:rPr>
    </w:lvl>
    <w:lvl w:ilvl="3" w:tplc="53EE490C" w:tentative="1">
      <w:start w:val="1"/>
      <w:numFmt w:val="bullet"/>
      <w:lvlText w:val="•"/>
      <w:lvlJc w:val="left"/>
      <w:pPr>
        <w:tabs>
          <w:tab w:val="num" w:pos="2880"/>
        </w:tabs>
        <w:ind w:left="2880" w:hanging="360"/>
      </w:pPr>
      <w:rPr>
        <w:rFonts w:ascii="Arial" w:hAnsi="Arial" w:hint="default"/>
      </w:rPr>
    </w:lvl>
    <w:lvl w:ilvl="4" w:tplc="DCB6C09E" w:tentative="1">
      <w:start w:val="1"/>
      <w:numFmt w:val="bullet"/>
      <w:lvlText w:val="•"/>
      <w:lvlJc w:val="left"/>
      <w:pPr>
        <w:tabs>
          <w:tab w:val="num" w:pos="3600"/>
        </w:tabs>
        <w:ind w:left="3600" w:hanging="360"/>
      </w:pPr>
      <w:rPr>
        <w:rFonts w:ascii="Arial" w:hAnsi="Arial" w:hint="default"/>
      </w:rPr>
    </w:lvl>
    <w:lvl w:ilvl="5" w:tplc="EB7A6BE0" w:tentative="1">
      <w:start w:val="1"/>
      <w:numFmt w:val="bullet"/>
      <w:lvlText w:val="•"/>
      <w:lvlJc w:val="left"/>
      <w:pPr>
        <w:tabs>
          <w:tab w:val="num" w:pos="4320"/>
        </w:tabs>
        <w:ind w:left="4320" w:hanging="360"/>
      </w:pPr>
      <w:rPr>
        <w:rFonts w:ascii="Arial" w:hAnsi="Arial" w:hint="default"/>
      </w:rPr>
    </w:lvl>
    <w:lvl w:ilvl="6" w:tplc="E4E0EAF4" w:tentative="1">
      <w:start w:val="1"/>
      <w:numFmt w:val="bullet"/>
      <w:lvlText w:val="•"/>
      <w:lvlJc w:val="left"/>
      <w:pPr>
        <w:tabs>
          <w:tab w:val="num" w:pos="5040"/>
        </w:tabs>
        <w:ind w:left="5040" w:hanging="360"/>
      </w:pPr>
      <w:rPr>
        <w:rFonts w:ascii="Arial" w:hAnsi="Arial" w:hint="default"/>
      </w:rPr>
    </w:lvl>
    <w:lvl w:ilvl="7" w:tplc="52DAFE3C" w:tentative="1">
      <w:start w:val="1"/>
      <w:numFmt w:val="bullet"/>
      <w:lvlText w:val="•"/>
      <w:lvlJc w:val="left"/>
      <w:pPr>
        <w:tabs>
          <w:tab w:val="num" w:pos="5760"/>
        </w:tabs>
        <w:ind w:left="5760" w:hanging="360"/>
      </w:pPr>
      <w:rPr>
        <w:rFonts w:ascii="Arial" w:hAnsi="Arial" w:hint="default"/>
      </w:rPr>
    </w:lvl>
    <w:lvl w:ilvl="8" w:tplc="F4CE1398" w:tentative="1">
      <w:start w:val="1"/>
      <w:numFmt w:val="bullet"/>
      <w:lvlText w:val="•"/>
      <w:lvlJc w:val="left"/>
      <w:pPr>
        <w:tabs>
          <w:tab w:val="num" w:pos="6480"/>
        </w:tabs>
        <w:ind w:left="6480" w:hanging="360"/>
      </w:pPr>
      <w:rPr>
        <w:rFonts w:ascii="Arial" w:hAnsi="Arial" w:hint="default"/>
      </w:rPr>
    </w:lvl>
  </w:abstractNum>
  <w:abstractNum w:abstractNumId="67">
    <w:nsid w:val="38D15782"/>
    <w:multiLevelType w:val="hybridMultilevel"/>
    <w:tmpl w:val="B4361D70"/>
    <w:lvl w:ilvl="0" w:tplc="AB323674">
      <w:start w:val="1"/>
      <w:numFmt w:val="bullet"/>
      <w:lvlText w:val="•"/>
      <w:lvlJc w:val="left"/>
      <w:pPr>
        <w:tabs>
          <w:tab w:val="num" w:pos="720"/>
        </w:tabs>
        <w:ind w:left="720" w:hanging="360"/>
      </w:pPr>
      <w:rPr>
        <w:rFonts w:ascii="Times" w:hAnsi="Times" w:hint="default"/>
      </w:rPr>
    </w:lvl>
    <w:lvl w:ilvl="1" w:tplc="4CEED22A" w:tentative="1">
      <w:start w:val="1"/>
      <w:numFmt w:val="bullet"/>
      <w:lvlText w:val="•"/>
      <w:lvlJc w:val="left"/>
      <w:pPr>
        <w:tabs>
          <w:tab w:val="num" w:pos="1440"/>
        </w:tabs>
        <w:ind w:left="1440" w:hanging="360"/>
      </w:pPr>
      <w:rPr>
        <w:rFonts w:ascii="Times" w:hAnsi="Times" w:hint="default"/>
      </w:rPr>
    </w:lvl>
    <w:lvl w:ilvl="2" w:tplc="2CECC492" w:tentative="1">
      <w:start w:val="1"/>
      <w:numFmt w:val="bullet"/>
      <w:lvlText w:val="•"/>
      <w:lvlJc w:val="left"/>
      <w:pPr>
        <w:tabs>
          <w:tab w:val="num" w:pos="2160"/>
        </w:tabs>
        <w:ind w:left="2160" w:hanging="360"/>
      </w:pPr>
      <w:rPr>
        <w:rFonts w:ascii="Times" w:hAnsi="Times" w:hint="default"/>
      </w:rPr>
    </w:lvl>
    <w:lvl w:ilvl="3" w:tplc="8A32477E" w:tentative="1">
      <w:start w:val="1"/>
      <w:numFmt w:val="bullet"/>
      <w:lvlText w:val="•"/>
      <w:lvlJc w:val="left"/>
      <w:pPr>
        <w:tabs>
          <w:tab w:val="num" w:pos="2880"/>
        </w:tabs>
        <w:ind w:left="2880" w:hanging="360"/>
      </w:pPr>
      <w:rPr>
        <w:rFonts w:ascii="Times" w:hAnsi="Times" w:hint="default"/>
      </w:rPr>
    </w:lvl>
    <w:lvl w:ilvl="4" w:tplc="2A6A8CBC" w:tentative="1">
      <w:start w:val="1"/>
      <w:numFmt w:val="bullet"/>
      <w:lvlText w:val="•"/>
      <w:lvlJc w:val="left"/>
      <w:pPr>
        <w:tabs>
          <w:tab w:val="num" w:pos="3600"/>
        </w:tabs>
        <w:ind w:left="3600" w:hanging="360"/>
      </w:pPr>
      <w:rPr>
        <w:rFonts w:ascii="Times" w:hAnsi="Times" w:hint="default"/>
      </w:rPr>
    </w:lvl>
    <w:lvl w:ilvl="5" w:tplc="71E25856" w:tentative="1">
      <w:start w:val="1"/>
      <w:numFmt w:val="bullet"/>
      <w:lvlText w:val="•"/>
      <w:lvlJc w:val="left"/>
      <w:pPr>
        <w:tabs>
          <w:tab w:val="num" w:pos="4320"/>
        </w:tabs>
        <w:ind w:left="4320" w:hanging="360"/>
      </w:pPr>
      <w:rPr>
        <w:rFonts w:ascii="Times" w:hAnsi="Times" w:hint="default"/>
      </w:rPr>
    </w:lvl>
    <w:lvl w:ilvl="6" w:tplc="59569FC6" w:tentative="1">
      <w:start w:val="1"/>
      <w:numFmt w:val="bullet"/>
      <w:lvlText w:val="•"/>
      <w:lvlJc w:val="left"/>
      <w:pPr>
        <w:tabs>
          <w:tab w:val="num" w:pos="5040"/>
        </w:tabs>
        <w:ind w:left="5040" w:hanging="360"/>
      </w:pPr>
      <w:rPr>
        <w:rFonts w:ascii="Times" w:hAnsi="Times" w:hint="default"/>
      </w:rPr>
    </w:lvl>
    <w:lvl w:ilvl="7" w:tplc="F7CE2680" w:tentative="1">
      <w:start w:val="1"/>
      <w:numFmt w:val="bullet"/>
      <w:lvlText w:val="•"/>
      <w:lvlJc w:val="left"/>
      <w:pPr>
        <w:tabs>
          <w:tab w:val="num" w:pos="5760"/>
        </w:tabs>
        <w:ind w:left="5760" w:hanging="360"/>
      </w:pPr>
      <w:rPr>
        <w:rFonts w:ascii="Times" w:hAnsi="Times" w:hint="default"/>
      </w:rPr>
    </w:lvl>
    <w:lvl w:ilvl="8" w:tplc="888857E2" w:tentative="1">
      <w:start w:val="1"/>
      <w:numFmt w:val="bullet"/>
      <w:lvlText w:val="•"/>
      <w:lvlJc w:val="left"/>
      <w:pPr>
        <w:tabs>
          <w:tab w:val="num" w:pos="6480"/>
        </w:tabs>
        <w:ind w:left="6480" w:hanging="360"/>
      </w:pPr>
      <w:rPr>
        <w:rFonts w:ascii="Times" w:hAnsi="Times" w:hint="default"/>
      </w:rPr>
    </w:lvl>
  </w:abstractNum>
  <w:abstractNum w:abstractNumId="68">
    <w:nsid w:val="390A67CD"/>
    <w:multiLevelType w:val="hybridMultilevel"/>
    <w:tmpl w:val="00C836C2"/>
    <w:lvl w:ilvl="0" w:tplc="39085E5A">
      <w:start w:val="1"/>
      <w:numFmt w:val="bullet"/>
      <w:lvlText w:val="•"/>
      <w:lvlJc w:val="left"/>
      <w:pPr>
        <w:tabs>
          <w:tab w:val="num" w:pos="502"/>
        </w:tabs>
        <w:ind w:left="502" w:hanging="360"/>
      </w:pPr>
      <w:rPr>
        <w:rFonts w:ascii="Arial" w:hAnsi="Arial" w:hint="default"/>
      </w:rPr>
    </w:lvl>
    <w:lvl w:ilvl="1" w:tplc="343E8B9E">
      <w:start w:val="-16401"/>
      <w:numFmt w:val="bullet"/>
      <w:lvlText w:val="–"/>
      <w:lvlJc w:val="left"/>
      <w:pPr>
        <w:tabs>
          <w:tab w:val="num" w:pos="928"/>
        </w:tabs>
        <w:ind w:left="928" w:hanging="360"/>
      </w:pPr>
      <w:rPr>
        <w:rFonts w:ascii="Arial" w:hAnsi="Arial" w:hint="default"/>
      </w:rPr>
    </w:lvl>
    <w:lvl w:ilvl="2" w:tplc="A2980F32" w:tentative="1">
      <w:start w:val="1"/>
      <w:numFmt w:val="bullet"/>
      <w:lvlText w:val="•"/>
      <w:lvlJc w:val="left"/>
      <w:pPr>
        <w:tabs>
          <w:tab w:val="num" w:pos="1942"/>
        </w:tabs>
        <w:ind w:left="1942" w:hanging="360"/>
      </w:pPr>
      <w:rPr>
        <w:rFonts w:ascii="Arial" w:hAnsi="Arial" w:hint="default"/>
      </w:rPr>
    </w:lvl>
    <w:lvl w:ilvl="3" w:tplc="6D7C87CC" w:tentative="1">
      <w:start w:val="1"/>
      <w:numFmt w:val="bullet"/>
      <w:lvlText w:val="•"/>
      <w:lvlJc w:val="left"/>
      <w:pPr>
        <w:tabs>
          <w:tab w:val="num" w:pos="2662"/>
        </w:tabs>
        <w:ind w:left="2662" w:hanging="360"/>
      </w:pPr>
      <w:rPr>
        <w:rFonts w:ascii="Arial" w:hAnsi="Arial" w:hint="default"/>
      </w:rPr>
    </w:lvl>
    <w:lvl w:ilvl="4" w:tplc="1B528A44" w:tentative="1">
      <w:start w:val="1"/>
      <w:numFmt w:val="bullet"/>
      <w:lvlText w:val="•"/>
      <w:lvlJc w:val="left"/>
      <w:pPr>
        <w:tabs>
          <w:tab w:val="num" w:pos="3382"/>
        </w:tabs>
        <w:ind w:left="3382" w:hanging="360"/>
      </w:pPr>
      <w:rPr>
        <w:rFonts w:ascii="Arial" w:hAnsi="Arial" w:hint="default"/>
      </w:rPr>
    </w:lvl>
    <w:lvl w:ilvl="5" w:tplc="F9364A7C" w:tentative="1">
      <w:start w:val="1"/>
      <w:numFmt w:val="bullet"/>
      <w:lvlText w:val="•"/>
      <w:lvlJc w:val="left"/>
      <w:pPr>
        <w:tabs>
          <w:tab w:val="num" w:pos="4102"/>
        </w:tabs>
        <w:ind w:left="4102" w:hanging="360"/>
      </w:pPr>
      <w:rPr>
        <w:rFonts w:ascii="Arial" w:hAnsi="Arial" w:hint="default"/>
      </w:rPr>
    </w:lvl>
    <w:lvl w:ilvl="6" w:tplc="EB84EC02" w:tentative="1">
      <w:start w:val="1"/>
      <w:numFmt w:val="bullet"/>
      <w:lvlText w:val="•"/>
      <w:lvlJc w:val="left"/>
      <w:pPr>
        <w:tabs>
          <w:tab w:val="num" w:pos="4822"/>
        </w:tabs>
        <w:ind w:left="4822" w:hanging="360"/>
      </w:pPr>
      <w:rPr>
        <w:rFonts w:ascii="Arial" w:hAnsi="Arial" w:hint="default"/>
      </w:rPr>
    </w:lvl>
    <w:lvl w:ilvl="7" w:tplc="A0BE30D2" w:tentative="1">
      <w:start w:val="1"/>
      <w:numFmt w:val="bullet"/>
      <w:lvlText w:val="•"/>
      <w:lvlJc w:val="left"/>
      <w:pPr>
        <w:tabs>
          <w:tab w:val="num" w:pos="5542"/>
        </w:tabs>
        <w:ind w:left="5542" w:hanging="360"/>
      </w:pPr>
      <w:rPr>
        <w:rFonts w:ascii="Arial" w:hAnsi="Arial" w:hint="default"/>
      </w:rPr>
    </w:lvl>
    <w:lvl w:ilvl="8" w:tplc="45FC3C92" w:tentative="1">
      <w:start w:val="1"/>
      <w:numFmt w:val="bullet"/>
      <w:lvlText w:val="•"/>
      <w:lvlJc w:val="left"/>
      <w:pPr>
        <w:tabs>
          <w:tab w:val="num" w:pos="6262"/>
        </w:tabs>
        <w:ind w:left="6262" w:hanging="360"/>
      </w:pPr>
      <w:rPr>
        <w:rFonts w:ascii="Arial" w:hAnsi="Arial" w:hint="default"/>
      </w:rPr>
    </w:lvl>
  </w:abstractNum>
  <w:abstractNum w:abstractNumId="69">
    <w:nsid w:val="3BC41B39"/>
    <w:multiLevelType w:val="hybridMultilevel"/>
    <w:tmpl w:val="01F2FDD8"/>
    <w:lvl w:ilvl="0" w:tplc="CE44C132">
      <w:start w:val="1"/>
      <w:numFmt w:val="bullet"/>
      <w:lvlText w:val=""/>
      <w:lvlJc w:val="left"/>
      <w:pPr>
        <w:tabs>
          <w:tab w:val="num" w:pos="720"/>
        </w:tabs>
        <w:ind w:left="720" w:hanging="360"/>
      </w:pPr>
      <w:rPr>
        <w:rFonts w:ascii="Wingdings" w:hAnsi="Wingdings" w:hint="default"/>
      </w:rPr>
    </w:lvl>
    <w:lvl w:ilvl="1" w:tplc="278698BE" w:tentative="1">
      <w:start w:val="1"/>
      <w:numFmt w:val="bullet"/>
      <w:lvlText w:val=""/>
      <w:lvlJc w:val="left"/>
      <w:pPr>
        <w:tabs>
          <w:tab w:val="num" w:pos="1440"/>
        </w:tabs>
        <w:ind w:left="1440" w:hanging="360"/>
      </w:pPr>
      <w:rPr>
        <w:rFonts w:ascii="Wingdings" w:hAnsi="Wingdings" w:hint="default"/>
      </w:rPr>
    </w:lvl>
    <w:lvl w:ilvl="2" w:tplc="4606CF3E" w:tentative="1">
      <w:start w:val="1"/>
      <w:numFmt w:val="bullet"/>
      <w:lvlText w:val=""/>
      <w:lvlJc w:val="left"/>
      <w:pPr>
        <w:tabs>
          <w:tab w:val="num" w:pos="2160"/>
        </w:tabs>
        <w:ind w:left="2160" w:hanging="360"/>
      </w:pPr>
      <w:rPr>
        <w:rFonts w:ascii="Wingdings" w:hAnsi="Wingdings" w:hint="default"/>
      </w:rPr>
    </w:lvl>
    <w:lvl w:ilvl="3" w:tplc="152826CE" w:tentative="1">
      <w:start w:val="1"/>
      <w:numFmt w:val="bullet"/>
      <w:lvlText w:val=""/>
      <w:lvlJc w:val="left"/>
      <w:pPr>
        <w:tabs>
          <w:tab w:val="num" w:pos="2880"/>
        </w:tabs>
        <w:ind w:left="2880" w:hanging="360"/>
      </w:pPr>
      <w:rPr>
        <w:rFonts w:ascii="Wingdings" w:hAnsi="Wingdings" w:hint="default"/>
      </w:rPr>
    </w:lvl>
    <w:lvl w:ilvl="4" w:tplc="36466FF8" w:tentative="1">
      <w:start w:val="1"/>
      <w:numFmt w:val="bullet"/>
      <w:lvlText w:val=""/>
      <w:lvlJc w:val="left"/>
      <w:pPr>
        <w:tabs>
          <w:tab w:val="num" w:pos="3600"/>
        </w:tabs>
        <w:ind w:left="3600" w:hanging="360"/>
      </w:pPr>
      <w:rPr>
        <w:rFonts w:ascii="Wingdings" w:hAnsi="Wingdings" w:hint="default"/>
      </w:rPr>
    </w:lvl>
    <w:lvl w:ilvl="5" w:tplc="086ED11E" w:tentative="1">
      <w:start w:val="1"/>
      <w:numFmt w:val="bullet"/>
      <w:lvlText w:val=""/>
      <w:lvlJc w:val="left"/>
      <w:pPr>
        <w:tabs>
          <w:tab w:val="num" w:pos="4320"/>
        </w:tabs>
        <w:ind w:left="4320" w:hanging="360"/>
      </w:pPr>
      <w:rPr>
        <w:rFonts w:ascii="Wingdings" w:hAnsi="Wingdings" w:hint="default"/>
      </w:rPr>
    </w:lvl>
    <w:lvl w:ilvl="6" w:tplc="E64ED35A" w:tentative="1">
      <w:start w:val="1"/>
      <w:numFmt w:val="bullet"/>
      <w:lvlText w:val=""/>
      <w:lvlJc w:val="left"/>
      <w:pPr>
        <w:tabs>
          <w:tab w:val="num" w:pos="5040"/>
        </w:tabs>
        <w:ind w:left="5040" w:hanging="360"/>
      </w:pPr>
      <w:rPr>
        <w:rFonts w:ascii="Wingdings" w:hAnsi="Wingdings" w:hint="default"/>
      </w:rPr>
    </w:lvl>
    <w:lvl w:ilvl="7" w:tplc="A4A49C00" w:tentative="1">
      <w:start w:val="1"/>
      <w:numFmt w:val="bullet"/>
      <w:lvlText w:val=""/>
      <w:lvlJc w:val="left"/>
      <w:pPr>
        <w:tabs>
          <w:tab w:val="num" w:pos="5760"/>
        </w:tabs>
        <w:ind w:left="5760" w:hanging="360"/>
      </w:pPr>
      <w:rPr>
        <w:rFonts w:ascii="Wingdings" w:hAnsi="Wingdings" w:hint="default"/>
      </w:rPr>
    </w:lvl>
    <w:lvl w:ilvl="8" w:tplc="15F23290" w:tentative="1">
      <w:start w:val="1"/>
      <w:numFmt w:val="bullet"/>
      <w:lvlText w:val=""/>
      <w:lvlJc w:val="left"/>
      <w:pPr>
        <w:tabs>
          <w:tab w:val="num" w:pos="6480"/>
        </w:tabs>
        <w:ind w:left="6480" w:hanging="360"/>
      </w:pPr>
      <w:rPr>
        <w:rFonts w:ascii="Wingdings" w:hAnsi="Wingdings" w:hint="default"/>
      </w:rPr>
    </w:lvl>
  </w:abstractNum>
  <w:abstractNum w:abstractNumId="70">
    <w:nsid w:val="3CB776CF"/>
    <w:multiLevelType w:val="hybridMultilevel"/>
    <w:tmpl w:val="53045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545467"/>
    <w:multiLevelType w:val="hybridMultilevel"/>
    <w:tmpl w:val="7FF0B6F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2">
    <w:nsid w:val="3FB532EA"/>
    <w:multiLevelType w:val="hybridMultilevel"/>
    <w:tmpl w:val="EF149494"/>
    <w:lvl w:ilvl="0" w:tplc="A0E8769E">
      <w:start w:val="1"/>
      <w:numFmt w:val="bullet"/>
      <w:lvlText w:val="•"/>
      <w:lvlJc w:val="left"/>
      <w:pPr>
        <w:tabs>
          <w:tab w:val="num" w:pos="720"/>
        </w:tabs>
        <w:ind w:left="720" w:hanging="360"/>
      </w:pPr>
      <w:rPr>
        <w:rFonts w:ascii="Times" w:hAnsi="Times" w:hint="default"/>
      </w:rPr>
    </w:lvl>
    <w:lvl w:ilvl="1" w:tplc="09CE9448">
      <w:start w:val="-16401"/>
      <w:numFmt w:val="bullet"/>
      <w:lvlText w:val=""/>
      <w:lvlJc w:val="left"/>
      <w:pPr>
        <w:tabs>
          <w:tab w:val="num" w:pos="644"/>
        </w:tabs>
        <w:ind w:left="644" w:hanging="360"/>
      </w:pPr>
      <w:rPr>
        <w:rFonts w:ascii="Symbol" w:hAnsi="Symbol" w:hint="default"/>
      </w:rPr>
    </w:lvl>
    <w:lvl w:ilvl="2" w:tplc="215E68B8" w:tentative="1">
      <w:start w:val="1"/>
      <w:numFmt w:val="bullet"/>
      <w:lvlText w:val="•"/>
      <w:lvlJc w:val="left"/>
      <w:pPr>
        <w:tabs>
          <w:tab w:val="num" w:pos="2160"/>
        </w:tabs>
        <w:ind w:left="2160" w:hanging="360"/>
      </w:pPr>
      <w:rPr>
        <w:rFonts w:ascii="Times" w:hAnsi="Times" w:hint="default"/>
      </w:rPr>
    </w:lvl>
    <w:lvl w:ilvl="3" w:tplc="F046593A" w:tentative="1">
      <w:start w:val="1"/>
      <w:numFmt w:val="bullet"/>
      <w:lvlText w:val="•"/>
      <w:lvlJc w:val="left"/>
      <w:pPr>
        <w:tabs>
          <w:tab w:val="num" w:pos="2880"/>
        </w:tabs>
        <w:ind w:left="2880" w:hanging="360"/>
      </w:pPr>
      <w:rPr>
        <w:rFonts w:ascii="Times" w:hAnsi="Times" w:hint="default"/>
      </w:rPr>
    </w:lvl>
    <w:lvl w:ilvl="4" w:tplc="7EF048FC" w:tentative="1">
      <w:start w:val="1"/>
      <w:numFmt w:val="bullet"/>
      <w:lvlText w:val="•"/>
      <w:lvlJc w:val="left"/>
      <w:pPr>
        <w:tabs>
          <w:tab w:val="num" w:pos="3600"/>
        </w:tabs>
        <w:ind w:left="3600" w:hanging="360"/>
      </w:pPr>
      <w:rPr>
        <w:rFonts w:ascii="Times" w:hAnsi="Times" w:hint="default"/>
      </w:rPr>
    </w:lvl>
    <w:lvl w:ilvl="5" w:tplc="3AE4D114" w:tentative="1">
      <w:start w:val="1"/>
      <w:numFmt w:val="bullet"/>
      <w:lvlText w:val="•"/>
      <w:lvlJc w:val="left"/>
      <w:pPr>
        <w:tabs>
          <w:tab w:val="num" w:pos="4320"/>
        </w:tabs>
        <w:ind w:left="4320" w:hanging="360"/>
      </w:pPr>
      <w:rPr>
        <w:rFonts w:ascii="Times" w:hAnsi="Times" w:hint="default"/>
      </w:rPr>
    </w:lvl>
    <w:lvl w:ilvl="6" w:tplc="99945F66" w:tentative="1">
      <w:start w:val="1"/>
      <w:numFmt w:val="bullet"/>
      <w:lvlText w:val="•"/>
      <w:lvlJc w:val="left"/>
      <w:pPr>
        <w:tabs>
          <w:tab w:val="num" w:pos="5040"/>
        </w:tabs>
        <w:ind w:left="5040" w:hanging="360"/>
      </w:pPr>
      <w:rPr>
        <w:rFonts w:ascii="Times" w:hAnsi="Times" w:hint="default"/>
      </w:rPr>
    </w:lvl>
    <w:lvl w:ilvl="7" w:tplc="42E47368" w:tentative="1">
      <w:start w:val="1"/>
      <w:numFmt w:val="bullet"/>
      <w:lvlText w:val="•"/>
      <w:lvlJc w:val="left"/>
      <w:pPr>
        <w:tabs>
          <w:tab w:val="num" w:pos="5760"/>
        </w:tabs>
        <w:ind w:left="5760" w:hanging="360"/>
      </w:pPr>
      <w:rPr>
        <w:rFonts w:ascii="Times" w:hAnsi="Times" w:hint="default"/>
      </w:rPr>
    </w:lvl>
    <w:lvl w:ilvl="8" w:tplc="C9BA9DE8" w:tentative="1">
      <w:start w:val="1"/>
      <w:numFmt w:val="bullet"/>
      <w:lvlText w:val="•"/>
      <w:lvlJc w:val="left"/>
      <w:pPr>
        <w:tabs>
          <w:tab w:val="num" w:pos="6480"/>
        </w:tabs>
        <w:ind w:left="6480" w:hanging="360"/>
      </w:pPr>
      <w:rPr>
        <w:rFonts w:ascii="Times" w:hAnsi="Times" w:hint="default"/>
      </w:rPr>
    </w:lvl>
  </w:abstractNum>
  <w:abstractNum w:abstractNumId="73">
    <w:nsid w:val="3FF01BEB"/>
    <w:multiLevelType w:val="hybridMultilevel"/>
    <w:tmpl w:val="8FE852E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6D62F3"/>
    <w:multiLevelType w:val="hybridMultilevel"/>
    <w:tmpl w:val="BAE0DA1A"/>
    <w:lvl w:ilvl="0" w:tplc="C20E38CE">
      <w:start w:val="1"/>
      <w:numFmt w:val="bullet"/>
      <w:lvlText w:val="•"/>
      <w:lvlJc w:val="left"/>
      <w:pPr>
        <w:tabs>
          <w:tab w:val="num" w:pos="720"/>
        </w:tabs>
        <w:ind w:left="720" w:hanging="360"/>
      </w:pPr>
      <w:rPr>
        <w:rFonts w:ascii="Times" w:hAnsi="Times" w:hint="default"/>
      </w:rPr>
    </w:lvl>
    <w:lvl w:ilvl="1" w:tplc="C9AA135C" w:tentative="1">
      <w:start w:val="1"/>
      <w:numFmt w:val="bullet"/>
      <w:lvlText w:val="•"/>
      <w:lvlJc w:val="left"/>
      <w:pPr>
        <w:tabs>
          <w:tab w:val="num" w:pos="1440"/>
        </w:tabs>
        <w:ind w:left="1440" w:hanging="360"/>
      </w:pPr>
      <w:rPr>
        <w:rFonts w:ascii="Times" w:hAnsi="Times" w:hint="default"/>
      </w:rPr>
    </w:lvl>
    <w:lvl w:ilvl="2" w:tplc="FB824054" w:tentative="1">
      <w:start w:val="1"/>
      <w:numFmt w:val="bullet"/>
      <w:lvlText w:val="•"/>
      <w:lvlJc w:val="left"/>
      <w:pPr>
        <w:tabs>
          <w:tab w:val="num" w:pos="2160"/>
        </w:tabs>
        <w:ind w:left="2160" w:hanging="360"/>
      </w:pPr>
      <w:rPr>
        <w:rFonts w:ascii="Times" w:hAnsi="Times" w:hint="default"/>
      </w:rPr>
    </w:lvl>
    <w:lvl w:ilvl="3" w:tplc="4A5C16BE" w:tentative="1">
      <w:start w:val="1"/>
      <w:numFmt w:val="bullet"/>
      <w:lvlText w:val="•"/>
      <w:lvlJc w:val="left"/>
      <w:pPr>
        <w:tabs>
          <w:tab w:val="num" w:pos="2880"/>
        </w:tabs>
        <w:ind w:left="2880" w:hanging="360"/>
      </w:pPr>
      <w:rPr>
        <w:rFonts w:ascii="Times" w:hAnsi="Times" w:hint="default"/>
      </w:rPr>
    </w:lvl>
    <w:lvl w:ilvl="4" w:tplc="F0382A38" w:tentative="1">
      <w:start w:val="1"/>
      <w:numFmt w:val="bullet"/>
      <w:lvlText w:val="•"/>
      <w:lvlJc w:val="left"/>
      <w:pPr>
        <w:tabs>
          <w:tab w:val="num" w:pos="3600"/>
        </w:tabs>
        <w:ind w:left="3600" w:hanging="360"/>
      </w:pPr>
      <w:rPr>
        <w:rFonts w:ascii="Times" w:hAnsi="Times" w:hint="default"/>
      </w:rPr>
    </w:lvl>
    <w:lvl w:ilvl="5" w:tplc="F81A9E1C" w:tentative="1">
      <w:start w:val="1"/>
      <w:numFmt w:val="bullet"/>
      <w:lvlText w:val="•"/>
      <w:lvlJc w:val="left"/>
      <w:pPr>
        <w:tabs>
          <w:tab w:val="num" w:pos="4320"/>
        </w:tabs>
        <w:ind w:left="4320" w:hanging="360"/>
      </w:pPr>
      <w:rPr>
        <w:rFonts w:ascii="Times" w:hAnsi="Times" w:hint="default"/>
      </w:rPr>
    </w:lvl>
    <w:lvl w:ilvl="6" w:tplc="0360FA36" w:tentative="1">
      <w:start w:val="1"/>
      <w:numFmt w:val="bullet"/>
      <w:lvlText w:val="•"/>
      <w:lvlJc w:val="left"/>
      <w:pPr>
        <w:tabs>
          <w:tab w:val="num" w:pos="5040"/>
        </w:tabs>
        <w:ind w:left="5040" w:hanging="360"/>
      </w:pPr>
      <w:rPr>
        <w:rFonts w:ascii="Times" w:hAnsi="Times" w:hint="default"/>
      </w:rPr>
    </w:lvl>
    <w:lvl w:ilvl="7" w:tplc="877C48EA" w:tentative="1">
      <w:start w:val="1"/>
      <w:numFmt w:val="bullet"/>
      <w:lvlText w:val="•"/>
      <w:lvlJc w:val="left"/>
      <w:pPr>
        <w:tabs>
          <w:tab w:val="num" w:pos="5760"/>
        </w:tabs>
        <w:ind w:left="5760" w:hanging="360"/>
      </w:pPr>
      <w:rPr>
        <w:rFonts w:ascii="Times" w:hAnsi="Times" w:hint="default"/>
      </w:rPr>
    </w:lvl>
    <w:lvl w:ilvl="8" w:tplc="CB400C60" w:tentative="1">
      <w:start w:val="1"/>
      <w:numFmt w:val="bullet"/>
      <w:lvlText w:val="•"/>
      <w:lvlJc w:val="left"/>
      <w:pPr>
        <w:tabs>
          <w:tab w:val="num" w:pos="6480"/>
        </w:tabs>
        <w:ind w:left="6480" w:hanging="360"/>
      </w:pPr>
      <w:rPr>
        <w:rFonts w:ascii="Times" w:hAnsi="Times" w:hint="default"/>
      </w:rPr>
    </w:lvl>
  </w:abstractNum>
  <w:abstractNum w:abstractNumId="75">
    <w:nsid w:val="422E1A07"/>
    <w:multiLevelType w:val="hybridMultilevel"/>
    <w:tmpl w:val="5A40CD0A"/>
    <w:lvl w:ilvl="0" w:tplc="A2D8DE10">
      <w:start w:val="1"/>
      <w:numFmt w:val="bullet"/>
      <w:lvlText w:val="•"/>
      <w:lvlJc w:val="left"/>
      <w:pPr>
        <w:tabs>
          <w:tab w:val="num" w:pos="720"/>
        </w:tabs>
        <w:ind w:left="720" w:hanging="360"/>
      </w:pPr>
      <w:rPr>
        <w:rFonts w:ascii="Times" w:hAnsi="Times" w:hint="default"/>
      </w:rPr>
    </w:lvl>
    <w:lvl w:ilvl="1" w:tplc="C73020AC" w:tentative="1">
      <w:start w:val="1"/>
      <w:numFmt w:val="bullet"/>
      <w:lvlText w:val="•"/>
      <w:lvlJc w:val="left"/>
      <w:pPr>
        <w:tabs>
          <w:tab w:val="num" w:pos="1440"/>
        </w:tabs>
        <w:ind w:left="1440" w:hanging="360"/>
      </w:pPr>
      <w:rPr>
        <w:rFonts w:ascii="Times" w:hAnsi="Times" w:hint="default"/>
      </w:rPr>
    </w:lvl>
    <w:lvl w:ilvl="2" w:tplc="C3762604" w:tentative="1">
      <w:start w:val="1"/>
      <w:numFmt w:val="bullet"/>
      <w:lvlText w:val="•"/>
      <w:lvlJc w:val="left"/>
      <w:pPr>
        <w:tabs>
          <w:tab w:val="num" w:pos="2160"/>
        </w:tabs>
        <w:ind w:left="2160" w:hanging="360"/>
      </w:pPr>
      <w:rPr>
        <w:rFonts w:ascii="Times" w:hAnsi="Times" w:hint="default"/>
      </w:rPr>
    </w:lvl>
    <w:lvl w:ilvl="3" w:tplc="B4885674" w:tentative="1">
      <w:start w:val="1"/>
      <w:numFmt w:val="bullet"/>
      <w:lvlText w:val="•"/>
      <w:lvlJc w:val="left"/>
      <w:pPr>
        <w:tabs>
          <w:tab w:val="num" w:pos="2880"/>
        </w:tabs>
        <w:ind w:left="2880" w:hanging="360"/>
      </w:pPr>
      <w:rPr>
        <w:rFonts w:ascii="Times" w:hAnsi="Times" w:hint="default"/>
      </w:rPr>
    </w:lvl>
    <w:lvl w:ilvl="4" w:tplc="12D4A6C0" w:tentative="1">
      <w:start w:val="1"/>
      <w:numFmt w:val="bullet"/>
      <w:lvlText w:val="•"/>
      <w:lvlJc w:val="left"/>
      <w:pPr>
        <w:tabs>
          <w:tab w:val="num" w:pos="3600"/>
        </w:tabs>
        <w:ind w:left="3600" w:hanging="360"/>
      </w:pPr>
      <w:rPr>
        <w:rFonts w:ascii="Times" w:hAnsi="Times" w:hint="default"/>
      </w:rPr>
    </w:lvl>
    <w:lvl w:ilvl="5" w:tplc="8DF0ACF8" w:tentative="1">
      <w:start w:val="1"/>
      <w:numFmt w:val="bullet"/>
      <w:lvlText w:val="•"/>
      <w:lvlJc w:val="left"/>
      <w:pPr>
        <w:tabs>
          <w:tab w:val="num" w:pos="4320"/>
        </w:tabs>
        <w:ind w:left="4320" w:hanging="360"/>
      </w:pPr>
      <w:rPr>
        <w:rFonts w:ascii="Times" w:hAnsi="Times" w:hint="default"/>
      </w:rPr>
    </w:lvl>
    <w:lvl w:ilvl="6" w:tplc="1D4C74B2" w:tentative="1">
      <w:start w:val="1"/>
      <w:numFmt w:val="bullet"/>
      <w:lvlText w:val="•"/>
      <w:lvlJc w:val="left"/>
      <w:pPr>
        <w:tabs>
          <w:tab w:val="num" w:pos="5040"/>
        </w:tabs>
        <w:ind w:left="5040" w:hanging="360"/>
      </w:pPr>
      <w:rPr>
        <w:rFonts w:ascii="Times" w:hAnsi="Times" w:hint="default"/>
      </w:rPr>
    </w:lvl>
    <w:lvl w:ilvl="7" w:tplc="3A843E60" w:tentative="1">
      <w:start w:val="1"/>
      <w:numFmt w:val="bullet"/>
      <w:lvlText w:val="•"/>
      <w:lvlJc w:val="left"/>
      <w:pPr>
        <w:tabs>
          <w:tab w:val="num" w:pos="5760"/>
        </w:tabs>
        <w:ind w:left="5760" w:hanging="360"/>
      </w:pPr>
      <w:rPr>
        <w:rFonts w:ascii="Times" w:hAnsi="Times" w:hint="default"/>
      </w:rPr>
    </w:lvl>
    <w:lvl w:ilvl="8" w:tplc="6812009A" w:tentative="1">
      <w:start w:val="1"/>
      <w:numFmt w:val="bullet"/>
      <w:lvlText w:val="•"/>
      <w:lvlJc w:val="left"/>
      <w:pPr>
        <w:tabs>
          <w:tab w:val="num" w:pos="6480"/>
        </w:tabs>
        <w:ind w:left="6480" w:hanging="360"/>
      </w:pPr>
      <w:rPr>
        <w:rFonts w:ascii="Times" w:hAnsi="Times" w:hint="default"/>
      </w:rPr>
    </w:lvl>
  </w:abstractNum>
  <w:abstractNum w:abstractNumId="76">
    <w:nsid w:val="42602044"/>
    <w:multiLevelType w:val="hybridMultilevel"/>
    <w:tmpl w:val="1AF0D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2626380"/>
    <w:multiLevelType w:val="hybridMultilevel"/>
    <w:tmpl w:val="DB40BE26"/>
    <w:lvl w:ilvl="0" w:tplc="1CA2FCA8">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E93164"/>
    <w:multiLevelType w:val="hybridMultilevel"/>
    <w:tmpl w:val="15FCC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439A29EF"/>
    <w:multiLevelType w:val="hybridMultilevel"/>
    <w:tmpl w:val="DFDED88A"/>
    <w:lvl w:ilvl="0" w:tplc="CA105BF0">
      <w:start w:val="1"/>
      <w:numFmt w:val="bullet"/>
      <w:lvlText w:val="•"/>
      <w:lvlJc w:val="left"/>
      <w:pPr>
        <w:tabs>
          <w:tab w:val="num" w:pos="720"/>
        </w:tabs>
        <w:ind w:left="720" w:hanging="360"/>
      </w:pPr>
      <w:rPr>
        <w:rFonts w:ascii="Times" w:hAnsi="Times" w:hint="default"/>
      </w:rPr>
    </w:lvl>
    <w:lvl w:ilvl="1" w:tplc="5F42E7AE">
      <w:start w:val="1"/>
      <w:numFmt w:val="bullet"/>
      <w:lvlText w:val="•"/>
      <w:lvlJc w:val="left"/>
      <w:pPr>
        <w:tabs>
          <w:tab w:val="num" w:pos="786"/>
        </w:tabs>
        <w:ind w:left="786" w:hanging="360"/>
      </w:pPr>
      <w:rPr>
        <w:rFonts w:ascii="Times" w:hAnsi="Times" w:hint="default"/>
      </w:rPr>
    </w:lvl>
    <w:lvl w:ilvl="2" w:tplc="A7BC45F2" w:tentative="1">
      <w:start w:val="1"/>
      <w:numFmt w:val="bullet"/>
      <w:lvlText w:val="•"/>
      <w:lvlJc w:val="left"/>
      <w:pPr>
        <w:tabs>
          <w:tab w:val="num" w:pos="2160"/>
        </w:tabs>
        <w:ind w:left="2160" w:hanging="360"/>
      </w:pPr>
      <w:rPr>
        <w:rFonts w:ascii="Times" w:hAnsi="Times" w:hint="default"/>
      </w:rPr>
    </w:lvl>
    <w:lvl w:ilvl="3" w:tplc="A6B4DC4C" w:tentative="1">
      <w:start w:val="1"/>
      <w:numFmt w:val="bullet"/>
      <w:lvlText w:val="•"/>
      <w:lvlJc w:val="left"/>
      <w:pPr>
        <w:tabs>
          <w:tab w:val="num" w:pos="2880"/>
        </w:tabs>
        <w:ind w:left="2880" w:hanging="360"/>
      </w:pPr>
      <w:rPr>
        <w:rFonts w:ascii="Times" w:hAnsi="Times" w:hint="default"/>
      </w:rPr>
    </w:lvl>
    <w:lvl w:ilvl="4" w:tplc="E00E18DA" w:tentative="1">
      <w:start w:val="1"/>
      <w:numFmt w:val="bullet"/>
      <w:lvlText w:val="•"/>
      <w:lvlJc w:val="left"/>
      <w:pPr>
        <w:tabs>
          <w:tab w:val="num" w:pos="3600"/>
        </w:tabs>
        <w:ind w:left="3600" w:hanging="360"/>
      </w:pPr>
      <w:rPr>
        <w:rFonts w:ascii="Times" w:hAnsi="Times" w:hint="default"/>
      </w:rPr>
    </w:lvl>
    <w:lvl w:ilvl="5" w:tplc="A8B80514" w:tentative="1">
      <w:start w:val="1"/>
      <w:numFmt w:val="bullet"/>
      <w:lvlText w:val="•"/>
      <w:lvlJc w:val="left"/>
      <w:pPr>
        <w:tabs>
          <w:tab w:val="num" w:pos="4320"/>
        </w:tabs>
        <w:ind w:left="4320" w:hanging="360"/>
      </w:pPr>
      <w:rPr>
        <w:rFonts w:ascii="Times" w:hAnsi="Times" w:hint="default"/>
      </w:rPr>
    </w:lvl>
    <w:lvl w:ilvl="6" w:tplc="1F521806" w:tentative="1">
      <w:start w:val="1"/>
      <w:numFmt w:val="bullet"/>
      <w:lvlText w:val="•"/>
      <w:lvlJc w:val="left"/>
      <w:pPr>
        <w:tabs>
          <w:tab w:val="num" w:pos="5040"/>
        </w:tabs>
        <w:ind w:left="5040" w:hanging="360"/>
      </w:pPr>
      <w:rPr>
        <w:rFonts w:ascii="Times" w:hAnsi="Times" w:hint="default"/>
      </w:rPr>
    </w:lvl>
    <w:lvl w:ilvl="7" w:tplc="03BE067E" w:tentative="1">
      <w:start w:val="1"/>
      <w:numFmt w:val="bullet"/>
      <w:lvlText w:val="•"/>
      <w:lvlJc w:val="left"/>
      <w:pPr>
        <w:tabs>
          <w:tab w:val="num" w:pos="5760"/>
        </w:tabs>
        <w:ind w:left="5760" w:hanging="360"/>
      </w:pPr>
      <w:rPr>
        <w:rFonts w:ascii="Times" w:hAnsi="Times" w:hint="default"/>
      </w:rPr>
    </w:lvl>
    <w:lvl w:ilvl="8" w:tplc="887C7758" w:tentative="1">
      <w:start w:val="1"/>
      <w:numFmt w:val="bullet"/>
      <w:lvlText w:val="•"/>
      <w:lvlJc w:val="left"/>
      <w:pPr>
        <w:tabs>
          <w:tab w:val="num" w:pos="6480"/>
        </w:tabs>
        <w:ind w:left="6480" w:hanging="360"/>
      </w:pPr>
      <w:rPr>
        <w:rFonts w:ascii="Times" w:hAnsi="Times" w:hint="default"/>
      </w:rPr>
    </w:lvl>
  </w:abstractNum>
  <w:abstractNum w:abstractNumId="80">
    <w:nsid w:val="451F6FCD"/>
    <w:multiLevelType w:val="hybridMultilevel"/>
    <w:tmpl w:val="A7CA5A80"/>
    <w:lvl w:ilvl="0" w:tplc="6D7EFC28">
      <w:start w:val="1"/>
      <w:numFmt w:val="bullet"/>
      <w:lvlText w:val="•"/>
      <w:lvlJc w:val="left"/>
      <w:pPr>
        <w:tabs>
          <w:tab w:val="num" w:pos="720"/>
        </w:tabs>
        <w:ind w:left="720" w:hanging="360"/>
      </w:pPr>
      <w:rPr>
        <w:rFonts w:ascii="Arial" w:hAnsi="Arial" w:hint="default"/>
      </w:rPr>
    </w:lvl>
    <w:lvl w:ilvl="1" w:tplc="0F3852CE">
      <w:start w:val="-16401"/>
      <w:numFmt w:val="bullet"/>
      <w:lvlText w:val="–"/>
      <w:lvlJc w:val="left"/>
      <w:pPr>
        <w:tabs>
          <w:tab w:val="num" w:pos="1440"/>
        </w:tabs>
        <w:ind w:left="1440" w:hanging="360"/>
      </w:pPr>
      <w:rPr>
        <w:rFonts w:ascii="Arial" w:hAnsi="Arial" w:hint="default"/>
      </w:rPr>
    </w:lvl>
    <w:lvl w:ilvl="2" w:tplc="101681B6" w:tentative="1">
      <w:start w:val="1"/>
      <w:numFmt w:val="bullet"/>
      <w:lvlText w:val="•"/>
      <w:lvlJc w:val="left"/>
      <w:pPr>
        <w:tabs>
          <w:tab w:val="num" w:pos="2160"/>
        </w:tabs>
        <w:ind w:left="2160" w:hanging="360"/>
      </w:pPr>
      <w:rPr>
        <w:rFonts w:ascii="Arial" w:hAnsi="Arial" w:hint="default"/>
      </w:rPr>
    </w:lvl>
    <w:lvl w:ilvl="3" w:tplc="C6ECF156" w:tentative="1">
      <w:start w:val="1"/>
      <w:numFmt w:val="bullet"/>
      <w:lvlText w:val="•"/>
      <w:lvlJc w:val="left"/>
      <w:pPr>
        <w:tabs>
          <w:tab w:val="num" w:pos="2880"/>
        </w:tabs>
        <w:ind w:left="2880" w:hanging="360"/>
      </w:pPr>
      <w:rPr>
        <w:rFonts w:ascii="Arial" w:hAnsi="Arial" w:hint="default"/>
      </w:rPr>
    </w:lvl>
    <w:lvl w:ilvl="4" w:tplc="1D8262C2" w:tentative="1">
      <w:start w:val="1"/>
      <w:numFmt w:val="bullet"/>
      <w:lvlText w:val="•"/>
      <w:lvlJc w:val="left"/>
      <w:pPr>
        <w:tabs>
          <w:tab w:val="num" w:pos="3600"/>
        </w:tabs>
        <w:ind w:left="3600" w:hanging="360"/>
      </w:pPr>
      <w:rPr>
        <w:rFonts w:ascii="Arial" w:hAnsi="Arial" w:hint="default"/>
      </w:rPr>
    </w:lvl>
    <w:lvl w:ilvl="5" w:tplc="19FE9BDA" w:tentative="1">
      <w:start w:val="1"/>
      <w:numFmt w:val="bullet"/>
      <w:lvlText w:val="•"/>
      <w:lvlJc w:val="left"/>
      <w:pPr>
        <w:tabs>
          <w:tab w:val="num" w:pos="4320"/>
        </w:tabs>
        <w:ind w:left="4320" w:hanging="360"/>
      </w:pPr>
      <w:rPr>
        <w:rFonts w:ascii="Arial" w:hAnsi="Arial" w:hint="default"/>
      </w:rPr>
    </w:lvl>
    <w:lvl w:ilvl="6" w:tplc="6DDE5412" w:tentative="1">
      <w:start w:val="1"/>
      <w:numFmt w:val="bullet"/>
      <w:lvlText w:val="•"/>
      <w:lvlJc w:val="left"/>
      <w:pPr>
        <w:tabs>
          <w:tab w:val="num" w:pos="5040"/>
        </w:tabs>
        <w:ind w:left="5040" w:hanging="360"/>
      </w:pPr>
      <w:rPr>
        <w:rFonts w:ascii="Arial" w:hAnsi="Arial" w:hint="default"/>
      </w:rPr>
    </w:lvl>
    <w:lvl w:ilvl="7" w:tplc="90D6CBF0" w:tentative="1">
      <w:start w:val="1"/>
      <w:numFmt w:val="bullet"/>
      <w:lvlText w:val="•"/>
      <w:lvlJc w:val="left"/>
      <w:pPr>
        <w:tabs>
          <w:tab w:val="num" w:pos="5760"/>
        </w:tabs>
        <w:ind w:left="5760" w:hanging="360"/>
      </w:pPr>
      <w:rPr>
        <w:rFonts w:ascii="Arial" w:hAnsi="Arial" w:hint="default"/>
      </w:rPr>
    </w:lvl>
    <w:lvl w:ilvl="8" w:tplc="61A2F646" w:tentative="1">
      <w:start w:val="1"/>
      <w:numFmt w:val="bullet"/>
      <w:lvlText w:val="•"/>
      <w:lvlJc w:val="left"/>
      <w:pPr>
        <w:tabs>
          <w:tab w:val="num" w:pos="6480"/>
        </w:tabs>
        <w:ind w:left="6480" w:hanging="360"/>
      </w:pPr>
      <w:rPr>
        <w:rFonts w:ascii="Arial" w:hAnsi="Arial" w:hint="default"/>
      </w:rPr>
    </w:lvl>
  </w:abstractNum>
  <w:abstractNum w:abstractNumId="81">
    <w:nsid w:val="45DB35AA"/>
    <w:multiLevelType w:val="hybridMultilevel"/>
    <w:tmpl w:val="0F64D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7DA3C1D"/>
    <w:multiLevelType w:val="hybridMultilevel"/>
    <w:tmpl w:val="D088A11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49D773B5"/>
    <w:multiLevelType w:val="hybridMultilevel"/>
    <w:tmpl w:val="70B64FC8"/>
    <w:lvl w:ilvl="0" w:tplc="14A41FE6">
      <w:start w:val="1"/>
      <w:numFmt w:val="bullet"/>
      <w:lvlText w:val="•"/>
      <w:lvlJc w:val="left"/>
      <w:pPr>
        <w:tabs>
          <w:tab w:val="num" w:pos="720"/>
        </w:tabs>
        <w:ind w:left="720" w:hanging="360"/>
      </w:pPr>
      <w:rPr>
        <w:rFonts w:ascii="Franklin Gothic Demi" w:hAnsi="Franklin Gothic Demi" w:hint="default"/>
      </w:rPr>
    </w:lvl>
    <w:lvl w:ilvl="1" w:tplc="3746C1F4">
      <w:start w:val="1"/>
      <w:numFmt w:val="bullet"/>
      <w:lvlText w:val="•"/>
      <w:lvlJc w:val="left"/>
      <w:pPr>
        <w:tabs>
          <w:tab w:val="num" w:pos="360"/>
        </w:tabs>
        <w:ind w:left="360" w:hanging="360"/>
      </w:pPr>
      <w:rPr>
        <w:rFonts w:ascii="Franklin Gothic Demi" w:hAnsi="Franklin Gothic Demi" w:hint="default"/>
      </w:rPr>
    </w:lvl>
    <w:lvl w:ilvl="2" w:tplc="1F86AFD0" w:tentative="1">
      <w:start w:val="1"/>
      <w:numFmt w:val="bullet"/>
      <w:lvlText w:val="•"/>
      <w:lvlJc w:val="left"/>
      <w:pPr>
        <w:tabs>
          <w:tab w:val="num" w:pos="2160"/>
        </w:tabs>
        <w:ind w:left="2160" w:hanging="360"/>
      </w:pPr>
      <w:rPr>
        <w:rFonts w:ascii="Franklin Gothic Demi" w:hAnsi="Franklin Gothic Demi" w:hint="default"/>
      </w:rPr>
    </w:lvl>
    <w:lvl w:ilvl="3" w:tplc="4D5AF34C" w:tentative="1">
      <w:start w:val="1"/>
      <w:numFmt w:val="bullet"/>
      <w:lvlText w:val="•"/>
      <w:lvlJc w:val="left"/>
      <w:pPr>
        <w:tabs>
          <w:tab w:val="num" w:pos="2880"/>
        </w:tabs>
        <w:ind w:left="2880" w:hanging="360"/>
      </w:pPr>
      <w:rPr>
        <w:rFonts w:ascii="Franklin Gothic Demi" w:hAnsi="Franklin Gothic Demi" w:hint="default"/>
      </w:rPr>
    </w:lvl>
    <w:lvl w:ilvl="4" w:tplc="70FA87C2" w:tentative="1">
      <w:start w:val="1"/>
      <w:numFmt w:val="bullet"/>
      <w:lvlText w:val="•"/>
      <w:lvlJc w:val="left"/>
      <w:pPr>
        <w:tabs>
          <w:tab w:val="num" w:pos="3600"/>
        </w:tabs>
        <w:ind w:left="3600" w:hanging="360"/>
      </w:pPr>
      <w:rPr>
        <w:rFonts w:ascii="Franklin Gothic Demi" w:hAnsi="Franklin Gothic Demi" w:hint="default"/>
      </w:rPr>
    </w:lvl>
    <w:lvl w:ilvl="5" w:tplc="7D6884A0" w:tentative="1">
      <w:start w:val="1"/>
      <w:numFmt w:val="bullet"/>
      <w:lvlText w:val="•"/>
      <w:lvlJc w:val="left"/>
      <w:pPr>
        <w:tabs>
          <w:tab w:val="num" w:pos="4320"/>
        </w:tabs>
        <w:ind w:left="4320" w:hanging="360"/>
      </w:pPr>
      <w:rPr>
        <w:rFonts w:ascii="Franklin Gothic Demi" w:hAnsi="Franklin Gothic Demi" w:hint="default"/>
      </w:rPr>
    </w:lvl>
    <w:lvl w:ilvl="6" w:tplc="949ED58C" w:tentative="1">
      <w:start w:val="1"/>
      <w:numFmt w:val="bullet"/>
      <w:lvlText w:val="•"/>
      <w:lvlJc w:val="left"/>
      <w:pPr>
        <w:tabs>
          <w:tab w:val="num" w:pos="5040"/>
        </w:tabs>
        <w:ind w:left="5040" w:hanging="360"/>
      </w:pPr>
      <w:rPr>
        <w:rFonts w:ascii="Franklin Gothic Demi" w:hAnsi="Franklin Gothic Demi" w:hint="default"/>
      </w:rPr>
    </w:lvl>
    <w:lvl w:ilvl="7" w:tplc="1AC45578" w:tentative="1">
      <w:start w:val="1"/>
      <w:numFmt w:val="bullet"/>
      <w:lvlText w:val="•"/>
      <w:lvlJc w:val="left"/>
      <w:pPr>
        <w:tabs>
          <w:tab w:val="num" w:pos="5760"/>
        </w:tabs>
        <w:ind w:left="5760" w:hanging="360"/>
      </w:pPr>
      <w:rPr>
        <w:rFonts w:ascii="Franklin Gothic Demi" w:hAnsi="Franklin Gothic Demi" w:hint="default"/>
      </w:rPr>
    </w:lvl>
    <w:lvl w:ilvl="8" w:tplc="653E8B96" w:tentative="1">
      <w:start w:val="1"/>
      <w:numFmt w:val="bullet"/>
      <w:lvlText w:val="•"/>
      <w:lvlJc w:val="left"/>
      <w:pPr>
        <w:tabs>
          <w:tab w:val="num" w:pos="6480"/>
        </w:tabs>
        <w:ind w:left="6480" w:hanging="360"/>
      </w:pPr>
      <w:rPr>
        <w:rFonts w:ascii="Franklin Gothic Demi" w:hAnsi="Franklin Gothic Demi" w:hint="default"/>
      </w:rPr>
    </w:lvl>
  </w:abstractNum>
  <w:abstractNum w:abstractNumId="84">
    <w:nsid w:val="4C4B2183"/>
    <w:multiLevelType w:val="hybridMultilevel"/>
    <w:tmpl w:val="A186353C"/>
    <w:lvl w:ilvl="0" w:tplc="B6D21428">
      <w:start w:val="1"/>
      <w:numFmt w:val="bullet"/>
      <w:lvlText w:val="•"/>
      <w:lvlJc w:val="left"/>
      <w:pPr>
        <w:tabs>
          <w:tab w:val="num" w:pos="720"/>
        </w:tabs>
        <w:ind w:left="720" w:hanging="360"/>
      </w:pPr>
      <w:rPr>
        <w:rFonts w:ascii="Times" w:hAnsi="Times" w:hint="default"/>
      </w:rPr>
    </w:lvl>
    <w:lvl w:ilvl="1" w:tplc="AC68A456" w:tentative="1">
      <w:start w:val="1"/>
      <w:numFmt w:val="bullet"/>
      <w:lvlText w:val="•"/>
      <w:lvlJc w:val="left"/>
      <w:pPr>
        <w:tabs>
          <w:tab w:val="num" w:pos="1440"/>
        </w:tabs>
        <w:ind w:left="1440" w:hanging="360"/>
      </w:pPr>
      <w:rPr>
        <w:rFonts w:ascii="Times" w:hAnsi="Times" w:hint="default"/>
      </w:rPr>
    </w:lvl>
    <w:lvl w:ilvl="2" w:tplc="E5E2B18C" w:tentative="1">
      <w:start w:val="1"/>
      <w:numFmt w:val="bullet"/>
      <w:lvlText w:val="•"/>
      <w:lvlJc w:val="left"/>
      <w:pPr>
        <w:tabs>
          <w:tab w:val="num" w:pos="2160"/>
        </w:tabs>
        <w:ind w:left="2160" w:hanging="360"/>
      </w:pPr>
      <w:rPr>
        <w:rFonts w:ascii="Times" w:hAnsi="Times" w:hint="default"/>
      </w:rPr>
    </w:lvl>
    <w:lvl w:ilvl="3" w:tplc="DF929224" w:tentative="1">
      <w:start w:val="1"/>
      <w:numFmt w:val="bullet"/>
      <w:lvlText w:val="•"/>
      <w:lvlJc w:val="left"/>
      <w:pPr>
        <w:tabs>
          <w:tab w:val="num" w:pos="2880"/>
        </w:tabs>
        <w:ind w:left="2880" w:hanging="360"/>
      </w:pPr>
      <w:rPr>
        <w:rFonts w:ascii="Times" w:hAnsi="Times" w:hint="default"/>
      </w:rPr>
    </w:lvl>
    <w:lvl w:ilvl="4" w:tplc="F7DC762A" w:tentative="1">
      <w:start w:val="1"/>
      <w:numFmt w:val="bullet"/>
      <w:lvlText w:val="•"/>
      <w:lvlJc w:val="left"/>
      <w:pPr>
        <w:tabs>
          <w:tab w:val="num" w:pos="3600"/>
        </w:tabs>
        <w:ind w:left="3600" w:hanging="360"/>
      </w:pPr>
      <w:rPr>
        <w:rFonts w:ascii="Times" w:hAnsi="Times" w:hint="default"/>
      </w:rPr>
    </w:lvl>
    <w:lvl w:ilvl="5" w:tplc="97503FE6" w:tentative="1">
      <w:start w:val="1"/>
      <w:numFmt w:val="bullet"/>
      <w:lvlText w:val="•"/>
      <w:lvlJc w:val="left"/>
      <w:pPr>
        <w:tabs>
          <w:tab w:val="num" w:pos="4320"/>
        </w:tabs>
        <w:ind w:left="4320" w:hanging="360"/>
      </w:pPr>
      <w:rPr>
        <w:rFonts w:ascii="Times" w:hAnsi="Times" w:hint="default"/>
      </w:rPr>
    </w:lvl>
    <w:lvl w:ilvl="6" w:tplc="D6E46978" w:tentative="1">
      <w:start w:val="1"/>
      <w:numFmt w:val="bullet"/>
      <w:lvlText w:val="•"/>
      <w:lvlJc w:val="left"/>
      <w:pPr>
        <w:tabs>
          <w:tab w:val="num" w:pos="5040"/>
        </w:tabs>
        <w:ind w:left="5040" w:hanging="360"/>
      </w:pPr>
      <w:rPr>
        <w:rFonts w:ascii="Times" w:hAnsi="Times" w:hint="default"/>
      </w:rPr>
    </w:lvl>
    <w:lvl w:ilvl="7" w:tplc="A27E69A8" w:tentative="1">
      <w:start w:val="1"/>
      <w:numFmt w:val="bullet"/>
      <w:lvlText w:val="•"/>
      <w:lvlJc w:val="left"/>
      <w:pPr>
        <w:tabs>
          <w:tab w:val="num" w:pos="5760"/>
        </w:tabs>
        <w:ind w:left="5760" w:hanging="360"/>
      </w:pPr>
      <w:rPr>
        <w:rFonts w:ascii="Times" w:hAnsi="Times" w:hint="default"/>
      </w:rPr>
    </w:lvl>
    <w:lvl w:ilvl="8" w:tplc="C666D6C8" w:tentative="1">
      <w:start w:val="1"/>
      <w:numFmt w:val="bullet"/>
      <w:lvlText w:val="•"/>
      <w:lvlJc w:val="left"/>
      <w:pPr>
        <w:tabs>
          <w:tab w:val="num" w:pos="6480"/>
        </w:tabs>
        <w:ind w:left="6480" w:hanging="360"/>
      </w:pPr>
      <w:rPr>
        <w:rFonts w:ascii="Times" w:hAnsi="Times" w:hint="default"/>
      </w:rPr>
    </w:lvl>
  </w:abstractNum>
  <w:abstractNum w:abstractNumId="85">
    <w:nsid w:val="4C9F3AEB"/>
    <w:multiLevelType w:val="hybridMultilevel"/>
    <w:tmpl w:val="2DF80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9765EA"/>
    <w:multiLevelType w:val="hybridMultilevel"/>
    <w:tmpl w:val="FC8C459A"/>
    <w:lvl w:ilvl="0" w:tplc="A9BE5BD4">
      <w:start w:val="1"/>
      <w:numFmt w:val="decimal"/>
      <w:lvlText w:val="%1."/>
      <w:lvlJc w:val="left"/>
      <w:pPr>
        <w:tabs>
          <w:tab w:val="num" w:pos="720"/>
        </w:tabs>
        <w:ind w:left="720" w:hanging="360"/>
      </w:pPr>
    </w:lvl>
    <w:lvl w:ilvl="1" w:tplc="6DC47FB6" w:tentative="1">
      <w:start w:val="1"/>
      <w:numFmt w:val="decimal"/>
      <w:lvlText w:val="%2."/>
      <w:lvlJc w:val="left"/>
      <w:pPr>
        <w:tabs>
          <w:tab w:val="num" w:pos="1440"/>
        </w:tabs>
        <w:ind w:left="1440" w:hanging="360"/>
      </w:pPr>
    </w:lvl>
    <w:lvl w:ilvl="2" w:tplc="D5C8E726" w:tentative="1">
      <w:start w:val="1"/>
      <w:numFmt w:val="decimal"/>
      <w:lvlText w:val="%3."/>
      <w:lvlJc w:val="left"/>
      <w:pPr>
        <w:tabs>
          <w:tab w:val="num" w:pos="2160"/>
        </w:tabs>
        <w:ind w:left="2160" w:hanging="360"/>
      </w:pPr>
    </w:lvl>
    <w:lvl w:ilvl="3" w:tplc="2320C80A" w:tentative="1">
      <w:start w:val="1"/>
      <w:numFmt w:val="decimal"/>
      <w:lvlText w:val="%4."/>
      <w:lvlJc w:val="left"/>
      <w:pPr>
        <w:tabs>
          <w:tab w:val="num" w:pos="2880"/>
        </w:tabs>
        <w:ind w:left="2880" w:hanging="360"/>
      </w:pPr>
    </w:lvl>
    <w:lvl w:ilvl="4" w:tplc="BD866766" w:tentative="1">
      <w:start w:val="1"/>
      <w:numFmt w:val="decimal"/>
      <w:lvlText w:val="%5."/>
      <w:lvlJc w:val="left"/>
      <w:pPr>
        <w:tabs>
          <w:tab w:val="num" w:pos="3600"/>
        </w:tabs>
        <w:ind w:left="3600" w:hanging="360"/>
      </w:pPr>
    </w:lvl>
    <w:lvl w:ilvl="5" w:tplc="46DAB0F2" w:tentative="1">
      <w:start w:val="1"/>
      <w:numFmt w:val="decimal"/>
      <w:lvlText w:val="%6."/>
      <w:lvlJc w:val="left"/>
      <w:pPr>
        <w:tabs>
          <w:tab w:val="num" w:pos="4320"/>
        </w:tabs>
        <w:ind w:left="4320" w:hanging="360"/>
      </w:pPr>
    </w:lvl>
    <w:lvl w:ilvl="6" w:tplc="ABBCEE40" w:tentative="1">
      <w:start w:val="1"/>
      <w:numFmt w:val="decimal"/>
      <w:lvlText w:val="%7."/>
      <w:lvlJc w:val="left"/>
      <w:pPr>
        <w:tabs>
          <w:tab w:val="num" w:pos="5040"/>
        </w:tabs>
        <w:ind w:left="5040" w:hanging="360"/>
      </w:pPr>
    </w:lvl>
    <w:lvl w:ilvl="7" w:tplc="A0AC8D6A" w:tentative="1">
      <w:start w:val="1"/>
      <w:numFmt w:val="decimal"/>
      <w:lvlText w:val="%8."/>
      <w:lvlJc w:val="left"/>
      <w:pPr>
        <w:tabs>
          <w:tab w:val="num" w:pos="5760"/>
        </w:tabs>
        <w:ind w:left="5760" w:hanging="360"/>
      </w:pPr>
    </w:lvl>
    <w:lvl w:ilvl="8" w:tplc="9962D4C0" w:tentative="1">
      <w:start w:val="1"/>
      <w:numFmt w:val="decimal"/>
      <w:lvlText w:val="%9."/>
      <w:lvlJc w:val="left"/>
      <w:pPr>
        <w:tabs>
          <w:tab w:val="num" w:pos="6480"/>
        </w:tabs>
        <w:ind w:left="6480" w:hanging="360"/>
      </w:pPr>
    </w:lvl>
  </w:abstractNum>
  <w:abstractNum w:abstractNumId="87">
    <w:nsid w:val="4E2F3425"/>
    <w:multiLevelType w:val="hybridMultilevel"/>
    <w:tmpl w:val="3C088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16D0046"/>
    <w:multiLevelType w:val="hybridMultilevel"/>
    <w:tmpl w:val="539046B8"/>
    <w:lvl w:ilvl="0" w:tplc="548623FE">
      <w:start w:val="1"/>
      <w:numFmt w:val="bullet"/>
      <w:lvlText w:val="•"/>
      <w:lvlJc w:val="left"/>
      <w:pPr>
        <w:tabs>
          <w:tab w:val="num" w:pos="720"/>
        </w:tabs>
        <w:ind w:left="720" w:hanging="360"/>
      </w:pPr>
      <w:rPr>
        <w:rFonts w:ascii="Times" w:hAnsi="Times" w:hint="default"/>
      </w:rPr>
    </w:lvl>
    <w:lvl w:ilvl="1" w:tplc="46767C3A">
      <w:numFmt w:val="bullet"/>
      <w:lvlText w:val="–"/>
      <w:lvlJc w:val="left"/>
      <w:pPr>
        <w:tabs>
          <w:tab w:val="num" w:pos="1440"/>
        </w:tabs>
        <w:ind w:left="1440" w:hanging="360"/>
      </w:pPr>
      <w:rPr>
        <w:rFonts w:ascii="Times" w:hAnsi="Times" w:hint="default"/>
      </w:rPr>
    </w:lvl>
    <w:lvl w:ilvl="2" w:tplc="23025142" w:tentative="1">
      <w:start w:val="1"/>
      <w:numFmt w:val="bullet"/>
      <w:lvlText w:val="•"/>
      <w:lvlJc w:val="left"/>
      <w:pPr>
        <w:tabs>
          <w:tab w:val="num" w:pos="2160"/>
        </w:tabs>
        <w:ind w:left="2160" w:hanging="360"/>
      </w:pPr>
      <w:rPr>
        <w:rFonts w:ascii="Times" w:hAnsi="Times" w:hint="default"/>
      </w:rPr>
    </w:lvl>
    <w:lvl w:ilvl="3" w:tplc="E278D58C" w:tentative="1">
      <w:start w:val="1"/>
      <w:numFmt w:val="bullet"/>
      <w:lvlText w:val="•"/>
      <w:lvlJc w:val="left"/>
      <w:pPr>
        <w:tabs>
          <w:tab w:val="num" w:pos="2880"/>
        </w:tabs>
        <w:ind w:left="2880" w:hanging="360"/>
      </w:pPr>
      <w:rPr>
        <w:rFonts w:ascii="Times" w:hAnsi="Times" w:hint="default"/>
      </w:rPr>
    </w:lvl>
    <w:lvl w:ilvl="4" w:tplc="DA58E86C" w:tentative="1">
      <w:start w:val="1"/>
      <w:numFmt w:val="bullet"/>
      <w:lvlText w:val="•"/>
      <w:lvlJc w:val="left"/>
      <w:pPr>
        <w:tabs>
          <w:tab w:val="num" w:pos="3600"/>
        </w:tabs>
        <w:ind w:left="3600" w:hanging="360"/>
      </w:pPr>
      <w:rPr>
        <w:rFonts w:ascii="Times" w:hAnsi="Times" w:hint="default"/>
      </w:rPr>
    </w:lvl>
    <w:lvl w:ilvl="5" w:tplc="0A141D90" w:tentative="1">
      <w:start w:val="1"/>
      <w:numFmt w:val="bullet"/>
      <w:lvlText w:val="•"/>
      <w:lvlJc w:val="left"/>
      <w:pPr>
        <w:tabs>
          <w:tab w:val="num" w:pos="4320"/>
        </w:tabs>
        <w:ind w:left="4320" w:hanging="360"/>
      </w:pPr>
      <w:rPr>
        <w:rFonts w:ascii="Times" w:hAnsi="Times" w:hint="default"/>
      </w:rPr>
    </w:lvl>
    <w:lvl w:ilvl="6" w:tplc="79483D9A" w:tentative="1">
      <w:start w:val="1"/>
      <w:numFmt w:val="bullet"/>
      <w:lvlText w:val="•"/>
      <w:lvlJc w:val="left"/>
      <w:pPr>
        <w:tabs>
          <w:tab w:val="num" w:pos="5040"/>
        </w:tabs>
        <w:ind w:left="5040" w:hanging="360"/>
      </w:pPr>
      <w:rPr>
        <w:rFonts w:ascii="Times" w:hAnsi="Times" w:hint="default"/>
      </w:rPr>
    </w:lvl>
    <w:lvl w:ilvl="7" w:tplc="BCC68CFA" w:tentative="1">
      <w:start w:val="1"/>
      <w:numFmt w:val="bullet"/>
      <w:lvlText w:val="•"/>
      <w:lvlJc w:val="left"/>
      <w:pPr>
        <w:tabs>
          <w:tab w:val="num" w:pos="5760"/>
        </w:tabs>
        <w:ind w:left="5760" w:hanging="360"/>
      </w:pPr>
      <w:rPr>
        <w:rFonts w:ascii="Times" w:hAnsi="Times" w:hint="default"/>
      </w:rPr>
    </w:lvl>
    <w:lvl w:ilvl="8" w:tplc="CCC05672" w:tentative="1">
      <w:start w:val="1"/>
      <w:numFmt w:val="bullet"/>
      <w:lvlText w:val="•"/>
      <w:lvlJc w:val="left"/>
      <w:pPr>
        <w:tabs>
          <w:tab w:val="num" w:pos="6480"/>
        </w:tabs>
        <w:ind w:left="6480" w:hanging="360"/>
      </w:pPr>
      <w:rPr>
        <w:rFonts w:ascii="Times" w:hAnsi="Times" w:hint="default"/>
      </w:rPr>
    </w:lvl>
  </w:abstractNum>
  <w:abstractNum w:abstractNumId="89">
    <w:nsid w:val="5232032D"/>
    <w:multiLevelType w:val="hybridMultilevel"/>
    <w:tmpl w:val="F74EEF20"/>
    <w:lvl w:ilvl="0" w:tplc="664E37FA">
      <w:start w:val="1"/>
      <w:numFmt w:val="bullet"/>
      <w:lvlText w:val="•"/>
      <w:lvlJc w:val="left"/>
      <w:pPr>
        <w:tabs>
          <w:tab w:val="num" w:pos="720"/>
        </w:tabs>
        <w:ind w:left="720" w:hanging="360"/>
      </w:pPr>
      <w:rPr>
        <w:rFonts w:ascii="Times" w:hAnsi="Times" w:hint="default"/>
      </w:rPr>
    </w:lvl>
    <w:lvl w:ilvl="1" w:tplc="ECBC84D6" w:tentative="1">
      <w:start w:val="1"/>
      <w:numFmt w:val="bullet"/>
      <w:lvlText w:val="•"/>
      <w:lvlJc w:val="left"/>
      <w:pPr>
        <w:tabs>
          <w:tab w:val="num" w:pos="1440"/>
        </w:tabs>
        <w:ind w:left="1440" w:hanging="360"/>
      </w:pPr>
      <w:rPr>
        <w:rFonts w:ascii="Times" w:hAnsi="Times" w:hint="default"/>
      </w:rPr>
    </w:lvl>
    <w:lvl w:ilvl="2" w:tplc="7E54E84C">
      <w:numFmt w:val="bullet"/>
      <w:lvlText w:val="•"/>
      <w:lvlJc w:val="left"/>
      <w:pPr>
        <w:tabs>
          <w:tab w:val="num" w:pos="2160"/>
        </w:tabs>
        <w:ind w:left="2160" w:hanging="360"/>
      </w:pPr>
      <w:rPr>
        <w:rFonts w:ascii="Times" w:hAnsi="Times" w:hint="default"/>
      </w:rPr>
    </w:lvl>
    <w:lvl w:ilvl="3" w:tplc="3EF0F854" w:tentative="1">
      <w:start w:val="1"/>
      <w:numFmt w:val="bullet"/>
      <w:lvlText w:val="•"/>
      <w:lvlJc w:val="left"/>
      <w:pPr>
        <w:tabs>
          <w:tab w:val="num" w:pos="2880"/>
        </w:tabs>
        <w:ind w:left="2880" w:hanging="360"/>
      </w:pPr>
      <w:rPr>
        <w:rFonts w:ascii="Times" w:hAnsi="Times" w:hint="default"/>
      </w:rPr>
    </w:lvl>
    <w:lvl w:ilvl="4" w:tplc="451E0504" w:tentative="1">
      <w:start w:val="1"/>
      <w:numFmt w:val="bullet"/>
      <w:lvlText w:val="•"/>
      <w:lvlJc w:val="left"/>
      <w:pPr>
        <w:tabs>
          <w:tab w:val="num" w:pos="3600"/>
        </w:tabs>
        <w:ind w:left="3600" w:hanging="360"/>
      </w:pPr>
      <w:rPr>
        <w:rFonts w:ascii="Times" w:hAnsi="Times" w:hint="default"/>
      </w:rPr>
    </w:lvl>
    <w:lvl w:ilvl="5" w:tplc="B99C4BF6" w:tentative="1">
      <w:start w:val="1"/>
      <w:numFmt w:val="bullet"/>
      <w:lvlText w:val="•"/>
      <w:lvlJc w:val="left"/>
      <w:pPr>
        <w:tabs>
          <w:tab w:val="num" w:pos="4320"/>
        </w:tabs>
        <w:ind w:left="4320" w:hanging="360"/>
      </w:pPr>
      <w:rPr>
        <w:rFonts w:ascii="Times" w:hAnsi="Times" w:hint="default"/>
      </w:rPr>
    </w:lvl>
    <w:lvl w:ilvl="6" w:tplc="7F845F0E" w:tentative="1">
      <w:start w:val="1"/>
      <w:numFmt w:val="bullet"/>
      <w:lvlText w:val="•"/>
      <w:lvlJc w:val="left"/>
      <w:pPr>
        <w:tabs>
          <w:tab w:val="num" w:pos="5040"/>
        </w:tabs>
        <w:ind w:left="5040" w:hanging="360"/>
      </w:pPr>
      <w:rPr>
        <w:rFonts w:ascii="Times" w:hAnsi="Times" w:hint="default"/>
      </w:rPr>
    </w:lvl>
    <w:lvl w:ilvl="7" w:tplc="02745E00" w:tentative="1">
      <w:start w:val="1"/>
      <w:numFmt w:val="bullet"/>
      <w:lvlText w:val="•"/>
      <w:lvlJc w:val="left"/>
      <w:pPr>
        <w:tabs>
          <w:tab w:val="num" w:pos="5760"/>
        </w:tabs>
        <w:ind w:left="5760" w:hanging="360"/>
      </w:pPr>
      <w:rPr>
        <w:rFonts w:ascii="Times" w:hAnsi="Times" w:hint="default"/>
      </w:rPr>
    </w:lvl>
    <w:lvl w:ilvl="8" w:tplc="7ABAC1E0" w:tentative="1">
      <w:start w:val="1"/>
      <w:numFmt w:val="bullet"/>
      <w:lvlText w:val="•"/>
      <w:lvlJc w:val="left"/>
      <w:pPr>
        <w:tabs>
          <w:tab w:val="num" w:pos="6480"/>
        </w:tabs>
        <w:ind w:left="6480" w:hanging="360"/>
      </w:pPr>
      <w:rPr>
        <w:rFonts w:ascii="Times" w:hAnsi="Times" w:hint="default"/>
      </w:rPr>
    </w:lvl>
  </w:abstractNum>
  <w:abstractNum w:abstractNumId="90">
    <w:nsid w:val="543B1C1F"/>
    <w:multiLevelType w:val="hybridMultilevel"/>
    <w:tmpl w:val="0E7023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4551AB8"/>
    <w:multiLevelType w:val="hybridMultilevel"/>
    <w:tmpl w:val="74FA0B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49B00A1"/>
    <w:multiLevelType w:val="hybridMultilevel"/>
    <w:tmpl w:val="B8006BCE"/>
    <w:lvl w:ilvl="0" w:tplc="22A6850A">
      <w:start w:val="1"/>
      <w:numFmt w:val="bullet"/>
      <w:lvlText w:val="•"/>
      <w:lvlJc w:val="left"/>
      <w:pPr>
        <w:tabs>
          <w:tab w:val="num" w:pos="720"/>
        </w:tabs>
        <w:ind w:left="720" w:hanging="360"/>
      </w:pPr>
      <w:rPr>
        <w:rFonts w:ascii="Times" w:hAnsi="Times" w:hint="default"/>
      </w:rPr>
    </w:lvl>
    <w:lvl w:ilvl="1" w:tplc="60B2F198" w:tentative="1">
      <w:start w:val="1"/>
      <w:numFmt w:val="bullet"/>
      <w:lvlText w:val="•"/>
      <w:lvlJc w:val="left"/>
      <w:pPr>
        <w:tabs>
          <w:tab w:val="num" w:pos="1440"/>
        </w:tabs>
        <w:ind w:left="1440" w:hanging="360"/>
      </w:pPr>
      <w:rPr>
        <w:rFonts w:ascii="Times" w:hAnsi="Times" w:hint="default"/>
      </w:rPr>
    </w:lvl>
    <w:lvl w:ilvl="2" w:tplc="E82A16E8" w:tentative="1">
      <w:start w:val="1"/>
      <w:numFmt w:val="bullet"/>
      <w:lvlText w:val="•"/>
      <w:lvlJc w:val="left"/>
      <w:pPr>
        <w:tabs>
          <w:tab w:val="num" w:pos="2160"/>
        </w:tabs>
        <w:ind w:left="2160" w:hanging="360"/>
      </w:pPr>
      <w:rPr>
        <w:rFonts w:ascii="Times" w:hAnsi="Times" w:hint="default"/>
      </w:rPr>
    </w:lvl>
    <w:lvl w:ilvl="3" w:tplc="1BE69654" w:tentative="1">
      <w:start w:val="1"/>
      <w:numFmt w:val="bullet"/>
      <w:lvlText w:val="•"/>
      <w:lvlJc w:val="left"/>
      <w:pPr>
        <w:tabs>
          <w:tab w:val="num" w:pos="2880"/>
        </w:tabs>
        <w:ind w:left="2880" w:hanging="360"/>
      </w:pPr>
      <w:rPr>
        <w:rFonts w:ascii="Times" w:hAnsi="Times" w:hint="default"/>
      </w:rPr>
    </w:lvl>
    <w:lvl w:ilvl="4" w:tplc="9078E51A" w:tentative="1">
      <w:start w:val="1"/>
      <w:numFmt w:val="bullet"/>
      <w:lvlText w:val="•"/>
      <w:lvlJc w:val="left"/>
      <w:pPr>
        <w:tabs>
          <w:tab w:val="num" w:pos="3600"/>
        </w:tabs>
        <w:ind w:left="3600" w:hanging="360"/>
      </w:pPr>
      <w:rPr>
        <w:rFonts w:ascii="Times" w:hAnsi="Times" w:hint="default"/>
      </w:rPr>
    </w:lvl>
    <w:lvl w:ilvl="5" w:tplc="ACA0203A" w:tentative="1">
      <w:start w:val="1"/>
      <w:numFmt w:val="bullet"/>
      <w:lvlText w:val="•"/>
      <w:lvlJc w:val="left"/>
      <w:pPr>
        <w:tabs>
          <w:tab w:val="num" w:pos="4320"/>
        </w:tabs>
        <w:ind w:left="4320" w:hanging="360"/>
      </w:pPr>
      <w:rPr>
        <w:rFonts w:ascii="Times" w:hAnsi="Times" w:hint="default"/>
      </w:rPr>
    </w:lvl>
    <w:lvl w:ilvl="6" w:tplc="AAB4636A" w:tentative="1">
      <w:start w:val="1"/>
      <w:numFmt w:val="bullet"/>
      <w:lvlText w:val="•"/>
      <w:lvlJc w:val="left"/>
      <w:pPr>
        <w:tabs>
          <w:tab w:val="num" w:pos="5040"/>
        </w:tabs>
        <w:ind w:left="5040" w:hanging="360"/>
      </w:pPr>
      <w:rPr>
        <w:rFonts w:ascii="Times" w:hAnsi="Times" w:hint="default"/>
      </w:rPr>
    </w:lvl>
    <w:lvl w:ilvl="7" w:tplc="63DED1EC" w:tentative="1">
      <w:start w:val="1"/>
      <w:numFmt w:val="bullet"/>
      <w:lvlText w:val="•"/>
      <w:lvlJc w:val="left"/>
      <w:pPr>
        <w:tabs>
          <w:tab w:val="num" w:pos="5760"/>
        </w:tabs>
        <w:ind w:left="5760" w:hanging="360"/>
      </w:pPr>
      <w:rPr>
        <w:rFonts w:ascii="Times" w:hAnsi="Times" w:hint="default"/>
      </w:rPr>
    </w:lvl>
    <w:lvl w:ilvl="8" w:tplc="DE086FF8" w:tentative="1">
      <w:start w:val="1"/>
      <w:numFmt w:val="bullet"/>
      <w:lvlText w:val="•"/>
      <w:lvlJc w:val="left"/>
      <w:pPr>
        <w:tabs>
          <w:tab w:val="num" w:pos="6480"/>
        </w:tabs>
        <w:ind w:left="6480" w:hanging="360"/>
      </w:pPr>
      <w:rPr>
        <w:rFonts w:ascii="Times" w:hAnsi="Times" w:hint="default"/>
      </w:rPr>
    </w:lvl>
  </w:abstractNum>
  <w:abstractNum w:abstractNumId="93">
    <w:nsid w:val="5701082A"/>
    <w:multiLevelType w:val="hybridMultilevel"/>
    <w:tmpl w:val="AE8CB86C"/>
    <w:lvl w:ilvl="0" w:tplc="9CECA072">
      <w:start w:val="1"/>
      <w:numFmt w:val="bullet"/>
      <w:lvlText w:val="•"/>
      <w:lvlJc w:val="left"/>
      <w:pPr>
        <w:tabs>
          <w:tab w:val="num" w:pos="720"/>
        </w:tabs>
        <w:ind w:left="720" w:hanging="360"/>
      </w:pPr>
      <w:rPr>
        <w:rFonts w:ascii="Times" w:hAnsi="Times" w:hint="default"/>
      </w:rPr>
    </w:lvl>
    <w:lvl w:ilvl="1" w:tplc="CC50B124" w:tentative="1">
      <w:start w:val="1"/>
      <w:numFmt w:val="bullet"/>
      <w:lvlText w:val="•"/>
      <w:lvlJc w:val="left"/>
      <w:pPr>
        <w:tabs>
          <w:tab w:val="num" w:pos="1440"/>
        </w:tabs>
        <w:ind w:left="1440" w:hanging="360"/>
      </w:pPr>
      <w:rPr>
        <w:rFonts w:ascii="Times" w:hAnsi="Times" w:hint="default"/>
      </w:rPr>
    </w:lvl>
    <w:lvl w:ilvl="2" w:tplc="578E4A90" w:tentative="1">
      <w:start w:val="1"/>
      <w:numFmt w:val="bullet"/>
      <w:lvlText w:val="•"/>
      <w:lvlJc w:val="left"/>
      <w:pPr>
        <w:tabs>
          <w:tab w:val="num" w:pos="2160"/>
        </w:tabs>
        <w:ind w:left="2160" w:hanging="360"/>
      </w:pPr>
      <w:rPr>
        <w:rFonts w:ascii="Times" w:hAnsi="Times" w:hint="default"/>
      </w:rPr>
    </w:lvl>
    <w:lvl w:ilvl="3" w:tplc="D8A6D0A8" w:tentative="1">
      <w:start w:val="1"/>
      <w:numFmt w:val="bullet"/>
      <w:lvlText w:val="•"/>
      <w:lvlJc w:val="left"/>
      <w:pPr>
        <w:tabs>
          <w:tab w:val="num" w:pos="2880"/>
        </w:tabs>
        <w:ind w:left="2880" w:hanging="360"/>
      </w:pPr>
      <w:rPr>
        <w:rFonts w:ascii="Times" w:hAnsi="Times" w:hint="default"/>
      </w:rPr>
    </w:lvl>
    <w:lvl w:ilvl="4" w:tplc="4C4695EC" w:tentative="1">
      <w:start w:val="1"/>
      <w:numFmt w:val="bullet"/>
      <w:lvlText w:val="•"/>
      <w:lvlJc w:val="left"/>
      <w:pPr>
        <w:tabs>
          <w:tab w:val="num" w:pos="3600"/>
        </w:tabs>
        <w:ind w:left="3600" w:hanging="360"/>
      </w:pPr>
      <w:rPr>
        <w:rFonts w:ascii="Times" w:hAnsi="Times" w:hint="default"/>
      </w:rPr>
    </w:lvl>
    <w:lvl w:ilvl="5" w:tplc="E872E896" w:tentative="1">
      <w:start w:val="1"/>
      <w:numFmt w:val="bullet"/>
      <w:lvlText w:val="•"/>
      <w:lvlJc w:val="left"/>
      <w:pPr>
        <w:tabs>
          <w:tab w:val="num" w:pos="4320"/>
        </w:tabs>
        <w:ind w:left="4320" w:hanging="360"/>
      </w:pPr>
      <w:rPr>
        <w:rFonts w:ascii="Times" w:hAnsi="Times" w:hint="default"/>
      </w:rPr>
    </w:lvl>
    <w:lvl w:ilvl="6" w:tplc="80B0547A" w:tentative="1">
      <w:start w:val="1"/>
      <w:numFmt w:val="bullet"/>
      <w:lvlText w:val="•"/>
      <w:lvlJc w:val="left"/>
      <w:pPr>
        <w:tabs>
          <w:tab w:val="num" w:pos="5040"/>
        </w:tabs>
        <w:ind w:left="5040" w:hanging="360"/>
      </w:pPr>
      <w:rPr>
        <w:rFonts w:ascii="Times" w:hAnsi="Times" w:hint="default"/>
      </w:rPr>
    </w:lvl>
    <w:lvl w:ilvl="7" w:tplc="452C287A" w:tentative="1">
      <w:start w:val="1"/>
      <w:numFmt w:val="bullet"/>
      <w:lvlText w:val="•"/>
      <w:lvlJc w:val="left"/>
      <w:pPr>
        <w:tabs>
          <w:tab w:val="num" w:pos="5760"/>
        </w:tabs>
        <w:ind w:left="5760" w:hanging="360"/>
      </w:pPr>
      <w:rPr>
        <w:rFonts w:ascii="Times" w:hAnsi="Times" w:hint="default"/>
      </w:rPr>
    </w:lvl>
    <w:lvl w:ilvl="8" w:tplc="3ACE81CC" w:tentative="1">
      <w:start w:val="1"/>
      <w:numFmt w:val="bullet"/>
      <w:lvlText w:val="•"/>
      <w:lvlJc w:val="left"/>
      <w:pPr>
        <w:tabs>
          <w:tab w:val="num" w:pos="6480"/>
        </w:tabs>
        <w:ind w:left="6480" w:hanging="360"/>
      </w:pPr>
      <w:rPr>
        <w:rFonts w:ascii="Times" w:hAnsi="Times" w:hint="default"/>
      </w:rPr>
    </w:lvl>
  </w:abstractNum>
  <w:abstractNum w:abstractNumId="94">
    <w:nsid w:val="572737F7"/>
    <w:multiLevelType w:val="hybridMultilevel"/>
    <w:tmpl w:val="81680116"/>
    <w:lvl w:ilvl="0" w:tplc="0092208C">
      <w:start w:val="1"/>
      <w:numFmt w:val="bullet"/>
      <w:lvlText w:val="•"/>
      <w:lvlJc w:val="left"/>
      <w:pPr>
        <w:tabs>
          <w:tab w:val="num" w:pos="720"/>
        </w:tabs>
        <w:ind w:left="720" w:hanging="360"/>
      </w:pPr>
      <w:rPr>
        <w:rFonts w:ascii="Times" w:hAnsi="Times" w:hint="default"/>
      </w:rPr>
    </w:lvl>
    <w:lvl w:ilvl="1" w:tplc="14F43364" w:tentative="1">
      <w:start w:val="1"/>
      <w:numFmt w:val="bullet"/>
      <w:lvlText w:val="•"/>
      <w:lvlJc w:val="left"/>
      <w:pPr>
        <w:tabs>
          <w:tab w:val="num" w:pos="1440"/>
        </w:tabs>
        <w:ind w:left="1440" w:hanging="360"/>
      </w:pPr>
      <w:rPr>
        <w:rFonts w:ascii="Times" w:hAnsi="Times" w:hint="default"/>
      </w:rPr>
    </w:lvl>
    <w:lvl w:ilvl="2" w:tplc="F0AA4A9E" w:tentative="1">
      <w:start w:val="1"/>
      <w:numFmt w:val="bullet"/>
      <w:lvlText w:val="•"/>
      <w:lvlJc w:val="left"/>
      <w:pPr>
        <w:tabs>
          <w:tab w:val="num" w:pos="2160"/>
        </w:tabs>
        <w:ind w:left="2160" w:hanging="360"/>
      </w:pPr>
      <w:rPr>
        <w:rFonts w:ascii="Times" w:hAnsi="Times" w:hint="default"/>
      </w:rPr>
    </w:lvl>
    <w:lvl w:ilvl="3" w:tplc="0C6A949C" w:tentative="1">
      <w:start w:val="1"/>
      <w:numFmt w:val="bullet"/>
      <w:lvlText w:val="•"/>
      <w:lvlJc w:val="left"/>
      <w:pPr>
        <w:tabs>
          <w:tab w:val="num" w:pos="2880"/>
        </w:tabs>
        <w:ind w:left="2880" w:hanging="360"/>
      </w:pPr>
      <w:rPr>
        <w:rFonts w:ascii="Times" w:hAnsi="Times" w:hint="default"/>
      </w:rPr>
    </w:lvl>
    <w:lvl w:ilvl="4" w:tplc="AA0E4CD6" w:tentative="1">
      <w:start w:val="1"/>
      <w:numFmt w:val="bullet"/>
      <w:lvlText w:val="•"/>
      <w:lvlJc w:val="left"/>
      <w:pPr>
        <w:tabs>
          <w:tab w:val="num" w:pos="3600"/>
        </w:tabs>
        <w:ind w:left="3600" w:hanging="360"/>
      </w:pPr>
      <w:rPr>
        <w:rFonts w:ascii="Times" w:hAnsi="Times" w:hint="default"/>
      </w:rPr>
    </w:lvl>
    <w:lvl w:ilvl="5" w:tplc="13727AD6" w:tentative="1">
      <w:start w:val="1"/>
      <w:numFmt w:val="bullet"/>
      <w:lvlText w:val="•"/>
      <w:lvlJc w:val="left"/>
      <w:pPr>
        <w:tabs>
          <w:tab w:val="num" w:pos="4320"/>
        </w:tabs>
        <w:ind w:left="4320" w:hanging="360"/>
      </w:pPr>
      <w:rPr>
        <w:rFonts w:ascii="Times" w:hAnsi="Times" w:hint="default"/>
      </w:rPr>
    </w:lvl>
    <w:lvl w:ilvl="6" w:tplc="E648FFC4" w:tentative="1">
      <w:start w:val="1"/>
      <w:numFmt w:val="bullet"/>
      <w:lvlText w:val="•"/>
      <w:lvlJc w:val="left"/>
      <w:pPr>
        <w:tabs>
          <w:tab w:val="num" w:pos="5040"/>
        </w:tabs>
        <w:ind w:left="5040" w:hanging="360"/>
      </w:pPr>
      <w:rPr>
        <w:rFonts w:ascii="Times" w:hAnsi="Times" w:hint="default"/>
      </w:rPr>
    </w:lvl>
    <w:lvl w:ilvl="7" w:tplc="92266380" w:tentative="1">
      <w:start w:val="1"/>
      <w:numFmt w:val="bullet"/>
      <w:lvlText w:val="•"/>
      <w:lvlJc w:val="left"/>
      <w:pPr>
        <w:tabs>
          <w:tab w:val="num" w:pos="5760"/>
        </w:tabs>
        <w:ind w:left="5760" w:hanging="360"/>
      </w:pPr>
      <w:rPr>
        <w:rFonts w:ascii="Times" w:hAnsi="Times" w:hint="default"/>
      </w:rPr>
    </w:lvl>
    <w:lvl w:ilvl="8" w:tplc="B0E01546" w:tentative="1">
      <w:start w:val="1"/>
      <w:numFmt w:val="bullet"/>
      <w:lvlText w:val="•"/>
      <w:lvlJc w:val="left"/>
      <w:pPr>
        <w:tabs>
          <w:tab w:val="num" w:pos="6480"/>
        </w:tabs>
        <w:ind w:left="6480" w:hanging="360"/>
      </w:pPr>
      <w:rPr>
        <w:rFonts w:ascii="Times" w:hAnsi="Times" w:hint="default"/>
      </w:rPr>
    </w:lvl>
  </w:abstractNum>
  <w:abstractNum w:abstractNumId="95">
    <w:nsid w:val="57E1181A"/>
    <w:multiLevelType w:val="hybridMultilevel"/>
    <w:tmpl w:val="C6342F68"/>
    <w:lvl w:ilvl="0" w:tplc="2A488BEC">
      <w:start w:val="1"/>
      <w:numFmt w:val="bullet"/>
      <w:lvlText w:val="•"/>
      <w:lvlJc w:val="left"/>
      <w:pPr>
        <w:tabs>
          <w:tab w:val="num" w:pos="720"/>
        </w:tabs>
        <w:ind w:left="720" w:hanging="360"/>
      </w:pPr>
      <w:rPr>
        <w:rFonts w:ascii="Times" w:hAnsi="Times" w:hint="default"/>
      </w:rPr>
    </w:lvl>
    <w:lvl w:ilvl="1" w:tplc="7C4E6216" w:tentative="1">
      <w:start w:val="1"/>
      <w:numFmt w:val="bullet"/>
      <w:lvlText w:val="•"/>
      <w:lvlJc w:val="left"/>
      <w:pPr>
        <w:tabs>
          <w:tab w:val="num" w:pos="1440"/>
        </w:tabs>
        <w:ind w:left="1440" w:hanging="360"/>
      </w:pPr>
      <w:rPr>
        <w:rFonts w:ascii="Times" w:hAnsi="Times" w:hint="default"/>
      </w:rPr>
    </w:lvl>
    <w:lvl w:ilvl="2" w:tplc="623E7780" w:tentative="1">
      <w:start w:val="1"/>
      <w:numFmt w:val="bullet"/>
      <w:lvlText w:val="•"/>
      <w:lvlJc w:val="left"/>
      <w:pPr>
        <w:tabs>
          <w:tab w:val="num" w:pos="2160"/>
        </w:tabs>
        <w:ind w:left="2160" w:hanging="360"/>
      </w:pPr>
      <w:rPr>
        <w:rFonts w:ascii="Times" w:hAnsi="Times" w:hint="default"/>
      </w:rPr>
    </w:lvl>
    <w:lvl w:ilvl="3" w:tplc="04384F0C" w:tentative="1">
      <w:start w:val="1"/>
      <w:numFmt w:val="bullet"/>
      <w:lvlText w:val="•"/>
      <w:lvlJc w:val="left"/>
      <w:pPr>
        <w:tabs>
          <w:tab w:val="num" w:pos="2880"/>
        </w:tabs>
        <w:ind w:left="2880" w:hanging="360"/>
      </w:pPr>
      <w:rPr>
        <w:rFonts w:ascii="Times" w:hAnsi="Times" w:hint="default"/>
      </w:rPr>
    </w:lvl>
    <w:lvl w:ilvl="4" w:tplc="CDB0907E" w:tentative="1">
      <w:start w:val="1"/>
      <w:numFmt w:val="bullet"/>
      <w:lvlText w:val="•"/>
      <w:lvlJc w:val="left"/>
      <w:pPr>
        <w:tabs>
          <w:tab w:val="num" w:pos="3600"/>
        </w:tabs>
        <w:ind w:left="3600" w:hanging="360"/>
      </w:pPr>
      <w:rPr>
        <w:rFonts w:ascii="Times" w:hAnsi="Times" w:hint="default"/>
      </w:rPr>
    </w:lvl>
    <w:lvl w:ilvl="5" w:tplc="D95666A2" w:tentative="1">
      <w:start w:val="1"/>
      <w:numFmt w:val="bullet"/>
      <w:lvlText w:val="•"/>
      <w:lvlJc w:val="left"/>
      <w:pPr>
        <w:tabs>
          <w:tab w:val="num" w:pos="4320"/>
        </w:tabs>
        <w:ind w:left="4320" w:hanging="360"/>
      </w:pPr>
      <w:rPr>
        <w:rFonts w:ascii="Times" w:hAnsi="Times" w:hint="default"/>
      </w:rPr>
    </w:lvl>
    <w:lvl w:ilvl="6" w:tplc="E3501B5C" w:tentative="1">
      <w:start w:val="1"/>
      <w:numFmt w:val="bullet"/>
      <w:lvlText w:val="•"/>
      <w:lvlJc w:val="left"/>
      <w:pPr>
        <w:tabs>
          <w:tab w:val="num" w:pos="5040"/>
        </w:tabs>
        <w:ind w:left="5040" w:hanging="360"/>
      </w:pPr>
      <w:rPr>
        <w:rFonts w:ascii="Times" w:hAnsi="Times" w:hint="default"/>
      </w:rPr>
    </w:lvl>
    <w:lvl w:ilvl="7" w:tplc="F96EB338" w:tentative="1">
      <w:start w:val="1"/>
      <w:numFmt w:val="bullet"/>
      <w:lvlText w:val="•"/>
      <w:lvlJc w:val="left"/>
      <w:pPr>
        <w:tabs>
          <w:tab w:val="num" w:pos="5760"/>
        </w:tabs>
        <w:ind w:left="5760" w:hanging="360"/>
      </w:pPr>
      <w:rPr>
        <w:rFonts w:ascii="Times" w:hAnsi="Times" w:hint="default"/>
      </w:rPr>
    </w:lvl>
    <w:lvl w:ilvl="8" w:tplc="04B03BE6" w:tentative="1">
      <w:start w:val="1"/>
      <w:numFmt w:val="bullet"/>
      <w:lvlText w:val="•"/>
      <w:lvlJc w:val="left"/>
      <w:pPr>
        <w:tabs>
          <w:tab w:val="num" w:pos="6480"/>
        </w:tabs>
        <w:ind w:left="6480" w:hanging="360"/>
      </w:pPr>
      <w:rPr>
        <w:rFonts w:ascii="Times" w:hAnsi="Times" w:hint="default"/>
      </w:rPr>
    </w:lvl>
  </w:abstractNum>
  <w:abstractNum w:abstractNumId="96">
    <w:nsid w:val="57EF2BD3"/>
    <w:multiLevelType w:val="hybridMultilevel"/>
    <w:tmpl w:val="07FE1C32"/>
    <w:lvl w:ilvl="0" w:tplc="215E72C4">
      <w:start w:val="1"/>
      <w:numFmt w:val="bullet"/>
      <w:lvlText w:val="•"/>
      <w:lvlJc w:val="left"/>
      <w:pPr>
        <w:tabs>
          <w:tab w:val="num" w:pos="720"/>
        </w:tabs>
        <w:ind w:left="720" w:hanging="360"/>
      </w:pPr>
      <w:rPr>
        <w:rFonts w:ascii="Times" w:hAnsi="Times" w:hint="default"/>
      </w:rPr>
    </w:lvl>
    <w:lvl w:ilvl="1" w:tplc="3F5AF460">
      <w:numFmt w:val="bullet"/>
      <w:lvlText w:val="–"/>
      <w:lvlJc w:val="left"/>
      <w:pPr>
        <w:tabs>
          <w:tab w:val="num" w:pos="1440"/>
        </w:tabs>
        <w:ind w:left="1440" w:hanging="360"/>
      </w:pPr>
      <w:rPr>
        <w:rFonts w:ascii="Times" w:hAnsi="Times" w:hint="default"/>
      </w:rPr>
    </w:lvl>
    <w:lvl w:ilvl="2" w:tplc="A86CBD9C" w:tentative="1">
      <w:start w:val="1"/>
      <w:numFmt w:val="bullet"/>
      <w:lvlText w:val="•"/>
      <w:lvlJc w:val="left"/>
      <w:pPr>
        <w:tabs>
          <w:tab w:val="num" w:pos="2160"/>
        </w:tabs>
        <w:ind w:left="2160" w:hanging="360"/>
      </w:pPr>
      <w:rPr>
        <w:rFonts w:ascii="Times" w:hAnsi="Times" w:hint="default"/>
      </w:rPr>
    </w:lvl>
    <w:lvl w:ilvl="3" w:tplc="B818E484" w:tentative="1">
      <w:start w:val="1"/>
      <w:numFmt w:val="bullet"/>
      <w:lvlText w:val="•"/>
      <w:lvlJc w:val="left"/>
      <w:pPr>
        <w:tabs>
          <w:tab w:val="num" w:pos="2880"/>
        </w:tabs>
        <w:ind w:left="2880" w:hanging="360"/>
      </w:pPr>
      <w:rPr>
        <w:rFonts w:ascii="Times" w:hAnsi="Times" w:hint="default"/>
      </w:rPr>
    </w:lvl>
    <w:lvl w:ilvl="4" w:tplc="357C2DFC" w:tentative="1">
      <w:start w:val="1"/>
      <w:numFmt w:val="bullet"/>
      <w:lvlText w:val="•"/>
      <w:lvlJc w:val="left"/>
      <w:pPr>
        <w:tabs>
          <w:tab w:val="num" w:pos="3600"/>
        </w:tabs>
        <w:ind w:left="3600" w:hanging="360"/>
      </w:pPr>
      <w:rPr>
        <w:rFonts w:ascii="Times" w:hAnsi="Times" w:hint="default"/>
      </w:rPr>
    </w:lvl>
    <w:lvl w:ilvl="5" w:tplc="9E28CAD8" w:tentative="1">
      <w:start w:val="1"/>
      <w:numFmt w:val="bullet"/>
      <w:lvlText w:val="•"/>
      <w:lvlJc w:val="left"/>
      <w:pPr>
        <w:tabs>
          <w:tab w:val="num" w:pos="4320"/>
        </w:tabs>
        <w:ind w:left="4320" w:hanging="360"/>
      </w:pPr>
      <w:rPr>
        <w:rFonts w:ascii="Times" w:hAnsi="Times" w:hint="default"/>
      </w:rPr>
    </w:lvl>
    <w:lvl w:ilvl="6" w:tplc="62A008C0" w:tentative="1">
      <w:start w:val="1"/>
      <w:numFmt w:val="bullet"/>
      <w:lvlText w:val="•"/>
      <w:lvlJc w:val="left"/>
      <w:pPr>
        <w:tabs>
          <w:tab w:val="num" w:pos="5040"/>
        </w:tabs>
        <w:ind w:left="5040" w:hanging="360"/>
      </w:pPr>
      <w:rPr>
        <w:rFonts w:ascii="Times" w:hAnsi="Times" w:hint="default"/>
      </w:rPr>
    </w:lvl>
    <w:lvl w:ilvl="7" w:tplc="FDF08092" w:tentative="1">
      <w:start w:val="1"/>
      <w:numFmt w:val="bullet"/>
      <w:lvlText w:val="•"/>
      <w:lvlJc w:val="left"/>
      <w:pPr>
        <w:tabs>
          <w:tab w:val="num" w:pos="5760"/>
        </w:tabs>
        <w:ind w:left="5760" w:hanging="360"/>
      </w:pPr>
      <w:rPr>
        <w:rFonts w:ascii="Times" w:hAnsi="Times" w:hint="default"/>
      </w:rPr>
    </w:lvl>
    <w:lvl w:ilvl="8" w:tplc="F6EC5320" w:tentative="1">
      <w:start w:val="1"/>
      <w:numFmt w:val="bullet"/>
      <w:lvlText w:val="•"/>
      <w:lvlJc w:val="left"/>
      <w:pPr>
        <w:tabs>
          <w:tab w:val="num" w:pos="6480"/>
        </w:tabs>
        <w:ind w:left="6480" w:hanging="360"/>
      </w:pPr>
      <w:rPr>
        <w:rFonts w:ascii="Times" w:hAnsi="Times" w:hint="default"/>
      </w:rPr>
    </w:lvl>
  </w:abstractNum>
  <w:abstractNum w:abstractNumId="97">
    <w:nsid w:val="580801CD"/>
    <w:multiLevelType w:val="hybridMultilevel"/>
    <w:tmpl w:val="6A70A9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5C712E80"/>
    <w:multiLevelType w:val="hybridMultilevel"/>
    <w:tmpl w:val="5B8C8226"/>
    <w:lvl w:ilvl="0" w:tplc="855A3CD4">
      <w:start w:val="1"/>
      <w:numFmt w:val="bullet"/>
      <w:lvlText w:val="–"/>
      <w:lvlJc w:val="left"/>
      <w:pPr>
        <w:tabs>
          <w:tab w:val="num" w:pos="720"/>
        </w:tabs>
        <w:ind w:left="720" w:hanging="360"/>
      </w:pPr>
      <w:rPr>
        <w:rFonts w:ascii="Arial" w:hAnsi="Arial" w:hint="default"/>
      </w:rPr>
    </w:lvl>
    <w:lvl w:ilvl="1" w:tplc="017657CC">
      <w:start w:val="1"/>
      <w:numFmt w:val="bullet"/>
      <w:lvlText w:val="–"/>
      <w:lvlJc w:val="left"/>
      <w:pPr>
        <w:tabs>
          <w:tab w:val="num" w:pos="786"/>
        </w:tabs>
        <w:ind w:left="786" w:hanging="360"/>
      </w:pPr>
      <w:rPr>
        <w:rFonts w:ascii="Arial" w:hAnsi="Arial" w:hint="default"/>
      </w:rPr>
    </w:lvl>
    <w:lvl w:ilvl="2" w:tplc="9DCC39D8" w:tentative="1">
      <w:start w:val="1"/>
      <w:numFmt w:val="bullet"/>
      <w:lvlText w:val="–"/>
      <w:lvlJc w:val="left"/>
      <w:pPr>
        <w:tabs>
          <w:tab w:val="num" w:pos="2160"/>
        </w:tabs>
        <w:ind w:left="2160" w:hanging="360"/>
      </w:pPr>
      <w:rPr>
        <w:rFonts w:ascii="Arial" w:hAnsi="Arial" w:hint="default"/>
      </w:rPr>
    </w:lvl>
    <w:lvl w:ilvl="3" w:tplc="A4DE5138" w:tentative="1">
      <w:start w:val="1"/>
      <w:numFmt w:val="bullet"/>
      <w:lvlText w:val="–"/>
      <w:lvlJc w:val="left"/>
      <w:pPr>
        <w:tabs>
          <w:tab w:val="num" w:pos="2880"/>
        </w:tabs>
        <w:ind w:left="2880" w:hanging="360"/>
      </w:pPr>
      <w:rPr>
        <w:rFonts w:ascii="Arial" w:hAnsi="Arial" w:hint="default"/>
      </w:rPr>
    </w:lvl>
    <w:lvl w:ilvl="4" w:tplc="2EACD60A" w:tentative="1">
      <w:start w:val="1"/>
      <w:numFmt w:val="bullet"/>
      <w:lvlText w:val="–"/>
      <w:lvlJc w:val="left"/>
      <w:pPr>
        <w:tabs>
          <w:tab w:val="num" w:pos="3600"/>
        </w:tabs>
        <w:ind w:left="3600" w:hanging="360"/>
      </w:pPr>
      <w:rPr>
        <w:rFonts w:ascii="Arial" w:hAnsi="Arial" w:hint="default"/>
      </w:rPr>
    </w:lvl>
    <w:lvl w:ilvl="5" w:tplc="F782D27E" w:tentative="1">
      <w:start w:val="1"/>
      <w:numFmt w:val="bullet"/>
      <w:lvlText w:val="–"/>
      <w:lvlJc w:val="left"/>
      <w:pPr>
        <w:tabs>
          <w:tab w:val="num" w:pos="4320"/>
        </w:tabs>
        <w:ind w:left="4320" w:hanging="360"/>
      </w:pPr>
      <w:rPr>
        <w:rFonts w:ascii="Arial" w:hAnsi="Arial" w:hint="default"/>
      </w:rPr>
    </w:lvl>
    <w:lvl w:ilvl="6" w:tplc="A148E482" w:tentative="1">
      <w:start w:val="1"/>
      <w:numFmt w:val="bullet"/>
      <w:lvlText w:val="–"/>
      <w:lvlJc w:val="left"/>
      <w:pPr>
        <w:tabs>
          <w:tab w:val="num" w:pos="5040"/>
        </w:tabs>
        <w:ind w:left="5040" w:hanging="360"/>
      </w:pPr>
      <w:rPr>
        <w:rFonts w:ascii="Arial" w:hAnsi="Arial" w:hint="default"/>
      </w:rPr>
    </w:lvl>
    <w:lvl w:ilvl="7" w:tplc="0102EF48" w:tentative="1">
      <w:start w:val="1"/>
      <w:numFmt w:val="bullet"/>
      <w:lvlText w:val="–"/>
      <w:lvlJc w:val="left"/>
      <w:pPr>
        <w:tabs>
          <w:tab w:val="num" w:pos="5760"/>
        </w:tabs>
        <w:ind w:left="5760" w:hanging="360"/>
      </w:pPr>
      <w:rPr>
        <w:rFonts w:ascii="Arial" w:hAnsi="Arial" w:hint="default"/>
      </w:rPr>
    </w:lvl>
    <w:lvl w:ilvl="8" w:tplc="35BAAD46" w:tentative="1">
      <w:start w:val="1"/>
      <w:numFmt w:val="bullet"/>
      <w:lvlText w:val="–"/>
      <w:lvlJc w:val="left"/>
      <w:pPr>
        <w:tabs>
          <w:tab w:val="num" w:pos="6480"/>
        </w:tabs>
        <w:ind w:left="6480" w:hanging="360"/>
      </w:pPr>
      <w:rPr>
        <w:rFonts w:ascii="Arial" w:hAnsi="Arial" w:hint="default"/>
      </w:rPr>
    </w:lvl>
  </w:abstractNum>
  <w:abstractNum w:abstractNumId="99">
    <w:nsid w:val="5DDB77F6"/>
    <w:multiLevelType w:val="hybridMultilevel"/>
    <w:tmpl w:val="C7E4F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DFA7DA9"/>
    <w:multiLevelType w:val="hybridMultilevel"/>
    <w:tmpl w:val="418272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F6151D4"/>
    <w:multiLevelType w:val="hybridMultilevel"/>
    <w:tmpl w:val="0140439A"/>
    <w:lvl w:ilvl="0" w:tplc="E4C0469A">
      <w:start w:val="1"/>
      <w:numFmt w:val="bullet"/>
      <w:lvlText w:val="–"/>
      <w:lvlJc w:val="left"/>
      <w:pPr>
        <w:tabs>
          <w:tab w:val="num" w:pos="720"/>
        </w:tabs>
        <w:ind w:left="720" w:hanging="360"/>
      </w:pPr>
      <w:rPr>
        <w:rFonts w:ascii="Times" w:hAnsi="Times" w:hint="default"/>
      </w:rPr>
    </w:lvl>
    <w:lvl w:ilvl="1" w:tplc="DF3EF9C0">
      <w:start w:val="1"/>
      <w:numFmt w:val="bullet"/>
      <w:lvlText w:val="–"/>
      <w:lvlJc w:val="left"/>
      <w:pPr>
        <w:tabs>
          <w:tab w:val="num" w:pos="928"/>
        </w:tabs>
        <w:ind w:left="928" w:hanging="360"/>
      </w:pPr>
      <w:rPr>
        <w:rFonts w:ascii="Times" w:hAnsi="Times" w:hint="default"/>
      </w:rPr>
    </w:lvl>
    <w:lvl w:ilvl="2" w:tplc="019E4E78" w:tentative="1">
      <w:start w:val="1"/>
      <w:numFmt w:val="bullet"/>
      <w:lvlText w:val="–"/>
      <w:lvlJc w:val="left"/>
      <w:pPr>
        <w:tabs>
          <w:tab w:val="num" w:pos="2160"/>
        </w:tabs>
        <w:ind w:left="2160" w:hanging="360"/>
      </w:pPr>
      <w:rPr>
        <w:rFonts w:ascii="Times" w:hAnsi="Times" w:hint="default"/>
      </w:rPr>
    </w:lvl>
    <w:lvl w:ilvl="3" w:tplc="B6289E6C" w:tentative="1">
      <w:start w:val="1"/>
      <w:numFmt w:val="bullet"/>
      <w:lvlText w:val="–"/>
      <w:lvlJc w:val="left"/>
      <w:pPr>
        <w:tabs>
          <w:tab w:val="num" w:pos="2880"/>
        </w:tabs>
        <w:ind w:left="2880" w:hanging="360"/>
      </w:pPr>
      <w:rPr>
        <w:rFonts w:ascii="Times" w:hAnsi="Times" w:hint="default"/>
      </w:rPr>
    </w:lvl>
    <w:lvl w:ilvl="4" w:tplc="44D4DA38" w:tentative="1">
      <w:start w:val="1"/>
      <w:numFmt w:val="bullet"/>
      <w:lvlText w:val="–"/>
      <w:lvlJc w:val="left"/>
      <w:pPr>
        <w:tabs>
          <w:tab w:val="num" w:pos="3600"/>
        </w:tabs>
        <w:ind w:left="3600" w:hanging="360"/>
      </w:pPr>
      <w:rPr>
        <w:rFonts w:ascii="Times" w:hAnsi="Times" w:hint="default"/>
      </w:rPr>
    </w:lvl>
    <w:lvl w:ilvl="5" w:tplc="1E261774" w:tentative="1">
      <w:start w:val="1"/>
      <w:numFmt w:val="bullet"/>
      <w:lvlText w:val="–"/>
      <w:lvlJc w:val="left"/>
      <w:pPr>
        <w:tabs>
          <w:tab w:val="num" w:pos="4320"/>
        </w:tabs>
        <w:ind w:left="4320" w:hanging="360"/>
      </w:pPr>
      <w:rPr>
        <w:rFonts w:ascii="Times" w:hAnsi="Times" w:hint="default"/>
      </w:rPr>
    </w:lvl>
    <w:lvl w:ilvl="6" w:tplc="232E1FA4" w:tentative="1">
      <w:start w:val="1"/>
      <w:numFmt w:val="bullet"/>
      <w:lvlText w:val="–"/>
      <w:lvlJc w:val="left"/>
      <w:pPr>
        <w:tabs>
          <w:tab w:val="num" w:pos="5040"/>
        </w:tabs>
        <w:ind w:left="5040" w:hanging="360"/>
      </w:pPr>
      <w:rPr>
        <w:rFonts w:ascii="Times" w:hAnsi="Times" w:hint="default"/>
      </w:rPr>
    </w:lvl>
    <w:lvl w:ilvl="7" w:tplc="4880BE9A" w:tentative="1">
      <w:start w:val="1"/>
      <w:numFmt w:val="bullet"/>
      <w:lvlText w:val="–"/>
      <w:lvlJc w:val="left"/>
      <w:pPr>
        <w:tabs>
          <w:tab w:val="num" w:pos="5760"/>
        </w:tabs>
        <w:ind w:left="5760" w:hanging="360"/>
      </w:pPr>
      <w:rPr>
        <w:rFonts w:ascii="Times" w:hAnsi="Times" w:hint="default"/>
      </w:rPr>
    </w:lvl>
    <w:lvl w:ilvl="8" w:tplc="9662BCBA" w:tentative="1">
      <w:start w:val="1"/>
      <w:numFmt w:val="bullet"/>
      <w:lvlText w:val="–"/>
      <w:lvlJc w:val="left"/>
      <w:pPr>
        <w:tabs>
          <w:tab w:val="num" w:pos="6480"/>
        </w:tabs>
        <w:ind w:left="6480" w:hanging="360"/>
      </w:pPr>
      <w:rPr>
        <w:rFonts w:ascii="Times" w:hAnsi="Times" w:hint="default"/>
      </w:rPr>
    </w:lvl>
  </w:abstractNum>
  <w:abstractNum w:abstractNumId="102">
    <w:nsid w:val="5F837AC9"/>
    <w:multiLevelType w:val="hybridMultilevel"/>
    <w:tmpl w:val="A9F00846"/>
    <w:lvl w:ilvl="0" w:tplc="C67652C2">
      <w:start w:val="1"/>
      <w:numFmt w:val="bullet"/>
      <w:lvlText w:val="•"/>
      <w:lvlJc w:val="left"/>
      <w:pPr>
        <w:tabs>
          <w:tab w:val="num" w:pos="720"/>
        </w:tabs>
        <w:ind w:left="720" w:hanging="360"/>
      </w:pPr>
      <w:rPr>
        <w:rFonts w:ascii="Times" w:hAnsi="Times" w:hint="default"/>
      </w:rPr>
    </w:lvl>
    <w:lvl w:ilvl="1" w:tplc="60BEB568" w:tentative="1">
      <w:start w:val="1"/>
      <w:numFmt w:val="bullet"/>
      <w:lvlText w:val="•"/>
      <w:lvlJc w:val="left"/>
      <w:pPr>
        <w:tabs>
          <w:tab w:val="num" w:pos="1440"/>
        </w:tabs>
        <w:ind w:left="1440" w:hanging="360"/>
      </w:pPr>
      <w:rPr>
        <w:rFonts w:ascii="Times" w:hAnsi="Times" w:hint="default"/>
      </w:rPr>
    </w:lvl>
    <w:lvl w:ilvl="2" w:tplc="034CB63A" w:tentative="1">
      <w:start w:val="1"/>
      <w:numFmt w:val="bullet"/>
      <w:lvlText w:val="•"/>
      <w:lvlJc w:val="left"/>
      <w:pPr>
        <w:tabs>
          <w:tab w:val="num" w:pos="2160"/>
        </w:tabs>
        <w:ind w:left="2160" w:hanging="360"/>
      </w:pPr>
      <w:rPr>
        <w:rFonts w:ascii="Times" w:hAnsi="Times" w:hint="default"/>
      </w:rPr>
    </w:lvl>
    <w:lvl w:ilvl="3" w:tplc="87CAEFB8" w:tentative="1">
      <w:start w:val="1"/>
      <w:numFmt w:val="bullet"/>
      <w:lvlText w:val="•"/>
      <w:lvlJc w:val="left"/>
      <w:pPr>
        <w:tabs>
          <w:tab w:val="num" w:pos="2880"/>
        </w:tabs>
        <w:ind w:left="2880" w:hanging="360"/>
      </w:pPr>
      <w:rPr>
        <w:rFonts w:ascii="Times" w:hAnsi="Times" w:hint="default"/>
      </w:rPr>
    </w:lvl>
    <w:lvl w:ilvl="4" w:tplc="FBCE9E0A" w:tentative="1">
      <w:start w:val="1"/>
      <w:numFmt w:val="bullet"/>
      <w:lvlText w:val="•"/>
      <w:lvlJc w:val="left"/>
      <w:pPr>
        <w:tabs>
          <w:tab w:val="num" w:pos="3600"/>
        </w:tabs>
        <w:ind w:left="3600" w:hanging="360"/>
      </w:pPr>
      <w:rPr>
        <w:rFonts w:ascii="Times" w:hAnsi="Times" w:hint="default"/>
      </w:rPr>
    </w:lvl>
    <w:lvl w:ilvl="5" w:tplc="4B94F9C4" w:tentative="1">
      <w:start w:val="1"/>
      <w:numFmt w:val="bullet"/>
      <w:lvlText w:val="•"/>
      <w:lvlJc w:val="left"/>
      <w:pPr>
        <w:tabs>
          <w:tab w:val="num" w:pos="4320"/>
        </w:tabs>
        <w:ind w:left="4320" w:hanging="360"/>
      </w:pPr>
      <w:rPr>
        <w:rFonts w:ascii="Times" w:hAnsi="Times" w:hint="default"/>
      </w:rPr>
    </w:lvl>
    <w:lvl w:ilvl="6" w:tplc="89DAFC6A" w:tentative="1">
      <w:start w:val="1"/>
      <w:numFmt w:val="bullet"/>
      <w:lvlText w:val="•"/>
      <w:lvlJc w:val="left"/>
      <w:pPr>
        <w:tabs>
          <w:tab w:val="num" w:pos="5040"/>
        </w:tabs>
        <w:ind w:left="5040" w:hanging="360"/>
      </w:pPr>
      <w:rPr>
        <w:rFonts w:ascii="Times" w:hAnsi="Times" w:hint="default"/>
      </w:rPr>
    </w:lvl>
    <w:lvl w:ilvl="7" w:tplc="30B63DE8" w:tentative="1">
      <w:start w:val="1"/>
      <w:numFmt w:val="bullet"/>
      <w:lvlText w:val="•"/>
      <w:lvlJc w:val="left"/>
      <w:pPr>
        <w:tabs>
          <w:tab w:val="num" w:pos="5760"/>
        </w:tabs>
        <w:ind w:left="5760" w:hanging="360"/>
      </w:pPr>
      <w:rPr>
        <w:rFonts w:ascii="Times" w:hAnsi="Times" w:hint="default"/>
      </w:rPr>
    </w:lvl>
    <w:lvl w:ilvl="8" w:tplc="403E0A02" w:tentative="1">
      <w:start w:val="1"/>
      <w:numFmt w:val="bullet"/>
      <w:lvlText w:val="•"/>
      <w:lvlJc w:val="left"/>
      <w:pPr>
        <w:tabs>
          <w:tab w:val="num" w:pos="6480"/>
        </w:tabs>
        <w:ind w:left="6480" w:hanging="360"/>
      </w:pPr>
      <w:rPr>
        <w:rFonts w:ascii="Times" w:hAnsi="Times" w:hint="default"/>
      </w:rPr>
    </w:lvl>
  </w:abstractNum>
  <w:abstractNum w:abstractNumId="103">
    <w:nsid w:val="5FC313AC"/>
    <w:multiLevelType w:val="hybridMultilevel"/>
    <w:tmpl w:val="AE768B50"/>
    <w:lvl w:ilvl="0" w:tplc="267A940C">
      <w:start w:val="1"/>
      <w:numFmt w:val="decimal"/>
      <w:lvlText w:val="%1."/>
      <w:lvlJc w:val="left"/>
      <w:pPr>
        <w:tabs>
          <w:tab w:val="num" w:pos="720"/>
        </w:tabs>
        <w:ind w:left="720" w:hanging="360"/>
      </w:pPr>
    </w:lvl>
    <w:lvl w:ilvl="1" w:tplc="00A2C064">
      <w:start w:val="1"/>
      <w:numFmt w:val="decimal"/>
      <w:lvlText w:val="%2."/>
      <w:lvlJc w:val="left"/>
      <w:pPr>
        <w:tabs>
          <w:tab w:val="num" w:pos="360"/>
        </w:tabs>
        <w:ind w:left="360" w:hanging="360"/>
      </w:pPr>
    </w:lvl>
    <w:lvl w:ilvl="2" w:tplc="62689040">
      <w:numFmt w:val="bullet"/>
      <w:lvlText w:val="•"/>
      <w:lvlJc w:val="left"/>
      <w:pPr>
        <w:tabs>
          <w:tab w:val="num" w:pos="1495"/>
        </w:tabs>
        <w:ind w:left="1495" w:hanging="360"/>
      </w:pPr>
      <w:rPr>
        <w:rFonts w:ascii="Times" w:hAnsi="Times" w:hint="default"/>
      </w:rPr>
    </w:lvl>
    <w:lvl w:ilvl="3" w:tplc="626664DE" w:tentative="1">
      <w:start w:val="1"/>
      <w:numFmt w:val="decimal"/>
      <w:lvlText w:val="%4."/>
      <w:lvlJc w:val="left"/>
      <w:pPr>
        <w:tabs>
          <w:tab w:val="num" w:pos="2880"/>
        </w:tabs>
        <w:ind w:left="2880" w:hanging="360"/>
      </w:pPr>
    </w:lvl>
    <w:lvl w:ilvl="4" w:tplc="29E47B02" w:tentative="1">
      <w:start w:val="1"/>
      <w:numFmt w:val="decimal"/>
      <w:lvlText w:val="%5."/>
      <w:lvlJc w:val="left"/>
      <w:pPr>
        <w:tabs>
          <w:tab w:val="num" w:pos="3600"/>
        </w:tabs>
        <w:ind w:left="3600" w:hanging="360"/>
      </w:pPr>
    </w:lvl>
    <w:lvl w:ilvl="5" w:tplc="980A593C" w:tentative="1">
      <w:start w:val="1"/>
      <w:numFmt w:val="decimal"/>
      <w:lvlText w:val="%6."/>
      <w:lvlJc w:val="left"/>
      <w:pPr>
        <w:tabs>
          <w:tab w:val="num" w:pos="4320"/>
        </w:tabs>
        <w:ind w:left="4320" w:hanging="360"/>
      </w:pPr>
    </w:lvl>
    <w:lvl w:ilvl="6" w:tplc="DF08CA56" w:tentative="1">
      <w:start w:val="1"/>
      <w:numFmt w:val="decimal"/>
      <w:lvlText w:val="%7."/>
      <w:lvlJc w:val="left"/>
      <w:pPr>
        <w:tabs>
          <w:tab w:val="num" w:pos="5040"/>
        </w:tabs>
        <w:ind w:left="5040" w:hanging="360"/>
      </w:pPr>
    </w:lvl>
    <w:lvl w:ilvl="7" w:tplc="DC928A0A" w:tentative="1">
      <w:start w:val="1"/>
      <w:numFmt w:val="decimal"/>
      <w:lvlText w:val="%8."/>
      <w:lvlJc w:val="left"/>
      <w:pPr>
        <w:tabs>
          <w:tab w:val="num" w:pos="5760"/>
        </w:tabs>
        <w:ind w:left="5760" w:hanging="360"/>
      </w:pPr>
    </w:lvl>
    <w:lvl w:ilvl="8" w:tplc="298C6D2C" w:tentative="1">
      <w:start w:val="1"/>
      <w:numFmt w:val="decimal"/>
      <w:lvlText w:val="%9."/>
      <w:lvlJc w:val="left"/>
      <w:pPr>
        <w:tabs>
          <w:tab w:val="num" w:pos="6480"/>
        </w:tabs>
        <w:ind w:left="6480" w:hanging="360"/>
      </w:pPr>
    </w:lvl>
  </w:abstractNum>
  <w:abstractNum w:abstractNumId="104">
    <w:nsid w:val="612A5E30"/>
    <w:multiLevelType w:val="hybridMultilevel"/>
    <w:tmpl w:val="29643F6E"/>
    <w:lvl w:ilvl="0" w:tplc="C89CB07A">
      <w:start w:val="1"/>
      <w:numFmt w:val="bullet"/>
      <w:lvlText w:val="•"/>
      <w:lvlJc w:val="left"/>
      <w:pPr>
        <w:tabs>
          <w:tab w:val="num" w:pos="720"/>
        </w:tabs>
        <w:ind w:left="720" w:hanging="360"/>
      </w:pPr>
      <w:rPr>
        <w:rFonts w:ascii="Times" w:hAnsi="Times" w:hint="default"/>
      </w:rPr>
    </w:lvl>
    <w:lvl w:ilvl="1" w:tplc="C98C99D8" w:tentative="1">
      <w:start w:val="1"/>
      <w:numFmt w:val="bullet"/>
      <w:lvlText w:val="•"/>
      <w:lvlJc w:val="left"/>
      <w:pPr>
        <w:tabs>
          <w:tab w:val="num" w:pos="1440"/>
        </w:tabs>
        <w:ind w:left="1440" w:hanging="360"/>
      </w:pPr>
      <w:rPr>
        <w:rFonts w:ascii="Times" w:hAnsi="Times" w:hint="default"/>
      </w:rPr>
    </w:lvl>
    <w:lvl w:ilvl="2" w:tplc="91A27A40" w:tentative="1">
      <w:start w:val="1"/>
      <w:numFmt w:val="bullet"/>
      <w:lvlText w:val="•"/>
      <w:lvlJc w:val="left"/>
      <w:pPr>
        <w:tabs>
          <w:tab w:val="num" w:pos="2160"/>
        </w:tabs>
        <w:ind w:left="2160" w:hanging="360"/>
      </w:pPr>
      <w:rPr>
        <w:rFonts w:ascii="Times" w:hAnsi="Times" w:hint="default"/>
      </w:rPr>
    </w:lvl>
    <w:lvl w:ilvl="3" w:tplc="82FECA84" w:tentative="1">
      <w:start w:val="1"/>
      <w:numFmt w:val="bullet"/>
      <w:lvlText w:val="•"/>
      <w:lvlJc w:val="left"/>
      <w:pPr>
        <w:tabs>
          <w:tab w:val="num" w:pos="2880"/>
        </w:tabs>
        <w:ind w:left="2880" w:hanging="360"/>
      </w:pPr>
      <w:rPr>
        <w:rFonts w:ascii="Times" w:hAnsi="Times" w:hint="default"/>
      </w:rPr>
    </w:lvl>
    <w:lvl w:ilvl="4" w:tplc="B47ED38A" w:tentative="1">
      <w:start w:val="1"/>
      <w:numFmt w:val="bullet"/>
      <w:lvlText w:val="•"/>
      <w:lvlJc w:val="left"/>
      <w:pPr>
        <w:tabs>
          <w:tab w:val="num" w:pos="3600"/>
        </w:tabs>
        <w:ind w:left="3600" w:hanging="360"/>
      </w:pPr>
      <w:rPr>
        <w:rFonts w:ascii="Times" w:hAnsi="Times" w:hint="default"/>
      </w:rPr>
    </w:lvl>
    <w:lvl w:ilvl="5" w:tplc="F18414A4" w:tentative="1">
      <w:start w:val="1"/>
      <w:numFmt w:val="bullet"/>
      <w:lvlText w:val="•"/>
      <w:lvlJc w:val="left"/>
      <w:pPr>
        <w:tabs>
          <w:tab w:val="num" w:pos="4320"/>
        </w:tabs>
        <w:ind w:left="4320" w:hanging="360"/>
      </w:pPr>
      <w:rPr>
        <w:rFonts w:ascii="Times" w:hAnsi="Times" w:hint="default"/>
      </w:rPr>
    </w:lvl>
    <w:lvl w:ilvl="6" w:tplc="4A109ACC" w:tentative="1">
      <w:start w:val="1"/>
      <w:numFmt w:val="bullet"/>
      <w:lvlText w:val="•"/>
      <w:lvlJc w:val="left"/>
      <w:pPr>
        <w:tabs>
          <w:tab w:val="num" w:pos="5040"/>
        </w:tabs>
        <w:ind w:left="5040" w:hanging="360"/>
      </w:pPr>
      <w:rPr>
        <w:rFonts w:ascii="Times" w:hAnsi="Times" w:hint="default"/>
      </w:rPr>
    </w:lvl>
    <w:lvl w:ilvl="7" w:tplc="19BEF0EE" w:tentative="1">
      <w:start w:val="1"/>
      <w:numFmt w:val="bullet"/>
      <w:lvlText w:val="•"/>
      <w:lvlJc w:val="left"/>
      <w:pPr>
        <w:tabs>
          <w:tab w:val="num" w:pos="5760"/>
        </w:tabs>
        <w:ind w:left="5760" w:hanging="360"/>
      </w:pPr>
      <w:rPr>
        <w:rFonts w:ascii="Times" w:hAnsi="Times" w:hint="default"/>
      </w:rPr>
    </w:lvl>
    <w:lvl w:ilvl="8" w:tplc="7AC0756E" w:tentative="1">
      <w:start w:val="1"/>
      <w:numFmt w:val="bullet"/>
      <w:lvlText w:val="•"/>
      <w:lvlJc w:val="left"/>
      <w:pPr>
        <w:tabs>
          <w:tab w:val="num" w:pos="6480"/>
        </w:tabs>
        <w:ind w:left="6480" w:hanging="360"/>
      </w:pPr>
      <w:rPr>
        <w:rFonts w:ascii="Times" w:hAnsi="Times" w:hint="default"/>
      </w:rPr>
    </w:lvl>
  </w:abstractNum>
  <w:abstractNum w:abstractNumId="105">
    <w:nsid w:val="63B02C0A"/>
    <w:multiLevelType w:val="hybridMultilevel"/>
    <w:tmpl w:val="5B60D30C"/>
    <w:lvl w:ilvl="0" w:tplc="ED28BB2A">
      <w:start w:val="1"/>
      <w:numFmt w:val="bullet"/>
      <w:lvlText w:val="•"/>
      <w:lvlJc w:val="left"/>
      <w:pPr>
        <w:tabs>
          <w:tab w:val="num" w:pos="720"/>
        </w:tabs>
        <w:ind w:left="720" w:hanging="360"/>
      </w:pPr>
      <w:rPr>
        <w:rFonts w:ascii="Times" w:hAnsi="Times" w:hint="default"/>
      </w:rPr>
    </w:lvl>
    <w:lvl w:ilvl="1" w:tplc="ABC419C0" w:tentative="1">
      <w:start w:val="1"/>
      <w:numFmt w:val="bullet"/>
      <w:lvlText w:val="•"/>
      <w:lvlJc w:val="left"/>
      <w:pPr>
        <w:tabs>
          <w:tab w:val="num" w:pos="1440"/>
        </w:tabs>
        <w:ind w:left="1440" w:hanging="360"/>
      </w:pPr>
      <w:rPr>
        <w:rFonts w:ascii="Times" w:hAnsi="Times" w:hint="default"/>
      </w:rPr>
    </w:lvl>
    <w:lvl w:ilvl="2" w:tplc="5302DF8E" w:tentative="1">
      <w:start w:val="1"/>
      <w:numFmt w:val="bullet"/>
      <w:lvlText w:val="•"/>
      <w:lvlJc w:val="left"/>
      <w:pPr>
        <w:tabs>
          <w:tab w:val="num" w:pos="2160"/>
        </w:tabs>
        <w:ind w:left="2160" w:hanging="360"/>
      </w:pPr>
      <w:rPr>
        <w:rFonts w:ascii="Times" w:hAnsi="Times" w:hint="default"/>
      </w:rPr>
    </w:lvl>
    <w:lvl w:ilvl="3" w:tplc="EE10A06A" w:tentative="1">
      <w:start w:val="1"/>
      <w:numFmt w:val="bullet"/>
      <w:lvlText w:val="•"/>
      <w:lvlJc w:val="left"/>
      <w:pPr>
        <w:tabs>
          <w:tab w:val="num" w:pos="2880"/>
        </w:tabs>
        <w:ind w:left="2880" w:hanging="360"/>
      </w:pPr>
      <w:rPr>
        <w:rFonts w:ascii="Times" w:hAnsi="Times" w:hint="default"/>
      </w:rPr>
    </w:lvl>
    <w:lvl w:ilvl="4" w:tplc="8342ECDA" w:tentative="1">
      <w:start w:val="1"/>
      <w:numFmt w:val="bullet"/>
      <w:lvlText w:val="•"/>
      <w:lvlJc w:val="left"/>
      <w:pPr>
        <w:tabs>
          <w:tab w:val="num" w:pos="3600"/>
        </w:tabs>
        <w:ind w:left="3600" w:hanging="360"/>
      </w:pPr>
      <w:rPr>
        <w:rFonts w:ascii="Times" w:hAnsi="Times" w:hint="default"/>
      </w:rPr>
    </w:lvl>
    <w:lvl w:ilvl="5" w:tplc="2DBE4D0A" w:tentative="1">
      <w:start w:val="1"/>
      <w:numFmt w:val="bullet"/>
      <w:lvlText w:val="•"/>
      <w:lvlJc w:val="left"/>
      <w:pPr>
        <w:tabs>
          <w:tab w:val="num" w:pos="4320"/>
        </w:tabs>
        <w:ind w:left="4320" w:hanging="360"/>
      </w:pPr>
      <w:rPr>
        <w:rFonts w:ascii="Times" w:hAnsi="Times" w:hint="default"/>
      </w:rPr>
    </w:lvl>
    <w:lvl w:ilvl="6" w:tplc="CC4C3798" w:tentative="1">
      <w:start w:val="1"/>
      <w:numFmt w:val="bullet"/>
      <w:lvlText w:val="•"/>
      <w:lvlJc w:val="left"/>
      <w:pPr>
        <w:tabs>
          <w:tab w:val="num" w:pos="5040"/>
        </w:tabs>
        <w:ind w:left="5040" w:hanging="360"/>
      </w:pPr>
      <w:rPr>
        <w:rFonts w:ascii="Times" w:hAnsi="Times" w:hint="default"/>
      </w:rPr>
    </w:lvl>
    <w:lvl w:ilvl="7" w:tplc="3D58D330" w:tentative="1">
      <w:start w:val="1"/>
      <w:numFmt w:val="bullet"/>
      <w:lvlText w:val="•"/>
      <w:lvlJc w:val="left"/>
      <w:pPr>
        <w:tabs>
          <w:tab w:val="num" w:pos="5760"/>
        </w:tabs>
        <w:ind w:left="5760" w:hanging="360"/>
      </w:pPr>
      <w:rPr>
        <w:rFonts w:ascii="Times" w:hAnsi="Times" w:hint="default"/>
      </w:rPr>
    </w:lvl>
    <w:lvl w:ilvl="8" w:tplc="5E14B150" w:tentative="1">
      <w:start w:val="1"/>
      <w:numFmt w:val="bullet"/>
      <w:lvlText w:val="•"/>
      <w:lvlJc w:val="left"/>
      <w:pPr>
        <w:tabs>
          <w:tab w:val="num" w:pos="6480"/>
        </w:tabs>
        <w:ind w:left="6480" w:hanging="360"/>
      </w:pPr>
      <w:rPr>
        <w:rFonts w:ascii="Times" w:hAnsi="Times" w:hint="default"/>
      </w:rPr>
    </w:lvl>
  </w:abstractNum>
  <w:abstractNum w:abstractNumId="106">
    <w:nsid w:val="64960A1A"/>
    <w:multiLevelType w:val="hybridMultilevel"/>
    <w:tmpl w:val="5C7EC9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7">
    <w:nsid w:val="6732283D"/>
    <w:multiLevelType w:val="hybridMultilevel"/>
    <w:tmpl w:val="C1C2A89E"/>
    <w:lvl w:ilvl="0" w:tplc="6570E7B4">
      <w:start w:val="5"/>
      <w:numFmt w:val="decimal"/>
      <w:lvlText w:val="%1."/>
      <w:lvlJc w:val="left"/>
      <w:pPr>
        <w:tabs>
          <w:tab w:val="num" w:pos="720"/>
        </w:tabs>
        <w:ind w:left="720" w:hanging="360"/>
      </w:pPr>
    </w:lvl>
    <w:lvl w:ilvl="1" w:tplc="A24825CC" w:tentative="1">
      <w:start w:val="1"/>
      <w:numFmt w:val="decimal"/>
      <w:lvlText w:val="%2."/>
      <w:lvlJc w:val="left"/>
      <w:pPr>
        <w:tabs>
          <w:tab w:val="num" w:pos="1440"/>
        </w:tabs>
        <w:ind w:left="1440" w:hanging="360"/>
      </w:pPr>
    </w:lvl>
    <w:lvl w:ilvl="2" w:tplc="7D6C3C02" w:tentative="1">
      <w:start w:val="1"/>
      <w:numFmt w:val="decimal"/>
      <w:lvlText w:val="%3."/>
      <w:lvlJc w:val="left"/>
      <w:pPr>
        <w:tabs>
          <w:tab w:val="num" w:pos="2160"/>
        </w:tabs>
        <w:ind w:left="2160" w:hanging="360"/>
      </w:pPr>
    </w:lvl>
    <w:lvl w:ilvl="3" w:tplc="A3A4483A" w:tentative="1">
      <w:start w:val="1"/>
      <w:numFmt w:val="decimal"/>
      <w:lvlText w:val="%4."/>
      <w:lvlJc w:val="left"/>
      <w:pPr>
        <w:tabs>
          <w:tab w:val="num" w:pos="2880"/>
        </w:tabs>
        <w:ind w:left="2880" w:hanging="360"/>
      </w:pPr>
    </w:lvl>
    <w:lvl w:ilvl="4" w:tplc="59D48B0E" w:tentative="1">
      <w:start w:val="1"/>
      <w:numFmt w:val="decimal"/>
      <w:lvlText w:val="%5."/>
      <w:lvlJc w:val="left"/>
      <w:pPr>
        <w:tabs>
          <w:tab w:val="num" w:pos="3600"/>
        </w:tabs>
        <w:ind w:left="3600" w:hanging="360"/>
      </w:pPr>
    </w:lvl>
    <w:lvl w:ilvl="5" w:tplc="0B9E0E66" w:tentative="1">
      <w:start w:val="1"/>
      <w:numFmt w:val="decimal"/>
      <w:lvlText w:val="%6."/>
      <w:lvlJc w:val="left"/>
      <w:pPr>
        <w:tabs>
          <w:tab w:val="num" w:pos="4320"/>
        </w:tabs>
        <w:ind w:left="4320" w:hanging="360"/>
      </w:pPr>
    </w:lvl>
    <w:lvl w:ilvl="6" w:tplc="E1CCF9E4" w:tentative="1">
      <w:start w:val="1"/>
      <w:numFmt w:val="decimal"/>
      <w:lvlText w:val="%7."/>
      <w:lvlJc w:val="left"/>
      <w:pPr>
        <w:tabs>
          <w:tab w:val="num" w:pos="5040"/>
        </w:tabs>
        <w:ind w:left="5040" w:hanging="360"/>
      </w:pPr>
    </w:lvl>
    <w:lvl w:ilvl="7" w:tplc="50984F94" w:tentative="1">
      <w:start w:val="1"/>
      <w:numFmt w:val="decimal"/>
      <w:lvlText w:val="%8."/>
      <w:lvlJc w:val="left"/>
      <w:pPr>
        <w:tabs>
          <w:tab w:val="num" w:pos="5760"/>
        </w:tabs>
        <w:ind w:left="5760" w:hanging="360"/>
      </w:pPr>
    </w:lvl>
    <w:lvl w:ilvl="8" w:tplc="3EC67EF4" w:tentative="1">
      <w:start w:val="1"/>
      <w:numFmt w:val="decimal"/>
      <w:lvlText w:val="%9."/>
      <w:lvlJc w:val="left"/>
      <w:pPr>
        <w:tabs>
          <w:tab w:val="num" w:pos="6480"/>
        </w:tabs>
        <w:ind w:left="6480" w:hanging="360"/>
      </w:pPr>
    </w:lvl>
  </w:abstractNum>
  <w:abstractNum w:abstractNumId="108">
    <w:nsid w:val="68264F82"/>
    <w:multiLevelType w:val="hybridMultilevel"/>
    <w:tmpl w:val="0BC86C5C"/>
    <w:lvl w:ilvl="0" w:tplc="14A41FE6">
      <w:start w:val="1"/>
      <w:numFmt w:val="bullet"/>
      <w:lvlText w:val="•"/>
      <w:lvlJc w:val="left"/>
      <w:pPr>
        <w:tabs>
          <w:tab w:val="num" w:pos="720"/>
        </w:tabs>
        <w:ind w:left="720" w:hanging="360"/>
      </w:pPr>
      <w:rPr>
        <w:rFonts w:ascii="Franklin Gothic Demi" w:hAnsi="Franklin Gothic Demi" w:hint="default"/>
      </w:rPr>
    </w:lvl>
    <w:lvl w:ilvl="1" w:tplc="59D00D7A">
      <w:start w:val="1"/>
      <w:numFmt w:val="decimal"/>
      <w:lvlText w:val="%2."/>
      <w:lvlJc w:val="left"/>
      <w:pPr>
        <w:tabs>
          <w:tab w:val="num" w:pos="360"/>
        </w:tabs>
        <w:ind w:left="360" w:hanging="360"/>
      </w:pPr>
      <w:rPr>
        <w:rFonts w:hint="default"/>
      </w:rPr>
    </w:lvl>
    <w:lvl w:ilvl="2" w:tplc="1F86AFD0" w:tentative="1">
      <w:start w:val="1"/>
      <w:numFmt w:val="bullet"/>
      <w:lvlText w:val="•"/>
      <w:lvlJc w:val="left"/>
      <w:pPr>
        <w:tabs>
          <w:tab w:val="num" w:pos="2160"/>
        </w:tabs>
        <w:ind w:left="2160" w:hanging="360"/>
      </w:pPr>
      <w:rPr>
        <w:rFonts w:ascii="Franklin Gothic Demi" w:hAnsi="Franklin Gothic Demi" w:hint="default"/>
      </w:rPr>
    </w:lvl>
    <w:lvl w:ilvl="3" w:tplc="4D5AF34C" w:tentative="1">
      <w:start w:val="1"/>
      <w:numFmt w:val="bullet"/>
      <w:lvlText w:val="•"/>
      <w:lvlJc w:val="left"/>
      <w:pPr>
        <w:tabs>
          <w:tab w:val="num" w:pos="2880"/>
        </w:tabs>
        <w:ind w:left="2880" w:hanging="360"/>
      </w:pPr>
      <w:rPr>
        <w:rFonts w:ascii="Franklin Gothic Demi" w:hAnsi="Franklin Gothic Demi" w:hint="default"/>
      </w:rPr>
    </w:lvl>
    <w:lvl w:ilvl="4" w:tplc="70FA87C2" w:tentative="1">
      <w:start w:val="1"/>
      <w:numFmt w:val="bullet"/>
      <w:lvlText w:val="•"/>
      <w:lvlJc w:val="left"/>
      <w:pPr>
        <w:tabs>
          <w:tab w:val="num" w:pos="3600"/>
        </w:tabs>
        <w:ind w:left="3600" w:hanging="360"/>
      </w:pPr>
      <w:rPr>
        <w:rFonts w:ascii="Franklin Gothic Demi" w:hAnsi="Franklin Gothic Demi" w:hint="default"/>
      </w:rPr>
    </w:lvl>
    <w:lvl w:ilvl="5" w:tplc="7D6884A0" w:tentative="1">
      <w:start w:val="1"/>
      <w:numFmt w:val="bullet"/>
      <w:lvlText w:val="•"/>
      <w:lvlJc w:val="left"/>
      <w:pPr>
        <w:tabs>
          <w:tab w:val="num" w:pos="4320"/>
        </w:tabs>
        <w:ind w:left="4320" w:hanging="360"/>
      </w:pPr>
      <w:rPr>
        <w:rFonts w:ascii="Franklin Gothic Demi" w:hAnsi="Franklin Gothic Demi" w:hint="default"/>
      </w:rPr>
    </w:lvl>
    <w:lvl w:ilvl="6" w:tplc="949ED58C" w:tentative="1">
      <w:start w:val="1"/>
      <w:numFmt w:val="bullet"/>
      <w:lvlText w:val="•"/>
      <w:lvlJc w:val="left"/>
      <w:pPr>
        <w:tabs>
          <w:tab w:val="num" w:pos="5040"/>
        </w:tabs>
        <w:ind w:left="5040" w:hanging="360"/>
      </w:pPr>
      <w:rPr>
        <w:rFonts w:ascii="Franklin Gothic Demi" w:hAnsi="Franklin Gothic Demi" w:hint="default"/>
      </w:rPr>
    </w:lvl>
    <w:lvl w:ilvl="7" w:tplc="1AC45578" w:tentative="1">
      <w:start w:val="1"/>
      <w:numFmt w:val="bullet"/>
      <w:lvlText w:val="•"/>
      <w:lvlJc w:val="left"/>
      <w:pPr>
        <w:tabs>
          <w:tab w:val="num" w:pos="5760"/>
        </w:tabs>
        <w:ind w:left="5760" w:hanging="360"/>
      </w:pPr>
      <w:rPr>
        <w:rFonts w:ascii="Franklin Gothic Demi" w:hAnsi="Franklin Gothic Demi" w:hint="default"/>
      </w:rPr>
    </w:lvl>
    <w:lvl w:ilvl="8" w:tplc="653E8B96" w:tentative="1">
      <w:start w:val="1"/>
      <w:numFmt w:val="bullet"/>
      <w:lvlText w:val="•"/>
      <w:lvlJc w:val="left"/>
      <w:pPr>
        <w:tabs>
          <w:tab w:val="num" w:pos="6480"/>
        </w:tabs>
        <w:ind w:left="6480" w:hanging="360"/>
      </w:pPr>
      <w:rPr>
        <w:rFonts w:ascii="Franklin Gothic Demi" w:hAnsi="Franklin Gothic Demi" w:hint="default"/>
      </w:rPr>
    </w:lvl>
  </w:abstractNum>
  <w:abstractNum w:abstractNumId="109">
    <w:nsid w:val="693E3C8C"/>
    <w:multiLevelType w:val="hybridMultilevel"/>
    <w:tmpl w:val="EDE28428"/>
    <w:lvl w:ilvl="0" w:tplc="80B2BD34">
      <w:start w:val="1"/>
      <w:numFmt w:val="bullet"/>
      <w:lvlText w:val=""/>
      <w:lvlJc w:val="left"/>
      <w:pPr>
        <w:tabs>
          <w:tab w:val="num" w:pos="720"/>
        </w:tabs>
        <w:ind w:left="720" w:hanging="360"/>
      </w:pPr>
      <w:rPr>
        <w:rFonts w:ascii="Wingdings" w:hAnsi="Wingdings" w:hint="default"/>
      </w:rPr>
    </w:lvl>
    <w:lvl w:ilvl="1" w:tplc="02EC56B2">
      <w:start w:val="1"/>
      <w:numFmt w:val="bullet"/>
      <w:lvlText w:val=""/>
      <w:lvlJc w:val="left"/>
      <w:pPr>
        <w:tabs>
          <w:tab w:val="num" w:pos="786"/>
        </w:tabs>
        <w:ind w:left="786" w:hanging="360"/>
      </w:pPr>
      <w:rPr>
        <w:rFonts w:ascii="Wingdings" w:hAnsi="Wingdings" w:hint="default"/>
      </w:rPr>
    </w:lvl>
    <w:lvl w:ilvl="2" w:tplc="79AADB44">
      <w:start w:val="-16401"/>
      <w:numFmt w:val="bullet"/>
      <w:lvlText w:val=""/>
      <w:lvlJc w:val="left"/>
      <w:pPr>
        <w:tabs>
          <w:tab w:val="num" w:pos="1212"/>
        </w:tabs>
        <w:ind w:left="1212" w:hanging="360"/>
      </w:pPr>
      <w:rPr>
        <w:rFonts w:ascii="Wingdings" w:hAnsi="Wingdings" w:hint="default"/>
      </w:rPr>
    </w:lvl>
    <w:lvl w:ilvl="3" w:tplc="826E3D06" w:tentative="1">
      <w:start w:val="1"/>
      <w:numFmt w:val="bullet"/>
      <w:lvlText w:val=""/>
      <w:lvlJc w:val="left"/>
      <w:pPr>
        <w:tabs>
          <w:tab w:val="num" w:pos="2880"/>
        </w:tabs>
        <w:ind w:left="2880" w:hanging="360"/>
      </w:pPr>
      <w:rPr>
        <w:rFonts w:ascii="Wingdings" w:hAnsi="Wingdings" w:hint="default"/>
      </w:rPr>
    </w:lvl>
    <w:lvl w:ilvl="4" w:tplc="7EE219B0" w:tentative="1">
      <w:start w:val="1"/>
      <w:numFmt w:val="bullet"/>
      <w:lvlText w:val=""/>
      <w:lvlJc w:val="left"/>
      <w:pPr>
        <w:tabs>
          <w:tab w:val="num" w:pos="3600"/>
        </w:tabs>
        <w:ind w:left="3600" w:hanging="360"/>
      </w:pPr>
      <w:rPr>
        <w:rFonts w:ascii="Wingdings" w:hAnsi="Wingdings" w:hint="default"/>
      </w:rPr>
    </w:lvl>
    <w:lvl w:ilvl="5" w:tplc="FB4C1E96" w:tentative="1">
      <w:start w:val="1"/>
      <w:numFmt w:val="bullet"/>
      <w:lvlText w:val=""/>
      <w:lvlJc w:val="left"/>
      <w:pPr>
        <w:tabs>
          <w:tab w:val="num" w:pos="4320"/>
        </w:tabs>
        <w:ind w:left="4320" w:hanging="360"/>
      </w:pPr>
      <w:rPr>
        <w:rFonts w:ascii="Wingdings" w:hAnsi="Wingdings" w:hint="default"/>
      </w:rPr>
    </w:lvl>
    <w:lvl w:ilvl="6" w:tplc="DC1A73A2" w:tentative="1">
      <w:start w:val="1"/>
      <w:numFmt w:val="bullet"/>
      <w:lvlText w:val=""/>
      <w:lvlJc w:val="left"/>
      <w:pPr>
        <w:tabs>
          <w:tab w:val="num" w:pos="5040"/>
        </w:tabs>
        <w:ind w:left="5040" w:hanging="360"/>
      </w:pPr>
      <w:rPr>
        <w:rFonts w:ascii="Wingdings" w:hAnsi="Wingdings" w:hint="default"/>
      </w:rPr>
    </w:lvl>
    <w:lvl w:ilvl="7" w:tplc="90BE67E6" w:tentative="1">
      <w:start w:val="1"/>
      <w:numFmt w:val="bullet"/>
      <w:lvlText w:val=""/>
      <w:lvlJc w:val="left"/>
      <w:pPr>
        <w:tabs>
          <w:tab w:val="num" w:pos="5760"/>
        </w:tabs>
        <w:ind w:left="5760" w:hanging="360"/>
      </w:pPr>
      <w:rPr>
        <w:rFonts w:ascii="Wingdings" w:hAnsi="Wingdings" w:hint="default"/>
      </w:rPr>
    </w:lvl>
    <w:lvl w:ilvl="8" w:tplc="616011B8" w:tentative="1">
      <w:start w:val="1"/>
      <w:numFmt w:val="bullet"/>
      <w:lvlText w:val=""/>
      <w:lvlJc w:val="left"/>
      <w:pPr>
        <w:tabs>
          <w:tab w:val="num" w:pos="6480"/>
        </w:tabs>
        <w:ind w:left="6480" w:hanging="360"/>
      </w:pPr>
      <w:rPr>
        <w:rFonts w:ascii="Wingdings" w:hAnsi="Wingdings" w:hint="default"/>
      </w:rPr>
    </w:lvl>
  </w:abstractNum>
  <w:abstractNum w:abstractNumId="110">
    <w:nsid w:val="6FD62463"/>
    <w:multiLevelType w:val="hybridMultilevel"/>
    <w:tmpl w:val="5A0E2C6C"/>
    <w:lvl w:ilvl="0" w:tplc="7610CF54">
      <w:start w:val="1"/>
      <w:numFmt w:val="bullet"/>
      <w:lvlText w:val="•"/>
      <w:lvlJc w:val="left"/>
      <w:pPr>
        <w:tabs>
          <w:tab w:val="num" w:pos="720"/>
        </w:tabs>
        <w:ind w:left="720" w:hanging="360"/>
      </w:pPr>
      <w:rPr>
        <w:rFonts w:ascii="Arial" w:hAnsi="Arial" w:hint="default"/>
      </w:rPr>
    </w:lvl>
    <w:lvl w:ilvl="1" w:tplc="6928BDE2" w:tentative="1">
      <w:start w:val="1"/>
      <w:numFmt w:val="bullet"/>
      <w:lvlText w:val="•"/>
      <w:lvlJc w:val="left"/>
      <w:pPr>
        <w:tabs>
          <w:tab w:val="num" w:pos="1440"/>
        </w:tabs>
        <w:ind w:left="1440" w:hanging="360"/>
      </w:pPr>
      <w:rPr>
        <w:rFonts w:ascii="Arial" w:hAnsi="Arial" w:hint="default"/>
      </w:rPr>
    </w:lvl>
    <w:lvl w:ilvl="2" w:tplc="279A919E" w:tentative="1">
      <w:start w:val="1"/>
      <w:numFmt w:val="bullet"/>
      <w:lvlText w:val="•"/>
      <w:lvlJc w:val="left"/>
      <w:pPr>
        <w:tabs>
          <w:tab w:val="num" w:pos="2160"/>
        </w:tabs>
        <w:ind w:left="2160" w:hanging="360"/>
      </w:pPr>
      <w:rPr>
        <w:rFonts w:ascii="Arial" w:hAnsi="Arial" w:hint="default"/>
      </w:rPr>
    </w:lvl>
    <w:lvl w:ilvl="3" w:tplc="D4C4E50A" w:tentative="1">
      <w:start w:val="1"/>
      <w:numFmt w:val="bullet"/>
      <w:lvlText w:val="•"/>
      <w:lvlJc w:val="left"/>
      <w:pPr>
        <w:tabs>
          <w:tab w:val="num" w:pos="2880"/>
        </w:tabs>
        <w:ind w:left="2880" w:hanging="360"/>
      </w:pPr>
      <w:rPr>
        <w:rFonts w:ascii="Arial" w:hAnsi="Arial" w:hint="default"/>
      </w:rPr>
    </w:lvl>
    <w:lvl w:ilvl="4" w:tplc="3FE2187C" w:tentative="1">
      <w:start w:val="1"/>
      <w:numFmt w:val="bullet"/>
      <w:lvlText w:val="•"/>
      <w:lvlJc w:val="left"/>
      <w:pPr>
        <w:tabs>
          <w:tab w:val="num" w:pos="3600"/>
        </w:tabs>
        <w:ind w:left="3600" w:hanging="360"/>
      </w:pPr>
      <w:rPr>
        <w:rFonts w:ascii="Arial" w:hAnsi="Arial" w:hint="default"/>
      </w:rPr>
    </w:lvl>
    <w:lvl w:ilvl="5" w:tplc="98C64AD8" w:tentative="1">
      <w:start w:val="1"/>
      <w:numFmt w:val="bullet"/>
      <w:lvlText w:val="•"/>
      <w:lvlJc w:val="left"/>
      <w:pPr>
        <w:tabs>
          <w:tab w:val="num" w:pos="4320"/>
        </w:tabs>
        <w:ind w:left="4320" w:hanging="360"/>
      </w:pPr>
      <w:rPr>
        <w:rFonts w:ascii="Arial" w:hAnsi="Arial" w:hint="default"/>
      </w:rPr>
    </w:lvl>
    <w:lvl w:ilvl="6" w:tplc="B69AC08C" w:tentative="1">
      <w:start w:val="1"/>
      <w:numFmt w:val="bullet"/>
      <w:lvlText w:val="•"/>
      <w:lvlJc w:val="left"/>
      <w:pPr>
        <w:tabs>
          <w:tab w:val="num" w:pos="5040"/>
        </w:tabs>
        <w:ind w:left="5040" w:hanging="360"/>
      </w:pPr>
      <w:rPr>
        <w:rFonts w:ascii="Arial" w:hAnsi="Arial" w:hint="default"/>
      </w:rPr>
    </w:lvl>
    <w:lvl w:ilvl="7" w:tplc="3CDC268E" w:tentative="1">
      <w:start w:val="1"/>
      <w:numFmt w:val="bullet"/>
      <w:lvlText w:val="•"/>
      <w:lvlJc w:val="left"/>
      <w:pPr>
        <w:tabs>
          <w:tab w:val="num" w:pos="5760"/>
        </w:tabs>
        <w:ind w:left="5760" w:hanging="360"/>
      </w:pPr>
      <w:rPr>
        <w:rFonts w:ascii="Arial" w:hAnsi="Arial" w:hint="default"/>
      </w:rPr>
    </w:lvl>
    <w:lvl w:ilvl="8" w:tplc="93EA12F8" w:tentative="1">
      <w:start w:val="1"/>
      <w:numFmt w:val="bullet"/>
      <w:lvlText w:val="•"/>
      <w:lvlJc w:val="left"/>
      <w:pPr>
        <w:tabs>
          <w:tab w:val="num" w:pos="6480"/>
        </w:tabs>
        <w:ind w:left="6480" w:hanging="360"/>
      </w:pPr>
      <w:rPr>
        <w:rFonts w:ascii="Arial" w:hAnsi="Arial" w:hint="default"/>
      </w:rPr>
    </w:lvl>
  </w:abstractNum>
  <w:abstractNum w:abstractNumId="111">
    <w:nsid w:val="70D31CA8"/>
    <w:multiLevelType w:val="hybridMultilevel"/>
    <w:tmpl w:val="30F6C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1005535"/>
    <w:multiLevelType w:val="hybridMultilevel"/>
    <w:tmpl w:val="28FE0F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42161A0"/>
    <w:multiLevelType w:val="hybridMultilevel"/>
    <w:tmpl w:val="FEF22180"/>
    <w:lvl w:ilvl="0" w:tplc="76F06E2A">
      <w:start w:val="1"/>
      <w:numFmt w:val="bullet"/>
      <w:lvlText w:val="•"/>
      <w:lvlJc w:val="left"/>
      <w:pPr>
        <w:tabs>
          <w:tab w:val="num" w:pos="720"/>
        </w:tabs>
        <w:ind w:left="720" w:hanging="360"/>
      </w:pPr>
      <w:rPr>
        <w:rFonts w:ascii="Times" w:hAnsi="Times" w:hint="default"/>
      </w:rPr>
    </w:lvl>
    <w:lvl w:ilvl="1" w:tplc="ACB4EC02" w:tentative="1">
      <w:start w:val="1"/>
      <w:numFmt w:val="bullet"/>
      <w:lvlText w:val="•"/>
      <w:lvlJc w:val="left"/>
      <w:pPr>
        <w:tabs>
          <w:tab w:val="num" w:pos="1440"/>
        </w:tabs>
        <w:ind w:left="1440" w:hanging="360"/>
      </w:pPr>
      <w:rPr>
        <w:rFonts w:ascii="Times" w:hAnsi="Times" w:hint="default"/>
      </w:rPr>
    </w:lvl>
    <w:lvl w:ilvl="2" w:tplc="CA18AA76" w:tentative="1">
      <w:start w:val="1"/>
      <w:numFmt w:val="bullet"/>
      <w:lvlText w:val="•"/>
      <w:lvlJc w:val="left"/>
      <w:pPr>
        <w:tabs>
          <w:tab w:val="num" w:pos="2160"/>
        </w:tabs>
        <w:ind w:left="2160" w:hanging="360"/>
      </w:pPr>
      <w:rPr>
        <w:rFonts w:ascii="Times" w:hAnsi="Times" w:hint="default"/>
      </w:rPr>
    </w:lvl>
    <w:lvl w:ilvl="3" w:tplc="E320ECC0" w:tentative="1">
      <w:start w:val="1"/>
      <w:numFmt w:val="bullet"/>
      <w:lvlText w:val="•"/>
      <w:lvlJc w:val="left"/>
      <w:pPr>
        <w:tabs>
          <w:tab w:val="num" w:pos="2880"/>
        </w:tabs>
        <w:ind w:left="2880" w:hanging="360"/>
      </w:pPr>
      <w:rPr>
        <w:rFonts w:ascii="Times" w:hAnsi="Times" w:hint="default"/>
      </w:rPr>
    </w:lvl>
    <w:lvl w:ilvl="4" w:tplc="2826C2CA" w:tentative="1">
      <w:start w:val="1"/>
      <w:numFmt w:val="bullet"/>
      <w:lvlText w:val="•"/>
      <w:lvlJc w:val="left"/>
      <w:pPr>
        <w:tabs>
          <w:tab w:val="num" w:pos="3600"/>
        </w:tabs>
        <w:ind w:left="3600" w:hanging="360"/>
      </w:pPr>
      <w:rPr>
        <w:rFonts w:ascii="Times" w:hAnsi="Times" w:hint="default"/>
      </w:rPr>
    </w:lvl>
    <w:lvl w:ilvl="5" w:tplc="6BC6F066" w:tentative="1">
      <w:start w:val="1"/>
      <w:numFmt w:val="bullet"/>
      <w:lvlText w:val="•"/>
      <w:lvlJc w:val="left"/>
      <w:pPr>
        <w:tabs>
          <w:tab w:val="num" w:pos="4320"/>
        </w:tabs>
        <w:ind w:left="4320" w:hanging="360"/>
      </w:pPr>
      <w:rPr>
        <w:rFonts w:ascii="Times" w:hAnsi="Times" w:hint="default"/>
      </w:rPr>
    </w:lvl>
    <w:lvl w:ilvl="6" w:tplc="2BFCC64C" w:tentative="1">
      <w:start w:val="1"/>
      <w:numFmt w:val="bullet"/>
      <w:lvlText w:val="•"/>
      <w:lvlJc w:val="left"/>
      <w:pPr>
        <w:tabs>
          <w:tab w:val="num" w:pos="5040"/>
        </w:tabs>
        <w:ind w:left="5040" w:hanging="360"/>
      </w:pPr>
      <w:rPr>
        <w:rFonts w:ascii="Times" w:hAnsi="Times" w:hint="default"/>
      </w:rPr>
    </w:lvl>
    <w:lvl w:ilvl="7" w:tplc="0E9A8D22" w:tentative="1">
      <w:start w:val="1"/>
      <w:numFmt w:val="bullet"/>
      <w:lvlText w:val="•"/>
      <w:lvlJc w:val="left"/>
      <w:pPr>
        <w:tabs>
          <w:tab w:val="num" w:pos="5760"/>
        </w:tabs>
        <w:ind w:left="5760" w:hanging="360"/>
      </w:pPr>
      <w:rPr>
        <w:rFonts w:ascii="Times" w:hAnsi="Times" w:hint="default"/>
      </w:rPr>
    </w:lvl>
    <w:lvl w:ilvl="8" w:tplc="E29E77B6" w:tentative="1">
      <w:start w:val="1"/>
      <w:numFmt w:val="bullet"/>
      <w:lvlText w:val="•"/>
      <w:lvlJc w:val="left"/>
      <w:pPr>
        <w:tabs>
          <w:tab w:val="num" w:pos="6480"/>
        </w:tabs>
        <w:ind w:left="6480" w:hanging="360"/>
      </w:pPr>
      <w:rPr>
        <w:rFonts w:ascii="Times" w:hAnsi="Times" w:hint="default"/>
      </w:rPr>
    </w:lvl>
  </w:abstractNum>
  <w:abstractNum w:abstractNumId="114">
    <w:nsid w:val="76DF2642"/>
    <w:multiLevelType w:val="hybridMultilevel"/>
    <w:tmpl w:val="CFD6C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92547A7"/>
    <w:multiLevelType w:val="hybridMultilevel"/>
    <w:tmpl w:val="054A278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6">
    <w:nsid w:val="79894D9B"/>
    <w:multiLevelType w:val="hybridMultilevel"/>
    <w:tmpl w:val="D926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B3750D3"/>
    <w:multiLevelType w:val="hybridMultilevel"/>
    <w:tmpl w:val="D264F1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DA03566"/>
    <w:multiLevelType w:val="hybridMultilevel"/>
    <w:tmpl w:val="9C5C1E30"/>
    <w:lvl w:ilvl="0" w:tplc="5C52101A">
      <w:start w:val="1"/>
      <w:numFmt w:val="bullet"/>
      <w:lvlText w:val="•"/>
      <w:lvlJc w:val="left"/>
      <w:pPr>
        <w:tabs>
          <w:tab w:val="num" w:pos="720"/>
        </w:tabs>
        <w:ind w:left="720" w:hanging="360"/>
      </w:pPr>
      <w:rPr>
        <w:rFonts w:ascii="Times" w:hAnsi="Times" w:hint="default"/>
      </w:rPr>
    </w:lvl>
    <w:lvl w:ilvl="1" w:tplc="35960B38">
      <w:numFmt w:val="bullet"/>
      <w:lvlText w:val="–"/>
      <w:lvlJc w:val="left"/>
      <w:pPr>
        <w:tabs>
          <w:tab w:val="num" w:pos="1440"/>
        </w:tabs>
        <w:ind w:left="1440" w:hanging="360"/>
      </w:pPr>
      <w:rPr>
        <w:rFonts w:ascii="Times" w:hAnsi="Times" w:hint="default"/>
      </w:rPr>
    </w:lvl>
    <w:lvl w:ilvl="2" w:tplc="AED47D3A" w:tentative="1">
      <w:start w:val="1"/>
      <w:numFmt w:val="bullet"/>
      <w:lvlText w:val="•"/>
      <w:lvlJc w:val="left"/>
      <w:pPr>
        <w:tabs>
          <w:tab w:val="num" w:pos="2160"/>
        </w:tabs>
        <w:ind w:left="2160" w:hanging="360"/>
      </w:pPr>
      <w:rPr>
        <w:rFonts w:ascii="Times" w:hAnsi="Times" w:hint="default"/>
      </w:rPr>
    </w:lvl>
    <w:lvl w:ilvl="3" w:tplc="A4ACD8BC" w:tentative="1">
      <w:start w:val="1"/>
      <w:numFmt w:val="bullet"/>
      <w:lvlText w:val="•"/>
      <w:lvlJc w:val="left"/>
      <w:pPr>
        <w:tabs>
          <w:tab w:val="num" w:pos="2880"/>
        </w:tabs>
        <w:ind w:left="2880" w:hanging="360"/>
      </w:pPr>
      <w:rPr>
        <w:rFonts w:ascii="Times" w:hAnsi="Times" w:hint="default"/>
      </w:rPr>
    </w:lvl>
    <w:lvl w:ilvl="4" w:tplc="5704AD1E" w:tentative="1">
      <w:start w:val="1"/>
      <w:numFmt w:val="bullet"/>
      <w:lvlText w:val="•"/>
      <w:lvlJc w:val="left"/>
      <w:pPr>
        <w:tabs>
          <w:tab w:val="num" w:pos="3600"/>
        </w:tabs>
        <w:ind w:left="3600" w:hanging="360"/>
      </w:pPr>
      <w:rPr>
        <w:rFonts w:ascii="Times" w:hAnsi="Times" w:hint="default"/>
      </w:rPr>
    </w:lvl>
    <w:lvl w:ilvl="5" w:tplc="022E0FD2" w:tentative="1">
      <w:start w:val="1"/>
      <w:numFmt w:val="bullet"/>
      <w:lvlText w:val="•"/>
      <w:lvlJc w:val="left"/>
      <w:pPr>
        <w:tabs>
          <w:tab w:val="num" w:pos="4320"/>
        </w:tabs>
        <w:ind w:left="4320" w:hanging="360"/>
      </w:pPr>
      <w:rPr>
        <w:rFonts w:ascii="Times" w:hAnsi="Times" w:hint="default"/>
      </w:rPr>
    </w:lvl>
    <w:lvl w:ilvl="6" w:tplc="6536302A" w:tentative="1">
      <w:start w:val="1"/>
      <w:numFmt w:val="bullet"/>
      <w:lvlText w:val="•"/>
      <w:lvlJc w:val="left"/>
      <w:pPr>
        <w:tabs>
          <w:tab w:val="num" w:pos="5040"/>
        </w:tabs>
        <w:ind w:left="5040" w:hanging="360"/>
      </w:pPr>
      <w:rPr>
        <w:rFonts w:ascii="Times" w:hAnsi="Times" w:hint="default"/>
      </w:rPr>
    </w:lvl>
    <w:lvl w:ilvl="7" w:tplc="2F203822" w:tentative="1">
      <w:start w:val="1"/>
      <w:numFmt w:val="bullet"/>
      <w:lvlText w:val="•"/>
      <w:lvlJc w:val="left"/>
      <w:pPr>
        <w:tabs>
          <w:tab w:val="num" w:pos="5760"/>
        </w:tabs>
        <w:ind w:left="5760" w:hanging="360"/>
      </w:pPr>
      <w:rPr>
        <w:rFonts w:ascii="Times" w:hAnsi="Times" w:hint="default"/>
      </w:rPr>
    </w:lvl>
    <w:lvl w:ilvl="8" w:tplc="CF7A3ADE" w:tentative="1">
      <w:start w:val="1"/>
      <w:numFmt w:val="bullet"/>
      <w:lvlText w:val="•"/>
      <w:lvlJc w:val="left"/>
      <w:pPr>
        <w:tabs>
          <w:tab w:val="num" w:pos="6480"/>
        </w:tabs>
        <w:ind w:left="6480" w:hanging="360"/>
      </w:pPr>
      <w:rPr>
        <w:rFonts w:ascii="Times" w:hAnsi="Times" w:hint="default"/>
      </w:rPr>
    </w:lvl>
  </w:abstractNum>
  <w:num w:numId="1">
    <w:abstractNumId w:val="13"/>
  </w:num>
  <w:num w:numId="2">
    <w:abstractNumId w:val="61"/>
  </w:num>
  <w:num w:numId="3">
    <w:abstractNumId w:val="117"/>
  </w:num>
  <w:num w:numId="4">
    <w:abstractNumId w:val="16"/>
  </w:num>
  <w:num w:numId="5">
    <w:abstractNumId w:val="50"/>
  </w:num>
  <w:num w:numId="6">
    <w:abstractNumId w:val="99"/>
  </w:num>
  <w:num w:numId="7">
    <w:abstractNumId w:val="90"/>
  </w:num>
  <w:num w:numId="8">
    <w:abstractNumId w:val="4"/>
  </w:num>
  <w:num w:numId="9">
    <w:abstractNumId w:val="100"/>
  </w:num>
  <w:num w:numId="10">
    <w:abstractNumId w:val="91"/>
  </w:num>
  <w:num w:numId="11">
    <w:abstractNumId w:val="23"/>
  </w:num>
  <w:num w:numId="12">
    <w:abstractNumId w:val="5"/>
  </w:num>
  <w:num w:numId="13">
    <w:abstractNumId w:val="8"/>
  </w:num>
  <w:num w:numId="14">
    <w:abstractNumId w:val="52"/>
  </w:num>
  <w:num w:numId="15">
    <w:abstractNumId w:val="6"/>
  </w:num>
  <w:num w:numId="16">
    <w:abstractNumId w:val="76"/>
  </w:num>
  <w:num w:numId="17">
    <w:abstractNumId w:val="39"/>
  </w:num>
  <w:num w:numId="18">
    <w:abstractNumId w:val="87"/>
  </w:num>
  <w:num w:numId="19">
    <w:abstractNumId w:val="41"/>
  </w:num>
  <w:num w:numId="20">
    <w:abstractNumId w:val="44"/>
  </w:num>
  <w:num w:numId="21">
    <w:abstractNumId w:val="31"/>
  </w:num>
  <w:num w:numId="22">
    <w:abstractNumId w:val="114"/>
  </w:num>
  <w:num w:numId="23">
    <w:abstractNumId w:val="116"/>
  </w:num>
  <w:num w:numId="24">
    <w:abstractNumId w:val="29"/>
  </w:num>
  <w:num w:numId="25">
    <w:abstractNumId w:val="49"/>
  </w:num>
  <w:num w:numId="26">
    <w:abstractNumId w:val="112"/>
  </w:num>
  <w:num w:numId="27">
    <w:abstractNumId w:val="36"/>
  </w:num>
  <w:num w:numId="28">
    <w:abstractNumId w:val="62"/>
  </w:num>
  <w:num w:numId="29">
    <w:abstractNumId w:val="20"/>
  </w:num>
  <w:num w:numId="30">
    <w:abstractNumId w:val="28"/>
  </w:num>
  <w:num w:numId="31">
    <w:abstractNumId w:val="95"/>
  </w:num>
  <w:num w:numId="32">
    <w:abstractNumId w:val="10"/>
  </w:num>
  <w:num w:numId="33">
    <w:abstractNumId w:val="88"/>
  </w:num>
  <w:num w:numId="34">
    <w:abstractNumId w:val="105"/>
  </w:num>
  <w:num w:numId="35">
    <w:abstractNumId w:val="92"/>
  </w:num>
  <w:num w:numId="36">
    <w:abstractNumId w:val="37"/>
  </w:num>
  <w:num w:numId="37">
    <w:abstractNumId w:val="9"/>
  </w:num>
  <w:num w:numId="38">
    <w:abstractNumId w:val="24"/>
  </w:num>
  <w:num w:numId="39">
    <w:abstractNumId w:val="96"/>
  </w:num>
  <w:num w:numId="40">
    <w:abstractNumId w:val="43"/>
  </w:num>
  <w:num w:numId="41">
    <w:abstractNumId w:val="113"/>
  </w:num>
  <w:num w:numId="42">
    <w:abstractNumId w:val="69"/>
  </w:num>
  <w:num w:numId="43">
    <w:abstractNumId w:val="14"/>
  </w:num>
  <w:num w:numId="44">
    <w:abstractNumId w:val="51"/>
  </w:num>
  <w:num w:numId="45">
    <w:abstractNumId w:val="2"/>
  </w:num>
  <w:num w:numId="46">
    <w:abstractNumId w:val="86"/>
  </w:num>
  <w:num w:numId="47">
    <w:abstractNumId w:val="110"/>
  </w:num>
  <w:num w:numId="48">
    <w:abstractNumId w:val="77"/>
  </w:num>
  <w:num w:numId="49">
    <w:abstractNumId w:val="47"/>
  </w:num>
  <w:num w:numId="50">
    <w:abstractNumId w:val="27"/>
  </w:num>
  <w:num w:numId="51">
    <w:abstractNumId w:val="111"/>
  </w:num>
  <w:num w:numId="52">
    <w:abstractNumId w:val="70"/>
  </w:num>
  <w:num w:numId="53">
    <w:abstractNumId w:val="58"/>
  </w:num>
  <w:num w:numId="54">
    <w:abstractNumId w:val="97"/>
  </w:num>
  <w:num w:numId="55">
    <w:abstractNumId w:val="78"/>
  </w:num>
  <w:num w:numId="56">
    <w:abstractNumId w:val="81"/>
  </w:num>
  <w:num w:numId="57">
    <w:abstractNumId w:val="82"/>
  </w:num>
  <w:num w:numId="58">
    <w:abstractNumId w:val="85"/>
  </w:num>
  <w:num w:numId="59">
    <w:abstractNumId w:val="60"/>
  </w:num>
  <w:num w:numId="60">
    <w:abstractNumId w:val="106"/>
  </w:num>
  <w:num w:numId="61">
    <w:abstractNumId w:val="55"/>
  </w:num>
  <w:num w:numId="62">
    <w:abstractNumId w:val="33"/>
  </w:num>
  <w:num w:numId="63">
    <w:abstractNumId w:val="22"/>
  </w:num>
  <w:num w:numId="64">
    <w:abstractNumId w:val="75"/>
  </w:num>
  <w:num w:numId="65">
    <w:abstractNumId w:val="45"/>
  </w:num>
  <w:num w:numId="66">
    <w:abstractNumId w:val="56"/>
  </w:num>
  <w:num w:numId="67">
    <w:abstractNumId w:val="118"/>
  </w:num>
  <w:num w:numId="68">
    <w:abstractNumId w:val="89"/>
  </w:num>
  <w:num w:numId="69">
    <w:abstractNumId w:val="102"/>
  </w:num>
  <w:num w:numId="70">
    <w:abstractNumId w:val="79"/>
  </w:num>
  <w:num w:numId="71">
    <w:abstractNumId w:val="83"/>
  </w:num>
  <w:num w:numId="72">
    <w:abstractNumId w:val="17"/>
  </w:num>
  <w:num w:numId="73">
    <w:abstractNumId w:val="21"/>
  </w:num>
  <w:num w:numId="74">
    <w:abstractNumId w:val="108"/>
  </w:num>
  <w:num w:numId="75">
    <w:abstractNumId w:val="25"/>
  </w:num>
  <w:num w:numId="76">
    <w:abstractNumId w:val="18"/>
  </w:num>
  <w:num w:numId="77">
    <w:abstractNumId w:val="30"/>
  </w:num>
  <w:num w:numId="78">
    <w:abstractNumId w:val="54"/>
  </w:num>
  <w:num w:numId="79">
    <w:abstractNumId w:val="107"/>
  </w:num>
  <w:num w:numId="80">
    <w:abstractNumId w:val="73"/>
  </w:num>
  <w:num w:numId="81">
    <w:abstractNumId w:val="115"/>
  </w:num>
  <w:num w:numId="82">
    <w:abstractNumId w:val="48"/>
  </w:num>
  <w:num w:numId="83">
    <w:abstractNumId w:val="71"/>
  </w:num>
  <w:num w:numId="84">
    <w:abstractNumId w:val="34"/>
  </w:num>
  <w:num w:numId="85">
    <w:abstractNumId w:val="53"/>
  </w:num>
  <w:num w:numId="86">
    <w:abstractNumId w:val="94"/>
  </w:num>
  <w:num w:numId="87">
    <w:abstractNumId w:val="0"/>
  </w:num>
  <w:num w:numId="88">
    <w:abstractNumId w:val="11"/>
  </w:num>
  <w:num w:numId="89">
    <w:abstractNumId w:val="109"/>
  </w:num>
  <w:num w:numId="90">
    <w:abstractNumId w:val="26"/>
  </w:num>
  <w:num w:numId="91">
    <w:abstractNumId w:val="64"/>
  </w:num>
  <w:num w:numId="92">
    <w:abstractNumId w:val="42"/>
  </w:num>
  <w:num w:numId="93">
    <w:abstractNumId w:val="15"/>
  </w:num>
  <w:num w:numId="94">
    <w:abstractNumId w:val="7"/>
  </w:num>
  <w:num w:numId="95">
    <w:abstractNumId w:val="1"/>
  </w:num>
  <w:num w:numId="96">
    <w:abstractNumId w:val="3"/>
  </w:num>
  <w:num w:numId="97">
    <w:abstractNumId w:val="59"/>
  </w:num>
  <w:num w:numId="98">
    <w:abstractNumId w:val="46"/>
  </w:num>
  <w:num w:numId="99">
    <w:abstractNumId w:val="32"/>
  </w:num>
  <w:num w:numId="100">
    <w:abstractNumId w:val="65"/>
  </w:num>
  <w:num w:numId="101">
    <w:abstractNumId w:val="57"/>
  </w:num>
  <w:num w:numId="102">
    <w:abstractNumId w:val="103"/>
  </w:num>
  <w:num w:numId="103">
    <w:abstractNumId w:val="19"/>
  </w:num>
  <w:num w:numId="104">
    <w:abstractNumId w:val="101"/>
  </w:num>
  <w:num w:numId="105">
    <w:abstractNumId w:val="67"/>
  </w:num>
  <w:num w:numId="106">
    <w:abstractNumId w:val="104"/>
  </w:num>
  <w:num w:numId="107">
    <w:abstractNumId w:val="72"/>
  </w:num>
  <w:num w:numId="108">
    <w:abstractNumId w:val="35"/>
  </w:num>
  <w:num w:numId="109">
    <w:abstractNumId w:val="12"/>
  </w:num>
  <w:num w:numId="110">
    <w:abstractNumId w:val="84"/>
  </w:num>
  <w:num w:numId="111">
    <w:abstractNumId w:val="93"/>
  </w:num>
  <w:num w:numId="112">
    <w:abstractNumId w:val="74"/>
  </w:num>
  <w:num w:numId="113">
    <w:abstractNumId w:val="38"/>
  </w:num>
  <w:num w:numId="114">
    <w:abstractNumId w:val="66"/>
  </w:num>
  <w:num w:numId="115">
    <w:abstractNumId w:val="68"/>
  </w:num>
  <w:num w:numId="116">
    <w:abstractNumId w:val="98"/>
  </w:num>
  <w:num w:numId="117">
    <w:abstractNumId w:val="80"/>
  </w:num>
  <w:num w:numId="118">
    <w:abstractNumId w:val="63"/>
  </w:num>
  <w:num w:numId="119">
    <w:abstractNumId w:val="40"/>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7A9"/>
    <w:rsid w:val="0000081C"/>
    <w:rsid w:val="000029B0"/>
    <w:rsid w:val="000377C5"/>
    <w:rsid w:val="00044DF4"/>
    <w:rsid w:val="00051304"/>
    <w:rsid w:val="000522AB"/>
    <w:rsid w:val="00062CBB"/>
    <w:rsid w:val="000C34B7"/>
    <w:rsid w:val="000C5341"/>
    <w:rsid w:val="000C7AFC"/>
    <w:rsid w:val="000D24A1"/>
    <w:rsid w:val="000D5622"/>
    <w:rsid w:val="000D7939"/>
    <w:rsid w:val="000E31BA"/>
    <w:rsid w:val="000E676F"/>
    <w:rsid w:val="000F2BA8"/>
    <w:rsid w:val="00102596"/>
    <w:rsid w:val="0010610C"/>
    <w:rsid w:val="001218AE"/>
    <w:rsid w:val="00122131"/>
    <w:rsid w:val="0012331A"/>
    <w:rsid w:val="0013314D"/>
    <w:rsid w:val="00151BA1"/>
    <w:rsid w:val="00152E5D"/>
    <w:rsid w:val="00175635"/>
    <w:rsid w:val="00175D8A"/>
    <w:rsid w:val="00182646"/>
    <w:rsid w:val="00184535"/>
    <w:rsid w:val="00186E94"/>
    <w:rsid w:val="00192D31"/>
    <w:rsid w:val="00193073"/>
    <w:rsid w:val="001A0CD5"/>
    <w:rsid w:val="001B2CD6"/>
    <w:rsid w:val="001C5BDF"/>
    <w:rsid w:val="001D12B7"/>
    <w:rsid w:val="001D7EE2"/>
    <w:rsid w:val="001E5AB1"/>
    <w:rsid w:val="001E701C"/>
    <w:rsid w:val="002035C7"/>
    <w:rsid w:val="002036FE"/>
    <w:rsid w:val="0020486A"/>
    <w:rsid w:val="00220B05"/>
    <w:rsid w:val="00220EFF"/>
    <w:rsid w:val="002211E4"/>
    <w:rsid w:val="002518BE"/>
    <w:rsid w:val="00267720"/>
    <w:rsid w:val="002A22FC"/>
    <w:rsid w:val="002B369A"/>
    <w:rsid w:val="002E2464"/>
    <w:rsid w:val="002F7DF6"/>
    <w:rsid w:val="003132EE"/>
    <w:rsid w:val="0033015C"/>
    <w:rsid w:val="00347911"/>
    <w:rsid w:val="003621C3"/>
    <w:rsid w:val="0036221A"/>
    <w:rsid w:val="0036290A"/>
    <w:rsid w:val="00367D21"/>
    <w:rsid w:val="00372347"/>
    <w:rsid w:val="0038412D"/>
    <w:rsid w:val="003A7798"/>
    <w:rsid w:val="003B453C"/>
    <w:rsid w:val="003B6700"/>
    <w:rsid w:val="003C0080"/>
    <w:rsid w:val="003C619A"/>
    <w:rsid w:val="003E7A70"/>
    <w:rsid w:val="00400D1E"/>
    <w:rsid w:val="0041689B"/>
    <w:rsid w:val="00423961"/>
    <w:rsid w:val="0043634B"/>
    <w:rsid w:val="004445B4"/>
    <w:rsid w:val="004479C1"/>
    <w:rsid w:val="004831E5"/>
    <w:rsid w:val="00497D8C"/>
    <w:rsid w:val="004A58B1"/>
    <w:rsid w:val="004B39D4"/>
    <w:rsid w:val="004F13B0"/>
    <w:rsid w:val="004F33F1"/>
    <w:rsid w:val="005074B3"/>
    <w:rsid w:val="005133AF"/>
    <w:rsid w:val="00516C04"/>
    <w:rsid w:val="0051713D"/>
    <w:rsid w:val="00576215"/>
    <w:rsid w:val="00577757"/>
    <w:rsid w:val="005826C4"/>
    <w:rsid w:val="005B4D48"/>
    <w:rsid w:val="005B5AE2"/>
    <w:rsid w:val="005B630A"/>
    <w:rsid w:val="005C4E6E"/>
    <w:rsid w:val="005C6596"/>
    <w:rsid w:val="005D0718"/>
    <w:rsid w:val="005D231F"/>
    <w:rsid w:val="005D705E"/>
    <w:rsid w:val="005E2F3A"/>
    <w:rsid w:val="005F46A1"/>
    <w:rsid w:val="005F568D"/>
    <w:rsid w:val="00613662"/>
    <w:rsid w:val="00617A79"/>
    <w:rsid w:val="00627A35"/>
    <w:rsid w:val="00635A75"/>
    <w:rsid w:val="0063713C"/>
    <w:rsid w:val="006445D1"/>
    <w:rsid w:val="006532BE"/>
    <w:rsid w:val="00675662"/>
    <w:rsid w:val="00687C35"/>
    <w:rsid w:val="006E65F4"/>
    <w:rsid w:val="006F0485"/>
    <w:rsid w:val="006F47F7"/>
    <w:rsid w:val="006F5CAD"/>
    <w:rsid w:val="006F6AD4"/>
    <w:rsid w:val="006F797D"/>
    <w:rsid w:val="00720D2E"/>
    <w:rsid w:val="00725975"/>
    <w:rsid w:val="007307A9"/>
    <w:rsid w:val="00740565"/>
    <w:rsid w:val="007542A9"/>
    <w:rsid w:val="00760F09"/>
    <w:rsid w:val="0076129E"/>
    <w:rsid w:val="00761B41"/>
    <w:rsid w:val="0077678B"/>
    <w:rsid w:val="00783C26"/>
    <w:rsid w:val="00794DF0"/>
    <w:rsid w:val="007C0A3A"/>
    <w:rsid w:val="007E67FC"/>
    <w:rsid w:val="007F0A43"/>
    <w:rsid w:val="007F3ADF"/>
    <w:rsid w:val="008031A7"/>
    <w:rsid w:val="00826D15"/>
    <w:rsid w:val="008420FF"/>
    <w:rsid w:val="00845616"/>
    <w:rsid w:val="00856C81"/>
    <w:rsid w:val="0089200F"/>
    <w:rsid w:val="008B374B"/>
    <w:rsid w:val="008E508A"/>
    <w:rsid w:val="009031C7"/>
    <w:rsid w:val="00905A4A"/>
    <w:rsid w:val="009106E2"/>
    <w:rsid w:val="009163AA"/>
    <w:rsid w:val="00930967"/>
    <w:rsid w:val="009443CD"/>
    <w:rsid w:val="00960337"/>
    <w:rsid w:val="00983D96"/>
    <w:rsid w:val="0099582E"/>
    <w:rsid w:val="009E001A"/>
    <w:rsid w:val="009F2D23"/>
    <w:rsid w:val="00A0554A"/>
    <w:rsid w:val="00A06093"/>
    <w:rsid w:val="00A27DA8"/>
    <w:rsid w:val="00A341F6"/>
    <w:rsid w:val="00A37C78"/>
    <w:rsid w:val="00A43381"/>
    <w:rsid w:val="00A55DE6"/>
    <w:rsid w:val="00A74DFD"/>
    <w:rsid w:val="00A75283"/>
    <w:rsid w:val="00A80413"/>
    <w:rsid w:val="00A8526B"/>
    <w:rsid w:val="00A936EE"/>
    <w:rsid w:val="00A97299"/>
    <w:rsid w:val="00AB7565"/>
    <w:rsid w:val="00AC0C1A"/>
    <w:rsid w:val="00AD13B0"/>
    <w:rsid w:val="00AD5EBA"/>
    <w:rsid w:val="00AE0083"/>
    <w:rsid w:val="00AE4159"/>
    <w:rsid w:val="00AF0595"/>
    <w:rsid w:val="00AF5B1E"/>
    <w:rsid w:val="00B01A54"/>
    <w:rsid w:val="00B100A5"/>
    <w:rsid w:val="00B166A0"/>
    <w:rsid w:val="00B24758"/>
    <w:rsid w:val="00B26966"/>
    <w:rsid w:val="00B404B2"/>
    <w:rsid w:val="00B421C5"/>
    <w:rsid w:val="00B444E0"/>
    <w:rsid w:val="00B62F00"/>
    <w:rsid w:val="00B648D4"/>
    <w:rsid w:val="00B67AAA"/>
    <w:rsid w:val="00B80A3F"/>
    <w:rsid w:val="00B87656"/>
    <w:rsid w:val="00B87D55"/>
    <w:rsid w:val="00B96CFA"/>
    <w:rsid w:val="00BB2B27"/>
    <w:rsid w:val="00BB3A1E"/>
    <w:rsid w:val="00BB4305"/>
    <w:rsid w:val="00BB7CCB"/>
    <w:rsid w:val="00BC4156"/>
    <w:rsid w:val="00BC7A54"/>
    <w:rsid w:val="00BD3B3E"/>
    <w:rsid w:val="00BD732A"/>
    <w:rsid w:val="00BE180A"/>
    <w:rsid w:val="00BE2716"/>
    <w:rsid w:val="00BE7FC8"/>
    <w:rsid w:val="00C17689"/>
    <w:rsid w:val="00C27732"/>
    <w:rsid w:val="00C5313A"/>
    <w:rsid w:val="00C57758"/>
    <w:rsid w:val="00C672EF"/>
    <w:rsid w:val="00C714C5"/>
    <w:rsid w:val="00C757D0"/>
    <w:rsid w:val="00C77B6E"/>
    <w:rsid w:val="00C84E62"/>
    <w:rsid w:val="00CA1D73"/>
    <w:rsid w:val="00CD7EAC"/>
    <w:rsid w:val="00D06034"/>
    <w:rsid w:val="00D06EC2"/>
    <w:rsid w:val="00D077E6"/>
    <w:rsid w:val="00D17EDE"/>
    <w:rsid w:val="00D26A88"/>
    <w:rsid w:val="00D44131"/>
    <w:rsid w:val="00D47294"/>
    <w:rsid w:val="00D50C20"/>
    <w:rsid w:val="00D609D8"/>
    <w:rsid w:val="00D663B1"/>
    <w:rsid w:val="00D76CC9"/>
    <w:rsid w:val="00D825DB"/>
    <w:rsid w:val="00DB10C9"/>
    <w:rsid w:val="00DB1568"/>
    <w:rsid w:val="00DD7714"/>
    <w:rsid w:val="00DE1286"/>
    <w:rsid w:val="00DF2EC2"/>
    <w:rsid w:val="00E0373B"/>
    <w:rsid w:val="00E21993"/>
    <w:rsid w:val="00E330F0"/>
    <w:rsid w:val="00E359B1"/>
    <w:rsid w:val="00E51539"/>
    <w:rsid w:val="00E528F6"/>
    <w:rsid w:val="00E56EA5"/>
    <w:rsid w:val="00E652D5"/>
    <w:rsid w:val="00E976B7"/>
    <w:rsid w:val="00EA7BA1"/>
    <w:rsid w:val="00EA7FAA"/>
    <w:rsid w:val="00EB2071"/>
    <w:rsid w:val="00ED4C4E"/>
    <w:rsid w:val="00EE748F"/>
    <w:rsid w:val="00EF13E7"/>
    <w:rsid w:val="00F21EC6"/>
    <w:rsid w:val="00F30D2F"/>
    <w:rsid w:val="00F3723C"/>
    <w:rsid w:val="00F66CFF"/>
    <w:rsid w:val="00F71A38"/>
    <w:rsid w:val="00F72291"/>
    <w:rsid w:val="00F73E08"/>
    <w:rsid w:val="00F74AB5"/>
    <w:rsid w:val="00FA3A0B"/>
    <w:rsid w:val="00FF33F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14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EC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D23"/>
    <w:pPr>
      <w:ind w:left="720"/>
      <w:contextualSpacing/>
    </w:pPr>
  </w:style>
  <w:style w:type="table" w:styleId="TableGrid">
    <w:name w:val="Table Grid"/>
    <w:basedOn w:val="TableNormal"/>
    <w:uiPriority w:val="59"/>
    <w:rsid w:val="00D66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80413"/>
    <w:rPr>
      <w:color w:val="0000FF" w:themeColor="hyperlink"/>
      <w:u w:val="single"/>
    </w:rPr>
  </w:style>
  <w:style w:type="paragraph" w:styleId="NormalWeb">
    <w:name w:val="Normal (Web)"/>
    <w:basedOn w:val="Normal"/>
    <w:uiPriority w:val="99"/>
    <w:unhideWhenUsed/>
    <w:rsid w:val="004479C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47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9C1"/>
    <w:rPr>
      <w:rFonts w:ascii="Tahoma" w:hAnsi="Tahoma" w:cs="Tahoma"/>
      <w:sz w:val="16"/>
      <w:szCs w:val="16"/>
    </w:rPr>
  </w:style>
  <w:style w:type="character" w:styleId="FollowedHyperlink">
    <w:name w:val="FollowedHyperlink"/>
    <w:basedOn w:val="DefaultParagraphFont"/>
    <w:uiPriority w:val="99"/>
    <w:semiHidden/>
    <w:unhideWhenUsed/>
    <w:rsid w:val="00EA7BA1"/>
    <w:rPr>
      <w:color w:val="800080" w:themeColor="followedHyperlink"/>
      <w:u w:val="single"/>
    </w:rPr>
  </w:style>
  <w:style w:type="table" w:styleId="LightShading">
    <w:name w:val="Light Shading"/>
    <w:basedOn w:val="TableNormal"/>
    <w:uiPriority w:val="60"/>
    <w:rsid w:val="005F568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5F568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1">
    <w:name w:val="Light List Accent 1"/>
    <w:basedOn w:val="TableNormal"/>
    <w:uiPriority w:val="61"/>
    <w:rsid w:val="005F568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
    <w:name w:val="Light Grid"/>
    <w:basedOn w:val="TableNormal"/>
    <w:uiPriority w:val="62"/>
    <w:rsid w:val="005F568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2-Accent5">
    <w:name w:val="Medium Shading 2 Accent 5"/>
    <w:basedOn w:val="TableNormal"/>
    <w:uiPriority w:val="64"/>
    <w:rsid w:val="005F568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F568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5F568D"/>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F568D"/>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2-Accent2">
    <w:name w:val="Medium List 2 Accent 2"/>
    <w:basedOn w:val="TableNormal"/>
    <w:uiPriority w:val="66"/>
    <w:rsid w:val="005F568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rsid w:val="005F568D"/>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5">
    <w:name w:val="Medium Grid 1 Accent 5"/>
    <w:basedOn w:val="TableNormal"/>
    <w:uiPriority w:val="67"/>
    <w:rsid w:val="005F568D"/>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3-Accent1">
    <w:name w:val="Medium Grid 3 Accent 1"/>
    <w:basedOn w:val="TableNormal"/>
    <w:uiPriority w:val="69"/>
    <w:rsid w:val="005F568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Footer">
    <w:name w:val="footer"/>
    <w:basedOn w:val="Normal"/>
    <w:link w:val="FooterChar"/>
    <w:uiPriority w:val="99"/>
    <w:unhideWhenUsed/>
    <w:rsid w:val="00B62F0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2F00"/>
  </w:style>
  <w:style w:type="character" w:styleId="PageNumber">
    <w:name w:val="page number"/>
    <w:basedOn w:val="DefaultParagraphFont"/>
    <w:uiPriority w:val="99"/>
    <w:semiHidden/>
    <w:unhideWhenUsed/>
    <w:rsid w:val="00B62F0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EC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D23"/>
    <w:pPr>
      <w:ind w:left="720"/>
      <w:contextualSpacing/>
    </w:pPr>
  </w:style>
  <w:style w:type="table" w:styleId="TableGrid">
    <w:name w:val="Table Grid"/>
    <w:basedOn w:val="TableNormal"/>
    <w:uiPriority w:val="59"/>
    <w:rsid w:val="00D66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80413"/>
    <w:rPr>
      <w:color w:val="0000FF" w:themeColor="hyperlink"/>
      <w:u w:val="single"/>
    </w:rPr>
  </w:style>
  <w:style w:type="paragraph" w:styleId="NormalWeb">
    <w:name w:val="Normal (Web)"/>
    <w:basedOn w:val="Normal"/>
    <w:uiPriority w:val="99"/>
    <w:unhideWhenUsed/>
    <w:rsid w:val="004479C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47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9C1"/>
    <w:rPr>
      <w:rFonts w:ascii="Tahoma" w:hAnsi="Tahoma" w:cs="Tahoma"/>
      <w:sz w:val="16"/>
      <w:szCs w:val="16"/>
    </w:rPr>
  </w:style>
  <w:style w:type="character" w:styleId="FollowedHyperlink">
    <w:name w:val="FollowedHyperlink"/>
    <w:basedOn w:val="DefaultParagraphFont"/>
    <w:uiPriority w:val="99"/>
    <w:semiHidden/>
    <w:unhideWhenUsed/>
    <w:rsid w:val="00EA7BA1"/>
    <w:rPr>
      <w:color w:val="800080" w:themeColor="followedHyperlink"/>
      <w:u w:val="single"/>
    </w:rPr>
  </w:style>
  <w:style w:type="table" w:styleId="LightShading">
    <w:name w:val="Light Shading"/>
    <w:basedOn w:val="TableNormal"/>
    <w:uiPriority w:val="60"/>
    <w:rsid w:val="005F568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5F568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1">
    <w:name w:val="Light List Accent 1"/>
    <w:basedOn w:val="TableNormal"/>
    <w:uiPriority w:val="61"/>
    <w:rsid w:val="005F568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
    <w:name w:val="Light Grid"/>
    <w:basedOn w:val="TableNormal"/>
    <w:uiPriority w:val="62"/>
    <w:rsid w:val="005F568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2-Accent5">
    <w:name w:val="Medium Shading 2 Accent 5"/>
    <w:basedOn w:val="TableNormal"/>
    <w:uiPriority w:val="64"/>
    <w:rsid w:val="005F568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F568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5F568D"/>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F568D"/>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2-Accent2">
    <w:name w:val="Medium List 2 Accent 2"/>
    <w:basedOn w:val="TableNormal"/>
    <w:uiPriority w:val="66"/>
    <w:rsid w:val="005F568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rsid w:val="005F568D"/>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5">
    <w:name w:val="Medium Grid 1 Accent 5"/>
    <w:basedOn w:val="TableNormal"/>
    <w:uiPriority w:val="67"/>
    <w:rsid w:val="005F568D"/>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3-Accent1">
    <w:name w:val="Medium Grid 3 Accent 1"/>
    <w:basedOn w:val="TableNormal"/>
    <w:uiPriority w:val="69"/>
    <w:rsid w:val="005F568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Footer">
    <w:name w:val="footer"/>
    <w:basedOn w:val="Normal"/>
    <w:link w:val="FooterChar"/>
    <w:uiPriority w:val="99"/>
    <w:unhideWhenUsed/>
    <w:rsid w:val="00B62F0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2F00"/>
  </w:style>
  <w:style w:type="character" w:styleId="PageNumber">
    <w:name w:val="page number"/>
    <w:basedOn w:val="DefaultParagraphFont"/>
    <w:uiPriority w:val="99"/>
    <w:semiHidden/>
    <w:unhideWhenUsed/>
    <w:rsid w:val="00B62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12327">
      <w:bodyDiv w:val="1"/>
      <w:marLeft w:val="0"/>
      <w:marRight w:val="0"/>
      <w:marTop w:val="0"/>
      <w:marBottom w:val="0"/>
      <w:divBdr>
        <w:top w:val="none" w:sz="0" w:space="0" w:color="auto"/>
        <w:left w:val="none" w:sz="0" w:space="0" w:color="auto"/>
        <w:bottom w:val="none" w:sz="0" w:space="0" w:color="auto"/>
        <w:right w:val="none" w:sz="0" w:space="0" w:color="auto"/>
      </w:divBdr>
    </w:div>
    <w:div w:id="162090436">
      <w:bodyDiv w:val="1"/>
      <w:marLeft w:val="0"/>
      <w:marRight w:val="0"/>
      <w:marTop w:val="0"/>
      <w:marBottom w:val="0"/>
      <w:divBdr>
        <w:top w:val="none" w:sz="0" w:space="0" w:color="auto"/>
        <w:left w:val="none" w:sz="0" w:space="0" w:color="auto"/>
        <w:bottom w:val="none" w:sz="0" w:space="0" w:color="auto"/>
        <w:right w:val="none" w:sz="0" w:space="0" w:color="auto"/>
      </w:divBdr>
    </w:div>
    <w:div w:id="224221790">
      <w:bodyDiv w:val="1"/>
      <w:marLeft w:val="0"/>
      <w:marRight w:val="0"/>
      <w:marTop w:val="0"/>
      <w:marBottom w:val="0"/>
      <w:divBdr>
        <w:top w:val="none" w:sz="0" w:space="0" w:color="auto"/>
        <w:left w:val="none" w:sz="0" w:space="0" w:color="auto"/>
        <w:bottom w:val="none" w:sz="0" w:space="0" w:color="auto"/>
        <w:right w:val="none" w:sz="0" w:space="0" w:color="auto"/>
      </w:divBdr>
      <w:divsChild>
        <w:div w:id="750734320">
          <w:marLeft w:val="0"/>
          <w:marRight w:val="0"/>
          <w:marTop w:val="0"/>
          <w:marBottom w:val="1008"/>
          <w:divBdr>
            <w:top w:val="none" w:sz="0" w:space="0" w:color="auto"/>
            <w:left w:val="none" w:sz="0" w:space="0" w:color="auto"/>
            <w:bottom w:val="none" w:sz="0" w:space="0" w:color="auto"/>
            <w:right w:val="none" w:sz="0" w:space="0" w:color="auto"/>
          </w:divBdr>
        </w:div>
        <w:div w:id="959797294">
          <w:marLeft w:val="0"/>
          <w:marRight w:val="0"/>
          <w:marTop w:val="0"/>
          <w:marBottom w:val="1008"/>
          <w:divBdr>
            <w:top w:val="none" w:sz="0" w:space="0" w:color="auto"/>
            <w:left w:val="none" w:sz="0" w:space="0" w:color="auto"/>
            <w:bottom w:val="none" w:sz="0" w:space="0" w:color="auto"/>
            <w:right w:val="none" w:sz="0" w:space="0" w:color="auto"/>
          </w:divBdr>
        </w:div>
      </w:divsChild>
    </w:div>
    <w:div w:id="233395458">
      <w:bodyDiv w:val="1"/>
      <w:marLeft w:val="0"/>
      <w:marRight w:val="0"/>
      <w:marTop w:val="0"/>
      <w:marBottom w:val="0"/>
      <w:divBdr>
        <w:top w:val="none" w:sz="0" w:space="0" w:color="auto"/>
        <w:left w:val="none" w:sz="0" w:space="0" w:color="auto"/>
        <w:bottom w:val="none" w:sz="0" w:space="0" w:color="auto"/>
        <w:right w:val="none" w:sz="0" w:space="0" w:color="auto"/>
      </w:divBdr>
    </w:div>
    <w:div w:id="271476445">
      <w:bodyDiv w:val="1"/>
      <w:marLeft w:val="0"/>
      <w:marRight w:val="0"/>
      <w:marTop w:val="0"/>
      <w:marBottom w:val="0"/>
      <w:divBdr>
        <w:top w:val="none" w:sz="0" w:space="0" w:color="auto"/>
        <w:left w:val="none" w:sz="0" w:space="0" w:color="auto"/>
        <w:bottom w:val="none" w:sz="0" w:space="0" w:color="auto"/>
        <w:right w:val="none" w:sz="0" w:space="0" w:color="auto"/>
      </w:divBdr>
    </w:div>
    <w:div w:id="310716896">
      <w:bodyDiv w:val="1"/>
      <w:marLeft w:val="0"/>
      <w:marRight w:val="0"/>
      <w:marTop w:val="0"/>
      <w:marBottom w:val="0"/>
      <w:divBdr>
        <w:top w:val="none" w:sz="0" w:space="0" w:color="auto"/>
        <w:left w:val="none" w:sz="0" w:space="0" w:color="auto"/>
        <w:bottom w:val="none" w:sz="0" w:space="0" w:color="auto"/>
        <w:right w:val="none" w:sz="0" w:space="0" w:color="auto"/>
      </w:divBdr>
      <w:divsChild>
        <w:div w:id="37584728">
          <w:marLeft w:val="547"/>
          <w:marRight w:val="0"/>
          <w:marTop w:val="163"/>
          <w:marBottom w:val="0"/>
          <w:divBdr>
            <w:top w:val="none" w:sz="0" w:space="0" w:color="auto"/>
            <w:left w:val="none" w:sz="0" w:space="0" w:color="auto"/>
            <w:bottom w:val="none" w:sz="0" w:space="0" w:color="auto"/>
            <w:right w:val="none" w:sz="0" w:space="0" w:color="auto"/>
          </w:divBdr>
        </w:div>
        <w:div w:id="1407998725">
          <w:marLeft w:val="547"/>
          <w:marRight w:val="0"/>
          <w:marTop w:val="134"/>
          <w:marBottom w:val="0"/>
          <w:divBdr>
            <w:top w:val="none" w:sz="0" w:space="0" w:color="auto"/>
            <w:left w:val="none" w:sz="0" w:space="0" w:color="auto"/>
            <w:bottom w:val="none" w:sz="0" w:space="0" w:color="auto"/>
            <w:right w:val="none" w:sz="0" w:space="0" w:color="auto"/>
          </w:divBdr>
        </w:div>
        <w:div w:id="739909636">
          <w:marLeft w:val="547"/>
          <w:marRight w:val="0"/>
          <w:marTop w:val="134"/>
          <w:marBottom w:val="0"/>
          <w:divBdr>
            <w:top w:val="none" w:sz="0" w:space="0" w:color="auto"/>
            <w:left w:val="none" w:sz="0" w:space="0" w:color="auto"/>
            <w:bottom w:val="none" w:sz="0" w:space="0" w:color="auto"/>
            <w:right w:val="none" w:sz="0" w:space="0" w:color="auto"/>
          </w:divBdr>
        </w:div>
        <w:div w:id="542251283">
          <w:marLeft w:val="547"/>
          <w:marRight w:val="0"/>
          <w:marTop w:val="154"/>
          <w:marBottom w:val="0"/>
          <w:divBdr>
            <w:top w:val="none" w:sz="0" w:space="0" w:color="auto"/>
            <w:left w:val="none" w:sz="0" w:space="0" w:color="auto"/>
            <w:bottom w:val="none" w:sz="0" w:space="0" w:color="auto"/>
            <w:right w:val="none" w:sz="0" w:space="0" w:color="auto"/>
          </w:divBdr>
        </w:div>
        <w:div w:id="380831034">
          <w:marLeft w:val="806"/>
          <w:marRight w:val="0"/>
          <w:marTop w:val="115"/>
          <w:marBottom w:val="0"/>
          <w:divBdr>
            <w:top w:val="none" w:sz="0" w:space="0" w:color="auto"/>
            <w:left w:val="none" w:sz="0" w:space="0" w:color="auto"/>
            <w:bottom w:val="none" w:sz="0" w:space="0" w:color="auto"/>
            <w:right w:val="none" w:sz="0" w:space="0" w:color="auto"/>
          </w:divBdr>
        </w:div>
        <w:div w:id="236401989">
          <w:marLeft w:val="1440"/>
          <w:marRight w:val="0"/>
          <w:marTop w:val="115"/>
          <w:marBottom w:val="0"/>
          <w:divBdr>
            <w:top w:val="none" w:sz="0" w:space="0" w:color="auto"/>
            <w:left w:val="none" w:sz="0" w:space="0" w:color="auto"/>
            <w:bottom w:val="none" w:sz="0" w:space="0" w:color="auto"/>
            <w:right w:val="none" w:sz="0" w:space="0" w:color="auto"/>
          </w:divBdr>
        </w:div>
        <w:div w:id="1059404644">
          <w:marLeft w:val="1440"/>
          <w:marRight w:val="0"/>
          <w:marTop w:val="115"/>
          <w:marBottom w:val="0"/>
          <w:divBdr>
            <w:top w:val="none" w:sz="0" w:space="0" w:color="auto"/>
            <w:left w:val="none" w:sz="0" w:space="0" w:color="auto"/>
            <w:bottom w:val="none" w:sz="0" w:space="0" w:color="auto"/>
            <w:right w:val="none" w:sz="0" w:space="0" w:color="auto"/>
          </w:divBdr>
        </w:div>
        <w:div w:id="1248227294">
          <w:marLeft w:val="1440"/>
          <w:marRight w:val="0"/>
          <w:marTop w:val="115"/>
          <w:marBottom w:val="0"/>
          <w:divBdr>
            <w:top w:val="none" w:sz="0" w:space="0" w:color="auto"/>
            <w:left w:val="none" w:sz="0" w:space="0" w:color="auto"/>
            <w:bottom w:val="none" w:sz="0" w:space="0" w:color="auto"/>
            <w:right w:val="none" w:sz="0" w:space="0" w:color="auto"/>
          </w:divBdr>
        </w:div>
        <w:div w:id="1086390506">
          <w:marLeft w:val="1440"/>
          <w:marRight w:val="0"/>
          <w:marTop w:val="115"/>
          <w:marBottom w:val="0"/>
          <w:divBdr>
            <w:top w:val="none" w:sz="0" w:space="0" w:color="auto"/>
            <w:left w:val="none" w:sz="0" w:space="0" w:color="auto"/>
            <w:bottom w:val="none" w:sz="0" w:space="0" w:color="auto"/>
            <w:right w:val="none" w:sz="0" w:space="0" w:color="auto"/>
          </w:divBdr>
        </w:div>
        <w:div w:id="523052710">
          <w:marLeft w:val="806"/>
          <w:marRight w:val="0"/>
          <w:marTop w:val="115"/>
          <w:marBottom w:val="0"/>
          <w:divBdr>
            <w:top w:val="none" w:sz="0" w:space="0" w:color="auto"/>
            <w:left w:val="none" w:sz="0" w:space="0" w:color="auto"/>
            <w:bottom w:val="none" w:sz="0" w:space="0" w:color="auto"/>
            <w:right w:val="none" w:sz="0" w:space="0" w:color="auto"/>
          </w:divBdr>
        </w:div>
        <w:div w:id="216167037">
          <w:marLeft w:val="1440"/>
          <w:marRight w:val="0"/>
          <w:marTop w:val="115"/>
          <w:marBottom w:val="0"/>
          <w:divBdr>
            <w:top w:val="none" w:sz="0" w:space="0" w:color="auto"/>
            <w:left w:val="none" w:sz="0" w:space="0" w:color="auto"/>
            <w:bottom w:val="none" w:sz="0" w:space="0" w:color="auto"/>
            <w:right w:val="none" w:sz="0" w:space="0" w:color="auto"/>
          </w:divBdr>
        </w:div>
        <w:div w:id="32312639">
          <w:marLeft w:val="1440"/>
          <w:marRight w:val="0"/>
          <w:marTop w:val="115"/>
          <w:marBottom w:val="0"/>
          <w:divBdr>
            <w:top w:val="none" w:sz="0" w:space="0" w:color="auto"/>
            <w:left w:val="none" w:sz="0" w:space="0" w:color="auto"/>
            <w:bottom w:val="none" w:sz="0" w:space="0" w:color="auto"/>
            <w:right w:val="none" w:sz="0" w:space="0" w:color="auto"/>
          </w:divBdr>
        </w:div>
        <w:div w:id="2116170839">
          <w:marLeft w:val="1440"/>
          <w:marRight w:val="0"/>
          <w:marTop w:val="115"/>
          <w:marBottom w:val="0"/>
          <w:divBdr>
            <w:top w:val="none" w:sz="0" w:space="0" w:color="auto"/>
            <w:left w:val="none" w:sz="0" w:space="0" w:color="auto"/>
            <w:bottom w:val="none" w:sz="0" w:space="0" w:color="auto"/>
            <w:right w:val="none" w:sz="0" w:space="0" w:color="auto"/>
          </w:divBdr>
        </w:div>
        <w:div w:id="218058877">
          <w:marLeft w:val="1440"/>
          <w:marRight w:val="0"/>
          <w:marTop w:val="115"/>
          <w:marBottom w:val="0"/>
          <w:divBdr>
            <w:top w:val="none" w:sz="0" w:space="0" w:color="auto"/>
            <w:left w:val="none" w:sz="0" w:space="0" w:color="auto"/>
            <w:bottom w:val="none" w:sz="0" w:space="0" w:color="auto"/>
            <w:right w:val="none" w:sz="0" w:space="0" w:color="auto"/>
          </w:divBdr>
        </w:div>
        <w:div w:id="1648320062">
          <w:marLeft w:val="1440"/>
          <w:marRight w:val="0"/>
          <w:marTop w:val="115"/>
          <w:marBottom w:val="0"/>
          <w:divBdr>
            <w:top w:val="none" w:sz="0" w:space="0" w:color="auto"/>
            <w:left w:val="none" w:sz="0" w:space="0" w:color="auto"/>
            <w:bottom w:val="none" w:sz="0" w:space="0" w:color="auto"/>
            <w:right w:val="none" w:sz="0" w:space="0" w:color="auto"/>
          </w:divBdr>
        </w:div>
        <w:div w:id="241571614">
          <w:marLeft w:val="1440"/>
          <w:marRight w:val="0"/>
          <w:marTop w:val="115"/>
          <w:marBottom w:val="0"/>
          <w:divBdr>
            <w:top w:val="none" w:sz="0" w:space="0" w:color="auto"/>
            <w:left w:val="none" w:sz="0" w:space="0" w:color="auto"/>
            <w:bottom w:val="none" w:sz="0" w:space="0" w:color="auto"/>
            <w:right w:val="none" w:sz="0" w:space="0" w:color="auto"/>
          </w:divBdr>
        </w:div>
        <w:div w:id="740520528">
          <w:marLeft w:val="1440"/>
          <w:marRight w:val="0"/>
          <w:marTop w:val="115"/>
          <w:marBottom w:val="0"/>
          <w:divBdr>
            <w:top w:val="none" w:sz="0" w:space="0" w:color="auto"/>
            <w:left w:val="none" w:sz="0" w:space="0" w:color="auto"/>
            <w:bottom w:val="none" w:sz="0" w:space="0" w:color="auto"/>
            <w:right w:val="none" w:sz="0" w:space="0" w:color="auto"/>
          </w:divBdr>
        </w:div>
        <w:div w:id="691762481">
          <w:marLeft w:val="547"/>
          <w:marRight w:val="0"/>
          <w:marTop w:val="163"/>
          <w:marBottom w:val="0"/>
          <w:divBdr>
            <w:top w:val="none" w:sz="0" w:space="0" w:color="auto"/>
            <w:left w:val="none" w:sz="0" w:space="0" w:color="auto"/>
            <w:bottom w:val="none" w:sz="0" w:space="0" w:color="auto"/>
            <w:right w:val="none" w:sz="0" w:space="0" w:color="auto"/>
          </w:divBdr>
        </w:div>
        <w:div w:id="212931240">
          <w:marLeft w:val="547"/>
          <w:marRight w:val="0"/>
          <w:marTop w:val="163"/>
          <w:marBottom w:val="0"/>
          <w:divBdr>
            <w:top w:val="none" w:sz="0" w:space="0" w:color="auto"/>
            <w:left w:val="none" w:sz="0" w:space="0" w:color="auto"/>
            <w:bottom w:val="none" w:sz="0" w:space="0" w:color="auto"/>
            <w:right w:val="none" w:sz="0" w:space="0" w:color="auto"/>
          </w:divBdr>
        </w:div>
        <w:div w:id="39061512">
          <w:marLeft w:val="403"/>
          <w:marRight w:val="0"/>
          <w:marTop w:val="154"/>
          <w:marBottom w:val="0"/>
          <w:divBdr>
            <w:top w:val="none" w:sz="0" w:space="0" w:color="auto"/>
            <w:left w:val="none" w:sz="0" w:space="0" w:color="auto"/>
            <w:bottom w:val="none" w:sz="0" w:space="0" w:color="auto"/>
            <w:right w:val="none" w:sz="0" w:space="0" w:color="auto"/>
          </w:divBdr>
        </w:div>
        <w:div w:id="1675759972">
          <w:marLeft w:val="547"/>
          <w:marRight w:val="0"/>
          <w:marTop w:val="163"/>
          <w:marBottom w:val="0"/>
          <w:divBdr>
            <w:top w:val="none" w:sz="0" w:space="0" w:color="auto"/>
            <w:left w:val="none" w:sz="0" w:space="0" w:color="auto"/>
            <w:bottom w:val="none" w:sz="0" w:space="0" w:color="auto"/>
            <w:right w:val="none" w:sz="0" w:space="0" w:color="auto"/>
          </w:divBdr>
        </w:div>
        <w:div w:id="1066341290">
          <w:marLeft w:val="403"/>
          <w:marRight w:val="0"/>
          <w:marTop w:val="77"/>
          <w:marBottom w:val="0"/>
          <w:divBdr>
            <w:top w:val="none" w:sz="0" w:space="0" w:color="auto"/>
            <w:left w:val="none" w:sz="0" w:space="0" w:color="auto"/>
            <w:bottom w:val="none" w:sz="0" w:space="0" w:color="auto"/>
            <w:right w:val="none" w:sz="0" w:space="0" w:color="auto"/>
          </w:divBdr>
        </w:div>
        <w:div w:id="1502768983">
          <w:marLeft w:val="1037"/>
          <w:marRight w:val="0"/>
          <w:marTop w:val="86"/>
          <w:marBottom w:val="0"/>
          <w:divBdr>
            <w:top w:val="none" w:sz="0" w:space="0" w:color="auto"/>
            <w:left w:val="none" w:sz="0" w:space="0" w:color="auto"/>
            <w:bottom w:val="none" w:sz="0" w:space="0" w:color="auto"/>
            <w:right w:val="none" w:sz="0" w:space="0" w:color="auto"/>
          </w:divBdr>
        </w:div>
        <w:div w:id="1605841752">
          <w:marLeft w:val="403"/>
          <w:marRight w:val="0"/>
          <w:marTop w:val="77"/>
          <w:marBottom w:val="0"/>
          <w:divBdr>
            <w:top w:val="none" w:sz="0" w:space="0" w:color="auto"/>
            <w:left w:val="none" w:sz="0" w:space="0" w:color="auto"/>
            <w:bottom w:val="none" w:sz="0" w:space="0" w:color="auto"/>
            <w:right w:val="none" w:sz="0" w:space="0" w:color="auto"/>
          </w:divBdr>
        </w:div>
        <w:div w:id="883255866">
          <w:marLeft w:val="1037"/>
          <w:marRight w:val="0"/>
          <w:marTop w:val="77"/>
          <w:marBottom w:val="0"/>
          <w:divBdr>
            <w:top w:val="none" w:sz="0" w:space="0" w:color="auto"/>
            <w:left w:val="none" w:sz="0" w:space="0" w:color="auto"/>
            <w:bottom w:val="none" w:sz="0" w:space="0" w:color="auto"/>
            <w:right w:val="none" w:sz="0" w:space="0" w:color="auto"/>
          </w:divBdr>
        </w:div>
        <w:div w:id="1653024162">
          <w:marLeft w:val="1037"/>
          <w:marRight w:val="0"/>
          <w:marTop w:val="77"/>
          <w:marBottom w:val="0"/>
          <w:divBdr>
            <w:top w:val="none" w:sz="0" w:space="0" w:color="auto"/>
            <w:left w:val="none" w:sz="0" w:space="0" w:color="auto"/>
            <w:bottom w:val="none" w:sz="0" w:space="0" w:color="auto"/>
            <w:right w:val="none" w:sz="0" w:space="0" w:color="auto"/>
          </w:divBdr>
        </w:div>
        <w:div w:id="701901779">
          <w:marLeft w:val="547"/>
          <w:marRight w:val="0"/>
          <w:marTop w:val="192"/>
          <w:marBottom w:val="0"/>
          <w:divBdr>
            <w:top w:val="none" w:sz="0" w:space="0" w:color="auto"/>
            <w:left w:val="none" w:sz="0" w:space="0" w:color="auto"/>
            <w:bottom w:val="none" w:sz="0" w:space="0" w:color="auto"/>
            <w:right w:val="none" w:sz="0" w:space="0" w:color="auto"/>
          </w:divBdr>
        </w:div>
        <w:div w:id="1190409205">
          <w:marLeft w:val="547"/>
          <w:marRight w:val="0"/>
          <w:marTop w:val="154"/>
          <w:marBottom w:val="0"/>
          <w:divBdr>
            <w:top w:val="none" w:sz="0" w:space="0" w:color="auto"/>
            <w:left w:val="none" w:sz="0" w:space="0" w:color="auto"/>
            <w:bottom w:val="none" w:sz="0" w:space="0" w:color="auto"/>
            <w:right w:val="none" w:sz="0" w:space="0" w:color="auto"/>
          </w:divBdr>
        </w:div>
        <w:div w:id="482551975">
          <w:marLeft w:val="547"/>
          <w:marRight w:val="0"/>
          <w:marTop w:val="154"/>
          <w:marBottom w:val="0"/>
          <w:divBdr>
            <w:top w:val="none" w:sz="0" w:space="0" w:color="auto"/>
            <w:left w:val="none" w:sz="0" w:space="0" w:color="auto"/>
            <w:bottom w:val="none" w:sz="0" w:space="0" w:color="auto"/>
            <w:right w:val="none" w:sz="0" w:space="0" w:color="auto"/>
          </w:divBdr>
        </w:div>
        <w:div w:id="704257943">
          <w:marLeft w:val="547"/>
          <w:marRight w:val="0"/>
          <w:marTop w:val="154"/>
          <w:marBottom w:val="0"/>
          <w:divBdr>
            <w:top w:val="none" w:sz="0" w:space="0" w:color="auto"/>
            <w:left w:val="none" w:sz="0" w:space="0" w:color="auto"/>
            <w:bottom w:val="none" w:sz="0" w:space="0" w:color="auto"/>
            <w:right w:val="none" w:sz="0" w:space="0" w:color="auto"/>
          </w:divBdr>
        </w:div>
        <w:div w:id="477576201">
          <w:marLeft w:val="547"/>
          <w:marRight w:val="0"/>
          <w:marTop w:val="154"/>
          <w:marBottom w:val="0"/>
          <w:divBdr>
            <w:top w:val="none" w:sz="0" w:space="0" w:color="auto"/>
            <w:left w:val="none" w:sz="0" w:space="0" w:color="auto"/>
            <w:bottom w:val="none" w:sz="0" w:space="0" w:color="auto"/>
            <w:right w:val="none" w:sz="0" w:space="0" w:color="auto"/>
          </w:divBdr>
        </w:div>
        <w:div w:id="2142187879">
          <w:marLeft w:val="547"/>
          <w:marRight w:val="0"/>
          <w:marTop w:val="154"/>
          <w:marBottom w:val="0"/>
          <w:divBdr>
            <w:top w:val="none" w:sz="0" w:space="0" w:color="auto"/>
            <w:left w:val="none" w:sz="0" w:space="0" w:color="auto"/>
            <w:bottom w:val="none" w:sz="0" w:space="0" w:color="auto"/>
            <w:right w:val="none" w:sz="0" w:space="0" w:color="auto"/>
          </w:divBdr>
        </w:div>
        <w:div w:id="1490099372">
          <w:marLeft w:val="547"/>
          <w:marRight w:val="0"/>
          <w:marTop w:val="154"/>
          <w:marBottom w:val="0"/>
          <w:divBdr>
            <w:top w:val="none" w:sz="0" w:space="0" w:color="auto"/>
            <w:left w:val="none" w:sz="0" w:space="0" w:color="auto"/>
            <w:bottom w:val="none" w:sz="0" w:space="0" w:color="auto"/>
            <w:right w:val="none" w:sz="0" w:space="0" w:color="auto"/>
          </w:divBdr>
        </w:div>
        <w:div w:id="873033142">
          <w:marLeft w:val="547"/>
          <w:marRight w:val="0"/>
          <w:marTop w:val="134"/>
          <w:marBottom w:val="0"/>
          <w:divBdr>
            <w:top w:val="none" w:sz="0" w:space="0" w:color="auto"/>
            <w:left w:val="none" w:sz="0" w:space="0" w:color="auto"/>
            <w:bottom w:val="none" w:sz="0" w:space="0" w:color="auto"/>
            <w:right w:val="none" w:sz="0" w:space="0" w:color="auto"/>
          </w:divBdr>
        </w:div>
        <w:div w:id="1099369692">
          <w:marLeft w:val="547"/>
          <w:marRight w:val="0"/>
          <w:marTop w:val="134"/>
          <w:marBottom w:val="0"/>
          <w:divBdr>
            <w:top w:val="none" w:sz="0" w:space="0" w:color="auto"/>
            <w:left w:val="none" w:sz="0" w:space="0" w:color="auto"/>
            <w:bottom w:val="none" w:sz="0" w:space="0" w:color="auto"/>
            <w:right w:val="none" w:sz="0" w:space="0" w:color="auto"/>
          </w:divBdr>
        </w:div>
        <w:div w:id="2131048494">
          <w:marLeft w:val="547"/>
          <w:marRight w:val="0"/>
          <w:marTop w:val="134"/>
          <w:marBottom w:val="0"/>
          <w:divBdr>
            <w:top w:val="none" w:sz="0" w:space="0" w:color="auto"/>
            <w:left w:val="none" w:sz="0" w:space="0" w:color="auto"/>
            <w:bottom w:val="none" w:sz="0" w:space="0" w:color="auto"/>
            <w:right w:val="none" w:sz="0" w:space="0" w:color="auto"/>
          </w:divBdr>
        </w:div>
        <w:div w:id="1362433069">
          <w:marLeft w:val="547"/>
          <w:marRight w:val="0"/>
          <w:marTop w:val="134"/>
          <w:marBottom w:val="0"/>
          <w:divBdr>
            <w:top w:val="none" w:sz="0" w:space="0" w:color="auto"/>
            <w:left w:val="none" w:sz="0" w:space="0" w:color="auto"/>
            <w:bottom w:val="none" w:sz="0" w:space="0" w:color="auto"/>
            <w:right w:val="none" w:sz="0" w:space="0" w:color="auto"/>
          </w:divBdr>
        </w:div>
        <w:div w:id="1795564141">
          <w:marLeft w:val="547"/>
          <w:marRight w:val="0"/>
          <w:marTop w:val="134"/>
          <w:marBottom w:val="0"/>
          <w:divBdr>
            <w:top w:val="none" w:sz="0" w:space="0" w:color="auto"/>
            <w:left w:val="none" w:sz="0" w:space="0" w:color="auto"/>
            <w:bottom w:val="none" w:sz="0" w:space="0" w:color="auto"/>
            <w:right w:val="none" w:sz="0" w:space="0" w:color="auto"/>
          </w:divBdr>
        </w:div>
        <w:div w:id="340015693">
          <w:marLeft w:val="547"/>
          <w:marRight w:val="0"/>
          <w:marTop w:val="134"/>
          <w:marBottom w:val="0"/>
          <w:divBdr>
            <w:top w:val="none" w:sz="0" w:space="0" w:color="auto"/>
            <w:left w:val="none" w:sz="0" w:space="0" w:color="auto"/>
            <w:bottom w:val="none" w:sz="0" w:space="0" w:color="auto"/>
            <w:right w:val="none" w:sz="0" w:space="0" w:color="auto"/>
          </w:divBdr>
        </w:div>
        <w:div w:id="410858708">
          <w:marLeft w:val="547"/>
          <w:marRight w:val="0"/>
          <w:marTop w:val="134"/>
          <w:marBottom w:val="0"/>
          <w:divBdr>
            <w:top w:val="none" w:sz="0" w:space="0" w:color="auto"/>
            <w:left w:val="none" w:sz="0" w:space="0" w:color="auto"/>
            <w:bottom w:val="none" w:sz="0" w:space="0" w:color="auto"/>
            <w:right w:val="none" w:sz="0" w:space="0" w:color="auto"/>
          </w:divBdr>
        </w:div>
        <w:div w:id="644815408">
          <w:marLeft w:val="547"/>
          <w:marRight w:val="0"/>
          <w:marTop w:val="154"/>
          <w:marBottom w:val="0"/>
          <w:divBdr>
            <w:top w:val="none" w:sz="0" w:space="0" w:color="auto"/>
            <w:left w:val="none" w:sz="0" w:space="0" w:color="auto"/>
            <w:bottom w:val="none" w:sz="0" w:space="0" w:color="auto"/>
            <w:right w:val="none" w:sz="0" w:space="0" w:color="auto"/>
          </w:divBdr>
        </w:div>
        <w:div w:id="1434083150">
          <w:marLeft w:val="547"/>
          <w:marRight w:val="0"/>
          <w:marTop w:val="134"/>
          <w:marBottom w:val="0"/>
          <w:divBdr>
            <w:top w:val="none" w:sz="0" w:space="0" w:color="auto"/>
            <w:left w:val="none" w:sz="0" w:space="0" w:color="auto"/>
            <w:bottom w:val="none" w:sz="0" w:space="0" w:color="auto"/>
            <w:right w:val="none" w:sz="0" w:space="0" w:color="auto"/>
          </w:divBdr>
        </w:div>
        <w:div w:id="577252729">
          <w:marLeft w:val="547"/>
          <w:marRight w:val="0"/>
          <w:marTop w:val="134"/>
          <w:marBottom w:val="0"/>
          <w:divBdr>
            <w:top w:val="none" w:sz="0" w:space="0" w:color="auto"/>
            <w:left w:val="none" w:sz="0" w:space="0" w:color="auto"/>
            <w:bottom w:val="none" w:sz="0" w:space="0" w:color="auto"/>
            <w:right w:val="none" w:sz="0" w:space="0" w:color="auto"/>
          </w:divBdr>
        </w:div>
        <w:div w:id="1288511158">
          <w:marLeft w:val="547"/>
          <w:marRight w:val="0"/>
          <w:marTop w:val="134"/>
          <w:marBottom w:val="0"/>
          <w:divBdr>
            <w:top w:val="none" w:sz="0" w:space="0" w:color="auto"/>
            <w:left w:val="none" w:sz="0" w:space="0" w:color="auto"/>
            <w:bottom w:val="none" w:sz="0" w:space="0" w:color="auto"/>
            <w:right w:val="none" w:sz="0" w:space="0" w:color="auto"/>
          </w:divBdr>
        </w:div>
        <w:div w:id="1893957456">
          <w:marLeft w:val="547"/>
          <w:marRight w:val="0"/>
          <w:marTop w:val="134"/>
          <w:marBottom w:val="0"/>
          <w:divBdr>
            <w:top w:val="none" w:sz="0" w:space="0" w:color="auto"/>
            <w:left w:val="none" w:sz="0" w:space="0" w:color="auto"/>
            <w:bottom w:val="none" w:sz="0" w:space="0" w:color="auto"/>
            <w:right w:val="none" w:sz="0" w:space="0" w:color="auto"/>
          </w:divBdr>
        </w:div>
        <w:div w:id="1462765417">
          <w:marLeft w:val="547"/>
          <w:marRight w:val="0"/>
          <w:marTop w:val="134"/>
          <w:marBottom w:val="0"/>
          <w:divBdr>
            <w:top w:val="none" w:sz="0" w:space="0" w:color="auto"/>
            <w:left w:val="none" w:sz="0" w:space="0" w:color="auto"/>
            <w:bottom w:val="none" w:sz="0" w:space="0" w:color="auto"/>
            <w:right w:val="none" w:sz="0" w:space="0" w:color="auto"/>
          </w:divBdr>
        </w:div>
        <w:div w:id="2131971779">
          <w:marLeft w:val="547"/>
          <w:marRight w:val="0"/>
          <w:marTop w:val="134"/>
          <w:marBottom w:val="0"/>
          <w:divBdr>
            <w:top w:val="none" w:sz="0" w:space="0" w:color="auto"/>
            <w:left w:val="none" w:sz="0" w:space="0" w:color="auto"/>
            <w:bottom w:val="none" w:sz="0" w:space="0" w:color="auto"/>
            <w:right w:val="none" w:sz="0" w:space="0" w:color="auto"/>
          </w:divBdr>
        </w:div>
        <w:div w:id="733817149">
          <w:marLeft w:val="547"/>
          <w:marRight w:val="0"/>
          <w:marTop w:val="154"/>
          <w:marBottom w:val="0"/>
          <w:divBdr>
            <w:top w:val="none" w:sz="0" w:space="0" w:color="auto"/>
            <w:left w:val="none" w:sz="0" w:space="0" w:color="auto"/>
            <w:bottom w:val="none" w:sz="0" w:space="0" w:color="auto"/>
            <w:right w:val="none" w:sz="0" w:space="0" w:color="auto"/>
          </w:divBdr>
        </w:div>
        <w:div w:id="1087507226">
          <w:marLeft w:val="547"/>
          <w:marRight w:val="0"/>
          <w:marTop w:val="154"/>
          <w:marBottom w:val="0"/>
          <w:divBdr>
            <w:top w:val="none" w:sz="0" w:space="0" w:color="auto"/>
            <w:left w:val="none" w:sz="0" w:space="0" w:color="auto"/>
            <w:bottom w:val="none" w:sz="0" w:space="0" w:color="auto"/>
            <w:right w:val="none" w:sz="0" w:space="0" w:color="auto"/>
          </w:divBdr>
        </w:div>
        <w:div w:id="1281913822">
          <w:marLeft w:val="1166"/>
          <w:marRight w:val="0"/>
          <w:marTop w:val="154"/>
          <w:marBottom w:val="0"/>
          <w:divBdr>
            <w:top w:val="none" w:sz="0" w:space="0" w:color="auto"/>
            <w:left w:val="none" w:sz="0" w:space="0" w:color="auto"/>
            <w:bottom w:val="none" w:sz="0" w:space="0" w:color="auto"/>
            <w:right w:val="none" w:sz="0" w:space="0" w:color="auto"/>
          </w:divBdr>
        </w:div>
        <w:div w:id="1546983354">
          <w:marLeft w:val="547"/>
          <w:marRight w:val="0"/>
          <w:marTop w:val="154"/>
          <w:marBottom w:val="0"/>
          <w:divBdr>
            <w:top w:val="none" w:sz="0" w:space="0" w:color="auto"/>
            <w:left w:val="none" w:sz="0" w:space="0" w:color="auto"/>
            <w:bottom w:val="none" w:sz="0" w:space="0" w:color="auto"/>
            <w:right w:val="none" w:sz="0" w:space="0" w:color="auto"/>
          </w:divBdr>
        </w:div>
        <w:div w:id="1780682384">
          <w:marLeft w:val="1166"/>
          <w:marRight w:val="0"/>
          <w:marTop w:val="154"/>
          <w:marBottom w:val="0"/>
          <w:divBdr>
            <w:top w:val="none" w:sz="0" w:space="0" w:color="auto"/>
            <w:left w:val="none" w:sz="0" w:space="0" w:color="auto"/>
            <w:bottom w:val="none" w:sz="0" w:space="0" w:color="auto"/>
            <w:right w:val="none" w:sz="0" w:space="0" w:color="auto"/>
          </w:divBdr>
        </w:div>
        <w:div w:id="2089038848">
          <w:marLeft w:val="547"/>
          <w:marRight w:val="0"/>
          <w:marTop w:val="154"/>
          <w:marBottom w:val="0"/>
          <w:divBdr>
            <w:top w:val="none" w:sz="0" w:space="0" w:color="auto"/>
            <w:left w:val="none" w:sz="0" w:space="0" w:color="auto"/>
            <w:bottom w:val="none" w:sz="0" w:space="0" w:color="auto"/>
            <w:right w:val="none" w:sz="0" w:space="0" w:color="auto"/>
          </w:divBdr>
        </w:div>
        <w:div w:id="274362347">
          <w:marLeft w:val="1166"/>
          <w:marRight w:val="0"/>
          <w:marTop w:val="154"/>
          <w:marBottom w:val="0"/>
          <w:divBdr>
            <w:top w:val="none" w:sz="0" w:space="0" w:color="auto"/>
            <w:left w:val="none" w:sz="0" w:space="0" w:color="auto"/>
            <w:bottom w:val="none" w:sz="0" w:space="0" w:color="auto"/>
            <w:right w:val="none" w:sz="0" w:space="0" w:color="auto"/>
          </w:divBdr>
        </w:div>
        <w:div w:id="1959022728">
          <w:marLeft w:val="547"/>
          <w:marRight w:val="0"/>
          <w:marTop w:val="173"/>
          <w:marBottom w:val="0"/>
          <w:divBdr>
            <w:top w:val="none" w:sz="0" w:space="0" w:color="auto"/>
            <w:left w:val="none" w:sz="0" w:space="0" w:color="auto"/>
            <w:bottom w:val="none" w:sz="0" w:space="0" w:color="auto"/>
            <w:right w:val="none" w:sz="0" w:space="0" w:color="auto"/>
          </w:divBdr>
        </w:div>
        <w:div w:id="83961079">
          <w:marLeft w:val="547"/>
          <w:marRight w:val="0"/>
          <w:marTop w:val="134"/>
          <w:marBottom w:val="0"/>
          <w:divBdr>
            <w:top w:val="none" w:sz="0" w:space="0" w:color="auto"/>
            <w:left w:val="none" w:sz="0" w:space="0" w:color="auto"/>
            <w:bottom w:val="none" w:sz="0" w:space="0" w:color="auto"/>
            <w:right w:val="none" w:sz="0" w:space="0" w:color="auto"/>
          </w:divBdr>
        </w:div>
        <w:div w:id="637539779">
          <w:marLeft w:val="547"/>
          <w:marRight w:val="0"/>
          <w:marTop w:val="154"/>
          <w:marBottom w:val="0"/>
          <w:divBdr>
            <w:top w:val="none" w:sz="0" w:space="0" w:color="auto"/>
            <w:left w:val="none" w:sz="0" w:space="0" w:color="auto"/>
            <w:bottom w:val="none" w:sz="0" w:space="0" w:color="auto"/>
            <w:right w:val="none" w:sz="0" w:space="0" w:color="auto"/>
          </w:divBdr>
        </w:div>
        <w:div w:id="1966694000">
          <w:marLeft w:val="1037"/>
          <w:marRight w:val="0"/>
          <w:marTop w:val="134"/>
          <w:marBottom w:val="0"/>
          <w:divBdr>
            <w:top w:val="none" w:sz="0" w:space="0" w:color="auto"/>
            <w:left w:val="none" w:sz="0" w:space="0" w:color="auto"/>
            <w:bottom w:val="none" w:sz="0" w:space="0" w:color="auto"/>
            <w:right w:val="none" w:sz="0" w:space="0" w:color="auto"/>
          </w:divBdr>
        </w:div>
        <w:div w:id="270086154">
          <w:marLeft w:val="1037"/>
          <w:marRight w:val="0"/>
          <w:marTop w:val="134"/>
          <w:marBottom w:val="0"/>
          <w:divBdr>
            <w:top w:val="none" w:sz="0" w:space="0" w:color="auto"/>
            <w:left w:val="none" w:sz="0" w:space="0" w:color="auto"/>
            <w:bottom w:val="none" w:sz="0" w:space="0" w:color="auto"/>
            <w:right w:val="none" w:sz="0" w:space="0" w:color="auto"/>
          </w:divBdr>
        </w:div>
        <w:div w:id="1717974591">
          <w:marLeft w:val="1037"/>
          <w:marRight w:val="0"/>
          <w:marTop w:val="134"/>
          <w:marBottom w:val="0"/>
          <w:divBdr>
            <w:top w:val="none" w:sz="0" w:space="0" w:color="auto"/>
            <w:left w:val="none" w:sz="0" w:space="0" w:color="auto"/>
            <w:bottom w:val="none" w:sz="0" w:space="0" w:color="auto"/>
            <w:right w:val="none" w:sz="0" w:space="0" w:color="auto"/>
          </w:divBdr>
        </w:div>
        <w:div w:id="92286380">
          <w:marLeft w:val="1037"/>
          <w:marRight w:val="0"/>
          <w:marTop w:val="134"/>
          <w:marBottom w:val="0"/>
          <w:divBdr>
            <w:top w:val="none" w:sz="0" w:space="0" w:color="auto"/>
            <w:left w:val="none" w:sz="0" w:space="0" w:color="auto"/>
            <w:bottom w:val="none" w:sz="0" w:space="0" w:color="auto"/>
            <w:right w:val="none" w:sz="0" w:space="0" w:color="auto"/>
          </w:divBdr>
        </w:div>
        <w:div w:id="1756199786">
          <w:marLeft w:val="1037"/>
          <w:marRight w:val="0"/>
          <w:marTop w:val="134"/>
          <w:marBottom w:val="0"/>
          <w:divBdr>
            <w:top w:val="none" w:sz="0" w:space="0" w:color="auto"/>
            <w:left w:val="none" w:sz="0" w:space="0" w:color="auto"/>
            <w:bottom w:val="none" w:sz="0" w:space="0" w:color="auto"/>
            <w:right w:val="none" w:sz="0" w:space="0" w:color="auto"/>
          </w:divBdr>
        </w:div>
        <w:div w:id="2075465583">
          <w:marLeft w:val="547"/>
          <w:marRight w:val="0"/>
          <w:marTop w:val="163"/>
          <w:marBottom w:val="0"/>
          <w:divBdr>
            <w:top w:val="none" w:sz="0" w:space="0" w:color="auto"/>
            <w:left w:val="none" w:sz="0" w:space="0" w:color="auto"/>
            <w:bottom w:val="none" w:sz="0" w:space="0" w:color="auto"/>
            <w:right w:val="none" w:sz="0" w:space="0" w:color="auto"/>
          </w:divBdr>
        </w:div>
        <w:div w:id="779885015">
          <w:marLeft w:val="403"/>
          <w:marRight w:val="0"/>
          <w:marTop w:val="154"/>
          <w:marBottom w:val="0"/>
          <w:divBdr>
            <w:top w:val="none" w:sz="0" w:space="0" w:color="auto"/>
            <w:left w:val="none" w:sz="0" w:space="0" w:color="auto"/>
            <w:bottom w:val="none" w:sz="0" w:space="0" w:color="auto"/>
            <w:right w:val="none" w:sz="0" w:space="0" w:color="auto"/>
          </w:divBdr>
        </w:div>
        <w:div w:id="1578856282">
          <w:marLeft w:val="1037"/>
          <w:marRight w:val="0"/>
          <w:marTop w:val="96"/>
          <w:marBottom w:val="0"/>
          <w:divBdr>
            <w:top w:val="none" w:sz="0" w:space="0" w:color="auto"/>
            <w:left w:val="none" w:sz="0" w:space="0" w:color="auto"/>
            <w:bottom w:val="none" w:sz="0" w:space="0" w:color="auto"/>
            <w:right w:val="none" w:sz="0" w:space="0" w:color="auto"/>
          </w:divBdr>
        </w:div>
        <w:div w:id="632103118">
          <w:marLeft w:val="1037"/>
          <w:marRight w:val="0"/>
          <w:marTop w:val="96"/>
          <w:marBottom w:val="0"/>
          <w:divBdr>
            <w:top w:val="none" w:sz="0" w:space="0" w:color="auto"/>
            <w:left w:val="none" w:sz="0" w:space="0" w:color="auto"/>
            <w:bottom w:val="none" w:sz="0" w:space="0" w:color="auto"/>
            <w:right w:val="none" w:sz="0" w:space="0" w:color="auto"/>
          </w:divBdr>
        </w:div>
        <w:div w:id="385105597">
          <w:marLeft w:val="403"/>
          <w:marRight w:val="0"/>
          <w:marTop w:val="154"/>
          <w:marBottom w:val="0"/>
          <w:divBdr>
            <w:top w:val="none" w:sz="0" w:space="0" w:color="auto"/>
            <w:left w:val="none" w:sz="0" w:space="0" w:color="auto"/>
            <w:bottom w:val="none" w:sz="0" w:space="0" w:color="auto"/>
            <w:right w:val="none" w:sz="0" w:space="0" w:color="auto"/>
          </w:divBdr>
        </w:div>
        <w:div w:id="1739017028">
          <w:marLeft w:val="1037"/>
          <w:marRight w:val="0"/>
          <w:marTop w:val="96"/>
          <w:marBottom w:val="0"/>
          <w:divBdr>
            <w:top w:val="none" w:sz="0" w:space="0" w:color="auto"/>
            <w:left w:val="none" w:sz="0" w:space="0" w:color="auto"/>
            <w:bottom w:val="none" w:sz="0" w:space="0" w:color="auto"/>
            <w:right w:val="none" w:sz="0" w:space="0" w:color="auto"/>
          </w:divBdr>
        </w:div>
        <w:div w:id="836382332">
          <w:marLeft w:val="403"/>
          <w:marRight w:val="0"/>
          <w:marTop w:val="154"/>
          <w:marBottom w:val="0"/>
          <w:divBdr>
            <w:top w:val="none" w:sz="0" w:space="0" w:color="auto"/>
            <w:left w:val="none" w:sz="0" w:space="0" w:color="auto"/>
            <w:bottom w:val="none" w:sz="0" w:space="0" w:color="auto"/>
            <w:right w:val="none" w:sz="0" w:space="0" w:color="auto"/>
          </w:divBdr>
        </w:div>
        <w:div w:id="1212614117">
          <w:marLeft w:val="403"/>
          <w:marRight w:val="0"/>
          <w:marTop w:val="154"/>
          <w:marBottom w:val="0"/>
          <w:divBdr>
            <w:top w:val="none" w:sz="0" w:space="0" w:color="auto"/>
            <w:left w:val="none" w:sz="0" w:space="0" w:color="auto"/>
            <w:bottom w:val="none" w:sz="0" w:space="0" w:color="auto"/>
            <w:right w:val="none" w:sz="0" w:space="0" w:color="auto"/>
          </w:divBdr>
        </w:div>
        <w:div w:id="1622493973">
          <w:marLeft w:val="403"/>
          <w:marRight w:val="0"/>
          <w:marTop w:val="154"/>
          <w:marBottom w:val="0"/>
          <w:divBdr>
            <w:top w:val="none" w:sz="0" w:space="0" w:color="auto"/>
            <w:left w:val="none" w:sz="0" w:space="0" w:color="auto"/>
            <w:bottom w:val="none" w:sz="0" w:space="0" w:color="auto"/>
            <w:right w:val="none" w:sz="0" w:space="0" w:color="auto"/>
          </w:divBdr>
        </w:div>
        <w:div w:id="1657997203">
          <w:marLeft w:val="403"/>
          <w:marRight w:val="0"/>
          <w:marTop w:val="154"/>
          <w:marBottom w:val="0"/>
          <w:divBdr>
            <w:top w:val="none" w:sz="0" w:space="0" w:color="auto"/>
            <w:left w:val="none" w:sz="0" w:space="0" w:color="auto"/>
            <w:bottom w:val="none" w:sz="0" w:space="0" w:color="auto"/>
            <w:right w:val="none" w:sz="0" w:space="0" w:color="auto"/>
          </w:divBdr>
        </w:div>
        <w:div w:id="1193418920">
          <w:marLeft w:val="403"/>
          <w:marRight w:val="0"/>
          <w:marTop w:val="154"/>
          <w:marBottom w:val="0"/>
          <w:divBdr>
            <w:top w:val="none" w:sz="0" w:space="0" w:color="auto"/>
            <w:left w:val="none" w:sz="0" w:space="0" w:color="auto"/>
            <w:bottom w:val="none" w:sz="0" w:space="0" w:color="auto"/>
            <w:right w:val="none" w:sz="0" w:space="0" w:color="auto"/>
          </w:divBdr>
        </w:div>
        <w:div w:id="890457861">
          <w:marLeft w:val="403"/>
          <w:marRight w:val="0"/>
          <w:marTop w:val="154"/>
          <w:marBottom w:val="0"/>
          <w:divBdr>
            <w:top w:val="none" w:sz="0" w:space="0" w:color="auto"/>
            <w:left w:val="none" w:sz="0" w:space="0" w:color="auto"/>
            <w:bottom w:val="none" w:sz="0" w:space="0" w:color="auto"/>
            <w:right w:val="none" w:sz="0" w:space="0" w:color="auto"/>
          </w:divBdr>
        </w:div>
      </w:divsChild>
    </w:div>
    <w:div w:id="327172306">
      <w:bodyDiv w:val="1"/>
      <w:marLeft w:val="0"/>
      <w:marRight w:val="0"/>
      <w:marTop w:val="0"/>
      <w:marBottom w:val="0"/>
      <w:divBdr>
        <w:top w:val="none" w:sz="0" w:space="0" w:color="auto"/>
        <w:left w:val="none" w:sz="0" w:space="0" w:color="auto"/>
        <w:bottom w:val="none" w:sz="0" w:space="0" w:color="auto"/>
        <w:right w:val="none" w:sz="0" w:space="0" w:color="auto"/>
      </w:divBdr>
    </w:div>
    <w:div w:id="336886811">
      <w:bodyDiv w:val="1"/>
      <w:marLeft w:val="0"/>
      <w:marRight w:val="0"/>
      <w:marTop w:val="0"/>
      <w:marBottom w:val="0"/>
      <w:divBdr>
        <w:top w:val="none" w:sz="0" w:space="0" w:color="auto"/>
        <w:left w:val="none" w:sz="0" w:space="0" w:color="auto"/>
        <w:bottom w:val="none" w:sz="0" w:space="0" w:color="auto"/>
        <w:right w:val="none" w:sz="0" w:space="0" w:color="auto"/>
      </w:divBdr>
    </w:div>
    <w:div w:id="436220326">
      <w:bodyDiv w:val="1"/>
      <w:marLeft w:val="0"/>
      <w:marRight w:val="0"/>
      <w:marTop w:val="0"/>
      <w:marBottom w:val="0"/>
      <w:divBdr>
        <w:top w:val="none" w:sz="0" w:space="0" w:color="auto"/>
        <w:left w:val="none" w:sz="0" w:space="0" w:color="auto"/>
        <w:bottom w:val="none" w:sz="0" w:space="0" w:color="auto"/>
        <w:right w:val="none" w:sz="0" w:space="0" w:color="auto"/>
      </w:divBdr>
      <w:divsChild>
        <w:div w:id="1292175618">
          <w:marLeft w:val="547"/>
          <w:marRight w:val="0"/>
          <w:marTop w:val="101"/>
          <w:marBottom w:val="0"/>
          <w:divBdr>
            <w:top w:val="none" w:sz="0" w:space="0" w:color="auto"/>
            <w:left w:val="none" w:sz="0" w:space="0" w:color="auto"/>
            <w:bottom w:val="none" w:sz="0" w:space="0" w:color="auto"/>
            <w:right w:val="none" w:sz="0" w:space="0" w:color="auto"/>
          </w:divBdr>
        </w:div>
        <w:div w:id="1447892807">
          <w:marLeft w:val="547"/>
          <w:marRight w:val="0"/>
          <w:marTop w:val="101"/>
          <w:marBottom w:val="0"/>
          <w:divBdr>
            <w:top w:val="none" w:sz="0" w:space="0" w:color="auto"/>
            <w:left w:val="none" w:sz="0" w:space="0" w:color="auto"/>
            <w:bottom w:val="none" w:sz="0" w:space="0" w:color="auto"/>
            <w:right w:val="none" w:sz="0" w:space="0" w:color="auto"/>
          </w:divBdr>
        </w:div>
        <w:div w:id="2088114890">
          <w:marLeft w:val="547"/>
          <w:marRight w:val="0"/>
          <w:marTop w:val="101"/>
          <w:marBottom w:val="0"/>
          <w:divBdr>
            <w:top w:val="none" w:sz="0" w:space="0" w:color="auto"/>
            <w:left w:val="none" w:sz="0" w:space="0" w:color="auto"/>
            <w:bottom w:val="none" w:sz="0" w:space="0" w:color="auto"/>
            <w:right w:val="none" w:sz="0" w:space="0" w:color="auto"/>
          </w:divBdr>
        </w:div>
        <w:div w:id="1110196980">
          <w:marLeft w:val="547"/>
          <w:marRight w:val="0"/>
          <w:marTop w:val="96"/>
          <w:marBottom w:val="0"/>
          <w:divBdr>
            <w:top w:val="none" w:sz="0" w:space="0" w:color="auto"/>
            <w:left w:val="none" w:sz="0" w:space="0" w:color="auto"/>
            <w:bottom w:val="none" w:sz="0" w:space="0" w:color="auto"/>
            <w:right w:val="none" w:sz="0" w:space="0" w:color="auto"/>
          </w:divBdr>
        </w:div>
      </w:divsChild>
    </w:div>
    <w:div w:id="536160309">
      <w:bodyDiv w:val="1"/>
      <w:marLeft w:val="0"/>
      <w:marRight w:val="0"/>
      <w:marTop w:val="0"/>
      <w:marBottom w:val="0"/>
      <w:divBdr>
        <w:top w:val="none" w:sz="0" w:space="0" w:color="auto"/>
        <w:left w:val="none" w:sz="0" w:space="0" w:color="auto"/>
        <w:bottom w:val="none" w:sz="0" w:space="0" w:color="auto"/>
        <w:right w:val="none" w:sz="0" w:space="0" w:color="auto"/>
      </w:divBdr>
    </w:div>
    <w:div w:id="636643379">
      <w:bodyDiv w:val="1"/>
      <w:marLeft w:val="0"/>
      <w:marRight w:val="0"/>
      <w:marTop w:val="0"/>
      <w:marBottom w:val="0"/>
      <w:divBdr>
        <w:top w:val="none" w:sz="0" w:space="0" w:color="auto"/>
        <w:left w:val="none" w:sz="0" w:space="0" w:color="auto"/>
        <w:bottom w:val="none" w:sz="0" w:space="0" w:color="auto"/>
        <w:right w:val="none" w:sz="0" w:space="0" w:color="auto"/>
      </w:divBdr>
    </w:div>
    <w:div w:id="686369260">
      <w:bodyDiv w:val="1"/>
      <w:marLeft w:val="0"/>
      <w:marRight w:val="0"/>
      <w:marTop w:val="0"/>
      <w:marBottom w:val="0"/>
      <w:divBdr>
        <w:top w:val="none" w:sz="0" w:space="0" w:color="auto"/>
        <w:left w:val="none" w:sz="0" w:space="0" w:color="auto"/>
        <w:bottom w:val="none" w:sz="0" w:space="0" w:color="auto"/>
        <w:right w:val="none" w:sz="0" w:space="0" w:color="auto"/>
      </w:divBdr>
    </w:div>
    <w:div w:id="803739430">
      <w:bodyDiv w:val="1"/>
      <w:marLeft w:val="0"/>
      <w:marRight w:val="0"/>
      <w:marTop w:val="0"/>
      <w:marBottom w:val="0"/>
      <w:divBdr>
        <w:top w:val="none" w:sz="0" w:space="0" w:color="auto"/>
        <w:left w:val="none" w:sz="0" w:space="0" w:color="auto"/>
        <w:bottom w:val="none" w:sz="0" w:space="0" w:color="auto"/>
        <w:right w:val="none" w:sz="0" w:space="0" w:color="auto"/>
      </w:divBdr>
    </w:div>
    <w:div w:id="838618761">
      <w:bodyDiv w:val="1"/>
      <w:marLeft w:val="0"/>
      <w:marRight w:val="0"/>
      <w:marTop w:val="0"/>
      <w:marBottom w:val="0"/>
      <w:divBdr>
        <w:top w:val="none" w:sz="0" w:space="0" w:color="auto"/>
        <w:left w:val="none" w:sz="0" w:space="0" w:color="auto"/>
        <w:bottom w:val="none" w:sz="0" w:space="0" w:color="auto"/>
        <w:right w:val="none" w:sz="0" w:space="0" w:color="auto"/>
      </w:divBdr>
      <w:divsChild>
        <w:div w:id="1646548592">
          <w:marLeft w:val="547"/>
          <w:marRight w:val="0"/>
          <w:marTop w:val="163"/>
          <w:marBottom w:val="0"/>
          <w:divBdr>
            <w:top w:val="none" w:sz="0" w:space="0" w:color="auto"/>
            <w:left w:val="none" w:sz="0" w:space="0" w:color="auto"/>
            <w:bottom w:val="none" w:sz="0" w:space="0" w:color="auto"/>
            <w:right w:val="none" w:sz="0" w:space="0" w:color="auto"/>
          </w:divBdr>
        </w:div>
        <w:div w:id="584843774">
          <w:marLeft w:val="547"/>
          <w:marRight w:val="0"/>
          <w:marTop w:val="115"/>
          <w:marBottom w:val="0"/>
          <w:divBdr>
            <w:top w:val="none" w:sz="0" w:space="0" w:color="auto"/>
            <w:left w:val="none" w:sz="0" w:space="0" w:color="auto"/>
            <w:bottom w:val="none" w:sz="0" w:space="0" w:color="auto"/>
            <w:right w:val="none" w:sz="0" w:space="0" w:color="auto"/>
          </w:divBdr>
        </w:div>
        <w:div w:id="1640647218">
          <w:marLeft w:val="547"/>
          <w:marRight w:val="0"/>
          <w:marTop w:val="115"/>
          <w:marBottom w:val="0"/>
          <w:divBdr>
            <w:top w:val="none" w:sz="0" w:space="0" w:color="auto"/>
            <w:left w:val="none" w:sz="0" w:space="0" w:color="auto"/>
            <w:bottom w:val="none" w:sz="0" w:space="0" w:color="auto"/>
            <w:right w:val="none" w:sz="0" w:space="0" w:color="auto"/>
          </w:divBdr>
        </w:div>
        <w:div w:id="672683867">
          <w:marLeft w:val="547"/>
          <w:marRight w:val="0"/>
          <w:marTop w:val="115"/>
          <w:marBottom w:val="0"/>
          <w:divBdr>
            <w:top w:val="none" w:sz="0" w:space="0" w:color="auto"/>
            <w:left w:val="none" w:sz="0" w:space="0" w:color="auto"/>
            <w:bottom w:val="none" w:sz="0" w:space="0" w:color="auto"/>
            <w:right w:val="none" w:sz="0" w:space="0" w:color="auto"/>
          </w:divBdr>
        </w:div>
        <w:div w:id="1442189567">
          <w:marLeft w:val="1843"/>
          <w:marRight w:val="0"/>
          <w:marTop w:val="96"/>
          <w:marBottom w:val="0"/>
          <w:divBdr>
            <w:top w:val="none" w:sz="0" w:space="0" w:color="auto"/>
            <w:left w:val="none" w:sz="0" w:space="0" w:color="auto"/>
            <w:bottom w:val="none" w:sz="0" w:space="0" w:color="auto"/>
            <w:right w:val="none" w:sz="0" w:space="0" w:color="auto"/>
          </w:divBdr>
        </w:div>
        <w:div w:id="567617087">
          <w:marLeft w:val="2405"/>
          <w:marRight w:val="0"/>
          <w:marTop w:val="86"/>
          <w:marBottom w:val="0"/>
          <w:divBdr>
            <w:top w:val="none" w:sz="0" w:space="0" w:color="auto"/>
            <w:left w:val="none" w:sz="0" w:space="0" w:color="auto"/>
            <w:bottom w:val="none" w:sz="0" w:space="0" w:color="auto"/>
            <w:right w:val="none" w:sz="0" w:space="0" w:color="auto"/>
          </w:divBdr>
        </w:div>
        <w:div w:id="585117695">
          <w:marLeft w:val="2405"/>
          <w:marRight w:val="0"/>
          <w:marTop w:val="86"/>
          <w:marBottom w:val="0"/>
          <w:divBdr>
            <w:top w:val="none" w:sz="0" w:space="0" w:color="auto"/>
            <w:left w:val="none" w:sz="0" w:space="0" w:color="auto"/>
            <w:bottom w:val="none" w:sz="0" w:space="0" w:color="auto"/>
            <w:right w:val="none" w:sz="0" w:space="0" w:color="auto"/>
          </w:divBdr>
        </w:div>
        <w:div w:id="1666204223">
          <w:marLeft w:val="2405"/>
          <w:marRight w:val="0"/>
          <w:marTop w:val="86"/>
          <w:marBottom w:val="0"/>
          <w:divBdr>
            <w:top w:val="none" w:sz="0" w:space="0" w:color="auto"/>
            <w:left w:val="none" w:sz="0" w:space="0" w:color="auto"/>
            <w:bottom w:val="none" w:sz="0" w:space="0" w:color="auto"/>
            <w:right w:val="none" w:sz="0" w:space="0" w:color="auto"/>
          </w:divBdr>
        </w:div>
        <w:div w:id="1226914897">
          <w:marLeft w:val="1843"/>
          <w:marRight w:val="0"/>
          <w:marTop w:val="96"/>
          <w:marBottom w:val="0"/>
          <w:divBdr>
            <w:top w:val="none" w:sz="0" w:space="0" w:color="auto"/>
            <w:left w:val="none" w:sz="0" w:space="0" w:color="auto"/>
            <w:bottom w:val="none" w:sz="0" w:space="0" w:color="auto"/>
            <w:right w:val="none" w:sz="0" w:space="0" w:color="auto"/>
          </w:divBdr>
        </w:div>
        <w:div w:id="1683584616">
          <w:marLeft w:val="2405"/>
          <w:marRight w:val="0"/>
          <w:marTop w:val="86"/>
          <w:marBottom w:val="0"/>
          <w:divBdr>
            <w:top w:val="none" w:sz="0" w:space="0" w:color="auto"/>
            <w:left w:val="none" w:sz="0" w:space="0" w:color="auto"/>
            <w:bottom w:val="none" w:sz="0" w:space="0" w:color="auto"/>
            <w:right w:val="none" w:sz="0" w:space="0" w:color="auto"/>
          </w:divBdr>
        </w:div>
        <w:div w:id="234702127">
          <w:marLeft w:val="2405"/>
          <w:marRight w:val="0"/>
          <w:marTop w:val="86"/>
          <w:marBottom w:val="0"/>
          <w:divBdr>
            <w:top w:val="none" w:sz="0" w:space="0" w:color="auto"/>
            <w:left w:val="none" w:sz="0" w:space="0" w:color="auto"/>
            <w:bottom w:val="none" w:sz="0" w:space="0" w:color="auto"/>
            <w:right w:val="none" w:sz="0" w:space="0" w:color="auto"/>
          </w:divBdr>
        </w:div>
        <w:div w:id="2092122522">
          <w:marLeft w:val="2405"/>
          <w:marRight w:val="0"/>
          <w:marTop w:val="86"/>
          <w:marBottom w:val="0"/>
          <w:divBdr>
            <w:top w:val="none" w:sz="0" w:space="0" w:color="auto"/>
            <w:left w:val="none" w:sz="0" w:space="0" w:color="auto"/>
            <w:bottom w:val="none" w:sz="0" w:space="0" w:color="auto"/>
            <w:right w:val="none" w:sz="0" w:space="0" w:color="auto"/>
          </w:divBdr>
        </w:div>
        <w:div w:id="1864712375">
          <w:marLeft w:val="2405"/>
          <w:marRight w:val="0"/>
          <w:marTop w:val="86"/>
          <w:marBottom w:val="0"/>
          <w:divBdr>
            <w:top w:val="none" w:sz="0" w:space="0" w:color="auto"/>
            <w:left w:val="none" w:sz="0" w:space="0" w:color="auto"/>
            <w:bottom w:val="none" w:sz="0" w:space="0" w:color="auto"/>
            <w:right w:val="none" w:sz="0" w:space="0" w:color="auto"/>
          </w:divBdr>
        </w:div>
        <w:div w:id="2134903064">
          <w:marLeft w:val="1843"/>
          <w:marRight w:val="0"/>
          <w:marTop w:val="96"/>
          <w:marBottom w:val="0"/>
          <w:divBdr>
            <w:top w:val="none" w:sz="0" w:space="0" w:color="auto"/>
            <w:left w:val="none" w:sz="0" w:space="0" w:color="auto"/>
            <w:bottom w:val="none" w:sz="0" w:space="0" w:color="auto"/>
            <w:right w:val="none" w:sz="0" w:space="0" w:color="auto"/>
          </w:divBdr>
        </w:div>
        <w:div w:id="1418135350">
          <w:marLeft w:val="2405"/>
          <w:marRight w:val="0"/>
          <w:marTop w:val="86"/>
          <w:marBottom w:val="0"/>
          <w:divBdr>
            <w:top w:val="none" w:sz="0" w:space="0" w:color="auto"/>
            <w:left w:val="none" w:sz="0" w:space="0" w:color="auto"/>
            <w:bottom w:val="none" w:sz="0" w:space="0" w:color="auto"/>
            <w:right w:val="none" w:sz="0" w:space="0" w:color="auto"/>
          </w:divBdr>
        </w:div>
        <w:div w:id="1805931175">
          <w:marLeft w:val="2405"/>
          <w:marRight w:val="0"/>
          <w:marTop w:val="86"/>
          <w:marBottom w:val="0"/>
          <w:divBdr>
            <w:top w:val="none" w:sz="0" w:space="0" w:color="auto"/>
            <w:left w:val="none" w:sz="0" w:space="0" w:color="auto"/>
            <w:bottom w:val="none" w:sz="0" w:space="0" w:color="auto"/>
            <w:right w:val="none" w:sz="0" w:space="0" w:color="auto"/>
          </w:divBdr>
        </w:div>
        <w:div w:id="1281834339">
          <w:marLeft w:val="2405"/>
          <w:marRight w:val="0"/>
          <w:marTop w:val="86"/>
          <w:marBottom w:val="0"/>
          <w:divBdr>
            <w:top w:val="none" w:sz="0" w:space="0" w:color="auto"/>
            <w:left w:val="none" w:sz="0" w:space="0" w:color="auto"/>
            <w:bottom w:val="none" w:sz="0" w:space="0" w:color="auto"/>
            <w:right w:val="none" w:sz="0" w:space="0" w:color="auto"/>
          </w:divBdr>
        </w:div>
        <w:div w:id="1879048208">
          <w:marLeft w:val="2405"/>
          <w:marRight w:val="0"/>
          <w:marTop w:val="86"/>
          <w:marBottom w:val="0"/>
          <w:divBdr>
            <w:top w:val="none" w:sz="0" w:space="0" w:color="auto"/>
            <w:left w:val="none" w:sz="0" w:space="0" w:color="auto"/>
            <w:bottom w:val="none" w:sz="0" w:space="0" w:color="auto"/>
            <w:right w:val="none" w:sz="0" w:space="0" w:color="auto"/>
          </w:divBdr>
        </w:div>
        <w:div w:id="1615554403">
          <w:marLeft w:val="2405"/>
          <w:marRight w:val="0"/>
          <w:marTop w:val="86"/>
          <w:marBottom w:val="0"/>
          <w:divBdr>
            <w:top w:val="none" w:sz="0" w:space="0" w:color="auto"/>
            <w:left w:val="none" w:sz="0" w:space="0" w:color="auto"/>
            <w:bottom w:val="none" w:sz="0" w:space="0" w:color="auto"/>
            <w:right w:val="none" w:sz="0" w:space="0" w:color="auto"/>
          </w:divBdr>
        </w:div>
        <w:div w:id="243102949">
          <w:marLeft w:val="547"/>
          <w:marRight w:val="0"/>
          <w:marTop w:val="67"/>
          <w:marBottom w:val="202"/>
          <w:divBdr>
            <w:top w:val="none" w:sz="0" w:space="0" w:color="auto"/>
            <w:left w:val="none" w:sz="0" w:space="0" w:color="auto"/>
            <w:bottom w:val="none" w:sz="0" w:space="0" w:color="auto"/>
            <w:right w:val="none" w:sz="0" w:space="0" w:color="auto"/>
          </w:divBdr>
        </w:div>
        <w:div w:id="50158246">
          <w:marLeft w:val="1166"/>
          <w:marRight w:val="0"/>
          <w:marTop w:val="115"/>
          <w:marBottom w:val="0"/>
          <w:divBdr>
            <w:top w:val="none" w:sz="0" w:space="0" w:color="auto"/>
            <w:left w:val="none" w:sz="0" w:space="0" w:color="auto"/>
            <w:bottom w:val="none" w:sz="0" w:space="0" w:color="auto"/>
            <w:right w:val="none" w:sz="0" w:space="0" w:color="auto"/>
          </w:divBdr>
        </w:div>
        <w:div w:id="1619294663">
          <w:marLeft w:val="1166"/>
          <w:marRight w:val="0"/>
          <w:marTop w:val="115"/>
          <w:marBottom w:val="0"/>
          <w:divBdr>
            <w:top w:val="none" w:sz="0" w:space="0" w:color="auto"/>
            <w:left w:val="none" w:sz="0" w:space="0" w:color="auto"/>
            <w:bottom w:val="none" w:sz="0" w:space="0" w:color="auto"/>
            <w:right w:val="none" w:sz="0" w:space="0" w:color="auto"/>
          </w:divBdr>
        </w:div>
        <w:div w:id="36784152">
          <w:marLeft w:val="1166"/>
          <w:marRight w:val="0"/>
          <w:marTop w:val="115"/>
          <w:marBottom w:val="0"/>
          <w:divBdr>
            <w:top w:val="none" w:sz="0" w:space="0" w:color="auto"/>
            <w:left w:val="none" w:sz="0" w:space="0" w:color="auto"/>
            <w:bottom w:val="none" w:sz="0" w:space="0" w:color="auto"/>
            <w:right w:val="none" w:sz="0" w:space="0" w:color="auto"/>
          </w:divBdr>
        </w:div>
        <w:div w:id="1932540562">
          <w:marLeft w:val="1166"/>
          <w:marRight w:val="0"/>
          <w:marTop w:val="115"/>
          <w:marBottom w:val="0"/>
          <w:divBdr>
            <w:top w:val="none" w:sz="0" w:space="0" w:color="auto"/>
            <w:left w:val="none" w:sz="0" w:space="0" w:color="auto"/>
            <w:bottom w:val="none" w:sz="0" w:space="0" w:color="auto"/>
            <w:right w:val="none" w:sz="0" w:space="0" w:color="auto"/>
          </w:divBdr>
        </w:div>
        <w:div w:id="559248995">
          <w:marLeft w:val="1166"/>
          <w:marRight w:val="0"/>
          <w:marTop w:val="115"/>
          <w:marBottom w:val="0"/>
          <w:divBdr>
            <w:top w:val="none" w:sz="0" w:space="0" w:color="auto"/>
            <w:left w:val="none" w:sz="0" w:space="0" w:color="auto"/>
            <w:bottom w:val="none" w:sz="0" w:space="0" w:color="auto"/>
            <w:right w:val="none" w:sz="0" w:space="0" w:color="auto"/>
          </w:divBdr>
        </w:div>
        <w:div w:id="691346769">
          <w:marLeft w:val="1166"/>
          <w:marRight w:val="0"/>
          <w:marTop w:val="115"/>
          <w:marBottom w:val="0"/>
          <w:divBdr>
            <w:top w:val="none" w:sz="0" w:space="0" w:color="auto"/>
            <w:left w:val="none" w:sz="0" w:space="0" w:color="auto"/>
            <w:bottom w:val="none" w:sz="0" w:space="0" w:color="auto"/>
            <w:right w:val="none" w:sz="0" w:space="0" w:color="auto"/>
          </w:divBdr>
        </w:div>
        <w:div w:id="1250580518">
          <w:marLeft w:val="547"/>
          <w:marRight w:val="0"/>
          <w:marTop w:val="144"/>
          <w:marBottom w:val="0"/>
          <w:divBdr>
            <w:top w:val="none" w:sz="0" w:space="0" w:color="auto"/>
            <w:left w:val="none" w:sz="0" w:space="0" w:color="auto"/>
            <w:bottom w:val="none" w:sz="0" w:space="0" w:color="auto"/>
            <w:right w:val="none" w:sz="0" w:space="0" w:color="auto"/>
          </w:divBdr>
        </w:div>
        <w:div w:id="269825310">
          <w:marLeft w:val="547"/>
          <w:marRight w:val="0"/>
          <w:marTop w:val="115"/>
          <w:marBottom w:val="0"/>
          <w:divBdr>
            <w:top w:val="none" w:sz="0" w:space="0" w:color="auto"/>
            <w:left w:val="none" w:sz="0" w:space="0" w:color="auto"/>
            <w:bottom w:val="none" w:sz="0" w:space="0" w:color="auto"/>
            <w:right w:val="none" w:sz="0" w:space="0" w:color="auto"/>
          </w:divBdr>
        </w:div>
        <w:div w:id="1620260252">
          <w:marLeft w:val="547"/>
          <w:marRight w:val="0"/>
          <w:marTop w:val="115"/>
          <w:marBottom w:val="0"/>
          <w:divBdr>
            <w:top w:val="none" w:sz="0" w:space="0" w:color="auto"/>
            <w:left w:val="none" w:sz="0" w:space="0" w:color="auto"/>
            <w:bottom w:val="none" w:sz="0" w:space="0" w:color="auto"/>
            <w:right w:val="none" w:sz="0" w:space="0" w:color="auto"/>
          </w:divBdr>
        </w:div>
        <w:div w:id="930814369">
          <w:marLeft w:val="547"/>
          <w:marRight w:val="0"/>
          <w:marTop w:val="115"/>
          <w:marBottom w:val="0"/>
          <w:divBdr>
            <w:top w:val="none" w:sz="0" w:space="0" w:color="auto"/>
            <w:left w:val="none" w:sz="0" w:space="0" w:color="auto"/>
            <w:bottom w:val="none" w:sz="0" w:space="0" w:color="auto"/>
            <w:right w:val="none" w:sz="0" w:space="0" w:color="auto"/>
          </w:divBdr>
        </w:div>
        <w:div w:id="316154349">
          <w:marLeft w:val="547"/>
          <w:marRight w:val="0"/>
          <w:marTop w:val="115"/>
          <w:marBottom w:val="0"/>
          <w:divBdr>
            <w:top w:val="none" w:sz="0" w:space="0" w:color="auto"/>
            <w:left w:val="none" w:sz="0" w:space="0" w:color="auto"/>
            <w:bottom w:val="none" w:sz="0" w:space="0" w:color="auto"/>
            <w:right w:val="none" w:sz="0" w:space="0" w:color="auto"/>
          </w:divBdr>
        </w:div>
        <w:div w:id="322003617">
          <w:marLeft w:val="547"/>
          <w:marRight w:val="0"/>
          <w:marTop w:val="115"/>
          <w:marBottom w:val="0"/>
          <w:divBdr>
            <w:top w:val="none" w:sz="0" w:space="0" w:color="auto"/>
            <w:left w:val="none" w:sz="0" w:space="0" w:color="auto"/>
            <w:bottom w:val="none" w:sz="0" w:space="0" w:color="auto"/>
            <w:right w:val="none" w:sz="0" w:space="0" w:color="auto"/>
          </w:divBdr>
        </w:div>
        <w:div w:id="2041739518">
          <w:marLeft w:val="547"/>
          <w:marRight w:val="0"/>
          <w:marTop w:val="115"/>
          <w:marBottom w:val="0"/>
          <w:divBdr>
            <w:top w:val="none" w:sz="0" w:space="0" w:color="auto"/>
            <w:left w:val="none" w:sz="0" w:space="0" w:color="auto"/>
            <w:bottom w:val="none" w:sz="0" w:space="0" w:color="auto"/>
            <w:right w:val="none" w:sz="0" w:space="0" w:color="auto"/>
          </w:divBdr>
        </w:div>
        <w:div w:id="2003121935">
          <w:marLeft w:val="547"/>
          <w:marRight w:val="0"/>
          <w:marTop w:val="67"/>
          <w:marBottom w:val="202"/>
          <w:divBdr>
            <w:top w:val="none" w:sz="0" w:space="0" w:color="auto"/>
            <w:left w:val="none" w:sz="0" w:space="0" w:color="auto"/>
            <w:bottom w:val="none" w:sz="0" w:space="0" w:color="auto"/>
            <w:right w:val="none" w:sz="0" w:space="0" w:color="auto"/>
          </w:divBdr>
        </w:div>
        <w:div w:id="1400053539">
          <w:marLeft w:val="547"/>
          <w:marRight w:val="0"/>
          <w:marTop w:val="48"/>
          <w:marBottom w:val="144"/>
          <w:divBdr>
            <w:top w:val="none" w:sz="0" w:space="0" w:color="auto"/>
            <w:left w:val="none" w:sz="0" w:space="0" w:color="auto"/>
            <w:bottom w:val="none" w:sz="0" w:space="0" w:color="auto"/>
            <w:right w:val="none" w:sz="0" w:space="0" w:color="auto"/>
          </w:divBdr>
        </w:div>
        <w:div w:id="364449569">
          <w:marLeft w:val="547"/>
          <w:marRight w:val="0"/>
          <w:marTop w:val="48"/>
          <w:marBottom w:val="144"/>
          <w:divBdr>
            <w:top w:val="none" w:sz="0" w:space="0" w:color="auto"/>
            <w:left w:val="none" w:sz="0" w:space="0" w:color="auto"/>
            <w:bottom w:val="none" w:sz="0" w:space="0" w:color="auto"/>
            <w:right w:val="none" w:sz="0" w:space="0" w:color="auto"/>
          </w:divBdr>
        </w:div>
        <w:div w:id="340548961">
          <w:marLeft w:val="547"/>
          <w:marRight w:val="0"/>
          <w:marTop w:val="48"/>
          <w:marBottom w:val="144"/>
          <w:divBdr>
            <w:top w:val="none" w:sz="0" w:space="0" w:color="auto"/>
            <w:left w:val="none" w:sz="0" w:space="0" w:color="auto"/>
            <w:bottom w:val="none" w:sz="0" w:space="0" w:color="auto"/>
            <w:right w:val="none" w:sz="0" w:space="0" w:color="auto"/>
          </w:divBdr>
        </w:div>
        <w:div w:id="1372656559">
          <w:marLeft w:val="547"/>
          <w:marRight w:val="0"/>
          <w:marTop w:val="48"/>
          <w:marBottom w:val="144"/>
          <w:divBdr>
            <w:top w:val="none" w:sz="0" w:space="0" w:color="auto"/>
            <w:left w:val="none" w:sz="0" w:space="0" w:color="auto"/>
            <w:bottom w:val="none" w:sz="0" w:space="0" w:color="auto"/>
            <w:right w:val="none" w:sz="0" w:space="0" w:color="auto"/>
          </w:divBdr>
        </w:div>
        <w:div w:id="603076614">
          <w:marLeft w:val="1195"/>
          <w:marRight w:val="0"/>
          <w:marTop w:val="134"/>
          <w:marBottom w:val="0"/>
          <w:divBdr>
            <w:top w:val="none" w:sz="0" w:space="0" w:color="auto"/>
            <w:left w:val="none" w:sz="0" w:space="0" w:color="auto"/>
            <w:bottom w:val="none" w:sz="0" w:space="0" w:color="auto"/>
            <w:right w:val="none" w:sz="0" w:space="0" w:color="auto"/>
          </w:divBdr>
        </w:div>
        <w:div w:id="891231300">
          <w:marLeft w:val="1166"/>
          <w:marRight w:val="0"/>
          <w:marTop w:val="96"/>
          <w:marBottom w:val="0"/>
          <w:divBdr>
            <w:top w:val="none" w:sz="0" w:space="0" w:color="auto"/>
            <w:left w:val="none" w:sz="0" w:space="0" w:color="auto"/>
            <w:bottom w:val="none" w:sz="0" w:space="0" w:color="auto"/>
            <w:right w:val="none" w:sz="0" w:space="0" w:color="auto"/>
          </w:divBdr>
        </w:div>
        <w:div w:id="2104717284">
          <w:marLeft w:val="1166"/>
          <w:marRight w:val="0"/>
          <w:marTop w:val="115"/>
          <w:marBottom w:val="0"/>
          <w:divBdr>
            <w:top w:val="none" w:sz="0" w:space="0" w:color="auto"/>
            <w:left w:val="none" w:sz="0" w:space="0" w:color="auto"/>
            <w:bottom w:val="none" w:sz="0" w:space="0" w:color="auto"/>
            <w:right w:val="none" w:sz="0" w:space="0" w:color="auto"/>
          </w:divBdr>
        </w:div>
        <w:div w:id="1924215509">
          <w:marLeft w:val="1080"/>
          <w:marRight w:val="0"/>
          <w:marTop w:val="134"/>
          <w:marBottom w:val="0"/>
          <w:divBdr>
            <w:top w:val="none" w:sz="0" w:space="0" w:color="auto"/>
            <w:left w:val="none" w:sz="0" w:space="0" w:color="auto"/>
            <w:bottom w:val="none" w:sz="0" w:space="0" w:color="auto"/>
            <w:right w:val="none" w:sz="0" w:space="0" w:color="auto"/>
          </w:divBdr>
        </w:div>
        <w:div w:id="651100289">
          <w:marLeft w:val="864"/>
          <w:marRight w:val="0"/>
          <w:marTop w:val="115"/>
          <w:marBottom w:val="0"/>
          <w:divBdr>
            <w:top w:val="none" w:sz="0" w:space="0" w:color="auto"/>
            <w:left w:val="none" w:sz="0" w:space="0" w:color="auto"/>
            <w:bottom w:val="none" w:sz="0" w:space="0" w:color="auto"/>
            <w:right w:val="none" w:sz="0" w:space="0" w:color="auto"/>
          </w:divBdr>
        </w:div>
        <w:div w:id="1515419505">
          <w:marLeft w:val="864"/>
          <w:marRight w:val="0"/>
          <w:marTop w:val="115"/>
          <w:marBottom w:val="0"/>
          <w:divBdr>
            <w:top w:val="none" w:sz="0" w:space="0" w:color="auto"/>
            <w:left w:val="none" w:sz="0" w:space="0" w:color="auto"/>
            <w:bottom w:val="none" w:sz="0" w:space="0" w:color="auto"/>
            <w:right w:val="none" w:sz="0" w:space="0" w:color="auto"/>
          </w:divBdr>
        </w:div>
        <w:div w:id="302657978">
          <w:marLeft w:val="864"/>
          <w:marRight w:val="0"/>
          <w:marTop w:val="115"/>
          <w:marBottom w:val="0"/>
          <w:divBdr>
            <w:top w:val="none" w:sz="0" w:space="0" w:color="auto"/>
            <w:left w:val="none" w:sz="0" w:space="0" w:color="auto"/>
            <w:bottom w:val="none" w:sz="0" w:space="0" w:color="auto"/>
            <w:right w:val="none" w:sz="0" w:space="0" w:color="auto"/>
          </w:divBdr>
        </w:div>
        <w:div w:id="227376389">
          <w:marLeft w:val="864"/>
          <w:marRight w:val="0"/>
          <w:marTop w:val="115"/>
          <w:marBottom w:val="0"/>
          <w:divBdr>
            <w:top w:val="none" w:sz="0" w:space="0" w:color="auto"/>
            <w:left w:val="none" w:sz="0" w:space="0" w:color="auto"/>
            <w:bottom w:val="none" w:sz="0" w:space="0" w:color="auto"/>
            <w:right w:val="none" w:sz="0" w:space="0" w:color="auto"/>
          </w:divBdr>
        </w:div>
        <w:div w:id="435252152">
          <w:marLeft w:val="864"/>
          <w:marRight w:val="0"/>
          <w:marTop w:val="115"/>
          <w:marBottom w:val="0"/>
          <w:divBdr>
            <w:top w:val="none" w:sz="0" w:space="0" w:color="auto"/>
            <w:left w:val="none" w:sz="0" w:space="0" w:color="auto"/>
            <w:bottom w:val="none" w:sz="0" w:space="0" w:color="auto"/>
            <w:right w:val="none" w:sz="0" w:space="0" w:color="auto"/>
          </w:divBdr>
        </w:div>
        <w:div w:id="1930429653">
          <w:marLeft w:val="864"/>
          <w:marRight w:val="0"/>
          <w:marTop w:val="115"/>
          <w:marBottom w:val="0"/>
          <w:divBdr>
            <w:top w:val="none" w:sz="0" w:space="0" w:color="auto"/>
            <w:left w:val="none" w:sz="0" w:space="0" w:color="auto"/>
            <w:bottom w:val="none" w:sz="0" w:space="0" w:color="auto"/>
            <w:right w:val="none" w:sz="0" w:space="0" w:color="auto"/>
          </w:divBdr>
        </w:div>
        <w:div w:id="341515256">
          <w:marLeft w:val="965"/>
          <w:marRight w:val="0"/>
          <w:marTop w:val="134"/>
          <w:marBottom w:val="0"/>
          <w:divBdr>
            <w:top w:val="none" w:sz="0" w:space="0" w:color="auto"/>
            <w:left w:val="none" w:sz="0" w:space="0" w:color="auto"/>
            <w:bottom w:val="none" w:sz="0" w:space="0" w:color="auto"/>
            <w:right w:val="none" w:sz="0" w:space="0" w:color="auto"/>
          </w:divBdr>
        </w:div>
        <w:div w:id="1660425656">
          <w:marLeft w:val="864"/>
          <w:marRight w:val="0"/>
          <w:marTop w:val="115"/>
          <w:marBottom w:val="0"/>
          <w:divBdr>
            <w:top w:val="none" w:sz="0" w:space="0" w:color="auto"/>
            <w:left w:val="none" w:sz="0" w:space="0" w:color="auto"/>
            <w:bottom w:val="none" w:sz="0" w:space="0" w:color="auto"/>
            <w:right w:val="none" w:sz="0" w:space="0" w:color="auto"/>
          </w:divBdr>
        </w:div>
        <w:div w:id="201941605">
          <w:marLeft w:val="864"/>
          <w:marRight w:val="0"/>
          <w:marTop w:val="115"/>
          <w:marBottom w:val="0"/>
          <w:divBdr>
            <w:top w:val="none" w:sz="0" w:space="0" w:color="auto"/>
            <w:left w:val="none" w:sz="0" w:space="0" w:color="auto"/>
            <w:bottom w:val="none" w:sz="0" w:space="0" w:color="auto"/>
            <w:right w:val="none" w:sz="0" w:space="0" w:color="auto"/>
          </w:divBdr>
        </w:div>
        <w:div w:id="682247318">
          <w:marLeft w:val="864"/>
          <w:marRight w:val="0"/>
          <w:marTop w:val="115"/>
          <w:marBottom w:val="0"/>
          <w:divBdr>
            <w:top w:val="none" w:sz="0" w:space="0" w:color="auto"/>
            <w:left w:val="none" w:sz="0" w:space="0" w:color="auto"/>
            <w:bottom w:val="none" w:sz="0" w:space="0" w:color="auto"/>
            <w:right w:val="none" w:sz="0" w:space="0" w:color="auto"/>
          </w:divBdr>
        </w:div>
        <w:div w:id="655843085">
          <w:marLeft w:val="864"/>
          <w:marRight w:val="0"/>
          <w:marTop w:val="134"/>
          <w:marBottom w:val="0"/>
          <w:divBdr>
            <w:top w:val="none" w:sz="0" w:space="0" w:color="auto"/>
            <w:left w:val="none" w:sz="0" w:space="0" w:color="auto"/>
            <w:bottom w:val="none" w:sz="0" w:space="0" w:color="auto"/>
            <w:right w:val="none" w:sz="0" w:space="0" w:color="auto"/>
          </w:divBdr>
        </w:div>
        <w:div w:id="724064626">
          <w:marLeft w:val="864"/>
          <w:marRight w:val="0"/>
          <w:marTop w:val="134"/>
          <w:marBottom w:val="0"/>
          <w:divBdr>
            <w:top w:val="none" w:sz="0" w:space="0" w:color="auto"/>
            <w:left w:val="none" w:sz="0" w:space="0" w:color="auto"/>
            <w:bottom w:val="none" w:sz="0" w:space="0" w:color="auto"/>
            <w:right w:val="none" w:sz="0" w:space="0" w:color="auto"/>
          </w:divBdr>
        </w:div>
        <w:div w:id="428820482">
          <w:marLeft w:val="864"/>
          <w:marRight w:val="0"/>
          <w:marTop w:val="134"/>
          <w:marBottom w:val="0"/>
          <w:divBdr>
            <w:top w:val="none" w:sz="0" w:space="0" w:color="auto"/>
            <w:left w:val="none" w:sz="0" w:space="0" w:color="auto"/>
            <w:bottom w:val="none" w:sz="0" w:space="0" w:color="auto"/>
            <w:right w:val="none" w:sz="0" w:space="0" w:color="auto"/>
          </w:divBdr>
        </w:div>
        <w:div w:id="391268380">
          <w:marLeft w:val="547"/>
          <w:marRight w:val="0"/>
          <w:marTop w:val="154"/>
          <w:marBottom w:val="0"/>
          <w:divBdr>
            <w:top w:val="none" w:sz="0" w:space="0" w:color="auto"/>
            <w:left w:val="none" w:sz="0" w:space="0" w:color="auto"/>
            <w:bottom w:val="none" w:sz="0" w:space="0" w:color="auto"/>
            <w:right w:val="none" w:sz="0" w:space="0" w:color="auto"/>
          </w:divBdr>
        </w:div>
        <w:div w:id="582682139">
          <w:marLeft w:val="547"/>
          <w:marRight w:val="0"/>
          <w:marTop w:val="192"/>
          <w:marBottom w:val="0"/>
          <w:divBdr>
            <w:top w:val="none" w:sz="0" w:space="0" w:color="auto"/>
            <w:left w:val="none" w:sz="0" w:space="0" w:color="auto"/>
            <w:bottom w:val="none" w:sz="0" w:space="0" w:color="auto"/>
            <w:right w:val="none" w:sz="0" w:space="0" w:color="auto"/>
          </w:divBdr>
        </w:div>
        <w:div w:id="2128309980">
          <w:marLeft w:val="547"/>
          <w:marRight w:val="0"/>
          <w:marTop w:val="134"/>
          <w:marBottom w:val="0"/>
          <w:divBdr>
            <w:top w:val="none" w:sz="0" w:space="0" w:color="auto"/>
            <w:left w:val="none" w:sz="0" w:space="0" w:color="auto"/>
            <w:bottom w:val="none" w:sz="0" w:space="0" w:color="auto"/>
            <w:right w:val="none" w:sz="0" w:space="0" w:color="auto"/>
          </w:divBdr>
        </w:div>
        <w:div w:id="261838207">
          <w:marLeft w:val="547"/>
          <w:marRight w:val="0"/>
          <w:marTop w:val="134"/>
          <w:marBottom w:val="0"/>
          <w:divBdr>
            <w:top w:val="none" w:sz="0" w:space="0" w:color="auto"/>
            <w:left w:val="none" w:sz="0" w:space="0" w:color="auto"/>
            <w:bottom w:val="none" w:sz="0" w:space="0" w:color="auto"/>
            <w:right w:val="none" w:sz="0" w:space="0" w:color="auto"/>
          </w:divBdr>
        </w:div>
        <w:div w:id="167524447">
          <w:marLeft w:val="547"/>
          <w:marRight w:val="0"/>
          <w:marTop w:val="134"/>
          <w:marBottom w:val="0"/>
          <w:divBdr>
            <w:top w:val="none" w:sz="0" w:space="0" w:color="auto"/>
            <w:left w:val="none" w:sz="0" w:space="0" w:color="auto"/>
            <w:bottom w:val="none" w:sz="0" w:space="0" w:color="auto"/>
            <w:right w:val="none" w:sz="0" w:space="0" w:color="auto"/>
          </w:divBdr>
        </w:div>
      </w:divsChild>
    </w:div>
    <w:div w:id="929508593">
      <w:bodyDiv w:val="1"/>
      <w:marLeft w:val="0"/>
      <w:marRight w:val="0"/>
      <w:marTop w:val="0"/>
      <w:marBottom w:val="0"/>
      <w:divBdr>
        <w:top w:val="none" w:sz="0" w:space="0" w:color="auto"/>
        <w:left w:val="none" w:sz="0" w:space="0" w:color="auto"/>
        <w:bottom w:val="none" w:sz="0" w:space="0" w:color="auto"/>
        <w:right w:val="none" w:sz="0" w:space="0" w:color="auto"/>
      </w:divBdr>
    </w:div>
    <w:div w:id="1218012486">
      <w:bodyDiv w:val="1"/>
      <w:marLeft w:val="0"/>
      <w:marRight w:val="0"/>
      <w:marTop w:val="0"/>
      <w:marBottom w:val="0"/>
      <w:divBdr>
        <w:top w:val="none" w:sz="0" w:space="0" w:color="auto"/>
        <w:left w:val="none" w:sz="0" w:space="0" w:color="auto"/>
        <w:bottom w:val="none" w:sz="0" w:space="0" w:color="auto"/>
        <w:right w:val="none" w:sz="0" w:space="0" w:color="auto"/>
      </w:divBdr>
      <w:divsChild>
        <w:div w:id="537398594">
          <w:marLeft w:val="720"/>
          <w:marRight w:val="0"/>
          <w:marTop w:val="240"/>
          <w:marBottom w:val="0"/>
          <w:divBdr>
            <w:top w:val="none" w:sz="0" w:space="0" w:color="auto"/>
            <w:left w:val="none" w:sz="0" w:space="0" w:color="auto"/>
            <w:bottom w:val="none" w:sz="0" w:space="0" w:color="auto"/>
            <w:right w:val="none" w:sz="0" w:space="0" w:color="auto"/>
          </w:divBdr>
        </w:div>
        <w:div w:id="802843754">
          <w:marLeft w:val="720"/>
          <w:marRight w:val="0"/>
          <w:marTop w:val="264"/>
          <w:marBottom w:val="0"/>
          <w:divBdr>
            <w:top w:val="none" w:sz="0" w:space="0" w:color="auto"/>
            <w:left w:val="none" w:sz="0" w:space="0" w:color="auto"/>
            <w:bottom w:val="none" w:sz="0" w:space="0" w:color="auto"/>
            <w:right w:val="none" w:sz="0" w:space="0" w:color="auto"/>
          </w:divBdr>
        </w:div>
        <w:div w:id="22290273">
          <w:marLeft w:val="720"/>
          <w:marRight w:val="0"/>
          <w:marTop w:val="264"/>
          <w:marBottom w:val="0"/>
          <w:divBdr>
            <w:top w:val="none" w:sz="0" w:space="0" w:color="auto"/>
            <w:left w:val="none" w:sz="0" w:space="0" w:color="auto"/>
            <w:bottom w:val="none" w:sz="0" w:space="0" w:color="auto"/>
            <w:right w:val="none" w:sz="0" w:space="0" w:color="auto"/>
          </w:divBdr>
        </w:div>
        <w:div w:id="951857949">
          <w:marLeft w:val="720"/>
          <w:marRight w:val="0"/>
          <w:marTop w:val="264"/>
          <w:marBottom w:val="0"/>
          <w:divBdr>
            <w:top w:val="none" w:sz="0" w:space="0" w:color="auto"/>
            <w:left w:val="none" w:sz="0" w:space="0" w:color="auto"/>
            <w:bottom w:val="none" w:sz="0" w:space="0" w:color="auto"/>
            <w:right w:val="none" w:sz="0" w:space="0" w:color="auto"/>
          </w:divBdr>
        </w:div>
        <w:div w:id="2008897417">
          <w:marLeft w:val="720"/>
          <w:marRight w:val="0"/>
          <w:marTop w:val="264"/>
          <w:marBottom w:val="0"/>
          <w:divBdr>
            <w:top w:val="none" w:sz="0" w:space="0" w:color="auto"/>
            <w:left w:val="none" w:sz="0" w:space="0" w:color="auto"/>
            <w:bottom w:val="none" w:sz="0" w:space="0" w:color="auto"/>
            <w:right w:val="none" w:sz="0" w:space="0" w:color="auto"/>
          </w:divBdr>
        </w:div>
      </w:divsChild>
    </w:div>
    <w:div w:id="1420717081">
      <w:bodyDiv w:val="1"/>
      <w:marLeft w:val="0"/>
      <w:marRight w:val="0"/>
      <w:marTop w:val="0"/>
      <w:marBottom w:val="0"/>
      <w:divBdr>
        <w:top w:val="none" w:sz="0" w:space="0" w:color="auto"/>
        <w:left w:val="none" w:sz="0" w:space="0" w:color="auto"/>
        <w:bottom w:val="none" w:sz="0" w:space="0" w:color="auto"/>
        <w:right w:val="none" w:sz="0" w:space="0" w:color="auto"/>
      </w:divBdr>
      <w:divsChild>
        <w:div w:id="220871740">
          <w:marLeft w:val="547"/>
          <w:marRight w:val="0"/>
          <w:marTop w:val="154"/>
          <w:marBottom w:val="0"/>
          <w:divBdr>
            <w:top w:val="none" w:sz="0" w:space="0" w:color="auto"/>
            <w:left w:val="none" w:sz="0" w:space="0" w:color="auto"/>
            <w:bottom w:val="none" w:sz="0" w:space="0" w:color="auto"/>
            <w:right w:val="none" w:sz="0" w:space="0" w:color="auto"/>
          </w:divBdr>
        </w:div>
        <w:div w:id="1621565878">
          <w:marLeft w:val="547"/>
          <w:marRight w:val="0"/>
          <w:marTop w:val="115"/>
          <w:marBottom w:val="0"/>
          <w:divBdr>
            <w:top w:val="none" w:sz="0" w:space="0" w:color="auto"/>
            <w:left w:val="none" w:sz="0" w:space="0" w:color="auto"/>
            <w:bottom w:val="none" w:sz="0" w:space="0" w:color="auto"/>
            <w:right w:val="none" w:sz="0" w:space="0" w:color="auto"/>
          </w:divBdr>
        </w:div>
        <w:div w:id="344287672">
          <w:marLeft w:val="547"/>
          <w:marRight w:val="0"/>
          <w:marTop w:val="115"/>
          <w:marBottom w:val="0"/>
          <w:divBdr>
            <w:top w:val="none" w:sz="0" w:space="0" w:color="auto"/>
            <w:left w:val="none" w:sz="0" w:space="0" w:color="auto"/>
            <w:bottom w:val="none" w:sz="0" w:space="0" w:color="auto"/>
            <w:right w:val="none" w:sz="0" w:space="0" w:color="auto"/>
          </w:divBdr>
        </w:div>
        <w:div w:id="1763723691">
          <w:marLeft w:val="547"/>
          <w:marRight w:val="0"/>
          <w:marTop w:val="115"/>
          <w:marBottom w:val="0"/>
          <w:divBdr>
            <w:top w:val="none" w:sz="0" w:space="0" w:color="auto"/>
            <w:left w:val="none" w:sz="0" w:space="0" w:color="auto"/>
            <w:bottom w:val="none" w:sz="0" w:space="0" w:color="auto"/>
            <w:right w:val="none" w:sz="0" w:space="0" w:color="auto"/>
          </w:divBdr>
        </w:div>
        <w:div w:id="798718035">
          <w:marLeft w:val="547"/>
          <w:marRight w:val="0"/>
          <w:marTop w:val="154"/>
          <w:marBottom w:val="0"/>
          <w:divBdr>
            <w:top w:val="none" w:sz="0" w:space="0" w:color="auto"/>
            <w:left w:val="none" w:sz="0" w:space="0" w:color="auto"/>
            <w:bottom w:val="none" w:sz="0" w:space="0" w:color="auto"/>
            <w:right w:val="none" w:sz="0" w:space="0" w:color="auto"/>
          </w:divBdr>
        </w:div>
        <w:div w:id="1601715335">
          <w:marLeft w:val="1282"/>
          <w:marRight w:val="0"/>
          <w:marTop w:val="115"/>
          <w:marBottom w:val="0"/>
          <w:divBdr>
            <w:top w:val="none" w:sz="0" w:space="0" w:color="auto"/>
            <w:left w:val="none" w:sz="0" w:space="0" w:color="auto"/>
            <w:bottom w:val="none" w:sz="0" w:space="0" w:color="auto"/>
            <w:right w:val="none" w:sz="0" w:space="0" w:color="auto"/>
          </w:divBdr>
        </w:div>
        <w:div w:id="2009093763">
          <w:marLeft w:val="1843"/>
          <w:marRight w:val="0"/>
          <w:marTop w:val="96"/>
          <w:marBottom w:val="0"/>
          <w:divBdr>
            <w:top w:val="none" w:sz="0" w:space="0" w:color="auto"/>
            <w:left w:val="none" w:sz="0" w:space="0" w:color="auto"/>
            <w:bottom w:val="none" w:sz="0" w:space="0" w:color="auto"/>
            <w:right w:val="none" w:sz="0" w:space="0" w:color="auto"/>
          </w:divBdr>
        </w:div>
        <w:div w:id="2002199326">
          <w:marLeft w:val="1843"/>
          <w:marRight w:val="0"/>
          <w:marTop w:val="96"/>
          <w:marBottom w:val="0"/>
          <w:divBdr>
            <w:top w:val="none" w:sz="0" w:space="0" w:color="auto"/>
            <w:left w:val="none" w:sz="0" w:space="0" w:color="auto"/>
            <w:bottom w:val="none" w:sz="0" w:space="0" w:color="auto"/>
            <w:right w:val="none" w:sz="0" w:space="0" w:color="auto"/>
          </w:divBdr>
        </w:div>
        <w:div w:id="1293563598">
          <w:marLeft w:val="1282"/>
          <w:marRight w:val="0"/>
          <w:marTop w:val="115"/>
          <w:marBottom w:val="0"/>
          <w:divBdr>
            <w:top w:val="none" w:sz="0" w:space="0" w:color="auto"/>
            <w:left w:val="none" w:sz="0" w:space="0" w:color="auto"/>
            <w:bottom w:val="none" w:sz="0" w:space="0" w:color="auto"/>
            <w:right w:val="none" w:sz="0" w:space="0" w:color="auto"/>
          </w:divBdr>
        </w:div>
        <w:div w:id="1779522418">
          <w:marLeft w:val="1843"/>
          <w:marRight w:val="0"/>
          <w:marTop w:val="96"/>
          <w:marBottom w:val="0"/>
          <w:divBdr>
            <w:top w:val="none" w:sz="0" w:space="0" w:color="auto"/>
            <w:left w:val="none" w:sz="0" w:space="0" w:color="auto"/>
            <w:bottom w:val="none" w:sz="0" w:space="0" w:color="auto"/>
            <w:right w:val="none" w:sz="0" w:space="0" w:color="auto"/>
          </w:divBdr>
        </w:div>
        <w:div w:id="24718434">
          <w:marLeft w:val="1843"/>
          <w:marRight w:val="0"/>
          <w:marTop w:val="96"/>
          <w:marBottom w:val="0"/>
          <w:divBdr>
            <w:top w:val="none" w:sz="0" w:space="0" w:color="auto"/>
            <w:left w:val="none" w:sz="0" w:space="0" w:color="auto"/>
            <w:bottom w:val="none" w:sz="0" w:space="0" w:color="auto"/>
            <w:right w:val="none" w:sz="0" w:space="0" w:color="auto"/>
          </w:divBdr>
        </w:div>
        <w:div w:id="319238258">
          <w:marLeft w:val="1282"/>
          <w:marRight w:val="0"/>
          <w:marTop w:val="115"/>
          <w:marBottom w:val="0"/>
          <w:divBdr>
            <w:top w:val="none" w:sz="0" w:space="0" w:color="auto"/>
            <w:left w:val="none" w:sz="0" w:space="0" w:color="auto"/>
            <w:bottom w:val="none" w:sz="0" w:space="0" w:color="auto"/>
            <w:right w:val="none" w:sz="0" w:space="0" w:color="auto"/>
          </w:divBdr>
        </w:div>
        <w:div w:id="1368867884">
          <w:marLeft w:val="1843"/>
          <w:marRight w:val="0"/>
          <w:marTop w:val="96"/>
          <w:marBottom w:val="0"/>
          <w:divBdr>
            <w:top w:val="none" w:sz="0" w:space="0" w:color="auto"/>
            <w:left w:val="none" w:sz="0" w:space="0" w:color="auto"/>
            <w:bottom w:val="none" w:sz="0" w:space="0" w:color="auto"/>
            <w:right w:val="none" w:sz="0" w:space="0" w:color="auto"/>
          </w:divBdr>
        </w:div>
        <w:div w:id="507866268">
          <w:marLeft w:val="1843"/>
          <w:marRight w:val="0"/>
          <w:marTop w:val="96"/>
          <w:marBottom w:val="0"/>
          <w:divBdr>
            <w:top w:val="none" w:sz="0" w:space="0" w:color="auto"/>
            <w:left w:val="none" w:sz="0" w:space="0" w:color="auto"/>
            <w:bottom w:val="none" w:sz="0" w:space="0" w:color="auto"/>
            <w:right w:val="none" w:sz="0" w:space="0" w:color="auto"/>
          </w:divBdr>
        </w:div>
        <w:div w:id="1683123008">
          <w:marLeft w:val="547"/>
          <w:marRight w:val="0"/>
          <w:marTop w:val="134"/>
          <w:marBottom w:val="0"/>
          <w:divBdr>
            <w:top w:val="none" w:sz="0" w:space="0" w:color="auto"/>
            <w:left w:val="none" w:sz="0" w:space="0" w:color="auto"/>
            <w:bottom w:val="none" w:sz="0" w:space="0" w:color="auto"/>
            <w:right w:val="none" w:sz="0" w:space="0" w:color="auto"/>
          </w:divBdr>
        </w:div>
        <w:div w:id="1626158412">
          <w:marLeft w:val="1282"/>
          <w:marRight w:val="0"/>
          <w:marTop w:val="115"/>
          <w:marBottom w:val="0"/>
          <w:divBdr>
            <w:top w:val="none" w:sz="0" w:space="0" w:color="auto"/>
            <w:left w:val="none" w:sz="0" w:space="0" w:color="auto"/>
            <w:bottom w:val="none" w:sz="0" w:space="0" w:color="auto"/>
            <w:right w:val="none" w:sz="0" w:space="0" w:color="auto"/>
          </w:divBdr>
        </w:div>
        <w:div w:id="2025472065">
          <w:marLeft w:val="1843"/>
          <w:marRight w:val="0"/>
          <w:marTop w:val="96"/>
          <w:marBottom w:val="0"/>
          <w:divBdr>
            <w:top w:val="none" w:sz="0" w:space="0" w:color="auto"/>
            <w:left w:val="none" w:sz="0" w:space="0" w:color="auto"/>
            <w:bottom w:val="none" w:sz="0" w:space="0" w:color="auto"/>
            <w:right w:val="none" w:sz="0" w:space="0" w:color="auto"/>
          </w:divBdr>
        </w:div>
        <w:div w:id="1373382113">
          <w:marLeft w:val="1843"/>
          <w:marRight w:val="0"/>
          <w:marTop w:val="96"/>
          <w:marBottom w:val="0"/>
          <w:divBdr>
            <w:top w:val="none" w:sz="0" w:space="0" w:color="auto"/>
            <w:left w:val="none" w:sz="0" w:space="0" w:color="auto"/>
            <w:bottom w:val="none" w:sz="0" w:space="0" w:color="auto"/>
            <w:right w:val="none" w:sz="0" w:space="0" w:color="auto"/>
          </w:divBdr>
        </w:div>
        <w:div w:id="188641964">
          <w:marLeft w:val="1843"/>
          <w:marRight w:val="0"/>
          <w:marTop w:val="96"/>
          <w:marBottom w:val="0"/>
          <w:divBdr>
            <w:top w:val="none" w:sz="0" w:space="0" w:color="auto"/>
            <w:left w:val="none" w:sz="0" w:space="0" w:color="auto"/>
            <w:bottom w:val="none" w:sz="0" w:space="0" w:color="auto"/>
            <w:right w:val="none" w:sz="0" w:space="0" w:color="auto"/>
          </w:divBdr>
        </w:div>
        <w:div w:id="622272509">
          <w:marLeft w:val="1282"/>
          <w:marRight w:val="0"/>
          <w:marTop w:val="115"/>
          <w:marBottom w:val="0"/>
          <w:divBdr>
            <w:top w:val="none" w:sz="0" w:space="0" w:color="auto"/>
            <w:left w:val="none" w:sz="0" w:space="0" w:color="auto"/>
            <w:bottom w:val="none" w:sz="0" w:space="0" w:color="auto"/>
            <w:right w:val="none" w:sz="0" w:space="0" w:color="auto"/>
          </w:divBdr>
        </w:div>
        <w:div w:id="759529148">
          <w:marLeft w:val="1843"/>
          <w:marRight w:val="0"/>
          <w:marTop w:val="96"/>
          <w:marBottom w:val="0"/>
          <w:divBdr>
            <w:top w:val="none" w:sz="0" w:space="0" w:color="auto"/>
            <w:left w:val="none" w:sz="0" w:space="0" w:color="auto"/>
            <w:bottom w:val="none" w:sz="0" w:space="0" w:color="auto"/>
            <w:right w:val="none" w:sz="0" w:space="0" w:color="auto"/>
          </w:divBdr>
        </w:div>
        <w:div w:id="801268133">
          <w:marLeft w:val="1843"/>
          <w:marRight w:val="0"/>
          <w:marTop w:val="96"/>
          <w:marBottom w:val="0"/>
          <w:divBdr>
            <w:top w:val="none" w:sz="0" w:space="0" w:color="auto"/>
            <w:left w:val="none" w:sz="0" w:space="0" w:color="auto"/>
            <w:bottom w:val="none" w:sz="0" w:space="0" w:color="auto"/>
            <w:right w:val="none" w:sz="0" w:space="0" w:color="auto"/>
          </w:divBdr>
        </w:div>
        <w:div w:id="301228680">
          <w:marLeft w:val="1843"/>
          <w:marRight w:val="0"/>
          <w:marTop w:val="96"/>
          <w:marBottom w:val="0"/>
          <w:divBdr>
            <w:top w:val="none" w:sz="0" w:space="0" w:color="auto"/>
            <w:left w:val="none" w:sz="0" w:space="0" w:color="auto"/>
            <w:bottom w:val="none" w:sz="0" w:space="0" w:color="auto"/>
            <w:right w:val="none" w:sz="0" w:space="0" w:color="auto"/>
          </w:divBdr>
        </w:div>
        <w:div w:id="1759516765">
          <w:marLeft w:val="1843"/>
          <w:marRight w:val="0"/>
          <w:marTop w:val="96"/>
          <w:marBottom w:val="0"/>
          <w:divBdr>
            <w:top w:val="none" w:sz="0" w:space="0" w:color="auto"/>
            <w:left w:val="none" w:sz="0" w:space="0" w:color="auto"/>
            <w:bottom w:val="none" w:sz="0" w:space="0" w:color="auto"/>
            <w:right w:val="none" w:sz="0" w:space="0" w:color="auto"/>
          </w:divBdr>
        </w:div>
        <w:div w:id="956452303">
          <w:marLeft w:val="1843"/>
          <w:marRight w:val="0"/>
          <w:marTop w:val="96"/>
          <w:marBottom w:val="0"/>
          <w:divBdr>
            <w:top w:val="none" w:sz="0" w:space="0" w:color="auto"/>
            <w:left w:val="none" w:sz="0" w:space="0" w:color="auto"/>
            <w:bottom w:val="none" w:sz="0" w:space="0" w:color="auto"/>
            <w:right w:val="none" w:sz="0" w:space="0" w:color="auto"/>
          </w:divBdr>
        </w:div>
        <w:div w:id="1549997488">
          <w:marLeft w:val="1843"/>
          <w:marRight w:val="0"/>
          <w:marTop w:val="96"/>
          <w:marBottom w:val="0"/>
          <w:divBdr>
            <w:top w:val="none" w:sz="0" w:space="0" w:color="auto"/>
            <w:left w:val="none" w:sz="0" w:space="0" w:color="auto"/>
            <w:bottom w:val="none" w:sz="0" w:space="0" w:color="auto"/>
            <w:right w:val="none" w:sz="0" w:space="0" w:color="auto"/>
          </w:divBdr>
        </w:div>
        <w:div w:id="1385375898">
          <w:marLeft w:val="1282"/>
          <w:marRight w:val="0"/>
          <w:marTop w:val="134"/>
          <w:marBottom w:val="0"/>
          <w:divBdr>
            <w:top w:val="none" w:sz="0" w:space="0" w:color="auto"/>
            <w:left w:val="none" w:sz="0" w:space="0" w:color="auto"/>
            <w:bottom w:val="none" w:sz="0" w:space="0" w:color="auto"/>
            <w:right w:val="none" w:sz="0" w:space="0" w:color="auto"/>
          </w:divBdr>
        </w:div>
        <w:div w:id="453795010">
          <w:marLeft w:val="1843"/>
          <w:marRight w:val="0"/>
          <w:marTop w:val="96"/>
          <w:marBottom w:val="0"/>
          <w:divBdr>
            <w:top w:val="none" w:sz="0" w:space="0" w:color="auto"/>
            <w:left w:val="none" w:sz="0" w:space="0" w:color="auto"/>
            <w:bottom w:val="none" w:sz="0" w:space="0" w:color="auto"/>
            <w:right w:val="none" w:sz="0" w:space="0" w:color="auto"/>
          </w:divBdr>
        </w:div>
        <w:div w:id="2061324901">
          <w:marLeft w:val="1843"/>
          <w:marRight w:val="0"/>
          <w:marTop w:val="96"/>
          <w:marBottom w:val="0"/>
          <w:divBdr>
            <w:top w:val="none" w:sz="0" w:space="0" w:color="auto"/>
            <w:left w:val="none" w:sz="0" w:space="0" w:color="auto"/>
            <w:bottom w:val="none" w:sz="0" w:space="0" w:color="auto"/>
            <w:right w:val="none" w:sz="0" w:space="0" w:color="auto"/>
          </w:divBdr>
        </w:div>
        <w:div w:id="1179736510">
          <w:marLeft w:val="1843"/>
          <w:marRight w:val="0"/>
          <w:marTop w:val="96"/>
          <w:marBottom w:val="0"/>
          <w:divBdr>
            <w:top w:val="none" w:sz="0" w:space="0" w:color="auto"/>
            <w:left w:val="none" w:sz="0" w:space="0" w:color="auto"/>
            <w:bottom w:val="none" w:sz="0" w:space="0" w:color="auto"/>
            <w:right w:val="none" w:sz="0" w:space="0" w:color="auto"/>
          </w:divBdr>
        </w:div>
        <w:div w:id="174612514">
          <w:marLeft w:val="1843"/>
          <w:marRight w:val="0"/>
          <w:marTop w:val="96"/>
          <w:marBottom w:val="0"/>
          <w:divBdr>
            <w:top w:val="none" w:sz="0" w:space="0" w:color="auto"/>
            <w:left w:val="none" w:sz="0" w:space="0" w:color="auto"/>
            <w:bottom w:val="none" w:sz="0" w:space="0" w:color="auto"/>
            <w:right w:val="none" w:sz="0" w:space="0" w:color="auto"/>
          </w:divBdr>
        </w:div>
        <w:div w:id="1238975744">
          <w:marLeft w:val="547"/>
          <w:marRight w:val="0"/>
          <w:marTop w:val="192"/>
          <w:marBottom w:val="0"/>
          <w:divBdr>
            <w:top w:val="none" w:sz="0" w:space="0" w:color="auto"/>
            <w:left w:val="none" w:sz="0" w:space="0" w:color="auto"/>
            <w:bottom w:val="none" w:sz="0" w:space="0" w:color="auto"/>
            <w:right w:val="none" w:sz="0" w:space="0" w:color="auto"/>
          </w:divBdr>
        </w:div>
        <w:div w:id="761142536">
          <w:marLeft w:val="547"/>
          <w:marRight w:val="0"/>
          <w:marTop w:val="134"/>
          <w:marBottom w:val="0"/>
          <w:divBdr>
            <w:top w:val="none" w:sz="0" w:space="0" w:color="auto"/>
            <w:left w:val="none" w:sz="0" w:space="0" w:color="auto"/>
            <w:bottom w:val="none" w:sz="0" w:space="0" w:color="auto"/>
            <w:right w:val="none" w:sz="0" w:space="0" w:color="auto"/>
          </w:divBdr>
        </w:div>
        <w:div w:id="1511139628">
          <w:marLeft w:val="547"/>
          <w:marRight w:val="0"/>
          <w:marTop w:val="134"/>
          <w:marBottom w:val="0"/>
          <w:divBdr>
            <w:top w:val="none" w:sz="0" w:space="0" w:color="auto"/>
            <w:left w:val="none" w:sz="0" w:space="0" w:color="auto"/>
            <w:bottom w:val="none" w:sz="0" w:space="0" w:color="auto"/>
            <w:right w:val="none" w:sz="0" w:space="0" w:color="auto"/>
          </w:divBdr>
        </w:div>
        <w:div w:id="1392382267">
          <w:marLeft w:val="547"/>
          <w:marRight w:val="0"/>
          <w:marTop w:val="134"/>
          <w:marBottom w:val="0"/>
          <w:divBdr>
            <w:top w:val="none" w:sz="0" w:space="0" w:color="auto"/>
            <w:left w:val="none" w:sz="0" w:space="0" w:color="auto"/>
            <w:bottom w:val="none" w:sz="0" w:space="0" w:color="auto"/>
            <w:right w:val="none" w:sz="0" w:space="0" w:color="auto"/>
          </w:divBdr>
        </w:div>
        <w:div w:id="99448993">
          <w:marLeft w:val="547"/>
          <w:marRight w:val="0"/>
          <w:marTop w:val="154"/>
          <w:marBottom w:val="0"/>
          <w:divBdr>
            <w:top w:val="none" w:sz="0" w:space="0" w:color="auto"/>
            <w:left w:val="none" w:sz="0" w:space="0" w:color="auto"/>
            <w:bottom w:val="none" w:sz="0" w:space="0" w:color="auto"/>
            <w:right w:val="none" w:sz="0" w:space="0" w:color="auto"/>
          </w:divBdr>
        </w:div>
        <w:div w:id="884677206">
          <w:marLeft w:val="547"/>
          <w:marRight w:val="0"/>
          <w:marTop w:val="144"/>
          <w:marBottom w:val="0"/>
          <w:divBdr>
            <w:top w:val="none" w:sz="0" w:space="0" w:color="auto"/>
            <w:left w:val="none" w:sz="0" w:space="0" w:color="auto"/>
            <w:bottom w:val="none" w:sz="0" w:space="0" w:color="auto"/>
            <w:right w:val="none" w:sz="0" w:space="0" w:color="auto"/>
          </w:divBdr>
        </w:div>
        <w:div w:id="1290555393">
          <w:marLeft w:val="547"/>
          <w:marRight w:val="0"/>
          <w:marTop w:val="144"/>
          <w:marBottom w:val="0"/>
          <w:divBdr>
            <w:top w:val="none" w:sz="0" w:space="0" w:color="auto"/>
            <w:left w:val="none" w:sz="0" w:space="0" w:color="auto"/>
            <w:bottom w:val="none" w:sz="0" w:space="0" w:color="auto"/>
            <w:right w:val="none" w:sz="0" w:space="0" w:color="auto"/>
          </w:divBdr>
        </w:div>
        <w:div w:id="139613521">
          <w:marLeft w:val="547"/>
          <w:marRight w:val="0"/>
          <w:marTop w:val="144"/>
          <w:marBottom w:val="0"/>
          <w:divBdr>
            <w:top w:val="none" w:sz="0" w:space="0" w:color="auto"/>
            <w:left w:val="none" w:sz="0" w:space="0" w:color="auto"/>
            <w:bottom w:val="none" w:sz="0" w:space="0" w:color="auto"/>
            <w:right w:val="none" w:sz="0" w:space="0" w:color="auto"/>
          </w:divBdr>
        </w:div>
        <w:div w:id="566839213">
          <w:marLeft w:val="1166"/>
          <w:marRight w:val="0"/>
          <w:marTop w:val="134"/>
          <w:marBottom w:val="0"/>
          <w:divBdr>
            <w:top w:val="none" w:sz="0" w:space="0" w:color="auto"/>
            <w:left w:val="none" w:sz="0" w:space="0" w:color="auto"/>
            <w:bottom w:val="none" w:sz="0" w:space="0" w:color="auto"/>
            <w:right w:val="none" w:sz="0" w:space="0" w:color="auto"/>
          </w:divBdr>
        </w:div>
        <w:div w:id="1221673003">
          <w:marLeft w:val="1166"/>
          <w:marRight w:val="0"/>
          <w:marTop w:val="134"/>
          <w:marBottom w:val="0"/>
          <w:divBdr>
            <w:top w:val="none" w:sz="0" w:space="0" w:color="auto"/>
            <w:left w:val="none" w:sz="0" w:space="0" w:color="auto"/>
            <w:bottom w:val="none" w:sz="0" w:space="0" w:color="auto"/>
            <w:right w:val="none" w:sz="0" w:space="0" w:color="auto"/>
          </w:divBdr>
        </w:div>
        <w:div w:id="2043360190">
          <w:marLeft w:val="1166"/>
          <w:marRight w:val="0"/>
          <w:marTop w:val="134"/>
          <w:marBottom w:val="0"/>
          <w:divBdr>
            <w:top w:val="none" w:sz="0" w:space="0" w:color="auto"/>
            <w:left w:val="none" w:sz="0" w:space="0" w:color="auto"/>
            <w:bottom w:val="none" w:sz="0" w:space="0" w:color="auto"/>
            <w:right w:val="none" w:sz="0" w:space="0" w:color="auto"/>
          </w:divBdr>
        </w:div>
        <w:div w:id="505484826">
          <w:marLeft w:val="1166"/>
          <w:marRight w:val="0"/>
          <w:marTop w:val="134"/>
          <w:marBottom w:val="0"/>
          <w:divBdr>
            <w:top w:val="none" w:sz="0" w:space="0" w:color="auto"/>
            <w:left w:val="none" w:sz="0" w:space="0" w:color="auto"/>
            <w:bottom w:val="none" w:sz="0" w:space="0" w:color="auto"/>
            <w:right w:val="none" w:sz="0" w:space="0" w:color="auto"/>
          </w:divBdr>
        </w:div>
        <w:div w:id="843209337">
          <w:marLeft w:val="1166"/>
          <w:marRight w:val="0"/>
          <w:marTop w:val="134"/>
          <w:marBottom w:val="0"/>
          <w:divBdr>
            <w:top w:val="none" w:sz="0" w:space="0" w:color="auto"/>
            <w:left w:val="none" w:sz="0" w:space="0" w:color="auto"/>
            <w:bottom w:val="none" w:sz="0" w:space="0" w:color="auto"/>
            <w:right w:val="none" w:sz="0" w:space="0" w:color="auto"/>
          </w:divBdr>
        </w:div>
        <w:div w:id="792215526">
          <w:marLeft w:val="547"/>
          <w:marRight w:val="0"/>
          <w:marTop w:val="154"/>
          <w:marBottom w:val="0"/>
          <w:divBdr>
            <w:top w:val="none" w:sz="0" w:space="0" w:color="auto"/>
            <w:left w:val="none" w:sz="0" w:space="0" w:color="auto"/>
            <w:bottom w:val="none" w:sz="0" w:space="0" w:color="auto"/>
            <w:right w:val="none" w:sz="0" w:space="0" w:color="auto"/>
          </w:divBdr>
        </w:div>
        <w:div w:id="1442071946">
          <w:marLeft w:val="547"/>
          <w:marRight w:val="0"/>
          <w:marTop w:val="154"/>
          <w:marBottom w:val="0"/>
          <w:divBdr>
            <w:top w:val="none" w:sz="0" w:space="0" w:color="auto"/>
            <w:left w:val="none" w:sz="0" w:space="0" w:color="auto"/>
            <w:bottom w:val="none" w:sz="0" w:space="0" w:color="auto"/>
            <w:right w:val="none" w:sz="0" w:space="0" w:color="auto"/>
          </w:divBdr>
        </w:div>
        <w:div w:id="2006279433">
          <w:marLeft w:val="547"/>
          <w:marRight w:val="0"/>
          <w:marTop w:val="144"/>
          <w:marBottom w:val="0"/>
          <w:divBdr>
            <w:top w:val="none" w:sz="0" w:space="0" w:color="auto"/>
            <w:left w:val="none" w:sz="0" w:space="0" w:color="auto"/>
            <w:bottom w:val="none" w:sz="0" w:space="0" w:color="auto"/>
            <w:right w:val="none" w:sz="0" w:space="0" w:color="auto"/>
          </w:divBdr>
        </w:div>
        <w:div w:id="1080716211">
          <w:marLeft w:val="547"/>
          <w:marRight w:val="0"/>
          <w:marTop w:val="134"/>
          <w:marBottom w:val="0"/>
          <w:divBdr>
            <w:top w:val="none" w:sz="0" w:space="0" w:color="auto"/>
            <w:left w:val="none" w:sz="0" w:space="0" w:color="auto"/>
            <w:bottom w:val="none" w:sz="0" w:space="0" w:color="auto"/>
            <w:right w:val="none" w:sz="0" w:space="0" w:color="auto"/>
          </w:divBdr>
        </w:div>
        <w:div w:id="1848716125">
          <w:marLeft w:val="547"/>
          <w:marRight w:val="0"/>
          <w:marTop w:val="134"/>
          <w:marBottom w:val="0"/>
          <w:divBdr>
            <w:top w:val="none" w:sz="0" w:space="0" w:color="auto"/>
            <w:left w:val="none" w:sz="0" w:space="0" w:color="auto"/>
            <w:bottom w:val="none" w:sz="0" w:space="0" w:color="auto"/>
            <w:right w:val="none" w:sz="0" w:space="0" w:color="auto"/>
          </w:divBdr>
        </w:div>
        <w:div w:id="337730467">
          <w:marLeft w:val="1166"/>
          <w:marRight w:val="0"/>
          <w:marTop w:val="134"/>
          <w:marBottom w:val="0"/>
          <w:divBdr>
            <w:top w:val="none" w:sz="0" w:space="0" w:color="auto"/>
            <w:left w:val="none" w:sz="0" w:space="0" w:color="auto"/>
            <w:bottom w:val="none" w:sz="0" w:space="0" w:color="auto"/>
            <w:right w:val="none" w:sz="0" w:space="0" w:color="auto"/>
          </w:divBdr>
        </w:div>
        <w:div w:id="2055231788">
          <w:marLeft w:val="1166"/>
          <w:marRight w:val="0"/>
          <w:marTop w:val="134"/>
          <w:marBottom w:val="0"/>
          <w:divBdr>
            <w:top w:val="none" w:sz="0" w:space="0" w:color="auto"/>
            <w:left w:val="none" w:sz="0" w:space="0" w:color="auto"/>
            <w:bottom w:val="none" w:sz="0" w:space="0" w:color="auto"/>
            <w:right w:val="none" w:sz="0" w:space="0" w:color="auto"/>
          </w:divBdr>
        </w:div>
        <w:div w:id="311905780">
          <w:marLeft w:val="547"/>
          <w:marRight w:val="0"/>
          <w:marTop w:val="173"/>
          <w:marBottom w:val="0"/>
          <w:divBdr>
            <w:top w:val="none" w:sz="0" w:space="0" w:color="auto"/>
            <w:left w:val="none" w:sz="0" w:space="0" w:color="auto"/>
            <w:bottom w:val="none" w:sz="0" w:space="0" w:color="auto"/>
            <w:right w:val="none" w:sz="0" w:space="0" w:color="auto"/>
          </w:divBdr>
        </w:div>
        <w:div w:id="119031405">
          <w:marLeft w:val="547"/>
          <w:marRight w:val="0"/>
          <w:marTop w:val="125"/>
          <w:marBottom w:val="0"/>
          <w:divBdr>
            <w:top w:val="none" w:sz="0" w:space="0" w:color="auto"/>
            <w:left w:val="none" w:sz="0" w:space="0" w:color="auto"/>
            <w:bottom w:val="none" w:sz="0" w:space="0" w:color="auto"/>
            <w:right w:val="none" w:sz="0" w:space="0" w:color="auto"/>
          </w:divBdr>
        </w:div>
        <w:div w:id="481578008">
          <w:marLeft w:val="1166"/>
          <w:marRight w:val="0"/>
          <w:marTop w:val="101"/>
          <w:marBottom w:val="0"/>
          <w:divBdr>
            <w:top w:val="none" w:sz="0" w:space="0" w:color="auto"/>
            <w:left w:val="none" w:sz="0" w:space="0" w:color="auto"/>
            <w:bottom w:val="none" w:sz="0" w:space="0" w:color="auto"/>
            <w:right w:val="none" w:sz="0" w:space="0" w:color="auto"/>
          </w:divBdr>
        </w:div>
        <w:div w:id="1556772150">
          <w:marLeft w:val="1166"/>
          <w:marRight w:val="0"/>
          <w:marTop w:val="101"/>
          <w:marBottom w:val="0"/>
          <w:divBdr>
            <w:top w:val="none" w:sz="0" w:space="0" w:color="auto"/>
            <w:left w:val="none" w:sz="0" w:space="0" w:color="auto"/>
            <w:bottom w:val="none" w:sz="0" w:space="0" w:color="auto"/>
            <w:right w:val="none" w:sz="0" w:space="0" w:color="auto"/>
          </w:divBdr>
        </w:div>
        <w:div w:id="1461460231">
          <w:marLeft w:val="1166"/>
          <w:marRight w:val="0"/>
          <w:marTop w:val="101"/>
          <w:marBottom w:val="0"/>
          <w:divBdr>
            <w:top w:val="none" w:sz="0" w:space="0" w:color="auto"/>
            <w:left w:val="none" w:sz="0" w:space="0" w:color="auto"/>
            <w:bottom w:val="none" w:sz="0" w:space="0" w:color="auto"/>
            <w:right w:val="none" w:sz="0" w:space="0" w:color="auto"/>
          </w:divBdr>
        </w:div>
        <w:div w:id="1265377449">
          <w:marLeft w:val="547"/>
          <w:marRight w:val="0"/>
          <w:marTop w:val="125"/>
          <w:marBottom w:val="0"/>
          <w:divBdr>
            <w:top w:val="none" w:sz="0" w:space="0" w:color="auto"/>
            <w:left w:val="none" w:sz="0" w:space="0" w:color="auto"/>
            <w:bottom w:val="none" w:sz="0" w:space="0" w:color="auto"/>
            <w:right w:val="none" w:sz="0" w:space="0" w:color="auto"/>
          </w:divBdr>
        </w:div>
        <w:div w:id="82535620">
          <w:marLeft w:val="1166"/>
          <w:marRight w:val="0"/>
          <w:marTop w:val="101"/>
          <w:marBottom w:val="0"/>
          <w:divBdr>
            <w:top w:val="none" w:sz="0" w:space="0" w:color="auto"/>
            <w:left w:val="none" w:sz="0" w:space="0" w:color="auto"/>
            <w:bottom w:val="none" w:sz="0" w:space="0" w:color="auto"/>
            <w:right w:val="none" w:sz="0" w:space="0" w:color="auto"/>
          </w:divBdr>
        </w:div>
        <w:div w:id="1245533230">
          <w:marLeft w:val="1166"/>
          <w:marRight w:val="0"/>
          <w:marTop w:val="101"/>
          <w:marBottom w:val="0"/>
          <w:divBdr>
            <w:top w:val="none" w:sz="0" w:space="0" w:color="auto"/>
            <w:left w:val="none" w:sz="0" w:space="0" w:color="auto"/>
            <w:bottom w:val="none" w:sz="0" w:space="0" w:color="auto"/>
            <w:right w:val="none" w:sz="0" w:space="0" w:color="auto"/>
          </w:divBdr>
        </w:div>
        <w:div w:id="532766307">
          <w:marLeft w:val="1166"/>
          <w:marRight w:val="0"/>
          <w:marTop w:val="101"/>
          <w:marBottom w:val="0"/>
          <w:divBdr>
            <w:top w:val="none" w:sz="0" w:space="0" w:color="auto"/>
            <w:left w:val="none" w:sz="0" w:space="0" w:color="auto"/>
            <w:bottom w:val="none" w:sz="0" w:space="0" w:color="auto"/>
            <w:right w:val="none" w:sz="0" w:space="0" w:color="auto"/>
          </w:divBdr>
        </w:div>
        <w:div w:id="1581209666">
          <w:marLeft w:val="1166"/>
          <w:marRight w:val="0"/>
          <w:marTop w:val="101"/>
          <w:marBottom w:val="0"/>
          <w:divBdr>
            <w:top w:val="none" w:sz="0" w:space="0" w:color="auto"/>
            <w:left w:val="none" w:sz="0" w:space="0" w:color="auto"/>
            <w:bottom w:val="none" w:sz="0" w:space="0" w:color="auto"/>
            <w:right w:val="none" w:sz="0" w:space="0" w:color="auto"/>
          </w:divBdr>
        </w:div>
        <w:div w:id="1377511126">
          <w:marLeft w:val="547"/>
          <w:marRight w:val="0"/>
          <w:marTop w:val="125"/>
          <w:marBottom w:val="0"/>
          <w:divBdr>
            <w:top w:val="none" w:sz="0" w:space="0" w:color="auto"/>
            <w:left w:val="none" w:sz="0" w:space="0" w:color="auto"/>
            <w:bottom w:val="none" w:sz="0" w:space="0" w:color="auto"/>
            <w:right w:val="none" w:sz="0" w:space="0" w:color="auto"/>
          </w:divBdr>
        </w:div>
        <w:div w:id="638145195">
          <w:marLeft w:val="547"/>
          <w:marRight w:val="0"/>
          <w:marTop w:val="125"/>
          <w:marBottom w:val="0"/>
          <w:divBdr>
            <w:top w:val="none" w:sz="0" w:space="0" w:color="auto"/>
            <w:left w:val="none" w:sz="0" w:space="0" w:color="auto"/>
            <w:bottom w:val="none" w:sz="0" w:space="0" w:color="auto"/>
            <w:right w:val="none" w:sz="0" w:space="0" w:color="auto"/>
          </w:divBdr>
        </w:div>
        <w:div w:id="1369573959">
          <w:marLeft w:val="547"/>
          <w:marRight w:val="0"/>
          <w:marTop w:val="154"/>
          <w:marBottom w:val="0"/>
          <w:divBdr>
            <w:top w:val="none" w:sz="0" w:space="0" w:color="auto"/>
            <w:left w:val="none" w:sz="0" w:space="0" w:color="auto"/>
            <w:bottom w:val="none" w:sz="0" w:space="0" w:color="auto"/>
            <w:right w:val="none" w:sz="0" w:space="0" w:color="auto"/>
          </w:divBdr>
        </w:div>
        <w:div w:id="78912108">
          <w:marLeft w:val="547"/>
          <w:marRight w:val="0"/>
          <w:marTop w:val="154"/>
          <w:marBottom w:val="0"/>
          <w:divBdr>
            <w:top w:val="none" w:sz="0" w:space="0" w:color="auto"/>
            <w:left w:val="none" w:sz="0" w:space="0" w:color="auto"/>
            <w:bottom w:val="none" w:sz="0" w:space="0" w:color="auto"/>
            <w:right w:val="none" w:sz="0" w:space="0" w:color="auto"/>
          </w:divBdr>
        </w:div>
        <w:div w:id="737022628">
          <w:marLeft w:val="547"/>
          <w:marRight w:val="0"/>
          <w:marTop w:val="154"/>
          <w:marBottom w:val="0"/>
          <w:divBdr>
            <w:top w:val="none" w:sz="0" w:space="0" w:color="auto"/>
            <w:left w:val="none" w:sz="0" w:space="0" w:color="auto"/>
            <w:bottom w:val="none" w:sz="0" w:space="0" w:color="auto"/>
            <w:right w:val="none" w:sz="0" w:space="0" w:color="auto"/>
          </w:divBdr>
        </w:div>
        <w:div w:id="1981031960">
          <w:marLeft w:val="547"/>
          <w:marRight w:val="0"/>
          <w:marTop w:val="154"/>
          <w:marBottom w:val="0"/>
          <w:divBdr>
            <w:top w:val="none" w:sz="0" w:space="0" w:color="auto"/>
            <w:left w:val="none" w:sz="0" w:space="0" w:color="auto"/>
            <w:bottom w:val="none" w:sz="0" w:space="0" w:color="auto"/>
            <w:right w:val="none" w:sz="0" w:space="0" w:color="auto"/>
          </w:divBdr>
        </w:div>
        <w:div w:id="1862933378">
          <w:marLeft w:val="547"/>
          <w:marRight w:val="0"/>
          <w:marTop w:val="173"/>
          <w:marBottom w:val="0"/>
          <w:divBdr>
            <w:top w:val="none" w:sz="0" w:space="0" w:color="auto"/>
            <w:left w:val="none" w:sz="0" w:space="0" w:color="auto"/>
            <w:bottom w:val="none" w:sz="0" w:space="0" w:color="auto"/>
            <w:right w:val="none" w:sz="0" w:space="0" w:color="auto"/>
          </w:divBdr>
        </w:div>
        <w:div w:id="1264654529">
          <w:marLeft w:val="547"/>
          <w:marRight w:val="0"/>
          <w:marTop w:val="154"/>
          <w:marBottom w:val="0"/>
          <w:divBdr>
            <w:top w:val="none" w:sz="0" w:space="0" w:color="auto"/>
            <w:left w:val="none" w:sz="0" w:space="0" w:color="auto"/>
            <w:bottom w:val="none" w:sz="0" w:space="0" w:color="auto"/>
            <w:right w:val="none" w:sz="0" w:space="0" w:color="auto"/>
          </w:divBdr>
        </w:div>
        <w:div w:id="574432594">
          <w:marLeft w:val="547"/>
          <w:marRight w:val="0"/>
          <w:marTop w:val="154"/>
          <w:marBottom w:val="0"/>
          <w:divBdr>
            <w:top w:val="none" w:sz="0" w:space="0" w:color="auto"/>
            <w:left w:val="none" w:sz="0" w:space="0" w:color="auto"/>
            <w:bottom w:val="none" w:sz="0" w:space="0" w:color="auto"/>
            <w:right w:val="none" w:sz="0" w:space="0" w:color="auto"/>
          </w:divBdr>
        </w:div>
        <w:div w:id="1718428074">
          <w:marLeft w:val="1166"/>
          <w:marRight w:val="0"/>
          <w:marTop w:val="134"/>
          <w:marBottom w:val="0"/>
          <w:divBdr>
            <w:top w:val="none" w:sz="0" w:space="0" w:color="auto"/>
            <w:left w:val="none" w:sz="0" w:space="0" w:color="auto"/>
            <w:bottom w:val="none" w:sz="0" w:space="0" w:color="auto"/>
            <w:right w:val="none" w:sz="0" w:space="0" w:color="auto"/>
          </w:divBdr>
        </w:div>
        <w:div w:id="182788114">
          <w:marLeft w:val="547"/>
          <w:marRight w:val="0"/>
          <w:marTop w:val="154"/>
          <w:marBottom w:val="0"/>
          <w:divBdr>
            <w:top w:val="none" w:sz="0" w:space="0" w:color="auto"/>
            <w:left w:val="none" w:sz="0" w:space="0" w:color="auto"/>
            <w:bottom w:val="none" w:sz="0" w:space="0" w:color="auto"/>
            <w:right w:val="none" w:sz="0" w:space="0" w:color="auto"/>
          </w:divBdr>
        </w:div>
        <w:div w:id="1080129874">
          <w:marLeft w:val="547"/>
          <w:marRight w:val="0"/>
          <w:marTop w:val="173"/>
          <w:marBottom w:val="0"/>
          <w:divBdr>
            <w:top w:val="none" w:sz="0" w:space="0" w:color="auto"/>
            <w:left w:val="none" w:sz="0" w:space="0" w:color="auto"/>
            <w:bottom w:val="none" w:sz="0" w:space="0" w:color="auto"/>
            <w:right w:val="none" w:sz="0" w:space="0" w:color="auto"/>
          </w:divBdr>
        </w:div>
        <w:div w:id="181018534">
          <w:marLeft w:val="547"/>
          <w:marRight w:val="0"/>
          <w:marTop w:val="106"/>
          <w:marBottom w:val="0"/>
          <w:divBdr>
            <w:top w:val="none" w:sz="0" w:space="0" w:color="auto"/>
            <w:left w:val="none" w:sz="0" w:space="0" w:color="auto"/>
            <w:bottom w:val="none" w:sz="0" w:space="0" w:color="auto"/>
            <w:right w:val="none" w:sz="0" w:space="0" w:color="auto"/>
          </w:divBdr>
        </w:div>
        <w:div w:id="1657492764">
          <w:marLeft w:val="547"/>
          <w:marRight w:val="0"/>
          <w:marTop w:val="106"/>
          <w:marBottom w:val="0"/>
          <w:divBdr>
            <w:top w:val="none" w:sz="0" w:space="0" w:color="auto"/>
            <w:left w:val="none" w:sz="0" w:space="0" w:color="auto"/>
            <w:bottom w:val="none" w:sz="0" w:space="0" w:color="auto"/>
            <w:right w:val="none" w:sz="0" w:space="0" w:color="auto"/>
          </w:divBdr>
        </w:div>
        <w:div w:id="1590120670">
          <w:marLeft w:val="547"/>
          <w:marRight w:val="0"/>
          <w:marTop w:val="106"/>
          <w:marBottom w:val="0"/>
          <w:divBdr>
            <w:top w:val="none" w:sz="0" w:space="0" w:color="auto"/>
            <w:left w:val="none" w:sz="0" w:space="0" w:color="auto"/>
            <w:bottom w:val="none" w:sz="0" w:space="0" w:color="auto"/>
            <w:right w:val="none" w:sz="0" w:space="0" w:color="auto"/>
          </w:divBdr>
        </w:div>
        <w:div w:id="211311974">
          <w:marLeft w:val="547"/>
          <w:marRight w:val="0"/>
          <w:marTop w:val="106"/>
          <w:marBottom w:val="0"/>
          <w:divBdr>
            <w:top w:val="none" w:sz="0" w:space="0" w:color="auto"/>
            <w:left w:val="none" w:sz="0" w:space="0" w:color="auto"/>
            <w:bottom w:val="none" w:sz="0" w:space="0" w:color="auto"/>
            <w:right w:val="none" w:sz="0" w:space="0" w:color="auto"/>
          </w:divBdr>
        </w:div>
        <w:div w:id="1914701044">
          <w:marLeft w:val="547"/>
          <w:marRight w:val="0"/>
          <w:marTop w:val="106"/>
          <w:marBottom w:val="0"/>
          <w:divBdr>
            <w:top w:val="none" w:sz="0" w:space="0" w:color="auto"/>
            <w:left w:val="none" w:sz="0" w:space="0" w:color="auto"/>
            <w:bottom w:val="none" w:sz="0" w:space="0" w:color="auto"/>
            <w:right w:val="none" w:sz="0" w:space="0" w:color="auto"/>
          </w:divBdr>
        </w:div>
        <w:div w:id="110176909">
          <w:marLeft w:val="547"/>
          <w:marRight w:val="0"/>
          <w:marTop w:val="154"/>
          <w:marBottom w:val="0"/>
          <w:divBdr>
            <w:top w:val="none" w:sz="0" w:space="0" w:color="auto"/>
            <w:left w:val="none" w:sz="0" w:space="0" w:color="auto"/>
            <w:bottom w:val="none" w:sz="0" w:space="0" w:color="auto"/>
            <w:right w:val="none" w:sz="0" w:space="0" w:color="auto"/>
          </w:divBdr>
        </w:div>
        <w:div w:id="417561055">
          <w:marLeft w:val="547"/>
          <w:marRight w:val="0"/>
          <w:marTop w:val="134"/>
          <w:marBottom w:val="0"/>
          <w:divBdr>
            <w:top w:val="none" w:sz="0" w:space="0" w:color="auto"/>
            <w:left w:val="none" w:sz="0" w:space="0" w:color="auto"/>
            <w:bottom w:val="none" w:sz="0" w:space="0" w:color="auto"/>
            <w:right w:val="none" w:sz="0" w:space="0" w:color="auto"/>
          </w:divBdr>
        </w:div>
        <w:div w:id="386103679">
          <w:marLeft w:val="547"/>
          <w:marRight w:val="0"/>
          <w:marTop w:val="134"/>
          <w:marBottom w:val="0"/>
          <w:divBdr>
            <w:top w:val="none" w:sz="0" w:space="0" w:color="auto"/>
            <w:left w:val="none" w:sz="0" w:space="0" w:color="auto"/>
            <w:bottom w:val="none" w:sz="0" w:space="0" w:color="auto"/>
            <w:right w:val="none" w:sz="0" w:space="0" w:color="auto"/>
          </w:divBdr>
        </w:div>
        <w:div w:id="1400321025">
          <w:marLeft w:val="547"/>
          <w:marRight w:val="0"/>
          <w:marTop w:val="134"/>
          <w:marBottom w:val="0"/>
          <w:divBdr>
            <w:top w:val="none" w:sz="0" w:space="0" w:color="auto"/>
            <w:left w:val="none" w:sz="0" w:space="0" w:color="auto"/>
            <w:bottom w:val="none" w:sz="0" w:space="0" w:color="auto"/>
            <w:right w:val="none" w:sz="0" w:space="0" w:color="auto"/>
          </w:divBdr>
        </w:div>
        <w:div w:id="663825672">
          <w:marLeft w:val="547"/>
          <w:marRight w:val="0"/>
          <w:marTop w:val="134"/>
          <w:marBottom w:val="0"/>
          <w:divBdr>
            <w:top w:val="none" w:sz="0" w:space="0" w:color="auto"/>
            <w:left w:val="none" w:sz="0" w:space="0" w:color="auto"/>
            <w:bottom w:val="none" w:sz="0" w:space="0" w:color="auto"/>
            <w:right w:val="none" w:sz="0" w:space="0" w:color="auto"/>
          </w:divBdr>
        </w:div>
        <w:div w:id="1475635310">
          <w:marLeft w:val="547"/>
          <w:marRight w:val="0"/>
          <w:marTop w:val="154"/>
          <w:marBottom w:val="0"/>
          <w:divBdr>
            <w:top w:val="none" w:sz="0" w:space="0" w:color="auto"/>
            <w:left w:val="none" w:sz="0" w:space="0" w:color="auto"/>
            <w:bottom w:val="none" w:sz="0" w:space="0" w:color="auto"/>
            <w:right w:val="none" w:sz="0" w:space="0" w:color="auto"/>
          </w:divBdr>
        </w:div>
        <w:div w:id="2110466584">
          <w:marLeft w:val="547"/>
          <w:marRight w:val="0"/>
          <w:marTop w:val="144"/>
          <w:marBottom w:val="0"/>
          <w:divBdr>
            <w:top w:val="none" w:sz="0" w:space="0" w:color="auto"/>
            <w:left w:val="none" w:sz="0" w:space="0" w:color="auto"/>
            <w:bottom w:val="none" w:sz="0" w:space="0" w:color="auto"/>
            <w:right w:val="none" w:sz="0" w:space="0" w:color="auto"/>
          </w:divBdr>
        </w:div>
        <w:div w:id="1164278633">
          <w:marLeft w:val="547"/>
          <w:marRight w:val="0"/>
          <w:marTop w:val="144"/>
          <w:marBottom w:val="0"/>
          <w:divBdr>
            <w:top w:val="none" w:sz="0" w:space="0" w:color="auto"/>
            <w:left w:val="none" w:sz="0" w:space="0" w:color="auto"/>
            <w:bottom w:val="none" w:sz="0" w:space="0" w:color="auto"/>
            <w:right w:val="none" w:sz="0" w:space="0" w:color="auto"/>
          </w:divBdr>
        </w:div>
        <w:div w:id="2014214546">
          <w:marLeft w:val="547"/>
          <w:marRight w:val="0"/>
          <w:marTop w:val="154"/>
          <w:marBottom w:val="0"/>
          <w:divBdr>
            <w:top w:val="none" w:sz="0" w:space="0" w:color="auto"/>
            <w:left w:val="none" w:sz="0" w:space="0" w:color="auto"/>
            <w:bottom w:val="none" w:sz="0" w:space="0" w:color="auto"/>
            <w:right w:val="none" w:sz="0" w:space="0" w:color="auto"/>
          </w:divBdr>
        </w:div>
        <w:div w:id="703142320">
          <w:marLeft w:val="547"/>
          <w:marRight w:val="0"/>
          <w:marTop w:val="125"/>
          <w:marBottom w:val="80"/>
          <w:divBdr>
            <w:top w:val="none" w:sz="0" w:space="0" w:color="auto"/>
            <w:left w:val="none" w:sz="0" w:space="0" w:color="auto"/>
            <w:bottom w:val="none" w:sz="0" w:space="0" w:color="auto"/>
            <w:right w:val="none" w:sz="0" w:space="0" w:color="auto"/>
          </w:divBdr>
        </w:div>
        <w:div w:id="1673604039">
          <w:marLeft w:val="547"/>
          <w:marRight w:val="0"/>
          <w:marTop w:val="125"/>
          <w:marBottom w:val="80"/>
          <w:divBdr>
            <w:top w:val="none" w:sz="0" w:space="0" w:color="auto"/>
            <w:left w:val="none" w:sz="0" w:space="0" w:color="auto"/>
            <w:bottom w:val="none" w:sz="0" w:space="0" w:color="auto"/>
            <w:right w:val="none" w:sz="0" w:space="0" w:color="auto"/>
          </w:divBdr>
        </w:div>
        <w:div w:id="138496420">
          <w:marLeft w:val="547"/>
          <w:marRight w:val="0"/>
          <w:marTop w:val="125"/>
          <w:marBottom w:val="80"/>
          <w:divBdr>
            <w:top w:val="none" w:sz="0" w:space="0" w:color="auto"/>
            <w:left w:val="none" w:sz="0" w:space="0" w:color="auto"/>
            <w:bottom w:val="none" w:sz="0" w:space="0" w:color="auto"/>
            <w:right w:val="none" w:sz="0" w:space="0" w:color="auto"/>
          </w:divBdr>
        </w:div>
        <w:div w:id="346711325">
          <w:marLeft w:val="547"/>
          <w:marRight w:val="0"/>
          <w:marTop w:val="192"/>
          <w:marBottom w:val="0"/>
          <w:divBdr>
            <w:top w:val="none" w:sz="0" w:space="0" w:color="auto"/>
            <w:left w:val="none" w:sz="0" w:space="0" w:color="auto"/>
            <w:bottom w:val="none" w:sz="0" w:space="0" w:color="auto"/>
            <w:right w:val="none" w:sz="0" w:space="0" w:color="auto"/>
          </w:divBdr>
        </w:div>
        <w:div w:id="1001155617">
          <w:marLeft w:val="547"/>
          <w:marRight w:val="0"/>
          <w:marTop w:val="96"/>
          <w:marBottom w:val="80"/>
          <w:divBdr>
            <w:top w:val="none" w:sz="0" w:space="0" w:color="auto"/>
            <w:left w:val="none" w:sz="0" w:space="0" w:color="auto"/>
            <w:bottom w:val="none" w:sz="0" w:space="0" w:color="auto"/>
            <w:right w:val="none" w:sz="0" w:space="0" w:color="auto"/>
          </w:divBdr>
        </w:div>
        <w:div w:id="1683360894">
          <w:marLeft w:val="1166"/>
          <w:marRight w:val="0"/>
          <w:marTop w:val="96"/>
          <w:marBottom w:val="80"/>
          <w:divBdr>
            <w:top w:val="none" w:sz="0" w:space="0" w:color="auto"/>
            <w:left w:val="none" w:sz="0" w:space="0" w:color="auto"/>
            <w:bottom w:val="none" w:sz="0" w:space="0" w:color="auto"/>
            <w:right w:val="none" w:sz="0" w:space="0" w:color="auto"/>
          </w:divBdr>
        </w:div>
        <w:div w:id="2075538879">
          <w:marLeft w:val="1166"/>
          <w:marRight w:val="0"/>
          <w:marTop w:val="96"/>
          <w:marBottom w:val="80"/>
          <w:divBdr>
            <w:top w:val="none" w:sz="0" w:space="0" w:color="auto"/>
            <w:left w:val="none" w:sz="0" w:space="0" w:color="auto"/>
            <w:bottom w:val="none" w:sz="0" w:space="0" w:color="auto"/>
            <w:right w:val="none" w:sz="0" w:space="0" w:color="auto"/>
          </w:divBdr>
        </w:div>
        <w:div w:id="1779720735">
          <w:marLeft w:val="547"/>
          <w:marRight w:val="0"/>
          <w:marTop w:val="154"/>
          <w:marBottom w:val="0"/>
          <w:divBdr>
            <w:top w:val="none" w:sz="0" w:space="0" w:color="auto"/>
            <w:left w:val="none" w:sz="0" w:space="0" w:color="auto"/>
            <w:bottom w:val="none" w:sz="0" w:space="0" w:color="auto"/>
            <w:right w:val="none" w:sz="0" w:space="0" w:color="auto"/>
          </w:divBdr>
        </w:div>
        <w:div w:id="798032981">
          <w:marLeft w:val="547"/>
          <w:marRight w:val="0"/>
          <w:marTop w:val="115"/>
          <w:marBottom w:val="0"/>
          <w:divBdr>
            <w:top w:val="none" w:sz="0" w:space="0" w:color="auto"/>
            <w:left w:val="none" w:sz="0" w:space="0" w:color="auto"/>
            <w:bottom w:val="none" w:sz="0" w:space="0" w:color="auto"/>
            <w:right w:val="none" w:sz="0" w:space="0" w:color="auto"/>
          </w:divBdr>
        </w:div>
        <w:div w:id="930897587">
          <w:marLeft w:val="547"/>
          <w:marRight w:val="0"/>
          <w:marTop w:val="115"/>
          <w:marBottom w:val="0"/>
          <w:divBdr>
            <w:top w:val="none" w:sz="0" w:space="0" w:color="auto"/>
            <w:left w:val="none" w:sz="0" w:space="0" w:color="auto"/>
            <w:bottom w:val="none" w:sz="0" w:space="0" w:color="auto"/>
            <w:right w:val="none" w:sz="0" w:space="0" w:color="auto"/>
          </w:divBdr>
        </w:div>
        <w:div w:id="773596757">
          <w:marLeft w:val="547"/>
          <w:marRight w:val="0"/>
          <w:marTop w:val="154"/>
          <w:marBottom w:val="0"/>
          <w:divBdr>
            <w:top w:val="none" w:sz="0" w:space="0" w:color="auto"/>
            <w:left w:val="none" w:sz="0" w:space="0" w:color="auto"/>
            <w:bottom w:val="none" w:sz="0" w:space="0" w:color="auto"/>
            <w:right w:val="none" w:sz="0" w:space="0" w:color="auto"/>
          </w:divBdr>
        </w:div>
        <w:div w:id="2114784785">
          <w:marLeft w:val="547"/>
          <w:marRight w:val="0"/>
          <w:marTop w:val="154"/>
          <w:marBottom w:val="0"/>
          <w:divBdr>
            <w:top w:val="none" w:sz="0" w:space="0" w:color="auto"/>
            <w:left w:val="none" w:sz="0" w:space="0" w:color="auto"/>
            <w:bottom w:val="none" w:sz="0" w:space="0" w:color="auto"/>
            <w:right w:val="none" w:sz="0" w:space="0" w:color="auto"/>
          </w:divBdr>
        </w:div>
        <w:div w:id="608437431">
          <w:marLeft w:val="547"/>
          <w:marRight w:val="0"/>
          <w:marTop w:val="154"/>
          <w:marBottom w:val="0"/>
          <w:divBdr>
            <w:top w:val="none" w:sz="0" w:space="0" w:color="auto"/>
            <w:left w:val="none" w:sz="0" w:space="0" w:color="auto"/>
            <w:bottom w:val="none" w:sz="0" w:space="0" w:color="auto"/>
            <w:right w:val="none" w:sz="0" w:space="0" w:color="auto"/>
          </w:divBdr>
        </w:div>
        <w:div w:id="1571429632">
          <w:marLeft w:val="619"/>
          <w:marRight w:val="0"/>
          <w:marTop w:val="154"/>
          <w:marBottom w:val="0"/>
          <w:divBdr>
            <w:top w:val="none" w:sz="0" w:space="0" w:color="auto"/>
            <w:left w:val="none" w:sz="0" w:space="0" w:color="auto"/>
            <w:bottom w:val="none" w:sz="0" w:space="0" w:color="auto"/>
            <w:right w:val="none" w:sz="0" w:space="0" w:color="auto"/>
          </w:divBdr>
        </w:div>
        <w:div w:id="321936505">
          <w:marLeft w:val="619"/>
          <w:marRight w:val="0"/>
          <w:marTop w:val="154"/>
          <w:marBottom w:val="0"/>
          <w:divBdr>
            <w:top w:val="none" w:sz="0" w:space="0" w:color="auto"/>
            <w:left w:val="none" w:sz="0" w:space="0" w:color="auto"/>
            <w:bottom w:val="none" w:sz="0" w:space="0" w:color="auto"/>
            <w:right w:val="none" w:sz="0" w:space="0" w:color="auto"/>
          </w:divBdr>
        </w:div>
        <w:div w:id="427655000">
          <w:marLeft w:val="619"/>
          <w:marRight w:val="0"/>
          <w:marTop w:val="154"/>
          <w:marBottom w:val="0"/>
          <w:divBdr>
            <w:top w:val="none" w:sz="0" w:space="0" w:color="auto"/>
            <w:left w:val="none" w:sz="0" w:space="0" w:color="auto"/>
            <w:bottom w:val="none" w:sz="0" w:space="0" w:color="auto"/>
            <w:right w:val="none" w:sz="0" w:space="0" w:color="auto"/>
          </w:divBdr>
        </w:div>
        <w:div w:id="2115905386">
          <w:marLeft w:val="619"/>
          <w:marRight w:val="0"/>
          <w:marTop w:val="154"/>
          <w:marBottom w:val="0"/>
          <w:divBdr>
            <w:top w:val="none" w:sz="0" w:space="0" w:color="auto"/>
            <w:left w:val="none" w:sz="0" w:space="0" w:color="auto"/>
            <w:bottom w:val="none" w:sz="0" w:space="0" w:color="auto"/>
            <w:right w:val="none" w:sz="0" w:space="0" w:color="auto"/>
          </w:divBdr>
        </w:div>
        <w:div w:id="1149857176">
          <w:marLeft w:val="547"/>
          <w:marRight w:val="0"/>
          <w:marTop w:val="154"/>
          <w:marBottom w:val="0"/>
          <w:divBdr>
            <w:top w:val="none" w:sz="0" w:space="0" w:color="auto"/>
            <w:left w:val="none" w:sz="0" w:space="0" w:color="auto"/>
            <w:bottom w:val="none" w:sz="0" w:space="0" w:color="auto"/>
            <w:right w:val="none" w:sz="0" w:space="0" w:color="auto"/>
          </w:divBdr>
        </w:div>
        <w:div w:id="931281971">
          <w:marLeft w:val="547"/>
          <w:marRight w:val="0"/>
          <w:marTop w:val="134"/>
          <w:marBottom w:val="0"/>
          <w:divBdr>
            <w:top w:val="none" w:sz="0" w:space="0" w:color="auto"/>
            <w:left w:val="none" w:sz="0" w:space="0" w:color="auto"/>
            <w:bottom w:val="none" w:sz="0" w:space="0" w:color="auto"/>
            <w:right w:val="none" w:sz="0" w:space="0" w:color="auto"/>
          </w:divBdr>
        </w:div>
        <w:div w:id="152264755">
          <w:marLeft w:val="1166"/>
          <w:marRight w:val="0"/>
          <w:marTop w:val="134"/>
          <w:marBottom w:val="0"/>
          <w:divBdr>
            <w:top w:val="none" w:sz="0" w:space="0" w:color="auto"/>
            <w:left w:val="none" w:sz="0" w:space="0" w:color="auto"/>
            <w:bottom w:val="none" w:sz="0" w:space="0" w:color="auto"/>
            <w:right w:val="none" w:sz="0" w:space="0" w:color="auto"/>
          </w:divBdr>
        </w:div>
        <w:div w:id="1461609331">
          <w:marLeft w:val="1166"/>
          <w:marRight w:val="0"/>
          <w:marTop w:val="134"/>
          <w:marBottom w:val="0"/>
          <w:divBdr>
            <w:top w:val="none" w:sz="0" w:space="0" w:color="auto"/>
            <w:left w:val="none" w:sz="0" w:space="0" w:color="auto"/>
            <w:bottom w:val="none" w:sz="0" w:space="0" w:color="auto"/>
            <w:right w:val="none" w:sz="0" w:space="0" w:color="auto"/>
          </w:divBdr>
        </w:div>
        <w:div w:id="1328050979">
          <w:marLeft w:val="1166"/>
          <w:marRight w:val="0"/>
          <w:marTop w:val="134"/>
          <w:marBottom w:val="0"/>
          <w:divBdr>
            <w:top w:val="none" w:sz="0" w:space="0" w:color="auto"/>
            <w:left w:val="none" w:sz="0" w:space="0" w:color="auto"/>
            <w:bottom w:val="none" w:sz="0" w:space="0" w:color="auto"/>
            <w:right w:val="none" w:sz="0" w:space="0" w:color="auto"/>
          </w:divBdr>
        </w:div>
        <w:div w:id="1380275476">
          <w:marLeft w:val="1166"/>
          <w:marRight w:val="0"/>
          <w:marTop w:val="134"/>
          <w:marBottom w:val="0"/>
          <w:divBdr>
            <w:top w:val="none" w:sz="0" w:space="0" w:color="auto"/>
            <w:left w:val="none" w:sz="0" w:space="0" w:color="auto"/>
            <w:bottom w:val="none" w:sz="0" w:space="0" w:color="auto"/>
            <w:right w:val="none" w:sz="0" w:space="0" w:color="auto"/>
          </w:divBdr>
        </w:div>
        <w:div w:id="1445149936">
          <w:marLeft w:val="1166"/>
          <w:marRight w:val="0"/>
          <w:marTop w:val="134"/>
          <w:marBottom w:val="0"/>
          <w:divBdr>
            <w:top w:val="none" w:sz="0" w:space="0" w:color="auto"/>
            <w:left w:val="none" w:sz="0" w:space="0" w:color="auto"/>
            <w:bottom w:val="none" w:sz="0" w:space="0" w:color="auto"/>
            <w:right w:val="none" w:sz="0" w:space="0" w:color="auto"/>
          </w:divBdr>
        </w:div>
        <w:div w:id="908735656">
          <w:marLeft w:val="547"/>
          <w:marRight w:val="0"/>
          <w:marTop w:val="144"/>
          <w:marBottom w:val="0"/>
          <w:divBdr>
            <w:top w:val="none" w:sz="0" w:space="0" w:color="auto"/>
            <w:left w:val="none" w:sz="0" w:space="0" w:color="auto"/>
            <w:bottom w:val="none" w:sz="0" w:space="0" w:color="auto"/>
            <w:right w:val="none" w:sz="0" w:space="0" w:color="auto"/>
          </w:divBdr>
        </w:div>
        <w:div w:id="2007052686">
          <w:marLeft w:val="965"/>
          <w:marRight w:val="0"/>
          <w:marTop w:val="134"/>
          <w:marBottom w:val="0"/>
          <w:divBdr>
            <w:top w:val="none" w:sz="0" w:space="0" w:color="auto"/>
            <w:left w:val="none" w:sz="0" w:space="0" w:color="auto"/>
            <w:bottom w:val="none" w:sz="0" w:space="0" w:color="auto"/>
            <w:right w:val="none" w:sz="0" w:space="0" w:color="auto"/>
          </w:divBdr>
        </w:div>
        <w:div w:id="1987738980">
          <w:marLeft w:val="965"/>
          <w:marRight w:val="0"/>
          <w:marTop w:val="134"/>
          <w:marBottom w:val="0"/>
          <w:divBdr>
            <w:top w:val="none" w:sz="0" w:space="0" w:color="auto"/>
            <w:left w:val="none" w:sz="0" w:space="0" w:color="auto"/>
            <w:bottom w:val="none" w:sz="0" w:space="0" w:color="auto"/>
            <w:right w:val="none" w:sz="0" w:space="0" w:color="auto"/>
          </w:divBdr>
        </w:div>
        <w:div w:id="2007781668">
          <w:marLeft w:val="547"/>
          <w:marRight w:val="0"/>
          <w:marTop w:val="144"/>
          <w:marBottom w:val="0"/>
          <w:divBdr>
            <w:top w:val="none" w:sz="0" w:space="0" w:color="auto"/>
            <w:left w:val="none" w:sz="0" w:space="0" w:color="auto"/>
            <w:bottom w:val="none" w:sz="0" w:space="0" w:color="auto"/>
            <w:right w:val="none" w:sz="0" w:space="0" w:color="auto"/>
          </w:divBdr>
        </w:div>
        <w:div w:id="402488743">
          <w:marLeft w:val="965"/>
          <w:marRight w:val="0"/>
          <w:marTop w:val="134"/>
          <w:marBottom w:val="0"/>
          <w:divBdr>
            <w:top w:val="none" w:sz="0" w:space="0" w:color="auto"/>
            <w:left w:val="none" w:sz="0" w:space="0" w:color="auto"/>
            <w:bottom w:val="none" w:sz="0" w:space="0" w:color="auto"/>
            <w:right w:val="none" w:sz="0" w:space="0" w:color="auto"/>
          </w:divBdr>
        </w:div>
        <w:div w:id="605582596">
          <w:marLeft w:val="965"/>
          <w:marRight w:val="0"/>
          <w:marTop w:val="134"/>
          <w:marBottom w:val="0"/>
          <w:divBdr>
            <w:top w:val="none" w:sz="0" w:space="0" w:color="auto"/>
            <w:left w:val="none" w:sz="0" w:space="0" w:color="auto"/>
            <w:bottom w:val="none" w:sz="0" w:space="0" w:color="auto"/>
            <w:right w:val="none" w:sz="0" w:space="0" w:color="auto"/>
          </w:divBdr>
        </w:div>
        <w:div w:id="604847387">
          <w:marLeft w:val="547"/>
          <w:marRight w:val="0"/>
          <w:marTop w:val="144"/>
          <w:marBottom w:val="0"/>
          <w:divBdr>
            <w:top w:val="none" w:sz="0" w:space="0" w:color="auto"/>
            <w:left w:val="none" w:sz="0" w:space="0" w:color="auto"/>
            <w:bottom w:val="none" w:sz="0" w:space="0" w:color="auto"/>
            <w:right w:val="none" w:sz="0" w:space="0" w:color="auto"/>
          </w:divBdr>
        </w:div>
        <w:div w:id="937829018">
          <w:marLeft w:val="965"/>
          <w:marRight w:val="0"/>
          <w:marTop w:val="134"/>
          <w:marBottom w:val="0"/>
          <w:divBdr>
            <w:top w:val="none" w:sz="0" w:space="0" w:color="auto"/>
            <w:left w:val="none" w:sz="0" w:space="0" w:color="auto"/>
            <w:bottom w:val="none" w:sz="0" w:space="0" w:color="auto"/>
            <w:right w:val="none" w:sz="0" w:space="0" w:color="auto"/>
          </w:divBdr>
        </w:div>
        <w:div w:id="1511338402">
          <w:marLeft w:val="965"/>
          <w:marRight w:val="0"/>
          <w:marTop w:val="134"/>
          <w:marBottom w:val="0"/>
          <w:divBdr>
            <w:top w:val="none" w:sz="0" w:space="0" w:color="auto"/>
            <w:left w:val="none" w:sz="0" w:space="0" w:color="auto"/>
            <w:bottom w:val="none" w:sz="0" w:space="0" w:color="auto"/>
            <w:right w:val="none" w:sz="0" w:space="0" w:color="auto"/>
          </w:divBdr>
        </w:div>
        <w:div w:id="2006786826">
          <w:marLeft w:val="547"/>
          <w:marRight w:val="0"/>
          <w:marTop w:val="144"/>
          <w:marBottom w:val="0"/>
          <w:divBdr>
            <w:top w:val="none" w:sz="0" w:space="0" w:color="auto"/>
            <w:left w:val="none" w:sz="0" w:space="0" w:color="auto"/>
            <w:bottom w:val="none" w:sz="0" w:space="0" w:color="auto"/>
            <w:right w:val="none" w:sz="0" w:space="0" w:color="auto"/>
          </w:divBdr>
        </w:div>
        <w:div w:id="1384017844">
          <w:marLeft w:val="965"/>
          <w:marRight w:val="0"/>
          <w:marTop w:val="134"/>
          <w:marBottom w:val="0"/>
          <w:divBdr>
            <w:top w:val="none" w:sz="0" w:space="0" w:color="auto"/>
            <w:left w:val="none" w:sz="0" w:space="0" w:color="auto"/>
            <w:bottom w:val="none" w:sz="0" w:space="0" w:color="auto"/>
            <w:right w:val="none" w:sz="0" w:space="0" w:color="auto"/>
          </w:divBdr>
        </w:div>
        <w:div w:id="106240224">
          <w:marLeft w:val="965"/>
          <w:marRight w:val="0"/>
          <w:marTop w:val="134"/>
          <w:marBottom w:val="0"/>
          <w:divBdr>
            <w:top w:val="none" w:sz="0" w:space="0" w:color="auto"/>
            <w:left w:val="none" w:sz="0" w:space="0" w:color="auto"/>
            <w:bottom w:val="none" w:sz="0" w:space="0" w:color="auto"/>
            <w:right w:val="none" w:sz="0" w:space="0" w:color="auto"/>
          </w:divBdr>
        </w:div>
        <w:div w:id="56057683">
          <w:marLeft w:val="1800"/>
          <w:marRight w:val="0"/>
          <w:marTop w:val="115"/>
          <w:marBottom w:val="0"/>
          <w:divBdr>
            <w:top w:val="none" w:sz="0" w:space="0" w:color="auto"/>
            <w:left w:val="none" w:sz="0" w:space="0" w:color="auto"/>
            <w:bottom w:val="none" w:sz="0" w:space="0" w:color="auto"/>
            <w:right w:val="none" w:sz="0" w:space="0" w:color="auto"/>
          </w:divBdr>
        </w:div>
        <w:div w:id="551841972">
          <w:marLeft w:val="1800"/>
          <w:marRight w:val="0"/>
          <w:marTop w:val="115"/>
          <w:marBottom w:val="0"/>
          <w:divBdr>
            <w:top w:val="none" w:sz="0" w:space="0" w:color="auto"/>
            <w:left w:val="none" w:sz="0" w:space="0" w:color="auto"/>
            <w:bottom w:val="none" w:sz="0" w:space="0" w:color="auto"/>
            <w:right w:val="none" w:sz="0" w:space="0" w:color="auto"/>
          </w:divBdr>
        </w:div>
        <w:div w:id="932784214">
          <w:marLeft w:val="1800"/>
          <w:marRight w:val="0"/>
          <w:marTop w:val="115"/>
          <w:marBottom w:val="0"/>
          <w:divBdr>
            <w:top w:val="none" w:sz="0" w:space="0" w:color="auto"/>
            <w:left w:val="none" w:sz="0" w:space="0" w:color="auto"/>
            <w:bottom w:val="none" w:sz="0" w:space="0" w:color="auto"/>
            <w:right w:val="none" w:sz="0" w:space="0" w:color="auto"/>
          </w:divBdr>
        </w:div>
        <w:div w:id="1066034376">
          <w:marLeft w:val="547"/>
          <w:marRight w:val="0"/>
          <w:marTop w:val="144"/>
          <w:marBottom w:val="0"/>
          <w:divBdr>
            <w:top w:val="none" w:sz="0" w:space="0" w:color="auto"/>
            <w:left w:val="none" w:sz="0" w:space="0" w:color="auto"/>
            <w:bottom w:val="none" w:sz="0" w:space="0" w:color="auto"/>
            <w:right w:val="none" w:sz="0" w:space="0" w:color="auto"/>
          </w:divBdr>
        </w:div>
        <w:div w:id="833884505">
          <w:marLeft w:val="965"/>
          <w:marRight w:val="0"/>
          <w:marTop w:val="134"/>
          <w:marBottom w:val="0"/>
          <w:divBdr>
            <w:top w:val="none" w:sz="0" w:space="0" w:color="auto"/>
            <w:left w:val="none" w:sz="0" w:space="0" w:color="auto"/>
            <w:bottom w:val="none" w:sz="0" w:space="0" w:color="auto"/>
            <w:right w:val="none" w:sz="0" w:space="0" w:color="auto"/>
          </w:divBdr>
        </w:div>
        <w:div w:id="212351647">
          <w:marLeft w:val="965"/>
          <w:marRight w:val="0"/>
          <w:marTop w:val="134"/>
          <w:marBottom w:val="0"/>
          <w:divBdr>
            <w:top w:val="none" w:sz="0" w:space="0" w:color="auto"/>
            <w:left w:val="none" w:sz="0" w:space="0" w:color="auto"/>
            <w:bottom w:val="none" w:sz="0" w:space="0" w:color="auto"/>
            <w:right w:val="none" w:sz="0" w:space="0" w:color="auto"/>
          </w:divBdr>
        </w:div>
        <w:div w:id="1029992842">
          <w:marLeft w:val="547"/>
          <w:marRight w:val="0"/>
          <w:marTop w:val="134"/>
          <w:marBottom w:val="0"/>
          <w:divBdr>
            <w:top w:val="none" w:sz="0" w:space="0" w:color="auto"/>
            <w:left w:val="none" w:sz="0" w:space="0" w:color="auto"/>
            <w:bottom w:val="none" w:sz="0" w:space="0" w:color="auto"/>
            <w:right w:val="none" w:sz="0" w:space="0" w:color="auto"/>
          </w:divBdr>
        </w:div>
        <w:div w:id="1063602585">
          <w:marLeft w:val="547"/>
          <w:marRight w:val="0"/>
          <w:marTop w:val="115"/>
          <w:marBottom w:val="0"/>
          <w:divBdr>
            <w:top w:val="none" w:sz="0" w:space="0" w:color="auto"/>
            <w:left w:val="none" w:sz="0" w:space="0" w:color="auto"/>
            <w:bottom w:val="none" w:sz="0" w:space="0" w:color="auto"/>
            <w:right w:val="none" w:sz="0" w:space="0" w:color="auto"/>
          </w:divBdr>
        </w:div>
        <w:div w:id="414742567">
          <w:marLeft w:val="547"/>
          <w:marRight w:val="0"/>
          <w:marTop w:val="115"/>
          <w:marBottom w:val="0"/>
          <w:divBdr>
            <w:top w:val="none" w:sz="0" w:space="0" w:color="auto"/>
            <w:left w:val="none" w:sz="0" w:space="0" w:color="auto"/>
            <w:bottom w:val="none" w:sz="0" w:space="0" w:color="auto"/>
            <w:right w:val="none" w:sz="0" w:space="0" w:color="auto"/>
          </w:divBdr>
        </w:div>
        <w:div w:id="1292177332">
          <w:marLeft w:val="547"/>
          <w:marRight w:val="0"/>
          <w:marTop w:val="115"/>
          <w:marBottom w:val="0"/>
          <w:divBdr>
            <w:top w:val="none" w:sz="0" w:space="0" w:color="auto"/>
            <w:left w:val="none" w:sz="0" w:space="0" w:color="auto"/>
            <w:bottom w:val="none" w:sz="0" w:space="0" w:color="auto"/>
            <w:right w:val="none" w:sz="0" w:space="0" w:color="auto"/>
          </w:divBdr>
        </w:div>
        <w:div w:id="431051033">
          <w:marLeft w:val="547"/>
          <w:marRight w:val="0"/>
          <w:marTop w:val="115"/>
          <w:marBottom w:val="0"/>
          <w:divBdr>
            <w:top w:val="none" w:sz="0" w:space="0" w:color="auto"/>
            <w:left w:val="none" w:sz="0" w:space="0" w:color="auto"/>
            <w:bottom w:val="none" w:sz="0" w:space="0" w:color="auto"/>
            <w:right w:val="none" w:sz="0" w:space="0" w:color="auto"/>
          </w:divBdr>
        </w:div>
        <w:div w:id="633675218">
          <w:marLeft w:val="547"/>
          <w:marRight w:val="0"/>
          <w:marTop w:val="115"/>
          <w:marBottom w:val="0"/>
          <w:divBdr>
            <w:top w:val="none" w:sz="0" w:space="0" w:color="auto"/>
            <w:left w:val="none" w:sz="0" w:space="0" w:color="auto"/>
            <w:bottom w:val="none" w:sz="0" w:space="0" w:color="auto"/>
            <w:right w:val="none" w:sz="0" w:space="0" w:color="auto"/>
          </w:divBdr>
        </w:div>
        <w:div w:id="1451826172">
          <w:marLeft w:val="547"/>
          <w:marRight w:val="0"/>
          <w:marTop w:val="115"/>
          <w:marBottom w:val="0"/>
          <w:divBdr>
            <w:top w:val="none" w:sz="0" w:space="0" w:color="auto"/>
            <w:left w:val="none" w:sz="0" w:space="0" w:color="auto"/>
            <w:bottom w:val="none" w:sz="0" w:space="0" w:color="auto"/>
            <w:right w:val="none" w:sz="0" w:space="0" w:color="auto"/>
          </w:divBdr>
        </w:div>
        <w:div w:id="268047740">
          <w:marLeft w:val="547"/>
          <w:marRight w:val="0"/>
          <w:marTop w:val="115"/>
          <w:marBottom w:val="0"/>
          <w:divBdr>
            <w:top w:val="none" w:sz="0" w:space="0" w:color="auto"/>
            <w:left w:val="none" w:sz="0" w:space="0" w:color="auto"/>
            <w:bottom w:val="none" w:sz="0" w:space="0" w:color="auto"/>
            <w:right w:val="none" w:sz="0" w:space="0" w:color="auto"/>
          </w:divBdr>
        </w:div>
        <w:div w:id="7173431">
          <w:marLeft w:val="547"/>
          <w:marRight w:val="0"/>
          <w:marTop w:val="115"/>
          <w:marBottom w:val="0"/>
          <w:divBdr>
            <w:top w:val="none" w:sz="0" w:space="0" w:color="auto"/>
            <w:left w:val="none" w:sz="0" w:space="0" w:color="auto"/>
            <w:bottom w:val="none" w:sz="0" w:space="0" w:color="auto"/>
            <w:right w:val="none" w:sz="0" w:space="0" w:color="auto"/>
          </w:divBdr>
        </w:div>
        <w:div w:id="828130911">
          <w:marLeft w:val="547"/>
          <w:marRight w:val="0"/>
          <w:marTop w:val="115"/>
          <w:marBottom w:val="0"/>
          <w:divBdr>
            <w:top w:val="none" w:sz="0" w:space="0" w:color="auto"/>
            <w:left w:val="none" w:sz="0" w:space="0" w:color="auto"/>
            <w:bottom w:val="none" w:sz="0" w:space="0" w:color="auto"/>
            <w:right w:val="none" w:sz="0" w:space="0" w:color="auto"/>
          </w:divBdr>
        </w:div>
        <w:div w:id="2127003065">
          <w:marLeft w:val="547"/>
          <w:marRight w:val="0"/>
          <w:marTop w:val="115"/>
          <w:marBottom w:val="0"/>
          <w:divBdr>
            <w:top w:val="none" w:sz="0" w:space="0" w:color="auto"/>
            <w:left w:val="none" w:sz="0" w:space="0" w:color="auto"/>
            <w:bottom w:val="none" w:sz="0" w:space="0" w:color="auto"/>
            <w:right w:val="none" w:sz="0" w:space="0" w:color="auto"/>
          </w:divBdr>
        </w:div>
      </w:divsChild>
    </w:div>
    <w:div w:id="1468814600">
      <w:bodyDiv w:val="1"/>
      <w:marLeft w:val="0"/>
      <w:marRight w:val="0"/>
      <w:marTop w:val="0"/>
      <w:marBottom w:val="0"/>
      <w:divBdr>
        <w:top w:val="none" w:sz="0" w:space="0" w:color="auto"/>
        <w:left w:val="none" w:sz="0" w:space="0" w:color="auto"/>
        <w:bottom w:val="none" w:sz="0" w:space="0" w:color="auto"/>
        <w:right w:val="none" w:sz="0" w:space="0" w:color="auto"/>
      </w:divBdr>
      <w:divsChild>
        <w:div w:id="1500654999">
          <w:marLeft w:val="0"/>
          <w:marRight w:val="0"/>
          <w:marTop w:val="240"/>
          <w:marBottom w:val="0"/>
          <w:divBdr>
            <w:top w:val="none" w:sz="0" w:space="0" w:color="auto"/>
            <w:left w:val="none" w:sz="0" w:space="0" w:color="auto"/>
            <w:bottom w:val="none" w:sz="0" w:space="0" w:color="auto"/>
            <w:right w:val="none" w:sz="0" w:space="0" w:color="auto"/>
          </w:divBdr>
        </w:div>
        <w:div w:id="985545371">
          <w:marLeft w:val="0"/>
          <w:marRight w:val="0"/>
          <w:marTop w:val="240"/>
          <w:marBottom w:val="0"/>
          <w:divBdr>
            <w:top w:val="none" w:sz="0" w:space="0" w:color="auto"/>
            <w:left w:val="none" w:sz="0" w:space="0" w:color="auto"/>
            <w:bottom w:val="none" w:sz="0" w:space="0" w:color="auto"/>
            <w:right w:val="none" w:sz="0" w:space="0" w:color="auto"/>
          </w:divBdr>
        </w:div>
        <w:div w:id="604072638">
          <w:marLeft w:val="0"/>
          <w:marRight w:val="0"/>
          <w:marTop w:val="240"/>
          <w:marBottom w:val="0"/>
          <w:divBdr>
            <w:top w:val="none" w:sz="0" w:space="0" w:color="auto"/>
            <w:left w:val="none" w:sz="0" w:space="0" w:color="auto"/>
            <w:bottom w:val="none" w:sz="0" w:space="0" w:color="auto"/>
            <w:right w:val="none" w:sz="0" w:space="0" w:color="auto"/>
          </w:divBdr>
        </w:div>
        <w:div w:id="1870410214">
          <w:marLeft w:val="0"/>
          <w:marRight w:val="0"/>
          <w:marTop w:val="240"/>
          <w:marBottom w:val="0"/>
          <w:divBdr>
            <w:top w:val="none" w:sz="0" w:space="0" w:color="auto"/>
            <w:left w:val="none" w:sz="0" w:space="0" w:color="auto"/>
            <w:bottom w:val="none" w:sz="0" w:space="0" w:color="auto"/>
            <w:right w:val="none" w:sz="0" w:space="0" w:color="auto"/>
          </w:divBdr>
        </w:div>
        <w:div w:id="850875777">
          <w:marLeft w:val="720"/>
          <w:marRight w:val="0"/>
          <w:marTop w:val="216"/>
          <w:marBottom w:val="0"/>
          <w:divBdr>
            <w:top w:val="none" w:sz="0" w:space="0" w:color="auto"/>
            <w:left w:val="none" w:sz="0" w:space="0" w:color="auto"/>
            <w:bottom w:val="none" w:sz="0" w:space="0" w:color="auto"/>
            <w:right w:val="none" w:sz="0" w:space="0" w:color="auto"/>
          </w:divBdr>
        </w:div>
        <w:div w:id="688992580">
          <w:marLeft w:val="720"/>
          <w:marRight w:val="0"/>
          <w:marTop w:val="216"/>
          <w:marBottom w:val="0"/>
          <w:divBdr>
            <w:top w:val="none" w:sz="0" w:space="0" w:color="auto"/>
            <w:left w:val="none" w:sz="0" w:space="0" w:color="auto"/>
            <w:bottom w:val="none" w:sz="0" w:space="0" w:color="auto"/>
            <w:right w:val="none" w:sz="0" w:space="0" w:color="auto"/>
          </w:divBdr>
        </w:div>
        <w:div w:id="1762601459">
          <w:marLeft w:val="0"/>
          <w:marRight w:val="0"/>
          <w:marTop w:val="240"/>
          <w:marBottom w:val="0"/>
          <w:divBdr>
            <w:top w:val="none" w:sz="0" w:space="0" w:color="auto"/>
            <w:left w:val="none" w:sz="0" w:space="0" w:color="auto"/>
            <w:bottom w:val="none" w:sz="0" w:space="0" w:color="auto"/>
            <w:right w:val="none" w:sz="0" w:space="0" w:color="auto"/>
          </w:divBdr>
        </w:div>
      </w:divsChild>
    </w:div>
    <w:div w:id="1504324161">
      <w:bodyDiv w:val="1"/>
      <w:marLeft w:val="0"/>
      <w:marRight w:val="0"/>
      <w:marTop w:val="0"/>
      <w:marBottom w:val="0"/>
      <w:divBdr>
        <w:top w:val="none" w:sz="0" w:space="0" w:color="auto"/>
        <w:left w:val="none" w:sz="0" w:space="0" w:color="auto"/>
        <w:bottom w:val="none" w:sz="0" w:space="0" w:color="auto"/>
        <w:right w:val="none" w:sz="0" w:space="0" w:color="auto"/>
      </w:divBdr>
    </w:div>
    <w:div w:id="1655991969">
      <w:bodyDiv w:val="1"/>
      <w:marLeft w:val="0"/>
      <w:marRight w:val="0"/>
      <w:marTop w:val="0"/>
      <w:marBottom w:val="0"/>
      <w:divBdr>
        <w:top w:val="none" w:sz="0" w:space="0" w:color="auto"/>
        <w:left w:val="none" w:sz="0" w:space="0" w:color="auto"/>
        <w:bottom w:val="none" w:sz="0" w:space="0" w:color="auto"/>
        <w:right w:val="none" w:sz="0" w:space="0" w:color="auto"/>
      </w:divBdr>
      <w:divsChild>
        <w:div w:id="1555771241">
          <w:marLeft w:val="547"/>
          <w:marRight w:val="0"/>
          <w:marTop w:val="134"/>
          <w:marBottom w:val="0"/>
          <w:divBdr>
            <w:top w:val="none" w:sz="0" w:space="0" w:color="auto"/>
            <w:left w:val="none" w:sz="0" w:space="0" w:color="auto"/>
            <w:bottom w:val="none" w:sz="0" w:space="0" w:color="auto"/>
            <w:right w:val="none" w:sz="0" w:space="0" w:color="auto"/>
          </w:divBdr>
        </w:div>
        <w:div w:id="1764765272">
          <w:marLeft w:val="547"/>
          <w:marRight w:val="0"/>
          <w:marTop w:val="77"/>
          <w:marBottom w:val="0"/>
          <w:divBdr>
            <w:top w:val="none" w:sz="0" w:space="0" w:color="auto"/>
            <w:left w:val="none" w:sz="0" w:space="0" w:color="auto"/>
            <w:bottom w:val="none" w:sz="0" w:space="0" w:color="auto"/>
            <w:right w:val="none" w:sz="0" w:space="0" w:color="auto"/>
          </w:divBdr>
        </w:div>
        <w:div w:id="922104307">
          <w:marLeft w:val="547"/>
          <w:marRight w:val="0"/>
          <w:marTop w:val="77"/>
          <w:marBottom w:val="0"/>
          <w:divBdr>
            <w:top w:val="none" w:sz="0" w:space="0" w:color="auto"/>
            <w:left w:val="none" w:sz="0" w:space="0" w:color="auto"/>
            <w:bottom w:val="none" w:sz="0" w:space="0" w:color="auto"/>
            <w:right w:val="none" w:sz="0" w:space="0" w:color="auto"/>
          </w:divBdr>
        </w:div>
        <w:div w:id="1245260138">
          <w:marLeft w:val="547"/>
          <w:marRight w:val="0"/>
          <w:marTop w:val="77"/>
          <w:marBottom w:val="0"/>
          <w:divBdr>
            <w:top w:val="none" w:sz="0" w:space="0" w:color="auto"/>
            <w:left w:val="none" w:sz="0" w:space="0" w:color="auto"/>
            <w:bottom w:val="none" w:sz="0" w:space="0" w:color="auto"/>
            <w:right w:val="none" w:sz="0" w:space="0" w:color="auto"/>
          </w:divBdr>
        </w:div>
        <w:div w:id="1352150014">
          <w:marLeft w:val="547"/>
          <w:marRight w:val="0"/>
          <w:marTop w:val="77"/>
          <w:marBottom w:val="0"/>
          <w:divBdr>
            <w:top w:val="none" w:sz="0" w:space="0" w:color="auto"/>
            <w:left w:val="none" w:sz="0" w:space="0" w:color="auto"/>
            <w:bottom w:val="none" w:sz="0" w:space="0" w:color="auto"/>
            <w:right w:val="none" w:sz="0" w:space="0" w:color="auto"/>
          </w:divBdr>
        </w:div>
        <w:div w:id="1439518889">
          <w:marLeft w:val="547"/>
          <w:marRight w:val="0"/>
          <w:marTop w:val="134"/>
          <w:marBottom w:val="0"/>
          <w:divBdr>
            <w:top w:val="none" w:sz="0" w:space="0" w:color="auto"/>
            <w:left w:val="none" w:sz="0" w:space="0" w:color="auto"/>
            <w:bottom w:val="none" w:sz="0" w:space="0" w:color="auto"/>
            <w:right w:val="none" w:sz="0" w:space="0" w:color="auto"/>
          </w:divBdr>
        </w:div>
        <w:div w:id="2119904086">
          <w:marLeft w:val="547"/>
          <w:marRight w:val="0"/>
          <w:marTop w:val="77"/>
          <w:marBottom w:val="0"/>
          <w:divBdr>
            <w:top w:val="none" w:sz="0" w:space="0" w:color="auto"/>
            <w:left w:val="none" w:sz="0" w:space="0" w:color="auto"/>
            <w:bottom w:val="none" w:sz="0" w:space="0" w:color="auto"/>
            <w:right w:val="none" w:sz="0" w:space="0" w:color="auto"/>
          </w:divBdr>
        </w:div>
        <w:div w:id="440537062">
          <w:marLeft w:val="547"/>
          <w:marRight w:val="0"/>
          <w:marTop w:val="77"/>
          <w:marBottom w:val="0"/>
          <w:divBdr>
            <w:top w:val="none" w:sz="0" w:space="0" w:color="auto"/>
            <w:left w:val="none" w:sz="0" w:space="0" w:color="auto"/>
            <w:bottom w:val="none" w:sz="0" w:space="0" w:color="auto"/>
            <w:right w:val="none" w:sz="0" w:space="0" w:color="auto"/>
          </w:divBdr>
        </w:div>
        <w:div w:id="1805417461">
          <w:marLeft w:val="547"/>
          <w:marRight w:val="0"/>
          <w:marTop w:val="134"/>
          <w:marBottom w:val="0"/>
          <w:divBdr>
            <w:top w:val="none" w:sz="0" w:space="0" w:color="auto"/>
            <w:left w:val="none" w:sz="0" w:space="0" w:color="auto"/>
            <w:bottom w:val="none" w:sz="0" w:space="0" w:color="auto"/>
            <w:right w:val="none" w:sz="0" w:space="0" w:color="auto"/>
          </w:divBdr>
        </w:div>
        <w:div w:id="253515457">
          <w:marLeft w:val="547"/>
          <w:marRight w:val="0"/>
          <w:marTop w:val="77"/>
          <w:marBottom w:val="0"/>
          <w:divBdr>
            <w:top w:val="none" w:sz="0" w:space="0" w:color="auto"/>
            <w:left w:val="none" w:sz="0" w:space="0" w:color="auto"/>
            <w:bottom w:val="none" w:sz="0" w:space="0" w:color="auto"/>
            <w:right w:val="none" w:sz="0" w:space="0" w:color="auto"/>
          </w:divBdr>
        </w:div>
        <w:div w:id="1139958063">
          <w:marLeft w:val="547"/>
          <w:marRight w:val="0"/>
          <w:marTop w:val="77"/>
          <w:marBottom w:val="0"/>
          <w:divBdr>
            <w:top w:val="none" w:sz="0" w:space="0" w:color="auto"/>
            <w:left w:val="none" w:sz="0" w:space="0" w:color="auto"/>
            <w:bottom w:val="none" w:sz="0" w:space="0" w:color="auto"/>
            <w:right w:val="none" w:sz="0" w:space="0" w:color="auto"/>
          </w:divBdr>
        </w:div>
        <w:div w:id="1536847730">
          <w:marLeft w:val="547"/>
          <w:marRight w:val="0"/>
          <w:marTop w:val="77"/>
          <w:marBottom w:val="0"/>
          <w:divBdr>
            <w:top w:val="none" w:sz="0" w:space="0" w:color="auto"/>
            <w:left w:val="none" w:sz="0" w:space="0" w:color="auto"/>
            <w:bottom w:val="none" w:sz="0" w:space="0" w:color="auto"/>
            <w:right w:val="none" w:sz="0" w:space="0" w:color="auto"/>
          </w:divBdr>
        </w:div>
        <w:div w:id="77485766">
          <w:marLeft w:val="547"/>
          <w:marRight w:val="0"/>
          <w:marTop w:val="77"/>
          <w:marBottom w:val="0"/>
          <w:divBdr>
            <w:top w:val="none" w:sz="0" w:space="0" w:color="auto"/>
            <w:left w:val="none" w:sz="0" w:space="0" w:color="auto"/>
            <w:bottom w:val="none" w:sz="0" w:space="0" w:color="auto"/>
            <w:right w:val="none" w:sz="0" w:space="0" w:color="auto"/>
          </w:divBdr>
        </w:div>
        <w:div w:id="331641625">
          <w:marLeft w:val="547"/>
          <w:marRight w:val="0"/>
          <w:marTop w:val="115"/>
          <w:marBottom w:val="0"/>
          <w:divBdr>
            <w:top w:val="none" w:sz="0" w:space="0" w:color="auto"/>
            <w:left w:val="none" w:sz="0" w:space="0" w:color="auto"/>
            <w:bottom w:val="none" w:sz="0" w:space="0" w:color="auto"/>
            <w:right w:val="none" w:sz="0" w:space="0" w:color="auto"/>
          </w:divBdr>
        </w:div>
        <w:div w:id="1035231862">
          <w:marLeft w:val="547"/>
          <w:marRight w:val="0"/>
          <w:marTop w:val="106"/>
          <w:marBottom w:val="0"/>
          <w:divBdr>
            <w:top w:val="none" w:sz="0" w:space="0" w:color="auto"/>
            <w:left w:val="none" w:sz="0" w:space="0" w:color="auto"/>
            <w:bottom w:val="none" w:sz="0" w:space="0" w:color="auto"/>
            <w:right w:val="none" w:sz="0" w:space="0" w:color="auto"/>
          </w:divBdr>
        </w:div>
        <w:div w:id="1572888279">
          <w:marLeft w:val="547"/>
          <w:marRight w:val="0"/>
          <w:marTop w:val="106"/>
          <w:marBottom w:val="0"/>
          <w:divBdr>
            <w:top w:val="none" w:sz="0" w:space="0" w:color="auto"/>
            <w:left w:val="none" w:sz="0" w:space="0" w:color="auto"/>
            <w:bottom w:val="none" w:sz="0" w:space="0" w:color="auto"/>
            <w:right w:val="none" w:sz="0" w:space="0" w:color="auto"/>
          </w:divBdr>
        </w:div>
        <w:div w:id="1999265828">
          <w:marLeft w:val="547"/>
          <w:marRight w:val="0"/>
          <w:marTop w:val="106"/>
          <w:marBottom w:val="0"/>
          <w:divBdr>
            <w:top w:val="none" w:sz="0" w:space="0" w:color="auto"/>
            <w:left w:val="none" w:sz="0" w:space="0" w:color="auto"/>
            <w:bottom w:val="none" w:sz="0" w:space="0" w:color="auto"/>
            <w:right w:val="none" w:sz="0" w:space="0" w:color="auto"/>
          </w:divBdr>
        </w:div>
        <w:div w:id="1721242685">
          <w:marLeft w:val="547"/>
          <w:marRight w:val="0"/>
          <w:marTop w:val="106"/>
          <w:marBottom w:val="0"/>
          <w:divBdr>
            <w:top w:val="none" w:sz="0" w:space="0" w:color="auto"/>
            <w:left w:val="none" w:sz="0" w:space="0" w:color="auto"/>
            <w:bottom w:val="none" w:sz="0" w:space="0" w:color="auto"/>
            <w:right w:val="none" w:sz="0" w:space="0" w:color="auto"/>
          </w:divBdr>
        </w:div>
        <w:div w:id="1700858280">
          <w:marLeft w:val="547"/>
          <w:marRight w:val="0"/>
          <w:marTop w:val="106"/>
          <w:marBottom w:val="0"/>
          <w:divBdr>
            <w:top w:val="none" w:sz="0" w:space="0" w:color="auto"/>
            <w:left w:val="none" w:sz="0" w:space="0" w:color="auto"/>
            <w:bottom w:val="none" w:sz="0" w:space="0" w:color="auto"/>
            <w:right w:val="none" w:sz="0" w:space="0" w:color="auto"/>
          </w:divBdr>
        </w:div>
        <w:div w:id="1259947910">
          <w:marLeft w:val="547"/>
          <w:marRight w:val="0"/>
          <w:marTop w:val="115"/>
          <w:marBottom w:val="0"/>
          <w:divBdr>
            <w:top w:val="none" w:sz="0" w:space="0" w:color="auto"/>
            <w:left w:val="none" w:sz="0" w:space="0" w:color="auto"/>
            <w:bottom w:val="none" w:sz="0" w:space="0" w:color="auto"/>
            <w:right w:val="none" w:sz="0" w:space="0" w:color="auto"/>
          </w:divBdr>
        </w:div>
        <w:div w:id="2120566765">
          <w:marLeft w:val="547"/>
          <w:marRight w:val="0"/>
          <w:marTop w:val="106"/>
          <w:marBottom w:val="0"/>
          <w:divBdr>
            <w:top w:val="none" w:sz="0" w:space="0" w:color="auto"/>
            <w:left w:val="none" w:sz="0" w:space="0" w:color="auto"/>
            <w:bottom w:val="none" w:sz="0" w:space="0" w:color="auto"/>
            <w:right w:val="none" w:sz="0" w:space="0" w:color="auto"/>
          </w:divBdr>
        </w:div>
        <w:div w:id="2061784499">
          <w:marLeft w:val="1166"/>
          <w:marRight w:val="0"/>
          <w:marTop w:val="86"/>
          <w:marBottom w:val="0"/>
          <w:divBdr>
            <w:top w:val="none" w:sz="0" w:space="0" w:color="auto"/>
            <w:left w:val="none" w:sz="0" w:space="0" w:color="auto"/>
            <w:bottom w:val="none" w:sz="0" w:space="0" w:color="auto"/>
            <w:right w:val="none" w:sz="0" w:space="0" w:color="auto"/>
          </w:divBdr>
        </w:div>
        <w:div w:id="1143691453">
          <w:marLeft w:val="1166"/>
          <w:marRight w:val="0"/>
          <w:marTop w:val="86"/>
          <w:marBottom w:val="0"/>
          <w:divBdr>
            <w:top w:val="none" w:sz="0" w:space="0" w:color="auto"/>
            <w:left w:val="none" w:sz="0" w:space="0" w:color="auto"/>
            <w:bottom w:val="none" w:sz="0" w:space="0" w:color="auto"/>
            <w:right w:val="none" w:sz="0" w:space="0" w:color="auto"/>
          </w:divBdr>
        </w:div>
        <w:div w:id="1857646506">
          <w:marLeft w:val="1166"/>
          <w:marRight w:val="0"/>
          <w:marTop w:val="86"/>
          <w:marBottom w:val="0"/>
          <w:divBdr>
            <w:top w:val="none" w:sz="0" w:space="0" w:color="auto"/>
            <w:left w:val="none" w:sz="0" w:space="0" w:color="auto"/>
            <w:bottom w:val="none" w:sz="0" w:space="0" w:color="auto"/>
            <w:right w:val="none" w:sz="0" w:space="0" w:color="auto"/>
          </w:divBdr>
        </w:div>
        <w:div w:id="114565057">
          <w:marLeft w:val="547"/>
          <w:marRight w:val="0"/>
          <w:marTop w:val="115"/>
          <w:marBottom w:val="0"/>
          <w:divBdr>
            <w:top w:val="none" w:sz="0" w:space="0" w:color="auto"/>
            <w:left w:val="none" w:sz="0" w:space="0" w:color="auto"/>
            <w:bottom w:val="none" w:sz="0" w:space="0" w:color="auto"/>
            <w:right w:val="none" w:sz="0" w:space="0" w:color="auto"/>
          </w:divBdr>
        </w:div>
        <w:div w:id="1240404937">
          <w:marLeft w:val="547"/>
          <w:marRight w:val="0"/>
          <w:marTop w:val="86"/>
          <w:marBottom w:val="0"/>
          <w:divBdr>
            <w:top w:val="none" w:sz="0" w:space="0" w:color="auto"/>
            <w:left w:val="none" w:sz="0" w:space="0" w:color="auto"/>
            <w:bottom w:val="none" w:sz="0" w:space="0" w:color="auto"/>
            <w:right w:val="none" w:sz="0" w:space="0" w:color="auto"/>
          </w:divBdr>
        </w:div>
        <w:div w:id="307902216">
          <w:marLeft w:val="547"/>
          <w:marRight w:val="0"/>
          <w:marTop w:val="86"/>
          <w:marBottom w:val="0"/>
          <w:divBdr>
            <w:top w:val="none" w:sz="0" w:space="0" w:color="auto"/>
            <w:left w:val="none" w:sz="0" w:space="0" w:color="auto"/>
            <w:bottom w:val="none" w:sz="0" w:space="0" w:color="auto"/>
            <w:right w:val="none" w:sz="0" w:space="0" w:color="auto"/>
          </w:divBdr>
        </w:div>
        <w:div w:id="1436710517">
          <w:marLeft w:val="547"/>
          <w:marRight w:val="0"/>
          <w:marTop w:val="115"/>
          <w:marBottom w:val="0"/>
          <w:divBdr>
            <w:top w:val="none" w:sz="0" w:space="0" w:color="auto"/>
            <w:left w:val="none" w:sz="0" w:space="0" w:color="auto"/>
            <w:bottom w:val="none" w:sz="0" w:space="0" w:color="auto"/>
            <w:right w:val="none" w:sz="0" w:space="0" w:color="auto"/>
          </w:divBdr>
        </w:div>
        <w:div w:id="227882744">
          <w:marLeft w:val="547"/>
          <w:marRight w:val="0"/>
          <w:marTop w:val="96"/>
          <w:marBottom w:val="0"/>
          <w:divBdr>
            <w:top w:val="none" w:sz="0" w:space="0" w:color="auto"/>
            <w:left w:val="none" w:sz="0" w:space="0" w:color="auto"/>
            <w:bottom w:val="none" w:sz="0" w:space="0" w:color="auto"/>
            <w:right w:val="none" w:sz="0" w:space="0" w:color="auto"/>
          </w:divBdr>
        </w:div>
        <w:div w:id="1813594115">
          <w:marLeft w:val="547"/>
          <w:marRight w:val="0"/>
          <w:marTop w:val="96"/>
          <w:marBottom w:val="0"/>
          <w:divBdr>
            <w:top w:val="none" w:sz="0" w:space="0" w:color="auto"/>
            <w:left w:val="none" w:sz="0" w:space="0" w:color="auto"/>
            <w:bottom w:val="none" w:sz="0" w:space="0" w:color="auto"/>
            <w:right w:val="none" w:sz="0" w:space="0" w:color="auto"/>
          </w:divBdr>
        </w:div>
        <w:div w:id="1228876624">
          <w:marLeft w:val="547"/>
          <w:marRight w:val="0"/>
          <w:marTop w:val="96"/>
          <w:marBottom w:val="0"/>
          <w:divBdr>
            <w:top w:val="none" w:sz="0" w:space="0" w:color="auto"/>
            <w:left w:val="none" w:sz="0" w:space="0" w:color="auto"/>
            <w:bottom w:val="none" w:sz="0" w:space="0" w:color="auto"/>
            <w:right w:val="none" w:sz="0" w:space="0" w:color="auto"/>
          </w:divBdr>
        </w:div>
        <w:div w:id="827021385">
          <w:marLeft w:val="547"/>
          <w:marRight w:val="0"/>
          <w:marTop w:val="115"/>
          <w:marBottom w:val="0"/>
          <w:divBdr>
            <w:top w:val="none" w:sz="0" w:space="0" w:color="auto"/>
            <w:left w:val="none" w:sz="0" w:space="0" w:color="auto"/>
            <w:bottom w:val="none" w:sz="0" w:space="0" w:color="auto"/>
            <w:right w:val="none" w:sz="0" w:space="0" w:color="auto"/>
          </w:divBdr>
        </w:div>
        <w:div w:id="415052762">
          <w:marLeft w:val="547"/>
          <w:marRight w:val="0"/>
          <w:marTop w:val="86"/>
          <w:marBottom w:val="0"/>
          <w:divBdr>
            <w:top w:val="none" w:sz="0" w:space="0" w:color="auto"/>
            <w:left w:val="none" w:sz="0" w:space="0" w:color="auto"/>
            <w:bottom w:val="none" w:sz="0" w:space="0" w:color="auto"/>
            <w:right w:val="none" w:sz="0" w:space="0" w:color="auto"/>
          </w:divBdr>
        </w:div>
        <w:div w:id="1395621172">
          <w:marLeft w:val="547"/>
          <w:marRight w:val="0"/>
          <w:marTop w:val="86"/>
          <w:marBottom w:val="0"/>
          <w:divBdr>
            <w:top w:val="none" w:sz="0" w:space="0" w:color="auto"/>
            <w:left w:val="none" w:sz="0" w:space="0" w:color="auto"/>
            <w:bottom w:val="none" w:sz="0" w:space="0" w:color="auto"/>
            <w:right w:val="none" w:sz="0" w:space="0" w:color="auto"/>
          </w:divBdr>
        </w:div>
        <w:div w:id="636498617">
          <w:marLeft w:val="547"/>
          <w:marRight w:val="0"/>
          <w:marTop w:val="86"/>
          <w:marBottom w:val="0"/>
          <w:divBdr>
            <w:top w:val="none" w:sz="0" w:space="0" w:color="auto"/>
            <w:left w:val="none" w:sz="0" w:space="0" w:color="auto"/>
            <w:bottom w:val="none" w:sz="0" w:space="0" w:color="auto"/>
            <w:right w:val="none" w:sz="0" w:space="0" w:color="auto"/>
          </w:divBdr>
        </w:div>
        <w:div w:id="2135638763">
          <w:marLeft w:val="547"/>
          <w:marRight w:val="0"/>
          <w:marTop w:val="86"/>
          <w:marBottom w:val="0"/>
          <w:divBdr>
            <w:top w:val="none" w:sz="0" w:space="0" w:color="auto"/>
            <w:left w:val="none" w:sz="0" w:space="0" w:color="auto"/>
            <w:bottom w:val="none" w:sz="0" w:space="0" w:color="auto"/>
            <w:right w:val="none" w:sz="0" w:space="0" w:color="auto"/>
          </w:divBdr>
        </w:div>
        <w:div w:id="1363676295">
          <w:marLeft w:val="547"/>
          <w:marRight w:val="0"/>
          <w:marTop w:val="115"/>
          <w:marBottom w:val="0"/>
          <w:divBdr>
            <w:top w:val="none" w:sz="0" w:space="0" w:color="auto"/>
            <w:left w:val="none" w:sz="0" w:space="0" w:color="auto"/>
            <w:bottom w:val="none" w:sz="0" w:space="0" w:color="auto"/>
            <w:right w:val="none" w:sz="0" w:space="0" w:color="auto"/>
          </w:divBdr>
        </w:div>
        <w:div w:id="583533427">
          <w:marLeft w:val="547"/>
          <w:marRight w:val="0"/>
          <w:marTop w:val="96"/>
          <w:marBottom w:val="0"/>
          <w:divBdr>
            <w:top w:val="none" w:sz="0" w:space="0" w:color="auto"/>
            <w:left w:val="none" w:sz="0" w:space="0" w:color="auto"/>
            <w:bottom w:val="none" w:sz="0" w:space="0" w:color="auto"/>
            <w:right w:val="none" w:sz="0" w:space="0" w:color="auto"/>
          </w:divBdr>
        </w:div>
        <w:div w:id="1222407408">
          <w:marLeft w:val="547"/>
          <w:marRight w:val="0"/>
          <w:marTop w:val="96"/>
          <w:marBottom w:val="0"/>
          <w:divBdr>
            <w:top w:val="none" w:sz="0" w:space="0" w:color="auto"/>
            <w:left w:val="none" w:sz="0" w:space="0" w:color="auto"/>
            <w:bottom w:val="none" w:sz="0" w:space="0" w:color="auto"/>
            <w:right w:val="none" w:sz="0" w:space="0" w:color="auto"/>
          </w:divBdr>
        </w:div>
        <w:div w:id="957956496">
          <w:marLeft w:val="547"/>
          <w:marRight w:val="0"/>
          <w:marTop w:val="134"/>
          <w:marBottom w:val="0"/>
          <w:divBdr>
            <w:top w:val="none" w:sz="0" w:space="0" w:color="auto"/>
            <w:left w:val="none" w:sz="0" w:space="0" w:color="auto"/>
            <w:bottom w:val="none" w:sz="0" w:space="0" w:color="auto"/>
            <w:right w:val="none" w:sz="0" w:space="0" w:color="auto"/>
          </w:divBdr>
        </w:div>
        <w:div w:id="1226910544">
          <w:marLeft w:val="547"/>
          <w:marRight w:val="0"/>
          <w:marTop w:val="115"/>
          <w:marBottom w:val="0"/>
          <w:divBdr>
            <w:top w:val="none" w:sz="0" w:space="0" w:color="auto"/>
            <w:left w:val="none" w:sz="0" w:space="0" w:color="auto"/>
            <w:bottom w:val="none" w:sz="0" w:space="0" w:color="auto"/>
            <w:right w:val="none" w:sz="0" w:space="0" w:color="auto"/>
          </w:divBdr>
        </w:div>
        <w:div w:id="747581705">
          <w:marLeft w:val="1166"/>
          <w:marRight w:val="0"/>
          <w:marTop w:val="115"/>
          <w:marBottom w:val="0"/>
          <w:divBdr>
            <w:top w:val="none" w:sz="0" w:space="0" w:color="auto"/>
            <w:left w:val="none" w:sz="0" w:space="0" w:color="auto"/>
            <w:bottom w:val="none" w:sz="0" w:space="0" w:color="auto"/>
            <w:right w:val="none" w:sz="0" w:space="0" w:color="auto"/>
          </w:divBdr>
        </w:div>
        <w:div w:id="1189834510">
          <w:marLeft w:val="1166"/>
          <w:marRight w:val="0"/>
          <w:marTop w:val="115"/>
          <w:marBottom w:val="0"/>
          <w:divBdr>
            <w:top w:val="none" w:sz="0" w:space="0" w:color="auto"/>
            <w:left w:val="none" w:sz="0" w:space="0" w:color="auto"/>
            <w:bottom w:val="none" w:sz="0" w:space="0" w:color="auto"/>
            <w:right w:val="none" w:sz="0" w:space="0" w:color="auto"/>
          </w:divBdr>
        </w:div>
        <w:div w:id="627129942">
          <w:marLeft w:val="547"/>
          <w:marRight w:val="0"/>
          <w:marTop w:val="115"/>
          <w:marBottom w:val="0"/>
          <w:divBdr>
            <w:top w:val="none" w:sz="0" w:space="0" w:color="auto"/>
            <w:left w:val="none" w:sz="0" w:space="0" w:color="auto"/>
            <w:bottom w:val="none" w:sz="0" w:space="0" w:color="auto"/>
            <w:right w:val="none" w:sz="0" w:space="0" w:color="auto"/>
          </w:divBdr>
        </w:div>
        <w:div w:id="384374658">
          <w:marLeft w:val="1166"/>
          <w:marRight w:val="0"/>
          <w:marTop w:val="96"/>
          <w:marBottom w:val="0"/>
          <w:divBdr>
            <w:top w:val="none" w:sz="0" w:space="0" w:color="auto"/>
            <w:left w:val="none" w:sz="0" w:space="0" w:color="auto"/>
            <w:bottom w:val="none" w:sz="0" w:space="0" w:color="auto"/>
            <w:right w:val="none" w:sz="0" w:space="0" w:color="auto"/>
          </w:divBdr>
        </w:div>
        <w:div w:id="1741363646">
          <w:marLeft w:val="1166"/>
          <w:marRight w:val="0"/>
          <w:marTop w:val="96"/>
          <w:marBottom w:val="0"/>
          <w:divBdr>
            <w:top w:val="none" w:sz="0" w:space="0" w:color="auto"/>
            <w:left w:val="none" w:sz="0" w:space="0" w:color="auto"/>
            <w:bottom w:val="none" w:sz="0" w:space="0" w:color="auto"/>
            <w:right w:val="none" w:sz="0" w:space="0" w:color="auto"/>
          </w:divBdr>
        </w:div>
        <w:div w:id="307709430">
          <w:marLeft w:val="1166"/>
          <w:marRight w:val="0"/>
          <w:marTop w:val="96"/>
          <w:marBottom w:val="0"/>
          <w:divBdr>
            <w:top w:val="none" w:sz="0" w:space="0" w:color="auto"/>
            <w:left w:val="none" w:sz="0" w:space="0" w:color="auto"/>
            <w:bottom w:val="none" w:sz="0" w:space="0" w:color="auto"/>
            <w:right w:val="none" w:sz="0" w:space="0" w:color="auto"/>
          </w:divBdr>
        </w:div>
        <w:div w:id="468278786">
          <w:marLeft w:val="547"/>
          <w:marRight w:val="0"/>
          <w:marTop w:val="134"/>
          <w:marBottom w:val="0"/>
          <w:divBdr>
            <w:top w:val="none" w:sz="0" w:space="0" w:color="auto"/>
            <w:left w:val="none" w:sz="0" w:space="0" w:color="auto"/>
            <w:bottom w:val="none" w:sz="0" w:space="0" w:color="auto"/>
            <w:right w:val="none" w:sz="0" w:space="0" w:color="auto"/>
          </w:divBdr>
        </w:div>
        <w:div w:id="686104372">
          <w:marLeft w:val="547"/>
          <w:marRight w:val="0"/>
          <w:marTop w:val="115"/>
          <w:marBottom w:val="0"/>
          <w:divBdr>
            <w:top w:val="none" w:sz="0" w:space="0" w:color="auto"/>
            <w:left w:val="none" w:sz="0" w:space="0" w:color="auto"/>
            <w:bottom w:val="none" w:sz="0" w:space="0" w:color="auto"/>
            <w:right w:val="none" w:sz="0" w:space="0" w:color="auto"/>
          </w:divBdr>
        </w:div>
        <w:div w:id="651830760">
          <w:marLeft w:val="547"/>
          <w:marRight w:val="0"/>
          <w:marTop w:val="115"/>
          <w:marBottom w:val="0"/>
          <w:divBdr>
            <w:top w:val="none" w:sz="0" w:space="0" w:color="auto"/>
            <w:left w:val="none" w:sz="0" w:space="0" w:color="auto"/>
            <w:bottom w:val="none" w:sz="0" w:space="0" w:color="auto"/>
            <w:right w:val="none" w:sz="0" w:space="0" w:color="auto"/>
          </w:divBdr>
        </w:div>
        <w:div w:id="1412582346">
          <w:marLeft w:val="547"/>
          <w:marRight w:val="0"/>
          <w:marTop w:val="115"/>
          <w:marBottom w:val="0"/>
          <w:divBdr>
            <w:top w:val="none" w:sz="0" w:space="0" w:color="auto"/>
            <w:left w:val="none" w:sz="0" w:space="0" w:color="auto"/>
            <w:bottom w:val="none" w:sz="0" w:space="0" w:color="auto"/>
            <w:right w:val="none" w:sz="0" w:space="0" w:color="auto"/>
          </w:divBdr>
        </w:div>
        <w:div w:id="612982957">
          <w:marLeft w:val="547"/>
          <w:marRight w:val="0"/>
          <w:marTop w:val="115"/>
          <w:marBottom w:val="0"/>
          <w:divBdr>
            <w:top w:val="none" w:sz="0" w:space="0" w:color="auto"/>
            <w:left w:val="none" w:sz="0" w:space="0" w:color="auto"/>
            <w:bottom w:val="none" w:sz="0" w:space="0" w:color="auto"/>
            <w:right w:val="none" w:sz="0" w:space="0" w:color="auto"/>
          </w:divBdr>
        </w:div>
        <w:div w:id="1714036854">
          <w:marLeft w:val="547"/>
          <w:marRight w:val="0"/>
          <w:marTop w:val="115"/>
          <w:marBottom w:val="0"/>
          <w:divBdr>
            <w:top w:val="none" w:sz="0" w:space="0" w:color="auto"/>
            <w:left w:val="none" w:sz="0" w:space="0" w:color="auto"/>
            <w:bottom w:val="none" w:sz="0" w:space="0" w:color="auto"/>
            <w:right w:val="none" w:sz="0" w:space="0" w:color="auto"/>
          </w:divBdr>
        </w:div>
        <w:div w:id="1836997116">
          <w:marLeft w:val="547"/>
          <w:marRight w:val="0"/>
          <w:marTop w:val="58"/>
          <w:marBottom w:val="0"/>
          <w:divBdr>
            <w:top w:val="none" w:sz="0" w:space="0" w:color="auto"/>
            <w:left w:val="none" w:sz="0" w:space="0" w:color="auto"/>
            <w:bottom w:val="none" w:sz="0" w:space="0" w:color="auto"/>
            <w:right w:val="none" w:sz="0" w:space="0" w:color="auto"/>
          </w:divBdr>
        </w:div>
        <w:div w:id="952899543">
          <w:marLeft w:val="547"/>
          <w:marRight w:val="0"/>
          <w:marTop w:val="115"/>
          <w:marBottom w:val="0"/>
          <w:divBdr>
            <w:top w:val="none" w:sz="0" w:space="0" w:color="auto"/>
            <w:left w:val="none" w:sz="0" w:space="0" w:color="auto"/>
            <w:bottom w:val="none" w:sz="0" w:space="0" w:color="auto"/>
            <w:right w:val="none" w:sz="0" w:space="0" w:color="auto"/>
          </w:divBdr>
        </w:div>
        <w:div w:id="380133881">
          <w:marLeft w:val="547"/>
          <w:marRight w:val="0"/>
          <w:marTop w:val="58"/>
          <w:marBottom w:val="0"/>
          <w:divBdr>
            <w:top w:val="none" w:sz="0" w:space="0" w:color="auto"/>
            <w:left w:val="none" w:sz="0" w:space="0" w:color="auto"/>
            <w:bottom w:val="none" w:sz="0" w:space="0" w:color="auto"/>
            <w:right w:val="none" w:sz="0" w:space="0" w:color="auto"/>
          </w:divBdr>
        </w:div>
        <w:div w:id="1103264331">
          <w:marLeft w:val="547"/>
          <w:marRight w:val="0"/>
          <w:marTop w:val="58"/>
          <w:marBottom w:val="0"/>
          <w:divBdr>
            <w:top w:val="none" w:sz="0" w:space="0" w:color="auto"/>
            <w:left w:val="none" w:sz="0" w:space="0" w:color="auto"/>
            <w:bottom w:val="none" w:sz="0" w:space="0" w:color="auto"/>
            <w:right w:val="none" w:sz="0" w:space="0" w:color="auto"/>
          </w:divBdr>
        </w:div>
        <w:div w:id="793331345">
          <w:marLeft w:val="547"/>
          <w:marRight w:val="0"/>
          <w:marTop w:val="58"/>
          <w:marBottom w:val="0"/>
          <w:divBdr>
            <w:top w:val="none" w:sz="0" w:space="0" w:color="auto"/>
            <w:left w:val="none" w:sz="0" w:space="0" w:color="auto"/>
            <w:bottom w:val="none" w:sz="0" w:space="0" w:color="auto"/>
            <w:right w:val="none" w:sz="0" w:space="0" w:color="auto"/>
          </w:divBdr>
        </w:div>
        <w:div w:id="1115442852">
          <w:marLeft w:val="547"/>
          <w:marRight w:val="0"/>
          <w:marTop w:val="58"/>
          <w:marBottom w:val="0"/>
          <w:divBdr>
            <w:top w:val="none" w:sz="0" w:space="0" w:color="auto"/>
            <w:left w:val="none" w:sz="0" w:space="0" w:color="auto"/>
            <w:bottom w:val="none" w:sz="0" w:space="0" w:color="auto"/>
            <w:right w:val="none" w:sz="0" w:space="0" w:color="auto"/>
          </w:divBdr>
        </w:div>
        <w:div w:id="212936234">
          <w:marLeft w:val="547"/>
          <w:marRight w:val="0"/>
          <w:marTop w:val="58"/>
          <w:marBottom w:val="0"/>
          <w:divBdr>
            <w:top w:val="none" w:sz="0" w:space="0" w:color="auto"/>
            <w:left w:val="none" w:sz="0" w:space="0" w:color="auto"/>
            <w:bottom w:val="none" w:sz="0" w:space="0" w:color="auto"/>
            <w:right w:val="none" w:sz="0" w:space="0" w:color="auto"/>
          </w:divBdr>
        </w:div>
        <w:div w:id="1706367515">
          <w:marLeft w:val="547"/>
          <w:marRight w:val="0"/>
          <w:marTop w:val="58"/>
          <w:marBottom w:val="0"/>
          <w:divBdr>
            <w:top w:val="none" w:sz="0" w:space="0" w:color="auto"/>
            <w:left w:val="none" w:sz="0" w:space="0" w:color="auto"/>
            <w:bottom w:val="none" w:sz="0" w:space="0" w:color="auto"/>
            <w:right w:val="none" w:sz="0" w:space="0" w:color="auto"/>
          </w:divBdr>
        </w:div>
        <w:div w:id="2063550830">
          <w:marLeft w:val="547"/>
          <w:marRight w:val="0"/>
          <w:marTop w:val="58"/>
          <w:marBottom w:val="0"/>
          <w:divBdr>
            <w:top w:val="none" w:sz="0" w:space="0" w:color="auto"/>
            <w:left w:val="none" w:sz="0" w:space="0" w:color="auto"/>
            <w:bottom w:val="none" w:sz="0" w:space="0" w:color="auto"/>
            <w:right w:val="none" w:sz="0" w:space="0" w:color="auto"/>
          </w:divBdr>
        </w:div>
        <w:div w:id="485365777">
          <w:marLeft w:val="547"/>
          <w:marRight w:val="0"/>
          <w:marTop w:val="58"/>
          <w:marBottom w:val="0"/>
          <w:divBdr>
            <w:top w:val="none" w:sz="0" w:space="0" w:color="auto"/>
            <w:left w:val="none" w:sz="0" w:space="0" w:color="auto"/>
            <w:bottom w:val="none" w:sz="0" w:space="0" w:color="auto"/>
            <w:right w:val="none" w:sz="0" w:space="0" w:color="auto"/>
          </w:divBdr>
        </w:div>
        <w:div w:id="1449162714">
          <w:marLeft w:val="547"/>
          <w:marRight w:val="0"/>
          <w:marTop w:val="58"/>
          <w:marBottom w:val="0"/>
          <w:divBdr>
            <w:top w:val="none" w:sz="0" w:space="0" w:color="auto"/>
            <w:left w:val="none" w:sz="0" w:space="0" w:color="auto"/>
            <w:bottom w:val="none" w:sz="0" w:space="0" w:color="auto"/>
            <w:right w:val="none" w:sz="0" w:space="0" w:color="auto"/>
          </w:divBdr>
        </w:div>
        <w:div w:id="196044731">
          <w:marLeft w:val="547"/>
          <w:marRight w:val="0"/>
          <w:marTop w:val="58"/>
          <w:marBottom w:val="0"/>
          <w:divBdr>
            <w:top w:val="none" w:sz="0" w:space="0" w:color="auto"/>
            <w:left w:val="none" w:sz="0" w:space="0" w:color="auto"/>
            <w:bottom w:val="none" w:sz="0" w:space="0" w:color="auto"/>
            <w:right w:val="none" w:sz="0" w:space="0" w:color="auto"/>
          </w:divBdr>
        </w:div>
        <w:div w:id="103964959">
          <w:marLeft w:val="547"/>
          <w:marRight w:val="0"/>
          <w:marTop w:val="58"/>
          <w:marBottom w:val="0"/>
          <w:divBdr>
            <w:top w:val="none" w:sz="0" w:space="0" w:color="auto"/>
            <w:left w:val="none" w:sz="0" w:space="0" w:color="auto"/>
            <w:bottom w:val="none" w:sz="0" w:space="0" w:color="auto"/>
            <w:right w:val="none" w:sz="0" w:space="0" w:color="auto"/>
          </w:divBdr>
        </w:div>
        <w:div w:id="1534030035">
          <w:marLeft w:val="547"/>
          <w:marRight w:val="0"/>
          <w:marTop w:val="58"/>
          <w:marBottom w:val="0"/>
          <w:divBdr>
            <w:top w:val="none" w:sz="0" w:space="0" w:color="auto"/>
            <w:left w:val="none" w:sz="0" w:space="0" w:color="auto"/>
            <w:bottom w:val="none" w:sz="0" w:space="0" w:color="auto"/>
            <w:right w:val="none" w:sz="0" w:space="0" w:color="auto"/>
          </w:divBdr>
        </w:div>
        <w:div w:id="2093159518">
          <w:marLeft w:val="547"/>
          <w:marRight w:val="0"/>
          <w:marTop w:val="58"/>
          <w:marBottom w:val="0"/>
          <w:divBdr>
            <w:top w:val="none" w:sz="0" w:space="0" w:color="auto"/>
            <w:left w:val="none" w:sz="0" w:space="0" w:color="auto"/>
            <w:bottom w:val="none" w:sz="0" w:space="0" w:color="auto"/>
            <w:right w:val="none" w:sz="0" w:space="0" w:color="auto"/>
          </w:divBdr>
        </w:div>
        <w:div w:id="2044094985">
          <w:marLeft w:val="547"/>
          <w:marRight w:val="0"/>
          <w:marTop w:val="58"/>
          <w:marBottom w:val="0"/>
          <w:divBdr>
            <w:top w:val="none" w:sz="0" w:space="0" w:color="auto"/>
            <w:left w:val="none" w:sz="0" w:space="0" w:color="auto"/>
            <w:bottom w:val="none" w:sz="0" w:space="0" w:color="auto"/>
            <w:right w:val="none" w:sz="0" w:space="0" w:color="auto"/>
          </w:divBdr>
        </w:div>
        <w:div w:id="227691891">
          <w:marLeft w:val="547"/>
          <w:marRight w:val="0"/>
          <w:marTop w:val="58"/>
          <w:marBottom w:val="0"/>
          <w:divBdr>
            <w:top w:val="none" w:sz="0" w:space="0" w:color="auto"/>
            <w:left w:val="none" w:sz="0" w:space="0" w:color="auto"/>
            <w:bottom w:val="none" w:sz="0" w:space="0" w:color="auto"/>
            <w:right w:val="none" w:sz="0" w:space="0" w:color="auto"/>
          </w:divBdr>
        </w:div>
        <w:div w:id="1270308394">
          <w:marLeft w:val="547"/>
          <w:marRight w:val="0"/>
          <w:marTop w:val="58"/>
          <w:marBottom w:val="0"/>
          <w:divBdr>
            <w:top w:val="none" w:sz="0" w:space="0" w:color="auto"/>
            <w:left w:val="none" w:sz="0" w:space="0" w:color="auto"/>
            <w:bottom w:val="none" w:sz="0" w:space="0" w:color="auto"/>
            <w:right w:val="none" w:sz="0" w:space="0" w:color="auto"/>
          </w:divBdr>
        </w:div>
        <w:div w:id="381949148">
          <w:marLeft w:val="547"/>
          <w:marRight w:val="0"/>
          <w:marTop w:val="58"/>
          <w:marBottom w:val="0"/>
          <w:divBdr>
            <w:top w:val="none" w:sz="0" w:space="0" w:color="auto"/>
            <w:left w:val="none" w:sz="0" w:space="0" w:color="auto"/>
            <w:bottom w:val="none" w:sz="0" w:space="0" w:color="auto"/>
            <w:right w:val="none" w:sz="0" w:space="0" w:color="auto"/>
          </w:divBdr>
        </w:div>
        <w:div w:id="1353842751">
          <w:marLeft w:val="547"/>
          <w:marRight w:val="0"/>
          <w:marTop w:val="58"/>
          <w:marBottom w:val="0"/>
          <w:divBdr>
            <w:top w:val="none" w:sz="0" w:space="0" w:color="auto"/>
            <w:left w:val="none" w:sz="0" w:space="0" w:color="auto"/>
            <w:bottom w:val="none" w:sz="0" w:space="0" w:color="auto"/>
            <w:right w:val="none" w:sz="0" w:space="0" w:color="auto"/>
          </w:divBdr>
        </w:div>
        <w:div w:id="1488785612">
          <w:marLeft w:val="547"/>
          <w:marRight w:val="0"/>
          <w:marTop w:val="58"/>
          <w:marBottom w:val="0"/>
          <w:divBdr>
            <w:top w:val="none" w:sz="0" w:space="0" w:color="auto"/>
            <w:left w:val="none" w:sz="0" w:space="0" w:color="auto"/>
            <w:bottom w:val="none" w:sz="0" w:space="0" w:color="auto"/>
            <w:right w:val="none" w:sz="0" w:space="0" w:color="auto"/>
          </w:divBdr>
        </w:div>
        <w:div w:id="1852791690">
          <w:marLeft w:val="547"/>
          <w:marRight w:val="0"/>
          <w:marTop w:val="58"/>
          <w:marBottom w:val="0"/>
          <w:divBdr>
            <w:top w:val="none" w:sz="0" w:space="0" w:color="auto"/>
            <w:left w:val="none" w:sz="0" w:space="0" w:color="auto"/>
            <w:bottom w:val="none" w:sz="0" w:space="0" w:color="auto"/>
            <w:right w:val="none" w:sz="0" w:space="0" w:color="auto"/>
          </w:divBdr>
        </w:div>
        <w:div w:id="1436441373">
          <w:marLeft w:val="547"/>
          <w:marRight w:val="0"/>
          <w:marTop w:val="58"/>
          <w:marBottom w:val="0"/>
          <w:divBdr>
            <w:top w:val="none" w:sz="0" w:space="0" w:color="auto"/>
            <w:left w:val="none" w:sz="0" w:space="0" w:color="auto"/>
            <w:bottom w:val="none" w:sz="0" w:space="0" w:color="auto"/>
            <w:right w:val="none" w:sz="0" w:space="0" w:color="auto"/>
          </w:divBdr>
        </w:div>
        <w:div w:id="112481677">
          <w:marLeft w:val="547"/>
          <w:marRight w:val="0"/>
          <w:marTop w:val="58"/>
          <w:marBottom w:val="0"/>
          <w:divBdr>
            <w:top w:val="none" w:sz="0" w:space="0" w:color="auto"/>
            <w:left w:val="none" w:sz="0" w:space="0" w:color="auto"/>
            <w:bottom w:val="none" w:sz="0" w:space="0" w:color="auto"/>
            <w:right w:val="none" w:sz="0" w:space="0" w:color="auto"/>
          </w:divBdr>
        </w:div>
        <w:div w:id="525875015">
          <w:marLeft w:val="547"/>
          <w:marRight w:val="0"/>
          <w:marTop w:val="58"/>
          <w:marBottom w:val="0"/>
          <w:divBdr>
            <w:top w:val="none" w:sz="0" w:space="0" w:color="auto"/>
            <w:left w:val="none" w:sz="0" w:space="0" w:color="auto"/>
            <w:bottom w:val="none" w:sz="0" w:space="0" w:color="auto"/>
            <w:right w:val="none" w:sz="0" w:space="0" w:color="auto"/>
          </w:divBdr>
        </w:div>
        <w:div w:id="451435158">
          <w:marLeft w:val="547"/>
          <w:marRight w:val="0"/>
          <w:marTop w:val="58"/>
          <w:marBottom w:val="0"/>
          <w:divBdr>
            <w:top w:val="none" w:sz="0" w:space="0" w:color="auto"/>
            <w:left w:val="none" w:sz="0" w:space="0" w:color="auto"/>
            <w:bottom w:val="none" w:sz="0" w:space="0" w:color="auto"/>
            <w:right w:val="none" w:sz="0" w:space="0" w:color="auto"/>
          </w:divBdr>
        </w:div>
        <w:div w:id="1288663225">
          <w:marLeft w:val="547"/>
          <w:marRight w:val="0"/>
          <w:marTop w:val="58"/>
          <w:marBottom w:val="0"/>
          <w:divBdr>
            <w:top w:val="none" w:sz="0" w:space="0" w:color="auto"/>
            <w:left w:val="none" w:sz="0" w:space="0" w:color="auto"/>
            <w:bottom w:val="none" w:sz="0" w:space="0" w:color="auto"/>
            <w:right w:val="none" w:sz="0" w:space="0" w:color="auto"/>
          </w:divBdr>
        </w:div>
        <w:div w:id="464202827">
          <w:marLeft w:val="547"/>
          <w:marRight w:val="0"/>
          <w:marTop w:val="58"/>
          <w:marBottom w:val="0"/>
          <w:divBdr>
            <w:top w:val="none" w:sz="0" w:space="0" w:color="auto"/>
            <w:left w:val="none" w:sz="0" w:space="0" w:color="auto"/>
            <w:bottom w:val="none" w:sz="0" w:space="0" w:color="auto"/>
            <w:right w:val="none" w:sz="0" w:space="0" w:color="auto"/>
          </w:divBdr>
        </w:div>
        <w:div w:id="1374385447">
          <w:marLeft w:val="547"/>
          <w:marRight w:val="0"/>
          <w:marTop w:val="58"/>
          <w:marBottom w:val="0"/>
          <w:divBdr>
            <w:top w:val="none" w:sz="0" w:space="0" w:color="auto"/>
            <w:left w:val="none" w:sz="0" w:space="0" w:color="auto"/>
            <w:bottom w:val="none" w:sz="0" w:space="0" w:color="auto"/>
            <w:right w:val="none" w:sz="0" w:space="0" w:color="auto"/>
          </w:divBdr>
        </w:div>
        <w:div w:id="2079547990">
          <w:marLeft w:val="547"/>
          <w:marRight w:val="0"/>
          <w:marTop w:val="58"/>
          <w:marBottom w:val="0"/>
          <w:divBdr>
            <w:top w:val="none" w:sz="0" w:space="0" w:color="auto"/>
            <w:left w:val="none" w:sz="0" w:space="0" w:color="auto"/>
            <w:bottom w:val="none" w:sz="0" w:space="0" w:color="auto"/>
            <w:right w:val="none" w:sz="0" w:space="0" w:color="auto"/>
          </w:divBdr>
        </w:div>
        <w:div w:id="680277318">
          <w:marLeft w:val="547"/>
          <w:marRight w:val="0"/>
          <w:marTop w:val="58"/>
          <w:marBottom w:val="0"/>
          <w:divBdr>
            <w:top w:val="none" w:sz="0" w:space="0" w:color="auto"/>
            <w:left w:val="none" w:sz="0" w:space="0" w:color="auto"/>
            <w:bottom w:val="none" w:sz="0" w:space="0" w:color="auto"/>
            <w:right w:val="none" w:sz="0" w:space="0" w:color="auto"/>
          </w:divBdr>
        </w:div>
        <w:div w:id="1305047016">
          <w:marLeft w:val="547"/>
          <w:marRight w:val="0"/>
          <w:marTop w:val="58"/>
          <w:marBottom w:val="0"/>
          <w:divBdr>
            <w:top w:val="none" w:sz="0" w:space="0" w:color="auto"/>
            <w:left w:val="none" w:sz="0" w:space="0" w:color="auto"/>
            <w:bottom w:val="none" w:sz="0" w:space="0" w:color="auto"/>
            <w:right w:val="none" w:sz="0" w:space="0" w:color="auto"/>
          </w:divBdr>
        </w:div>
        <w:div w:id="1009020538">
          <w:marLeft w:val="547"/>
          <w:marRight w:val="0"/>
          <w:marTop w:val="58"/>
          <w:marBottom w:val="0"/>
          <w:divBdr>
            <w:top w:val="none" w:sz="0" w:space="0" w:color="auto"/>
            <w:left w:val="none" w:sz="0" w:space="0" w:color="auto"/>
            <w:bottom w:val="none" w:sz="0" w:space="0" w:color="auto"/>
            <w:right w:val="none" w:sz="0" w:space="0" w:color="auto"/>
          </w:divBdr>
        </w:div>
        <w:div w:id="1881353406">
          <w:marLeft w:val="547"/>
          <w:marRight w:val="0"/>
          <w:marTop w:val="58"/>
          <w:marBottom w:val="0"/>
          <w:divBdr>
            <w:top w:val="none" w:sz="0" w:space="0" w:color="auto"/>
            <w:left w:val="none" w:sz="0" w:space="0" w:color="auto"/>
            <w:bottom w:val="none" w:sz="0" w:space="0" w:color="auto"/>
            <w:right w:val="none" w:sz="0" w:space="0" w:color="auto"/>
          </w:divBdr>
        </w:div>
        <w:div w:id="283851118">
          <w:marLeft w:val="547"/>
          <w:marRight w:val="0"/>
          <w:marTop w:val="58"/>
          <w:marBottom w:val="0"/>
          <w:divBdr>
            <w:top w:val="none" w:sz="0" w:space="0" w:color="auto"/>
            <w:left w:val="none" w:sz="0" w:space="0" w:color="auto"/>
            <w:bottom w:val="none" w:sz="0" w:space="0" w:color="auto"/>
            <w:right w:val="none" w:sz="0" w:space="0" w:color="auto"/>
          </w:divBdr>
        </w:div>
        <w:div w:id="958297182">
          <w:marLeft w:val="547"/>
          <w:marRight w:val="0"/>
          <w:marTop w:val="58"/>
          <w:marBottom w:val="0"/>
          <w:divBdr>
            <w:top w:val="none" w:sz="0" w:space="0" w:color="auto"/>
            <w:left w:val="none" w:sz="0" w:space="0" w:color="auto"/>
            <w:bottom w:val="none" w:sz="0" w:space="0" w:color="auto"/>
            <w:right w:val="none" w:sz="0" w:space="0" w:color="auto"/>
          </w:divBdr>
        </w:div>
        <w:div w:id="1634480790">
          <w:marLeft w:val="547"/>
          <w:marRight w:val="0"/>
          <w:marTop w:val="58"/>
          <w:marBottom w:val="0"/>
          <w:divBdr>
            <w:top w:val="none" w:sz="0" w:space="0" w:color="auto"/>
            <w:left w:val="none" w:sz="0" w:space="0" w:color="auto"/>
            <w:bottom w:val="none" w:sz="0" w:space="0" w:color="auto"/>
            <w:right w:val="none" w:sz="0" w:space="0" w:color="auto"/>
          </w:divBdr>
        </w:div>
        <w:div w:id="760834060">
          <w:marLeft w:val="547"/>
          <w:marRight w:val="0"/>
          <w:marTop w:val="58"/>
          <w:marBottom w:val="0"/>
          <w:divBdr>
            <w:top w:val="none" w:sz="0" w:space="0" w:color="auto"/>
            <w:left w:val="none" w:sz="0" w:space="0" w:color="auto"/>
            <w:bottom w:val="none" w:sz="0" w:space="0" w:color="auto"/>
            <w:right w:val="none" w:sz="0" w:space="0" w:color="auto"/>
          </w:divBdr>
        </w:div>
        <w:div w:id="1174687266">
          <w:marLeft w:val="547"/>
          <w:marRight w:val="0"/>
          <w:marTop w:val="134"/>
          <w:marBottom w:val="0"/>
          <w:divBdr>
            <w:top w:val="none" w:sz="0" w:space="0" w:color="auto"/>
            <w:left w:val="none" w:sz="0" w:space="0" w:color="auto"/>
            <w:bottom w:val="none" w:sz="0" w:space="0" w:color="auto"/>
            <w:right w:val="none" w:sz="0" w:space="0" w:color="auto"/>
          </w:divBdr>
        </w:div>
        <w:div w:id="2134791030">
          <w:marLeft w:val="547"/>
          <w:marRight w:val="0"/>
          <w:marTop w:val="134"/>
          <w:marBottom w:val="0"/>
          <w:divBdr>
            <w:top w:val="none" w:sz="0" w:space="0" w:color="auto"/>
            <w:left w:val="none" w:sz="0" w:space="0" w:color="auto"/>
            <w:bottom w:val="none" w:sz="0" w:space="0" w:color="auto"/>
            <w:right w:val="none" w:sz="0" w:space="0" w:color="auto"/>
          </w:divBdr>
        </w:div>
        <w:div w:id="152256870">
          <w:marLeft w:val="1166"/>
          <w:marRight w:val="0"/>
          <w:marTop w:val="115"/>
          <w:marBottom w:val="0"/>
          <w:divBdr>
            <w:top w:val="none" w:sz="0" w:space="0" w:color="auto"/>
            <w:left w:val="none" w:sz="0" w:space="0" w:color="auto"/>
            <w:bottom w:val="none" w:sz="0" w:space="0" w:color="auto"/>
            <w:right w:val="none" w:sz="0" w:space="0" w:color="auto"/>
          </w:divBdr>
        </w:div>
        <w:div w:id="1479569642">
          <w:marLeft w:val="1800"/>
          <w:marRight w:val="0"/>
          <w:marTop w:val="106"/>
          <w:marBottom w:val="0"/>
          <w:divBdr>
            <w:top w:val="none" w:sz="0" w:space="0" w:color="auto"/>
            <w:left w:val="none" w:sz="0" w:space="0" w:color="auto"/>
            <w:bottom w:val="none" w:sz="0" w:space="0" w:color="auto"/>
            <w:right w:val="none" w:sz="0" w:space="0" w:color="auto"/>
          </w:divBdr>
        </w:div>
        <w:div w:id="1455564834">
          <w:marLeft w:val="1800"/>
          <w:marRight w:val="0"/>
          <w:marTop w:val="106"/>
          <w:marBottom w:val="0"/>
          <w:divBdr>
            <w:top w:val="none" w:sz="0" w:space="0" w:color="auto"/>
            <w:left w:val="none" w:sz="0" w:space="0" w:color="auto"/>
            <w:bottom w:val="none" w:sz="0" w:space="0" w:color="auto"/>
            <w:right w:val="none" w:sz="0" w:space="0" w:color="auto"/>
          </w:divBdr>
        </w:div>
        <w:div w:id="1758549774">
          <w:marLeft w:val="547"/>
          <w:marRight w:val="0"/>
          <w:marTop w:val="134"/>
          <w:marBottom w:val="0"/>
          <w:divBdr>
            <w:top w:val="none" w:sz="0" w:space="0" w:color="auto"/>
            <w:left w:val="none" w:sz="0" w:space="0" w:color="auto"/>
            <w:bottom w:val="none" w:sz="0" w:space="0" w:color="auto"/>
            <w:right w:val="none" w:sz="0" w:space="0" w:color="auto"/>
          </w:divBdr>
        </w:div>
        <w:div w:id="1684823905">
          <w:marLeft w:val="1800"/>
          <w:marRight w:val="0"/>
          <w:marTop w:val="106"/>
          <w:marBottom w:val="0"/>
          <w:divBdr>
            <w:top w:val="none" w:sz="0" w:space="0" w:color="auto"/>
            <w:left w:val="none" w:sz="0" w:space="0" w:color="auto"/>
            <w:bottom w:val="none" w:sz="0" w:space="0" w:color="auto"/>
            <w:right w:val="none" w:sz="0" w:space="0" w:color="auto"/>
          </w:divBdr>
        </w:div>
        <w:div w:id="2083134124">
          <w:marLeft w:val="1800"/>
          <w:marRight w:val="0"/>
          <w:marTop w:val="106"/>
          <w:marBottom w:val="0"/>
          <w:divBdr>
            <w:top w:val="none" w:sz="0" w:space="0" w:color="auto"/>
            <w:left w:val="none" w:sz="0" w:space="0" w:color="auto"/>
            <w:bottom w:val="none" w:sz="0" w:space="0" w:color="auto"/>
            <w:right w:val="none" w:sz="0" w:space="0" w:color="auto"/>
          </w:divBdr>
        </w:div>
        <w:div w:id="474374605">
          <w:marLeft w:val="547"/>
          <w:marRight w:val="0"/>
          <w:marTop w:val="154"/>
          <w:marBottom w:val="0"/>
          <w:divBdr>
            <w:top w:val="none" w:sz="0" w:space="0" w:color="auto"/>
            <w:left w:val="none" w:sz="0" w:space="0" w:color="auto"/>
            <w:bottom w:val="none" w:sz="0" w:space="0" w:color="auto"/>
            <w:right w:val="none" w:sz="0" w:space="0" w:color="auto"/>
          </w:divBdr>
        </w:div>
        <w:div w:id="270479203">
          <w:marLeft w:val="547"/>
          <w:marRight w:val="0"/>
          <w:marTop w:val="154"/>
          <w:marBottom w:val="0"/>
          <w:divBdr>
            <w:top w:val="none" w:sz="0" w:space="0" w:color="auto"/>
            <w:left w:val="none" w:sz="0" w:space="0" w:color="auto"/>
            <w:bottom w:val="none" w:sz="0" w:space="0" w:color="auto"/>
            <w:right w:val="none" w:sz="0" w:space="0" w:color="auto"/>
          </w:divBdr>
        </w:div>
        <w:div w:id="142891291">
          <w:marLeft w:val="547"/>
          <w:marRight w:val="0"/>
          <w:marTop w:val="154"/>
          <w:marBottom w:val="0"/>
          <w:divBdr>
            <w:top w:val="none" w:sz="0" w:space="0" w:color="auto"/>
            <w:left w:val="none" w:sz="0" w:space="0" w:color="auto"/>
            <w:bottom w:val="none" w:sz="0" w:space="0" w:color="auto"/>
            <w:right w:val="none" w:sz="0" w:space="0" w:color="auto"/>
          </w:divBdr>
        </w:div>
        <w:div w:id="2017341388">
          <w:marLeft w:val="547"/>
          <w:marRight w:val="0"/>
          <w:marTop w:val="115"/>
          <w:marBottom w:val="0"/>
          <w:divBdr>
            <w:top w:val="none" w:sz="0" w:space="0" w:color="auto"/>
            <w:left w:val="none" w:sz="0" w:space="0" w:color="auto"/>
            <w:bottom w:val="none" w:sz="0" w:space="0" w:color="auto"/>
            <w:right w:val="none" w:sz="0" w:space="0" w:color="auto"/>
          </w:divBdr>
        </w:div>
        <w:div w:id="982195735">
          <w:marLeft w:val="965"/>
          <w:marRight w:val="0"/>
          <w:marTop w:val="115"/>
          <w:marBottom w:val="0"/>
          <w:divBdr>
            <w:top w:val="none" w:sz="0" w:space="0" w:color="auto"/>
            <w:left w:val="none" w:sz="0" w:space="0" w:color="auto"/>
            <w:bottom w:val="none" w:sz="0" w:space="0" w:color="auto"/>
            <w:right w:val="none" w:sz="0" w:space="0" w:color="auto"/>
          </w:divBdr>
        </w:div>
        <w:div w:id="634412780">
          <w:marLeft w:val="547"/>
          <w:marRight w:val="0"/>
          <w:marTop w:val="115"/>
          <w:marBottom w:val="0"/>
          <w:divBdr>
            <w:top w:val="none" w:sz="0" w:space="0" w:color="auto"/>
            <w:left w:val="none" w:sz="0" w:space="0" w:color="auto"/>
            <w:bottom w:val="none" w:sz="0" w:space="0" w:color="auto"/>
            <w:right w:val="none" w:sz="0" w:space="0" w:color="auto"/>
          </w:divBdr>
        </w:div>
        <w:div w:id="712970525">
          <w:marLeft w:val="965"/>
          <w:marRight w:val="0"/>
          <w:marTop w:val="115"/>
          <w:marBottom w:val="0"/>
          <w:divBdr>
            <w:top w:val="none" w:sz="0" w:space="0" w:color="auto"/>
            <w:left w:val="none" w:sz="0" w:space="0" w:color="auto"/>
            <w:bottom w:val="none" w:sz="0" w:space="0" w:color="auto"/>
            <w:right w:val="none" w:sz="0" w:space="0" w:color="auto"/>
          </w:divBdr>
        </w:div>
        <w:div w:id="1564869281">
          <w:marLeft w:val="547"/>
          <w:marRight w:val="0"/>
          <w:marTop w:val="115"/>
          <w:marBottom w:val="0"/>
          <w:divBdr>
            <w:top w:val="none" w:sz="0" w:space="0" w:color="auto"/>
            <w:left w:val="none" w:sz="0" w:space="0" w:color="auto"/>
            <w:bottom w:val="none" w:sz="0" w:space="0" w:color="auto"/>
            <w:right w:val="none" w:sz="0" w:space="0" w:color="auto"/>
          </w:divBdr>
        </w:div>
        <w:div w:id="1957758900">
          <w:marLeft w:val="965"/>
          <w:marRight w:val="0"/>
          <w:marTop w:val="115"/>
          <w:marBottom w:val="0"/>
          <w:divBdr>
            <w:top w:val="none" w:sz="0" w:space="0" w:color="auto"/>
            <w:left w:val="none" w:sz="0" w:space="0" w:color="auto"/>
            <w:bottom w:val="none" w:sz="0" w:space="0" w:color="auto"/>
            <w:right w:val="none" w:sz="0" w:space="0" w:color="auto"/>
          </w:divBdr>
        </w:div>
        <w:div w:id="462504251">
          <w:marLeft w:val="547"/>
          <w:marRight w:val="0"/>
          <w:marTop w:val="144"/>
          <w:marBottom w:val="0"/>
          <w:divBdr>
            <w:top w:val="none" w:sz="0" w:space="0" w:color="auto"/>
            <w:left w:val="none" w:sz="0" w:space="0" w:color="auto"/>
            <w:bottom w:val="none" w:sz="0" w:space="0" w:color="auto"/>
            <w:right w:val="none" w:sz="0" w:space="0" w:color="auto"/>
          </w:divBdr>
        </w:div>
        <w:div w:id="496922307">
          <w:marLeft w:val="965"/>
          <w:marRight w:val="0"/>
          <w:marTop w:val="115"/>
          <w:marBottom w:val="0"/>
          <w:divBdr>
            <w:top w:val="none" w:sz="0" w:space="0" w:color="auto"/>
            <w:left w:val="none" w:sz="0" w:space="0" w:color="auto"/>
            <w:bottom w:val="none" w:sz="0" w:space="0" w:color="auto"/>
            <w:right w:val="none" w:sz="0" w:space="0" w:color="auto"/>
          </w:divBdr>
        </w:div>
        <w:div w:id="1331710155">
          <w:marLeft w:val="1555"/>
          <w:marRight w:val="0"/>
          <w:marTop w:val="96"/>
          <w:marBottom w:val="0"/>
          <w:divBdr>
            <w:top w:val="none" w:sz="0" w:space="0" w:color="auto"/>
            <w:left w:val="none" w:sz="0" w:space="0" w:color="auto"/>
            <w:bottom w:val="none" w:sz="0" w:space="0" w:color="auto"/>
            <w:right w:val="none" w:sz="0" w:space="0" w:color="auto"/>
          </w:divBdr>
        </w:div>
        <w:div w:id="1101679614">
          <w:marLeft w:val="1555"/>
          <w:marRight w:val="0"/>
          <w:marTop w:val="96"/>
          <w:marBottom w:val="0"/>
          <w:divBdr>
            <w:top w:val="none" w:sz="0" w:space="0" w:color="auto"/>
            <w:left w:val="none" w:sz="0" w:space="0" w:color="auto"/>
            <w:bottom w:val="none" w:sz="0" w:space="0" w:color="auto"/>
            <w:right w:val="none" w:sz="0" w:space="0" w:color="auto"/>
          </w:divBdr>
        </w:div>
        <w:div w:id="1946228854">
          <w:marLeft w:val="547"/>
          <w:marRight w:val="0"/>
          <w:marTop w:val="144"/>
          <w:marBottom w:val="0"/>
          <w:divBdr>
            <w:top w:val="none" w:sz="0" w:space="0" w:color="auto"/>
            <w:left w:val="none" w:sz="0" w:space="0" w:color="auto"/>
            <w:bottom w:val="none" w:sz="0" w:space="0" w:color="auto"/>
            <w:right w:val="none" w:sz="0" w:space="0" w:color="auto"/>
          </w:divBdr>
        </w:div>
        <w:div w:id="1809473707">
          <w:marLeft w:val="965"/>
          <w:marRight w:val="0"/>
          <w:marTop w:val="115"/>
          <w:marBottom w:val="0"/>
          <w:divBdr>
            <w:top w:val="none" w:sz="0" w:space="0" w:color="auto"/>
            <w:left w:val="none" w:sz="0" w:space="0" w:color="auto"/>
            <w:bottom w:val="none" w:sz="0" w:space="0" w:color="auto"/>
            <w:right w:val="none" w:sz="0" w:space="0" w:color="auto"/>
          </w:divBdr>
        </w:div>
        <w:div w:id="350955228">
          <w:marLeft w:val="1555"/>
          <w:marRight w:val="0"/>
          <w:marTop w:val="96"/>
          <w:marBottom w:val="0"/>
          <w:divBdr>
            <w:top w:val="none" w:sz="0" w:space="0" w:color="auto"/>
            <w:left w:val="none" w:sz="0" w:space="0" w:color="auto"/>
            <w:bottom w:val="none" w:sz="0" w:space="0" w:color="auto"/>
            <w:right w:val="none" w:sz="0" w:space="0" w:color="auto"/>
          </w:divBdr>
        </w:div>
        <w:div w:id="1428578051">
          <w:marLeft w:val="1555"/>
          <w:marRight w:val="0"/>
          <w:marTop w:val="96"/>
          <w:marBottom w:val="0"/>
          <w:divBdr>
            <w:top w:val="none" w:sz="0" w:space="0" w:color="auto"/>
            <w:left w:val="none" w:sz="0" w:space="0" w:color="auto"/>
            <w:bottom w:val="none" w:sz="0" w:space="0" w:color="auto"/>
            <w:right w:val="none" w:sz="0" w:space="0" w:color="auto"/>
          </w:divBdr>
        </w:div>
        <w:div w:id="441389024">
          <w:marLeft w:val="547"/>
          <w:marRight w:val="0"/>
          <w:marTop w:val="144"/>
          <w:marBottom w:val="0"/>
          <w:divBdr>
            <w:top w:val="none" w:sz="0" w:space="0" w:color="auto"/>
            <w:left w:val="none" w:sz="0" w:space="0" w:color="auto"/>
            <w:bottom w:val="none" w:sz="0" w:space="0" w:color="auto"/>
            <w:right w:val="none" w:sz="0" w:space="0" w:color="auto"/>
          </w:divBdr>
        </w:div>
        <w:div w:id="344869002">
          <w:marLeft w:val="965"/>
          <w:marRight w:val="0"/>
          <w:marTop w:val="115"/>
          <w:marBottom w:val="0"/>
          <w:divBdr>
            <w:top w:val="none" w:sz="0" w:space="0" w:color="auto"/>
            <w:left w:val="none" w:sz="0" w:space="0" w:color="auto"/>
            <w:bottom w:val="none" w:sz="0" w:space="0" w:color="auto"/>
            <w:right w:val="none" w:sz="0" w:space="0" w:color="auto"/>
          </w:divBdr>
        </w:div>
        <w:div w:id="2080669026">
          <w:marLeft w:val="1555"/>
          <w:marRight w:val="0"/>
          <w:marTop w:val="96"/>
          <w:marBottom w:val="0"/>
          <w:divBdr>
            <w:top w:val="none" w:sz="0" w:space="0" w:color="auto"/>
            <w:left w:val="none" w:sz="0" w:space="0" w:color="auto"/>
            <w:bottom w:val="none" w:sz="0" w:space="0" w:color="auto"/>
            <w:right w:val="none" w:sz="0" w:space="0" w:color="auto"/>
          </w:divBdr>
        </w:div>
        <w:div w:id="988093439">
          <w:marLeft w:val="1555"/>
          <w:marRight w:val="0"/>
          <w:marTop w:val="96"/>
          <w:marBottom w:val="0"/>
          <w:divBdr>
            <w:top w:val="none" w:sz="0" w:space="0" w:color="auto"/>
            <w:left w:val="none" w:sz="0" w:space="0" w:color="auto"/>
            <w:bottom w:val="none" w:sz="0" w:space="0" w:color="auto"/>
            <w:right w:val="none" w:sz="0" w:space="0" w:color="auto"/>
          </w:divBdr>
        </w:div>
        <w:div w:id="84573430">
          <w:marLeft w:val="547"/>
          <w:marRight w:val="0"/>
          <w:marTop w:val="144"/>
          <w:marBottom w:val="0"/>
          <w:divBdr>
            <w:top w:val="none" w:sz="0" w:space="0" w:color="auto"/>
            <w:left w:val="none" w:sz="0" w:space="0" w:color="auto"/>
            <w:bottom w:val="none" w:sz="0" w:space="0" w:color="auto"/>
            <w:right w:val="none" w:sz="0" w:space="0" w:color="auto"/>
          </w:divBdr>
        </w:div>
        <w:div w:id="431514272">
          <w:marLeft w:val="965"/>
          <w:marRight w:val="0"/>
          <w:marTop w:val="115"/>
          <w:marBottom w:val="0"/>
          <w:divBdr>
            <w:top w:val="none" w:sz="0" w:space="0" w:color="auto"/>
            <w:left w:val="none" w:sz="0" w:space="0" w:color="auto"/>
            <w:bottom w:val="none" w:sz="0" w:space="0" w:color="auto"/>
            <w:right w:val="none" w:sz="0" w:space="0" w:color="auto"/>
          </w:divBdr>
        </w:div>
        <w:div w:id="925190050">
          <w:marLeft w:val="1555"/>
          <w:marRight w:val="0"/>
          <w:marTop w:val="96"/>
          <w:marBottom w:val="0"/>
          <w:divBdr>
            <w:top w:val="none" w:sz="0" w:space="0" w:color="auto"/>
            <w:left w:val="none" w:sz="0" w:space="0" w:color="auto"/>
            <w:bottom w:val="none" w:sz="0" w:space="0" w:color="auto"/>
            <w:right w:val="none" w:sz="0" w:space="0" w:color="auto"/>
          </w:divBdr>
        </w:div>
        <w:div w:id="1069573681">
          <w:marLeft w:val="1555"/>
          <w:marRight w:val="0"/>
          <w:marTop w:val="96"/>
          <w:marBottom w:val="0"/>
          <w:divBdr>
            <w:top w:val="none" w:sz="0" w:space="0" w:color="auto"/>
            <w:left w:val="none" w:sz="0" w:space="0" w:color="auto"/>
            <w:bottom w:val="none" w:sz="0" w:space="0" w:color="auto"/>
            <w:right w:val="none" w:sz="0" w:space="0" w:color="auto"/>
          </w:divBdr>
        </w:div>
        <w:div w:id="344554617">
          <w:marLeft w:val="547"/>
          <w:marRight w:val="0"/>
          <w:marTop w:val="144"/>
          <w:marBottom w:val="0"/>
          <w:divBdr>
            <w:top w:val="none" w:sz="0" w:space="0" w:color="auto"/>
            <w:left w:val="none" w:sz="0" w:space="0" w:color="auto"/>
            <w:bottom w:val="none" w:sz="0" w:space="0" w:color="auto"/>
            <w:right w:val="none" w:sz="0" w:space="0" w:color="auto"/>
          </w:divBdr>
        </w:div>
        <w:div w:id="1529442229">
          <w:marLeft w:val="547"/>
          <w:marRight w:val="0"/>
          <w:marTop w:val="134"/>
          <w:marBottom w:val="0"/>
          <w:divBdr>
            <w:top w:val="none" w:sz="0" w:space="0" w:color="auto"/>
            <w:left w:val="none" w:sz="0" w:space="0" w:color="auto"/>
            <w:bottom w:val="none" w:sz="0" w:space="0" w:color="auto"/>
            <w:right w:val="none" w:sz="0" w:space="0" w:color="auto"/>
          </w:divBdr>
        </w:div>
        <w:div w:id="433407873">
          <w:marLeft w:val="547"/>
          <w:marRight w:val="0"/>
          <w:marTop w:val="154"/>
          <w:marBottom w:val="0"/>
          <w:divBdr>
            <w:top w:val="none" w:sz="0" w:space="0" w:color="auto"/>
            <w:left w:val="none" w:sz="0" w:space="0" w:color="auto"/>
            <w:bottom w:val="none" w:sz="0" w:space="0" w:color="auto"/>
            <w:right w:val="none" w:sz="0" w:space="0" w:color="auto"/>
          </w:divBdr>
        </w:div>
        <w:div w:id="259217155">
          <w:marLeft w:val="547"/>
          <w:marRight w:val="0"/>
          <w:marTop w:val="144"/>
          <w:marBottom w:val="0"/>
          <w:divBdr>
            <w:top w:val="none" w:sz="0" w:space="0" w:color="auto"/>
            <w:left w:val="none" w:sz="0" w:space="0" w:color="auto"/>
            <w:bottom w:val="none" w:sz="0" w:space="0" w:color="auto"/>
            <w:right w:val="none" w:sz="0" w:space="0" w:color="auto"/>
          </w:divBdr>
        </w:div>
        <w:div w:id="1563564981">
          <w:marLeft w:val="547"/>
          <w:marRight w:val="0"/>
          <w:marTop w:val="154"/>
          <w:marBottom w:val="0"/>
          <w:divBdr>
            <w:top w:val="none" w:sz="0" w:space="0" w:color="auto"/>
            <w:left w:val="none" w:sz="0" w:space="0" w:color="auto"/>
            <w:bottom w:val="none" w:sz="0" w:space="0" w:color="auto"/>
            <w:right w:val="none" w:sz="0" w:space="0" w:color="auto"/>
          </w:divBdr>
        </w:div>
        <w:div w:id="2070884817">
          <w:marLeft w:val="547"/>
          <w:marRight w:val="0"/>
          <w:marTop w:val="144"/>
          <w:marBottom w:val="0"/>
          <w:divBdr>
            <w:top w:val="none" w:sz="0" w:space="0" w:color="auto"/>
            <w:left w:val="none" w:sz="0" w:space="0" w:color="auto"/>
            <w:bottom w:val="none" w:sz="0" w:space="0" w:color="auto"/>
            <w:right w:val="none" w:sz="0" w:space="0" w:color="auto"/>
          </w:divBdr>
        </w:div>
        <w:div w:id="1456564030">
          <w:marLeft w:val="547"/>
          <w:marRight w:val="0"/>
          <w:marTop w:val="154"/>
          <w:marBottom w:val="0"/>
          <w:divBdr>
            <w:top w:val="none" w:sz="0" w:space="0" w:color="auto"/>
            <w:left w:val="none" w:sz="0" w:space="0" w:color="auto"/>
            <w:bottom w:val="none" w:sz="0" w:space="0" w:color="auto"/>
            <w:right w:val="none" w:sz="0" w:space="0" w:color="auto"/>
          </w:divBdr>
        </w:div>
        <w:div w:id="1660228252">
          <w:marLeft w:val="547"/>
          <w:marRight w:val="0"/>
          <w:marTop w:val="144"/>
          <w:marBottom w:val="0"/>
          <w:divBdr>
            <w:top w:val="none" w:sz="0" w:space="0" w:color="auto"/>
            <w:left w:val="none" w:sz="0" w:space="0" w:color="auto"/>
            <w:bottom w:val="none" w:sz="0" w:space="0" w:color="auto"/>
            <w:right w:val="none" w:sz="0" w:space="0" w:color="auto"/>
          </w:divBdr>
        </w:div>
        <w:div w:id="1975672449">
          <w:marLeft w:val="547"/>
          <w:marRight w:val="0"/>
          <w:marTop w:val="154"/>
          <w:marBottom w:val="0"/>
          <w:divBdr>
            <w:top w:val="none" w:sz="0" w:space="0" w:color="auto"/>
            <w:left w:val="none" w:sz="0" w:space="0" w:color="auto"/>
            <w:bottom w:val="none" w:sz="0" w:space="0" w:color="auto"/>
            <w:right w:val="none" w:sz="0" w:space="0" w:color="auto"/>
          </w:divBdr>
        </w:div>
        <w:div w:id="316614180">
          <w:marLeft w:val="547"/>
          <w:marRight w:val="0"/>
          <w:marTop w:val="144"/>
          <w:marBottom w:val="0"/>
          <w:divBdr>
            <w:top w:val="none" w:sz="0" w:space="0" w:color="auto"/>
            <w:left w:val="none" w:sz="0" w:space="0" w:color="auto"/>
            <w:bottom w:val="none" w:sz="0" w:space="0" w:color="auto"/>
            <w:right w:val="none" w:sz="0" w:space="0" w:color="auto"/>
          </w:divBdr>
        </w:div>
        <w:div w:id="984043437">
          <w:marLeft w:val="547"/>
          <w:marRight w:val="0"/>
          <w:marTop w:val="154"/>
          <w:marBottom w:val="0"/>
          <w:divBdr>
            <w:top w:val="none" w:sz="0" w:space="0" w:color="auto"/>
            <w:left w:val="none" w:sz="0" w:space="0" w:color="auto"/>
            <w:bottom w:val="none" w:sz="0" w:space="0" w:color="auto"/>
            <w:right w:val="none" w:sz="0" w:space="0" w:color="auto"/>
          </w:divBdr>
        </w:div>
        <w:div w:id="1030716284">
          <w:marLeft w:val="547"/>
          <w:marRight w:val="0"/>
          <w:marTop w:val="134"/>
          <w:marBottom w:val="0"/>
          <w:divBdr>
            <w:top w:val="none" w:sz="0" w:space="0" w:color="auto"/>
            <w:left w:val="none" w:sz="0" w:space="0" w:color="auto"/>
            <w:bottom w:val="none" w:sz="0" w:space="0" w:color="auto"/>
            <w:right w:val="none" w:sz="0" w:space="0" w:color="auto"/>
          </w:divBdr>
        </w:div>
        <w:div w:id="1670862013">
          <w:marLeft w:val="547"/>
          <w:marRight w:val="0"/>
          <w:marTop w:val="115"/>
          <w:marBottom w:val="0"/>
          <w:divBdr>
            <w:top w:val="none" w:sz="0" w:space="0" w:color="auto"/>
            <w:left w:val="none" w:sz="0" w:space="0" w:color="auto"/>
            <w:bottom w:val="none" w:sz="0" w:space="0" w:color="auto"/>
            <w:right w:val="none" w:sz="0" w:space="0" w:color="auto"/>
          </w:divBdr>
        </w:div>
        <w:div w:id="127819331">
          <w:marLeft w:val="547"/>
          <w:marRight w:val="0"/>
          <w:marTop w:val="115"/>
          <w:marBottom w:val="0"/>
          <w:divBdr>
            <w:top w:val="none" w:sz="0" w:space="0" w:color="auto"/>
            <w:left w:val="none" w:sz="0" w:space="0" w:color="auto"/>
            <w:bottom w:val="none" w:sz="0" w:space="0" w:color="auto"/>
            <w:right w:val="none" w:sz="0" w:space="0" w:color="auto"/>
          </w:divBdr>
        </w:div>
        <w:div w:id="1180899793">
          <w:marLeft w:val="547"/>
          <w:marRight w:val="0"/>
          <w:marTop w:val="115"/>
          <w:marBottom w:val="0"/>
          <w:divBdr>
            <w:top w:val="none" w:sz="0" w:space="0" w:color="auto"/>
            <w:left w:val="none" w:sz="0" w:space="0" w:color="auto"/>
            <w:bottom w:val="none" w:sz="0" w:space="0" w:color="auto"/>
            <w:right w:val="none" w:sz="0" w:space="0" w:color="auto"/>
          </w:divBdr>
        </w:div>
        <w:div w:id="2079131348">
          <w:marLeft w:val="547"/>
          <w:marRight w:val="0"/>
          <w:marTop w:val="115"/>
          <w:marBottom w:val="0"/>
          <w:divBdr>
            <w:top w:val="none" w:sz="0" w:space="0" w:color="auto"/>
            <w:left w:val="none" w:sz="0" w:space="0" w:color="auto"/>
            <w:bottom w:val="none" w:sz="0" w:space="0" w:color="auto"/>
            <w:right w:val="none" w:sz="0" w:space="0" w:color="auto"/>
          </w:divBdr>
        </w:div>
        <w:div w:id="1903713167">
          <w:marLeft w:val="547"/>
          <w:marRight w:val="0"/>
          <w:marTop w:val="192"/>
          <w:marBottom w:val="0"/>
          <w:divBdr>
            <w:top w:val="none" w:sz="0" w:space="0" w:color="auto"/>
            <w:left w:val="none" w:sz="0" w:space="0" w:color="auto"/>
            <w:bottom w:val="none" w:sz="0" w:space="0" w:color="auto"/>
            <w:right w:val="none" w:sz="0" w:space="0" w:color="auto"/>
          </w:divBdr>
        </w:div>
        <w:div w:id="633606278">
          <w:marLeft w:val="547"/>
          <w:marRight w:val="0"/>
          <w:marTop w:val="134"/>
          <w:marBottom w:val="0"/>
          <w:divBdr>
            <w:top w:val="none" w:sz="0" w:space="0" w:color="auto"/>
            <w:left w:val="none" w:sz="0" w:space="0" w:color="auto"/>
            <w:bottom w:val="none" w:sz="0" w:space="0" w:color="auto"/>
            <w:right w:val="none" w:sz="0" w:space="0" w:color="auto"/>
          </w:divBdr>
        </w:div>
        <w:div w:id="1839538437">
          <w:marLeft w:val="432"/>
          <w:marRight w:val="0"/>
          <w:marTop w:val="115"/>
          <w:marBottom w:val="0"/>
          <w:divBdr>
            <w:top w:val="none" w:sz="0" w:space="0" w:color="auto"/>
            <w:left w:val="none" w:sz="0" w:space="0" w:color="auto"/>
            <w:bottom w:val="none" w:sz="0" w:space="0" w:color="auto"/>
            <w:right w:val="none" w:sz="0" w:space="0" w:color="auto"/>
          </w:divBdr>
        </w:div>
        <w:div w:id="1104349357">
          <w:marLeft w:val="432"/>
          <w:marRight w:val="0"/>
          <w:marTop w:val="115"/>
          <w:marBottom w:val="0"/>
          <w:divBdr>
            <w:top w:val="none" w:sz="0" w:space="0" w:color="auto"/>
            <w:left w:val="none" w:sz="0" w:space="0" w:color="auto"/>
            <w:bottom w:val="none" w:sz="0" w:space="0" w:color="auto"/>
            <w:right w:val="none" w:sz="0" w:space="0" w:color="auto"/>
          </w:divBdr>
        </w:div>
      </w:divsChild>
    </w:div>
    <w:div w:id="1664897656">
      <w:bodyDiv w:val="1"/>
      <w:marLeft w:val="0"/>
      <w:marRight w:val="0"/>
      <w:marTop w:val="0"/>
      <w:marBottom w:val="0"/>
      <w:divBdr>
        <w:top w:val="none" w:sz="0" w:space="0" w:color="auto"/>
        <w:left w:val="none" w:sz="0" w:space="0" w:color="auto"/>
        <w:bottom w:val="none" w:sz="0" w:space="0" w:color="auto"/>
        <w:right w:val="none" w:sz="0" w:space="0" w:color="auto"/>
      </w:divBdr>
      <w:divsChild>
        <w:div w:id="837188491">
          <w:marLeft w:val="0"/>
          <w:marRight w:val="0"/>
          <w:marTop w:val="115"/>
          <w:marBottom w:val="0"/>
          <w:divBdr>
            <w:top w:val="none" w:sz="0" w:space="0" w:color="auto"/>
            <w:left w:val="none" w:sz="0" w:space="0" w:color="auto"/>
            <w:bottom w:val="none" w:sz="0" w:space="0" w:color="auto"/>
            <w:right w:val="none" w:sz="0" w:space="0" w:color="auto"/>
          </w:divBdr>
        </w:div>
        <w:div w:id="1334532096">
          <w:marLeft w:val="0"/>
          <w:marRight w:val="0"/>
          <w:marTop w:val="115"/>
          <w:marBottom w:val="0"/>
          <w:divBdr>
            <w:top w:val="none" w:sz="0" w:space="0" w:color="auto"/>
            <w:left w:val="none" w:sz="0" w:space="0" w:color="auto"/>
            <w:bottom w:val="none" w:sz="0" w:space="0" w:color="auto"/>
            <w:right w:val="none" w:sz="0" w:space="0" w:color="auto"/>
          </w:divBdr>
        </w:div>
        <w:div w:id="522327232">
          <w:marLeft w:val="0"/>
          <w:marRight w:val="0"/>
          <w:marTop w:val="115"/>
          <w:marBottom w:val="0"/>
          <w:divBdr>
            <w:top w:val="none" w:sz="0" w:space="0" w:color="auto"/>
            <w:left w:val="none" w:sz="0" w:space="0" w:color="auto"/>
            <w:bottom w:val="none" w:sz="0" w:space="0" w:color="auto"/>
            <w:right w:val="none" w:sz="0" w:space="0" w:color="auto"/>
          </w:divBdr>
        </w:div>
        <w:div w:id="608202294">
          <w:marLeft w:val="0"/>
          <w:marRight w:val="0"/>
          <w:marTop w:val="115"/>
          <w:marBottom w:val="0"/>
          <w:divBdr>
            <w:top w:val="none" w:sz="0" w:space="0" w:color="auto"/>
            <w:left w:val="none" w:sz="0" w:space="0" w:color="auto"/>
            <w:bottom w:val="none" w:sz="0" w:space="0" w:color="auto"/>
            <w:right w:val="none" w:sz="0" w:space="0" w:color="auto"/>
          </w:divBdr>
        </w:div>
        <w:div w:id="1941991390">
          <w:marLeft w:val="0"/>
          <w:marRight w:val="0"/>
          <w:marTop w:val="115"/>
          <w:marBottom w:val="0"/>
          <w:divBdr>
            <w:top w:val="none" w:sz="0" w:space="0" w:color="auto"/>
            <w:left w:val="none" w:sz="0" w:space="0" w:color="auto"/>
            <w:bottom w:val="none" w:sz="0" w:space="0" w:color="auto"/>
            <w:right w:val="none" w:sz="0" w:space="0" w:color="auto"/>
          </w:divBdr>
        </w:div>
        <w:div w:id="612984628">
          <w:marLeft w:val="0"/>
          <w:marRight w:val="0"/>
          <w:marTop w:val="115"/>
          <w:marBottom w:val="0"/>
          <w:divBdr>
            <w:top w:val="none" w:sz="0" w:space="0" w:color="auto"/>
            <w:left w:val="none" w:sz="0" w:space="0" w:color="auto"/>
            <w:bottom w:val="none" w:sz="0" w:space="0" w:color="auto"/>
            <w:right w:val="none" w:sz="0" w:space="0" w:color="auto"/>
          </w:divBdr>
        </w:div>
      </w:divsChild>
    </w:div>
    <w:div w:id="1737849959">
      <w:bodyDiv w:val="1"/>
      <w:marLeft w:val="0"/>
      <w:marRight w:val="0"/>
      <w:marTop w:val="0"/>
      <w:marBottom w:val="0"/>
      <w:divBdr>
        <w:top w:val="none" w:sz="0" w:space="0" w:color="auto"/>
        <w:left w:val="none" w:sz="0" w:space="0" w:color="auto"/>
        <w:bottom w:val="none" w:sz="0" w:space="0" w:color="auto"/>
        <w:right w:val="none" w:sz="0" w:space="0" w:color="auto"/>
      </w:divBdr>
    </w:div>
    <w:div w:id="1750807105">
      <w:bodyDiv w:val="1"/>
      <w:marLeft w:val="0"/>
      <w:marRight w:val="0"/>
      <w:marTop w:val="0"/>
      <w:marBottom w:val="0"/>
      <w:divBdr>
        <w:top w:val="none" w:sz="0" w:space="0" w:color="auto"/>
        <w:left w:val="none" w:sz="0" w:space="0" w:color="auto"/>
        <w:bottom w:val="none" w:sz="0" w:space="0" w:color="auto"/>
        <w:right w:val="none" w:sz="0" w:space="0" w:color="auto"/>
      </w:divBdr>
      <w:divsChild>
        <w:div w:id="618488093">
          <w:marLeft w:val="0"/>
          <w:marRight w:val="0"/>
          <w:marTop w:val="115"/>
          <w:marBottom w:val="0"/>
          <w:divBdr>
            <w:top w:val="none" w:sz="0" w:space="0" w:color="auto"/>
            <w:left w:val="none" w:sz="0" w:space="0" w:color="auto"/>
            <w:bottom w:val="none" w:sz="0" w:space="0" w:color="auto"/>
            <w:right w:val="none" w:sz="0" w:space="0" w:color="auto"/>
          </w:divBdr>
        </w:div>
        <w:div w:id="1015376483">
          <w:marLeft w:val="0"/>
          <w:marRight w:val="0"/>
          <w:marTop w:val="115"/>
          <w:marBottom w:val="0"/>
          <w:divBdr>
            <w:top w:val="none" w:sz="0" w:space="0" w:color="auto"/>
            <w:left w:val="none" w:sz="0" w:space="0" w:color="auto"/>
            <w:bottom w:val="none" w:sz="0" w:space="0" w:color="auto"/>
            <w:right w:val="none" w:sz="0" w:space="0" w:color="auto"/>
          </w:divBdr>
        </w:div>
        <w:div w:id="391196403">
          <w:marLeft w:val="0"/>
          <w:marRight w:val="0"/>
          <w:marTop w:val="115"/>
          <w:marBottom w:val="0"/>
          <w:divBdr>
            <w:top w:val="none" w:sz="0" w:space="0" w:color="auto"/>
            <w:left w:val="none" w:sz="0" w:space="0" w:color="auto"/>
            <w:bottom w:val="none" w:sz="0" w:space="0" w:color="auto"/>
            <w:right w:val="none" w:sz="0" w:space="0" w:color="auto"/>
          </w:divBdr>
        </w:div>
        <w:div w:id="467942963">
          <w:marLeft w:val="0"/>
          <w:marRight w:val="0"/>
          <w:marTop w:val="115"/>
          <w:marBottom w:val="0"/>
          <w:divBdr>
            <w:top w:val="none" w:sz="0" w:space="0" w:color="auto"/>
            <w:left w:val="none" w:sz="0" w:space="0" w:color="auto"/>
            <w:bottom w:val="none" w:sz="0" w:space="0" w:color="auto"/>
            <w:right w:val="none" w:sz="0" w:space="0" w:color="auto"/>
          </w:divBdr>
        </w:div>
        <w:div w:id="863860226">
          <w:marLeft w:val="0"/>
          <w:marRight w:val="0"/>
          <w:marTop w:val="115"/>
          <w:marBottom w:val="0"/>
          <w:divBdr>
            <w:top w:val="none" w:sz="0" w:space="0" w:color="auto"/>
            <w:left w:val="none" w:sz="0" w:space="0" w:color="auto"/>
            <w:bottom w:val="none" w:sz="0" w:space="0" w:color="auto"/>
            <w:right w:val="none" w:sz="0" w:space="0" w:color="auto"/>
          </w:divBdr>
        </w:div>
        <w:div w:id="2051687198">
          <w:marLeft w:val="0"/>
          <w:marRight w:val="0"/>
          <w:marTop w:val="115"/>
          <w:marBottom w:val="0"/>
          <w:divBdr>
            <w:top w:val="none" w:sz="0" w:space="0" w:color="auto"/>
            <w:left w:val="none" w:sz="0" w:space="0" w:color="auto"/>
            <w:bottom w:val="none" w:sz="0" w:space="0" w:color="auto"/>
            <w:right w:val="none" w:sz="0" w:space="0" w:color="auto"/>
          </w:divBdr>
        </w:div>
      </w:divsChild>
    </w:div>
    <w:div w:id="1952080425">
      <w:bodyDiv w:val="1"/>
      <w:marLeft w:val="0"/>
      <w:marRight w:val="0"/>
      <w:marTop w:val="0"/>
      <w:marBottom w:val="0"/>
      <w:divBdr>
        <w:top w:val="none" w:sz="0" w:space="0" w:color="auto"/>
        <w:left w:val="none" w:sz="0" w:space="0" w:color="auto"/>
        <w:bottom w:val="none" w:sz="0" w:space="0" w:color="auto"/>
        <w:right w:val="none" w:sz="0" w:space="0" w:color="auto"/>
      </w:divBdr>
      <w:divsChild>
        <w:div w:id="1252084098">
          <w:marLeft w:val="0"/>
          <w:marRight w:val="0"/>
          <w:marTop w:val="240"/>
          <w:marBottom w:val="0"/>
          <w:divBdr>
            <w:top w:val="none" w:sz="0" w:space="0" w:color="auto"/>
            <w:left w:val="none" w:sz="0" w:space="0" w:color="auto"/>
            <w:bottom w:val="none" w:sz="0" w:space="0" w:color="auto"/>
            <w:right w:val="none" w:sz="0" w:space="0" w:color="auto"/>
          </w:divBdr>
        </w:div>
        <w:div w:id="303237294">
          <w:marLeft w:val="0"/>
          <w:marRight w:val="0"/>
          <w:marTop w:val="240"/>
          <w:marBottom w:val="0"/>
          <w:divBdr>
            <w:top w:val="none" w:sz="0" w:space="0" w:color="auto"/>
            <w:left w:val="none" w:sz="0" w:space="0" w:color="auto"/>
            <w:bottom w:val="none" w:sz="0" w:space="0" w:color="auto"/>
            <w:right w:val="none" w:sz="0" w:space="0" w:color="auto"/>
          </w:divBdr>
        </w:div>
        <w:div w:id="1825924288">
          <w:marLeft w:val="0"/>
          <w:marRight w:val="0"/>
          <w:marTop w:val="240"/>
          <w:marBottom w:val="0"/>
          <w:divBdr>
            <w:top w:val="none" w:sz="0" w:space="0" w:color="auto"/>
            <w:left w:val="none" w:sz="0" w:space="0" w:color="auto"/>
            <w:bottom w:val="none" w:sz="0" w:space="0" w:color="auto"/>
            <w:right w:val="none" w:sz="0" w:space="0" w:color="auto"/>
          </w:divBdr>
        </w:div>
        <w:div w:id="615873757">
          <w:marLeft w:val="0"/>
          <w:marRight w:val="0"/>
          <w:marTop w:val="240"/>
          <w:marBottom w:val="0"/>
          <w:divBdr>
            <w:top w:val="none" w:sz="0" w:space="0" w:color="auto"/>
            <w:left w:val="none" w:sz="0" w:space="0" w:color="auto"/>
            <w:bottom w:val="none" w:sz="0" w:space="0" w:color="auto"/>
            <w:right w:val="none" w:sz="0" w:space="0" w:color="auto"/>
          </w:divBdr>
        </w:div>
        <w:div w:id="1687950107">
          <w:marLeft w:val="720"/>
          <w:marRight w:val="0"/>
          <w:marTop w:val="216"/>
          <w:marBottom w:val="0"/>
          <w:divBdr>
            <w:top w:val="none" w:sz="0" w:space="0" w:color="auto"/>
            <w:left w:val="none" w:sz="0" w:space="0" w:color="auto"/>
            <w:bottom w:val="none" w:sz="0" w:space="0" w:color="auto"/>
            <w:right w:val="none" w:sz="0" w:space="0" w:color="auto"/>
          </w:divBdr>
        </w:div>
        <w:div w:id="773718219">
          <w:marLeft w:val="720"/>
          <w:marRight w:val="0"/>
          <w:marTop w:val="216"/>
          <w:marBottom w:val="0"/>
          <w:divBdr>
            <w:top w:val="none" w:sz="0" w:space="0" w:color="auto"/>
            <w:left w:val="none" w:sz="0" w:space="0" w:color="auto"/>
            <w:bottom w:val="none" w:sz="0" w:space="0" w:color="auto"/>
            <w:right w:val="none" w:sz="0" w:space="0" w:color="auto"/>
          </w:divBdr>
        </w:div>
        <w:div w:id="527985604">
          <w:marLeft w:val="0"/>
          <w:marRight w:val="0"/>
          <w:marTop w:val="240"/>
          <w:marBottom w:val="0"/>
          <w:divBdr>
            <w:top w:val="none" w:sz="0" w:space="0" w:color="auto"/>
            <w:left w:val="none" w:sz="0" w:space="0" w:color="auto"/>
            <w:bottom w:val="none" w:sz="0" w:space="0" w:color="auto"/>
            <w:right w:val="none" w:sz="0" w:space="0" w:color="auto"/>
          </w:divBdr>
        </w:div>
      </w:divsChild>
    </w:div>
    <w:div w:id="1984501875">
      <w:bodyDiv w:val="1"/>
      <w:marLeft w:val="0"/>
      <w:marRight w:val="0"/>
      <w:marTop w:val="0"/>
      <w:marBottom w:val="0"/>
      <w:divBdr>
        <w:top w:val="none" w:sz="0" w:space="0" w:color="auto"/>
        <w:left w:val="none" w:sz="0" w:space="0" w:color="auto"/>
        <w:bottom w:val="none" w:sz="0" w:space="0" w:color="auto"/>
        <w:right w:val="none" w:sz="0" w:space="0" w:color="auto"/>
      </w:divBdr>
      <w:divsChild>
        <w:div w:id="575628626">
          <w:marLeft w:val="0"/>
          <w:marRight w:val="0"/>
          <w:marTop w:val="96"/>
          <w:marBottom w:val="0"/>
          <w:divBdr>
            <w:top w:val="none" w:sz="0" w:space="0" w:color="auto"/>
            <w:left w:val="none" w:sz="0" w:space="0" w:color="auto"/>
            <w:bottom w:val="none" w:sz="0" w:space="0" w:color="auto"/>
            <w:right w:val="none" w:sz="0" w:space="0" w:color="auto"/>
          </w:divBdr>
        </w:div>
        <w:div w:id="1514568329">
          <w:marLeft w:val="0"/>
          <w:marRight w:val="0"/>
          <w:marTop w:val="96"/>
          <w:marBottom w:val="0"/>
          <w:divBdr>
            <w:top w:val="none" w:sz="0" w:space="0" w:color="auto"/>
            <w:left w:val="none" w:sz="0" w:space="0" w:color="auto"/>
            <w:bottom w:val="none" w:sz="0" w:space="0" w:color="auto"/>
            <w:right w:val="none" w:sz="0" w:space="0" w:color="auto"/>
          </w:divBdr>
        </w:div>
        <w:div w:id="856817780">
          <w:marLeft w:val="0"/>
          <w:marRight w:val="0"/>
          <w:marTop w:val="96"/>
          <w:marBottom w:val="0"/>
          <w:divBdr>
            <w:top w:val="none" w:sz="0" w:space="0" w:color="auto"/>
            <w:left w:val="none" w:sz="0" w:space="0" w:color="auto"/>
            <w:bottom w:val="none" w:sz="0" w:space="0" w:color="auto"/>
            <w:right w:val="none" w:sz="0" w:space="0" w:color="auto"/>
          </w:divBdr>
        </w:div>
      </w:divsChild>
    </w:div>
    <w:div w:id="2054965154">
      <w:bodyDiv w:val="1"/>
      <w:marLeft w:val="0"/>
      <w:marRight w:val="0"/>
      <w:marTop w:val="0"/>
      <w:marBottom w:val="0"/>
      <w:divBdr>
        <w:top w:val="none" w:sz="0" w:space="0" w:color="auto"/>
        <w:left w:val="none" w:sz="0" w:space="0" w:color="auto"/>
        <w:bottom w:val="none" w:sz="0" w:space="0" w:color="auto"/>
        <w:right w:val="none" w:sz="0" w:space="0" w:color="auto"/>
      </w:divBdr>
      <w:divsChild>
        <w:div w:id="792678245">
          <w:marLeft w:val="547"/>
          <w:marRight w:val="0"/>
          <w:marTop w:val="163"/>
          <w:marBottom w:val="0"/>
          <w:divBdr>
            <w:top w:val="none" w:sz="0" w:space="0" w:color="auto"/>
            <w:left w:val="none" w:sz="0" w:space="0" w:color="auto"/>
            <w:bottom w:val="none" w:sz="0" w:space="0" w:color="auto"/>
            <w:right w:val="none" w:sz="0" w:space="0" w:color="auto"/>
          </w:divBdr>
        </w:div>
        <w:div w:id="2068451486">
          <w:marLeft w:val="547"/>
          <w:marRight w:val="0"/>
          <w:marTop w:val="115"/>
          <w:marBottom w:val="0"/>
          <w:divBdr>
            <w:top w:val="none" w:sz="0" w:space="0" w:color="auto"/>
            <w:left w:val="none" w:sz="0" w:space="0" w:color="auto"/>
            <w:bottom w:val="none" w:sz="0" w:space="0" w:color="auto"/>
            <w:right w:val="none" w:sz="0" w:space="0" w:color="auto"/>
          </w:divBdr>
        </w:div>
        <w:div w:id="1891964133">
          <w:marLeft w:val="547"/>
          <w:marRight w:val="0"/>
          <w:marTop w:val="115"/>
          <w:marBottom w:val="0"/>
          <w:divBdr>
            <w:top w:val="none" w:sz="0" w:space="0" w:color="auto"/>
            <w:left w:val="none" w:sz="0" w:space="0" w:color="auto"/>
            <w:bottom w:val="none" w:sz="0" w:space="0" w:color="auto"/>
            <w:right w:val="none" w:sz="0" w:space="0" w:color="auto"/>
          </w:divBdr>
        </w:div>
        <w:div w:id="433866119">
          <w:marLeft w:val="547"/>
          <w:marRight w:val="0"/>
          <w:marTop w:val="115"/>
          <w:marBottom w:val="0"/>
          <w:divBdr>
            <w:top w:val="none" w:sz="0" w:space="0" w:color="auto"/>
            <w:left w:val="none" w:sz="0" w:space="0" w:color="auto"/>
            <w:bottom w:val="none" w:sz="0" w:space="0" w:color="auto"/>
            <w:right w:val="none" w:sz="0" w:space="0" w:color="auto"/>
          </w:divBdr>
        </w:div>
        <w:div w:id="1323116993">
          <w:marLeft w:val="547"/>
          <w:marRight w:val="0"/>
          <w:marTop w:val="154"/>
          <w:marBottom w:val="0"/>
          <w:divBdr>
            <w:top w:val="none" w:sz="0" w:space="0" w:color="auto"/>
            <w:left w:val="none" w:sz="0" w:space="0" w:color="auto"/>
            <w:bottom w:val="none" w:sz="0" w:space="0" w:color="auto"/>
            <w:right w:val="none" w:sz="0" w:space="0" w:color="auto"/>
          </w:divBdr>
        </w:div>
        <w:div w:id="1027411843">
          <w:marLeft w:val="1843"/>
          <w:marRight w:val="0"/>
          <w:marTop w:val="96"/>
          <w:marBottom w:val="0"/>
          <w:divBdr>
            <w:top w:val="none" w:sz="0" w:space="0" w:color="auto"/>
            <w:left w:val="none" w:sz="0" w:space="0" w:color="auto"/>
            <w:bottom w:val="none" w:sz="0" w:space="0" w:color="auto"/>
            <w:right w:val="none" w:sz="0" w:space="0" w:color="auto"/>
          </w:divBdr>
        </w:div>
        <w:div w:id="1243946866">
          <w:marLeft w:val="1843"/>
          <w:marRight w:val="0"/>
          <w:marTop w:val="96"/>
          <w:marBottom w:val="0"/>
          <w:divBdr>
            <w:top w:val="none" w:sz="0" w:space="0" w:color="auto"/>
            <w:left w:val="none" w:sz="0" w:space="0" w:color="auto"/>
            <w:bottom w:val="none" w:sz="0" w:space="0" w:color="auto"/>
            <w:right w:val="none" w:sz="0" w:space="0" w:color="auto"/>
          </w:divBdr>
        </w:div>
        <w:div w:id="1251548197">
          <w:marLeft w:val="1843"/>
          <w:marRight w:val="0"/>
          <w:marTop w:val="96"/>
          <w:marBottom w:val="0"/>
          <w:divBdr>
            <w:top w:val="none" w:sz="0" w:space="0" w:color="auto"/>
            <w:left w:val="none" w:sz="0" w:space="0" w:color="auto"/>
            <w:bottom w:val="none" w:sz="0" w:space="0" w:color="auto"/>
            <w:right w:val="none" w:sz="0" w:space="0" w:color="auto"/>
          </w:divBdr>
        </w:div>
        <w:div w:id="1817381970">
          <w:marLeft w:val="1843"/>
          <w:marRight w:val="0"/>
          <w:marTop w:val="96"/>
          <w:marBottom w:val="0"/>
          <w:divBdr>
            <w:top w:val="none" w:sz="0" w:space="0" w:color="auto"/>
            <w:left w:val="none" w:sz="0" w:space="0" w:color="auto"/>
            <w:bottom w:val="none" w:sz="0" w:space="0" w:color="auto"/>
            <w:right w:val="none" w:sz="0" w:space="0" w:color="auto"/>
          </w:divBdr>
        </w:div>
        <w:div w:id="133641172">
          <w:marLeft w:val="1843"/>
          <w:marRight w:val="0"/>
          <w:marTop w:val="96"/>
          <w:marBottom w:val="0"/>
          <w:divBdr>
            <w:top w:val="none" w:sz="0" w:space="0" w:color="auto"/>
            <w:left w:val="none" w:sz="0" w:space="0" w:color="auto"/>
            <w:bottom w:val="none" w:sz="0" w:space="0" w:color="auto"/>
            <w:right w:val="none" w:sz="0" w:space="0" w:color="auto"/>
          </w:divBdr>
        </w:div>
        <w:div w:id="1400857466">
          <w:marLeft w:val="1843"/>
          <w:marRight w:val="0"/>
          <w:marTop w:val="96"/>
          <w:marBottom w:val="0"/>
          <w:divBdr>
            <w:top w:val="none" w:sz="0" w:space="0" w:color="auto"/>
            <w:left w:val="none" w:sz="0" w:space="0" w:color="auto"/>
            <w:bottom w:val="none" w:sz="0" w:space="0" w:color="auto"/>
            <w:right w:val="none" w:sz="0" w:space="0" w:color="auto"/>
          </w:divBdr>
        </w:div>
        <w:div w:id="516581403">
          <w:marLeft w:val="1843"/>
          <w:marRight w:val="0"/>
          <w:marTop w:val="96"/>
          <w:marBottom w:val="0"/>
          <w:divBdr>
            <w:top w:val="none" w:sz="0" w:space="0" w:color="auto"/>
            <w:left w:val="none" w:sz="0" w:space="0" w:color="auto"/>
            <w:bottom w:val="none" w:sz="0" w:space="0" w:color="auto"/>
            <w:right w:val="none" w:sz="0" w:space="0" w:color="auto"/>
          </w:divBdr>
        </w:div>
        <w:div w:id="991173909">
          <w:marLeft w:val="1843"/>
          <w:marRight w:val="0"/>
          <w:marTop w:val="96"/>
          <w:marBottom w:val="0"/>
          <w:divBdr>
            <w:top w:val="none" w:sz="0" w:space="0" w:color="auto"/>
            <w:left w:val="none" w:sz="0" w:space="0" w:color="auto"/>
            <w:bottom w:val="none" w:sz="0" w:space="0" w:color="auto"/>
            <w:right w:val="none" w:sz="0" w:space="0" w:color="auto"/>
          </w:divBdr>
        </w:div>
        <w:div w:id="1318068947">
          <w:marLeft w:val="1843"/>
          <w:marRight w:val="0"/>
          <w:marTop w:val="96"/>
          <w:marBottom w:val="0"/>
          <w:divBdr>
            <w:top w:val="none" w:sz="0" w:space="0" w:color="auto"/>
            <w:left w:val="none" w:sz="0" w:space="0" w:color="auto"/>
            <w:bottom w:val="none" w:sz="0" w:space="0" w:color="auto"/>
            <w:right w:val="none" w:sz="0" w:space="0" w:color="auto"/>
          </w:divBdr>
        </w:div>
        <w:div w:id="1051928623">
          <w:marLeft w:val="1843"/>
          <w:marRight w:val="0"/>
          <w:marTop w:val="96"/>
          <w:marBottom w:val="0"/>
          <w:divBdr>
            <w:top w:val="none" w:sz="0" w:space="0" w:color="auto"/>
            <w:left w:val="none" w:sz="0" w:space="0" w:color="auto"/>
            <w:bottom w:val="none" w:sz="0" w:space="0" w:color="auto"/>
            <w:right w:val="none" w:sz="0" w:space="0" w:color="auto"/>
          </w:divBdr>
        </w:div>
        <w:div w:id="1588229127">
          <w:marLeft w:val="1843"/>
          <w:marRight w:val="0"/>
          <w:marTop w:val="96"/>
          <w:marBottom w:val="0"/>
          <w:divBdr>
            <w:top w:val="none" w:sz="0" w:space="0" w:color="auto"/>
            <w:left w:val="none" w:sz="0" w:space="0" w:color="auto"/>
            <w:bottom w:val="none" w:sz="0" w:space="0" w:color="auto"/>
            <w:right w:val="none" w:sz="0" w:space="0" w:color="auto"/>
          </w:divBdr>
        </w:div>
        <w:div w:id="186987090">
          <w:marLeft w:val="547"/>
          <w:marRight w:val="0"/>
          <w:marTop w:val="144"/>
          <w:marBottom w:val="0"/>
          <w:divBdr>
            <w:top w:val="none" w:sz="0" w:space="0" w:color="auto"/>
            <w:left w:val="none" w:sz="0" w:space="0" w:color="auto"/>
            <w:bottom w:val="none" w:sz="0" w:space="0" w:color="auto"/>
            <w:right w:val="none" w:sz="0" w:space="0" w:color="auto"/>
          </w:divBdr>
        </w:div>
        <w:div w:id="1560090069">
          <w:marLeft w:val="547"/>
          <w:marRight w:val="0"/>
          <w:marTop w:val="115"/>
          <w:marBottom w:val="0"/>
          <w:divBdr>
            <w:top w:val="none" w:sz="0" w:space="0" w:color="auto"/>
            <w:left w:val="none" w:sz="0" w:space="0" w:color="auto"/>
            <w:bottom w:val="none" w:sz="0" w:space="0" w:color="auto"/>
            <w:right w:val="none" w:sz="0" w:space="0" w:color="auto"/>
          </w:divBdr>
        </w:div>
        <w:div w:id="1962683131">
          <w:marLeft w:val="547"/>
          <w:marRight w:val="0"/>
          <w:marTop w:val="115"/>
          <w:marBottom w:val="0"/>
          <w:divBdr>
            <w:top w:val="none" w:sz="0" w:space="0" w:color="auto"/>
            <w:left w:val="none" w:sz="0" w:space="0" w:color="auto"/>
            <w:bottom w:val="none" w:sz="0" w:space="0" w:color="auto"/>
            <w:right w:val="none" w:sz="0" w:space="0" w:color="auto"/>
          </w:divBdr>
        </w:div>
        <w:div w:id="493834354">
          <w:marLeft w:val="547"/>
          <w:marRight w:val="0"/>
          <w:marTop w:val="115"/>
          <w:marBottom w:val="0"/>
          <w:divBdr>
            <w:top w:val="none" w:sz="0" w:space="0" w:color="auto"/>
            <w:left w:val="none" w:sz="0" w:space="0" w:color="auto"/>
            <w:bottom w:val="none" w:sz="0" w:space="0" w:color="auto"/>
            <w:right w:val="none" w:sz="0" w:space="0" w:color="auto"/>
          </w:divBdr>
        </w:div>
        <w:div w:id="920066753">
          <w:marLeft w:val="547"/>
          <w:marRight w:val="0"/>
          <w:marTop w:val="115"/>
          <w:marBottom w:val="0"/>
          <w:divBdr>
            <w:top w:val="none" w:sz="0" w:space="0" w:color="auto"/>
            <w:left w:val="none" w:sz="0" w:space="0" w:color="auto"/>
            <w:bottom w:val="none" w:sz="0" w:space="0" w:color="auto"/>
            <w:right w:val="none" w:sz="0" w:space="0" w:color="auto"/>
          </w:divBdr>
        </w:div>
        <w:div w:id="637999945">
          <w:marLeft w:val="547"/>
          <w:marRight w:val="0"/>
          <w:marTop w:val="115"/>
          <w:marBottom w:val="0"/>
          <w:divBdr>
            <w:top w:val="none" w:sz="0" w:space="0" w:color="auto"/>
            <w:left w:val="none" w:sz="0" w:space="0" w:color="auto"/>
            <w:bottom w:val="none" w:sz="0" w:space="0" w:color="auto"/>
            <w:right w:val="none" w:sz="0" w:space="0" w:color="auto"/>
          </w:divBdr>
        </w:div>
        <w:div w:id="1261790981">
          <w:marLeft w:val="547"/>
          <w:marRight w:val="0"/>
          <w:marTop w:val="115"/>
          <w:marBottom w:val="0"/>
          <w:divBdr>
            <w:top w:val="none" w:sz="0" w:space="0" w:color="auto"/>
            <w:left w:val="none" w:sz="0" w:space="0" w:color="auto"/>
            <w:bottom w:val="none" w:sz="0" w:space="0" w:color="auto"/>
            <w:right w:val="none" w:sz="0" w:space="0" w:color="auto"/>
          </w:divBdr>
        </w:div>
        <w:div w:id="1406798238">
          <w:marLeft w:val="547"/>
          <w:marRight w:val="0"/>
          <w:marTop w:val="115"/>
          <w:marBottom w:val="0"/>
          <w:divBdr>
            <w:top w:val="none" w:sz="0" w:space="0" w:color="auto"/>
            <w:left w:val="none" w:sz="0" w:space="0" w:color="auto"/>
            <w:bottom w:val="none" w:sz="0" w:space="0" w:color="auto"/>
            <w:right w:val="none" w:sz="0" w:space="0" w:color="auto"/>
          </w:divBdr>
        </w:div>
        <w:div w:id="126969632">
          <w:marLeft w:val="547"/>
          <w:marRight w:val="0"/>
          <w:marTop w:val="134"/>
          <w:marBottom w:val="0"/>
          <w:divBdr>
            <w:top w:val="none" w:sz="0" w:space="0" w:color="auto"/>
            <w:left w:val="none" w:sz="0" w:space="0" w:color="auto"/>
            <w:bottom w:val="none" w:sz="0" w:space="0" w:color="auto"/>
            <w:right w:val="none" w:sz="0" w:space="0" w:color="auto"/>
          </w:divBdr>
        </w:div>
        <w:div w:id="1826312855">
          <w:marLeft w:val="547"/>
          <w:marRight w:val="0"/>
          <w:marTop w:val="134"/>
          <w:marBottom w:val="0"/>
          <w:divBdr>
            <w:top w:val="none" w:sz="0" w:space="0" w:color="auto"/>
            <w:left w:val="none" w:sz="0" w:space="0" w:color="auto"/>
            <w:bottom w:val="none" w:sz="0" w:space="0" w:color="auto"/>
            <w:right w:val="none" w:sz="0" w:space="0" w:color="auto"/>
          </w:divBdr>
        </w:div>
        <w:div w:id="286351082">
          <w:marLeft w:val="547"/>
          <w:marRight w:val="0"/>
          <w:marTop w:val="134"/>
          <w:marBottom w:val="0"/>
          <w:divBdr>
            <w:top w:val="none" w:sz="0" w:space="0" w:color="auto"/>
            <w:left w:val="none" w:sz="0" w:space="0" w:color="auto"/>
            <w:bottom w:val="none" w:sz="0" w:space="0" w:color="auto"/>
            <w:right w:val="none" w:sz="0" w:space="0" w:color="auto"/>
          </w:divBdr>
        </w:div>
        <w:div w:id="2085565094">
          <w:marLeft w:val="547"/>
          <w:marRight w:val="0"/>
          <w:marTop w:val="134"/>
          <w:marBottom w:val="0"/>
          <w:divBdr>
            <w:top w:val="none" w:sz="0" w:space="0" w:color="auto"/>
            <w:left w:val="none" w:sz="0" w:space="0" w:color="auto"/>
            <w:bottom w:val="none" w:sz="0" w:space="0" w:color="auto"/>
            <w:right w:val="none" w:sz="0" w:space="0" w:color="auto"/>
          </w:divBdr>
        </w:div>
        <w:div w:id="1954314582">
          <w:marLeft w:val="547"/>
          <w:marRight w:val="0"/>
          <w:marTop w:val="134"/>
          <w:marBottom w:val="0"/>
          <w:divBdr>
            <w:top w:val="none" w:sz="0" w:space="0" w:color="auto"/>
            <w:left w:val="none" w:sz="0" w:space="0" w:color="auto"/>
            <w:bottom w:val="none" w:sz="0" w:space="0" w:color="auto"/>
            <w:right w:val="none" w:sz="0" w:space="0" w:color="auto"/>
          </w:divBdr>
        </w:div>
        <w:div w:id="1267153726">
          <w:marLeft w:val="1166"/>
          <w:marRight w:val="0"/>
          <w:marTop w:val="115"/>
          <w:marBottom w:val="0"/>
          <w:divBdr>
            <w:top w:val="none" w:sz="0" w:space="0" w:color="auto"/>
            <w:left w:val="none" w:sz="0" w:space="0" w:color="auto"/>
            <w:bottom w:val="none" w:sz="0" w:space="0" w:color="auto"/>
            <w:right w:val="none" w:sz="0" w:space="0" w:color="auto"/>
          </w:divBdr>
        </w:div>
        <w:div w:id="1932396254">
          <w:marLeft w:val="547"/>
          <w:marRight w:val="0"/>
          <w:marTop w:val="134"/>
          <w:marBottom w:val="0"/>
          <w:divBdr>
            <w:top w:val="none" w:sz="0" w:space="0" w:color="auto"/>
            <w:left w:val="none" w:sz="0" w:space="0" w:color="auto"/>
            <w:bottom w:val="none" w:sz="0" w:space="0" w:color="auto"/>
            <w:right w:val="none" w:sz="0" w:space="0" w:color="auto"/>
          </w:divBdr>
        </w:div>
        <w:div w:id="1815217975">
          <w:marLeft w:val="1526"/>
          <w:marRight w:val="0"/>
          <w:marTop w:val="125"/>
          <w:marBottom w:val="0"/>
          <w:divBdr>
            <w:top w:val="none" w:sz="0" w:space="0" w:color="auto"/>
            <w:left w:val="none" w:sz="0" w:space="0" w:color="auto"/>
            <w:bottom w:val="none" w:sz="0" w:space="0" w:color="auto"/>
            <w:right w:val="none" w:sz="0" w:space="0" w:color="auto"/>
          </w:divBdr>
        </w:div>
        <w:div w:id="19013890">
          <w:marLeft w:val="1526"/>
          <w:marRight w:val="0"/>
          <w:marTop w:val="125"/>
          <w:marBottom w:val="0"/>
          <w:divBdr>
            <w:top w:val="none" w:sz="0" w:space="0" w:color="auto"/>
            <w:left w:val="none" w:sz="0" w:space="0" w:color="auto"/>
            <w:bottom w:val="none" w:sz="0" w:space="0" w:color="auto"/>
            <w:right w:val="none" w:sz="0" w:space="0" w:color="auto"/>
          </w:divBdr>
        </w:div>
        <w:div w:id="17195191">
          <w:marLeft w:val="1526"/>
          <w:marRight w:val="0"/>
          <w:marTop w:val="125"/>
          <w:marBottom w:val="0"/>
          <w:divBdr>
            <w:top w:val="none" w:sz="0" w:space="0" w:color="auto"/>
            <w:left w:val="none" w:sz="0" w:space="0" w:color="auto"/>
            <w:bottom w:val="none" w:sz="0" w:space="0" w:color="auto"/>
            <w:right w:val="none" w:sz="0" w:space="0" w:color="auto"/>
          </w:divBdr>
        </w:div>
        <w:div w:id="190000579">
          <w:marLeft w:val="1526"/>
          <w:marRight w:val="0"/>
          <w:marTop w:val="154"/>
          <w:marBottom w:val="0"/>
          <w:divBdr>
            <w:top w:val="none" w:sz="0" w:space="0" w:color="auto"/>
            <w:left w:val="none" w:sz="0" w:space="0" w:color="auto"/>
            <w:bottom w:val="none" w:sz="0" w:space="0" w:color="auto"/>
            <w:right w:val="none" w:sz="0" w:space="0" w:color="auto"/>
          </w:divBdr>
        </w:div>
        <w:div w:id="1646426481">
          <w:marLeft w:val="2160"/>
          <w:marRight w:val="0"/>
          <w:marTop w:val="134"/>
          <w:marBottom w:val="0"/>
          <w:divBdr>
            <w:top w:val="none" w:sz="0" w:space="0" w:color="auto"/>
            <w:left w:val="none" w:sz="0" w:space="0" w:color="auto"/>
            <w:bottom w:val="none" w:sz="0" w:space="0" w:color="auto"/>
            <w:right w:val="none" w:sz="0" w:space="0" w:color="auto"/>
          </w:divBdr>
        </w:div>
        <w:div w:id="2011254515">
          <w:marLeft w:val="2160"/>
          <w:marRight w:val="0"/>
          <w:marTop w:val="134"/>
          <w:marBottom w:val="0"/>
          <w:divBdr>
            <w:top w:val="none" w:sz="0" w:space="0" w:color="auto"/>
            <w:left w:val="none" w:sz="0" w:space="0" w:color="auto"/>
            <w:bottom w:val="none" w:sz="0" w:space="0" w:color="auto"/>
            <w:right w:val="none" w:sz="0" w:space="0" w:color="auto"/>
          </w:divBdr>
        </w:div>
        <w:div w:id="1048409406">
          <w:marLeft w:val="2160"/>
          <w:marRight w:val="0"/>
          <w:marTop w:val="134"/>
          <w:marBottom w:val="0"/>
          <w:divBdr>
            <w:top w:val="none" w:sz="0" w:space="0" w:color="auto"/>
            <w:left w:val="none" w:sz="0" w:space="0" w:color="auto"/>
            <w:bottom w:val="none" w:sz="0" w:space="0" w:color="auto"/>
            <w:right w:val="none" w:sz="0" w:space="0" w:color="auto"/>
          </w:divBdr>
        </w:div>
        <w:div w:id="742874784">
          <w:marLeft w:val="1526"/>
          <w:marRight w:val="0"/>
          <w:marTop w:val="154"/>
          <w:marBottom w:val="0"/>
          <w:divBdr>
            <w:top w:val="none" w:sz="0" w:space="0" w:color="auto"/>
            <w:left w:val="none" w:sz="0" w:space="0" w:color="auto"/>
            <w:bottom w:val="none" w:sz="0" w:space="0" w:color="auto"/>
            <w:right w:val="none" w:sz="0" w:space="0" w:color="auto"/>
          </w:divBdr>
        </w:div>
        <w:div w:id="696083697">
          <w:marLeft w:val="2160"/>
          <w:marRight w:val="0"/>
          <w:marTop w:val="134"/>
          <w:marBottom w:val="0"/>
          <w:divBdr>
            <w:top w:val="none" w:sz="0" w:space="0" w:color="auto"/>
            <w:left w:val="none" w:sz="0" w:space="0" w:color="auto"/>
            <w:bottom w:val="none" w:sz="0" w:space="0" w:color="auto"/>
            <w:right w:val="none" w:sz="0" w:space="0" w:color="auto"/>
          </w:divBdr>
        </w:div>
        <w:div w:id="994719980">
          <w:marLeft w:val="2160"/>
          <w:marRight w:val="0"/>
          <w:marTop w:val="134"/>
          <w:marBottom w:val="0"/>
          <w:divBdr>
            <w:top w:val="none" w:sz="0" w:space="0" w:color="auto"/>
            <w:left w:val="none" w:sz="0" w:space="0" w:color="auto"/>
            <w:bottom w:val="none" w:sz="0" w:space="0" w:color="auto"/>
            <w:right w:val="none" w:sz="0" w:space="0" w:color="auto"/>
          </w:divBdr>
        </w:div>
        <w:div w:id="1752896604">
          <w:marLeft w:val="2160"/>
          <w:marRight w:val="0"/>
          <w:marTop w:val="134"/>
          <w:marBottom w:val="0"/>
          <w:divBdr>
            <w:top w:val="none" w:sz="0" w:space="0" w:color="auto"/>
            <w:left w:val="none" w:sz="0" w:space="0" w:color="auto"/>
            <w:bottom w:val="none" w:sz="0" w:space="0" w:color="auto"/>
            <w:right w:val="none" w:sz="0" w:space="0" w:color="auto"/>
          </w:divBdr>
        </w:div>
        <w:div w:id="1346401195">
          <w:marLeft w:val="1526"/>
          <w:marRight w:val="0"/>
          <w:marTop w:val="144"/>
          <w:marBottom w:val="0"/>
          <w:divBdr>
            <w:top w:val="none" w:sz="0" w:space="0" w:color="auto"/>
            <w:left w:val="none" w:sz="0" w:space="0" w:color="auto"/>
            <w:bottom w:val="none" w:sz="0" w:space="0" w:color="auto"/>
            <w:right w:val="none" w:sz="0" w:space="0" w:color="auto"/>
          </w:divBdr>
        </w:div>
        <w:div w:id="1429228056">
          <w:marLeft w:val="2160"/>
          <w:marRight w:val="0"/>
          <w:marTop w:val="125"/>
          <w:marBottom w:val="0"/>
          <w:divBdr>
            <w:top w:val="none" w:sz="0" w:space="0" w:color="auto"/>
            <w:left w:val="none" w:sz="0" w:space="0" w:color="auto"/>
            <w:bottom w:val="none" w:sz="0" w:space="0" w:color="auto"/>
            <w:right w:val="none" w:sz="0" w:space="0" w:color="auto"/>
          </w:divBdr>
        </w:div>
        <w:div w:id="131487784">
          <w:marLeft w:val="2160"/>
          <w:marRight w:val="0"/>
          <w:marTop w:val="125"/>
          <w:marBottom w:val="0"/>
          <w:divBdr>
            <w:top w:val="none" w:sz="0" w:space="0" w:color="auto"/>
            <w:left w:val="none" w:sz="0" w:space="0" w:color="auto"/>
            <w:bottom w:val="none" w:sz="0" w:space="0" w:color="auto"/>
            <w:right w:val="none" w:sz="0" w:space="0" w:color="auto"/>
          </w:divBdr>
        </w:div>
        <w:div w:id="1849564503">
          <w:marLeft w:val="2160"/>
          <w:marRight w:val="0"/>
          <w:marTop w:val="125"/>
          <w:marBottom w:val="0"/>
          <w:divBdr>
            <w:top w:val="none" w:sz="0" w:space="0" w:color="auto"/>
            <w:left w:val="none" w:sz="0" w:space="0" w:color="auto"/>
            <w:bottom w:val="none" w:sz="0" w:space="0" w:color="auto"/>
            <w:right w:val="none" w:sz="0" w:space="0" w:color="auto"/>
          </w:divBdr>
        </w:div>
        <w:div w:id="120149747">
          <w:marLeft w:val="2160"/>
          <w:marRight w:val="0"/>
          <w:marTop w:val="134"/>
          <w:marBottom w:val="0"/>
          <w:divBdr>
            <w:top w:val="none" w:sz="0" w:space="0" w:color="auto"/>
            <w:left w:val="none" w:sz="0" w:space="0" w:color="auto"/>
            <w:bottom w:val="none" w:sz="0" w:space="0" w:color="auto"/>
            <w:right w:val="none" w:sz="0" w:space="0" w:color="auto"/>
          </w:divBdr>
        </w:div>
        <w:div w:id="1046680417">
          <w:marLeft w:val="1526"/>
          <w:marRight w:val="0"/>
          <w:marTop w:val="154"/>
          <w:marBottom w:val="0"/>
          <w:divBdr>
            <w:top w:val="none" w:sz="0" w:space="0" w:color="auto"/>
            <w:left w:val="none" w:sz="0" w:space="0" w:color="auto"/>
            <w:bottom w:val="none" w:sz="0" w:space="0" w:color="auto"/>
            <w:right w:val="none" w:sz="0" w:space="0" w:color="auto"/>
          </w:divBdr>
        </w:div>
        <w:div w:id="1568223053">
          <w:marLeft w:val="2160"/>
          <w:marRight w:val="0"/>
          <w:marTop w:val="134"/>
          <w:marBottom w:val="0"/>
          <w:divBdr>
            <w:top w:val="none" w:sz="0" w:space="0" w:color="auto"/>
            <w:left w:val="none" w:sz="0" w:space="0" w:color="auto"/>
            <w:bottom w:val="none" w:sz="0" w:space="0" w:color="auto"/>
            <w:right w:val="none" w:sz="0" w:space="0" w:color="auto"/>
          </w:divBdr>
        </w:div>
        <w:div w:id="66921630">
          <w:marLeft w:val="2160"/>
          <w:marRight w:val="0"/>
          <w:marTop w:val="134"/>
          <w:marBottom w:val="0"/>
          <w:divBdr>
            <w:top w:val="none" w:sz="0" w:space="0" w:color="auto"/>
            <w:left w:val="none" w:sz="0" w:space="0" w:color="auto"/>
            <w:bottom w:val="none" w:sz="0" w:space="0" w:color="auto"/>
            <w:right w:val="none" w:sz="0" w:space="0" w:color="auto"/>
          </w:divBdr>
        </w:div>
        <w:div w:id="1759983181">
          <w:marLeft w:val="2160"/>
          <w:marRight w:val="0"/>
          <w:marTop w:val="134"/>
          <w:marBottom w:val="0"/>
          <w:divBdr>
            <w:top w:val="none" w:sz="0" w:space="0" w:color="auto"/>
            <w:left w:val="none" w:sz="0" w:space="0" w:color="auto"/>
            <w:bottom w:val="none" w:sz="0" w:space="0" w:color="auto"/>
            <w:right w:val="none" w:sz="0" w:space="0" w:color="auto"/>
          </w:divBdr>
        </w:div>
        <w:div w:id="492335741">
          <w:marLeft w:val="547"/>
          <w:marRight w:val="0"/>
          <w:marTop w:val="173"/>
          <w:marBottom w:val="0"/>
          <w:divBdr>
            <w:top w:val="none" w:sz="0" w:space="0" w:color="auto"/>
            <w:left w:val="none" w:sz="0" w:space="0" w:color="auto"/>
            <w:bottom w:val="none" w:sz="0" w:space="0" w:color="auto"/>
            <w:right w:val="none" w:sz="0" w:space="0" w:color="auto"/>
          </w:divBdr>
        </w:div>
        <w:div w:id="819537600">
          <w:marLeft w:val="1800"/>
          <w:marRight w:val="0"/>
          <w:marTop w:val="80"/>
          <w:marBottom w:val="0"/>
          <w:divBdr>
            <w:top w:val="none" w:sz="0" w:space="0" w:color="auto"/>
            <w:left w:val="none" w:sz="0" w:space="0" w:color="auto"/>
            <w:bottom w:val="none" w:sz="0" w:space="0" w:color="auto"/>
            <w:right w:val="none" w:sz="0" w:space="0" w:color="auto"/>
          </w:divBdr>
        </w:div>
        <w:div w:id="67777337">
          <w:marLeft w:val="1800"/>
          <w:marRight w:val="0"/>
          <w:marTop w:val="80"/>
          <w:marBottom w:val="0"/>
          <w:divBdr>
            <w:top w:val="none" w:sz="0" w:space="0" w:color="auto"/>
            <w:left w:val="none" w:sz="0" w:space="0" w:color="auto"/>
            <w:bottom w:val="none" w:sz="0" w:space="0" w:color="auto"/>
            <w:right w:val="none" w:sz="0" w:space="0" w:color="auto"/>
          </w:divBdr>
        </w:div>
        <w:div w:id="1422601620">
          <w:marLeft w:val="1800"/>
          <w:marRight w:val="0"/>
          <w:marTop w:val="80"/>
          <w:marBottom w:val="0"/>
          <w:divBdr>
            <w:top w:val="none" w:sz="0" w:space="0" w:color="auto"/>
            <w:left w:val="none" w:sz="0" w:space="0" w:color="auto"/>
            <w:bottom w:val="none" w:sz="0" w:space="0" w:color="auto"/>
            <w:right w:val="none" w:sz="0" w:space="0" w:color="auto"/>
          </w:divBdr>
        </w:div>
        <w:div w:id="1276670109">
          <w:marLeft w:val="1800"/>
          <w:marRight w:val="0"/>
          <w:marTop w:val="80"/>
          <w:marBottom w:val="0"/>
          <w:divBdr>
            <w:top w:val="none" w:sz="0" w:space="0" w:color="auto"/>
            <w:left w:val="none" w:sz="0" w:space="0" w:color="auto"/>
            <w:bottom w:val="none" w:sz="0" w:space="0" w:color="auto"/>
            <w:right w:val="none" w:sz="0" w:space="0" w:color="auto"/>
          </w:divBdr>
        </w:div>
        <w:div w:id="923539765">
          <w:marLeft w:val="547"/>
          <w:marRight w:val="0"/>
          <w:marTop w:val="134"/>
          <w:marBottom w:val="0"/>
          <w:divBdr>
            <w:top w:val="none" w:sz="0" w:space="0" w:color="auto"/>
            <w:left w:val="none" w:sz="0" w:space="0" w:color="auto"/>
            <w:bottom w:val="none" w:sz="0" w:space="0" w:color="auto"/>
            <w:right w:val="none" w:sz="0" w:space="0" w:color="auto"/>
          </w:divBdr>
        </w:div>
        <w:div w:id="1144153330">
          <w:marLeft w:val="1037"/>
          <w:marRight w:val="0"/>
          <w:marTop w:val="134"/>
          <w:marBottom w:val="0"/>
          <w:divBdr>
            <w:top w:val="none" w:sz="0" w:space="0" w:color="auto"/>
            <w:left w:val="none" w:sz="0" w:space="0" w:color="auto"/>
            <w:bottom w:val="none" w:sz="0" w:space="0" w:color="auto"/>
            <w:right w:val="none" w:sz="0" w:space="0" w:color="auto"/>
          </w:divBdr>
        </w:div>
        <w:div w:id="825634712">
          <w:marLeft w:val="547"/>
          <w:marRight w:val="0"/>
          <w:marTop w:val="91"/>
          <w:marBottom w:val="0"/>
          <w:divBdr>
            <w:top w:val="none" w:sz="0" w:space="0" w:color="auto"/>
            <w:left w:val="none" w:sz="0" w:space="0" w:color="auto"/>
            <w:bottom w:val="none" w:sz="0" w:space="0" w:color="auto"/>
            <w:right w:val="none" w:sz="0" w:space="0" w:color="auto"/>
          </w:divBdr>
        </w:div>
        <w:div w:id="1770196350">
          <w:marLeft w:val="547"/>
          <w:marRight w:val="0"/>
          <w:marTop w:val="91"/>
          <w:marBottom w:val="0"/>
          <w:divBdr>
            <w:top w:val="none" w:sz="0" w:space="0" w:color="auto"/>
            <w:left w:val="none" w:sz="0" w:space="0" w:color="auto"/>
            <w:bottom w:val="none" w:sz="0" w:space="0" w:color="auto"/>
            <w:right w:val="none" w:sz="0" w:space="0" w:color="auto"/>
          </w:divBdr>
        </w:div>
        <w:div w:id="1400666324">
          <w:marLeft w:val="547"/>
          <w:marRight w:val="0"/>
          <w:marTop w:val="91"/>
          <w:marBottom w:val="0"/>
          <w:divBdr>
            <w:top w:val="none" w:sz="0" w:space="0" w:color="auto"/>
            <w:left w:val="none" w:sz="0" w:space="0" w:color="auto"/>
            <w:bottom w:val="none" w:sz="0" w:space="0" w:color="auto"/>
            <w:right w:val="none" w:sz="0" w:space="0" w:color="auto"/>
          </w:divBdr>
        </w:div>
        <w:div w:id="1482499775">
          <w:marLeft w:val="547"/>
          <w:marRight w:val="0"/>
          <w:marTop w:val="91"/>
          <w:marBottom w:val="0"/>
          <w:divBdr>
            <w:top w:val="none" w:sz="0" w:space="0" w:color="auto"/>
            <w:left w:val="none" w:sz="0" w:space="0" w:color="auto"/>
            <w:bottom w:val="none" w:sz="0" w:space="0" w:color="auto"/>
            <w:right w:val="none" w:sz="0" w:space="0" w:color="auto"/>
          </w:divBdr>
        </w:div>
        <w:div w:id="482743600">
          <w:marLeft w:val="547"/>
          <w:marRight w:val="0"/>
          <w:marTop w:val="91"/>
          <w:marBottom w:val="0"/>
          <w:divBdr>
            <w:top w:val="none" w:sz="0" w:space="0" w:color="auto"/>
            <w:left w:val="none" w:sz="0" w:space="0" w:color="auto"/>
            <w:bottom w:val="none" w:sz="0" w:space="0" w:color="auto"/>
            <w:right w:val="none" w:sz="0" w:space="0" w:color="auto"/>
          </w:divBdr>
        </w:div>
        <w:div w:id="2017344324">
          <w:marLeft w:val="547"/>
          <w:marRight w:val="0"/>
          <w:marTop w:val="91"/>
          <w:marBottom w:val="0"/>
          <w:divBdr>
            <w:top w:val="none" w:sz="0" w:space="0" w:color="auto"/>
            <w:left w:val="none" w:sz="0" w:space="0" w:color="auto"/>
            <w:bottom w:val="none" w:sz="0" w:space="0" w:color="auto"/>
            <w:right w:val="none" w:sz="0" w:space="0" w:color="auto"/>
          </w:divBdr>
        </w:div>
        <w:div w:id="1915356094">
          <w:marLeft w:val="547"/>
          <w:marRight w:val="0"/>
          <w:marTop w:val="91"/>
          <w:marBottom w:val="0"/>
          <w:divBdr>
            <w:top w:val="none" w:sz="0" w:space="0" w:color="auto"/>
            <w:left w:val="none" w:sz="0" w:space="0" w:color="auto"/>
            <w:bottom w:val="none" w:sz="0" w:space="0" w:color="auto"/>
            <w:right w:val="none" w:sz="0" w:space="0" w:color="auto"/>
          </w:divBdr>
        </w:div>
        <w:div w:id="491532021">
          <w:marLeft w:val="547"/>
          <w:marRight w:val="0"/>
          <w:marTop w:val="115"/>
          <w:marBottom w:val="0"/>
          <w:divBdr>
            <w:top w:val="none" w:sz="0" w:space="0" w:color="auto"/>
            <w:left w:val="none" w:sz="0" w:space="0" w:color="auto"/>
            <w:bottom w:val="none" w:sz="0" w:space="0" w:color="auto"/>
            <w:right w:val="none" w:sz="0" w:space="0" w:color="auto"/>
          </w:divBdr>
        </w:div>
        <w:div w:id="1546067820">
          <w:marLeft w:val="547"/>
          <w:marRight w:val="0"/>
          <w:marTop w:val="86"/>
          <w:marBottom w:val="80"/>
          <w:divBdr>
            <w:top w:val="none" w:sz="0" w:space="0" w:color="auto"/>
            <w:left w:val="none" w:sz="0" w:space="0" w:color="auto"/>
            <w:bottom w:val="none" w:sz="0" w:space="0" w:color="auto"/>
            <w:right w:val="none" w:sz="0" w:space="0" w:color="auto"/>
          </w:divBdr>
        </w:div>
        <w:div w:id="1164711078">
          <w:marLeft w:val="547"/>
          <w:marRight w:val="0"/>
          <w:marTop w:val="86"/>
          <w:marBottom w:val="80"/>
          <w:divBdr>
            <w:top w:val="none" w:sz="0" w:space="0" w:color="auto"/>
            <w:left w:val="none" w:sz="0" w:space="0" w:color="auto"/>
            <w:bottom w:val="none" w:sz="0" w:space="0" w:color="auto"/>
            <w:right w:val="none" w:sz="0" w:space="0" w:color="auto"/>
          </w:divBdr>
        </w:div>
        <w:div w:id="662972688">
          <w:marLeft w:val="547"/>
          <w:marRight w:val="0"/>
          <w:marTop w:val="86"/>
          <w:marBottom w:val="80"/>
          <w:divBdr>
            <w:top w:val="none" w:sz="0" w:space="0" w:color="auto"/>
            <w:left w:val="none" w:sz="0" w:space="0" w:color="auto"/>
            <w:bottom w:val="none" w:sz="0" w:space="0" w:color="auto"/>
            <w:right w:val="none" w:sz="0" w:space="0" w:color="auto"/>
          </w:divBdr>
        </w:div>
        <w:div w:id="1518618422">
          <w:marLeft w:val="547"/>
          <w:marRight w:val="0"/>
          <w:marTop w:val="86"/>
          <w:marBottom w:val="80"/>
          <w:divBdr>
            <w:top w:val="none" w:sz="0" w:space="0" w:color="auto"/>
            <w:left w:val="none" w:sz="0" w:space="0" w:color="auto"/>
            <w:bottom w:val="none" w:sz="0" w:space="0" w:color="auto"/>
            <w:right w:val="none" w:sz="0" w:space="0" w:color="auto"/>
          </w:divBdr>
        </w:div>
        <w:div w:id="98380379">
          <w:marLeft w:val="547"/>
          <w:marRight w:val="0"/>
          <w:marTop w:val="86"/>
          <w:marBottom w:val="80"/>
          <w:divBdr>
            <w:top w:val="none" w:sz="0" w:space="0" w:color="auto"/>
            <w:left w:val="none" w:sz="0" w:space="0" w:color="auto"/>
            <w:bottom w:val="none" w:sz="0" w:space="0" w:color="auto"/>
            <w:right w:val="none" w:sz="0" w:space="0" w:color="auto"/>
          </w:divBdr>
        </w:div>
        <w:div w:id="452484032">
          <w:marLeft w:val="547"/>
          <w:marRight w:val="0"/>
          <w:marTop w:val="134"/>
          <w:marBottom w:val="0"/>
          <w:divBdr>
            <w:top w:val="none" w:sz="0" w:space="0" w:color="auto"/>
            <w:left w:val="none" w:sz="0" w:space="0" w:color="auto"/>
            <w:bottom w:val="none" w:sz="0" w:space="0" w:color="auto"/>
            <w:right w:val="none" w:sz="0" w:space="0" w:color="auto"/>
          </w:divBdr>
        </w:div>
        <w:div w:id="1333295551">
          <w:marLeft w:val="547"/>
          <w:marRight w:val="0"/>
          <w:marTop w:val="115"/>
          <w:marBottom w:val="0"/>
          <w:divBdr>
            <w:top w:val="none" w:sz="0" w:space="0" w:color="auto"/>
            <w:left w:val="none" w:sz="0" w:space="0" w:color="auto"/>
            <w:bottom w:val="none" w:sz="0" w:space="0" w:color="auto"/>
            <w:right w:val="none" w:sz="0" w:space="0" w:color="auto"/>
          </w:divBdr>
        </w:div>
        <w:div w:id="416482158">
          <w:marLeft w:val="547"/>
          <w:marRight w:val="0"/>
          <w:marTop w:val="115"/>
          <w:marBottom w:val="0"/>
          <w:divBdr>
            <w:top w:val="none" w:sz="0" w:space="0" w:color="auto"/>
            <w:left w:val="none" w:sz="0" w:space="0" w:color="auto"/>
            <w:bottom w:val="none" w:sz="0" w:space="0" w:color="auto"/>
            <w:right w:val="none" w:sz="0" w:space="0" w:color="auto"/>
          </w:divBdr>
        </w:div>
        <w:div w:id="1756122114">
          <w:marLeft w:val="547"/>
          <w:marRight w:val="0"/>
          <w:marTop w:val="115"/>
          <w:marBottom w:val="0"/>
          <w:divBdr>
            <w:top w:val="none" w:sz="0" w:space="0" w:color="auto"/>
            <w:left w:val="none" w:sz="0" w:space="0" w:color="auto"/>
            <w:bottom w:val="none" w:sz="0" w:space="0" w:color="auto"/>
            <w:right w:val="none" w:sz="0" w:space="0" w:color="auto"/>
          </w:divBdr>
        </w:div>
        <w:div w:id="1184788278">
          <w:marLeft w:val="547"/>
          <w:marRight w:val="0"/>
          <w:marTop w:val="115"/>
          <w:marBottom w:val="0"/>
          <w:divBdr>
            <w:top w:val="none" w:sz="0" w:space="0" w:color="auto"/>
            <w:left w:val="none" w:sz="0" w:space="0" w:color="auto"/>
            <w:bottom w:val="none" w:sz="0" w:space="0" w:color="auto"/>
            <w:right w:val="none" w:sz="0" w:space="0" w:color="auto"/>
          </w:divBdr>
        </w:div>
        <w:div w:id="1741826014">
          <w:marLeft w:val="1037"/>
          <w:marRight w:val="0"/>
          <w:marTop w:val="134"/>
          <w:marBottom w:val="0"/>
          <w:divBdr>
            <w:top w:val="none" w:sz="0" w:space="0" w:color="auto"/>
            <w:left w:val="none" w:sz="0" w:space="0" w:color="auto"/>
            <w:bottom w:val="none" w:sz="0" w:space="0" w:color="auto"/>
            <w:right w:val="none" w:sz="0" w:space="0" w:color="auto"/>
          </w:divBdr>
        </w:div>
        <w:div w:id="1429884556">
          <w:marLeft w:val="547"/>
          <w:marRight w:val="0"/>
          <w:marTop w:val="115"/>
          <w:marBottom w:val="0"/>
          <w:divBdr>
            <w:top w:val="none" w:sz="0" w:space="0" w:color="auto"/>
            <w:left w:val="none" w:sz="0" w:space="0" w:color="auto"/>
            <w:bottom w:val="none" w:sz="0" w:space="0" w:color="auto"/>
            <w:right w:val="none" w:sz="0" w:space="0" w:color="auto"/>
          </w:divBdr>
        </w:div>
        <w:div w:id="2135172694">
          <w:marLeft w:val="547"/>
          <w:marRight w:val="0"/>
          <w:marTop w:val="115"/>
          <w:marBottom w:val="0"/>
          <w:divBdr>
            <w:top w:val="none" w:sz="0" w:space="0" w:color="auto"/>
            <w:left w:val="none" w:sz="0" w:space="0" w:color="auto"/>
            <w:bottom w:val="none" w:sz="0" w:space="0" w:color="auto"/>
            <w:right w:val="none" w:sz="0" w:space="0" w:color="auto"/>
          </w:divBdr>
        </w:div>
        <w:div w:id="634527893">
          <w:marLeft w:val="547"/>
          <w:marRight w:val="0"/>
          <w:marTop w:val="115"/>
          <w:marBottom w:val="0"/>
          <w:divBdr>
            <w:top w:val="none" w:sz="0" w:space="0" w:color="auto"/>
            <w:left w:val="none" w:sz="0" w:space="0" w:color="auto"/>
            <w:bottom w:val="none" w:sz="0" w:space="0" w:color="auto"/>
            <w:right w:val="none" w:sz="0" w:space="0" w:color="auto"/>
          </w:divBdr>
        </w:div>
        <w:div w:id="1213007150">
          <w:marLeft w:val="1037"/>
          <w:marRight w:val="0"/>
          <w:marTop w:val="134"/>
          <w:marBottom w:val="0"/>
          <w:divBdr>
            <w:top w:val="none" w:sz="0" w:space="0" w:color="auto"/>
            <w:left w:val="none" w:sz="0" w:space="0" w:color="auto"/>
            <w:bottom w:val="none" w:sz="0" w:space="0" w:color="auto"/>
            <w:right w:val="none" w:sz="0" w:space="0" w:color="auto"/>
          </w:divBdr>
        </w:div>
        <w:div w:id="1120344740">
          <w:marLeft w:val="547"/>
          <w:marRight w:val="0"/>
          <w:marTop w:val="96"/>
          <w:marBottom w:val="0"/>
          <w:divBdr>
            <w:top w:val="none" w:sz="0" w:space="0" w:color="auto"/>
            <w:left w:val="none" w:sz="0" w:space="0" w:color="auto"/>
            <w:bottom w:val="none" w:sz="0" w:space="0" w:color="auto"/>
            <w:right w:val="none" w:sz="0" w:space="0" w:color="auto"/>
          </w:divBdr>
        </w:div>
        <w:div w:id="1914124155">
          <w:marLeft w:val="1037"/>
          <w:marRight w:val="0"/>
          <w:marTop w:val="134"/>
          <w:marBottom w:val="0"/>
          <w:divBdr>
            <w:top w:val="none" w:sz="0" w:space="0" w:color="auto"/>
            <w:left w:val="none" w:sz="0" w:space="0" w:color="auto"/>
            <w:bottom w:val="none" w:sz="0" w:space="0" w:color="auto"/>
            <w:right w:val="none" w:sz="0" w:space="0" w:color="auto"/>
          </w:divBdr>
        </w:div>
        <w:div w:id="1739135751">
          <w:marLeft w:val="547"/>
          <w:marRight w:val="0"/>
          <w:marTop w:val="115"/>
          <w:marBottom w:val="0"/>
          <w:divBdr>
            <w:top w:val="none" w:sz="0" w:space="0" w:color="auto"/>
            <w:left w:val="none" w:sz="0" w:space="0" w:color="auto"/>
            <w:bottom w:val="none" w:sz="0" w:space="0" w:color="auto"/>
            <w:right w:val="none" w:sz="0" w:space="0" w:color="auto"/>
          </w:divBdr>
        </w:div>
        <w:div w:id="429087780">
          <w:marLeft w:val="1166"/>
          <w:marRight w:val="0"/>
          <w:marTop w:val="86"/>
          <w:marBottom w:val="0"/>
          <w:divBdr>
            <w:top w:val="none" w:sz="0" w:space="0" w:color="auto"/>
            <w:left w:val="none" w:sz="0" w:space="0" w:color="auto"/>
            <w:bottom w:val="none" w:sz="0" w:space="0" w:color="auto"/>
            <w:right w:val="none" w:sz="0" w:space="0" w:color="auto"/>
          </w:divBdr>
        </w:div>
        <w:div w:id="1164320718">
          <w:marLeft w:val="1166"/>
          <w:marRight w:val="0"/>
          <w:marTop w:val="86"/>
          <w:marBottom w:val="0"/>
          <w:divBdr>
            <w:top w:val="none" w:sz="0" w:space="0" w:color="auto"/>
            <w:left w:val="none" w:sz="0" w:space="0" w:color="auto"/>
            <w:bottom w:val="none" w:sz="0" w:space="0" w:color="auto"/>
            <w:right w:val="none" w:sz="0" w:space="0" w:color="auto"/>
          </w:divBdr>
        </w:div>
        <w:div w:id="47606223">
          <w:marLeft w:val="1037"/>
          <w:marRight w:val="0"/>
          <w:marTop w:val="134"/>
          <w:marBottom w:val="0"/>
          <w:divBdr>
            <w:top w:val="none" w:sz="0" w:space="0" w:color="auto"/>
            <w:left w:val="none" w:sz="0" w:space="0" w:color="auto"/>
            <w:bottom w:val="none" w:sz="0" w:space="0" w:color="auto"/>
            <w:right w:val="none" w:sz="0" w:space="0" w:color="auto"/>
          </w:divBdr>
        </w:div>
        <w:div w:id="790788762">
          <w:marLeft w:val="547"/>
          <w:marRight w:val="0"/>
          <w:marTop w:val="96"/>
          <w:marBottom w:val="0"/>
          <w:divBdr>
            <w:top w:val="none" w:sz="0" w:space="0" w:color="auto"/>
            <w:left w:val="none" w:sz="0" w:space="0" w:color="auto"/>
            <w:bottom w:val="none" w:sz="0" w:space="0" w:color="auto"/>
            <w:right w:val="none" w:sz="0" w:space="0" w:color="auto"/>
          </w:divBdr>
        </w:div>
        <w:div w:id="193423060">
          <w:marLeft w:val="547"/>
          <w:marRight w:val="0"/>
          <w:marTop w:val="96"/>
          <w:marBottom w:val="0"/>
          <w:divBdr>
            <w:top w:val="none" w:sz="0" w:space="0" w:color="auto"/>
            <w:left w:val="none" w:sz="0" w:space="0" w:color="auto"/>
            <w:bottom w:val="none" w:sz="0" w:space="0" w:color="auto"/>
            <w:right w:val="none" w:sz="0" w:space="0" w:color="auto"/>
          </w:divBdr>
        </w:div>
        <w:div w:id="896866658">
          <w:marLeft w:val="547"/>
          <w:marRight w:val="0"/>
          <w:marTop w:val="96"/>
          <w:marBottom w:val="0"/>
          <w:divBdr>
            <w:top w:val="none" w:sz="0" w:space="0" w:color="auto"/>
            <w:left w:val="none" w:sz="0" w:space="0" w:color="auto"/>
            <w:bottom w:val="none" w:sz="0" w:space="0" w:color="auto"/>
            <w:right w:val="none" w:sz="0" w:space="0" w:color="auto"/>
          </w:divBdr>
        </w:div>
        <w:div w:id="211306083">
          <w:marLeft w:val="547"/>
          <w:marRight w:val="0"/>
          <w:marTop w:val="96"/>
          <w:marBottom w:val="0"/>
          <w:divBdr>
            <w:top w:val="none" w:sz="0" w:space="0" w:color="auto"/>
            <w:left w:val="none" w:sz="0" w:space="0" w:color="auto"/>
            <w:bottom w:val="none" w:sz="0" w:space="0" w:color="auto"/>
            <w:right w:val="none" w:sz="0" w:space="0" w:color="auto"/>
          </w:divBdr>
        </w:div>
        <w:div w:id="234557846">
          <w:marLeft w:val="547"/>
          <w:marRight w:val="0"/>
          <w:marTop w:val="96"/>
          <w:marBottom w:val="0"/>
          <w:divBdr>
            <w:top w:val="none" w:sz="0" w:space="0" w:color="auto"/>
            <w:left w:val="none" w:sz="0" w:space="0" w:color="auto"/>
            <w:bottom w:val="none" w:sz="0" w:space="0" w:color="auto"/>
            <w:right w:val="none" w:sz="0" w:space="0" w:color="auto"/>
          </w:divBdr>
        </w:div>
        <w:div w:id="1313216414">
          <w:marLeft w:val="547"/>
          <w:marRight w:val="0"/>
          <w:marTop w:val="96"/>
          <w:marBottom w:val="0"/>
          <w:divBdr>
            <w:top w:val="none" w:sz="0" w:space="0" w:color="auto"/>
            <w:left w:val="none" w:sz="0" w:space="0" w:color="auto"/>
            <w:bottom w:val="none" w:sz="0" w:space="0" w:color="auto"/>
            <w:right w:val="none" w:sz="0" w:space="0" w:color="auto"/>
          </w:divBdr>
        </w:div>
        <w:div w:id="2066953106">
          <w:marLeft w:val="1037"/>
          <w:marRight w:val="0"/>
          <w:marTop w:val="134"/>
          <w:marBottom w:val="0"/>
          <w:divBdr>
            <w:top w:val="none" w:sz="0" w:space="0" w:color="auto"/>
            <w:left w:val="none" w:sz="0" w:space="0" w:color="auto"/>
            <w:bottom w:val="none" w:sz="0" w:space="0" w:color="auto"/>
            <w:right w:val="none" w:sz="0" w:space="0" w:color="auto"/>
          </w:divBdr>
        </w:div>
        <w:div w:id="1632445184">
          <w:marLeft w:val="547"/>
          <w:marRight w:val="0"/>
          <w:marTop w:val="115"/>
          <w:marBottom w:val="0"/>
          <w:divBdr>
            <w:top w:val="none" w:sz="0" w:space="0" w:color="auto"/>
            <w:left w:val="none" w:sz="0" w:space="0" w:color="auto"/>
            <w:bottom w:val="none" w:sz="0" w:space="0" w:color="auto"/>
            <w:right w:val="none" w:sz="0" w:space="0" w:color="auto"/>
          </w:divBdr>
        </w:div>
        <w:div w:id="1619142271">
          <w:marLeft w:val="547"/>
          <w:marRight w:val="0"/>
          <w:marTop w:val="115"/>
          <w:marBottom w:val="0"/>
          <w:divBdr>
            <w:top w:val="none" w:sz="0" w:space="0" w:color="auto"/>
            <w:left w:val="none" w:sz="0" w:space="0" w:color="auto"/>
            <w:bottom w:val="none" w:sz="0" w:space="0" w:color="auto"/>
            <w:right w:val="none" w:sz="0" w:space="0" w:color="auto"/>
          </w:divBdr>
        </w:div>
        <w:div w:id="904487915">
          <w:marLeft w:val="547"/>
          <w:marRight w:val="0"/>
          <w:marTop w:val="115"/>
          <w:marBottom w:val="0"/>
          <w:divBdr>
            <w:top w:val="none" w:sz="0" w:space="0" w:color="auto"/>
            <w:left w:val="none" w:sz="0" w:space="0" w:color="auto"/>
            <w:bottom w:val="none" w:sz="0" w:space="0" w:color="auto"/>
            <w:right w:val="none" w:sz="0" w:space="0" w:color="auto"/>
          </w:divBdr>
        </w:div>
        <w:div w:id="1520511245">
          <w:marLeft w:val="547"/>
          <w:marRight w:val="0"/>
          <w:marTop w:val="134"/>
          <w:marBottom w:val="0"/>
          <w:divBdr>
            <w:top w:val="none" w:sz="0" w:space="0" w:color="auto"/>
            <w:left w:val="none" w:sz="0" w:space="0" w:color="auto"/>
            <w:bottom w:val="none" w:sz="0" w:space="0" w:color="auto"/>
            <w:right w:val="none" w:sz="0" w:space="0" w:color="auto"/>
          </w:divBdr>
        </w:div>
        <w:div w:id="1432042617">
          <w:marLeft w:val="547"/>
          <w:marRight w:val="0"/>
          <w:marTop w:val="115"/>
          <w:marBottom w:val="0"/>
          <w:divBdr>
            <w:top w:val="none" w:sz="0" w:space="0" w:color="auto"/>
            <w:left w:val="none" w:sz="0" w:space="0" w:color="auto"/>
            <w:bottom w:val="none" w:sz="0" w:space="0" w:color="auto"/>
            <w:right w:val="none" w:sz="0" w:space="0" w:color="auto"/>
          </w:divBdr>
        </w:div>
        <w:div w:id="1469930684">
          <w:marLeft w:val="547"/>
          <w:marRight w:val="0"/>
          <w:marTop w:val="134"/>
          <w:marBottom w:val="0"/>
          <w:divBdr>
            <w:top w:val="none" w:sz="0" w:space="0" w:color="auto"/>
            <w:left w:val="none" w:sz="0" w:space="0" w:color="auto"/>
            <w:bottom w:val="none" w:sz="0" w:space="0" w:color="auto"/>
            <w:right w:val="none" w:sz="0" w:space="0" w:color="auto"/>
          </w:divBdr>
        </w:div>
        <w:div w:id="1935625402">
          <w:marLeft w:val="547"/>
          <w:marRight w:val="0"/>
          <w:marTop w:val="125"/>
          <w:marBottom w:val="0"/>
          <w:divBdr>
            <w:top w:val="none" w:sz="0" w:space="0" w:color="auto"/>
            <w:left w:val="none" w:sz="0" w:space="0" w:color="auto"/>
            <w:bottom w:val="none" w:sz="0" w:space="0" w:color="auto"/>
            <w:right w:val="none" w:sz="0" w:space="0" w:color="auto"/>
          </w:divBdr>
        </w:div>
        <w:div w:id="766579359">
          <w:marLeft w:val="547"/>
          <w:marRight w:val="0"/>
          <w:marTop w:val="134"/>
          <w:marBottom w:val="0"/>
          <w:divBdr>
            <w:top w:val="none" w:sz="0" w:space="0" w:color="auto"/>
            <w:left w:val="none" w:sz="0" w:space="0" w:color="auto"/>
            <w:bottom w:val="none" w:sz="0" w:space="0" w:color="auto"/>
            <w:right w:val="none" w:sz="0" w:space="0" w:color="auto"/>
          </w:divBdr>
        </w:div>
        <w:div w:id="739254245">
          <w:marLeft w:val="547"/>
          <w:marRight w:val="0"/>
          <w:marTop w:val="134"/>
          <w:marBottom w:val="0"/>
          <w:divBdr>
            <w:top w:val="none" w:sz="0" w:space="0" w:color="auto"/>
            <w:left w:val="none" w:sz="0" w:space="0" w:color="auto"/>
            <w:bottom w:val="none" w:sz="0" w:space="0" w:color="auto"/>
            <w:right w:val="none" w:sz="0" w:space="0" w:color="auto"/>
          </w:divBdr>
        </w:div>
        <w:div w:id="1701122386">
          <w:marLeft w:val="1138"/>
          <w:marRight w:val="0"/>
          <w:marTop w:val="115"/>
          <w:marBottom w:val="0"/>
          <w:divBdr>
            <w:top w:val="none" w:sz="0" w:space="0" w:color="auto"/>
            <w:left w:val="none" w:sz="0" w:space="0" w:color="auto"/>
            <w:bottom w:val="none" w:sz="0" w:space="0" w:color="auto"/>
            <w:right w:val="none" w:sz="0" w:space="0" w:color="auto"/>
          </w:divBdr>
        </w:div>
        <w:div w:id="37322749">
          <w:marLeft w:val="1138"/>
          <w:marRight w:val="0"/>
          <w:marTop w:val="115"/>
          <w:marBottom w:val="0"/>
          <w:divBdr>
            <w:top w:val="none" w:sz="0" w:space="0" w:color="auto"/>
            <w:left w:val="none" w:sz="0" w:space="0" w:color="auto"/>
            <w:bottom w:val="none" w:sz="0" w:space="0" w:color="auto"/>
            <w:right w:val="none" w:sz="0" w:space="0" w:color="auto"/>
          </w:divBdr>
        </w:div>
        <w:div w:id="2097702739">
          <w:marLeft w:val="1138"/>
          <w:marRight w:val="0"/>
          <w:marTop w:val="115"/>
          <w:marBottom w:val="0"/>
          <w:divBdr>
            <w:top w:val="none" w:sz="0" w:space="0" w:color="auto"/>
            <w:left w:val="none" w:sz="0" w:space="0" w:color="auto"/>
            <w:bottom w:val="none" w:sz="0" w:space="0" w:color="auto"/>
            <w:right w:val="none" w:sz="0" w:space="0" w:color="auto"/>
          </w:divBdr>
        </w:div>
        <w:div w:id="1830440278">
          <w:marLeft w:val="1138"/>
          <w:marRight w:val="0"/>
          <w:marTop w:val="115"/>
          <w:marBottom w:val="0"/>
          <w:divBdr>
            <w:top w:val="none" w:sz="0" w:space="0" w:color="auto"/>
            <w:left w:val="none" w:sz="0" w:space="0" w:color="auto"/>
            <w:bottom w:val="none" w:sz="0" w:space="0" w:color="auto"/>
            <w:right w:val="none" w:sz="0" w:space="0" w:color="auto"/>
          </w:divBdr>
        </w:div>
        <w:div w:id="869417686">
          <w:marLeft w:val="1138"/>
          <w:marRight w:val="0"/>
          <w:marTop w:val="115"/>
          <w:marBottom w:val="0"/>
          <w:divBdr>
            <w:top w:val="none" w:sz="0" w:space="0" w:color="auto"/>
            <w:left w:val="none" w:sz="0" w:space="0" w:color="auto"/>
            <w:bottom w:val="none" w:sz="0" w:space="0" w:color="auto"/>
            <w:right w:val="none" w:sz="0" w:space="0" w:color="auto"/>
          </w:divBdr>
        </w:div>
        <w:div w:id="1338731058">
          <w:marLeft w:val="547"/>
          <w:marRight w:val="0"/>
          <w:marTop w:val="134"/>
          <w:marBottom w:val="0"/>
          <w:divBdr>
            <w:top w:val="none" w:sz="0" w:space="0" w:color="auto"/>
            <w:left w:val="none" w:sz="0" w:space="0" w:color="auto"/>
            <w:bottom w:val="none" w:sz="0" w:space="0" w:color="auto"/>
            <w:right w:val="none" w:sz="0" w:space="0" w:color="auto"/>
          </w:divBdr>
        </w:div>
        <w:div w:id="1891920917">
          <w:marLeft w:val="547"/>
          <w:marRight w:val="0"/>
          <w:marTop w:val="115"/>
          <w:marBottom w:val="0"/>
          <w:divBdr>
            <w:top w:val="none" w:sz="0" w:space="0" w:color="auto"/>
            <w:left w:val="none" w:sz="0" w:space="0" w:color="auto"/>
            <w:bottom w:val="none" w:sz="0" w:space="0" w:color="auto"/>
            <w:right w:val="none" w:sz="0" w:space="0" w:color="auto"/>
          </w:divBdr>
        </w:div>
        <w:div w:id="1951231129">
          <w:marLeft w:val="547"/>
          <w:marRight w:val="0"/>
          <w:marTop w:val="115"/>
          <w:marBottom w:val="0"/>
          <w:divBdr>
            <w:top w:val="none" w:sz="0" w:space="0" w:color="auto"/>
            <w:left w:val="none" w:sz="0" w:space="0" w:color="auto"/>
            <w:bottom w:val="none" w:sz="0" w:space="0" w:color="auto"/>
            <w:right w:val="none" w:sz="0" w:space="0" w:color="auto"/>
          </w:divBdr>
        </w:div>
        <w:div w:id="1946812694">
          <w:marLeft w:val="547"/>
          <w:marRight w:val="0"/>
          <w:marTop w:val="115"/>
          <w:marBottom w:val="0"/>
          <w:divBdr>
            <w:top w:val="none" w:sz="0" w:space="0" w:color="auto"/>
            <w:left w:val="none" w:sz="0" w:space="0" w:color="auto"/>
            <w:bottom w:val="none" w:sz="0" w:space="0" w:color="auto"/>
            <w:right w:val="none" w:sz="0" w:space="0" w:color="auto"/>
          </w:divBdr>
        </w:div>
        <w:div w:id="1665549913">
          <w:marLeft w:val="547"/>
          <w:marRight w:val="0"/>
          <w:marTop w:val="115"/>
          <w:marBottom w:val="0"/>
          <w:divBdr>
            <w:top w:val="none" w:sz="0" w:space="0" w:color="auto"/>
            <w:left w:val="none" w:sz="0" w:space="0" w:color="auto"/>
            <w:bottom w:val="none" w:sz="0" w:space="0" w:color="auto"/>
            <w:right w:val="none" w:sz="0" w:space="0" w:color="auto"/>
          </w:divBdr>
        </w:div>
        <w:div w:id="357198185">
          <w:marLeft w:val="547"/>
          <w:marRight w:val="0"/>
          <w:marTop w:val="115"/>
          <w:marBottom w:val="0"/>
          <w:divBdr>
            <w:top w:val="none" w:sz="0" w:space="0" w:color="auto"/>
            <w:left w:val="none" w:sz="0" w:space="0" w:color="auto"/>
            <w:bottom w:val="none" w:sz="0" w:space="0" w:color="auto"/>
            <w:right w:val="none" w:sz="0" w:space="0" w:color="auto"/>
          </w:divBdr>
        </w:div>
      </w:divsChild>
    </w:div>
    <w:div w:id="207469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wmf"/><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ojs.acadiau.ca/index.php/ASAC/article/viewFile/659/568"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37</Pages>
  <Words>11815</Words>
  <Characters>67350</Characters>
  <Application>Microsoft Macintosh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Paulina Karwowski</dc:creator>
  <cp:lastModifiedBy>Madalina Jalbu</cp:lastModifiedBy>
  <cp:revision>14</cp:revision>
  <dcterms:created xsi:type="dcterms:W3CDTF">2014-04-07T15:39:00Z</dcterms:created>
  <dcterms:modified xsi:type="dcterms:W3CDTF">2014-04-07T19:36:00Z</dcterms:modified>
</cp:coreProperties>
</file>