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628E35" w14:textId="0E25CCCA" w:rsidR="00401B6E" w:rsidRDefault="00401B6E">
      <w:r>
        <w:t xml:space="preserve">60 </w:t>
      </w:r>
      <w:proofErr w:type="spellStart"/>
      <w:r>
        <w:t>questions</w:t>
      </w:r>
      <w:r w:rsidR="00225D71">
        <w:t>k</w:t>
      </w:r>
      <w:proofErr w:type="spellEnd"/>
    </w:p>
    <w:p w14:paraId="4CF67A7E" w14:textId="77777777" w:rsidR="00401B6E" w:rsidRDefault="00401B6E" w:rsidP="00401B6E">
      <w:pPr>
        <w:pStyle w:val="ListParagraph"/>
        <w:numPr>
          <w:ilvl w:val="0"/>
          <w:numId w:val="3"/>
        </w:numPr>
      </w:pPr>
      <w:r>
        <w:t>30 true/false</w:t>
      </w:r>
    </w:p>
    <w:p w14:paraId="26C61B8D" w14:textId="77777777" w:rsidR="00401B6E" w:rsidRDefault="00401B6E" w:rsidP="00401B6E">
      <w:pPr>
        <w:pStyle w:val="ListParagraph"/>
        <w:numPr>
          <w:ilvl w:val="0"/>
          <w:numId w:val="3"/>
        </w:numPr>
      </w:pPr>
      <w:r>
        <w:t xml:space="preserve">30 multiple choice </w:t>
      </w:r>
    </w:p>
    <w:p w14:paraId="191BB9A8" w14:textId="77777777" w:rsidR="00401B6E" w:rsidRDefault="00401B6E" w:rsidP="00401B6E">
      <w:pPr>
        <w:pStyle w:val="ListParagraph"/>
      </w:pPr>
    </w:p>
    <w:p w14:paraId="57AE15CE" w14:textId="77777777" w:rsidR="00401B6E" w:rsidRDefault="00401B6E"/>
    <w:p w14:paraId="4C876D61" w14:textId="77777777" w:rsidR="0064639A" w:rsidRDefault="00401B6E">
      <w:r>
        <w:t xml:space="preserve">15 questions from the text book – 3 chapters: 5 questions from each </w:t>
      </w:r>
      <w:proofErr w:type="gramStart"/>
      <w:r>
        <w:t>chapters</w:t>
      </w:r>
      <w:proofErr w:type="gramEnd"/>
    </w:p>
    <w:p w14:paraId="027C1183" w14:textId="77777777" w:rsidR="00401B6E" w:rsidRDefault="00401B6E" w:rsidP="00401B6E">
      <w:pPr>
        <w:pStyle w:val="ListParagraph"/>
        <w:numPr>
          <w:ilvl w:val="0"/>
          <w:numId w:val="1"/>
        </w:numPr>
      </w:pPr>
      <w:r>
        <w:t>Chapter 9- Leisure and the Changing work place</w:t>
      </w:r>
    </w:p>
    <w:p w14:paraId="6CB877F3" w14:textId="77777777" w:rsidR="00401B6E" w:rsidRDefault="00401B6E" w:rsidP="00401B6E">
      <w:pPr>
        <w:pStyle w:val="ListParagraph"/>
        <w:numPr>
          <w:ilvl w:val="1"/>
          <w:numId w:val="1"/>
        </w:numPr>
      </w:pPr>
      <w:r>
        <w:t xml:space="preserve">Focus on the introduction </w:t>
      </w:r>
    </w:p>
    <w:p w14:paraId="7BDE894E" w14:textId="77777777" w:rsidR="00401B6E" w:rsidRDefault="00401B6E" w:rsidP="00401B6E">
      <w:pPr>
        <w:pStyle w:val="ListParagraph"/>
        <w:numPr>
          <w:ilvl w:val="1"/>
          <w:numId w:val="1"/>
        </w:numPr>
      </w:pPr>
      <w:r>
        <w:t xml:space="preserve">Section on defining work </w:t>
      </w:r>
    </w:p>
    <w:p w14:paraId="234678FD" w14:textId="77777777" w:rsidR="00401B6E" w:rsidRDefault="00401B6E" w:rsidP="00401B6E">
      <w:pPr>
        <w:pStyle w:val="ListParagraph"/>
        <w:numPr>
          <w:ilvl w:val="1"/>
          <w:numId w:val="1"/>
        </w:numPr>
      </w:pPr>
      <w:proofErr w:type="spellStart"/>
      <w:r>
        <w:t>Pg</w:t>
      </w:r>
      <w:proofErr w:type="spellEnd"/>
      <w:r>
        <w:t xml:space="preserve"> 84. Relationship between work and leisure </w:t>
      </w:r>
    </w:p>
    <w:p w14:paraId="619C3AEE" w14:textId="77777777" w:rsidR="00401B6E" w:rsidRDefault="00401B6E" w:rsidP="00401B6E">
      <w:pPr>
        <w:pStyle w:val="ListParagraph"/>
        <w:numPr>
          <w:ilvl w:val="1"/>
          <w:numId w:val="1"/>
        </w:numPr>
      </w:pPr>
      <w:proofErr w:type="spellStart"/>
      <w:r>
        <w:t>Dumazedier</w:t>
      </w:r>
      <w:proofErr w:type="spellEnd"/>
    </w:p>
    <w:p w14:paraId="418D9F11" w14:textId="77777777" w:rsidR="00401B6E" w:rsidRDefault="00401B6E" w:rsidP="00401B6E">
      <w:pPr>
        <w:pStyle w:val="ListParagraph"/>
        <w:numPr>
          <w:ilvl w:val="1"/>
          <w:numId w:val="1"/>
        </w:numPr>
      </w:pPr>
      <w:proofErr w:type="spellStart"/>
      <w:r>
        <w:t>Wilensky</w:t>
      </w:r>
      <w:proofErr w:type="spellEnd"/>
    </w:p>
    <w:p w14:paraId="711C2A83" w14:textId="77777777" w:rsidR="00401B6E" w:rsidRDefault="00401B6E" w:rsidP="00401B6E">
      <w:pPr>
        <w:pStyle w:val="ListParagraph"/>
        <w:numPr>
          <w:ilvl w:val="1"/>
          <w:numId w:val="1"/>
        </w:numPr>
      </w:pPr>
      <w:r>
        <w:t xml:space="preserve">Parker </w:t>
      </w:r>
    </w:p>
    <w:p w14:paraId="6097CD89" w14:textId="77777777" w:rsidR="00401B6E" w:rsidRDefault="00401B6E" w:rsidP="00401B6E">
      <w:pPr>
        <w:pStyle w:val="ListParagraph"/>
        <w:numPr>
          <w:ilvl w:val="1"/>
          <w:numId w:val="1"/>
        </w:numPr>
      </w:pPr>
      <w:r>
        <w:t xml:space="preserve">The Changing work place </w:t>
      </w:r>
    </w:p>
    <w:p w14:paraId="3AB4FAFA" w14:textId="77777777" w:rsidR="00401B6E" w:rsidRDefault="00401B6E" w:rsidP="00401B6E">
      <w:pPr>
        <w:pStyle w:val="ListParagraph"/>
        <w:numPr>
          <w:ilvl w:val="2"/>
          <w:numId w:val="1"/>
        </w:numPr>
      </w:pPr>
      <w:r>
        <w:t xml:space="preserve">Look at the interest boxes </w:t>
      </w:r>
    </w:p>
    <w:p w14:paraId="4C0D2C79" w14:textId="77777777" w:rsidR="00401B6E" w:rsidRDefault="00401B6E" w:rsidP="00401B6E">
      <w:pPr>
        <w:pStyle w:val="ListParagraph"/>
        <w:numPr>
          <w:ilvl w:val="2"/>
          <w:numId w:val="1"/>
        </w:numPr>
      </w:pPr>
      <w:r>
        <w:t xml:space="preserve">The acceleration of basically everything </w:t>
      </w:r>
    </w:p>
    <w:p w14:paraId="30700E20" w14:textId="77777777" w:rsidR="00401B6E" w:rsidRDefault="00401B6E" w:rsidP="00401B6E">
      <w:pPr>
        <w:pStyle w:val="ListParagraph"/>
        <w:numPr>
          <w:ilvl w:val="1"/>
          <w:numId w:val="1"/>
        </w:numPr>
      </w:pPr>
      <w:r>
        <w:t xml:space="preserve">Pg. 89 Still waiting for the leisure society </w:t>
      </w:r>
    </w:p>
    <w:p w14:paraId="55DAB83E" w14:textId="77777777" w:rsidR="00401B6E" w:rsidRDefault="00401B6E" w:rsidP="00401B6E">
      <w:pPr>
        <w:pStyle w:val="ListParagraph"/>
        <w:numPr>
          <w:ilvl w:val="1"/>
          <w:numId w:val="1"/>
        </w:numPr>
      </w:pPr>
      <w:r>
        <w:t xml:space="preserve">Always read the conclusion </w:t>
      </w:r>
    </w:p>
    <w:p w14:paraId="42DAFB77" w14:textId="77777777" w:rsidR="00401B6E" w:rsidRDefault="00401B6E" w:rsidP="00401B6E">
      <w:pPr>
        <w:pStyle w:val="ListParagraph"/>
        <w:numPr>
          <w:ilvl w:val="0"/>
          <w:numId w:val="1"/>
        </w:numPr>
      </w:pPr>
      <w:r>
        <w:t>Chapter 19</w:t>
      </w:r>
    </w:p>
    <w:p w14:paraId="65EDCF02" w14:textId="77777777" w:rsidR="00401B6E" w:rsidRDefault="00401B6E" w:rsidP="00401B6E">
      <w:pPr>
        <w:pStyle w:val="ListParagraph"/>
        <w:numPr>
          <w:ilvl w:val="1"/>
          <w:numId w:val="1"/>
        </w:numPr>
      </w:pPr>
      <w:r>
        <w:t xml:space="preserve">Intro </w:t>
      </w:r>
    </w:p>
    <w:p w14:paraId="6F2B6434" w14:textId="77777777" w:rsidR="00401B6E" w:rsidRDefault="00401B6E" w:rsidP="00401B6E">
      <w:pPr>
        <w:pStyle w:val="ListParagraph"/>
        <w:numPr>
          <w:ilvl w:val="1"/>
          <w:numId w:val="1"/>
        </w:numPr>
      </w:pPr>
      <w:r>
        <w:t xml:space="preserve">Leisure and the life course </w:t>
      </w:r>
    </w:p>
    <w:p w14:paraId="6EB00EFB" w14:textId="77777777" w:rsidR="00401B6E" w:rsidRDefault="00401B6E" w:rsidP="00401B6E">
      <w:pPr>
        <w:pStyle w:val="ListParagraph"/>
        <w:numPr>
          <w:ilvl w:val="1"/>
          <w:numId w:val="1"/>
        </w:numPr>
      </w:pPr>
      <w:r>
        <w:t>Participating in organizational sport – pg. 176 (interest box)</w:t>
      </w:r>
    </w:p>
    <w:p w14:paraId="733BA931" w14:textId="77777777" w:rsidR="00401B6E" w:rsidRDefault="00401B6E" w:rsidP="00401B6E">
      <w:pPr>
        <w:pStyle w:val="ListParagraph"/>
        <w:numPr>
          <w:ilvl w:val="1"/>
          <w:numId w:val="1"/>
        </w:numPr>
      </w:pPr>
      <w:r>
        <w:t>Transitions through the life course</w:t>
      </w:r>
    </w:p>
    <w:p w14:paraId="52D6C04D" w14:textId="77777777" w:rsidR="00401B6E" w:rsidRDefault="00401B6E" w:rsidP="00401B6E">
      <w:pPr>
        <w:pStyle w:val="ListParagraph"/>
        <w:numPr>
          <w:ilvl w:val="1"/>
          <w:numId w:val="1"/>
        </w:numPr>
      </w:pPr>
      <w:r>
        <w:t>Leisure development through the life course</w:t>
      </w:r>
    </w:p>
    <w:p w14:paraId="139C1B6C" w14:textId="77777777" w:rsidR="00401B6E" w:rsidRDefault="00401B6E" w:rsidP="00401B6E">
      <w:pPr>
        <w:pStyle w:val="ListParagraph"/>
        <w:numPr>
          <w:ilvl w:val="2"/>
          <w:numId w:val="1"/>
        </w:numPr>
      </w:pPr>
      <w:r>
        <w:t>Kelly</w:t>
      </w:r>
    </w:p>
    <w:p w14:paraId="66D4C2B7" w14:textId="77777777" w:rsidR="00401B6E" w:rsidRDefault="00401B6E" w:rsidP="00401B6E">
      <w:pPr>
        <w:pStyle w:val="ListParagraph"/>
        <w:numPr>
          <w:ilvl w:val="2"/>
          <w:numId w:val="1"/>
        </w:numPr>
      </w:pPr>
      <w:bookmarkStart w:id="0" w:name="_GoBack"/>
      <w:r>
        <w:t xml:space="preserve">Gordon </w:t>
      </w:r>
    </w:p>
    <w:bookmarkEnd w:id="0"/>
    <w:p w14:paraId="0B3EE770" w14:textId="77777777" w:rsidR="00401B6E" w:rsidRDefault="00401B6E" w:rsidP="00401B6E">
      <w:pPr>
        <w:pStyle w:val="ListParagraph"/>
        <w:numPr>
          <w:ilvl w:val="1"/>
          <w:numId w:val="1"/>
        </w:numPr>
      </w:pPr>
      <w:r>
        <w:t xml:space="preserve">Conclusion </w:t>
      </w:r>
    </w:p>
    <w:p w14:paraId="074157F5" w14:textId="77777777" w:rsidR="00401B6E" w:rsidRDefault="00401B6E" w:rsidP="00401B6E">
      <w:pPr>
        <w:pStyle w:val="ListParagraph"/>
        <w:numPr>
          <w:ilvl w:val="0"/>
          <w:numId w:val="1"/>
        </w:numPr>
      </w:pPr>
      <w:r>
        <w:t>Chapter 25</w:t>
      </w:r>
    </w:p>
    <w:p w14:paraId="70D8022E" w14:textId="77777777" w:rsidR="00401B6E" w:rsidRDefault="00401B6E" w:rsidP="00401B6E">
      <w:pPr>
        <w:pStyle w:val="ListParagraph"/>
        <w:numPr>
          <w:ilvl w:val="1"/>
          <w:numId w:val="1"/>
        </w:numPr>
      </w:pPr>
      <w:r>
        <w:t xml:space="preserve">Intro </w:t>
      </w:r>
    </w:p>
    <w:p w14:paraId="29D8970C" w14:textId="77777777" w:rsidR="00401B6E" w:rsidRDefault="00401B6E" w:rsidP="00401B6E">
      <w:pPr>
        <w:pStyle w:val="ListParagraph"/>
        <w:numPr>
          <w:ilvl w:val="1"/>
          <w:numId w:val="1"/>
        </w:numPr>
      </w:pPr>
      <w:r>
        <w:t xml:space="preserve">Pg. 236 – classical planning process </w:t>
      </w:r>
    </w:p>
    <w:p w14:paraId="75277668" w14:textId="77777777" w:rsidR="00401B6E" w:rsidRDefault="00401B6E" w:rsidP="00401B6E">
      <w:pPr>
        <w:pStyle w:val="ListParagraph"/>
        <w:numPr>
          <w:ilvl w:val="2"/>
          <w:numId w:val="1"/>
        </w:numPr>
      </w:pPr>
      <w:proofErr w:type="spellStart"/>
      <w:r>
        <w:t>Freidmann</w:t>
      </w:r>
      <w:proofErr w:type="spellEnd"/>
    </w:p>
    <w:p w14:paraId="05F665D3" w14:textId="77777777" w:rsidR="00401B6E" w:rsidRDefault="00401B6E" w:rsidP="00401B6E">
      <w:pPr>
        <w:pStyle w:val="ListParagraph"/>
        <w:numPr>
          <w:ilvl w:val="1"/>
          <w:numId w:val="1"/>
        </w:numPr>
      </w:pPr>
      <w:r>
        <w:t xml:space="preserve"> Prevailing types of leisure planning </w:t>
      </w:r>
    </w:p>
    <w:p w14:paraId="58AD14CF" w14:textId="77777777" w:rsidR="00401B6E" w:rsidRDefault="00401B6E" w:rsidP="00401B6E">
      <w:pPr>
        <w:pStyle w:val="ListParagraph"/>
        <w:numPr>
          <w:ilvl w:val="1"/>
          <w:numId w:val="1"/>
        </w:numPr>
      </w:pPr>
      <w:proofErr w:type="gramStart"/>
      <w:r>
        <w:t>pg</w:t>
      </w:r>
      <w:proofErr w:type="gramEnd"/>
      <w:r>
        <w:t xml:space="preserve">. 238 – planning as managed or stimulated change </w:t>
      </w:r>
    </w:p>
    <w:p w14:paraId="03043C25" w14:textId="77777777" w:rsidR="00401B6E" w:rsidRDefault="00401B6E" w:rsidP="00401B6E">
      <w:pPr>
        <w:pStyle w:val="ListParagraph"/>
        <w:numPr>
          <w:ilvl w:val="2"/>
          <w:numId w:val="1"/>
        </w:numPr>
      </w:pPr>
      <w:proofErr w:type="gramStart"/>
      <w:r>
        <w:t>what</w:t>
      </w:r>
      <w:proofErr w:type="gramEnd"/>
      <w:r>
        <w:t xml:space="preserve"> does the future hold?</w:t>
      </w:r>
    </w:p>
    <w:p w14:paraId="5483FCFB" w14:textId="77777777" w:rsidR="00401B6E" w:rsidRDefault="00401B6E" w:rsidP="00401B6E"/>
    <w:p w14:paraId="668D0319" w14:textId="77777777" w:rsidR="00401B6E" w:rsidRDefault="00D4782D" w:rsidP="00401B6E">
      <w:r>
        <w:t xml:space="preserve">3 Questions from 5 sections of the </w:t>
      </w:r>
      <w:r w:rsidR="00401B6E">
        <w:t xml:space="preserve">reading package </w:t>
      </w:r>
    </w:p>
    <w:p w14:paraId="4ABCC5BA" w14:textId="77777777" w:rsidR="00401B6E" w:rsidRDefault="00401B6E" w:rsidP="00401B6E">
      <w:pPr>
        <w:pStyle w:val="ListParagraph"/>
        <w:numPr>
          <w:ilvl w:val="0"/>
          <w:numId w:val="4"/>
        </w:numPr>
      </w:pPr>
      <w:proofErr w:type="spellStart"/>
      <w:r>
        <w:t>Dawsons</w:t>
      </w:r>
      <w:proofErr w:type="spellEnd"/>
      <w:r>
        <w:t xml:space="preserve"> chapter </w:t>
      </w:r>
    </w:p>
    <w:p w14:paraId="46FA3CC6" w14:textId="77777777" w:rsidR="00401B6E" w:rsidRDefault="00401B6E" w:rsidP="00401B6E">
      <w:pPr>
        <w:pStyle w:val="ListParagraph"/>
        <w:numPr>
          <w:ilvl w:val="1"/>
          <w:numId w:val="4"/>
        </w:numPr>
      </w:pPr>
      <w:r>
        <w:t xml:space="preserve">Critical analysis of ethnic and multicultural festivals </w:t>
      </w:r>
    </w:p>
    <w:p w14:paraId="08FA475B" w14:textId="77777777" w:rsidR="00401B6E" w:rsidRDefault="00401B6E" w:rsidP="00401B6E">
      <w:pPr>
        <w:pStyle w:val="ListParagraph"/>
        <w:numPr>
          <w:ilvl w:val="1"/>
          <w:numId w:val="4"/>
        </w:numPr>
      </w:pPr>
      <w:r>
        <w:t xml:space="preserve">Abstract  </w:t>
      </w:r>
    </w:p>
    <w:p w14:paraId="04903638" w14:textId="77777777" w:rsidR="00401B6E" w:rsidRDefault="00401B6E" w:rsidP="00401B6E">
      <w:pPr>
        <w:pStyle w:val="ListParagraph"/>
        <w:numPr>
          <w:ilvl w:val="1"/>
          <w:numId w:val="4"/>
        </w:numPr>
      </w:pPr>
      <w:r>
        <w:t xml:space="preserve">Intro </w:t>
      </w:r>
    </w:p>
    <w:p w14:paraId="2B7CB2C0" w14:textId="77777777" w:rsidR="00401B6E" w:rsidRDefault="00401B6E" w:rsidP="00401B6E">
      <w:pPr>
        <w:pStyle w:val="ListParagraph"/>
        <w:numPr>
          <w:ilvl w:val="1"/>
          <w:numId w:val="4"/>
        </w:numPr>
      </w:pPr>
      <w:r>
        <w:t>Section on Ethnic festivals and multicultural festivals **</w:t>
      </w:r>
    </w:p>
    <w:p w14:paraId="69E23043" w14:textId="77777777" w:rsidR="00401B6E" w:rsidRDefault="00401B6E" w:rsidP="00401B6E">
      <w:pPr>
        <w:pStyle w:val="ListParagraph"/>
        <w:numPr>
          <w:ilvl w:val="1"/>
          <w:numId w:val="4"/>
        </w:numPr>
      </w:pPr>
      <w:r>
        <w:t xml:space="preserve">Meaning systems on </w:t>
      </w:r>
    </w:p>
    <w:p w14:paraId="2562633E" w14:textId="77777777" w:rsidR="00401B6E" w:rsidRDefault="00401B6E" w:rsidP="00401B6E">
      <w:pPr>
        <w:pStyle w:val="ListParagraph"/>
        <w:numPr>
          <w:ilvl w:val="2"/>
          <w:numId w:val="4"/>
        </w:numPr>
      </w:pPr>
      <w:r>
        <w:t>Table 1 pg. 15/43</w:t>
      </w:r>
    </w:p>
    <w:p w14:paraId="4A860063" w14:textId="77777777" w:rsidR="00401B6E" w:rsidRDefault="00401B6E" w:rsidP="00401B6E">
      <w:pPr>
        <w:pStyle w:val="ListParagraph"/>
        <w:numPr>
          <w:ilvl w:val="1"/>
          <w:numId w:val="4"/>
        </w:numPr>
      </w:pPr>
      <w:r>
        <w:t xml:space="preserve">High culture and multiculturalism </w:t>
      </w:r>
    </w:p>
    <w:p w14:paraId="11C9BF04" w14:textId="77777777" w:rsidR="00401B6E" w:rsidRDefault="00401B6E" w:rsidP="00401B6E">
      <w:pPr>
        <w:pStyle w:val="ListParagraph"/>
        <w:numPr>
          <w:ilvl w:val="2"/>
          <w:numId w:val="4"/>
        </w:numPr>
      </w:pPr>
      <w:r>
        <w:t>Table 2 pg. 18/48</w:t>
      </w:r>
    </w:p>
    <w:p w14:paraId="03B1C942" w14:textId="77777777" w:rsidR="00401B6E" w:rsidRDefault="00401B6E" w:rsidP="00401B6E">
      <w:pPr>
        <w:pStyle w:val="ListParagraph"/>
        <w:numPr>
          <w:ilvl w:val="1"/>
          <w:numId w:val="4"/>
        </w:numPr>
      </w:pPr>
      <w:r>
        <w:lastRenderedPageBreak/>
        <w:t xml:space="preserve">Conclusion </w:t>
      </w:r>
    </w:p>
    <w:p w14:paraId="5682A36B" w14:textId="77777777" w:rsidR="00401B6E" w:rsidRDefault="00401B6E" w:rsidP="00401B6E">
      <w:pPr>
        <w:pStyle w:val="ListParagraph"/>
        <w:numPr>
          <w:ilvl w:val="0"/>
          <w:numId w:val="4"/>
        </w:numPr>
      </w:pPr>
      <w:r>
        <w:t xml:space="preserve">Harvey, Fox, and </w:t>
      </w:r>
      <w:proofErr w:type="spellStart"/>
      <w:r>
        <w:t>Hyanine</w:t>
      </w:r>
      <w:proofErr w:type="spellEnd"/>
      <w:r>
        <w:t xml:space="preserve"> </w:t>
      </w:r>
    </w:p>
    <w:p w14:paraId="6CC433C8" w14:textId="77777777" w:rsidR="00401B6E" w:rsidRDefault="00401B6E" w:rsidP="00401B6E">
      <w:pPr>
        <w:pStyle w:val="ListParagraph"/>
        <w:numPr>
          <w:ilvl w:val="1"/>
          <w:numId w:val="4"/>
        </w:numPr>
      </w:pPr>
      <w:r>
        <w:t xml:space="preserve">Leisure as part of cultural retention of finish Canadian immigrants  </w:t>
      </w:r>
    </w:p>
    <w:p w14:paraId="3E037FC9" w14:textId="77777777" w:rsidR="00401B6E" w:rsidRDefault="00401B6E" w:rsidP="00401B6E">
      <w:pPr>
        <w:pStyle w:val="ListParagraph"/>
        <w:numPr>
          <w:ilvl w:val="1"/>
          <w:numId w:val="4"/>
        </w:numPr>
      </w:pPr>
      <w:r>
        <w:t xml:space="preserve">Abstract </w:t>
      </w:r>
    </w:p>
    <w:p w14:paraId="274A0CE0" w14:textId="77777777" w:rsidR="00401B6E" w:rsidRDefault="00401B6E" w:rsidP="00401B6E">
      <w:pPr>
        <w:pStyle w:val="ListParagraph"/>
        <w:numPr>
          <w:ilvl w:val="1"/>
          <w:numId w:val="4"/>
        </w:numPr>
      </w:pPr>
      <w:r>
        <w:t>Intro</w:t>
      </w:r>
    </w:p>
    <w:p w14:paraId="5EDCB275" w14:textId="77777777" w:rsidR="00401B6E" w:rsidRDefault="00401B6E" w:rsidP="00401B6E">
      <w:pPr>
        <w:pStyle w:val="ListParagraph"/>
        <w:numPr>
          <w:ilvl w:val="1"/>
          <w:numId w:val="4"/>
        </w:numPr>
      </w:pPr>
      <w:r>
        <w:t>Literature</w:t>
      </w:r>
      <w:r w:rsidR="00D4782D">
        <w:t xml:space="preserve"> review pg. 276/32</w:t>
      </w:r>
    </w:p>
    <w:p w14:paraId="53B71E7A" w14:textId="77777777" w:rsidR="00D4782D" w:rsidRDefault="00D4782D" w:rsidP="00401B6E">
      <w:pPr>
        <w:pStyle w:val="ListParagraph"/>
        <w:numPr>
          <w:ilvl w:val="1"/>
          <w:numId w:val="4"/>
        </w:numPr>
      </w:pPr>
      <w:r>
        <w:t xml:space="preserve">Conceptualizing well being and leisure </w:t>
      </w:r>
    </w:p>
    <w:p w14:paraId="3318FE58" w14:textId="77777777" w:rsidR="00D4782D" w:rsidRDefault="00D4782D" w:rsidP="00D4782D">
      <w:pPr>
        <w:pStyle w:val="ListParagraph"/>
        <w:numPr>
          <w:ilvl w:val="1"/>
          <w:numId w:val="4"/>
        </w:numPr>
      </w:pPr>
      <w:r>
        <w:t>Discussion pg.294</w:t>
      </w:r>
    </w:p>
    <w:p w14:paraId="60E24F82" w14:textId="77777777" w:rsidR="00D4782D" w:rsidRDefault="00D4782D" w:rsidP="00D4782D">
      <w:pPr>
        <w:pStyle w:val="ListParagraph"/>
        <w:numPr>
          <w:ilvl w:val="0"/>
          <w:numId w:val="4"/>
        </w:numPr>
      </w:pPr>
      <w:proofErr w:type="spellStart"/>
      <w:r>
        <w:t>Karlis</w:t>
      </w:r>
      <w:proofErr w:type="spellEnd"/>
    </w:p>
    <w:p w14:paraId="65110A63" w14:textId="77777777" w:rsidR="00D4782D" w:rsidRDefault="00D4782D" w:rsidP="00D4782D">
      <w:pPr>
        <w:pStyle w:val="ListParagraph"/>
        <w:numPr>
          <w:ilvl w:val="1"/>
          <w:numId w:val="4"/>
        </w:numPr>
      </w:pPr>
      <w:r>
        <w:t>Social cohesion, social closure, and recreation pg. 91</w:t>
      </w:r>
    </w:p>
    <w:p w14:paraId="59C861D6" w14:textId="77777777" w:rsidR="00D4782D" w:rsidRDefault="00D4782D" w:rsidP="00D4782D">
      <w:pPr>
        <w:pStyle w:val="ListParagraph"/>
        <w:numPr>
          <w:ilvl w:val="1"/>
          <w:numId w:val="4"/>
        </w:numPr>
      </w:pPr>
      <w:r>
        <w:t xml:space="preserve">Abstract </w:t>
      </w:r>
    </w:p>
    <w:p w14:paraId="775E41D4" w14:textId="77777777" w:rsidR="00D4782D" w:rsidRDefault="00D4782D" w:rsidP="00D4782D">
      <w:pPr>
        <w:pStyle w:val="ListParagraph"/>
        <w:numPr>
          <w:ilvl w:val="1"/>
          <w:numId w:val="4"/>
        </w:numPr>
      </w:pPr>
      <w:r>
        <w:t xml:space="preserve">Intro </w:t>
      </w:r>
    </w:p>
    <w:p w14:paraId="76106237" w14:textId="77777777" w:rsidR="00D4782D" w:rsidRDefault="00D4782D" w:rsidP="00D4782D">
      <w:pPr>
        <w:pStyle w:val="ListParagraph"/>
        <w:numPr>
          <w:ilvl w:val="1"/>
          <w:numId w:val="4"/>
        </w:numPr>
      </w:pPr>
      <w:r>
        <w:t>Social cohesion and social closure **</w:t>
      </w:r>
    </w:p>
    <w:p w14:paraId="6D94D017" w14:textId="77777777" w:rsidR="00D4782D" w:rsidRDefault="00D4782D" w:rsidP="00D4782D">
      <w:pPr>
        <w:pStyle w:val="ListParagraph"/>
        <w:numPr>
          <w:ilvl w:val="1"/>
          <w:numId w:val="4"/>
        </w:numPr>
      </w:pPr>
      <w:r>
        <w:t xml:space="preserve">Discussion </w:t>
      </w:r>
    </w:p>
    <w:p w14:paraId="00FFE2CB" w14:textId="77777777" w:rsidR="00D4782D" w:rsidRDefault="00D4782D" w:rsidP="00D4782D">
      <w:pPr>
        <w:pStyle w:val="ListParagraph"/>
        <w:numPr>
          <w:ilvl w:val="1"/>
          <w:numId w:val="4"/>
        </w:numPr>
      </w:pPr>
      <w:r>
        <w:t xml:space="preserve">Conclusion </w:t>
      </w:r>
    </w:p>
    <w:p w14:paraId="73AC3087" w14:textId="77777777" w:rsidR="00D4782D" w:rsidRDefault="00D4782D" w:rsidP="00D4782D">
      <w:pPr>
        <w:pStyle w:val="ListParagraph"/>
        <w:numPr>
          <w:ilvl w:val="1"/>
          <w:numId w:val="4"/>
        </w:numPr>
      </w:pPr>
      <w:r>
        <w:t>Don't need to know figure 1</w:t>
      </w:r>
    </w:p>
    <w:p w14:paraId="2FCEA062" w14:textId="77777777" w:rsidR="00D4782D" w:rsidRDefault="00D4782D" w:rsidP="00D4782D"/>
    <w:p w14:paraId="24EB9FDA" w14:textId="77777777" w:rsidR="00D4782D" w:rsidRDefault="00D4782D" w:rsidP="00D4782D">
      <w:pPr>
        <w:rPr>
          <w:u w:val="single"/>
        </w:rPr>
      </w:pPr>
      <w:r>
        <w:rPr>
          <w:u w:val="single"/>
        </w:rPr>
        <w:t xml:space="preserve">Example Questions </w:t>
      </w:r>
    </w:p>
    <w:p w14:paraId="7E603646" w14:textId="77777777" w:rsidR="00D4782D" w:rsidRDefault="00D4782D" w:rsidP="00D4782D"/>
    <w:p w14:paraId="4C0F1197" w14:textId="77777777" w:rsidR="00D4782D" w:rsidRDefault="0035252F" w:rsidP="00D4782D">
      <w:r>
        <w:t>For Godby Leisure is defined as time, activity, and the state of mind</w:t>
      </w:r>
    </w:p>
    <w:p w14:paraId="7922B8ED" w14:textId="77777777" w:rsidR="0035252F" w:rsidRDefault="0035252F" w:rsidP="00D4782D">
      <w:r>
        <w:rPr>
          <w:b/>
        </w:rPr>
        <w:t>True</w:t>
      </w:r>
    </w:p>
    <w:p w14:paraId="441D4B97" w14:textId="77777777" w:rsidR="0035252F" w:rsidRDefault="0035252F" w:rsidP="00D4782D"/>
    <w:p w14:paraId="32E9C47C" w14:textId="77777777" w:rsidR="0035252F" w:rsidRDefault="0035252F" w:rsidP="00D4782D">
      <w:r>
        <w:t xml:space="preserve">For Pieper leisure is contemplative, meditative, and </w:t>
      </w:r>
      <w:proofErr w:type="gramStart"/>
      <w:r>
        <w:t>consist</w:t>
      </w:r>
      <w:proofErr w:type="gramEnd"/>
      <w:r>
        <w:t xml:space="preserve"> of involvement of sports and activity </w:t>
      </w:r>
    </w:p>
    <w:p w14:paraId="4D23A0B6" w14:textId="77777777" w:rsidR="0035252F" w:rsidRDefault="0035252F" w:rsidP="00D4782D">
      <w:pPr>
        <w:rPr>
          <w:b/>
        </w:rPr>
      </w:pPr>
      <w:r>
        <w:rPr>
          <w:b/>
        </w:rPr>
        <w:t>False</w:t>
      </w:r>
    </w:p>
    <w:p w14:paraId="6AD953E3" w14:textId="77777777" w:rsidR="0035252F" w:rsidRDefault="0035252F" w:rsidP="00D4782D">
      <w:pPr>
        <w:rPr>
          <w:b/>
        </w:rPr>
      </w:pPr>
    </w:p>
    <w:p w14:paraId="2E740947" w14:textId="77777777" w:rsidR="0035252F" w:rsidRDefault="0035252F" w:rsidP="00D4782D">
      <w:r>
        <w:t xml:space="preserve">Which of the following was not mentioned as a suggestion for future ethnic groups from </w:t>
      </w:r>
      <w:proofErr w:type="spellStart"/>
      <w:r>
        <w:t>Karlis</w:t>
      </w:r>
      <w:proofErr w:type="spellEnd"/>
      <w:r>
        <w:t xml:space="preserve"> and </w:t>
      </w:r>
      <w:proofErr w:type="spellStart"/>
      <w:proofErr w:type="gramStart"/>
      <w:r>
        <w:t>Kardakis</w:t>
      </w:r>
      <w:proofErr w:type="spellEnd"/>
      <w:r>
        <w:t xml:space="preserve"> </w:t>
      </w:r>
      <w:r w:rsidR="00067808">
        <w:t>?</w:t>
      </w:r>
      <w:proofErr w:type="gramEnd"/>
    </w:p>
    <w:p w14:paraId="3494AC28" w14:textId="77777777" w:rsidR="0035252F" w:rsidRDefault="0035252F" w:rsidP="00067808"/>
    <w:p w14:paraId="469D3952" w14:textId="77777777" w:rsidR="00067808" w:rsidRDefault="00067808" w:rsidP="00067808">
      <w:r>
        <w:t>Which of the following occurred during this decade?</w:t>
      </w:r>
    </w:p>
    <w:p w14:paraId="18ACE0DF" w14:textId="77777777" w:rsidR="00067808" w:rsidRPr="0035252F" w:rsidRDefault="00067808" w:rsidP="00067808"/>
    <w:sectPr w:rsidR="00067808" w:rsidRPr="0035252F" w:rsidSect="0064639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F5661"/>
    <w:multiLevelType w:val="hybridMultilevel"/>
    <w:tmpl w:val="3E7457E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23A80C85"/>
    <w:multiLevelType w:val="hybridMultilevel"/>
    <w:tmpl w:val="1752F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5F6B18"/>
    <w:multiLevelType w:val="hybridMultilevel"/>
    <w:tmpl w:val="B1E4FF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0C2D75"/>
    <w:multiLevelType w:val="hybridMultilevel"/>
    <w:tmpl w:val="349A7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7B2199"/>
    <w:multiLevelType w:val="hybridMultilevel"/>
    <w:tmpl w:val="4C6A1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B6E"/>
    <w:rsid w:val="00067808"/>
    <w:rsid w:val="00225D71"/>
    <w:rsid w:val="002D1025"/>
    <w:rsid w:val="0035252F"/>
    <w:rsid w:val="00401B6E"/>
    <w:rsid w:val="0064639A"/>
    <w:rsid w:val="00D47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8DA004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1B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1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2</Pages>
  <Words>285</Words>
  <Characters>1627</Characters>
  <Application>Microsoft Macintosh Word</Application>
  <DocSecurity>0</DocSecurity>
  <Lines>13</Lines>
  <Paragraphs>3</Paragraphs>
  <ScaleCrop>false</ScaleCrop>
  <Company>University of Ottawa </Company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Patrinos</dc:creator>
  <cp:keywords/>
  <dc:description/>
  <cp:lastModifiedBy>Irene Patrinos</cp:lastModifiedBy>
  <cp:revision>3</cp:revision>
  <dcterms:created xsi:type="dcterms:W3CDTF">2013-02-13T00:25:00Z</dcterms:created>
  <dcterms:modified xsi:type="dcterms:W3CDTF">2013-02-26T19:00:00Z</dcterms:modified>
</cp:coreProperties>
</file>