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3CBED4" w14:textId="77777777" w:rsidR="00903D0E" w:rsidRDefault="00497379">
      <w:pPr>
        <w:rPr>
          <w:b/>
          <w:sz w:val="28"/>
          <w:szCs w:val="28"/>
          <w:u w:val="single"/>
        </w:rPr>
      </w:pPr>
      <w:r w:rsidRPr="00497379">
        <w:rPr>
          <w:b/>
          <w:sz w:val="28"/>
          <w:szCs w:val="28"/>
          <w:u w:val="single"/>
        </w:rPr>
        <w:t xml:space="preserve">Chapter Six: The Criminal Courts </w:t>
      </w:r>
    </w:p>
    <w:p w14:paraId="28718F47" w14:textId="77777777" w:rsidR="00BB0689" w:rsidRDefault="00BB0689" w:rsidP="00BB0689">
      <w:pPr>
        <w:pStyle w:val="ListParagraph"/>
        <w:numPr>
          <w:ilvl w:val="0"/>
          <w:numId w:val="1"/>
        </w:numPr>
      </w:pPr>
      <w:proofErr w:type="gramStart"/>
      <w:r w:rsidRPr="00BB0689">
        <w:t>four</w:t>
      </w:r>
      <w:proofErr w:type="gramEnd"/>
      <w:r w:rsidRPr="00BB0689">
        <w:t xml:space="preserve"> levels of criminal courts that deal with criminal cases</w:t>
      </w:r>
      <w:r>
        <w:t xml:space="preserve">: provincial/territorial courts, provincial superior courts, provincial appellate courts and the supreme court of Canada </w:t>
      </w:r>
    </w:p>
    <w:p w14:paraId="27925C7A" w14:textId="77777777" w:rsidR="00BB0689" w:rsidRDefault="00BB0689" w:rsidP="00BB0689">
      <w:r w:rsidRPr="00BB0689">
        <w:rPr>
          <w:b/>
        </w:rPr>
        <w:t>Judicial Independence</w:t>
      </w:r>
      <w:r>
        <w:t xml:space="preserve">: principle holds that citizens have the right to have their cases tried by tribunals that are fair, impartial, and immune from political interference </w:t>
      </w:r>
    </w:p>
    <w:p w14:paraId="34F28B50" w14:textId="77777777" w:rsidR="00BB0689" w:rsidRDefault="00BB0689" w:rsidP="00BB0689">
      <w:pPr>
        <w:pStyle w:val="ListParagraph"/>
        <w:numPr>
          <w:ilvl w:val="0"/>
          <w:numId w:val="1"/>
        </w:numPr>
      </w:pPr>
      <w:proofErr w:type="gramStart"/>
      <w:r>
        <w:t>essential</w:t>
      </w:r>
      <w:proofErr w:type="gramEnd"/>
      <w:r>
        <w:t xml:space="preserve"> to proper functioning of the courts</w:t>
      </w:r>
    </w:p>
    <w:p w14:paraId="57D7517B" w14:textId="77777777" w:rsidR="00BB0689" w:rsidRDefault="00BB0689" w:rsidP="00BB0689">
      <w:proofErr w:type="gramStart"/>
      <w:r>
        <w:t>Canada does not have a uniform court system</w:t>
      </w:r>
      <w:proofErr w:type="gramEnd"/>
      <w:r>
        <w:t xml:space="preserve">, </w:t>
      </w:r>
      <w:proofErr w:type="gramStart"/>
      <w:r>
        <w:t>each province/territory is different</w:t>
      </w:r>
      <w:proofErr w:type="gramEnd"/>
      <w:r>
        <w:t xml:space="preserve"> </w:t>
      </w:r>
    </w:p>
    <w:p w14:paraId="7A5DB838" w14:textId="77777777" w:rsidR="00BB0689" w:rsidRDefault="00BB0689" w:rsidP="00BB0689"/>
    <w:p w14:paraId="787122B1" w14:textId="77777777" w:rsidR="00BB0689" w:rsidRDefault="00BB0689" w:rsidP="00BB0689">
      <w:r>
        <w:t>Four Levels of Courts</w:t>
      </w:r>
    </w:p>
    <w:p w14:paraId="274CE54D" w14:textId="77777777" w:rsidR="00BB0689" w:rsidRDefault="00BB0689" w:rsidP="00BB0689"/>
    <w:p w14:paraId="4C057E55" w14:textId="77777777" w:rsidR="00BB0689" w:rsidRDefault="00A15377" w:rsidP="00BB0689">
      <w:r>
        <w:rPr>
          <w:noProof/>
        </w:rPr>
        <w:drawing>
          <wp:inline distT="0" distB="0" distL="0" distR="0" wp14:anchorId="51125A58" wp14:editId="4820BF42">
            <wp:extent cx="5486400" cy="3347185"/>
            <wp:effectExtent l="50800" t="25400" r="0" b="8191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9CC6809" w14:textId="77777777" w:rsidR="00BB0689" w:rsidRPr="00BB0689" w:rsidRDefault="00BB0689" w:rsidP="00BB0689"/>
    <w:p w14:paraId="01BFDCFE" w14:textId="77777777" w:rsidR="00BB0689" w:rsidRPr="00E13B85" w:rsidRDefault="00A15377">
      <w:pPr>
        <w:rPr>
          <w:u w:val="single"/>
        </w:rPr>
      </w:pPr>
      <w:r w:rsidRPr="00E13B85">
        <w:rPr>
          <w:u w:val="single"/>
        </w:rPr>
        <w:t xml:space="preserve">The Provincial Court System </w:t>
      </w:r>
    </w:p>
    <w:p w14:paraId="388DA6D5" w14:textId="77777777" w:rsidR="00A15377" w:rsidRDefault="00A15377" w:rsidP="00E13B85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every province and territory</w:t>
      </w:r>
      <w:r w:rsidR="00E13B85">
        <w:t xml:space="preserve"> it has two levels: provincial and superior </w:t>
      </w:r>
    </w:p>
    <w:p w14:paraId="2D4619D1" w14:textId="77777777" w:rsidR="00E13B85" w:rsidRPr="00E13B85" w:rsidRDefault="00E13B85" w:rsidP="00E13B85">
      <w:pPr>
        <w:rPr>
          <w:b/>
        </w:rPr>
      </w:pPr>
      <w:r w:rsidRPr="00E13B85">
        <w:rPr>
          <w:b/>
        </w:rPr>
        <w:t>Provincial Courts</w:t>
      </w:r>
    </w:p>
    <w:p w14:paraId="755928A3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gramStart"/>
      <w:r>
        <w:t>lowest</w:t>
      </w:r>
      <w:proofErr w:type="gramEnd"/>
      <w:r>
        <w:t xml:space="preserve"> level of courts, judges sit without juries </w:t>
      </w:r>
    </w:p>
    <w:p w14:paraId="7878DA84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gramStart"/>
      <w:r>
        <w:t>include</w:t>
      </w:r>
      <w:proofErr w:type="gramEnd"/>
      <w:r>
        <w:t xml:space="preserve"> family courts and small claims court</w:t>
      </w:r>
    </w:p>
    <w:p w14:paraId="4F63E9F8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gramStart"/>
      <w:r>
        <w:t>used</w:t>
      </w:r>
      <w:proofErr w:type="gramEnd"/>
      <w:r>
        <w:t xml:space="preserve"> to deal with less serious cases.. </w:t>
      </w:r>
      <w:proofErr w:type="gramStart"/>
      <w:r>
        <w:t>judges</w:t>
      </w:r>
      <w:proofErr w:type="gramEnd"/>
      <w:r>
        <w:t xml:space="preserve"> in these courts NOW hear increasingly serious offences </w:t>
      </w:r>
    </w:p>
    <w:p w14:paraId="4713BE36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gramStart"/>
      <w:r>
        <w:t>provincial</w:t>
      </w:r>
      <w:proofErr w:type="gramEnd"/>
      <w:r>
        <w:t xml:space="preserve"> court judges confronted with specialized populations </w:t>
      </w:r>
    </w:p>
    <w:p w14:paraId="5B7505C4" w14:textId="77777777" w:rsidR="00E13B85" w:rsidRDefault="00E13B85" w:rsidP="00E13B85"/>
    <w:p w14:paraId="336B1C7A" w14:textId="77777777" w:rsidR="00E13B85" w:rsidRDefault="00E13B85" w:rsidP="00E13B85">
      <w:r>
        <w:t>Federal Courts</w:t>
      </w:r>
    </w:p>
    <w:p w14:paraId="2F3039DB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spellStart"/>
      <w:proofErr w:type="gramStart"/>
      <w:r>
        <w:t>unseuccessful</w:t>
      </w:r>
      <w:proofErr w:type="spellEnd"/>
      <w:proofErr w:type="gramEnd"/>
      <w:r>
        <w:t xml:space="preserve"> party may pursue another appeal at the federal level</w:t>
      </w:r>
    </w:p>
    <w:p w14:paraId="68284F9D" w14:textId="77777777" w:rsidR="00E13B85" w:rsidRDefault="00E13B85" w:rsidP="00E13B85">
      <w:pPr>
        <w:pStyle w:val="ListParagraph"/>
        <w:numPr>
          <w:ilvl w:val="1"/>
          <w:numId w:val="1"/>
        </w:numPr>
      </w:pPr>
      <w:proofErr w:type="gramStart"/>
      <w:r>
        <w:t>court</w:t>
      </w:r>
      <w:proofErr w:type="gramEnd"/>
      <w:r>
        <w:t xml:space="preserve"> of last resort: the supreme court of Canada</w:t>
      </w:r>
    </w:p>
    <w:p w14:paraId="6D8317B1" w14:textId="77777777" w:rsidR="00E13B85" w:rsidRDefault="00E13B85" w:rsidP="00E13B85">
      <w:pPr>
        <w:pStyle w:val="ListParagraph"/>
        <w:numPr>
          <w:ilvl w:val="2"/>
          <w:numId w:val="1"/>
        </w:numPr>
      </w:pPr>
      <w:proofErr w:type="gramStart"/>
      <w:r>
        <w:t>hears</w:t>
      </w:r>
      <w:proofErr w:type="gramEnd"/>
      <w:r>
        <w:t xml:space="preserve"> cases from all provinces and territories </w:t>
      </w:r>
    </w:p>
    <w:p w14:paraId="5930E373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gramStart"/>
      <w:r>
        <w:lastRenderedPageBreak/>
        <w:t>decision</w:t>
      </w:r>
      <w:proofErr w:type="gramEnd"/>
      <w:r>
        <w:t xml:space="preserve"> of supreme court is final and CANNOT be appealed </w:t>
      </w:r>
    </w:p>
    <w:p w14:paraId="4392A03F" w14:textId="77777777" w:rsidR="00E13B85" w:rsidRDefault="00E13B85" w:rsidP="00E13B85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other federal courts are: the federal court and the tax Court </w:t>
      </w:r>
    </w:p>
    <w:p w14:paraId="6B1A792F" w14:textId="77777777" w:rsidR="00E13B85" w:rsidRDefault="00E13B85" w:rsidP="00E13B85"/>
    <w:p w14:paraId="71A7FA48" w14:textId="77777777" w:rsidR="00E13B85" w:rsidRPr="00695E36" w:rsidRDefault="00E13B85" w:rsidP="00E13B85">
      <w:pPr>
        <w:rPr>
          <w:u w:val="single"/>
        </w:rPr>
      </w:pPr>
      <w:r w:rsidRPr="00695E36">
        <w:rPr>
          <w:u w:val="single"/>
        </w:rPr>
        <w:t xml:space="preserve">Where do Judges come from?  </w:t>
      </w:r>
    </w:p>
    <w:p w14:paraId="54397FE3" w14:textId="77777777" w:rsidR="00E13B85" w:rsidRDefault="00E13B85" w:rsidP="00E13B85">
      <w:r>
        <w:t>At provincial court level: appointed by provincial governments</w:t>
      </w:r>
    </w:p>
    <w:p w14:paraId="3CEBF850" w14:textId="77777777" w:rsidR="00E13B85" w:rsidRDefault="00E13B85" w:rsidP="00E13B85">
      <w:r>
        <w:t xml:space="preserve">Judges superior court: appointed by federal government </w:t>
      </w:r>
    </w:p>
    <w:p w14:paraId="43A1EE87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no elected judges in Canada </w:t>
      </w:r>
    </w:p>
    <w:p w14:paraId="3648863D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judges</w:t>
      </w:r>
      <w:proofErr w:type="gramEnd"/>
      <w:r>
        <w:t xml:space="preserve"> at all levels are selected on basis of backroom deliberations, not open to the public </w:t>
      </w:r>
    </w:p>
    <w:p w14:paraId="175299CB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changes</w:t>
      </w:r>
      <w:proofErr w:type="gramEnd"/>
      <w:r>
        <w:t xml:space="preserve"> in the selection process of judges designed to improve quality of judges and minimize political influence and racial bias </w:t>
      </w:r>
    </w:p>
    <w:p w14:paraId="56E2CD19" w14:textId="77777777" w:rsidR="00695E36" w:rsidRDefault="00695E36" w:rsidP="00695E36">
      <w:pPr>
        <w:pStyle w:val="ListParagraph"/>
        <w:numPr>
          <w:ilvl w:val="1"/>
          <w:numId w:val="1"/>
        </w:numPr>
      </w:pPr>
      <w:proofErr w:type="gramStart"/>
      <w:r>
        <w:t>provinces</w:t>
      </w:r>
      <w:proofErr w:type="gramEnd"/>
      <w:r>
        <w:t xml:space="preserve"> have created advisory committees to advise the government on the selection of judges </w:t>
      </w:r>
    </w:p>
    <w:p w14:paraId="55E31571" w14:textId="77777777" w:rsidR="00695E36" w:rsidRDefault="00695E36" w:rsidP="00695E36"/>
    <w:p w14:paraId="03BA7655" w14:textId="77777777" w:rsidR="00695E36" w:rsidRPr="00695E36" w:rsidRDefault="00695E36" w:rsidP="00695E36">
      <w:pPr>
        <w:rPr>
          <w:u w:val="single"/>
        </w:rPr>
      </w:pPr>
      <w:r w:rsidRPr="00695E36">
        <w:rPr>
          <w:u w:val="single"/>
        </w:rPr>
        <w:t xml:space="preserve">Specialized Provincial Courts </w:t>
      </w:r>
    </w:p>
    <w:p w14:paraId="235A4C09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specialized</w:t>
      </w:r>
      <w:proofErr w:type="gramEnd"/>
      <w:r>
        <w:t xml:space="preserve"> courts reflect:</w:t>
      </w:r>
    </w:p>
    <w:p w14:paraId="5A23AEBD" w14:textId="77777777" w:rsidR="00695E36" w:rsidRDefault="00695E36" w:rsidP="00695E36">
      <w:pPr>
        <w:pStyle w:val="ListParagraph"/>
        <w:numPr>
          <w:ilvl w:val="1"/>
          <w:numId w:val="1"/>
        </w:numPr>
      </w:pPr>
      <w:proofErr w:type="gramStart"/>
      <w:r w:rsidRPr="00695E36">
        <w:rPr>
          <w:b/>
        </w:rPr>
        <w:t>therapeutic</w:t>
      </w:r>
      <w:proofErr w:type="gramEnd"/>
      <w:r w:rsidRPr="00695E36">
        <w:rPr>
          <w:b/>
        </w:rPr>
        <w:t xml:space="preserve"> jurisprudence</w:t>
      </w:r>
      <w:r>
        <w:t xml:space="preserve">: the criminal law and criminal courts can function as change agents to have a positive impact on clients’ lives </w:t>
      </w:r>
    </w:p>
    <w:p w14:paraId="25F36EB7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atmosphere</w:t>
      </w:r>
      <w:proofErr w:type="gramEnd"/>
      <w:r>
        <w:t xml:space="preserve"> in specialized courts is generally less formal and emphasis on dialogue among all of the parties </w:t>
      </w:r>
    </w:p>
    <w:p w14:paraId="06EB2518" w14:textId="77777777" w:rsidR="00695E36" w:rsidRPr="00D93EFA" w:rsidRDefault="00695E36" w:rsidP="00695E36">
      <w:pPr>
        <w:rPr>
          <w:b/>
        </w:rPr>
      </w:pPr>
      <w:r w:rsidRPr="00D93EFA">
        <w:rPr>
          <w:b/>
        </w:rPr>
        <w:t xml:space="preserve">Community Courts </w:t>
      </w:r>
    </w:p>
    <w:p w14:paraId="05FACF8E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assume</w:t>
      </w:r>
      <w:proofErr w:type="gramEnd"/>
      <w:r>
        <w:t xml:space="preserve"> a problem-solving approach with offenders </w:t>
      </w:r>
    </w:p>
    <w:p w14:paraId="01F93928" w14:textId="77777777" w:rsidR="00695E36" w:rsidRDefault="00695E36" w:rsidP="00695E36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to criminalize offenders but to link them with social services and treatment resources </w:t>
      </w:r>
    </w:p>
    <w:p w14:paraId="0CF73AB3" w14:textId="50BB999F" w:rsidR="002529D1" w:rsidRDefault="002529D1" w:rsidP="00695E36">
      <w:pPr>
        <w:pStyle w:val="ListParagraph"/>
        <w:numPr>
          <w:ilvl w:val="0"/>
          <w:numId w:val="1"/>
        </w:numPr>
      </w:pPr>
      <w:proofErr w:type="gramStart"/>
      <w:r>
        <w:t>research</w:t>
      </w:r>
      <w:proofErr w:type="gramEnd"/>
      <w:r>
        <w:t xml:space="preserve"> on other community courts has found reduced rates of reoffending among clients of the court, high levels of community support for the courts and enhanced case processing </w:t>
      </w:r>
    </w:p>
    <w:p w14:paraId="03939B5B" w14:textId="72469313" w:rsidR="002529D1" w:rsidRPr="00D93EFA" w:rsidRDefault="002529D1" w:rsidP="002529D1">
      <w:pPr>
        <w:rPr>
          <w:b/>
        </w:rPr>
      </w:pPr>
      <w:r w:rsidRPr="00D93EFA">
        <w:rPr>
          <w:b/>
        </w:rPr>
        <w:t>Mental Health Courts</w:t>
      </w:r>
    </w:p>
    <w:p w14:paraId="4B8CC3F6" w14:textId="38B9A7B0" w:rsidR="002529D1" w:rsidRDefault="002529D1" w:rsidP="002529D1">
      <w:pPr>
        <w:pStyle w:val="ListParagraph"/>
        <w:numPr>
          <w:ilvl w:val="0"/>
          <w:numId w:val="1"/>
        </w:numPr>
      </w:pPr>
      <w:proofErr w:type="gramStart"/>
      <w:r>
        <w:t>address</w:t>
      </w:r>
      <w:proofErr w:type="gramEnd"/>
      <w:r>
        <w:t xml:space="preserve"> the needs of persons with mental illness who become involved in the justice system </w:t>
      </w:r>
    </w:p>
    <w:p w14:paraId="18853086" w14:textId="1911AFC7" w:rsidR="002529D1" w:rsidRDefault="002529D1" w:rsidP="002529D1">
      <w:pPr>
        <w:pStyle w:val="ListParagraph"/>
        <w:numPr>
          <w:ilvl w:val="0"/>
          <w:numId w:val="1"/>
        </w:numPr>
      </w:pPr>
      <w:proofErr w:type="gramStart"/>
      <w:r>
        <w:t>objective</w:t>
      </w:r>
      <w:proofErr w:type="gramEnd"/>
      <w:r>
        <w:t xml:space="preserve">: address pre-trial issues of the accused </w:t>
      </w:r>
      <w:proofErr w:type="spellStart"/>
      <w:r>
        <w:t>persons’s</w:t>
      </w:r>
      <w:proofErr w:type="spellEnd"/>
      <w:r>
        <w:t xml:space="preserve"> fitness to stand trial and to reduce the revolving door syndrome of reoffending and involvement in the justice system of mentally ill persons </w:t>
      </w:r>
    </w:p>
    <w:p w14:paraId="54DC0DFE" w14:textId="57D17AC5" w:rsidR="002529D1" w:rsidRPr="00D93EFA" w:rsidRDefault="002529D1" w:rsidP="002529D1">
      <w:pPr>
        <w:rPr>
          <w:b/>
        </w:rPr>
      </w:pPr>
      <w:r w:rsidRPr="00D93EFA">
        <w:rPr>
          <w:b/>
        </w:rPr>
        <w:t>Domestic Violence Courts</w:t>
      </w:r>
    </w:p>
    <w:p w14:paraId="5DAD2E2E" w14:textId="67DDEA77" w:rsidR="002529D1" w:rsidRDefault="002529D1" w:rsidP="00D93EFA">
      <w:pPr>
        <w:pStyle w:val="ListParagraph"/>
        <w:numPr>
          <w:ilvl w:val="0"/>
          <w:numId w:val="1"/>
        </w:numPr>
      </w:pPr>
      <w:proofErr w:type="gramStart"/>
      <w:r>
        <w:t>designed</w:t>
      </w:r>
      <w:proofErr w:type="gramEnd"/>
      <w:r>
        <w:t xml:space="preserve"> specifically to hear criminal law charges relating to domestic violence and to provide a mechanism for early intervention into domestic violence cases </w:t>
      </w:r>
    </w:p>
    <w:p w14:paraId="3F382485" w14:textId="7F8B1C55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 w:rsidRPr="00D93EFA">
        <w:rPr>
          <w:b/>
        </w:rPr>
        <w:t>judicial</w:t>
      </w:r>
      <w:proofErr w:type="gramEnd"/>
      <w:r w:rsidRPr="00D93EFA">
        <w:rPr>
          <w:b/>
        </w:rPr>
        <w:t xml:space="preserve"> interim release(bail):</w:t>
      </w:r>
      <w:r>
        <w:t xml:space="preserve"> release by a judge or JP of a person who has been charged with criminal offence pending a court appearance </w:t>
      </w:r>
    </w:p>
    <w:p w14:paraId="16CAD3E1" w14:textId="710E004D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offenders do not successfully complete the program, or if they reoffend, new charges are laid </w:t>
      </w:r>
    </w:p>
    <w:p w14:paraId="7E2F20E6" w14:textId="5774DB3B" w:rsidR="00D93EFA" w:rsidRDefault="00D93EFA" w:rsidP="00D93EFA">
      <w:r>
        <w:t xml:space="preserve">Aboriginal Courts </w:t>
      </w:r>
    </w:p>
    <w:p w14:paraId="6CFD961E" w14:textId="7229DCE0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requires</w:t>
      </w:r>
      <w:proofErr w:type="gramEnd"/>
      <w:r>
        <w:t xml:space="preserve"> judges to consider sentencing options other than incarceration, particularly for aboriginal offenders </w:t>
      </w:r>
    </w:p>
    <w:p w14:paraId="083C7458" w14:textId="28BBF32D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several</w:t>
      </w:r>
      <w:proofErr w:type="gramEnd"/>
      <w:r>
        <w:t xml:space="preserve"> provinces have created courts specifically for Aboriginal people: </w:t>
      </w:r>
    </w:p>
    <w:p w14:paraId="7FE5AA1C" w14:textId="14505AC0" w:rsidR="00D93EFA" w:rsidRDefault="00D93EFA" w:rsidP="00D93EFA">
      <w:pPr>
        <w:pStyle w:val="ListParagraph"/>
        <w:numPr>
          <w:ilvl w:val="1"/>
          <w:numId w:val="1"/>
        </w:numPr>
      </w:pPr>
      <w:r w:rsidRPr="00D93EFA">
        <w:rPr>
          <w:u w:val="single"/>
        </w:rPr>
        <w:lastRenderedPageBreak/>
        <w:t xml:space="preserve">The </w:t>
      </w:r>
      <w:proofErr w:type="spellStart"/>
      <w:r w:rsidRPr="00D93EFA">
        <w:rPr>
          <w:u w:val="single"/>
        </w:rPr>
        <w:t>Glaude</w:t>
      </w:r>
      <w:proofErr w:type="spellEnd"/>
      <w:r w:rsidRPr="00D93EFA">
        <w:rPr>
          <w:u w:val="single"/>
        </w:rPr>
        <w:t xml:space="preserve"> Court</w:t>
      </w:r>
      <w:r>
        <w:t>: everyone including the judge is an aboriginal person</w:t>
      </w:r>
    </w:p>
    <w:p w14:paraId="56584B5F" w14:textId="1A9F6907" w:rsidR="00D93EFA" w:rsidRDefault="00D93EFA" w:rsidP="00D93EFA">
      <w:pPr>
        <w:pStyle w:val="ListParagraph"/>
        <w:numPr>
          <w:ilvl w:val="2"/>
          <w:numId w:val="1"/>
        </w:numPr>
      </w:pPr>
      <w:r>
        <w:t>Every attempt is made to explore all possible sentencing options</w:t>
      </w:r>
    </w:p>
    <w:p w14:paraId="708D0024" w14:textId="4542ACA8" w:rsidR="00D93EFA" w:rsidRDefault="00D93EFA" w:rsidP="00D93EFA">
      <w:pPr>
        <w:pStyle w:val="ListParagraph"/>
        <w:numPr>
          <w:ilvl w:val="1"/>
          <w:numId w:val="1"/>
        </w:numPr>
      </w:pPr>
      <w:r w:rsidRPr="00D93EFA">
        <w:rPr>
          <w:u w:val="single"/>
        </w:rPr>
        <w:t>Nation Peacemaker Court</w:t>
      </w:r>
      <w:r>
        <w:t xml:space="preserve">: peacemaker working with the crown counsel to identify cases that could appropriately be diverted to the community’s peacemaking program </w:t>
      </w:r>
    </w:p>
    <w:p w14:paraId="2E13B63A" w14:textId="0CAF1FB7" w:rsidR="00D93EFA" w:rsidRPr="00D93EFA" w:rsidRDefault="00D93EFA" w:rsidP="00D93EFA">
      <w:pPr>
        <w:rPr>
          <w:b/>
        </w:rPr>
      </w:pPr>
      <w:r w:rsidRPr="00D93EFA">
        <w:rPr>
          <w:b/>
        </w:rPr>
        <w:t>Drug Treatment Courts</w:t>
      </w:r>
    </w:p>
    <w:p w14:paraId="66A61637" w14:textId="66141377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provide</w:t>
      </w:r>
      <w:proofErr w:type="gramEnd"/>
      <w:r>
        <w:t xml:space="preserve"> an alternative forum for responding to offenders who have been convicted of drug-related offences</w:t>
      </w:r>
    </w:p>
    <w:p w14:paraId="356059E4" w14:textId="28455635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offenders</w:t>
      </w:r>
      <w:proofErr w:type="gramEnd"/>
      <w:r>
        <w:t xml:space="preserve"> avoid incarceration by agreeing to abide by specified conditions, including participation in a drug abuse treatment program and regular drug testing</w:t>
      </w:r>
    </w:p>
    <w:p w14:paraId="6B5A9CF7" w14:textId="0708F76A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persons</w:t>
      </w:r>
      <w:proofErr w:type="gramEnd"/>
      <w:r>
        <w:t xml:space="preserve"> charged with violent offences are NOT eligible </w:t>
      </w:r>
    </w:p>
    <w:p w14:paraId="7E084DE8" w14:textId="5419B814" w:rsidR="00D93EFA" w:rsidRDefault="00D93EFA" w:rsidP="00D93EFA">
      <w:pPr>
        <w:pStyle w:val="ListParagraph"/>
        <w:numPr>
          <w:ilvl w:val="0"/>
          <w:numId w:val="1"/>
        </w:numPr>
      </w:pPr>
      <w:proofErr w:type="gramStart"/>
      <w:r>
        <w:t>must</w:t>
      </w:r>
      <w:proofErr w:type="gramEnd"/>
      <w:r>
        <w:t xml:space="preserve"> show reduction level in drug dependency </w:t>
      </w:r>
    </w:p>
    <w:p w14:paraId="79B7BC31" w14:textId="035EECE2" w:rsidR="00D93EFA" w:rsidRPr="00B132CF" w:rsidRDefault="00D93EFA" w:rsidP="00D93EFA">
      <w:pPr>
        <w:rPr>
          <w:b/>
        </w:rPr>
      </w:pPr>
      <w:r w:rsidRPr="00B132CF">
        <w:rPr>
          <w:b/>
        </w:rPr>
        <w:t xml:space="preserve">Provincial/Territorial Circuit Courts </w:t>
      </w:r>
    </w:p>
    <w:p w14:paraId="6513197C" w14:textId="31C57118" w:rsidR="00B132CF" w:rsidRDefault="00B132CF" w:rsidP="00B132CF">
      <w:pPr>
        <w:pStyle w:val="ListParagraph"/>
        <w:numPr>
          <w:ilvl w:val="0"/>
          <w:numId w:val="1"/>
        </w:numPr>
      </w:pPr>
      <w:proofErr w:type="gramStart"/>
      <w:r>
        <w:t>travel</w:t>
      </w:r>
      <w:proofErr w:type="gramEnd"/>
      <w:r>
        <w:t xml:space="preserve"> to communities to hold court </w:t>
      </w:r>
    </w:p>
    <w:p w14:paraId="28C58802" w14:textId="7A5AD0B5" w:rsidR="00B132CF" w:rsidRDefault="00B132CF" w:rsidP="00B132CF">
      <w:pPr>
        <w:pStyle w:val="ListParagraph"/>
        <w:numPr>
          <w:ilvl w:val="0"/>
          <w:numId w:val="1"/>
        </w:numPr>
      </w:pPr>
      <w:proofErr w:type="gramStart"/>
      <w:r>
        <w:t>circuit</w:t>
      </w:r>
      <w:proofErr w:type="gramEnd"/>
      <w:r>
        <w:t xml:space="preserve"> court judges must often balance the need to develop culturally and community-relevant approaches to conflict resolution and case processing with need to ensure that the rights and safety of crime victims are protected</w:t>
      </w:r>
    </w:p>
    <w:p w14:paraId="7B543A42" w14:textId="73BD1049" w:rsidR="00B132CF" w:rsidRDefault="00B132CF" w:rsidP="00B132CF">
      <w:pPr>
        <w:pStyle w:val="ListParagraph"/>
        <w:numPr>
          <w:ilvl w:val="1"/>
          <w:numId w:val="1"/>
        </w:numPr>
      </w:pPr>
      <w:proofErr w:type="gramStart"/>
      <w:r>
        <w:t>especially</w:t>
      </w:r>
      <w:proofErr w:type="gramEnd"/>
      <w:r>
        <w:t xml:space="preserve"> cases involving women and young girls who have been victims of spousal or sexual assault</w:t>
      </w:r>
    </w:p>
    <w:p w14:paraId="769CAD9B" w14:textId="7BAD2EAB" w:rsidR="00B132CF" w:rsidRDefault="00B132CF" w:rsidP="00B132CF">
      <w:pPr>
        <w:pStyle w:val="ListParagraph"/>
        <w:numPr>
          <w:ilvl w:val="1"/>
          <w:numId w:val="1"/>
        </w:numPr>
      </w:pPr>
      <w:proofErr w:type="gramStart"/>
      <w:r>
        <w:t>ex</w:t>
      </w:r>
      <w:proofErr w:type="gramEnd"/>
      <w:r>
        <w:t>. Cree court in Alberta</w:t>
      </w:r>
      <w:proofErr w:type="gramStart"/>
      <w:r>
        <w:t>..</w:t>
      </w:r>
      <w:proofErr w:type="gramEnd"/>
      <w:r>
        <w:t xml:space="preserve"> </w:t>
      </w:r>
      <w:proofErr w:type="gramStart"/>
      <w:r>
        <w:t>defendants</w:t>
      </w:r>
      <w:proofErr w:type="gramEnd"/>
      <w:r>
        <w:t xml:space="preserve"> can speak in their own language </w:t>
      </w:r>
    </w:p>
    <w:p w14:paraId="17D13100" w14:textId="1ED9677F" w:rsidR="00F85B40" w:rsidRPr="00F85B40" w:rsidRDefault="00F85B40" w:rsidP="00F85B40">
      <w:pPr>
        <w:rPr>
          <w:b/>
        </w:rPr>
      </w:pPr>
      <w:r w:rsidRPr="00F85B40">
        <w:rPr>
          <w:b/>
        </w:rPr>
        <w:t>Superior Courts</w:t>
      </w:r>
    </w:p>
    <w:p w14:paraId="4A078DD8" w14:textId="39021F95" w:rsidR="00F85B40" w:rsidRDefault="00F85B40" w:rsidP="00F85B40">
      <w:pPr>
        <w:pStyle w:val="ListParagraph"/>
        <w:numPr>
          <w:ilvl w:val="0"/>
          <w:numId w:val="1"/>
        </w:numPr>
      </w:pPr>
      <w:proofErr w:type="gramStart"/>
      <w:r>
        <w:t>highest</w:t>
      </w:r>
      <w:proofErr w:type="gramEnd"/>
      <w:r>
        <w:t xml:space="preserve"> level of courts in a province and are administered by the provincial government </w:t>
      </w:r>
    </w:p>
    <w:p w14:paraId="15642651" w14:textId="6B1AF8C4" w:rsidR="00F85B40" w:rsidRDefault="00F85B40" w:rsidP="00F85B40">
      <w:pPr>
        <w:pStyle w:val="ListParagraph"/>
        <w:numPr>
          <w:ilvl w:val="1"/>
          <w:numId w:val="1"/>
        </w:numPr>
      </w:pPr>
      <w:r>
        <w:t>10% of criminal cases are heard in the superior courts</w:t>
      </w:r>
    </w:p>
    <w:p w14:paraId="04C654DE" w14:textId="76A5DCD9" w:rsidR="00F85B40" w:rsidRDefault="00F85B40" w:rsidP="00F85B40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levels: trial and appeal </w:t>
      </w:r>
    </w:p>
    <w:p w14:paraId="54167887" w14:textId="03222EE2" w:rsidR="00F85B40" w:rsidRDefault="00F85B40" w:rsidP="00F85B40">
      <w:pPr>
        <w:pStyle w:val="ListParagraph"/>
        <w:numPr>
          <w:ilvl w:val="0"/>
          <w:numId w:val="1"/>
        </w:numPr>
      </w:pPr>
      <w:proofErr w:type="gramStart"/>
      <w:r>
        <w:t>these</w:t>
      </w:r>
      <w:proofErr w:type="gramEnd"/>
      <w:r>
        <w:t xml:space="preserve"> courts hear cases involving the most serious offences aka murder </w:t>
      </w:r>
    </w:p>
    <w:p w14:paraId="7D1AAB15" w14:textId="65E766E4" w:rsidR="00F85B40" w:rsidRDefault="00F85B40" w:rsidP="00F85B40">
      <w:pPr>
        <w:pStyle w:val="ListParagraph"/>
        <w:numPr>
          <w:ilvl w:val="1"/>
          <w:numId w:val="1"/>
        </w:numPr>
      </w:pPr>
      <w:proofErr w:type="gramStart"/>
      <w:r>
        <w:t>trials</w:t>
      </w:r>
      <w:proofErr w:type="gramEnd"/>
      <w:r>
        <w:t xml:space="preserve"> at this level may involve juries </w:t>
      </w:r>
    </w:p>
    <w:p w14:paraId="516D3718" w14:textId="24DED3E4" w:rsidR="00F85B40" w:rsidRDefault="00F85B40" w:rsidP="00F85B40">
      <w:pPr>
        <w:pStyle w:val="ListParagraph"/>
        <w:numPr>
          <w:ilvl w:val="0"/>
          <w:numId w:val="1"/>
        </w:numPr>
      </w:pPr>
      <w:proofErr w:type="gramStart"/>
      <w:r>
        <w:t>after</w:t>
      </w:r>
      <w:proofErr w:type="gramEnd"/>
      <w:r>
        <w:t xml:space="preserve"> case has been decided at the trial level – accused has the right to appeal the verdict or the sentence or both to a higher court </w:t>
      </w:r>
    </w:p>
    <w:p w14:paraId="775577B8" w14:textId="5568DA9F" w:rsidR="00F85B40" w:rsidRDefault="00F85B40" w:rsidP="00F85B40">
      <w:pPr>
        <w:pStyle w:val="ListParagraph"/>
        <w:numPr>
          <w:ilvl w:val="0"/>
          <w:numId w:val="1"/>
        </w:numPr>
      </w:pPr>
      <w:proofErr w:type="gramStart"/>
      <w:r w:rsidRPr="00F85B40">
        <w:rPr>
          <w:u w:val="single"/>
        </w:rPr>
        <w:t>primary</w:t>
      </w:r>
      <w:proofErr w:type="gramEnd"/>
      <w:r w:rsidRPr="00F85B40">
        <w:rPr>
          <w:u w:val="single"/>
        </w:rPr>
        <w:t xml:space="preserve"> activities</w:t>
      </w:r>
      <w:r>
        <w:t xml:space="preserve">: </w:t>
      </w:r>
      <w:proofErr w:type="spellStart"/>
      <w:r>
        <w:t>centre</w:t>
      </w:r>
      <w:proofErr w:type="spellEnd"/>
      <w:r>
        <w:t xml:space="preserve"> on reviewing decisions of the lower courts </w:t>
      </w:r>
    </w:p>
    <w:p w14:paraId="4EEF497B" w14:textId="4A350C54" w:rsidR="00F85B40" w:rsidRDefault="00F85B40" w:rsidP="00F85B40">
      <w:pPr>
        <w:pStyle w:val="ListParagraph"/>
        <w:numPr>
          <w:ilvl w:val="1"/>
          <w:numId w:val="1"/>
        </w:numPr>
      </w:pPr>
      <w:proofErr w:type="gramStart"/>
      <w:r>
        <w:t>focus</w:t>
      </w:r>
      <w:proofErr w:type="gramEnd"/>
      <w:r>
        <w:t xml:space="preserve"> on how law was applied to facts in the case </w:t>
      </w:r>
    </w:p>
    <w:p w14:paraId="31F9761D" w14:textId="171B697C" w:rsidR="00F85B40" w:rsidRDefault="00F85B40" w:rsidP="00F85B40">
      <w:pPr>
        <w:pStyle w:val="ListParagraph"/>
        <w:numPr>
          <w:ilvl w:val="0"/>
          <w:numId w:val="1"/>
        </w:numPr>
      </w:pPr>
      <w:proofErr w:type="gramStart"/>
      <w:r w:rsidRPr="00F85B40">
        <w:rPr>
          <w:u w:val="single"/>
        </w:rPr>
        <w:t>trial</w:t>
      </w:r>
      <w:proofErr w:type="gramEnd"/>
      <w:r w:rsidRPr="00F85B40">
        <w:rPr>
          <w:u w:val="single"/>
        </w:rPr>
        <w:t xml:space="preserve"> court judges</w:t>
      </w:r>
      <w:r>
        <w:t>: work alone</w:t>
      </w:r>
    </w:p>
    <w:p w14:paraId="1817C65A" w14:textId="77777777" w:rsidR="00B62917" w:rsidRDefault="00F85B40" w:rsidP="00F85B40">
      <w:pPr>
        <w:pStyle w:val="ListParagraph"/>
        <w:numPr>
          <w:ilvl w:val="0"/>
          <w:numId w:val="1"/>
        </w:numPr>
      </w:pPr>
      <w:proofErr w:type="gramStart"/>
      <w:r w:rsidRPr="00F85B40">
        <w:rPr>
          <w:u w:val="single"/>
        </w:rPr>
        <w:t>appeal</w:t>
      </w:r>
      <w:proofErr w:type="gramEnd"/>
      <w:r w:rsidRPr="00F85B40">
        <w:rPr>
          <w:u w:val="single"/>
        </w:rPr>
        <w:t xml:space="preserve"> court</w:t>
      </w:r>
      <w:r>
        <w:t>: three judges and the decision is a group one</w:t>
      </w:r>
    </w:p>
    <w:p w14:paraId="25AF882B" w14:textId="77777777" w:rsidR="00B62917" w:rsidRDefault="00B62917" w:rsidP="00B62917"/>
    <w:p w14:paraId="5A0795A3" w14:textId="77777777" w:rsidR="00B62917" w:rsidRPr="003A5564" w:rsidRDefault="00B62917" w:rsidP="00B62917">
      <w:pPr>
        <w:rPr>
          <w:u w:val="single"/>
        </w:rPr>
      </w:pPr>
      <w:r w:rsidRPr="003A5564">
        <w:rPr>
          <w:u w:val="single"/>
        </w:rPr>
        <w:t>The formal Criminal Courts VS. Restorative Justice Approaches</w:t>
      </w:r>
    </w:p>
    <w:p w14:paraId="7026CB87" w14:textId="2DC90652" w:rsidR="00F85B40" w:rsidRPr="00DB7BD0" w:rsidRDefault="00B62917" w:rsidP="00B62917">
      <w:pPr>
        <w:rPr>
          <w:b/>
        </w:rPr>
      </w:pPr>
      <w:r w:rsidRPr="00DB7BD0">
        <w:rPr>
          <w:b/>
        </w:rPr>
        <w:t xml:space="preserve">Supreme Court Decisions: Balancing Security and the Rights of the Accused </w:t>
      </w:r>
      <w:r w:rsidR="00F85B40" w:rsidRPr="00DB7BD0">
        <w:rPr>
          <w:b/>
        </w:rPr>
        <w:t xml:space="preserve">  </w:t>
      </w:r>
    </w:p>
    <w:p w14:paraId="560DA482" w14:textId="3684B7A5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grants</w:t>
      </w:r>
      <w:proofErr w:type="gramEnd"/>
      <w:r>
        <w:t xml:space="preserve"> only about 10% of requests </w:t>
      </w:r>
    </w:p>
    <w:p w14:paraId="4110A487" w14:textId="536857CB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many cases that come before the supreme court either defendant or Crown asks for permission or leave to appeal the decision of a lower court </w:t>
      </w:r>
    </w:p>
    <w:p w14:paraId="6BEBE2CA" w14:textId="179470BD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instances federal </w:t>
      </w:r>
      <w:proofErr w:type="spellStart"/>
      <w:r>
        <w:t>gov.</w:t>
      </w:r>
      <w:proofErr w:type="spellEnd"/>
      <w:r>
        <w:t xml:space="preserve"> asks supreme court for a legal opinion on an important legal question: “reference”</w:t>
      </w:r>
    </w:p>
    <w:p w14:paraId="34B5CEDD" w14:textId="6E2BB60A" w:rsidR="00DB7BD0" w:rsidRDefault="00DB7BD0" w:rsidP="00DB7BD0">
      <w:pPr>
        <w:pStyle w:val="ListParagraph"/>
        <w:numPr>
          <w:ilvl w:val="1"/>
          <w:numId w:val="1"/>
        </w:numPr>
      </w:pPr>
      <w:proofErr w:type="gramStart"/>
      <w:r>
        <w:lastRenderedPageBreak/>
        <w:t>ex</w:t>
      </w:r>
      <w:proofErr w:type="gramEnd"/>
      <w:r>
        <w:t xml:space="preserve">. Federal </w:t>
      </w:r>
      <w:proofErr w:type="spellStart"/>
      <w:r>
        <w:t>gov</w:t>
      </w:r>
      <w:proofErr w:type="spellEnd"/>
      <w:r>
        <w:t xml:space="preserve"> asked supreme court if they could redefine marriage to allow for same sex marriages </w:t>
      </w:r>
      <w:proofErr w:type="gramStart"/>
      <w:r>
        <w:t>-  court</w:t>
      </w:r>
      <w:proofErr w:type="gramEnd"/>
      <w:r>
        <w:t xml:space="preserve"> ruled that the federal </w:t>
      </w:r>
      <w:proofErr w:type="spellStart"/>
      <w:r>
        <w:t>gov</w:t>
      </w:r>
      <w:proofErr w:type="spellEnd"/>
      <w:r>
        <w:t xml:space="preserve"> could do so</w:t>
      </w:r>
    </w:p>
    <w:p w14:paraId="1DF38689" w14:textId="5CEB11B8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inherent</w:t>
      </w:r>
      <w:proofErr w:type="gramEnd"/>
      <w:r>
        <w:t xml:space="preserve"> tension between individual rights as set out in the charter and the need to protect the general public </w:t>
      </w:r>
    </w:p>
    <w:p w14:paraId="4113A0A7" w14:textId="761008B3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supreme</w:t>
      </w:r>
      <w:proofErr w:type="gramEnd"/>
      <w:r>
        <w:t xml:space="preserve"> court often allows interventions for cases; meaning persons or parties not directly involved in the case to file written materials or oral arguments to support their position </w:t>
      </w:r>
    </w:p>
    <w:p w14:paraId="602AB29C" w14:textId="77777777" w:rsidR="00DB7BD0" w:rsidRDefault="00DB7BD0" w:rsidP="00DB7BD0"/>
    <w:p w14:paraId="5DBFC198" w14:textId="6C98FB21" w:rsidR="00DB7BD0" w:rsidRPr="00DB7BD0" w:rsidRDefault="00DB7BD0" w:rsidP="00DB7BD0">
      <w:pPr>
        <w:rPr>
          <w:u w:val="single"/>
        </w:rPr>
      </w:pPr>
      <w:r w:rsidRPr="00DB7BD0">
        <w:rPr>
          <w:u w:val="single"/>
        </w:rPr>
        <w:t>Mode of Trial</w:t>
      </w:r>
    </w:p>
    <w:p w14:paraId="2072BBBD" w14:textId="2C652D3F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trier</w:t>
      </w:r>
      <w:proofErr w:type="gramEnd"/>
      <w:r>
        <w:t xml:space="preserve"> of fact: decides whether the guilt of the accused person has been proved beyond a reasonable doubt</w:t>
      </w:r>
    </w:p>
    <w:p w14:paraId="43E7070A" w14:textId="234CEC16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jury</w:t>
      </w:r>
      <w:proofErr w:type="gramEnd"/>
      <w:r>
        <w:t xml:space="preserve"> trials are mandatory in some cases, available option in many, and prohibited in others </w:t>
      </w:r>
    </w:p>
    <w:p w14:paraId="7492156D" w14:textId="6A158677" w:rsidR="00DB7BD0" w:rsidRDefault="00DB7BD0" w:rsidP="00DB7BD0">
      <w:pPr>
        <w:pStyle w:val="ListParagraph"/>
        <w:numPr>
          <w:ilvl w:val="1"/>
          <w:numId w:val="1"/>
        </w:numPr>
      </w:pPr>
      <w:proofErr w:type="gramStart"/>
      <w:r>
        <w:t>not</w:t>
      </w:r>
      <w:proofErr w:type="gramEnd"/>
      <w:r>
        <w:t xml:space="preserve"> available for summary conviction offences or in youth court </w:t>
      </w:r>
    </w:p>
    <w:p w14:paraId="5909DAA3" w14:textId="23FED4DD" w:rsidR="00DB7BD0" w:rsidRPr="00DB7BD0" w:rsidRDefault="00DB7BD0" w:rsidP="00DB7BD0">
      <w:pPr>
        <w:rPr>
          <w:b/>
        </w:rPr>
      </w:pPr>
      <w:r w:rsidRPr="00DB7BD0">
        <w:rPr>
          <w:b/>
        </w:rPr>
        <w:t>Summary Trial</w:t>
      </w:r>
    </w:p>
    <w:p w14:paraId="79D2B88C" w14:textId="12A9C9AD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resolved</w:t>
      </w:r>
      <w:proofErr w:type="gramEnd"/>
      <w:r>
        <w:t xml:space="preserve"> in provincial court </w:t>
      </w:r>
    </w:p>
    <w:p w14:paraId="0238DB76" w14:textId="657F1D93" w:rsidR="00DB7BD0" w:rsidRDefault="00DB7BD0" w:rsidP="00DB7BD0">
      <w:pPr>
        <w:pStyle w:val="ListParagraph"/>
        <w:numPr>
          <w:ilvl w:val="0"/>
          <w:numId w:val="1"/>
        </w:numPr>
      </w:pPr>
      <w:proofErr w:type="gramStart"/>
      <w:r>
        <w:t>do</w:t>
      </w:r>
      <w:proofErr w:type="gramEnd"/>
      <w:r>
        <w:t xml:space="preserve"> NOT involve juries and sentences usually less severe</w:t>
      </w:r>
    </w:p>
    <w:p w14:paraId="0E120CBB" w14:textId="51BB30C4" w:rsidR="00DB7BD0" w:rsidRPr="0025381B" w:rsidRDefault="00DB7BD0" w:rsidP="00DB7BD0">
      <w:pPr>
        <w:rPr>
          <w:b/>
        </w:rPr>
      </w:pPr>
      <w:r w:rsidRPr="0025381B">
        <w:rPr>
          <w:b/>
        </w:rPr>
        <w:t xml:space="preserve">Indictable Offences </w:t>
      </w:r>
    </w:p>
    <w:p w14:paraId="154AA393" w14:textId="1C00D632" w:rsidR="00DB7BD0" w:rsidRDefault="00DB7BD0" w:rsidP="00DB7BD0">
      <w:r w:rsidRPr="0025381B">
        <w:rPr>
          <w:u w:val="single"/>
        </w:rPr>
        <w:t>Hybrid offence</w:t>
      </w:r>
      <w:r>
        <w:t xml:space="preserve">: can be proceeded summarily or by indictment – decision ALWAYS made by the crown </w:t>
      </w:r>
    </w:p>
    <w:p w14:paraId="242F784B" w14:textId="65343C48" w:rsidR="0025381B" w:rsidRDefault="0025381B" w:rsidP="0025381B">
      <w:pPr>
        <w:pStyle w:val="ListParagraph"/>
        <w:numPr>
          <w:ilvl w:val="0"/>
          <w:numId w:val="1"/>
        </w:numPr>
      </w:pPr>
      <w:r>
        <w:t>Three categories of indictable offences:</w:t>
      </w:r>
    </w:p>
    <w:p w14:paraId="4C268AAB" w14:textId="6D3F15FF" w:rsidR="0025381B" w:rsidRDefault="0025381B" w:rsidP="0025381B">
      <w:pPr>
        <w:pStyle w:val="ListParagraph"/>
        <w:numPr>
          <w:ilvl w:val="1"/>
          <w:numId w:val="1"/>
        </w:numPr>
      </w:pPr>
      <w:r>
        <w:t>1. Offences under the absolute jurisdiction of provincial courts</w:t>
      </w:r>
    </w:p>
    <w:p w14:paraId="0A189CAC" w14:textId="6A1D66E0" w:rsidR="0025381B" w:rsidRDefault="0025381B" w:rsidP="0025381B">
      <w:pPr>
        <w:pStyle w:val="ListParagraph"/>
        <w:numPr>
          <w:ilvl w:val="1"/>
          <w:numId w:val="1"/>
        </w:numPr>
      </w:pPr>
      <w:r>
        <w:t>2. Offences under the absolute jurisdiction of superior courts</w:t>
      </w:r>
    </w:p>
    <w:p w14:paraId="6D5B7ED3" w14:textId="0887FC0B" w:rsidR="0025381B" w:rsidRDefault="0025381B" w:rsidP="0025381B">
      <w:pPr>
        <w:pStyle w:val="ListParagraph"/>
        <w:numPr>
          <w:ilvl w:val="1"/>
          <w:numId w:val="1"/>
        </w:numPr>
      </w:pPr>
      <w:r>
        <w:t xml:space="preserve">3. Electable offences </w:t>
      </w:r>
    </w:p>
    <w:p w14:paraId="605719DC" w14:textId="216F15B2" w:rsidR="0025381B" w:rsidRDefault="0025381B" w:rsidP="0025381B">
      <w:pPr>
        <w:pStyle w:val="ListParagraph"/>
        <w:numPr>
          <w:ilvl w:val="2"/>
          <w:numId w:val="1"/>
        </w:numPr>
      </w:pPr>
      <w:proofErr w:type="gramStart"/>
      <w:r>
        <w:t>key</w:t>
      </w:r>
      <w:proofErr w:type="gramEnd"/>
      <w:r>
        <w:t xml:space="preserve"> difference is </w:t>
      </w:r>
      <w:r w:rsidRPr="0025381B">
        <w:rPr>
          <w:u w:val="single"/>
        </w:rPr>
        <w:t>election</w:t>
      </w:r>
      <w:r>
        <w:t xml:space="preserve">: right of the accused to choose to be tried by a judge instead of a jury </w:t>
      </w:r>
    </w:p>
    <w:p w14:paraId="3DA004F6" w14:textId="2B3A13CF" w:rsidR="0025381B" w:rsidRPr="0025381B" w:rsidRDefault="0025381B" w:rsidP="0025381B">
      <w:pPr>
        <w:rPr>
          <w:b/>
        </w:rPr>
      </w:pPr>
      <w:r w:rsidRPr="0025381B">
        <w:rPr>
          <w:b/>
        </w:rPr>
        <w:t>Absolute Jurisdiction of Provincial Courts</w:t>
      </w:r>
    </w:p>
    <w:p w14:paraId="5644DF5F" w14:textId="3B3CDB6E" w:rsidR="0025381B" w:rsidRDefault="0025381B" w:rsidP="0025381B">
      <w:pPr>
        <w:pStyle w:val="ListParagraph"/>
        <w:numPr>
          <w:ilvl w:val="0"/>
          <w:numId w:val="1"/>
        </w:numPr>
      </w:pPr>
      <w:proofErr w:type="gramStart"/>
      <w:r>
        <w:t>accused</w:t>
      </w:r>
      <w:proofErr w:type="gramEnd"/>
      <w:r>
        <w:t xml:space="preserve"> person has no choice but to be tried in a provincial court </w:t>
      </w:r>
    </w:p>
    <w:p w14:paraId="6E16ACEF" w14:textId="4C07177E" w:rsidR="0025381B" w:rsidRDefault="0025381B" w:rsidP="0025381B">
      <w:pPr>
        <w:pStyle w:val="ListParagraph"/>
        <w:numPr>
          <w:ilvl w:val="1"/>
          <w:numId w:val="1"/>
        </w:numPr>
      </w:pPr>
      <w:proofErr w:type="gramStart"/>
      <w:r>
        <w:t>offences</w:t>
      </w:r>
      <w:proofErr w:type="gramEnd"/>
      <w:r>
        <w:t xml:space="preserve"> include: theft, obtaining money on false pretenses fraud and mischief</w:t>
      </w:r>
    </w:p>
    <w:p w14:paraId="19498A86" w14:textId="6E539D53" w:rsidR="0025381B" w:rsidRDefault="0025381B" w:rsidP="0025381B">
      <w:pPr>
        <w:pStyle w:val="ListParagraph"/>
        <w:numPr>
          <w:ilvl w:val="0"/>
          <w:numId w:val="1"/>
        </w:numPr>
      </w:pPr>
      <w:r>
        <w:t xml:space="preserve">NO jury trials </w:t>
      </w:r>
    </w:p>
    <w:p w14:paraId="471D0BF9" w14:textId="33999415" w:rsidR="0025381B" w:rsidRPr="0025381B" w:rsidRDefault="0025381B" w:rsidP="0025381B">
      <w:pPr>
        <w:rPr>
          <w:b/>
        </w:rPr>
      </w:pPr>
      <w:r w:rsidRPr="0025381B">
        <w:rPr>
          <w:b/>
        </w:rPr>
        <w:t xml:space="preserve">Absolute Jurisdiction of Superior Courts </w:t>
      </w:r>
    </w:p>
    <w:p w14:paraId="5C8D4B96" w14:textId="5F51A649" w:rsidR="0025381B" w:rsidRDefault="0025381B" w:rsidP="0025381B">
      <w:pPr>
        <w:pStyle w:val="ListParagraph"/>
        <w:numPr>
          <w:ilvl w:val="0"/>
          <w:numId w:val="1"/>
        </w:numPr>
      </w:pPr>
      <w:proofErr w:type="gramStart"/>
      <w:r>
        <w:t>lists</w:t>
      </w:r>
      <w:proofErr w:type="gramEnd"/>
      <w:r>
        <w:t xml:space="preserve"> of serious offences that are also non electable </w:t>
      </w:r>
    </w:p>
    <w:p w14:paraId="25D2B442" w14:textId="15A257BE" w:rsidR="0025381B" w:rsidRDefault="0025381B" w:rsidP="0025381B">
      <w:pPr>
        <w:pStyle w:val="ListParagraph"/>
        <w:numPr>
          <w:ilvl w:val="0"/>
          <w:numId w:val="1"/>
        </w:numPr>
      </w:pPr>
      <w:proofErr w:type="gramStart"/>
      <w:r>
        <w:t>including</w:t>
      </w:r>
      <w:proofErr w:type="gramEnd"/>
      <w:r>
        <w:t xml:space="preserve"> murder, treason and piracy </w:t>
      </w:r>
    </w:p>
    <w:p w14:paraId="60F0EC33" w14:textId="553FEBD1" w:rsidR="0025381B" w:rsidRDefault="0025381B" w:rsidP="0025381B">
      <w:pPr>
        <w:pStyle w:val="ListParagraph"/>
        <w:numPr>
          <w:ilvl w:val="0"/>
          <w:numId w:val="1"/>
        </w:numPr>
      </w:pPr>
      <w:proofErr w:type="gramStart"/>
      <w:r>
        <w:t>must</w:t>
      </w:r>
      <w:proofErr w:type="gramEnd"/>
      <w:r>
        <w:t xml:space="preserve"> be tried in a superior court before a jury </w:t>
      </w:r>
    </w:p>
    <w:p w14:paraId="100CC721" w14:textId="0676556C" w:rsidR="0025381B" w:rsidRDefault="0025381B" w:rsidP="0025381B">
      <w:pPr>
        <w:pStyle w:val="ListParagraph"/>
        <w:numPr>
          <w:ilvl w:val="0"/>
          <w:numId w:val="1"/>
        </w:numPr>
      </w:pPr>
      <w:proofErr w:type="gramStart"/>
      <w:r>
        <w:t>begins</w:t>
      </w:r>
      <w:proofErr w:type="gramEnd"/>
      <w:r>
        <w:t xml:space="preserve"> with </w:t>
      </w:r>
      <w:r w:rsidR="006150DB">
        <w:rPr>
          <w:b/>
        </w:rPr>
        <w:t>preliminary</w:t>
      </w:r>
      <w:r w:rsidRPr="006150DB">
        <w:rPr>
          <w:b/>
        </w:rPr>
        <w:t xml:space="preserve"> hearing</w:t>
      </w:r>
      <w:r>
        <w:t xml:space="preserve">: hearing to determine if there is sufficient evidence to warrant a criminal trial </w:t>
      </w:r>
    </w:p>
    <w:p w14:paraId="004B9017" w14:textId="4AB357F9" w:rsidR="0025381B" w:rsidRDefault="0025381B" w:rsidP="0025381B">
      <w:pPr>
        <w:pStyle w:val="ListParagraph"/>
        <w:numPr>
          <w:ilvl w:val="1"/>
          <w:numId w:val="1"/>
        </w:numPr>
      </w:pPr>
      <w:proofErr w:type="gramStart"/>
      <w:r>
        <w:t>judge</w:t>
      </w:r>
      <w:proofErr w:type="gramEnd"/>
      <w:r>
        <w:t xml:space="preserve"> does not rule on guilt of the accused here but decide if the Crown has evidence that could be used to prove guilt </w:t>
      </w:r>
    </w:p>
    <w:p w14:paraId="6DE3795A" w14:textId="378147F8" w:rsidR="0025381B" w:rsidRDefault="0025381B" w:rsidP="0025381B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more serious allegations the provincial attorney can skip the preliminary hearing and go straight to trail called – </w:t>
      </w:r>
      <w:r w:rsidRPr="006150DB">
        <w:rPr>
          <w:b/>
        </w:rPr>
        <w:t>preferring the indictment</w:t>
      </w:r>
      <w:r>
        <w:t xml:space="preserve"> </w:t>
      </w:r>
    </w:p>
    <w:p w14:paraId="66A5BBCC" w14:textId="77777777" w:rsidR="0025381B" w:rsidRPr="006150DB" w:rsidRDefault="0025381B" w:rsidP="0025381B">
      <w:pPr>
        <w:tabs>
          <w:tab w:val="left" w:pos="7594"/>
        </w:tabs>
        <w:rPr>
          <w:b/>
        </w:rPr>
      </w:pPr>
      <w:r w:rsidRPr="006150DB">
        <w:rPr>
          <w:b/>
        </w:rPr>
        <w:t xml:space="preserve">Electable Offences </w:t>
      </w:r>
    </w:p>
    <w:p w14:paraId="32F5EFB5" w14:textId="492B62EE" w:rsidR="0025381B" w:rsidRDefault="0025381B" w:rsidP="0025381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most</w:t>
      </w:r>
      <w:proofErr w:type="gramEnd"/>
      <w:r>
        <w:t xml:space="preserve"> indictable offences don’t fall into either category above </w:t>
      </w:r>
    </w:p>
    <w:p w14:paraId="5179A9ED" w14:textId="77777777" w:rsidR="0025381B" w:rsidRDefault="0025381B" w:rsidP="0025381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accused</w:t>
      </w:r>
      <w:proofErr w:type="gramEnd"/>
      <w:r>
        <w:t xml:space="preserve"> person has 3 modes of trial to choose from:</w:t>
      </w:r>
    </w:p>
    <w:p w14:paraId="1EF79E71" w14:textId="77777777" w:rsidR="0025381B" w:rsidRDefault="0025381B" w:rsidP="0025381B">
      <w:pPr>
        <w:pStyle w:val="ListParagraph"/>
        <w:numPr>
          <w:ilvl w:val="1"/>
          <w:numId w:val="1"/>
        </w:numPr>
        <w:tabs>
          <w:tab w:val="left" w:pos="7594"/>
        </w:tabs>
      </w:pPr>
      <w:r>
        <w:t>1. Trail by provincial/territorial court judge</w:t>
      </w:r>
    </w:p>
    <w:p w14:paraId="220F362D" w14:textId="77777777" w:rsidR="0025381B" w:rsidRDefault="0025381B" w:rsidP="0025381B">
      <w:pPr>
        <w:pStyle w:val="ListParagraph"/>
        <w:numPr>
          <w:ilvl w:val="1"/>
          <w:numId w:val="1"/>
        </w:numPr>
        <w:tabs>
          <w:tab w:val="left" w:pos="7594"/>
        </w:tabs>
      </w:pPr>
      <w:r>
        <w:lastRenderedPageBreak/>
        <w:t>2. Trial by superior court judge sitting alone</w:t>
      </w:r>
    </w:p>
    <w:p w14:paraId="69C27D7E" w14:textId="77777777" w:rsidR="0025381B" w:rsidRDefault="0025381B" w:rsidP="0025381B">
      <w:pPr>
        <w:pStyle w:val="ListParagraph"/>
        <w:numPr>
          <w:ilvl w:val="1"/>
          <w:numId w:val="1"/>
        </w:numPr>
        <w:tabs>
          <w:tab w:val="left" w:pos="7594"/>
        </w:tabs>
      </w:pPr>
      <w:r>
        <w:t xml:space="preserve">3. Trial by superior court judge and a jury </w:t>
      </w:r>
    </w:p>
    <w:p w14:paraId="1F916698" w14:textId="77777777" w:rsidR="006150DB" w:rsidRDefault="0025381B" w:rsidP="0025381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right</w:t>
      </w:r>
      <w:proofErr w:type="gramEnd"/>
      <w:r>
        <w:t xml:space="preserve"> to a jury trial if a maximum sentence of more than five years in prison </w:t>
      </w:r>
    </w:p>
    <w:p w14:paraId="79B182E6" w14:textId="77777777" w:rsidR="006150DB" w:rsidRDefault="006150DB" w:rsidP="0025381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accused</w:t>
      </w:r>
      <w:proofErr w:type="gramEnd"/>
      <w:r>
        <w:t xml:space="preserve"> persons who choose option 1 do not have a preliminary hearing and waive their right to trial by jury </w:t>
      </w:r>
    </w:p>
    <w:p w14:paraId="1BDBCEB6" w14:textId="77777777" w:rsidR="006150DB" w:rsidRDefault="006150DB" w:rsidP="0025381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accused</w:t>
      </w:r>
      <w:proofErr w:type="gramEnd"/>
      <w:r>
        <w:t xml:space="preserve"> persons who choose 2 or 3 are entitled to a preliminary hearing </w:t>
      </w:r>
    </w:p>
    <w:p w14:paraId="21D8AC58" w14:textId="77777777" w:rsidR="006150DB" w:rsidRDefault="006150DB" w:rsidP="006150DB">
      <w:pPr>
        <w:tabs>
          <w:tab w:val="left" w:pos="7594"/>
        </w:tabs>
      </w:pPr>
    </w:p>
    <w:p w14:paraId="04B7B7CD" w14:textId="77777777" w:rsidR="006150DB" w:rsidRPr="00D1443D" w:rsidRDefault="006150DB" w:rsidP="006150DB">
      <w:pPr>
        <w:tabs>
          <w:tab w:val="left" w:pos="7594"/>
        </w:tabs>
        <w:rPr>
          <w:u w:val="single"/>
        </w:rPr>
      </w:pPr>
      <w:r w:rsidRPr="00D1443D">
        <w:rPr>
          <w:u w:val="single"/>
        </w:rPr>
        <w:t xml:space="preserve">Structures of Judicial Accountability </w:t>
      </w:r>
    </w:p>
    <w:p w14:paraId="4AA8D028" w14:textId="2DF38C9D" w:rsidR="006150DB" w:rsidRDefault="006150DB" w:rsidP="006150D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primary</w:t>
      </w:r>
      <w:proofErr w:type="gramEnd"/>
      <w:r>
        <w:t xml:space="preserve"> structure for accountability for federally appointed judges is Canadian Judicial Council </w:t>
      </w:r>
    </w:p>
    <w:p w14:paraId="34E7AAE6" w14:textId="77777777" w:rsidR="004415F3" w:rsidRDefault="006150DB" w:rsidP="006150D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council</w:t>
      </w:r>
      <w:proofErr w:type="gramEnd"/>
      <w:r>
        <w:t xml:space="preserve"> investigates complaints about federally appointed judges </w:t>
      </w:r>
    </w:p>
    <w:p w14:paraId="67AAD307" w14:textId="79DC7CF9" w:rsidR="004415F3" w:rsidRDefault="004415F3" w:rsidP="006150DB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complaints</w:t>
      </w:r>
      <w:proofErr w:type="gramEnd"/>
      <w:r>
        <w:t xml:space="preserve"> about judges arise from intemperate remarks or inappropriate conduct either on or off the bench</w:t>
      </w:r>
    </w:p>
    <w:p w14:paraId="1AB34369" w14:textId="77777777" w:rsidR="004415F3" w:rsidRDefault="004415F3" w:rsidP="004415F3">
      <w:pPr>
        <w:pStyle w:val="ListParagraph"/>
        <w:numPr>
          <w:ilvl w:val="1"/>
          <w:numId w:val="1"/>
        </w:numPr>
        <w:tabs>
          <w:tab w:val="left" w:pos="7594"/>
        </w:tabs>
      </w:pPr>
      <w:proofErr w:type="gramStart"/>
      <w:r>
        <w:t>ex</w:t>
      </w:r>
      <w:proofErr w:type="gramEnd"/>
      <w:r>
        <w:t xml:space="preserve">. Displays of gender bias, racial bias, religious bias, conflict of interest, and cultural insensitivity are grounds for complaint </w:t>
      </w:r>
    </w:p>
    <w:p w14:paraId="6FF95499" w14:textId="77777777" w:rsidR="004415F3" w:rsidRDefault="004415F3" w:rsidP="004415F3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removal</w:t>
      </w:r>
      <w:proofErr w:type="gramEnd"/>
      <w:r>
        <w:t xml:space="preserve"> from the bench is an extremely rare occurrence </w:t>
      </w:r>
    </w:p>
    <w:p w14:paraId="73921BC4" w14:textId="77777777" w:rsidR="004415F3" w:rsidRDefault="004415F3" w:rsidP="004415F3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in</w:t>
      </w:r>
      <w:proofErr w:type="gramEnd"/>
      <w:r>
        <w:t xml:space="preserve"> more serious cases, judges often choose to resign before the council can complete its inquiry </w:t>
      </w:r>
    </w:p>
    <w:p w14:paraId="04C83787" w14:textId="77777777" w:rsidR="004415F3" w:rsidRDefault="004415F3" w:rsidP="004415F3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conduct</w:t>
      </w:r>
      <w:proofErr w:type="gramEnd"/>
      <w:r>
        <w:t xml:space="preserve"> of provincial court judges is the same except it is monitored by local bodies rather than by the federal council </w:t>
      </w:r>
    </w:p>
    <w:p w14:paraId="6C6FDD79" w14:textId="77777777" w:rsidR="004415F3" w:rsidRDefault="004415F3" w:rsidP="004415F3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some</w:t>
      </w:r>
      <w:proofErr w:type="gramEnd"/>
      <w:r>
        <w:t xml:space="preserve"> instances of judicial misconduct likely never come to the attention of the federal and provincial councils</w:t>
      </w:r>
    </w:p>
    <w:p w14:paraId="28354512" w14:textId="77777777" w:rsidR="00D1443D" w:rsidRDefault="004415F3" w:rsidP="004415F3">
      <w:pPr>
        <w:pStyle w:val="ListParagraph"/>
        <w:numPr>
          <w:ilvl w:val="1"/>
          <w:numId w:val="1"/>
        </w:numPr>
        <w:tabs>
          <w:tab w:val="left" w:pos="7594"/>
        </w:tabs>
      </w:pPr>
      <w:proofErr w:type="gramStart"/>
      <w:r>
        <w:t>owing</w:t>
      </w:r>
      <w:proofErr w:type="gramEnd"/>
      <w:r>
        <w:t xml:space="preserve"> to potential complainants feeling intimidated by the judge in question </w:t>
      </w:r>
    </w:p>
    <w:p w14:paraId="1D8A1837" w14:textId="6DEAB4CC" w:rsidR="00D1443D" w:rsidRDefault="00D1443D" w:rsidP="00D1443D">
      <w:pPr>
        <w:pStyle w:val="ListParagraph"/>
        <w:numPr>
          <w:ilvl w:val="0"/>
          <w:numId w:val="1"/>
        </w:numPr>
        <w:tabs>
          <w:tab w:val="left" w:pos="7594"/>
        </w:tabs>
      </w:pPr>
      <w:proofErr w:type="spellStart"/>
      <w:proofErr w:type="gramStart"/>
      <w:r>
        <w:t>david</w:t>
      </w:r>
      <w:proofErr w:type="spellEnd"/>
      <w:proofErr w:type="gramEnd"/>
      <w:r>
        <w:t xml:space="preserve"> </w:t>
      </w:r>
      <w:proofErr w:type="spellStart"/>
      <w:r>
        <w:t>ramsay</w:t>
      </w:r>
      <w:proofErr w:type="spellEnd"/>
      <w:r>
        <w:t xml:space="preserve"> case</w:t>
      </w:r>
      <w:r w:rsidR="00C865EA">
        <w:t>(BC court judge sentenced to prison for sexually assaulting several aboriginal teenage girls)</w:t>
      </w:r>
      <w:r>
        <w:t xml:space="preserve"> highlights power the judges wield in the community</w:t>
      </w:r>
    </w:p>
    <w:p w14:paraId="6DBB5E8A" w14:textId="77777777" w:rsidR="00D1443D" w:rsidRDefault="00D1443D" w:rsidP="00D1443D">
      <w:pPr>
        <w:pStyle w:val="ListParagraph"/>
        <w:numPr>
          <w:ilvl w:val="1"/>
          <w:numId w:val="1"/>
        </w:numPr>
        <w:tabs>
          <w:tab w:val="left" w:pos="7594"/>
        </w:tabs>
      </w:pPr>
      <w:proofErr w:type="gramStart"/>
      <w:r>
        <w:t>even</w:t>
      </w:r>
      <w:proofErr w:type="gramEnd"/>
      <w:r>
        <w:t xml:space="preserve"> police officers were supporting what he did and didn’t say anything</w:t>
      </w:r>
    </w:p>
    <w:p w14:paraId="181D6CD5" w14:textId="77777777" w:rsidR="00D1443D" w:rsidRDefault="00D1443D" w:rsidP="00D1443D">
      <w:pPr>
        <w:tabs>
          <w:tab w:val="left" w:pos="7594"/>
        </w:tabs>
      </w:pPr>
    </w:p>
    <w:p w14:paraId="7ACF716F" w14:textId="77777777" w:rsidR="00D1443D" w:rsidRPr="00D1443D" w:rsidRDefault="00D1443D" w:rsidP="00D1443D">
      <w:pPr>
        <w:tabs>
          <w:tab w:val="left" w:pos="7594"/>
        </w:tabs>
        <w:rPr>
          <w:u w:val="single"/>
        </w:rPr>
      </w:pPr>
      <w:r w:rsidRPr="00D1443D">
        <w:rPr>
          <w:u w:val="single"/>
        </w:rPr>
        <w:t>Delay and Backlog in Criminal Court Cases</w:t>
      </w:r>
    </w:p>
    <w:p w14:paraId="43D0A76A" w14:textId="1E1A35C7" w:rsidR="00D1443D" w:rsidRDefault="00D1443D" w:rsidP="00D1443D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 w:rsidRPr="00D1443D">
        <w:rPr>
          <w:b/>
        </w:rPr>
        <w:t>staying</w:t>
      </w:r>
      <w:proofErr w:type="gramEnd"/>
      <w:r>
        <w:t xml:space="preserve">: suspension or discontinuance of nearly 100,000 criminal cases a year in Canada is owing in part to failures to get the cases to court within a reasonable period </w:t>
      </w:r>
    </w:p>
    <w:p w14:paraId="12B56217" w14:textId="10098080" w:rsidR="00D1443D" w:rsidRDefault="00D1443D" w:rsidP="00D1443D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>
        <w:t>due</w:t>
      </w:r>
      <w:proofErr w:type="gramEnd"/>
      <w:r>
        <w:t xml:space="preserve"> to a number of factors: lack of judicial resources, ineffective use of resources, too few judges, complexity of criminal cases </w:t>
      </w:r>
    </w:p>
    <w:p w14:paraId="5380D21D" w14:textId="4ADAD43C" w:rsidR="00D1443D" w:rsidRDefault="00D1443D" w:rsidP="00D1443D">
      <w:pPr>
        <w:pStyle w:val="ListParagraph"/>
        <w:numPr>
          <w:ilvl w:val="0"/>
          <w:numId w:val="1"/>
        </w:numPr>
        <w:tabs>
          <w:tab w:val="left" w:pos="7594"/>
        </w:tabs>
      </w:pPr>
      <w:proofErr w:type="gramStart"/>
      <w:r w:rsidRPr="00D1443D">
        <w:rPr>
          <w:b/>
        </w:rPr>
        <w:t>justice</w:t>
      </w:r>
      <w:proofErr w:type="gramEnd"/>
      <w:r w:rsidRPr="00D1443D">
        <w:rPr>
          <w:b/>
        </w:rPr>
        <w:t xml:space="preserve"> on target</w:t>
      </w:r>
      <w:r>
        <w:t xml:space="preserve">: objective to reduce delays and number of appearances by 30% by 2012 </w:t>
      </w:r>
    </w:p>
    <w:p w14:paraId="5793596F" w14:textId="480CE4A1" w:rsidR="00D1443D" w:rsidRDefault="00D1443D" w:rsidP="00D1443D">
      <w:pPr>
        <w:pStyle w:val="ListParagraph"/>
        <w:numPr>
          <w:ilvl w:val="0"/>
          <w:numId w:val="1"/>
        </w:numPr>
        <w:tabs>
          <w:tab w:val="left" w:pos="7594"/>
        </w:tabs>
      </w:pPr>
      <w:r>
        <w:t xml:space="preserve">Ontario </w:t>
      </w:r>
      <w:proofErr w:type="spellStart"/>
      <w:r>
        <w:t>Gov</w:t>
      </w:r>
      <w:proofErr w:type="spellEnd"/>
      <w:r>
        <w:t xml:space="preserve"> conducted a review in attempt to identify strategies for addressing unique challenges </w:t>
      </w:r>
      <w:bookmarkStart w:id="0" w:name="_GoBack"/>
      <w:bookmarkEnd w:id="0"/>
      <w:r>
        <w:t xml:space="preserve">presented by large and complex cases </w:t>
      </w:r>
    </w:p>
    <w:p w14:paraId="75B2C231" w14:textId="36B37848" w:rsidR="0025381B" w:rsidRDefault="0025381B" w:rsidP="00D1443D">
      <w:pPr>
        <w:tabs>
          <w:tab w:val="left" w:pos="7594"/>
        </w:tabs>
      </w:pPr>
      <w:r>
        <w:tab/>
      </w:r>
    </w:p>
    <w:p w14:paraId="168E281E" w14:textId="77777777" w:rsidR="0025381B" w:rsidRPr="0025381B" w:rsidRDefault="0025381B" w:rsidP="0025381B">
      <w:pPr>
        <w:tabs>
          <w:tab w:val="left" w:pos="7594"/>
        </w:tabs>
      </w:pPr>
    </w:p>
    <w:sectPr w:rsidR="0025381B" w:rsidRPr="0025381B" w:rsidSect="00984935">
      <w:headerReference w:type="default" r:id="rId14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A239E" w14:textId="77777777" w:rsidR="004415F3" w:rsidRDefault="004415F3" w:rsidP="00497379">
      <w:r>
        <w:separator/>
      </w:r>
    </w:p>
  </w:endnote>
  <w:endnote w:type="continuationSeparator" w:id="0">
    <w:p w14:paraId="03C7F845" w14:textId="77777777" w:rsidR="004415F3" w:rsidRDefault="004415F3" w:rsidP="00497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616ED" w14:textId="77777777" w:rsidR="004415F3" w:rsidRDefault="004415F3" w:rsidP="00497379">
      <w:r>
        <w:separator/>
      </w:r>
    </w:p>
  </w:footnote>
  <w:footnote w:type="continuationSeparator" w:id="0">
    <w:p w14:paraId="274F0468" w14:textId="77777777" w:rsidR="004415F3" w:rsidRDefault="004415F3" w:rsidP="004973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8428E" w14:textId="77777777" w:rsidR="004415F3" w:rsidRDefault="004415F3">
    <w:pPr>
      <w:pStyle w:val="Header"/>
    </w:pPr>
    <w:proofErr w:type="spellStart"/>
    <w:r>
      <w:t>Crim</w:t>
    </w:r>
    <w:proofErr w:type="spellEnd"/>
    <w:r>
      <w:t xml:space="preserve"> – Chapter Six Text – The Criminal Courts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71B2F"/>
    <w:multiLevelType w:val="hybridMultilevel"/>
    <w:tmpl w:val="AE5EFA6C"/>
    <w:lvl w:ilvl="0" w:tplc="6A34AA8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79"/>
    <w:rsid w:val="002529D1"/>
    <w:rsid w:val="0025381B"/>
    <w:rsid w:val="003A5564"/>
    <w:rsid w:val="004415F3"/>
    <w:rsid w:val="00497379"/>
    <w:rsid w:val="006150DB"/>
    <w:rsid w:val="00695E36"/>
    <w:rsid w:val="00903D0E"/>
    <w:rsid w:val="00984935"/>
    <w:rsid w:val="00A15377"/>
    <w:rsid w:val="00B132CF"/>
    <w:rsid w:val="00B62917"/>
    <w:rsid w:val="00BB0689"/>
    <w:rsid w:val="00C865EA"/>
    <w:rsid w:val="00D1443D"/>
    <w:rsid w:val="00D93EFA"/>
    <w:rsid w:val="00DB7BD0"/>
    <w:rsid w:val="00E13B85"/>
    <w:rsid w:val="00F8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10E1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3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379"/>
  </w:style>
  <w:style w:type="paragraph" w:styleId="Footer">
    <w:name w:val="footer"/>
    <w:basedOn w:val="Normal"/>
    <w:link w:val="FooterChar"/>
    <w:uiPriority w:val="99"/>
    <w:unhideWhenUsed/>
    <w:rsid w:val="004973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379"/>
  </w:style>
  <w:style w:type="paragraph" w:styleId="ListParagraph">
    <w:name w:val="List Paragraph"/>
    <w:basedOn w:val="Normal"/>
    <w:uiPriority w:val="34"/>
    <w:qFormat/>
    <w:rsid w:val="00BB06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537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3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37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3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379"/>
  </w:style>
  <w:style w:type="paragraph" w:styleId="Footer">
    <w:name w:val="footer"/>
    <w:basedOn w:val="Normal"/>
    <w:link w:val="FooterChar"/>
    <w:uiPriority w:val="99"/>
    <w:unhideWhenUsed/>
    <w:rsid w:val="004973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379"/>
  </w:style>
  <w:style w:type="paragraph" w:styleId="ListParagraph">
    <w:name w:val="List Paragraph"/>
    <w:basedOn w:val="Normal"/>
    <w:uiPriority w:val="34"/>
    <w:qFormat/>
    <w:rsid w:val="00BB06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537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3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37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diagramData" Target="diagrams/data1.xml"/><Relationship Id="rId10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4863C8-F3E2-A14B-985B-94A63741F060}" type="doc">
      <dgm:prSet loTypeId="urn:microsoft.com/office/officeart/2005/8/layout/pyramid2" loCatId="" qsTypeId="urn:microsoft.com/office/officeart/2005/8/quickstyle/simple4" qsCatId="simple" csTypeId="urn:microsoft.com/office/officeart/2005/8/colors/accent1_2" csCatId="accent1" phldr="1"/>
      <dgm:spPr/>
    </dgm:pt>
    <dgm:pt modelId="{C2BBBAA5-346B-3948-8148-D156D76579B1}">
      <dgm:prSet phldrT="[Text]"/>
      <dgm:spPr/>
      <dgm:t>
        <a:bodyPr/>
        <a:lstStyle/>
        <a:p>
          <a:r>
            <a:rPr lang="en-US"/>
            <a:t>Supreme Court of Canada</a:t>
          </a:r>
        </a:p>
      </dgm:t>
    </dgm:pt>
    <dgm:pt modelId="{57FBB26D-F724-CC41-B655-8797E89F616F}" type="parTrans" cxnId="{C450646B-B77B-EF43-80D7-CEF75600E461}">
      <dgm:prSet/>
      <dgm:spPr/>
      <dgm:t>
        <a:bodyPr/>
        <a:lstStyle/>
        <a:p>
          <a:endParaRPr lang="en-US"/>
        </a:p>
      </dgm:t>
    </dgm:pt>
    <dgm:pt modelId="{6F7A448F-EC81-684A-8E12-1A064E95936B}" type="sibTrans" cxnId="{C450646B-B77B-EF43-80D7-CEF75600E461}">
      <dgm:prSet/>
      <dgm:spPr/>
      <dgm:t>
        <a:bodyPr/>
        <a:lstStyle/>
        <a:p>
          <a:endParaRPr lang="en-US"/>
        </a:p>
      </dgm:t>
    </dgm:pt>
    <dgm:pt modelId="{D768222C-4D4A-3C45-B1CF-417EFA6164C0}">
      <dgm:prSet phldrT="[Text]"/>
      <dgm:spPr/>
      <dgm:t>
        <a:bodyPr/>
        <a:lstStyle/>
        <a:p>
          <a:r>
            <a:rPr lang="en-US"/>
            <a:t>Provincial Superior Court(Trial)</a:t>
          </a:r>
        </a:p>
      </dgm:t>
    </dgm:pt>
    <dgm:pt modelId="{3924EC15-D4C2-C149-AD1E-FFE691D344A2}" type="parTrans" cxnId="{BD5C088A-B21C-6A45-8B2E-D7C7436E4E53}">
      <dgm:prSet/>
      <dgm:spPr/>
      <dgm:t>
        <a:bodyPr/>
        <a:lstStyle/>
        <a:p>
          <a:endParaRPr lang="en-US"/>
        </a:p>
      </dgm:t>
    </dgm:pt>
    <dgm:pt modelId="{5DC71B36-A18B-A447-B847-E1015A572E4D}" type="sibTrans" cxnId="{BD5C088A-B21C-6A45-8B2E-D7C7436E4E53}">
      <dgm:prSet/>
      <dgm:spPr/>
      <dgm:t>
        <a:bodyPr/>
        <a:lstStyle/>
        <a:p>
          <a:endParaRPr lang="en-US"/>
        </a:p>
      </dgm:t>
    </dgm:pt>
    <dgm:pt modelId="{AE4D784D-F17A-D24A-8C69-85D4C723C216}">
      <dgm:prSet phldrT="[Text]"/>
      <dgm:spPr/>
      <dgm:t>
        <a:bodyPr/>
        <a:lstStyle/>
        <a:p>
          <a:r>
            <a:rPr lang="en-US"/>
            <a:t>Provincial Court </a:t>
          </a:r>
        </a:p>
      </dgm:t>
    </dgm:pt>
    <dgm:pt modelId="{F79F01D1-8243-D44B-A8A6-718064B9C2AB}" type="parTrans" cxnId="{5243AACA-1F03-624D-B31C-280B8BDDFD9B}">
      <dgm:prSet/>
      <dgm:spPr/>
      <dgm:t>
        <a:bodyPr/>
        <a:lstStyle/>
        <a:p>
          <a:endParaRPr lang="en-US"/>
        </a:p>
      </dgm:t>
    </dgm:pt>
    <dgm:pt modelId="{9A6F94B2-A002-324F-986D-34CECA822AC9}" type="sibTrans" cxnId="{5243AACA-1F03-624D-B31C-280B8BDDFD9B}">
      <dgm:prSet/>
      <dgm:spPr/>
      <dgm:t>
        <a:bodyPr/>
        <a:lstStyle/>
        <a:p>
          <a:endParaRPr lang="en-US"/>
        </a:p>
      </dgm:t>
    </dgm:pt>
    <dgm:pt modelId="{81AD3EE7-0ADF-2744-AF6D-55AAEA2EE24F}">
      <dgm:prSet/>
      <dgm:spPr/>
      <dgm:t>
        <a:bodyPr/>
        <a:lstStyle/>
        <a:p>
          <a:r>
            <a:rPr lang="en-US"/>
            <a:t>Provincial Superior Court(Appeals)</a:t>
          </a:r>
        </a:p>
      </dgm:t>
    </dgm:pt>
    <dgm:pt modelId="{D5977809-AE91-0849-86B8-8AE4CF6AB128}" type="parTrans" cxnId="{ED38E623-0771-B84C-ACB4-29E6A2760847}">
      <dgm:prSet/>
      <dgm:spPr/>
      <dgm:t>
        <a:bodyPr/>
        <a:lstStyle/>
        <a:p>
          <a:endParaRPr lang="en-US"/>
        </a:p>
      </dgm:t>
    </dgm:pt>
    <dgm:pt modelId="{15E316BB-76A8-D245-BD02-27FA6822B8AA}" type="sibTrans" cxnId="{ED38E623-0771-B84C-ACB4-29E6A2760847}">
      <dgm:prSet/>
      <dgm:spPr/>
      <dgm:t>
        <a:bodyPr/>
        <a:lstStyle/>
        <a:p>
          <a:endParaRPr lang="en-US"/>
        </a:p>
      </dgm:t>
    </dgm:pt>
    <dgm:pt modelId="{A14C333B-2CC8-1B42-8EF8-9EE58ECC769C}" type="pres">
      <dgm:prSet presAssocID="{5D4863C8-F3E2-A14B-985B-94A63741F060}" presName="compositeShape" presStyleCnt="0">
        <dgm:presLayoutVars>
          <dgm:dir/>
          <dgm:resizeHandles/>
        </dgm:presLayoutVars>
      </dgm:prSet>
      <dgm:spPr/>
    </dgm:pt>
    <dgm:pt modelId="{888F7474-CDC0-5845-B834-B5F4E1BA4BFE}" type="pres">
      <dgm:prSet presAssocID="{5D4863C8-F3E2-A14B-985B-94A63741F060}" presName="pyramid" presStyleLbl="node1" presStyleIdx="0" presStyleCnt="1" custScaleX="149055" custLinFactNeighborX="-8938" custLinFactNeighborY="-971"/>
      <dgm:spPr/>
    </dgm:pt>
    <dgm:pt modelId="{990D8F5E-DC0B-DA40-A60C-3682AC3E2698}" type="pres">
      <dgm:prSet presAssocID="{5D4863C8-F3E2-A14B-985B-94A63741F060}" presName="theList" presStyleCnt="0"/>
      <dgm:spPr/>
    </dgm:pt>
    <dgm:pt modelId="{4A03B90F-9BA9-CD40-8644-1FE010126DF4}" type="pres">
      <dgm:prSet presAssocID="{C2BBBAA5-346B-3948-8148-D156D76579B1}" presName="aNode" presStyleLbl="fgAcc1" presStyleIdx="0" presStyleCnt="4" custScaleY="25073" custLinFactY="14938" custLinFactNeighborX="-54856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4AAE062-1E85-404D-BC88-3F9DCE985FBE}" type="pres">
      <dgm:prSet presAssocID="{C2BBBAA5-346B-3948-8148-D156D76579B1}" presName="aSpace" presStyleCnt="0"/>
      <dgm:spPr/>
    </dgm:pt>
    <dgm:pt modelId="{A1B1C62A-A84B-074C-A1F5-F495077B72E2}" type="pres">
      <dgm:prSet presAssocID="{81AD3EE7-0ADF-2744-AF6D-55AAEA2EE24F}" presName="aNode" presStyleLbl="fgAcc1" presStyleIdx="1" presStyleCnt="4" custScaleY="28421" custLinFactY="13609" custLinFactNeighborX="-54856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75EB9C1-37FB-B94E-9958-37CC88613146}" type="pres">
      <dgm:prSet presAssocID="{81AD3EE7-0ADF-2744-AF6D-55AAEA2EE24F}" presName="aSpace" presStyleCnt="0"/>
      <dgm:spPr/>
    </dgm:pt>
    <dgm:pt modelId="{626B240A-3350-8F4C-AAF2-6A67C022A2D7}" type="pres">
      <dgm:prSet presAssocID="{D768222C-4D4A-3C45-B1CF-417EFA6164C0}" presName="aNode" presStyleLbl="fgAcc1" presStyleIdx="2" presStyleCnt="4" custScaleY="40702" custLinFactY="16182" custLinFactNeighborX="-54856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0D6ABA7-61B7-4548-A2B4-9093C42ECFE6}" type="pres">
      <dgm:prSet presAssocID="{D768222C-4D4A-3C45-B1CF-417EFA6164C0}" presName="aSpace" presStyleCnt="0"/>
      <dgm:spPr/>
    </dgm:pt>
    <dgm:pt modelId="{7AC9C7A9-5241-5F4E-B850-79798BC334AD}" type="pres">
      <dgm:prSet presAssocID="{AE4D784D-F17A-D24A-8C69-85D4C723C216}" presName="aNode" presStyleLbl="fgAcc1" presStyleIdx="3" presStyleCnt="4" custScaleY="25587" custLinFactY="20971" custLinFactNeighborX="-54856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695A458-8592-394D-9722-C91C30F39D6C}" type="pres">
      <dgm:prSet presAssocID="{AE4D784D-F17A-D24A-8C69-85D4C723C216}" presName="aSpace" presStyleCnt="0"/>
      <dgm:spPr/>
    </dgm:pt>
  </dgm:ptLst>
  <dgm:cxnLst>
    <dgm:cxn modelId="{BD5C088A-B21C-6A45-8B2E-D7C7436E4E53}" srcId="{5D4863C8-F3E2-A14B-985B-94A63741F060}" destId="{D768222C-4D4A-3C45-B1CF-417EFA6164C0}" srcOrd="2" destOrd="0" parTransId="{3924EC15-D4C2-C149-AD1E-FFE691D344A2}" sibTransId="{5DC71B36-A18B-A447-B847-E1015A572E4D}"/>
    <dgm:cxn modelId="{ED38E623-0771-B84C-ACB4-29E6A2760847}" srcId="{5D4863C8-F3E2-A14B-985B-94A63741F060}" destId="{81AD3EE7-0ADF-2744-AF6D-55AAEA2EE24F}" srcOrd="1" destOrd="0" parTransId="{D5977809-AE91-0849-86B8-8AE4CF6AB128}" sibTransId="{15E316BB-76A8-D245-BD02-27FA6822B8AA}"/>
    <dgm:cxn modelId="{7BFBC9DC-7CDF-8F4D-B05A-C57451957043}" type="presOf" srcId="{C2BBBAA5-346B-3948-8148-D156D76579B1}" destId="{4A03B90F-9BA9-CD40-8644-1FE010126DF4}" srcOrd="0" destOrd="0" presId="urn:microsoft.com/office/officeart/2005/8/layout/pyramid2"/>
    <dgm:cxn modelId="{95C02901-73EC-8F49-8064-5E5EBCE4D008}" type="presOf" srcId="{5D4863C8-F3E2-A14B-985B-94A63741F060}" destId="{A14C333B-2CC8-1B42-8EF8-9EE58ECC769C}" srcOrd="0" destOrd="0" presId="urn:microsoft.com/office/officeart/2005/8/layout/pyramid2"/>
    <dgm:cxn modelId="{FC642599-54C2-034B-80E1-66B898B4C590}" type="presOf" srcId="{AE4D784D-F17A-D24A-8C69-85D4C723C216}" destId="{7AC9C7A9-5241-5F4E-B850-79798BC334AD}" srcOrd="0" destOrd="0" presId="urn:microsoft.com/office/officeart/2005/8/layout/pyramid2"/>
    <dgm:cxn modelId="{C36C61D7-4E03-0F49-ACD9-35FEE344D514}" type="presOf" srcId="{D768222C-4D4A-3C45-B1CF-417EFA6164C0}" destId="{626B240A-3350-8F4C-AAF2-6A67C022A2D7}" srcOrd="0" destOrd="0" presId="urn:microsoft.com/office/officeart/2005/8/layout/pyramid2"/>
    <dgm:cxn modelId="{BAD67E5B-4D77-C343-9F0D-5B24DFC8086A}" type="presOf" srcId="{81AD3EE7-0ADF-2744-AF6D-55AAEA2EE24F}" destId="{A1B1C62A-A84B-074C-A1F5-F495077B72E2}" srcOrd="0" destOrd="0" presId="urn:microsoft.com/office/officeart/2005/8/layout/pyramid2"/>
    <dgm:cxn modelId="{5243AACA-1F03-624D-B31C-280B8BDDFD9B}" srcId="{5D4863C8-F3E2-A14B-985B-94A63741F060}" destId="{AE4D784D-F17A-D24A-8C69-85D4C723C216}" srcOrd="3" destOrd="0" parTransId="{F79F01D1-8243-D44B-A8A6-718064B9C2AB}" sibTransId="{9A6F94B2-A002-324F-986D-34CECA822AC9}"/>
    <dgm:cxn modelId="{C450646B-B77B-EF43-80D7-CEF75600E461}" srcId="{5D4863C8-F3E2-A14B-985B-94A63741F060}" destId="{C2BBBAA5-346B-3948-8148-D156D76579B1}" srcOrd="0" destOrd="0" parTransId="{57FBB26D-F724-CC41-B655-8797E89F616F}" sibTransId="{6F7A448F-EC81-684A-8E12-1A064E95936B}"/>
    <dgm:cxn modelId="{C5AF0497-67E4-944B-BA9B-34272B7C9931}" type="presParOf" srcId="{A14C333B-2CC8-1B42-8EF8-9EE58ECC769C}" destId="{888F7474-CDC0-5845-B834-B5F4E1BA4BFE}" srcOrd="0" destOrd="0" presId="urn:microsoft.com/office/officeart/2005/8/layout/pyramid2"/>
    <dgm:cxn modelId="{8FCA08CA-A7A8-9547-9331-EFB262593B60}" type="presParOf" srcId="{A14C333B-2CC8-1B42-8EF8-9EE58ECC769C}" destId="{990D8F5E-DC0B-DA40-A60C-3682AC3E2698}" srcOrd="1" destOrd="0" presId="urn:microsoft.com/office/officeart/2005/8/layout/pyramid2"/>
    <dgm:cxn modelId="{2FF717A3-5210-5F42-8527-CB71E352D576}" type="presParOf" srcId="{990D8F5E-DC0B-DA40-A60C-3682AC3E2698}" destId="{4A03B90F-9BA9-CD40-8644-1FE010126DF4}" srcOrd="0" destOrd="0" presId="urn:microsoft.com/office/officeart/2005/8/layout/pyramid2"/>
    <dgm:cxn modelId="{068BC1C9-210F-9B4B-BAD8-ED5790233380}" type="presParOf" srcId="{990D8F5E-DC0B-DA40-A60C-3682AC3E2698}" destId="{14AAE062-1E85-404D-BC88-3F9DCE985FBE}" srcOrd="1" destOrd="0" presId="urn:microsoft.com/office/officeart/2005/8/layout/pyramid2"/>
    <dgm:cxn modelId="{1C2A3607-E51B-834B-9D3A-26DBFFEC5E2D}" type="presParOf" srcId="{990D8F5E-DC0B-DA40-A60C-3682AC3E2698}" destId="{A1B1C62A-A84B-074C-A1F5-F495077B72E2}" srcOrd="2" destOrd="0" presId="urn:microsoft.com/office/officeart/2005/8/layout/pyramid2"/>
    <dgm:cxn modelId="{52355CE4-D01F-444D-880F-DC38DA878822}" type="presParOf" srcId="{990D8F5E-DC0B-DA40-A60C-3682AC3E2698}" destId="{E75EB9C1-37FB-B94E-9958-37CC88613146}" srcOrd="3" destOrd="0" presId="urn:microsoft.com/office/officeart/2005/8/layout/pyramid2"/>
    <dgm:cxn modelId="{73EF2435-BDE4-5C4F-9B46-518B451BA5E7}" type="presParOf" srcId="{990D8F5E-DC0B-DA40-A60C-3682AC3E2698}" destId="{626B240A-3350-8F4C-AAF2-6A67C022A2D7}" srcOrd="4" destOrd="0" presId="urn:microsoft.com/office/officeart/2005/8/layout/pyramid2"/>
    <dgm:cxn modelId="{62AB23B8-724F-EC43-BDAC-21417863A0B1}" type="presParOf" srcId="{990D8F5E-DC0B-DA40-A60C-3682AC3E2698}" destId="{70D6ABA7-61B7-4548-A2B4-9093C42ECFE6}" srcOrd="5" destOrd="0" presId="urn:microsoft.com/office/officeart/2005/8/layout/pyramid2"/>
    <dgm:cxn modelId="{4148714D-C789-064B-AA3B-7399F6610462}" type="presParOf" srcId="{990D8F5E-DC0B-DA40-A60C-3682AC3E2698}" destId="{7AC9C7A9-5241-5F4E-B850-79798BC334AD}" srcOrd="6" destOrd="0" presId="urn:microsoft.com/office/officeart/2005/8/layout/pyramid2"/>
    <dgm:cxn modelId="{BE40AD61-EB74-CD4A-9EE5-5DB7AEA7F2BC}" type="presParOf" srcId="{990D8F5E-DC0B-DA40-A60C-3682AC3E2698}" destId="{9695A458-8592-394D-9722-C91C30F39D6C}" srcOrd="7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88F7474-CDC0-5845-B834-B5F4E1BA4BFE}">
      <dsp:nvSpPr>
        <dsp:cNvPr id="0" name=""/>
        <dsp:cNvSpPr/>
      </dsp:nvSpPr>
      <dsp:spPr>
        <a:xfrm>
          <a:off x="0" y="0"/>
          <a:ext cx="4989146" cy="3347185"/>
        </a:xfrm>
        <a:prstGeom prst="triangl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A03B90F-9BA9-CD40-8644-1FE010126DF4}">
      <dsp:nvSpPr>
        <dsp:cNvPr id="0" name=""/>
        <dsp:cNvSpPr/>
      </dsp:nvSpPr>
      <dsp:spPr>
        <a:xfrm>
          <a:off x="1549714" y="767643"/>
          <a:ext cx="2175670" cy="395360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Supreme Court of Canada</a:t>
          </a:r>
        </a:p>
      </dsp:txBody>
      <dsp:txXfrm>
        <a:off x="1569014" y="786943"/>
        <a:ext cx="2137070" cy="356760"/>
      </dsp:txXfrm>
    </dsp:sp>
    <dsp:sp modelId="{A1B1C62A-A84B-074C-A1F5-F495077B72E2}">
      <dsp:nvSpPr>
        <dsp:cNvPr id="0" name=""/>
        <dsp:cNvSpPr/>
      </dsp:nvSpPr>
      <dsp:spPr>
        <a:xfrm>
          <a:off x="1549714" y="1339153"/>
          <a:ext cx="2175670" cy="448153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Provincial Superior Court(Appeals)</a:t>
          </a:r>
        </a:p>
      </dsp:txBody>
      <dsp:txXfrm>
        <a:off x="1571591" y="1361030"/>
        <a:ext cx="2131916" cy="404399"/>
      </dsp:txXfrm>
    </dsp:sp>
    <dsp:sp modelId="{626B240A-3350-8F4C-AAF2-6A67C022A2D7}">
      <dsp:nvSpPr>
        <dsp:cNvPr id="0" name=""/>
        <dsp:cNvSpPr/>
      </dsp:nvSpPr>
      <dsp:spPr>
        <a:xfrm>
          <a:off x="1549714" y="2024982"/>
          <a:ext cx="2175670" cy="64180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Provincial Superior Court(Trial)</a:t>
          </a:r>
        </a:p>
      </dsp:txBody>
      <dsp:txXfrm>
        <a:off x="1581044" y="2056312"/>
        <a:ext cx="2113010" cy="579144"/>
      </dsp:txXfrm>
    </dsp:sp>
    <dsp:sp modelId="{7AC9C7A9-5241-5F4E-B850-79798BC334AD}">
      <dsp:nvSpPr>
        <dsp:cNvPr id="0" name=""/>
        <dsp:cNvSpPr/>
      </dsp:nvSpPr>
      <dsp:spPr>
        <a:xfrm>
          <a:off x="1549714" y="2939407"/>
          <a:ext cx="2175670" cy="403465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Provincial Court </a:t>
          </a:r>
        </a:p>
      </dsp:txBody>
      <dsp:txXfrm>
        <a:off x="1569410" y="2959103"/>
        <a:ext cx="2136278" cy="36407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03A98F-8AC1-1647-BA7B-46767B82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1469</Words>
  <Characters>8378</Characters>
  <Application>Microsoft Macintosh Word</Application>
  <DocSecurity>0</DocSecurity>
  <Lines>69</Lines>
  <Paragraphs>19</Paragraphs>
  <ScaleCrop>false</ScaleCrop>
  <Company>University of Western Ontario</Company>
  <LinksUpToDate>false</LinksUpToDate>
  <CharactersWithSpaces>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Koszo</dc:creator>
  <cp:keywords/>
  <dc:description/>
  <cp:lastModifiedBy>Julie Koszo</cp:lastModifiedBy>
  <cp:revision>9</cp:revision>
  <dcterms:created xsi:type="dcterms:W3CDTF">2012-02-14T01:28:00Z</dcterms:created>
  <dcterms:modified xsi:type="dcterms:W3CDTF">2012-02-15T21:29:00Z</dcterms:modified>
</cp:coreProperties>
</file>