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9A8" w:rsidRPr="00EA49A8" w:rsidRDefault="00EA49A8" w:rsidP="00EA49A8">
      <w:pPr>
        <w:jc w:val="center"/>
        <w:rPr>
          <w:b/>
        </w:rPr>
      </w:pPr>
      <w:r w:rsidRPr="00EA49A8">
        <w:rPr>
          <w:b/>
        </w:rPr>
        <w:t>Chapter 2</w:t>
      </w:r>
    </w:p>
    <w:p w:rsidR="00EA49A8" w:rsidRDefault="00EA49A8" w:rsidP="00EA49A8">
      <w:pPr>
        <w:jc w:val="center"/>
        <w:rPr>
          <w:b/>
        </w:rPr>
      </w:pPr>
      <w:r w:rsidRPr="00EA49A8">
        <w:rPr>
          <w:b/>
        </w:rPr>
        <w:t>Personality and Learning</w:t>
      </w:r>
    </w:p>
    <w:p w:rsidR="00EA49A8" w:rsidRDefault="00EA49A8" w:rsidP="00EA49A8">
      <w:pPr>
        <w:jc w:val="center"/>
        <w:rPr>
          <w:b/>
        </w:rPr>
      </w:pPr>
    </w:p>
    <w:p w:rsidR="00B76A8B" w:rsidRDefault="00B76A8B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Chapter 1 Review:</w:t>
      </w:r>
    </w:p>
    <w:p w:rsidR="00371A09" w:rsidRDefault="00371A09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76A8B" w:rsidRDefault="00B76A8B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History of Organizational B</w:t>
      </w:r>
      <w:r w:rsidR="006E3933">
        <w:t>ehavio</w:t>
      </w:r>
      <w:r>
        <w:t>r</w:t>
      </w:r>
      <w:r w:rsidR="00A91500">
        <w:t>:</w:t>
      </w:r>
    </w:p>
    <w:p w:rsidR="00371A09" w:rsidRDefault="00B76A8B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- began in the time of the Industrial Revolution </w:t>
      </w:r>
    </w:p>
    <w:p w:rsidR="00B76A8B" w:rsidRDefault="00371A09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 organizations wanted to discover the correct way to manage and achieve their goals</w:t>
      </w:r>
    </w:p>
    <w:p w:rsidR="00371A09" w:rsidRDefault="00371A09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71A09" w:rsidRDefault="00B76A8B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Scientific management</w:t>
      </w:r>
      <w:r w:rsidR="00371A09">
        <w:t>:</w:t>
      </w:r>
    </w:p>
    <w:p w:rsidR="00B76A8B" w:rsidRDefault="00371A09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 Frederick Taylor’s system for using research to determine the optimum degree of specialization a</w:t>
      </w:r>
      <w:r w:rsidR="00895AC7">
        <w:t>nd standardization of work tasks.</w:t>
      </w:r>
    </w:p>
    <w:p w:rsidR="00371A09" w:rsidRDefault="00371A09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71A09" w:rsidRDefault="00B76A8B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Hawthorne studies</w:t>
      </w:r>
      <w:r w:rsidR="00F70B1F">
        <w:t xml:space="preserve">: </w:t>
      </w:r>
    </w:p>
    <w:p w:rsidR="00B76A8B" w:rsidRDefault="00371A09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- </w:t>
      </w:r>
      <w:r w:rsidR="0059080B">
        <w:t>Research conducted at the Hawthorne plant of Western Electric near Chicago in the 1920s and 1930s that illustrated how psychological and social processes affect productivity and work adjustment</w:t>
      </w:r>
      <w:r w:rsidR="008E1D0B">
        <w:t>.</w:t>
      </w:r>
    </w:p>
    <w:p w:rsidR="00371A09" w:rsidRDefault="00371A09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70B1F" w:rsidRDefault="00B76A8B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Contingency approach</w:t>
      </w:r>
      <w:r w:rsidR="00F70B1F">
        <w:t>:</w:t>
      </w:r>
    </w:p>
    <w:p w:rsidR="00EA49A8" w:rsidRPr="00EA49A8" w:rsidRDefault="00F70B1F" w:rsidP="006B7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- </w:t>
      </w:r>
      <w:r w:rsidR="00A91500">
        <w:t xml:space="preserve">an approach to management that recognizes that there is no one best way to manage, and that an appropriate management style depends on the demands of the situation. </w:t>
      </w:r>
    </w:p>
    <w:p w:rsidR="006B7E4F" w:rsidRDefault="006B7E4F" w:rsidP="006B7E4F"/>
    <w:p w:rsidR="00111D05" w:rsidRPr="00111D05" w:rsidRDefault="00111D05" w:rsidP="006B7E4F">
      <w:pPr>
        <w:rPr>
          <w:b/>
          <w:u w:val="single"/>
        </w:rPr>
      </w:pPr>
      <w:r w:rsidRPr="00111D05">
        <w:rPr>
          <w:b/>
          <w:u w:val="single"/>
        </w:rPr>
        <w:t>What is Personality?</w:t>
      </w:r>
    </w:p>
    <w:p w:rsidR="00111D05" w:rsidRDefault="00111D05" w:rsidP="006B7E4F"/>
    <w:p w:rsidR="00522380" w:rsidRDefault="00522380" w:rsidP="006B7E4F">
      <w:r>
        <w:t>Personality</w:t>
      </w:r>
    </w:p>
    <w:p w:rsidR="00050DA0" w:rsidRDefault="00DA6EB9" w:rsidP="006B7E4F">
      <w:r>
        <w:t xml:space="preserve">- the relatively stable set of psychological characteristics that influences the way an individual interacts with his/her environments and how he/she feels, thinks, and behaves. </w:t>
      </w:r>
    </w:p>
    <w:p w:rsidR="00FB6BFF" w:rsidRDefault="00050DA0" w:rsidP="006B7E4F">
      <w:r>
        <w:t>- people have a variety of personality characteristics</w:t>
      </w:r>
    </w:p>
    <w:p w:rsidR="00FB6BFF" w:rsidRDefault="00FB6BFF" w:rsidP="006B7E4F"/>
    <w:p w:rsidR="00FB6BFF" w:rsidRPr="006623BF" w:rsidRDefault="00FB6BFF" w:rsidP="006B7E4F">
      <w:pPr>
        <w:rPr>
          <w:b/>
          <w:u w:val="single"/>
        </w:rPr>
      </w:pPr>
      <w:r w:rsidRPr="006623BF">
        <w:rPr>
          <w:b/>
          <w:u w:val="single"/>
        </w:rPr>
        <w:t>Persona</w:t>
      </w:r>
      <w:r w:rsidR="006E3933" w:rsidRPr="006623BF">
        <w:rPr>
          <w:b/>
          <w:u w:val="single"/>
        </w:rPr>
        <w:t>lity and Organizational Behavio</w:t>
      </w:r>
      <w:r w:rsidRPr="006623BF">
        <w:rPr>
          <w:b/>
          <w:u w:val="single"/>
        </w:rPr>
        <w:t>r</w:t>
      </w:r>
    </w:p>
    <w:p w:rsidR="00050DA0" w:rsidRDefault="00050DA0" w:rsidP="006B7E4F"/>
    <w:p w:rsidR="001258C4" w:rsidRDefault="000F5A50" w:rsidP="006B7E4F">
      <w:r>
        <w:t xml:space="preserve"> </w:t>
      </w:r>
      <w:r w:rsidR="00066AE7">
        <w:t>“</w:t>
      </w:r>
      <w:r w:rsidR="001258C4">
        <w:t>P</w:t>
      </w:r>
      <w:r>
        <w:t xml:space="preserve">erson-situation debate” </w:t>
      </w:r>
    </w:p>
    <w:p w:rsidR="001258C4" w:rsidRDefault="001258C4" w:rsidP="006B7E4F">
      <w:r>
        <w:t xml:space="preserve">- </w:t>
      </w:r>
      <w:r w:rsidR="000F5A50">
        <w:t>has led to 3 organizational behavior approaches</w:t>
      </w:r>
    </w:p>
    <w:p w:rsidR="000F5A50" w:rsidRDefault="001258C4" w:rsidP="006B7E4F">
      <w:r>
        <w:t xml:space="preserve">- argues about the importance of dispositions versus the situation </w:t>
      </w:r>
    </w:p>
    <w:p w:rsidR="000F5A50" w:rsidRDefault="000F5A50" w:rsidP="006B7E4F"/>
    <w:p w:rsidR="00A400F4" w:rsidRDefault="00622912" w:rsidP="006B7E4F">
      <w:r>
        <w:t xml:space="preserve">1. </w:t>
      </w:r>
      <w:r w:rsidR="006623BF">
        <w:t>Dispositional Approach</w:t>
      </w:r>
      <w:r w:rsidR="000F5A50">
        <w:t xml:space="preserve"> (traits = behavior):</w:t>
      </w:r>
    </w:p>
    <w:p w:rsidR="006623BF" w:rsidRDefault="00A400F4" w:rsidP="006B7E4F">
      <w:r>
        <w:t xml:space="preserve">- </w:t>
      </w:r>
      <w:r w:rsidR="00B56DD4">
        <w:t xml:space="preserve">business </w:t>
      </w:r>
      <w:r>
        <w:t>organizations use personality tests to select employees</w:t>
      </w:r>
      <w:r w:rsidR="00B56DD4">
        <w:t xml:space="preserve"> in the 1950s/1960s</w:t>
      </w:r>
    </w:p>
    <w:p w:rsidR="004F1804" w:rsidRDefault="006623BF" w:rsidP="006B7E4F">
      <w:r>
        <w:t>- focuses on individual dispositions and personality</w:t>
      </w:r>
    </w:p>
    <w:p w:rsidR="00A77FC0" w:rsidRDefault="004F1804" w:rsidP="006B7E4F">
      <w:r>
        <w:t>- individuals possess traits/characteristics that influ</w:t>
      </w:r>
      <w:r w:rsidR="00624DDB">
        <w:t xml:space="preserve">ence their attitudes and behaviors </w:t>
      </w:r>
      <w:r w:rsidR="00A77FC0">
        <w:t>(predisposed to behave a certain way)</w:t>
      </w:r>
    </w:p>
    <w:p w:rsidR="001F0B84" w:rsidRDefault="001F0B84" w:rsidP="006B7E4F"/>
    <w:p w:rsidR="00CD351E" w:rsidRDefault="00622912" w:rsidP="006B7E4F">
      <w:r>
        <w:t xml:space="preserve">2. </w:t>
      </w:r>
      <w:r w:rsidR="001F0B84">
        <w:t>Situational Approach</w:t>
      </w:r>
      <w:r w:rsidR="000F5A50">
        <w:t xml:space="preserve"> (environment = behavior)</w:t>
      </w:r>
      <w:r w:rsidR="001F0B84">
        <w:t>:</w:t>
      </w:r>
    </w:p>
    <w:p w:rsidR="000F5A50" w:rsidRDefault="00CD351E" w:rsidP="006B7E4F">
      <w:r>
        <w:t>- factors in the work environment that might predict and explain organizational behavior</w:t>
      </w:r>
      <w:r w:rsidR="001F0B84">
        <w:br/>
        <w:t xml:space="preserve">- </w:t>
      </w:r>
      <w:r w:rsidR="002D2747">
        <w:t>characteristics of the organizational settings, such as reward and punishment, influence people’s feelings, attitudes, and behavior</w:t>
      </w:r>
    </w:p>
    <w:p w:rsidR="000F5A50" w:rsidRDefault="000F5A50" w:rsidP="006B7E4F"/>
    <w:p w:rsidR="0073651C" w:rsidRDefault="00622912" w:rsidP="006B7E4F">
      <w:r>
        <w:t xml:space="preserve">3. </w:t>
      </w:r>
      <w:r w:rsidR="000F5A50">
        <w:t>Interactionist Approach (traits + environment = behavior)</w:t>
      </w:r>
      <w:r>
        <w:t>:</w:t>
      </w:r>
    </w:p>
    <w:p w:rsidR="00C45627" w:rsidRDefault="0073651C" w:rsidP="006B7E4F">
      <w:r>
        <w:t xml:space="preserve">- </w:t>
      </w:r>
      <w:r w:rsidR="00C45627">
        <w:t>organizational behavior is a function of both dispositions/traits and the situation</w:t>
      </w:r>
    </w:p>
    <w:p w:rsidR="00813BA0" w:rsidRDefault="00C45627" w:rsidP="006B7E4F">
      <w:r>
        <w:t xml:space="preserve">- to predict and understand organizational behavior, one must know something about an individual’s personality and the setting in which they work </w:t>
      </w:r>
    </w:p>
    <w:p w:rsidR="00A4485F" w:rsidRDefault="00813BA0" w:rsidP="006B7E4F">
      <w:r>
        <w:t>- currently the most widely accepted perspective within organizational behavior</w:t>
      </w:r>
    </w:p>
    <w:p w:rsidR="00A4485F" w:rsidRDefault="00A4485F" w:rsidP="006B7E4F"/>
    <w:p w:rsidR="002A3A4D" w:rsidRPr="003E1BA2" w:rsidRDefault="002A3A4D" w:rsidP="002A3A4D">
      <w:pPr>
        <w:rPr>
          <w:b/>
        </w:rPr>
      </w:pPr>
      <w:r w:rsidRPr="003E1BA2">
        <w:rPr>
          <w:b/>
        </w:rPr>
        <w:t>Personality and the Situation</w:t>
      </w:r>
    </w:p>
    <w:p w:rsidR="002A3A4D" w:rsidRDefault="002A3A4D" w:rsidP="006B7E4F"/>
    <w:p w:rsidR="00A4485F" w:rsidRDefault="002A3A4D" w:rsidP="006B7E4F">
      <w:r>
        <w:t>*The extent to which personality influences people’s attitudes and behaviors depends on the situation</w:t>
      </w:r>
    </w:p>
    <w:p w:rsidR="00F3191E" w:rsidRDefault="00F3191E" w:rsidP="006B7E4F"/>
    <w:p w:rsidR="00F3191E" w:rsidRDefault="00F3191E" w:rsidP="006B7E4F">
      <w:r>
        <w:t>Weak situations</w:t>
      </w:r>
      <w:r w:rsidR="002A3A4D">
        <w:t>:</w:t>
      </w:r>
    </w:p>
    <w:p w:rsidR="00F3191E" w:rsidRDefault="00F3191E" w:rsidP="006B7E4F">
      <w:r>
        <w:t>- not always clear how a person should behave</w:t>
      </w:r>
    </w:p>
    <w:p w:rsidR="00F3191E" w:rsidRDefault="00F3191E" w:rsidP="006B7E4F">
      <w:r>
        <w:t>- personality has the most impact in weak situations</w:t>
      </w:r>
    </w:p>
    <w:p w:rsidR="00D73C48" w:rsidRDefault="00F3191E" w:rsidP="006B7E4F">
      <w:r>
        <w:t>- in these situations</w:t>
      </w:r>
      <w:r w:rsidR="00D73C48">
        <w:t xml:space="preserve"> there are loosely defined roles, few rules, and weak reward and punishment contingencies</w:t>
      </w:r>
    </w:p>
    <w:p w:rsidR="00F3191E" w:rsidRDefault="00F3191E" w:rsidP="006B7E4F"/>
    <w:p w:rsidR="00F3191E" w:rsidRDefault="00F3191E" w:rsidP="006B7E4F">
      <w:r>
        <w:t>Strong situations</w:t>
      </w:r>
      <w:r w:rsidR="002A3A4D">
        <w:t>:</w:t>
      </w:r>
    </w:p>
    <w:p w:rsidR="002A3A4D" w:rsidRDefault="00F3191E" w:rsidP="006B7E4F">
      <w:r>
        <w:t>- clear expectations for appropriate behavior</w:t>
      </w:r>
    </w:p>
    <w:p w:rsidR="002A3A4D" w:rsidRDefault="002A3A4D" w:rsidP="006B7E4F">
      <w:r>
        <w:t>- have more defined roles, rules, and contingencies</w:t>
      </w:r>
    </w:p>
    <w:p w:rsidR="00FF6523" w:rsidRDefault="002A3A4D" w:rsidP="006B7E4F">
      <w:r>
        <w:t>- personality tends to have less impact</w:t>
      </w:r>
    </w:p>
    <w:p w:rsidR="00FF6523" w:rsidRPr="003E1BA2" w:rsidRDefault="00FF6523" w:rsidP="006B7E4F"/>
    <w:p w:rsidR="00FF6523" w:rsidRPr="003E1BA2" w:rsidRDefault="00FF6523" w:rsidP="006B7E4F">
      <w:pPr>
        <w:rPr>
          <w:b/>
        </w:rPr>
      </w:pPr>
      <w:r w:rsidRPr="003E1BA2">
        <w:rPr>
          <w:b/>
        </w:rPr>
        <w:t>Implications of the Interactionist Approach</w:t>
      </w:r>
    </w:p>
    <w:p w:rsidR="00FF6523" w:rsidRDefault="00FF6523" w:rsidP="006B7E4F"/>
    <w:p w:rsidR="00EB06E1" w:rsidRDefault="00EB06E1" w:rsidP="006B7E4F">
      <w:r>
        <w:t>- Some personality characteristics are useful in certain organizational situations</w:t>
      </w:r>
    </w:p>
    <w:p w:rsidR="00EB06E1" w:rsidRDefault="00EB06E1" w:rsidP="006B7E4F"/>
    <w:p w:rsidR="00CA3177" w:rsidRDefault="00CA3177" w:rsidP="006B7E4F">
      <w:r>
        <w:t xml:space="preserve">- There is no one best personality </w:t>
      </w:r>
      <w:r>
        <w:sym w:font="Wingdings" w:char="F0E0"/>
      </w:r>
      <w:r>
        <w:t xml:space="preserve"> manager’s must embrace the advantages of em</w:t>
      </w:r>
      <w:r w:rsidR="00787A59">
        <w:t>p</w:t>
      </w:r>
      <w:r>
        <w:t>loyee diversity</w:t>
      </w:r>
    </w:p>
    <w:p w:rsidR="00CA3177" w:rsidRDefault="00CA3177" w:rsidP="006B7E4F"/>
    <w:p w:rsidR="00A5428C" w:rsidRDefault="00CA3177" w:rsidP="006B7E4F">
      <w:r>
        <w:t xml:space="preserve">- </w:t>
      </w:r>
      <w:r w:rsidR="00995B3E">
        <w:t>Fit: putting the right person in the right job, group, or organization and exposing different employees to different management styles</w:t>
      </w:r>
    </w:p>
    <w:p w:rsidR="00A5428C" w:rsidRDefault="00A5428C" w:rsidP="006B7E4F"/>
    <w:p w:rsidR="009A6E0B" w:rsidRDefault="003E1BA2" w:rsidP="006B7E4F">
      <w:pPr>
        <w:rPr>
          <w:b/>
        </w:rPr>
      </w:pPr>
      <w:r w:rsidRPr="003E1BA2">
        <w:rPr>
          <w:b/>
        </w:rPr>
        <w:t>The Five-Factor Model of Personality</w:t>
      </w:r>
    </w:p>
    <w:p w:rsidR="009A6E0B" w:rsidRDefault="009A6E0B" w:rsidP="006B7E4F">
      <w:pPr>
        <w:rPr>
          <w:b/>
        </w:rPr>
      </w:pPr>
    </w:p>
    <w:p w:rsidR="00A37AAC" w:rsidRDefault="00A37AAC" w:rsidP="006B7E4F">
      <w:r>
        <w:t xml:space="preserve">- Psychologists have discovered that there are about five basic but general dimensions that describe personality </w:t>
      </w:r>
      <w:r>
        <w:sym w:font="Wingdings" w:char="F0E0"/>
      </w:r>
      <w:r w:rsidR="004E647F">
        <w:t xml:space="preserve"> Five-Factor Model </w:t>
      </w:r>
    </w:p>
    <w:p w:rsidR="00A37AAC" w:rsidRDefault="00D16E4C" w:rsidP="006B7E4F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133985</wp:posOffset>
            </wp:positionV>
            <wp:extent cx="4343400" cy="1786255"/>
            <wp:effectExtent l="25400" t="0" r="0" b="0"/>
            <wp:wrapNone/>
            <wp:docPr id="6" name="" descr="john_ex2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hn_ex2-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78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6E4C" w:rsidRDefault="00D16E4C" w:rsidP="006B7E4F"/>
    <w:p w:rsidR="00D16E4C" w:rsidRDefault="00D16E4C" w:rsidP="006B7E4F"/>
    <w:p w:rsidR="00D16E4C" w:rsidRDefault="00D16E4C" w:rsidP="006B7E4F"/>
    <w:p w:rsidR="00D16E4C" w:rsidRDefault="00D16E4C" w:rsidP="006B7E4F"/>
    <w:p w:rsidR="00D16E4C" w:rsidRDefault="00D16E4C" w:rsidP="006B7E4F"/>
    <w:p w:rsidR="00D16E4C" w:rsidRDefault="00D16E4C" w:rsidP="006B7E4F"/>
    <w:p w:rsidR="00D16E4C" w:rsidRDefault="00D16E4C" w:rsidP="006B7E4F"/>
    <w:p w:rsidR="00D16E4C" w:rsidRDefault="00D16E4C" w:rsidP="006B7E4F"/>
    <w:p w:rsidR="00D16E4C" w:rsidRDefault="00D16E4C" w:rsidP="006B7E4F"/>
    <w:p w:rsidR="00214C80" w:rsidRDefault="00214C80" w:rsidP="006B7E4F">
      <w:r>
        <w:t>Extraversion:</w:t>
      </w:r>
      <w:r>
        <w:br/>
        <w:t>- extent to which a person is outgoing versus shy</w:t>
      </w:r>
    </w:p>
    <w:p w:rsidR="00214C80" w:rsidRDefault="00214C80" w:rsidP="006B7E4F">
      <w:r>
        <w:t>- high score = sociable, outgoing, energetic, joyful and assertive</w:t>
      </w:r>
    </w:p>
    <w:p w:rsidR="009D1E1A" w:rsidRDefault="00214C80" w:rsidP="006B7E4F">
      <w:r>
        <w:t xml:space="preserve">- low score = </w:t>
      </w:r>
      <w:r w:rsidR="00415320">
        <w:t>introverts, shy</w:t>
      </w:r>
    </w:p>
    <w:p w:rsidR="009D1E1A" w:rsidRDefault="009D1E1A" w:rsidP="006B7E4F">
      <w:r>
        <w:t>- good for jobs that require a lot of interpersonal interaction</w:t>
      </w:r>
    </w:p>
    <w:p w:rsidR="009D1E1A" w:rsidRDefault="009D1E1A" w:rsidP="006B7E4F"/>
    <w:p w:rsidR="00BC541B" w:rsidRDefault="009D1E1A" w:rsidP="006B7E4F">
      <w:r>
        <w:t>Emotional stability</w:t>
      </w:r>
      <w:r w:rsidR="007577C7">
        <w:t xml:space="preserve"> (or neuroticism)</w:t>
      </w:r>
      <w:r w:rsidR="00CE77AF">
        <w:t>:</w:t>
      </w:r>
      <w:r w:rsidR="00CE77AF">
        <w:br/>
        <w:t xml:space="preserve">- </w:t>
      </w:r>
      <w:r w:rsidR="00BC541B">
        <w:t>degree to which a person has appropriate emotional control</w:t>
      </w:r>
    </w:p>
    <w:p w:rsidR="00BC541B" w:rsidRDefault="00BC541B" w:rsidP="006B7E4F">
      <w:r>
        <w:t>- high score: low neuroticism, self-confident, high self-esteem</w:t>
      </w:r>
    </w:p>
    <w:p w:rsidR="009F24B7" w:rsidRDefault="00BC541B" w:rsidP="006B7E4F">
      <w:r>
        <w:t xml:space="preserve">- </w:t>
      </w:r>
      <w:r w:rsidR="009F24B7">
        <w:t>low score: anxious, hostile, impulsive, depressed, insecure, and more prone to stress</w:t>
      </w:r>
    </w:p>
    <w:p w:rsidR="009D5161" w:rsidRDefault="009D5161" w:rsidP="006B7E4F"/>
    <w:p w:rsidR="00304C61" w:rsidRDefault="009D5161" w:rsidP="006B7E4F">
      <w:r>
        <w:t>Agreeableness:</w:t>
      </w:r>
      <w:r>
        <w:br/>
        <w:t xml:space="preserve">- </w:t>
      </w:r>
      <w:r w:rsidR="00304C61">
        <w:t xml:space="preserve">extent to which a person is </w:t>
      </w:r>
      <w:r w:rsidR="00F61DE9">
        <w:t>friendly and approachable</w:t>
      </w:r>
    </w:p>
    <w:p w:rsidR="00304C61" w:rsidRDefault="00304C61" w:rsidP="006B7E4F">
      <w:r>
        <w:t>- high score: warm, considerate, friendly, sympathetic, cooperative, eager to help</w:t>
      </w:r>
    </w:p>
    <w:p w:rsidR="00294FD6" w:rsidRDefault="00304C61" w:rsidP="006B7E4F">
      <w:r>
        <w:t xml:space="preserve">- </w:t>
      </w:r>
      <w:r w:rsidR="00883E6B">
        <w:t>low score: cold, aloof, argumentative, inflexible, uncooperative</w:t>
      </w:r>
      <w:r w:rsidR="00475D64">
        <w:t>, uncaring</w:t>
      </w:r>
    </w:p>
    <w:p w:rsidR="00294FD6" w:rsidRDefault="00294FD6" w:rsidP="006B7E4F"/>
    <w:p w:rsidR="00E4332E" w:rsidRDefault="00294FD6" w:rsidP="006B7E4F">
      <w:r>
        <w:t>Conscientiousness:</w:t>
      </w:r>
      <w:r>
        <w:br/>
        <w:t xml:space="preserve">- </w:t>
      </w:r>
      <w:r w:rsidR="00F61DE9">
        <w:t xml:space="preserve">degree to which a person is responsible and achievement-oriented </w:t>
      </w:r>
    </w:p>
    <w:p w:rsidR="00513DC5" w:rsidRDefault="00E4332E" w:rsidP="006B7E4F">
      <w:r>
        <w:t xml:space="preserve">- </w:t>
      </w:r>
      <w:r w:rsidR="00513DC5">
        <w:t>high score: dependable, positively motivated, orderly, self-disciplined, hard-working</w:t>
      </w:r>
    </w:p>
    <w:p w:rsidR="00F123D4" w:rsidRDefault="00513DC5" w:rsidP="006B7E4F">
      <w:r>
        <w:t>- low score: irresponsible, lazy, impulsive</w:t>
      </w:r>
    </w:p>
    <w:p w:rsidR="00F123D4" w:rsidRDefault="00F123D4" w:rsidP="006B7E4F"/>
    <w:p w:rsidR="00CC43F6" w:rsidRDefault="00CC43F6" w:rsidP="006B7E4F">
      <w:r>
        <w:t>Openness to experience:</w:t>
      </w:r>
      <w:r>
        <w:br/>
        <w:t>- extent to which a person thinks flexibly and is receptive to new ideas</w:t>
      </w:r>
    </w:p>
    <w:p w:rsidR="00424F2A" w:rsidRDefault="00CC43F6" w:rsidP="006B7E4F">
      <w:r>
        <w:t xml:space="preserve">- </w:t>
      </w:r>
      <w:r w:rsidR="00424F2A">
        <w:t xml:space="preserve">high score: </w:t>
      </w:r>
      <w:r w:rsidR="00405D03">
        <w:t xml:space="preserve">creative, innovative, intellectual, curious, imaginative </w:t>
      </w:r>
    </w:p>
    <w:p w:rsidR="00A02A24" w:rsidRDefault="00424F2A" w:rsidP="006B7E4F">
      <w:r>
        <w:t>- low score</w:t>
      </w:r>
      <w:r w:rsidR="00405D03">
        <w:t>: favor the status quo</w:t>
      </w:r>
    </w:p>
    <w:p w:rsidR="00D16E4C" w:rsidRDefault="00D16E4C" w:rsidP="006B7E4F"/>
    <w:p w:rsidR="00F75E3F" w:rsidRDefault="00F75E3F" w:rsidP="00F75E3F"/>
    <w:p w:rsidR="00A02A24" w:rsidRDefault="009F581D" w:rsidP="00F75E3F">
      <w:pPr>
        <w:rPr>
          <w:b/>
        </w:rPr>
      </w:pPr>
      <w:r w:rsidRPr="009F581D">
        <w:rPr>
          <w:b/>
        </w:rPr>
        <w:t>Personality &amp; Job Fit</w:t>
      </w:r>
    </w:p>
    <w:p w:rsidR="00F75E3F" w:rsidRDefault="00F75E3F" w:rsidP="00F75E3F">
      <w:pPr>
        <w:rPr>
          <w:b/>
        </w:rPr>
      </w:pPr>
    </w:p>
    <w:tbl>
      <w:tblPr>
        <w:tblpPr w:leftFromText="180" w:rightFromText="180" w:vertAnchor="text" w:horzAnchor="page" w:tblpX="2219" w:tblpY="110"/>
        <w:tblW w:w="8698" w:type="dxa"/>
        <w:tblCellMar>
          <w:left w:w="0" w:type="dxa"/>
          <w:right w:w="0" w:type="dxa"/>
        </w:tblCellMar>
        <w:tblLook w:val="0000"/>
      </w:tblPr>
      <w:tblGrid>
        <w:gridCol w:w="1680"/>
        <w:gridCol w:w="1433"/>
        <w:gridCol w:w="1836"/>
        <w:gridCol w:w="2284"/>
        <w:gridCol w:w="1465"/>
      </w:tblGrid>
      <w:tr w:rsidR="00845A57" w:rsidRPr="00793447">
        <w:trPr>
          <w:trHeight w:val="520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49CCC"/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:rsidR="00845A57" w:rsidRPr="00793447" w:rsidRDefault="00845A57" w:rsidP="00845A57">
            <w:pPr>
              <w:jc w:val="center"/>
              <w:rPr>
                <w:b/>
              </w:rPr>
            </w:pPr>
            <w:r w:rsidRPr="00793447">
              <w:rPr>
                <w:b/>
              </w:rPr>
              <w:t>Extraversion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A7283"/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:rsidR="00845A57" w:rsidRPr="00793447" w:rsidRDefault="00845A57" w:rsidP="00845A57">
            <w:pPr>
              <w:jc w:val="center"/>
              <w:rPr>
                <w:b/>
              </w:rPr>
            </w:pPr>
            <w:r w:rsidRPr="00793447">
              <w:rPr>
                <w:b/>
              </w:rPr>
              <w:t>Emotional Stability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8907C"/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:rsidR="00845A57" w:rsidRPr="00793447" w:rsidRDefault="00845A57" w:rsidP="00845A57">
            <w:pPr>
              <w:jc w:val="center"/>
              <w:rPr>
                <w:b/>
              </w:rPr>
            </w:pPr>
            <w:r w:rsidRPr="00793447">
              <w:rPr>
                <w:b/>
              </w:rPr>
              <w:t>Agreeableness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AABB6"/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:rsidR="00845A57" w:rsidRPr="00793447" w:rsidRDefault="00845A57" w:rsidP="00845A57">
            <w:pPr>
              <w:jc w:val="center"/>
              <w:rPr>
                <w:b/>
              </w:rPr>
            </w:pPr>
            <w:r w:rsidRPr="00793447">
              <w:rPr>
                <w:b/>
              </w:rPr>
              <w:t>Conscientiousness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8765"/>
            <w:tcMar>
              <w:top w:w="58" w:type="dxa"/>
              <w:left w:w="58" w:type="dxa"/>
              <w:bottom w:w="58" w:type="dxa"/>
              <w:right w:w="58" w:type="dxa"/>
            </w:tcMar>
            <w:vAlign w:val="bottom"/>
          </w:tcPr>
          <w:p w:rsidR="00845A57" w:rsidRPr="00793447" w:rsidRDefault="00845A57" w:rsidP="00845A57">
            <w:pPr>
              <w:jc w:val="center"/>
              <w:rPr>
                <w:b/>
              </w:rPr>
            </w:pPr>
            <w:r w:rsidRPr="00793447">
              <w:rPr>
                <w:b/>
              </w:rPr>
              <w:t>Openness to       Experience</w:t>
            </w:r>
          </w:p>
        </w:tc>
      </w:tr>
      <w:tr w:rsidR="00845A57" w:rsidRPr="00793447">
        <w:trPr>
          <w:trHeight w:val="879"/>
        </w:trPr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49CCC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845A57" w:rsidRPr="00793447" w:rsidRDefault="00845A57" w:rsidP="00845A57">
            <w:r w:rsidRPr="00793447">
              <w:t xml:space="preserve">Social interactions, being assertive, energetic, and ambitious 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A728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845A57" w:rsidRPr="00793447" w:rsidRDefault="00845A57" w:rsidP="00845A57">
            <w:r w:rsidRPr="00793447">
              <w:t xml:space="preserve">Social interactions 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8907C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845A57" w:rsidRPr="00793447" w:rsidRDefault="00845A57" w:rsidP="00845A57">
            <w:r w:rsidRPr="00793447">
              <w:t>Interacting, helping, nurturing, teamwork, cooperating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AABB6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845A57" w:rsidRPr="00793447" w:rsidRDefault="00845A57" w:rsidP="00845A57">
            <w:r w:rsidRPr="00793447">
              <w:t>Most jobs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8765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845A57" w:rsidRPr="00793447" w:rsidRDefault="00845A57" w:rsidP="00845A57">
            <w:r w:rsidRPr="00793447">
              <w:t>Learning and     creativity</w:t>
            </w:r>
          </w:p>
        </w:tc>
      </w:tr>
    </w:tbl>
    <w:p w:rsidR="00793447" w:rsidRPr="009F581D" w:rsidRDefault="00793447" w:rsidP="00F75E3F">
      <w:pPr>
        <w:rPr>
          <w:b/>
        </w:rPr>
      </w:pPr>
    </w:p>
    <w:p w:rsidR="00D04380" w:rsidRDefault="00D04380" w:rsidP="006B7E4F"/>
    <w:p w:rsidR="00D67C72" w:rsidRDefault="00D67C72" w:rsidP="006B7E4F">
      <w:pPr>
        <w:rPr>
          <w:b/>
        </w:rPr>
      </w:pPr>
    </w:p>
    <w:p w:rsidR="00D67C72" w:rsidRDefault="00D67C72" w:rsidP="006B7E4F">
      <w:pPr>
        <w:rPr>
          <w:b/>
        </w:rPr>
      </w:pPr>
    </w:p>
    <w:p w:rsidR="00D67C72" w:rsidRDefault="00D67C72" w:rsidP="006B7E4F">
      <w:pPr>
        <w:rPr>
          <w:b/>
        </w:rPr>
      </w:pPr>
    </w:p>
    <w:p w:rsidR="00D67C72" w:rsidRDefault="00D67C72" w:rsidP="006B7E4F">
      <w:pPr>
        <w:rPr>
          <w:b/>
        </w:rPr>
      </w:pPr>
    </w:p>
    <w:p w:rsidR="00D67C72" w:rsidRDefault="00D67C72" w:rsidP="006B7E4F">
      <w:pPr>
        <w:rPr>
          <w:b/>
        </w:rPr>
      </w:pPr>
    </w:p>
    <w:p w:rsidR="00D67C72" w:rsidRDefault="00D67C72" w:rsidP="006B7E4F">
      <w:pPr>
        <w:rPr>
          <w:b/>
        </w:rPr>
      </w:pPr>
    </w:p>
    <w:p w:rsidR="00A02A24" w:rsidRDefault="00A02A24" w:rsidP="006B7E4F">
      <w:pPr>
        <w:rPr>
          <w:b/>
        </w:rPr>
      </w:pPr>
    </w:p>
    <w:p w:rsidR="00F75E3F" w:rsidRPr="00F75E3F" w:rsidRDefault="00F75E3F" w:rsidP="006B7E4F">
      <w:pPr>
        <w:rPr>
          <w:b/>
        </w:rPr>
      </w:pPr>
      <w:r w:rsidRPr="00F75E3F">
        <w:rPr>
          <w:b/>
        </w:rPr>
        <w:t>Locus of Control</w:t>
      </w:r>
    </w:p>
    <w:p w:rsidR="00F75E3F" w:rsidRDefault="00F75E3F" w:rsidP="006B7E4F"/>
    <w:p w:rsidR="00D67C72" w:rsidRDefault="009E0899" w:rsidP="006B7E4F">
      <w:r>
        <w:t>Locus of control:</w:t>
      </w:r>
      <w:r>
        <w:br/>
        <w:t>- a set of beliefs about whether one’s behavior is controlled mainly by internal or external forces</w:t>
      </w:r>
    </w:p>
    <w:p w:rsidR="00D67C72" w:rsidRDefault="00D67C72" w:rsidP="006B7E4F">
      <w:r>
        <w:t>- high internals: believe that the opportunity to control their own behavior resides within themselves</w:t>
      </w:r>
    </w:p>
    <w:p w:rsidR="00623A90" w:rsidRDefault="00623A90" w:rsidP="006B7E4F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939800</wp:posOffset>
            </wp:positionH>
            <wp:positionV relativeFrom="paragraph">
              <wp:posOffset>170180</wp:posOffset>
            </wp:positionV>
            <wp:extent cx="3860800" cy="660400"/>
            <wp:effectExtent l="25400" t="0" r="0" b="0"/>
            <wp:wrapNone/>
            <wp:docPr id="7" name="O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502525" cy="1222375"/>
                      <a:chOff x="1349375" y="2438400"/>
                      <a:chExt cx="7502525" cy="1222375"/>
                    </a:xfrm>
                  </a:grpSpPr>
                  <a:sp>
                    <a:nvSpPr>
                      <a:cNvPr id="10" name="Left-Right Arrow 9"/>
                      <a:cNvSpPr/>
                    </a:nvSpPr>
                    <a:spPr bwMode="auto">
                      <a:xfrm>
                        <a:off x="1349375" y="2438400"/>
                        <a:ext cx="7502525" cy="1222375"/>
                      </a:xfrm>
                      <a:prstGeom prst="leftRightArrow">
                        <a:avLst/>
                      </a:prstGeom>
                      <a:solidFill>
                        <a:srgbClr val="FFCC00"/>
                      </a:solidFill>
                      <a:ln w="38100" cap="flat" cmpd="sng" algn="ctr">
                        <a:solidFill>
                          <a:schemeClr val="tx2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  <a:effectLst/>
                    </a:spPr>
                    <a:txSp>
                      <a:txBody>
                        <a:bodyPr anchor="ctr"/>
                        <a:lstStyle>
                          <a:defPPr>
                            <a:defRPr lang="en-CA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5pPr>
                          <a:lvl6pPr marL="22860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6pPr>
                          <a:lvl7pPr marL="27432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7pPr>
                          <a:lvl8pPr marL="32004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8pPr>
                          <a:lvl9pPr marL="36576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9pPr>
                        </a:lstStyle>
                        <a:p>
                          <a:pPr eaLnBrk="0" hangingPunct="0">
                            <a:defRPr/>
                          </a:pPr>
                          <a:r>
                            <a:rPr lang="en-US" sz="2000" dirty="0">
                              <a:solidFill>
                                <a:schemeClr val="tx2"/>
                              </a:solidFill>
                              <a:latin typeface="+mn-lt"/>
                              <a:ea typeface="ＭＳ Ｐゴシック" pitchFamily="34" charset="-128"/>
                              <a:cs typeface="+mn-cs"/>
                            </a:rPr>
                            <a:t>High External Control		        High Internal Control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D67C72">
        <w:t>- high externals: believe that external forces determine their behavior</w:t>
      </w:r>
    </w:p>
    <w:p w:rsidR="00623A90" w:rsidRDefault="00623A90" w:rsidP="006B7E4F"/>
    <w:p w:rsidR="00167E0F" w:rsidRDefault="00167E0F" w:rsidP="006B7E4F"/>
    <w:p w:rsidR="00167E0F" w:rsidRDefault="00167E0F" w:rsidP="006B7E4F"/>
    <w:p w:rsidR="00167E0F" w:rsidRDefault="00076B4B" w:rsidP="006B7E4F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78740</wp:posOffset>
            </wp:positionV>
            <wp:extent cx="914400" cy="508000"/>
            <wp:effectExtent l="25400" t="0" r="0" b="0"/>
            <wp:wrapNone/>
            <wp:docPr id="1" name="O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427288" cy="1349375"/>
                      <a:chOff x="1981200" y="3678238"/>
                      <a:chExt cx="2427288" cy="1349375"/>
                    </a:xfrm>
                  </a:grpSpPr>
                  <a:sp>
                    <a:nvSpPr>
                      <a:cNvPr id="4" name="Text Box 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981200" y="3678238"/>
                        <a:ext cx="2427288" cy="1349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36576" tIns="36576" rIns="36576" bIns="36576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en-CA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5pPr>
                          <a:lvl6pPr marL="22860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6pPr>
                          <a:lvl7pPr marL="27432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7pPr>
                          <a:lvl8pPr marL="32004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8pPr>
                          <a:lvl9pPr marL="36576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9pPr>
                        </a:lstStyle>
                        <a:p>
                          <a:pPr marL="342900" indent="-342900">
                            <a:spcAft>
                              <a:spcPts val="500"/>
                            </a:spcAft>
                            <a:buFont typeface="Wingdings" charset="2"/>
                            <a:buChar char="Ø"/>
                          </a:pPr>
                          <a:r>
                            <a:rPr lang="en-US" sz="2400" dirty="0">
                              <a:solidFill>
                                <a:srgbClr val="000000"/>
                              </a:solidFill>
                              <a:latin typeface="Gill Sans MT" charset="0"/>
                            </a:rPr>
                            <a:t>Fate </a:t>
                          </a:r>
                        </a:p>
                        <a:p>
                          <a:pPr marL="342900" indent="-342900">
                            <a:spcAft>
                              <a:spcPts val="500"/>
                            </a:spcAft>
                            <a:buFont typeface="Wingdings" charset="2"/>
                            <a:buChar char="Ø"/>
                          </a:pPr>
                          <a:r>
                            <a:rPr lang="en-US" sz="2400" dirty="0">
                              <a:solidFill>
                                <a:srgbClr val="000000"/>
                              </a:solidFill>
                              <a:latin typeface="Gill Sans MT" charset="0"/>
                            </a:rPr>
                            <a:t>Luck </a:t>
                          </a:r>
                        </a:p>
                        <a:p>
                          <a:pPr marL="342900" indent="-342900">
                            <a:spcAft>
                              <a:spcPts val="500"/>
                            </a:spcAft>
                            <a:buFont typeface="Wingdings" charset="2"/>
                            <a:buChar char="Ø"/>
                          </a:pPr>
                          <a:r>
                            <a:rPr lang="en-US" sz="2400" dirty="0">
                              <a:solidFill>
                                <a:srgbClr val="000000"/>
                              </a:solidFill>
                              <a:latin typeface="Gill Sans MT" charset="0"/>
                            </a:rPr>
                            <a:t>Other people </a:t>
                          </a:r>
                        </a:p>
                        <a:p>
                          <a:pPr marL="342900" indent="-342900"/>
                          <a:endParaRPr lang="en-US" sz="2400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167E0F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78740</wp:posOffset>
            </wp:positionV>
            <wp:extent cx="914400" cy="508000"/>
            <wp:effectExtent l="25400" t="0" r="0" b="0"/>
            <wp:wrapNone/>
            <wp:docPr id="9" name="O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455862" cy="1349375"/>
                      <a:chOff x="6154738" y="3675063"/>
                      <a:chExt cx="2455862" cy="1349375"/>
                    </a:xfrm>
                  </a:grpSpPr>
                  <a:sp>
                    <a:nvSpPr>
                      <a:cNvPr id="7" name="Text Box 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154738" y="3675063"/>
                        <a:ext cx="2455862" cy="1349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36576" tIns="36576" rIns="36576" bIns="36576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en-CA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5pPr>
                          <a:lvl6pPr marL="22860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6pPr>
                          <a:lvl7pPr marL="27432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7pPr>
                          <a:lvl8pPr marL="32004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8pPr>
                          <a:lvl9pPr marL="3657600" algn="l" defTabSz="457200" rtl="0" eaLnBrk="1" latinLnBrk="0" hangingPunct="1">
                            <a:defRPr sz="3600" kern="1200">
                              <a:solidFill>
                                <a:schemeClr val="tx1"/>
                              </a:solidFill>
                              <a:latin typeface="Times New Roman" charset="0"/>
                              <a:ea typeface="ＭＳ Ｐゴシック" charset="-128"/>
                              <a:cs typeface="ＭＳ Ｐゴシック" charset="-128"/>
                            </a:defRPr>
                          </a:lvl9pPr>
                        </a:lstStyle>
                        <a:p>
                          <a:pPr marL="342900" indent="-342900">
                            <a:spcAft>
                              <a:spcPts val="500"/>
                            </a:spcAft>
                            <a:buFont typeface="Wingdings" charset="2"/>
                            <a:buChar char="Ø"/>
                          </a:pPr>
                          <a:r>
                            <a:rPr lang="en-US" sz="2400" dirty="0">
                              <a:solidFill>
                                <a:srgbClr val="000000"/>
                              </a:solidFill>
                              <a:latin typeface="Gill Sans MT" charset="0"/>
                            </a:rPr>
                            <a:t>Initiative</a:t>
                          </a:r>
                        </a:p>
                        <a:p>
                          <a:pPr marL="342900" indent="-342900">
                            <a:spcAft>
                              <a:spcPts val="500"/>
                            </a:spcAft>
                            <a:buFont typeface="Wingdings" charset="2"/>
                            <a:buChar char="Ø"/>
                          </a:pPr>
                          <a:r>
                            <a:rPr lang="en-US" sz="2400" dirty="0">
                              <a:solidFill>
                                <a:srgbClr val="000000"/>
                              </a:solidFill>
                              <a:latin typeface="Gill Sans MT" charset="0"/>
                            </a:rPr>
                            <a:t>Personal action</a:t>
                          </a:r>
                        </a:p>
                        <a:p>
                          <a:pPr marL="342900" indent="-342900">
                            <a:spcAft>
                              <a:spcPts val="500"/>
                            </a:spcAft>
                            <a:buFont typeface="Wingdings" charset="2"/>
                            <a:buChar char="Ø"/>
                          </a:pPr>
                          <a:r>
                            <a:rPr lang="en-US" sz="2400" dirty="0">
                              <a:solidFill>
                                <a:srgbClr val="000000"/>
                              </a:solidFill>
                              <a:latin typeface="Gill Sans MT" charset="0"/>
                            </a:rPr>
                            <a:t>Free will</a:t>
                          </a:r>
                        </a:p>
                        <a:p>
                          <a:pPr marL="342900" indent="-342900"/>
                          <a:endParaRPr lang="en-US" sz="2400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167E0F" w:rsidRDefault="00167E0F" w:rsidP="006B7E4F"/>
    <w:p w:rsidR="00167E0F" w:rsidRDefault="00167E0F" w:rsidP="006B7E4F"/>
    <w:p w:rsidR="00167E0F" w:rsidRDefault="00167E0F" w:rsidP="006B7E4F"/>
    <w:p w:rsidR="00D24456" w:rsidRDefault="00D24456" w:rsidP="006B7E4F">
      <w:pPr>
        <w:rPr>
          <w:b/>
          <w:u w:val="single"/>
        </w:rPr>
      </w:pPr>
      <w:r w:rsidRPr="00D24456">
        <w:rPr>
          <w:b/>
          <w:u w:val="single"/>
        </w:rPr>
        <w:t>What is Learning?</w:t>
      </w:r>
    </w:p>
    <w:p w:rsidR="00D24456" w:rsidRDefault="00D24456" w:rsidP="006B7E4F">
      <w:pPr>
        <w:rPr>
          <w:b/>
          <w:u w:val="single"/>
        </w:rPr>
      </w:pPr>
    </w:p>
    <w:p w:rsidR="00CB7D8B" w:rsidRDefault="00CB7D8B" w:rsidP="006B7E4F">
      <w:r>
        <w:t>Learning:</w:t>
      </w:r>
      <w:r>
        <w:br/>
        <w:t>- occurs when practice/experience leads to a relatively permanent chance in behavior potential</w:t>
      </w:r>
    </w:p>
    <w:p w:rsidR="00562F21" w:rsidRDefault="00562F21" w:rsidP="006B7E4F"/>
    <w:p w:rsidR="00B94582" w:rsidRDefault="00562F21" w:rsidP="006B7E4F">
      <w:r w:rsidRPr="00190301">
        <w:rPr>
          <w:u w:val="single"/>
        </w:rPr>
        <w:t>What</w:t>
      </w:r>
      <w:r>
        <w:t xml:space="preserve"> do employees learn in organizations?</w:t>
      </w:r>
      <w:r>
        <w:br/>
        <w:t xml:space="preserve">- </w:t>
      </w:r>
      <w:r w:rsidR="00B94582">
        <w:t xml:space="preserve">practical skills: </w:t>
      </w:r>
      <w:r w:rsidR="00764CB3">
        <w:t>job-specific skills, knowledge, technical competence</w:t>
      </w:r>
    </w:p>
    <w:p w:rsidR="00B94582" w:rsidRDefault="00B94582" w:rsidP="006B7E4F">
      <w:r>
        <w:t>- intrapersonal skills:</w:t>
      </w:r>
      <w:r w:rsidR="009440EE">
        <w:t xml:space="preserve"> problem solving, critical thinking, risk taking</w:t>
      </w:r>
    </w:p>
    <w:p w:rsidR="00B94582" w:rsidRDefault="00B94582" w:rsidP="006B7E4F">
      <w:r>
        <w:t>- interpersonal skills:</w:t>
      </w:r>
      <w:r w:rsidR="009440EE">
        <w:t xml:space="preserve"> </w:t>
      </w:r>
      <w:r w:rsidR="008C2CAB">
        <w:t>interactive skills (communicating, teamwork, conflict resolution)</w:t>
      </w:r>
    </w:p>
    <w:p w:rsidR="00190301" w:rsidRDefault="00B94582" w:rsidP="006B7E4F">
      <w:r>
        <w:t>- cultural awareness:</w:t>
      </w:r>
      <w:r w:rsidR="008C2CAB">
        <w:t xml:space="preserve"> </w:t>
      </w:r>
      <w:r w:rsidR="00CA2730">
        <w:t>learning of social norms and expectations of organization</w:t>
      </w:r>
    </w:p>
    <w:p w:rsidR="00190301" w:rsidRDefault="00190301" w:rsidP="006B7E4F"/>
    <w:p w:rsidR="00190301" w:rsidRDefault="00190301" w:rsidP="006B7E4F">
      <w:r w:rsidRPr="00190301">
        <w:rPr>
          <w:u w:val="single"/>
        </w:rPr>
        <w:t>How</w:t>
      </w:r>
      <w:r>
        <w:t xml:space="preserve"> do employees learn in organizations?</w:t>
      </w:r>
    </w:p>
    <w:p w:rsidR="00190301" w:rsidRDefault="00190301" w:rsidP="006B7E4F"/>
    <w:p w:rsidR="00D551F9" w:rsidRDefault="00190301" w:rsidP="006B7E4F">
      <w:r>
        <w:t>1) Operant Learning Theory</w:t>
      </w:r>
      <w:r w:rsidR="00CA2730">
        <w:t xml:space="preserve"> </w:t>
      </w:r>
      <w:r w:rsidR="00D551F9">
        <w:t>(Skinner)</w:t>
      </w:r>
    </w:p>
    <w:p w:rsidR="00251445" w:rsidRDefault="00D551F9" w:rsidP="006B7E4F">
      <w:r>
        <w:t>- subject learns to operate on the environment to achieve certain consequences</w:t>
      </w:r>
    </w:p>
    <w:p w:rsidR="00DD6B7C" w:rsidRDefault="00251445" w:rsidP="006B7E4F">
      <w:r>
        <w:t>- behavior is controlled/learned by the consequences that follow it</w:t>
      </w:r>
    </w:p>
    <w:p w:rsidR="00326C00" w:rsidRDefault="00DD6B7C" w:rsidP="006B7E4F">
      <w:r>
        <w:t xml:space="preserve">- ex: salespeople learn to sales techniques to make commissions/avoid criticism </w:t>
      </w:r>
    </w:p>
    <w:p w:rsidR="00D551F9" w:rsidRDefault="00326C00" w:rsidP="006B7E4F">
      <w:r>
        <w:t>- can be used to increase the probability of desired behaviors and to reduce or eliminate the probability of undesirable behaviors</w:t>
      </w:r>
    </w:p>
    <w:p w:rsidR="00E80AC5" w:rsidRDefault="00E80AC5" w:rsidP="006B7E4F"/>
    <w:p w:rsidR="00E80AC5" w:rsidRDefault="00E80AC5" w:rsidP="006B7E4F">
      <w:pPr>
        <w:rPr>
          <w:b/>
          <w:u w:val="single"/>
        </w:rPr>
      </w:pPr>
      <w:r w:rsidRPr="00E80AC5">
        <w:rPr>
          <w:b/>
          <w:u w:val="single"/>
        </w:rPr>
        <w:t>Increasing the Probability of Behavior</w:t>
      </w:r>
    </w:p>
    <w:p w:rsidR="00E80AC5" w:rsidRDefault="00E80AC5" w:rsidP="006B7E4F">
      <w:pPr>
        <w:rPr>
          <w:b/>
          <w:u w:val="single"/>
        </w:rPr>
      </w:pPr>
    </w:p>
    <w:p w:rsidR="00993782" w:rsidRDefault="00993782" w:rsidP="006B7E4F">
      <w:r>
        <w:t>Reinforcement:</w:t>
      </w:r>
    </w:p>
    <w:p w:rsidR="00993782" w:rsidRDefault="00993782" w:rsidP="006B7E4F">
      <w:r>
        <w:t>- process by which stimuli strengthen behaviors</w:t>
      </w:r>
    </w:p>
    <w:p w:rsidR="00993782" w:rsidRDefault="00993782" w:rsidP="006B7E4F"/>
    <w:p w:rsidR="00782F86" w:rsidRDefault="001B3AED" w:rsidP="006B7E4F">
      <w:r>
        <w:t xml:space="preserve">1) </w:t>
      </w:r>
      <w:r w:rsidR="00782F86">
        <w:t>Positive reinforcement</w:t>
      </w:r>
    </w:p>
    <w:p w:rsidR="004E5BC9" w:rsidRDefault="00B07825" w:rsidP="006B7E4F">
      <w:r>
        <w:t xml:space="preserve">- increases or maintains the probability of some behavior by the </w:t>
      </w:r>
      <w:r w:rsidRPr="00B07825">
        <w:rPr>
          <w:u w:val="single"/>
        </w:rPr>
        <w:t>application or addition</w:t>
      </w:r>
      <w:r w:rsidRPr="00B07825">
        <w:t xml:space="preserve"> of</w:t>
      </w:r>
      <w:r w:rsidRPr="00B07825">
        <w:rPr>
          <w:u w:val="single"/>
        </w:rPr>
        <w:t xml:space="preserve"> </w:t>
      </w:r>
      <w:r w:rsidRPr="00B07825">
        <w:t>a stimulus to the situation in question</w:t>
      </w:r>
    </w:p>
    <w:p w:rsidR="004E5BC9" w:rsidRDefault="004E5BC9" w:rsidP="006B7E4F">
      <w:r>
        <w:t>- positive reinforcers tend to be pleasant things such as food, praise, money, or business success</w:t>
      </w:r>
    </w:p>
    <w:p w:rsidR="004F6A24" w:rsidRDefault="004E5BC9" w:rsidP="006B7E4F">
      <w:r>
        <w:t xml:space="preserve">- whether or not something is a positive reinforcer depends only on whether it increases or maintain the occurrence of some behavior by its application </w:t>
      </w:r>
    </w:p>
    <w:p w:rsidR="004F6A24" w:rsidRDefault="004F6A24" w:rsidP="006B7E4F"/>
    <w:p w:rsidR="004F6A24" w:rsidRDefault="001B3AED" w:rsidP="006B7E4F">
      <w:r>
        <w:t xml:space="preserve">2) </w:t>
      </w:r>
      <w:r w:rsidR="004F6A24">
        <w:t>Negative Reinforcement</w:t>
      </w:r>
    </w:p>
    <w:p w:rsidR="00370A46" w:rsidRDefault="004F6A24" w:rsidP="006B7E4F">
      <w:r>
        <w:t xml:space="preserve">- </w:t>
      </w:r>
      <w:r w:rsidR="00370A46">
        <w:t xml:space="preserve">increases or maintains the probability of a behavior by the </w:t>
      </w:r>
      <w:r w:rsidR="00370A46" w:rsidRPr="00370A46">
        <w:rPr>
          <w:u w:val="single"/>
        </w:rPr>
        <w:t>removal of a stimulus</w:t>
      </w:r>
      <w:r w:rsidR="00370A46">
        <w:t xml:space="preserve"> from the situation</w:t>
      </w:r>
    </w:p>
    <w:p w:rsidR="008C7504" w:rsidRDefault="00370A46" w:rsidP="006B7E4F">
      <w:r>
        <w:t xml:space="preserve">- </w:t>
      </w:r>
      <w:r w:rsidR="00792FFF">
        <w:t>aversive or unpleasant stimuli</w:t>
      </w:r>
      <w:r w:rsidR="005B15F4">
        <w:t xml:space="preserve"> (we will learn to repeat behaviors that remove this stimuli)</w:t>
      </w:r>
    </w:p>
    <w:p w:rsidR="0049174D" w:rsidRDefault="009671AF" w:rsidP="006B7E4F">
      <w:r>
        <w:t xml:space="preserve">- ex: manager’s nagging to work hard </w:t>
      </w:r>
      <w:r>
        <w:sym w:font="Wingdings" w:char="F0E0"/>
      </w:r>
      <w:r>
        <w:t xml:space="preserve"> only way employees can stop the nagging is to work hard</w:t>
      </w:r>
    </w:p>
    <w:p w:rsidR="007779CF" w:rsidRDefault="007779CF" w:rsidP="006B7E4F"/>
    <w:p w:rsidR="007779CF" w:rsidRDefault="007779CF" w:rsidP="006B7E4F">
      <w:pPr>
        <w:rPr>
          <w:b/>
        </w:rPr>
      </w:pPr>
      <w:r w:rsidRPr="007779CF">
        <w:rPr>
          <w:b/>
        </w:rPr>
        <w:t>Organizational Errors Involving Reinforcement</w:t>
      </w:r>
    </w:p>
    <w:p w:rsidR="007779CF" w:rsidRDefault="007779CF" w:rsidP="006B7E4F">
      <w:pPr>
        <w:rPr>
          <w:b/>
        </w:rPr>
      </w:pPr>
    </w:p>
    <w:p w:rsidR="004E03E0" w:rsidRDefault="004E03E0" w:rsidP="006B7E4F">
      <w:r>
        <w:t>Confusing rewards with reinforcers</w:t>
      </w:r>
      <w:r w:rsidR="00B001E0">
        <w:t>:</w:t>
      </w:r>
    </w:p>
    <w:p w:rsidR="004E03E0" w:rsidRDefault="004E03E0" w:rsidP="006B7E4F">
      <w:r>
        <w:t>- rewards can fail to serve as reinforcers because organizations do not make them contingent (reliant) on specific behaviors</w:t>
      </w:r>
    </w:p>
    <w:p w:rsidR="004E03E0" w:rsidRDefault="004E03E0" w:rsidP="006B7E4F"/>
    <w:p w:rsidR="00B001E0" w:rsidRDefault="004E03E0" w:rsidP="006B7E4F">
      <w:r>
        <w:t xml:space="preserve">Neglecting diversity in preference </w:t>
      </w:r>
      <w:r w:rsidR="00B001E0">
        <w:t>for reinforcers:</w:t>
      </w:r>
      <w:r>
        <w:br/>
        <w:t xml:space="preserve">- </w:t>
      </w:r>
      <w:r w:rsidR="00B001E0">
        <w:t>organizations fail to appreciate individual differences in preferences for reinforcers</w:t>
      </w:r>
    </w:p>
    <w:p w:rsidR="00B001E0" w:rsidRDefault="00B001E0" w:rsidP="006B7E4F"/>
    <w:p w:rsidR="00FC5643" w:rsidRDefault="0069349F" w:rsidP="006B7E4F">
      <w:r>
        <w:t>Neglecting important sources of reinforcement:</w:t>
      </w:r>
      <w:r>
        <w:br/>
        <w:t xml:space="preserve">- </w:t>
      </w:r>
      <w:r w:rsidR="00CC7F93">
        <w:t>managers often neglect reinforcers that are administered by co-workers or are intrinsic to the jobs being performed</w:t>
      </w:r>
    </w:p>
    <w:p w:rsidR="00FC5643" w:rsidRDefault="00FC5643" w:rsidP="006B7E4F">
      <w:r>
        <w:t>- two important sources of reinforcement that managers often ignore are performance feedback and social recognition</w:t>
      </w:r>
    </w:p>
    <w:p w:rsidR="00FC5643" w:rsidRDefault="00FC5643" w:rsidP="006B7E4F"/>
    <w:p w:rsidR="001445B6" w:rsidRDefault="00FC5643" w:rsidP="00222387">
      <w:pPr>
        <w:ind w:left="720"/>
      </w:pPr>
      <w:r>
        <w:t>Performance feedback:</w:t>
      </w:r>
      <w:r>
        <w:br/>
        <w:t xml:space="preserve">- </w:t>
      </w:r>
      <w:r w:rsidR="00654A75">
        <w:t>providing quantitative or qualitative information on past performance for the purpose of changing or maintaining performance in specific ways</w:t>
      </w:r>
    </w:p>
    <w:p w:rsidR="000A6832" w:rsidRDefault="001445B6" w:rsidP="001C13DC">
      <w:pPr>
        <w:ind w:left="720"/>
      </w:pPr>
      <w:r>
        <w:t xml:space="preserve">- most effective when </w:t>
      </w:r>
      <w:r w:rsidR="00703346">
        <w:t>it is positive, immediate, visual, and specific (pivs)</w:t>
      </w:r>
    </w:p>
    <w:p w:rsidR="001445B6" w:rsidRDefault="001445B6" w:rsidP="001C13DC">
      <w:pPr>
        <w:ind w:left="720"/>
      </w:pPr>
    </w:p>
    <w:p w:rsidR="00554781" w:rsidRDefault="001445B6" w:rsidP="001C13DC">
      <w:pPr>
        <w:ind w:left="720"/>
      </w:pPr>
      <w:r>
        <w:t>Social recognition:</w:t>
      </w:r>
      <w:r>
        <w:br/>
        <w:t xml:space="preserve">- </w:t>
      </w:r>
      <w:r w:rsidR="00554781">
        <w:t>informal acknowledgement, attention, praise, approval, or genuine appreciation for work well done from one individual to another</w:t>
      </w:r>
    </w:p>
    <w:p w:rsidR="001D5480" w:rsidRDefault="00554781" w:rsidP="001C13DC">
      <w:pPr>
        <w:ind w:left="720"/>
      </w:pPr>
      <w:r>
        <w:t xml:space="preserve">- </w:t>
      </w:r>
      <w:r w:rsidR="00941839">
        <w:t>positive feedback/pat on the back is a positive reinforcer</w:t>
      </w:r>
      <w:r w:rsidR="001D5480">
        <w:t xml:space="preserve"> (reinforce desirable behavior)</w:t>
      </w:r>
    </w:p>
    <w:p w:rsidR="001D5480" w:rsidRDefault="001D5480" w:rsidP="006B7E4F"/>
    <w:p w:rsidR="008C7132" w:rsidRDefault="00497024" w:rsidP="006B7E4F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145415</wp:posOffset>
            </wp:positionV>
            <wp:extent cx="5486400" cy="1600200"/>
            <wp:effectExtent l="25400" t="0" r="0" b="0"/>
            <wp:wrapNone/>
            <wp:docPr id="10" name="" descr="john_ex2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hn_ex2-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4FFD" w:rsidRPr="001B4FFD">
        <w:rPr>
          <w:b/>
        </w:rPr>
        <w:t>Reinforcement Strategies</w:t>
      </w:r>
    </w:p>
    <w:p w:rsidR="008C7132" w:rsidRDefault="008C7132" w:rsidP="006B7E4F">
      <w:pPr>
        <w:rPr>
          <w:b/>
        </w:rPr>
      </w:pPr>
    </w:p>
    <w:p w:rsidR="00B001E0" w:rsidRPr="001B4FFD" w:rsidRDefault="00B001E0" w:rsidP="006B7E4F">
      <w:pPr>
        <w:rPr>
          <w:b/>
        </w:rPr>
      </w:pPr>
    </w:p>
    <w:p w:rsidR="00B001E0" w:rsidRDefault="00B001E0" w:rsidP="006B7E4F"/>
    <w:p w:rsidR="0049174D" w:rsidRPr="007779CF" w:rsidRDefault="0049174D" w:rsidP="006B7E4F"/>
    <w:p w:rsidR="0049174D" w:rsidRDefault="0049174D" w:rsidP="006B7E4F"/>
    <w:p w:rsidR="00497024" w:rsidRDefault="00497024" w:rsidP="006B7E4F">
      <w:pPr>
        <w:rPr>
          <w:b/>
          <w:u w:val="single"/>
        </w:rPr>
      </w:pPr>
    </w:p>
    <w:p w:rsidR="00497024" w:rsidRDefault="00497024" w:rsidP="006B7E4F">
      <w:pPr>
        <w:rPr>
          <w:b/>
          <w:u w:val="single"/>
        </w:rPr>
      </w:pPr>
    </w:p>
    <w:p w:rsidR="00497024" w:rsidRDefault="00497024" w:rsidP="006B7E4F">
      <w:pPr>
        <w:rPr>
          <w:b/>
          <w:u w:val="single"/>
        </w:rPr>
      </w:pPr>
    </w:p>
    <w:p w:rsidR="00E81AB0" w:rsidRDefault="00E81AB0" w:rsidP="006B7E4F">
      <w:pPr>
        <w:rPr>
          <w:b/>
          <w:u w:val="single"/>
        </w:rPr>
      </w:pPr>
    </w:p>
    <w:p w:rsidR="00947EFE" w:rsidRDefault="00816D95" w:rsidP="006B7E4F">
      <w:r>
        <w:t xml:space="preserve">To obtain fast acquistion </w:t>
      </w:r>
      <w:r>
        <w:sym w:font="Wingdings" w:char="F0E0"/>
      </w:r>
      <w:r>
        <w:t xml:space="preserve"> continuous </w:t>
      </w:r>
      <w:r w:rsidR="00B035C8">
        <w:t>and immediate reinforcement should be used</w:t>
      </w:r>
    </w:p>
    <w:p w:rsidR="00816D95" w:rsidRDefault="00816D95" w:rsidP="006B7E4F"/>
    <w:p w:rsidR="00816D95" w:rsidRDefault="00816D95" w:rsidP="006B7E4F">
      <w:r>
        <w:t xml:space="preserve">To obtain persistence </w:t>
      </w:r>
      <w:r>
        <w:sym w:font="Wingdings" w:char="F0E0"/>
      </w:r>
      <w:r>
        <w:t xml:space="preserve"> </w:t>
      </w:r>
      <w:r w:rsidR="00EE05E0">
        <w:t xml:space="preserve">partial </w:t>
      </w:r>
      <w:r w:rsidR="00947EFE">
        <w:t>and delayed reinforcement</w:t>
      </w:r>
      <w:r w:rsidR="007A4429">
        <w:t xml:space="preserve"> (not all the time)</w:t>
      </w:r>
    </w:p>
    <w:p w:rsidR="00497024" w:rsidRPr="004D704E" w:rsidRDefault="00497024" w:rsidP="006B7E4F"/>
    <w:p w:rsidR="008C6D75" w:rsidRPr="0049174D" w:rsidRDefault="0049174D" w:rsidP="006B7E4F">
      <w:pPr>
        <w:rPr>
          <w:b/>
          <w:u w:val="single"/>
        </w:rPr>
      </w:pPr>
      <w:r w:rsidRPr="0049174D">
        <w:rPr>
          <w:b/>
          <w:u w:val="single"/>
        </w:rPr>
        <w:t>Reduci</w:t>
      </w:r>
      <w:r w:rsidR="00FA7ACC">
        <w:rPr>
          <w:b/>
          <w:u w:val="single"/>
        </w:rPr>
        <w:t>ng the Probability of a Behavio</w:t>
      </w:r>
      <w:r w:rsidRPr="0049174D">
        <w:rPr>
          <w:b/>
          <w:u w:val="single"/>
        </w:rPr>
        <w:t>r</w:t>
      </w:r>
    </w:p>
    <w:p w:rsidR="00093E32" w:rsidRDefault="00093E32" w:rsidP="006B7E4F"/>
    <w:p w:rsidR="001B3AED" w:rsidRDefault="001B3AED" w:rsidP="006B7E4F">
      <w:r>
        <w:t>Two strategies that can reduce the probability of learned behavior:</w:t>
      </w:r>
    </w:p>
    <w:p w:rsidR="001B3AED" w:rsidRDefault="001B3AED" w:rsidP="006B7E4F"/>
    <w:p w:rsidR="001B3AED" w:rsidRDefault="001B3AED" w:rsidP="006B7E4F">
      <w:r>
        <w:t>1) Extinction</w:t>
      </w:r>
    </w:p>
    <w:p w:rsidR="00162A7E" w:rsidRDefault="00162A7E" w:rsidP="006B7E4F">
      <w:r>
        <w:t>- terminating the reinforcement that is maintaining some unwanted behavior</w:t>
      </w:r>
    </w:p>
    <w:p w:rsidR="00BF759F" w:rsidRDefault="00162A7E" w:rsidP="006B7E4F">
      <w:r>
        <w:t xml:space="preserve">- </w:t>
      </w:r>
      <w:r w:rsidR="0027435A">
        <w:t>works best when coupled with reinforcement</w:t>
      </w:r>
    </w:p>
    <w:p w:rsidR="001B3AED" w:rsidRDefault="004661D7" w:rsidP="006B7E4F">
      <w:r>
        <w:t>- behavio</w:t>
      </w:r>
      <w:r w:rsidR="00BF759F">
        <w:t>rs that have been learned under delayed/partial reinforcement schedules are more difficult to extinguish</w:t>
      </w:r>
    </w:p>
    <w:p w:rsidR="001B3AED" w:rsidRDefault="001B3AED" w:rsidP="006B7E4F"/>
    <w:p w:rsidR="004661D7" w:rsidRDefault="001B3AED" w:rsidP="006B7E4F">
      <w:r>
        <w:t>2) Punishment</w:t>
      </w:r>
    </w:p>
    <w:p w:rsidR="006A3C74" w:rsidRDefault="004661D7" w:rsidP="006B7E4F">
      <w:r>
        <w:t xml:space="preserve">- </w:t>
      </w:r>
      <w:r w:rsidR="00CB3AB7">
        <w:t>following an unwanted behavior with some unpleasant, aversive stimulus</w:t>
      </w:r>
    </w:p>
    <w:p w:rsidR="00737FC9" w:rsidRDefault="006A3C74" w:rsidP="006B7E4F">
      <w:r>
        <w:t>- when a person learns that a behavior leads to unwanted consequences, this should reduce the probability of the response</w:t>
      </w:r>
    </w:p>
    <w:p w:rsidR="00737FC9" w:rsidRDefault="00737FC9" w:rsidP="006B7E4F"/>
    <w:p w:rsidR="00737FC9" w:rsidRDefault="00737FC9" w:rsidP="006B7E4F"/>
    <w:p w:rsidR="00450F9C" w:rsidRDefault="00450F9C" w:rsidP="006B7E4F"/>
    <w:p w:rsidR="00450F9C" w:rsidRDefault="00450F9C" w:rsidP="006B7E4F"/>
    <w:p w:rsidR="00450F9C" w:rsidRDefault="00450F9C" w:rsidP="006B7E4F"/>
    <w:p w:rsidR="00450F9C" w:rsidRDefault="00450F9C" w:rsidP="006B7E4F"/>
    <w:p w:rsidR="00737FC9" w:rsidRDefault="00737FC9" w:rsidP="006B7E4F"/>
    <w:p w:rsidR="00737FC9" w:rsidRDefault="00737FC9" w:rsidP="006B7E4F"/>
    <w:p w:rsidR="00737FC9" w:rsidRDefault="00737FC9" w:rsidP="006B7E4F"/>
    <w:p w:rsidR="00737FC9" w:rsidRDefault="00737FC9" w:rsidP="006B7E4F"/>
    <w:p w:rsidR="00737FC9" w:rsidRDefault="00737FC9" w:rsidP="006B7E4F"/>
    <w:p w:rsidR="00093E32" w:rsidRDefault="00093E32" w:rsidP="006B7E4F"/>
    <w:p w:rsidR="00063482" w:rsidRDefault="00063482" w:rsidP="006B7E4F"/>
    <w:p w:rsidR="00063482" w:rsidRPr="00063482" w:rsidRDefault="00063482" w:rsidP="006B7E4F">
      <w:pPr>
        <w:rPr>
          <w:b/>
        </w:rPr>
      </w:pPr>
      <w:r w:rsidRPr="00063482">
        <w:rPr>
          <w:b/>
        </w:rPr>
        <w:t>What do we want to do?</w:t>
      </w:r>
    </w:p>
    <w:p w:rsidR="008C6D75" w:rsidRDefault="008C6D75" w:rsidP="006B7E4F"/>
    <w:tbl>
      <w:tblPr>
        <w:tblStyle w:val="TableGrid"/>
        <w:tblW w:w="0" w:type="auto"/>
        <w:tblLook w:val="00BF"/>
      </w:tblPr>
      <w:tblGrid>
        <w:gridCol w:w="2952"/>
        <w:gridCol w:w="2952"/>
        <w:gridCol w:w="2952"/>
      </w:tblGrid>
      <w:tr w:rsidR="008C6D75">
        <w:tc>
          <w:tcPr>
            <w:tcW w:w="2952" w:type="dxa"/>
          </w:tcPr>
          <w:p w:rsidR="008C6D75" w:rsidRPr="008C6D75" w:rsidRDefault="008C6D75" w:rsidP="008C6D75">
            <w:pPr>
              <w:jc w:val="center"/>
              <w:rPr>
                <w:b/>
              </w:rPr>
            </w:pPr>
            <w:r w:rsidRPr="008C6D75">
              <w:rPr>
                <w:b/>
              </w:rPr>
              <w:t>Situation/Action</w:t>
            </w:r>
          </w:p>
        </w:tc>
        <w:tc>
          <w:tcPr>
            <w:tcW w:w="2952" w:type="dxa"/>
          </w:tcPr>
          <w:p w:rsidR="008C6D75" w:rsidRPr="008C6D75" w:rsidRDefault="008C6D75" w:rsidP="008C6D75">
            <w:pPr>
              <w:jc w:val="center"/>
              <w:rPr>
                <w:b/>
              </w:rPr>
            </w:pPr>
            <w:r w:rsidRPr="008C6D75">
              <w:rPr>
                <w:b/>
              </w:rPr>
              <w:t>Add/Remove Stimulus</w:t>
            </w:r>
          </w:p>
        </w:tc>
        <w:tc>
          <w:tcPr>
            <w:tcW w:w="2952" w:type="dxa"/>
          </w:tcPr>
          <w:p w:rsidR="008C6D75" w:rsidRPr="008C6D75" w:rsidRDefault="008C6D75" w:rsidP="008C6D75">
            <w:pPr>
              <w:jc w:val="center"/>
              <w:rPr>
                <w:b/>
              </w:rPr>
            </w:pPr>
            <w:r w:rsidRPr="008C6D75">
              <w:rPr>
                <w:b/>
              </w:rPr>
              <w:t>Consequence</w:t>
            </w:r>
          </w:p>
        </w:tc>
      </w:tr>
      <w:tr w:rsidR="008C6D75">
        <w:tc>
          <w:tcPr>
            <w:tcW w:w="2952" w:type="dxa"/>
          </w:tcPr>
          <w:p w:rsidR="008E110B" w:rsidRDefault="008E110B" w:rsidP="006B7E4F"/>
          <w:p w:rsidR="008E110B" w:rsidRDefault="008C6D75" w:rsidP="006B7E4F">
            <w:r>
              <w:t>Promote a behavior</w:t>
            </w:r>
            <w:r w:rsidR="006743AB">
              <w:t xml:space="preserve"> </w:t>
            </w:r>
            <w:r w:rsidR="001C2783">
              <w:t xml:space="preserve">      </w:t>
            </w:r>
            <w:r w:rsidR="006743AB">
              <w:sym w:font="Wingdings" w:char="F0E0"/>
            </w:r>
          </w:p>
          <w:p w:rsidR="008C6D75" w:rsidRPr="008C6D75" w:rsidRDefault="008C6D75" w:rsidP="006B7E4F"/>
        </w:tc>
        <w:tc>
          <w:tcPr>
            <w:tcW w:w="2952" w:type="dxa"/>
          </w:tcPr>
          <w:p w:rsidR="008E110B" w:rsidRDefault="008E110B" w:rsidP="008E110B"/>
          <w:p w:rsidR="008C6D75" w:rsidRDefault="005B744F" w:rsidP="008E110B">
            <w:r>
              <w:t xml:space="preserve">        </w:t>
            </w:r>
            <w:r w:rsidR="008C6D75">
              <w:t>Add</w:t>
            </w:r>
            <w:r w:rsidR="006743AB">
              <w:t xml:space="preserve">            </w:t>
            </w:r>
            <w:r w:rsidR="006743AB">
              <w:sym w:font="Wingdings" w:char="F0E0"/>
            </w:r>
          </w:p>
          <w:p w:rsidR="008C6D75" w:rsidRPr="008C6D75" w:rsidRDefault="005B744F" w:rsidP="008E110B">
            <w:r>
              <w:t xml:space="preserve">        </w:t>
            </w:r>
            <w:r w:rsidR="008C6D75">
              <w:t>Remove</w:t>
            </w:r>
            <w:r w:rsidR="006743AB">
              <w:t xml:space="preserve">      </w:t>
            </w:r>
            <w:r w:rsidR="006743AB">
              <w:sym w:font="Wingdings" w:char="F0E0"/>
            </w:r>
          </w:p>
        </w:tc>
        <w:tc>
          <w:tcPr>
            <w:tcW w:w="2952" w:type="dxa"/>
          </w:tcPr>
          <w:p w:rsidR="008E110B" w:rsidRDefault="008E110B" w:rsidP="008E110B"/>
          <w:p w:rsidR="008C6D75" w:rsidRDefault="008C6D75" w:rsidP="008E110B">
            <w:r>
              <w:t>Positive Reinforcement</w:t>
            </w:r>
          </w:p>
          <w:p w:rsidR="008E110B" w:rsidRDefault="008C6D75" w:rsidP="008E110B">
            <w:r>
              <w:t>Negative Reinforcement</w:t>
            </w:r>
          </w:p>
          <w:p w:rsidR="008C6D75" w:rsidRPr="008C6D75" w:rsidRDefault="008C6D75" w:rsidP="008E110B"/>
        </w:tc>
      </w:tr>
      <w:tr w:rsidR="008C6D75">
        <w:tc>
          <w:tcPr>
            <w:tcW w:w="2952" w:type="dxa"/>
          </w:tcPr>
          <w:p w:rsidR="008E110B" w:rsidRDefault="008E110B" w:rsidP="006B7E4F"/>
          <w:p w:rsidR="008E110B" w:rsidRDefault="006743AB" w:rsidP="006B7E4F">
            <w:r>
              <w:t>Stop/Decrease</w:t>
            </w:r>
            <w:r w:rsidR="008C6D75">
              <w:t xml:space="preserve"> behavior</w:t>
            </w:r>
            <w:r>
              <w:t xml:space="preserve"> </w:t>
            </w:r>
            <w:r>
              <w:sym w:font="Wingdings" w:char="F0E0"/>
            </w:r>
          </w:p>
          <w:p w:rsidR="008C6D75" w:rsidRPr="008C6D75" w:rsidRDefault="008C6D75" w:rsidP="006B7E4F"/>
        </w:tc>
        <w:tc>
          <w:tcPr>
            <w:tcW w:w="2952" w:type="dxa"/>
          </w:tcPr>
          <w:p w:rsidR="008E110B" w:rsidRDefault="008E110B" w:rsidP="008E110B"/>
          <w:p w:rsidR="008C6D75" w:rsidRDefault="005B744F" w:rsidP="008E110B">
            <w:r>
              <w:t xml:space="preserve">         </w:t>
            </w:r>
            <w:r w:rsidR="008C6D75">
              <w:t>Add</w:t>
            </w:r>
            <w:r w:rsidR="006743AB">
              <w:t xml:space="preserve">           </w:t>
            </w:r>
            <w:r w:rsidR="006743AB">
              <w:sym w:font="Wingdings" w:char="F0E0"/>
            </w:r>
          </w:p>
          <w:p w:rsidR="008E110B" w:rsidRDefault="005B744F" w:rsidP="008E110B">
            <w:r>
              <w:t xml:space="preserve">         </w:t>
            </w:r>
            <w:r w:rsidR="008C6D75">
              <w:t>Remove</w:t>
            </w:r>
            <w:r w:rsidR="006743AB">
              <w:t xml:space="preserve">    </w:t>
            </w:r>
            <w:r w:rsidR="006743AB">
              <w:sym w:font="Wingdings" w:char="F0E0"/>
            </w:r>
          </w:p>
          <w:p w:rsidR="008C6D75" w:rsidRPr="008C6D75" w:rsidRDefault="008C6D75" w:rsidP="008E110B"/>
        </w:tc>
        <w:tc>
          <w:tcPr>
            <w:tcW w:w="2952" w:type="dxa"/>
          </w:tcPr>
          <w:p w:rsidR="008E110B" w:rsidRDefault="008E110B" w:rsidP="008E110B"/>
          <w:p w:rsidR="008C6D75" w:rsidRDefault="008C6D75" w:rsidP="008E110B">
            <w:r>
              <w:t>Punishment</w:t>
            </w:r>
          </w:p>
          <w:p w:rsidR="008C6D75" w:rsidRPr="008C6D75" w:rsidRDefault="008C6D75" w:rsidP="008E110B">
            <w:r>
              <w:t>Extinction</w:t>
            </w:r>
          </w:p>
        </w:tc>
      </w:tr>
    </w:tbl>
    <w:p w:rsidR="004F6A24" w:rsidRDefault="004F6A24" w:rsidP="006B7E4F">
      <w:pPr>
        <w:rPr>
          <w:u w:val="single"/>
        </w:rPr>
      </w:pPr>
    </w:p>
    <w:p w:rsidR="00450F9C" w:rsidRDefault="00450F9C" w:rsidP="006B7E4F">
      <w:pPr>
        <w:rPr>
          <w:u w:val="single"/>
        </w:rPr>
      </w:pPr>
    </w:p>
    <w:p w:rsidR="00450F9C" w:rsidRPr="00450F9C" w:rsidRDefault="00450F9C" w:rsidP="006B7E4F">
      <w:pPr>
        <w:rPr>
          <w:b/>
          <w:u w:val="single"/>
        </w:rPr>
      </w:pPr>
    </w:p>
    <w:p w:rsidR="00450F9C" w:rsidRDefault="00450F9C" w:rsidP="006B7E4F">
      <w:pPr>
        <w:rPr>
          <w:b/>
          <w:u w:val="single"/>
        </w:rPr>
      </w:pPr>
      <w:r w:rsidRPr="00450F9C">
        <w:rPr>
          <w:b/>
          <w:u w:val="single"/>
        </w:rPr>
        <w:t>Social Cognitive Theory</w:t>
      </w:r>
      <w:r w:rsidR="00A652CC">
        <w:rPr>
          <w:b/>
          <w:u w:val="single"/>
        </w:rPr>
        <w:t xml:space="preserve"> (Bandura)</w:t>
      </w:r>
    </w:p>
    <w:p w:rsidR="00450F9C" w:rsidRDefault="00450F9C" w:rsidP="006B7E4F">
      <w:pPr>
        <w:rPr>
          <w:b/>
          <w:u w:val="single"/>
        </w:rPr>
      </w:pPr>
    </w:p>
    <w:p w:rsidR="00CD2CA6" w:rsidRDefault="00CD2CA6" w:rsidP="006B7E4F">
      <w:r>
        <w:t>- emphasizes the role of cognitive process in regulating people’s behaviors</w:t>
      </w:r>
    </w:p>
    <w:p w:rsidR="00092646" w:rsidRDefault="00CD2CA6" w:rsidP="006B7E4F">
      <w:r>
        <w:t>- ex: people learn by observing the behavior of others</w:t>
      </w:r>
    </w:p>
    <w:p w:rsidR="00092646" w:rsidRDefault="00092646" w:rsidP="006B7E4F"/>
    <w:p w:rsidR="00297B3F" w:rsidRDefault="00092646" w:rsidP="006B7E4F">
      <w:r>
        <w:t>Triadic reciprocal causation:</w:t>
      </w:r>
      <w:r>
        <w:br/>
        <w:t>- personal factors and environmental factors work together and interact to influence people’s behaviors</w:t>
      </w:r>
    </w:p>
    <w:p w:rsidR="009B2972" w:rsidRDefault="00297B3F" w:rsidP="006B7E4F">
      <w:r>
        <w:t>- people’s behaviour also influences personal factors and the environment</w:t>
      </w:r>
    </w:p>
    <w:p w:rsidR="009B2972" w:rsidRDefault="009B2972" w:rsidP="006B7E4F"/>
    <w:p w:rsidR="009B2972" w:rsidRDefault="009B2972" w:rsidP="006B7E4F">
      <w:r>
        <w:t>Three components of social cognitive theory</w:t>
      </w:r>
      <w:r w:rsidR="001D34D2">
        <w:t>:</w:t>
      </w:r>
    </w:p>
    <w:p w:rsidR="009B2972" w:rsidRDefault="009B2972" w:rsidP="006B7E4F"/>
    <w:p w:rsidR="009B2972" w:rsidRDefault="009B2972" w:rsidP="006B7E4F">
      <w:r>
        <w:t>1) Observational learning</w:t>
      </w:r>
    </w:p>
    <w:p w:rsidR="009B2972" w:rsidRDefault="009B2972" w:rsidP="006B7E4F">
      <w:r>
        <w:t>- the process of observing and imitating the behavior of others</w:t>
      </w:r>
    </w:p>
    <w:p w:rsidR="00CB3C28" w:rsidRPr="00CB3C28" w:rsidRDefault="00CB3C28" w:rsidP="00CB3C28">
      <w:r>
        <w:t xml:space="preserve">- </w:t>
      </w:r>
      <w:r w:rsidRPr="00CB3C28">
        <w:t xml:space="preserve">Involves </w:t>
      </w:r>
      <w:r w:rsidRPr="00CB3C28">
        <w:rPr>
          <w:i/>
          <w:iCs/>
        </w:rPr>
        <w:t>self-reinforcement</w:t>
      </w:r>
      <w:r w:rsidRPr="00CB3C28">
        <w:t>.</w:t>
      </w:r>
    </w:p>
    <w:p w:rsidR="00CB3C28" w:rsidRPr="00CB3C28" w:rsidRDefault="00CB3C28" w:rsidP="00CB3C28">
      <w:r>
        <w:t xml:space="preserve">- </w:t>
      </w:r>
      <w:r w:rsidRPr="00CB3C28">
        <w:t>Attractive, credible, competent, high-status people are most likely to be imitated.</w:t>
      </w:r>
    </w:p>
    <w:p w:rsidR="00CB3C28" w:rsidRPr="00CB3C28" w:rsidRDefault="00CB3C28" w:rsidP="00CB3C28">
      <w:r>
        <w:t>- I</w:t>
      </w:r>
      <w:r w:rsidRPr="00CB3C28">
        <w:t>t is important that the model’s behaviour result in positive consequences and that it is vivid and memorable.</w:t>
      </w:r>
    </w:p>
    <w:p w:rsidR="009B2972" w:rsidRDefault="009B2972" w:rsidP="006B7E4F"/>
    <w:p w:rsidR="001D34D2" w:rsidRDefault="009B2972" w:rsidP="006B7E4F">
      <w:r>
        <w:t>2) Self-efficacy</w:t>
      </w:r>
    </w:p>
    <w:p w:rsidR="00B53601" w:rsidRDefault="004F6B04" w:rsidP="006B7E4F">
      <w:r>
        <w:t>- beliefs people have about their</w:t>
      </w:r>
      <w:r w:rsidR="00B53601">
        <w:t xml:space="preserve"> ability to successfully perform a specific task</w:t>
      </w:r>
    </w:p>
    <w:p w:rsidR="009B2972" w:rsidRDefault="00B53601" w:rsidP="006B7E4F">
      <w:r>
        <w:t xml:space="preserve">- </w:t>
      </w:r>
      <w:r w:rsidR="006E1066">
        <w:t>influenced by one’s experiences and success performing the task in question (performance mastery), observation of others performing the task, verbal persuasion and social influence, and one’s physiological or emotional state</w:t>
      </w:r>
    </w:p>
    <w:p w:rsidR="009B2972" w:rsidRDefault="00F13917" w:rsidP="006B7E4F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10795</wp:posOffset>
            </wp:positionV>
            <wp:extent cx="4140200" cy="1955800"/>
            <wp:effectExtent l="25400" t="0" r="0" b="0"/>
            <wp:wrapNone/>
            <wp:docPr id="11" name="" descr="slide02-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lide02-6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3917" w:rsidRDefault="00F13917" w:rsidP="006B7E4F"/>
    <w:p w:rsidR="00F13917" w:rsidRDefault="00F13917" w:rsidP="006B7E4F"/>
    <w:p w:rsidR="00F13917" w:rsidRDefault="00F13917" w:rsidP="006B7E4F"/>
    <w:p w:rsidR="00F13917" w:rsidRDefault="00F13917" w:rsidP="006B7E4F"/>
    <w:p w:rsidR="00F13917" w:rsidRDefault="00F13917" w:rsidP="006B7E4F"/>
    <w:p w:rsidR="00F13917" w:rsidRDefault="00F13917" w:rsidP="006B7E4F"/>
    <w:p w:rsidR="00F13917" w:rsidRDefault="00F13917" w:rsidP="006B7E4F"/>
    <w:p w:rsidR="00F13917" w:rsidRDefault="00F13917" w:rsidP="006B7E4F"/>
    <w:p w:rsidR="00F13917" w:rsidRDefault="00F13917" w:rsidP="006B7E4F"/>
    <w:p w:rsidR="00F13917" w:rsidRDefault="00F13917" w:rsidP="006B7E4F"/>
    <w:p w:rsidR="00F13917" w:rsidRDefault="00F13917" w:rsidP="006B7E4F"/>
    <w:p w:rsidR="00F13917" w:rsidRDefault="009B2972" w:rsidP="006B7E4F">
      <w:r>
        <w:t>3) Self-regulation</w:t>
      </w:r>
    </w:p>
    <w:p w:rsidR="00F13917" w:rsidRPr="00F13917" w:rsidRDefault="00F13917" w:rsidP="00F13917">
      <w:r>
        <w:t xml:space="preserve">- </w:t>
      </w:r>
      <w:r w:rsidRPr="00F13917">
        <w:t>The use of learning principles to regulate one’s own behaviour.</w:t>
      </w:r>
    </w:p>
    <w:p w:rsidR="00F13917" w:rsidRPr="00F13917" w:rsidRDefault="00F13917" w:rsidP="00F13917">
      <w:r>
        <w:t xml:space="preserve">- </w:t>
      </w:r>
      <w:r w:rsidRPr="00F13917">
        <w:t>A key part of the process is people’s pursuit of self-set goals that guide behaviour.</w:t>
      </w:r>
    </w:p>
    <w:p w:rsidR="00F13917" w:rsidRPr="00F13917" w:rsidRDefault="00F13917" w:rsidP="00F13917">
      <w:r>
        <w:t xml:space="preserve">- </w:t>
      </w:r>
      <w:r w:rsidRPr="00F13917">
        <w:rPr>
          <w:i/>
          <w:iCs/>
        </w:rPr>
        <w:t>Discrepancy reduction</w:t>
      </w:r>
      <w:r w:rsidRPr="00F13917">
        <w:t xml:space="preserve"> and </w:t>
      </w:r>
      <w:r w:rsidRPr="00F13917">
        <w:rPr>
          <w:i/>
          <w:iCs/>
        </w:rPr>
        <w:t>discrepancy production</w:t>
      </w:r>
      <w:r w:rsidRPr="00F13917">
        <w:t xml:space="preserve"> lie at the heart of the self-regulatory process.</w:t>
      </w:r>
    </w:p>
    <w:p w:rsidR="00F13917" w:rsidRPr="00F13917" w:rsidRDefault="00F13917" w:rsidP="00F13917">
      <w:r>
        <w:t xml:space="preserve">- </w:t>
      </w:r>
      <w:r w:rsidRPr="00F13917">
        <w:t>Self-regulation involves the following activities:</w:t>
      </w:r>
    </w:p>
    <w:p w:rsidR="00F13917" w:rsidRDefault="00F13917" w:rsidP="00F13917">
      <w:r>
        <w:tab/>
      </w:r>
      <w:r w:rsidRPr="00F13917">
        <w:t xml:space="preserve">Collect self-observation data, </w:t>
      </w:r>
    </w:p>
    <w:p w:rsidR="00F13917" w:rsidRDefault="00F13917" w:rsidP="00F13917">
      <w:r>
        <w:tab/>
      </w:r>
      <w:r w:rsidRPr="00F13917">
        <w:t xml:space="preserve">Observe models, </w:t>
      </w:r>
    </w:p>
    <w:p w:rsidR="00F13917" w:rsidRDefault="00F13917" w:rsidP="00F13917">
      <w:r>
        <w:tab/>
      </w:r>
      <w:r w:rsidRPr="00F13917">
        <w:t xml:space="preserve">Set goals, Rehearse, </w:t>
      </w:r>
    </w:p>
    <w:p w:rsidR="00F200B9" w:rsidRPr="00450F9C" w:rsidRDefault="00F13917" w:rsidP="006B7E4F">
      <w:r>
        <w:tab/>
      </w:r>
      <w:r w:rsidRPr="00F13917">
        <w:t>Reinforce oneself</w:t>
      </w:r>
    </w:p>
    <w:sectPr w:rsidR="00F200B9" w:rsidRPr="00450F9C" w:rsidSect="00F200B9">
      <w:headerReference w:type="default" r:id="rId8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B4B" w:rsidRPr="00492023" w:rsidRDefault="00076B4B" w:rsidP="00DE0E9A">
    <w:pPr>
      <w:pStyle w:val="Head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Part Two: Individual Behavior</w:t>
    </w:r>
    <w:r>
      <w:rPr>
        <w:rFonts w:ascii="Times New Roman" w:hAnsi="Times New Roman"/>
        <w:sz w:val="20"/>
      </w:rPr>
      <w:tab/>
    </w:r>
    <w:r>
      <w:rPr>
        <w:rFonts w:ascii="Times New Roman" w:hAnsi="Times New Roman"/>
        <w:sz w:val="20"/>
      </w:rPr>
      <w:tab/>
    </w:r>
    <w:r w:rsidRPr="00492023">
      <w:rPr>
        <w:rFonts w:ascii="Times New Roman" w:hAnsi="Times New Roman"/>
        <w:sz w:val="20"/>
      </w:rPr>
      <w:t>Session Date: Jan. 15&amp;17</w:t>
    </w:r>
  </w:p>
  <w:p w:rsidR="00076B4B" w:rsidRDefault="00076B4B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E0B42"/>
    <w:multiLevelType w:val="hybridMultilevel"/>
    <w:tmpl w:val="2464752E"/>
    <w:lvl w:ilvl="0" w:tplc="D1E49B62">
      <w:start w:val="1"/>
      <w:numFmt w:val="bullet"/>
      <w:lvlText w:val=""/>
      <w:lvlJc w:val="left"/>
      <w:pPr>
        <w:ind w:left="111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3423327"/>
    <w:multiLevelType w:val="hybridMultilevel"/>
    <w:tmpl w:val="330CA390"/>
    <w:lvl w:ilvl="0" w:tplc="D1E49B62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">
    <w:nsid w:val="649B4AEA"/>
    <w:multiLevelType w:val="hybridMultilevel"/>
    <w:tmpl w:val="95DCB69E"/>
    <w:lvl w:ilvl="0" w:tplc="D1E49B62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01396"/>
    <w:rsid w:val="00050DA0"/>
    <w:rsid w:val="00063482"/>
    <w:rsid w:val="00066AE7"/>
    <w:rsid w:val="00076B4B"/>
    <w:rsid w:val="00092646"/>
    <w:rsid w:val="00093E32"/>
    <w:rsid w:val="000A6832"/>
    <w:rsid w:val="000F5A50"/>
    <w:rsid w:val="00111D05"/>
    <w:rsid w:val="001258C4"/>
    <w:rsid w:val="001445B6"/>
    <w:rsid w:val="00162A7E"/>
    <w:rsid w:val="00167E0F"/>
    <w:rsid w:val="00190301"/>
    <w:rsid w:val="00196357"/>
    <w:rsid w:val="001B3AED"/>
    <w:rsid w:val="001B4FFD"/>
    <w:rsid w:val="001C13DC"/>
    <w:rsid w:val="001C2783"/>
    <w:rsid w:val="001D34D2"/>
    <w:rsid w:val="001D5480"/>
    <w:rsid w:val="001F0B84"/>
    <w:rsid w:val="00214C80"/>
    <w:rsid w:val="00222387"/>
    <w:rsid w:val="00247275"/>
    <w:rsid w:val="00251445"/>
    <w:rsid w:val="0027435A"/>
    <w:rsid w:val="00294FD6"/>
    <w:rsid w:val="00297B3F"/>
    <w:rsid w:val="002A3A4D"/>
    <w:rsid w:val="002D2747"/>
    <w:rsid w:val="0030092A"/>
    <w:rsid w:val="00304C61"/>
    <w:rsid w:val="00326C00"/>
    <w:rsid w:val="00370A46"/>
    <w:rsid w:val="00371A09"/>
    <w:rsid w:val="003E1BA2"/>
    <w:rsid w:val="00405D03"/>
    <w:rsid w:val="00415320"/>
    <w:rsid w:val="00424F2A"/>
    <w:rsid w:val="00450F9C"/>
    <w:rsid w:val="004661D7"/>
    <w:rsid w:val="00475D64"/>
    <w:rsid w:val="0049174D"/>
    <w:rsid w:val="00492023"/>
    <w:rsid w:val="00497024"/>
    <w:rsid w:val="004D704E"/>
    <w:rsid w:val="004E03E0"/>
    <w:rsid w:val="004E5BC9"/>
    <w:rsid w:val="004E647F"/>
    <w:rsid w:val="004F1804"/>
    <w:rsid w:val="004F6A24"/>
    <w:rsid w:val="004F6B04"/>
    <w:rsid w:val="005115AF"/>
    <w:rsid w:val="00513DC5"/>
    <w:rsid w:val="00516ED9"/>
    <w:rsid w:val="00522380"/>
    <w:rsid w:val="00554781"/>
    <w:rsid w:val="00562F21"/>
    <w:rsid w:val="0059080B"/>
    <w:rsid w:val="00591DDC"/>
    <w:rsid w:val="005B15F4"/>
    <w:rsid w:val="005B744F"/>
    <w:rsid w:val="006174AC"/>
    <w:rsid w:val="00622912"/>
    <w:rsid w:val="00623A90"/>
    <w:rsid w:val="00624DDB"/>
    <w:rsid w:val="00654A75"/>
    <w:rsid w:val="006612AA"/>
    <w:rsid w:val="006623BF"/>
    <w:rsid w:val="00665F41"/>
    <w:rsid w:val="006743AB"/>
    <w:rsid w:val="0069349F"/>
    <w:rsid w:val="006A3C74"/>
    <w:rsid w:val="006B7E4F"/>
    <w:rsid w:val="006E1066"/>
    <w:rsid w:val="006E3933"/>
    <w:rsid w:val="00701396"/>
    <w:rsid w:val="00703346"/>
    <w:rsid w:val="0073651C"/>
    <w:rsid w:val="00737FC9"/>
    <w:rsid w:val="007577C7"/>
    <w:rsid w:val="00764CB3"/>
    <w:rsid w:val="007779CF"/>
    <w:rsid w:val="00782F86"/>
    <w:rsid w:val="00787A59"/>
    <w:rsid w:val="00792FFF"/>
    <w:rsid w:val="00793447"/>
    <w:rsid w:val="007A4429"/>
    <w:rsid w:val="00813BA0"/>
    <w:rsid w:val="00816D95"/>
    <w:rsid w:val="00845A57"/>
    <w:rsid w:val="00883E6B"/>
    <w:rsid w:val="00895AC7"/>
    <w:rsid w:val="008C0FFC"/>
    <w:rsid w:val="008C2CAB"/>
    <w:rsid w:val="008C6D75"/>
    <w:rsid w:val="008C7132"/>
    <w:rsid w:val="008C7504"/>
    <w:rsid w:val="008E110B"/>
    <w:rsid w:val="008E1D0B"/>
    <w:rsid w:val="00941839"/>
    <w:rsid w:val="009440EE"/>
    <w:rsid w:val="00947EFE"/>
    <w:rsid w:val="009671AF"/>
    <w:rsid w:val="00993782"/>
    <w:rsid w:val="00995B3E"/>
    <w:rsid w:val="009A6E0B"/>
    <w:rsid w:val="009B2972"/>
    <w:rsid w:val="009C7970"/>
    <w:rsid w:val="009D1E1A"/>
    <w:rsid w:val="009D5161"/>
    <w:rsid w:val="009E0899"/>
    <w:rsid w:val="009F24B7"/>
    <w:rsid w:val="009F581D"/>
    <w:rsid w:val="00A02A24"/>
    <w:rsid w:val="00A37AAC"/>
    <w:rsid w:val="00A400F4"/>
    <w:rsid w:val="00A4443F"/>
    <w:rsid w:val="00A4485F"/>
    <w:rsid w:val="00A5428C"/>
    <w:rsid w:val="00A652CC"/>
    <w:rsid w:val="00A77FC0"/>
    <w:rsid w:val="00A91500"/>
    <w:rsid w:val="00B001E0"/>
    <w:rsid w:val="00B035C8"/>
    <w:rsid w:val="00B07825"/>
    <w:rsid w:val="00B53601"/>
    <w:rsid w:val="00B56DD4"/>
    <w:rsid w:val="00B76A8B"/>
    <w:rsid w:val="00B94582"/>
    <w:rsid w:val="00BC541B"/>
    <w:rsid w:val="00BF759F"/>
    <w:rsid w:val="00C45627"/>
    <w:rsid w:val="00CA2730"/>
    <w:rsid w:val="00CA3177"/>
    <w:rsid w:val="00CB3AB7"/>
    <w:rsid w:val="00CB3C28"/>
    <w:rsid w:val="00CB7D8B"/>
    <w:rsid w:val="00CC2174"/>
    <w:rsid w:val="00CC43F6"/>
    <w:rsid w:val="00CC7F93"/>
    <w:rsid w:val="00CD2CA6"/>
    <w:rsid w:val="00CD351E"/>
    <w:rsid w:val="00CE77AF"/>
    <w:rsid w:val="00D04380"/>
    <w:rsid w:val="00D16E4C"/>
    <w:rsid w:val="00D24456"/>
    <w:rsid w:val="00D35273"/>
    <w:rsid w:val="00D551F9"/>
    <w:rsid w:val="00D67C72"/>
    <w:rsid w:val="00D73C48"/>
    <w:rsid w:val="00DA6EB9"/>
    <w:rsid w:val="00DD6B7C"/>
    <w:rsid w:val="00DE0E9A"/>
    <w:rsid w:val="00E209B0"/>
    <w:rsid w:val="00E4332E"/>
    <w:rsid w:val="00E80AC5"/>
    <w:rsid w:val="00E81AB0"/>
    <w:rsid w:val="00EA49A8"/>
    <w:rsid w:val="00EB06E1"/>
    <w:rsid w:val="00EE05E0"/>
    <w:rsid w:val="00F123D4"/>
    <w:rsid w:val="00F13917"/>
    <w:rsid w:val="00F200B9"/>
    <w:rsid w:val="00F3191E"/>
    <w:rsid w:val="00F61DE9"/>
    <w:rsid w:val="00F70B1F"/>
    <w:rsid w:val="00F75E3F"/>
    <w:rsid w:val="00FA7ACC"/>
    <w:rsid w:val="00FB6BFF"/>
    <w:rsid w:val="00FC0255"/>
    <w:rsid w:val="00FC5643"/>
    <w:rsid w:val="00FF6523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01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202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2023"/>
  </w:style>
  <w:style w:type="paragraph" w:styleId="Footer">
    <w:name w:val="footer"/>
    <w:basedOn w:val="Normal"/>
    <w:link w:val="FooterChar"/>
    <w:uiPriority w:val="99"/>
    <w:semiHidden/>
    <w:unhideWhenUsed/>
    <w:rsid w:val="0049202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2023"/>
  </w:style>
  <w:style w:type="table" w:styleId="TableGrid">
    <w:name w:val="Table Grid"/>
    <w:basedOn w:val="TableNormal"/>
    <w:uiPriority w:val="59"/>
    <w:rsid w:val="008C6D7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09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40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70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7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0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6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15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3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Verv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Verve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7</Pages>
  <Words>1518</Words>
  <Characters>8658</Characters>
  <Application>Microsoft Macintosh Word</Application>
  <DocSecurity>0</DocSecurity>
  <Lines>72</Lines>
  <Paragraphs>17</Paragraphs>
  <ScaleCrop>false</ScaleCrop>
  <Company>Vanier College</Company>
  <LinksUpToDate>false</LinksUpToDate>
  <CharactersWithSpaces>10632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T+R</dc:creator>
  <cp:keywords/>
  <cp:lastModifiedBy>Jennifer Diodati</cp:lastModifiedBy>
  <cp:revision>170</cp:revision>
  <dcterms:created xsi:type="dcterms:W3CDTF">2013-01-12T20:44:00Z</dcterms:created>
  <dcterms:modified xsi:type="dcterms:W3CDTF">2013-02-19T22:08:00Z</dcterms:modified>
</cp:coreProperties>
</file>