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72E6E" w14:textId="6FCD0D03" w:rsidR="008E12B2" w:rsidRDefault="00602108" w:rsidP="008E12B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cs="Helvetica"/>
          <w:sz w:val="28"/>
          <w:szCs w:val="28"/>
        </w:rPr>
        <w:t>Chapter 6</w:t>
      </w:r>
      <w:r w:rsidR="008E12B2">
        <w:rPr>
          <w:rFonts w:cs="Helvetica"/>
          <w:sz w:val="28"/>
          <w:szCs w:val="28"/>
        </w:rPr>
        <w:t xml:space="preserve">: </w:t>
      </w:r>
      <w:r w:rsidR="00E07AAE">
        <w:rPr>
          <w:rFonts w:cs="Helvetica"/>
          <w:sz w:val="28"/>
          <w:szCs w:val="28"/>
        </w:rPr>
        <w:t xml:space="preserve">The Visual System </w:t>
      </w:r>
      <w:r w:rsidR="008E12B2">
        <w:rPr>
          <w:rFonts w:cs="Helvetica"/>
          <w:sz w:val="28"/>
          <w:szCs w:val="28"/>
        </w:rPr>
        <w:t xml:space="preserve"> </w:t>
      </w:r>
      <w:r w:rsidR="002C11F9" w:rsidRPr="002C11F9">
        <w:rPr>
          <w:rFonts w:cs="Helvetica"/>
          <w:sz w:val="28"/>
          <w:szCs w:val="28"/>
        </w:rPr>
        <w:t xml:space="preserve"> </w:t>
      </w:r>
    </w:p>
    <w:p w14:paraId="56452778" w14:textId="77777777" w:rsidR="008E12B2" w:rsidRDefault="008E12B2" w:rsidP="00842786">
      <w:pPr>
        <w:pStyle w:val="NoSpacing"/>
        <w:rPr>
          <w:sz w:val="22"/>
          <w:szCs w:val="22"/>
        </w:rPr>
      </w:pPr>
    </w:p>
    <w:p w14:paraId="6171C7A3" w14:textId="77777777" w:rsidR="00602108" w:rsidRDefault="00602108" w:rsidP="00602108">
      <w:pPr>
        <w:pStyle w:val="NoSpacing"/>
        <w:rPr>
          <w:sz w:val="22"/>
          <w:szCs w:val="22"/>
          <w:u w:val="single"/>
        </w:rPr>
      </w:pPr>
      <w:r w:rsidRPr="00602108">
        <w:rPr>
          <w:sz w:val="22"/>
          <w:szCs w:val="22"/>
          <w:u w:val="single"/>
        </w:rPr>
        <w:t>Light Enters the Eye</w:t>
      </w:r>
    </w:p>
    <w:p w14:paraId="48711E8B" w14:textId="77777777" w:rsidR="00602108" w:rsidRPr="00602108" w:rsidRDefault="00602108" w:rsidP="00602108">
      <w:pPr>
        <w:pStyle w:val="NoSpacing"/>
        <w:rPr>
          <w:sz w:val="22"/>
          <w:szCs w:val="22"/>
          <w:u w:val="single"/>
        </w:rPr>
      </w:pPr>
    </w:p>
    <w:p w14:paraId="65049832" w14:textId="77777777" w:rsidR="00602108" w:rsidRPr="00602108" w:rsidRDefault="00602108" w:rsidP="003A57F4">
      <w:pPr>
        <w:pStyle w:val="NoSpacing"/>
        <w:numPr>
          <w:ilvl w:val="0"/>
          <w:numId w:val="2"/>
        </w:numPr>
        <w:rPr>
          <w:rFonts w:cs="Helvetica"/>
          <w:sz w:val="22"/>
          <w:szCs w:val="22"/>
        </w:rPr>
      </w:pPr>
      <w:r w:rsidRPr="00602108">
        <w:rPr>
          <w:sz w:val="22"/>
          <w:szCs w:val="22"/>
        </w:rPr>
        <w:t xml:space="preserve">Properties of light contribute to our perception of images </w:t>
      </w:r>
    </w:p>
    <w:p w14:paraId="7C4FAA26" w14:textId="29EA4E4D" w:rsidR="00602108" w:rsidRPr="00602108" w:rsidRDefault="00602108" w:rsidP="003A57F4">
      <w:pPr>
        <w:pStyle w:val="NoSpacing"/>
        <w:numPr>
          <w:ilvl w:val="0"/>
          <w:numId w:val="2"/>
        </w:numPr>
        <w:rPr>
          <w:rFonts w:cs="Helvetica"/>
          <w:sz w:val="22"/>
          <w:szCs w:val="22"/>
        </w:rPr>
      </w:pPr>
      <w:r>
        <w:rPr>
          <w:sz w:val="22"/>
          <w:szCs w:val="22"/>
        </w:rPr>
        <w:t xml:space="preserve">Wavelength – </w:t>
      </w:r>
      <w:r w:rsidRPr="00602108">
        <w:rPr>
          <w:sz w:val="22"/>
          <w:szCs w:val="22"/>
        </w:rPr>
        <w:t>Perception</w:t>
      </w:r>
      <w:r>
        <w:rPr>
          <w:sz w:val="22"/>
          <w:szCs w:val="22"/>
        </w:rPr>
        <w:t xml:space="preserve"> </w:t>
      </w:r>
      <w:r w:rsidRPr="00602108">
        <w:rPr>
          <w:sz w:val="22"/>
          <w:szCs w:val="22"/>
        </w:rPr>
        <w:t>of</w:t>
      </w:r>
      <w:r>
        <w:rPr>
          <w:sz w:val="22"/>
          <w:szCs w:val="22"/>
        </w:rPr>
        <w:t xml:space="preserve"> </w:t>
      </w:r>
      <w:r w:rsidRPr="00602108">
        <w:rPr>
          <w:sz w:val="22"/>
          <w:szCs w:val="22"/>
        </w:rPr>
        <w:t xml:space="preserve">color </w:t>
      </w:r>
    </w:p>
    <w:p w14:paraId="173F7AE7" w14:textId="7CAA941A" w:rsidR="00602108" w:rsidRPr="00602108" w:rsidRDefault="00602108" w:rsidP="003A57F4">
      <w:pPr>
        <w:pStyle w:val="NoSpacing"/>
        <w:numPr>
          <w:ilvl w:val="0"/>
          <w:numId w:val="2"/>
        </w:numPr>
        <w:rPr>
          <w:rFonts w:cs="Helvetica"/>
          <w:sz w:val="22"/>
          <w:szCs w:val="22"/>
        </w:rPr>
      </w:pPr>
      <w:r>
        <w:rPr>
          <w:sz w:val="22"/>
          <w:szCs w:val="22"/>
        </w:rPr>
        <w:t xml:space="preserve">Intensity – </w:t>
      </w:r>
      <w:r w:rsidRPr="00602108">
        <w:rPr>
          <w:sz w:val="22"/>
          <w:szCs w:val="22"/>
        </w:rPr>
        <w:t>Perception</w:t>
      </w:r>
      <w:r>
        <w:rPr>
          <w:sz w:val="22"/>
          <w:szCs w:val="22"/>
        </w:rPr>
        <w:t xml:space="preserve"> </w:t>
      </w:r>
      <w:r w:rsidRPr="00602108">
        <w:rPr>
          <w:sz w:val="22"/>
          <w:szCs w:val="22"/>
        </w:rPr>
        <w:t>of</w:t>
      </w:r>
      <w:r>
        <w:rPr>
          <w:sz w:val="22"/>
          <w:szCs w:val="22"/>
        </w:rPr>
        <w:t xml:space="preserve"> </w:t>
      </w:r>
      <w:r w:rsidRPr="00602108">
        <w:rPr>
          <w:sz w:val="22"/>
          <w:szCs w:val="22"/>
        </w:rPr>
        <w:t xml:space="preserve">brightness </w:t>
      </w:r>
    </w:p>
    <w:p w14:paraId="795AB692" w14:textId="24102930" w:rsidR="00602108" w:rsidRPr="00602108" w:rsidRDefault="00602108" w:rsidP="003A57F4">
      <w:pPr>
        <w:pStyle w:val="NoSpacing"/>
        <w:numPr>
          <w:ilvl w:val="0"/>
          <w:numId w:val="2"/>
        </w:numPr>
        <w:rPr>
          <w:rFonts w:cs="Helvetica"/>
          <w:sz w:val="22"/>
          <w:szCs w:val="22"/>
        </w:rPr>
      </w:pPr>
      <w:r w:rsidRPr="00602108">
        <w:rPr>
          <w:sz w:val="22"/>
          <w:szCs w:val="22"/>
        </w:rPr>
        <w:t>Sensitivity</w:t>
      </w:r>
      <w:r>
        <w:rPr>
          <w:sz w:val="22"/>
          <w:szCs w:val="22"/>
        </w:rPr>
        <w:t xml:space="preserve"> </w:t>
      </w:r>
      <w:r w:rsidRPr="00602108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Pr="00602108">
        <w:rPr>
          <w:sz w:val="22"/>
          <w:szCs w:val="22"/>
        </w:rPr>
        <w:t>the</w:t>
      </w:r>
      <w:r>
        <w:rPr>
          <w:sz w:val="22"/>
          <w:szCs w:val="22"/>
        </w:rPr>
        <w:t xml:space="preserve"> </w:t>
      </w:r>
      <w:r w:rsidRPr="00602108">
        <w:rPr>
          <w:sz w:val="22"/>
          <w:szCs w:val="22"/>
        </w:rPr>
        <w:t>ability</w:t>
      </w:r>
      <w:r>
        <w:rPr>
          <w:sz w:val="22"/>
          <w:szCs w:val="22"/>
        </w:rPr>
        <w:t xml:space="preserve"> </w:t>
      </w:r>
      <w:r w:rsidRPr="00602108">
        <w:rPr>
          <w:sz w:val="22"/>
          <w:szCs w:val="22"/>
        </w:rPr>
        <w:t>to</w:t>
      </w:r>
      <w:r>
        <w:rPr>
          <w:sz w:val="22"/>
          <w:szCs w:val="22"/>
        </w:rPr>
        <w:t xml:space="preserve"> </w:t>
      </w:r>
      <w:r w:rsidRPr="00602108">
        <w:rPr>
          <w:sz w:val="22"/>
          <w:szCs w:val="22"/>
        </w:rPr>
        <w:t>see</w:t>
      </w:r>
      <w:r>
        <w:rPr>
          <w:sz w:val="22"/>
          <w:szCs w:val="22"/>
        </w:rPr>
        <w:t xml:space="preserve"> </w:t>
      </w:r>
      <w:r w:rsidRPr="00602108">
        <w:rPr>
          <w:sz w:val="22"/>
          <w:szCs w:val="22"/>
        </w:rPr>
        <w:t>when</w:t>
      </w:r>
      <w:r>
        <w:rPr>
          <w:sz w:val="22"/>
          <w:szCs w:val="22"/>
        </w:rPr>
        <w:t xml:space="preserve"> </w:t>
      </w:r>
      <w:r w:rsidRPr="00602108">
        <w:rPr>
          <w:sz w:val="22"/>
          <w:szCs w:val="22"/>
        </w:rPr>
        <w:t>light</w:t>
      </w:r>
      <w:r>
        <w:rPr>
          <w:sz w:val="22"/>
          <w:szCs w:val="22"/>
        </w:rPr>
        <w:t xml:space="preserve"> </w:t>
      </w:r>
      <w:r w:rsidRPr="00602108">
        <w:rPr>
          <w:sz w:val="22"/>
          <w:szCs w:val="22"/>
        </w:rPr>
        <w:t>is</w:t>
      </w:r>
      <w:r>
        <w:rPr>
          <w:sz w:val="22"/>
          <w:szCs w:val="22"/>
        </w:rPr>
        <w:t xml:space="preserve"> </w:t>
      </w:r>
      <w:r w:rsidRPr="00602108">
        <w:rPr>
          <w:sz w:val="22"/>
          <w:szCs w:val="22"/>
        </w:rPr>
        <w:t xml:space="preserve">dim </w:t>
      </w:r>
    </w:p>
    <w:p w14:paraId="281B0A42" w14:textId="5B68D7F9" w:rsidR="00602108" w:rsidRPr="00602108" w:rsidRDefault="00602108" w:rsidP="003A57F4">
      <w:pPr>
        <w:pStyle w:val="NoSpacing"/>
        <w:numPr>
          <w:ilvl w:val="0"/>
          <w:numId w:val="2"/>
        </w:numPr>
        <w:rPr>
          <w:rFonts w:cs="Helvetica"/>
          <w:sz w:val="22"/>
          <w:szCs w:val="22"/>
        </w:rPr>
      </w:pPr>
      <w:r w:rsidRPr="00602108">
        <w:rPr>
          <w:sz w:val="22"/>
          <w:szCs w:val="22"/>
        </w:rPr>
        <w:t>Acuity–the</w:t>
      </w:r>
      <w:r>
        <w:rPr>
          <w:sz w:val="22"/>
          <w:szCs w:val="22"/>
        </w:rPr>
        <w:t xml:space="preserve"> </w:t>
      </w:r>
      <w:r w:rsidRPr="00602108">
        <w:rPr>
          <w:sz w:val="22"/>
          <w:szCs w:val="22"/>
        </w:rPr>
        <w:t>ability</w:t>
      </w:r>
      <w:r>
        <w:rPr>
          <w:sz w:val="22"/>
          <w:szCs w:val="22"/>
        </w:rPr>
        <w:t xml:space="preserve"> </w:t>
      </w:r>
      <w:r w:rsidRPr="00602108">
        <w:rPr>
          <w:sz w:val="22"/>
          <w:szCs w:val="22"/>
        </w:rPr>
        <w:t>to</w:t>
      </w:r>
      <w:r>
        <w:rPr>
          <w:sz w:val="22"/>
          <w:szCs w:val="22"/>
        </w:rPr>
        <w:t xml:space="preserve"> </w:t>
      </w:r>
      <w:r w:rsidRPr="00602108">
        <w:rPr>
          <w:sz w:val="22"/>
          <w:szCs w:val="22"/>
        </w:rPr>
        <w:t>see</w:t>
      </w:r>
      <w:r>
        <w:rPr>
          <w:sz w:val="22"/>
          <w:szCs w:val="22"/>
        </w:rPr>
        <w:t xml:space="preserve"> </w:t>
      </w:r>
      <w:r w:rsidRPr="00602108">
        <w:rPr>
          <w:sz w:val="22"/>
          <w:szCs w:val="22"/>
        </w:rPr>
        <w:t xml:space="preserve">details </w:t>
      </w:r>
    </w:p>
    <w:p w14:paraId="03AA8582" w14:textId="77777777" w:rsidR="00602108" w:rsidRDefault="00602108" w:rsidP="00602108">
      <w:pPr>
        <w:pStyle w:val="NoSpacing"/>
        <w:rPr>
          <w:sz w:val="22"/>
          <w:szCs w:val="22"/>
        </w:rPr>
      </w:pPr>
    </w:p>
    <w:p w14:paraId="30654C56" w14:textId="77777777" w:rsidR="00602108" w:rsidRPr="00602108" w:rsidRDefault="00602108" w:rsidP="00602108">
      <w:pPr>
        <w:pStyle w:val="NoSpacing"/>
        <w:rPr>
          <w:sz w:val="22"/>
          <w:szCs w:val="22"/>
        </w:rPr>
      </w:pPr>
      <w:r w:rsidRPr="00602108">
        <w:rPr>
          <w:sz w:val="22"/>
          <w:szCs w:val="22"/>
        </w:rPr>
        <w:t>What Do We See?</w:t>
      </w:r>
    </w:p>
    <w:p w14:paraId="392E4839" w14:textId="603245BE" w:rsidR="00602108" w:rsidRPr="00602108" w:rsidRDefault="00602108" w:rsidP="003A57F4">
      <w:pPr>
        <w:pStyle w:val="NoSpacing"/>
        <w:numPr>
          <w:ilvl w:val="0"/>
          <w:numId w:val="2"/>
        </w:numPr>
        <w:rPr>
          <w:sz w:val="22"/>
          <w:szCs w:val="22"/>
        </w:rPr>
      </w:pPr>
      <w:r w:rsidRPr="00602108">
        <w:rPr>
          <w:sz w:val="22"/>
          <w:szCs w:val="22"/>
        </w:rPr>
        <w:t>Distorted and upside-down 2-D retinal image is transformed into the 3-D world we perceive</w:t>
      </w:r>
    </w:p>
    <w:p w14:paraId="3F958966" w14:textId="5ADF00EF" w:rsidR="00602108" w:rsidRDefault="00602108" w:rsidP="00602108">
      <w:r>
        <w:rPr>
          <w:noProof/>
        </w:rPr>
        <w:drawing>
          <wp:anchor distT="0" distB="0" distL="114300" distR="114300" simplePos="0" relativeHeight="251658240" behindDoc="0" locked="0" layoutInCell="1" allowOverlap="1" wp14:anchorId="2777A6ED" wp14:editId="4D01466D">
            <wp:simplePos x="0" y="0"/>
            <wp:positionH relativeFrom="column">
              <wp:posOffset>3429000</wp:posOffset>
            </wp:positionH>
            <wp:positionV relativeFrom="paragraph">
              <wp:posOffset>115570</wp:posOffset>
            </wp:positionV>
            <wp:extent cx="3576320" cy="2286000"/>
            <wp:effectExtent l="0" t="0" r="5080" b="0"/>
            <wp:wrapSquare wrapText="bothSides"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632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138F2A" w14:textId="6AA78020" w:rsidR="00602108" w:rsidRPr="00530BB0" w:rsidRDefault="00602108" w:rsidP="00602108">
      <w:pPr>
        <w:rPr>
          <w:u w:val="single"/>
        </w:rPr>
      </w:pPr>
      <w:r w:rsidRPr="00530BB0">
        <w:rPr>
          <w:u w:val="single"/>
        </w:rPr>
        <w:t>The Eye</w:t>
      </w:r>
    </w:p>
    <w:p w14:paraId="44F79F4F" w14:textId="77777777" w:rsidR="00602108" w:rsidRPr="00530BB0" w:rsidRDefault="00602108" w:rsidP="00602108">
      <w:pPr>
        <w:rPr>
          <w:sz w:val="8"/>
        </w:rPr>
      </w:pPr>
    </w:p>
    <w:p w14:paraId="36EB3114" w14:textId="0F27DEEE" w:rsidR="00602108" w:rsidRDefault="00602108" w:rsidP="003A57F4">
      <w:pPr>
        <w:pStyle w:val="ListParagraph"/>
        <w:numPr>
          <w:ilvl w:val="0"/>
          <w:numId w:val="2"/>
        </w:numPr>
      </w:pPr>
      <w:r>
        <w:t>Light enters the eye through the pupil</w:t>
      </w:r>
    </w:p>
    <w:p w14:paraId="28C7AC40" w14:textId="28CD4387" w:rsidR="00602108" w:rsidRDefault="00602108" w:rsidP="003A57F4">
      <w:pPr>
        <w:pStyle w:val="ListParagraph"/>
        <w:numPr>
          <w:ilvl w:val="1"/>
          <w:numId w:val="2"/>
        </w:numPr>
      </w:pPr>
      <w:r>
        <w:t>Dilates</w:t>
      </w:r>
      <w:r w:rsidR="00530BB0">
        <w:t xml:space="preserve"> and constricts; iris (colo</w:t>
      </w:r>
      <w:r>
        <w:t>red part)</w:t>
      </w:r>
    </w:p>
    <w:p w14:paraId="65A45999" w14:textId="54142DFF" w:rsidR="00530BB0" w:rsidRDefault="00530BB0" w:rsidP="003A57F4">
      <w:pPr>
        <w:pStyle w:val="ListParagraph"/>
        <w:numPr>
          <w:ilvl w:val="0"/>
          <w:numId w:val="2"/>
        </w:numPr>
      </w:pPr>
      <w:r>
        <w:t xml:space="preserve">Light then passes through the lens </w:t>
      </w:r>
    </w:p>
    <w:p w14:paraId="6D0E2E54" w14:textId="08785BD6" w:rsidR="00530BB0" w:rsidRDefault="00530BB0" w:rsidP="003A57F4">
      <w:pPr>
        <w:pStyle w:val="ListParagraph"/>
        <w:numPr>
          <w:ilvl w:val="0"/>
          <w:numId w:val="2"/>
        </w:numPr>
      </w:pPr>
      <w:r>
        <w:t>Lens focuses (becomes fatter/skinnier) image on retina</w:t>
      </w:r>
    </w:p>
    <w:p w14:paraId="0C67CB15" w14:textId="41D47566" w:rsidR="00530BB0" w:rsidRDefault="00530BB0" w:rsidP="003A57F4">
      <w:pPr>
        <w:pStyle w:val="ListParagraph"/>
        <w:numPr>
          <w:ilvl w:val="1"/>
          <w:numId w:val="2"/>
        </w:numPr>
      </w:pPr>
      <w:r>
        <w:t>Inverts the image</w:t>
      </w:r>
    </w:p>
    <w:p w14:paraId="3D0E9B24" w14:textId="3B11EACB" w:rsidR="009A6F5B" w:rsidRDefault="009A6F5B" w:rsidP="009A6F5B">
      <w:pPr>
        <w:pStyle w:val="ListParagraph"/>
        <w:numPr>
          <w:ilvl w:val="0"/>
          <w:numId w:val="2"/>
        </w:numPr>
      </w:pPr>
      <w:proofErr w:type="spellStart"/>
      <w:r>
        <w:t>Ciliary</w:t>
      </w:r>
      <w:proofErr w:type="spellEnd"/>
      <w:r>
        <w:t xml:space="preserve"> muscle – adjusts the tension on the ligament holding the lens in place (focusing)</w:t>
      </w:r>
    </w:p>
    <w:p w14:paraId="36D8ED3C" w14:textId="3405EEFC" w:rsidR="009A6F5B" w:rsidRDefault="009A6F5B" w:rsidP="009A6F5B">
      <w:pPr>
        <w:pStyle w:val="ListParagraph"/>
        <w:numPr>
          <w:ilvl w:val="0"/>
          <w:numId w:val="2"/>
        </w:numPr>
      </w:pPr>
      <w:r>
        <w:t xml:space="preserve">Accommodation – the process of </w:t>
      </w:r>
      <w:proofErr w:type="spellStart"/>
      <w:r>
        <w:t>fucosing</w:t>
      </w:r>
      <w:proofErr w:type="spellEnd"/>
      <w:r>
        <w:t xml:space="preserve"> an object in our vision</w:t>
      </w:r>
    </w:p>
    <w:p w14:paraId="5D6839D0" w14:textId="77777777" w:rsidR="00602108" w:rsidRPr="00530BB0" w:rsidRDefault="00602108" w:rsidP="00602108">
      <w:pPr>
        <w:rPr>
          <w:sz w:val="14"/>
        </w:rPr>
      </w:pPr>
    </w:p>
    <w:p w14:paraId="027ECE90" w14:textId="7798AEDE" w:rsidR="00602108" w:rsidRPr="00530BB0" w:rsidRDefault="00530BB0" w:rsidP="00602108">
      <w:pPr>
        <w:rPr>
          <w:u w:val="single"/>
        </w:rPr>
      </w:pPr>
      <w:r w:rsidRPr="00530BB0">
        <w:rPr>
          <w:u w:val="single"/>
        </w:rPr>
        <w:t>Anatomy of Visual System</w:t>
      </w:r>
    </w:p>
    <w:p w14:paraId="0B4664B7" w14:textId="77777777" w:rsidR="00530BB0" w:rsidRPr="00530BB0" w:rsidRDefault="00530BB0" w:rsidP="00530BB0">
      <w:pPr>
        <w:pStyle w:val="NoSpacing"/>
        <w:rPr>
          <w:sz w:val="2"/>
        </w:rPr>
      </w:pPr>
    </w:p>
    <w:p w14:paraId="26926C8A" w14:textId="77777777" w:rsidR="00530BB0" w:rsidRDefault="00530BB0" w:rsidP="003A57F4">
      <w:pPr>
        <w:pStyle w:val="NoSpacing"/>
        <w:numPr>
          <w:ilvl w:val="0"/>
          <w:numId w:val="3"/>
        </w:numPr>
      </w:pPr>
      <w:r>
        <w:t>Myopia</w:t>
      </w:r>
    </w:p>
    <w:p w14:paraId="4981B836" w14:textId="1CAB6D78" w:rsidR="00530BB0" w:rsidRPr="00530BB0" w:rsidRDefault="00530BB0" w:rsidP="003A57F4">
      <w:pPr>
        <w:pStyle w:val="NoSpacing"/>
        <w:numPr>
          <w:ilvl w:val="1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Nearsightedness - </w:t>
      </w:r>
      <w:r w:rsidRPr="00530BB0">
        <w:rPr>
          <w:sz w:val="22"/>
          <w:szCs w:val="22"/>
        </w:rPr>
        <w:t>Difficulty seeing far away objects</w:t>
      </w:r>
    </w:p>
    <w:p w14:paraId="142CEBED" w14:textId="77777777" w:rsidR="00530BB0" w:rsidRPr="00530BB0" w:rsidRDefault="00530BB0" w:rsidP="003A57F4">
      <w:pPr>
        <w:pStyle w:val="NoSpacing"/>
        <w:numPr>
          <w:ilvl w:val="1"/>
          <w:numId w:val="3"/>
        </w:numPr>
        <w:rPr>
          <w:sz w:val="22"/>
          <w:szCs w:val="22"/>
        </w:rPr>
      </w:pPr>
      <w:r w:rsidRPr="00530BB0">
        <w:rPr>
          <w:sz w:val="22"/>
          <w:szCs w:val="22"/>
        </w:rPr>
        <w:t xml:space="preserve">Eyeball </w:t>
      </w:r>
      <w:r>
        <w:rPr>
          <w:sz w:val="22"/>
          <w:szCs w:val="22"/>
        </w:rPr>
        <w:t>is longer back-to-front</w:t>
      </w:r>
      <w:r w:rsidRPr="00530BB0">
        <w:rPr>
          <w:rFonts w:cs="Helvetica"/>
          <w:sz w:val="22"/>
          <w:szCs w:val="22"/>
        </w:rPr>
        <w:t xml:space="preserve"> </w:t>
      </w:r>
    </w:p>
    <w:p w14:paraId="1084CA22" w14:textId="1A639BD2" w:rsidR="00530BB0" w:rsidRPr="00530BB0" w:rsidRDefault="00530BB0" w:rsidP="003A57F4">
      <w:pPr>
        <w:pStyle w:val="NoSpacing"/>
        <w:numPr>
          <w:ilvl w:val="1"/>
          <w:numId w:val="3"/>
        </w:numPr>
        <w:rPr>
          <w:sz w:val="22"/>
          <w:szCs w:val="22"/>
        </w:rPr>
      </w:pPr>
      <w:r w:rsidRPr="00530BB0">
        <w:rPr>
          <w:sz w:val="22"/>
          <w:szCs w:val="22"/>
        </w:rPr>
        <w:t>Lens focuses light in front of retina</w:t>
      </w:r>
    </w:p>
    <w:p w14:paraId="7115257B" w14:textId="77777777" w:rsidR="00530BB0" w:rsidRPr="00530BB0" w:rsidRDefault="00530BB0" w:rsidP="003A57F4">
      <w:pPr>
        <w:pStyle w:val="NoSpacing"/>
        <w:numPr>
          <w:ilvl w:val="0"/>
          <w:numId w:val="3"/>
        </w:numPr>
        <w:rPr>
          <w:sz w:val="22"/>
          <w:szCs w:val="22"/>
        </w:rPr>
      </w:pPr>
      <w:r>
        <w:rPr>
          <w:rFonts w:cs="Helvetica"/>
          <w:sz w:val="22"/>
          <w:szCs w:val="22"/>
        </w:rPr>
        <w:t>Hyperopia</w:t>
      </w:r>
    </w:p>
    <w:p w14:paraId="1A975F9E" w14:textId="1B87F3AE" w:rsidR="00530BB0" w:rsidRPr="00530BB0" w:rsidRDefault="00530BB0" w:rsidP="003A57F4">
      <w:pPr>
        <w:pStyle w:val="NoSpacing"/>
        <w:numPr>
          <w:ilvl w:val="1"/>
          <w:numId w:val="3"/>
        </w:numPr>
        <w:rPr>
          <w:sz w:val="22"/>
          <w:szCs w:val="22"/>
        </w:rPr>
      </w:pPr>
      <w:r w:rsidRPr="00530BB0">
        <w:rPr>
          <w:sz w:val="22"/>
          <w:szCs w:val="22"/>
        </w:rPr>
        <w:t>Farsightedness</w:t>
      </w:r>
      <w:r>
        <w:rPr>
          <w:sz w:val="22"/>
          <w:szCs w:val="22"/>
        </w:rPr>
        <w:t xml:space="preserve"> - </w:t>
      </w:r>
      <w:r w:rsidRPr="00530BB0">
        <w:rPr>
          <w:sz w:val="22"/>
          <w:szCs w:val="22"/>
        </w:rPr>
        <w:t>Difficulty seeing close–up objects</w:t>
      </w:r>
      <w:r w:rsidRPr="00530BB0">
        <w:rPr>
          <w:rFonts w:cs="Helvetica"/>
          <w:sz w:val="22"/>
          <w:szCs w:val="22"/>
        </w:rPr>
        <w:t xml:space="preserve"> </w:t>
      </w:r>
    </w:p>
    <w:p w14:paraId="64538F7F" w14:textId="69D54778" w:rsidR="00530BB0" w:rsidRPr="00530BB0" w:rsidRDefault="00530BB0" w:rsidP="003A57F4">
      <w:pPr>
        <w:pStyle w:val="NoSpacing"/>
        <w:numPr>
          <w:ilvl w:val="1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Eyeball is too short</w:t>
      </w:r>
      <w:r w:rsidRPr="00530BB0">
        <w:rPr>
          <w:rFonts w:cs="Helvetica"/>
          <w:sz w:val="22"/>
          <w:szCs w:val="22"/>
        </w:rPr>
        <w:t xml:space="preserve"> </w:t>
      </w:r>
    </w:p>
    <w:p w14:paraId="4E96D3C1" w14:textId="74B4EDC6" w:rsidR="00530BB0" w:rsidRDefault="00530BB0" w:rsidP="003A57F4">
      <w:pPr>
        <w:pStyle w:val="NoSpacing"/>
        <w:numPr>
          <w:ilvl w:val="1"/>
          <w:numId w:val="3"/>
        </w:numPr>
        <w:rPr>
          <w:sz w:val="22"/>
          <w:szCs w:val="22"/>
        </w:rPr>
      </w:pPr>
      <w:r w:rsidRPr="00530BB0">
        <w:rPr>
          <w:sz w:val="22"/>
          <w:szCs w:val="22"/>
        </w:rPr>
        <w:t>Lens focuses light behind retina</w:t>
      </w:r>
    </w:p>
    <w:p w14:paraId="3623A5D4" w14:textId="109D8AB0" w:rsidR="00530BB0" w:rsidRPr="00530BB0" w:rsidRDefault="00530BB0" w:rsidP="003A57F4">
      <w:pPr>
        <w:pStyle w:val="NoSpacing"/>
        <w:numPr>
          <w:ilvl w:val="1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As you get older this tends to happen </w:t>
      </w:r>
    </w:p>
    <w:p w14:paraId="50C93756" w14:textId="77777777" w:rsidR="00602108" w:rsidRPr="00530BB0" w:rsidRDefault="00602108" w:rsidP="00530BB0">
      <w:pPr>
        <w:pStyle w:val="NoSpacing"/>
        <w:rPr>
          <w:sz w:val="22"/>
          <w:szCs w:val="22"/>
        </w:rPr>
      </w:pPr>
    </w:p>
    <w:p w14:paraId="7B6A9081" w14:textId="77777777" w:rsidR="00530BB0" w:rsidRPr="00530BB0" w:rsidRDefault="00530BB0" w:rsidP="00530BB0">
      <w:pPr>
        <w:pStyle w:val="NoSpacing"/>
        <w:rPr>
          <w:sz w:val="22"/>
          <w:szCs w:val="22"/>
          <w:u w:val="single"/>
        </w:rPr>
      </w:pPr>
      <w:r w:rsidRPr="00530BB0">
        <w:rPr>
          <w:sz w:val="22"/>
          <w:szCs w:val="22"/>
          <w:u w:val="single"/>
        </w:rPr>
        <w:t>Eye Position and Binocular Disparity</w:t>
      </w:r>
    </w:p>
    <w:p w14:paraId="423699C0" w14:textId="209CF76A" w:rsidR="00530BB0" w:rsidRPr="00530BB0" w:rsidRDefault="00530BB0" w:rsidP="003A57F4">
      <w:pPr>
        <w:pStyle w:val="NoSpacing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Convergence</w:t>
      </w:r>
      <w:r w:rsidRPr="00530BB0">
        <w:rPr>
          <w:sz w:val="22"/>
          <w:szCs w:val="22"/>
        </w:rPr>
        <w:t xml:space="preserve"> – eyes must turn slightly inward when objects are close</w:t>
      </w:r>
    </w:p>
    <w:p w14:paraId="43B54260" w14:textId="7A712B0C" w:rsidR="00530BB0" w:rsidRPr="00530BB0" w:rsidRDefault="00530BB0" w:rsidP="003A57F4">
      <w:pPr>
        <w:pStyle w:val="NoSpacing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 xml:space="preserve">Binocular disparity </w:t>
      </w:r>
      <w:r w:rsidRPr="00530BB0">
        <w:rPr>
          <w:sz w:val="22"/>
          <w:szCs w:val="22"/>
        </w:rPr>
        <w:t>– difference between the images on the two retinas</w:t>
      </w:r>
    </w:p>
    <w:p w14:paraId="1BC03EBC" w14:textId="55527B4D" w:rsidR="00530BB0" w:rsidRPr="00530BB0" w:rsidRDefault="00530BB0" w:rsidP="003A57F4">
      <w:pPr>
        <w:pStyle w:val="NoSpacing"/>
        <w:numPr>
          <w:ilvl w:val="0"/>
          <w:numId w:val="4"/>
        </w:numPr>
        <w:rPr>
          <w:sz w:val="22"/>
          <w:szCs w:val="22"/>
        </w:rPr>
      </w:pPr>
      <w:r w:rsidRPr="00530BB0">
        <w:rPr>
          <w:sz w:val="22"/>
          <w:szCs w:val="22"/>
        </w:rPr>
        <w:t>Both are greater when objects are close – provides brain with a 3-D image and distance information</w:t>
      </w:r>
    </w:p>
    <w:p w14:paraId="525CB529" w14:textId="5218019C" w:rsidR="00602108" w:rsidRPr="00530BB0" w:rsidRDefault="00CB0A9A" w:rsidP="00530BB0">
      <w:pPr>
        <w:pStyle w:val="NoSpacing"/>
        <w:rPr>
          <w:sz w:val="22"/>
          <w:szCs w:val="22"/>
        </w:rPr>
      </w:pPr>
      <w:r w:rsidRPr="00CB0A9A"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6928F03D" wp14:editId="22546291">
            <wp:simplePos x="0" y="0"/>
            <wp:positionH relativeFrom="column">
              <wp:posOffset>4457700</wp:posOffset>
            </wp:positionH>
            <wp:positionV relativeFrom="paragraph">
              <wp:posOffset>135890</wp:posOffset>
            </wp:positionV>
            <wp:extent cx="2616835" cy="1870710"/>
            <wp:effectExtent l="0" t="0" r="0" b="8890"/>
            <wp:wrapSquare wrapText="bothSides"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835" cy="187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9EB458" w14:textId="58512BD6" w:rsidR="00602108" w:rsidRPr="00CB0A9A" w:rsidRDefault="00530BB0" w:rsidP="00530BB0">
      <w:pPr>
        <w:pStyle w:val="NoSpacing"/>
        <w:rPr>
          <w:b/>
          <w:sz w:val="22"/>
          <w:szCs w:val="22"/>
        </w:rPr>
      </w:pPr>
      <w:r w:rsidRPr="00CB0A9A">
        <w:rPr>
          <w:b/>
          <w:sz w:val="22"/>
          <w:szCs w:val="22"/>
        </w:rPr>
        <w:t>The Retina</w:t>
      </w:r>
    </w:p>
    <w:p w14:paraId="40EF57C2" w14:textId="77777777" w:rsidR="00530BB0" w:rsidRPr="00530BB0" w:rsidRDefault="00530BB0" w:rsidP="00530BB0">
      <w:pPr>
        <w:pStyle w:val="NoSpacing"/>
        <w:rPr>
          <w:sz w:val="22"/>
          <w:szCs w:val="22"/>
        </w:rPr>
      </w:pPr>
      <w:r w:rsidRPr="00530BB0">
        <w:rPr>
          <w:sz w:val="22"/>
          <w:szCs w:val="22"/>
        </w:rPr>
        <w:t>Light then passes through lens</w:t>
      </w:r>
    </w:p>
    <w:p w14:paraId="390675EF" w14:textId="74F48550" w:rsidR="00530BB0" w:rsidRPr="00530BB0" w:rsidRDefault="00530BB0" w:rsidP="003A57F4">
      <w:pPr>
        <w:pStyle w:val="NoSpacing"/>
        <w:numPr>
          <w:ilvl w:val="1"/>
          <w:numId w:val="5"/>
        </w:numPr>
        <w:rPr>
          <w:sz w:val="22"/>
          <w:szCs w:val="22"/>
        </w:rPr>
      </w:pPr>
      <w:r w:rsidRPr="00530BB0">
        <w:rPr>
          <w:sz w:val="22"/>
          <w:szCs w:val="22"/>
        </w:rPr>
        <w:t>Focuses light on area of retina of highest visual acuity =</w:t>
      </w:r>
      <w:r>
        <w:rPr>
          <w:sz w:val="22"/>
          <w:szCs w:val="22"/>
        </w:rPr>
        <w:t xml:space="preserve"> Fovea</w:t>
      </w:r>
    </w:p>
    <w:p w14:paraId="47E71E1A" w14:textId="50C69DC9" w:rsidR="00530BB0" w:rsidRPr="00530BB0" w:rsidRDefault="00530BB0" w:rsidP="003A57F4">
      <w:pPr>
        <w:pStyle w:val="NoSpacing"/>
        <w:numPr>
          <w:ilvl w:val="1"/>
          <w:numId w:val="5"/>
        </w:numPr>
        <w:rPr>
          <w:sz w:val="22"/>
          <w:szCs w:val="22"/>
        </w:rPr>
      </w:pPr>
      <w:r w:rsidRPr="00530BB0">
        <w:rPr>
          <w:sz w:val="22"/>
          <w:szCs w:val="22"/>
        </w:rPr>
        <w:t xml:space="preserve">Thinning – provides less distortion </w:t>
      </w:r>
    </w:p>
    <w:p w14:paraId="77F73137" w14:textId="0FE4A844" w:rsidR="00530BB0" w:rsidRPr="00530BB0" w:rsidRDefault="00530BB0" w:rsidP="00530BB0">
      <w:pPr>
        <w:pStyle w:val="NoSpacing"/>
        <w:rPr>
          <w:sz w:val="22"/>
          <w:szCs w:val="22"/>
        </w:rPr>
      </w:pPr>
      <w:r w:rsidRPr="00530BB0">
        <w:rPr>
          <w:sz w:val="22"/>
          <w:szCs w:val="22"/>
        </w:rPr>
        <w:t>The retina = “inside-out”</w:t>
      </w:r>
    </w:p>
    <w:p w14:paraId="612814B2" w14:textId="6EA011BE" w:rsidR="00530BB0" w:rsidRPr="00530BB0" w:rsidRDefault="00530BB0" w:rsidP="003A57F4">
      <w:pPr>
        <w:pStyle w:val="NoSpacing"/>
        <w:numPr>
          <w:ilvl w:val="1"/>
          <w:numId w:val="5"/>
        </w:numPr>
        <w:rPr>
          <w:sz w:val="22"/>
          <w:szCs w:val="22"/>
        </w:rPr>
      </w:pPr>
      <w:r w:rsidRPr="00530BB0">
        <w:rPr>
          <w:sz w:val="22"/>
          <w:szCs w:val="22"/>
        </w:rPr>
        <w:t>Light passes through several cell layers before reaching its receptors</w:t>
      </w:r>
    </w:p>
    <w:p w14:paraId="687974A0" w14:textId="77777777" w:rsidR="00602108" w:rsidRPr="00530BB0" w:rsidRDefault="00602108" w:rsidP="00530BB0">
      <w:pPr>
        <w:pStyle w:val="NoSpacing"/>
        <w:rPr>
          <w:sz w:val="22"/>
          <w:szCs w:val="22"/>
        </w:rPr>
      </w:pPr>
    </w:p>
    <w:p w14:paraId="63AB463F" w14:textId="7E27C7F0" w:rsidR="00530BB0" w:rsidRPr="00CB0A9A" w:rsidRDefault="00CB0A9A" w:rsidP="00530BB0">
      <w:pPr>
        <w:pStyle w:val="NoSpacing"/>
        <w:rPr>
          <w:b/>
          <w:sz w:val="22"/>
          <w:szCs w:val="22"/>
        </w:rPr>
      </w:pPr>
      <w:r w:rsidRPr="00CB0A9A">
        <w:rPr>
          <w:b/>
          <w:sz w:val="22"/>
          <w:szCs w:val="22"/>
        </w:rPr>
        <w:t>Blind spot</w:t>
      </w:r>
    </w:p>
    <w:p w14:paraId="316AF1F7" w14:textId="3E9BEC68" w:rsidR="00530BB0" w:rsidRPr="00530BB0" w:rsidRDefault="00CB0A9A" w:rsidP="003A57F4">
      <w:pPr>
        <w:pStyle w:val="NoSpacing"/>
        <w:numPr>
          <w:ilvl w:val="0"/>
          <w:numId w:val="6"/>
        </w:numPr>
        <w:rPr>
          <w:sz w:val="22"/>
          <w:szCs w:val="22"/>
        </w:rPr>
      </w:pPr>
      <w:r>
        <w:t>Axons of reti</w:t>
      </w:r>
      <w:r w:rsidR="00530BB0">
        <w:t>nal ganglion cells exit forming optic nerve</w:t>
      </w:r>
    </w:p>
    <w:p w14:paraId="6552E3E1" w14:textId="3CB2C637" w:rsidR="00530BB0" w:rsidRPr="00530BB0" w:rsidRDefault="00530BB0" w:rsidP="003A57F4">
      <w:pPr>
        <w:pStyle w:val="NoSpacing"/>
        <w:numPr>
          <w:ilvl w:val="1"/>
          <w:numId w:val="6"/>
        </w:numPr>
        <w:rPr>
          <w:sz w:val="22"/>
          <w:szCs w:val="22"/>
        </w:rPr>
      </w:pPr>
      <w:r w:rsidRPr="00530BB0">
        <w:rPr>
          <w:sz w:val="22"/>
          <w:szCs w:val="22"/>
        </w:rPr>
        <w:t>No receptors</w:t>
      </w:r>
    </w:p>
    <w:p w14:paraId="37FD1936" w14:textId="7021A994" w:rsidR="00530BB0" w:rsidRPr="00530BB0" w:rsidRDefault="00CB0A9A" w:rsidP="003A57F4">
      <w:pPr>
        <w:pStyle w:val="NoSpacing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 xml:space="preserve">But </w:t>
      </w:r>
      <w:r w:rsidR="00530BB0" w:rsidRPr="00530BB0">
        <w:rPr>
          <w:sz w:val="22"/>
          <w:szCs w:val="22"/>
        </w:rPr>
        <w:t>no pe</w:t>
      </w:r>
      <w:r>
        <w:rPr>
          <w:sz w:val="22"/>
          <w:szCs w:val="22"/>
        </w:rPr>
        <w:t>rceived gaps in vision!!! Why</w:t>
      </w:r>
      <w:proofErr w:type="gramStart"/>
      <w:r>
        <w:rPr>
          <w:sz w:val="22"/>
          <w:szCs w:val="22"/>
        </w:rPr>
        <w:t>?!</w:t>
      </w:r>
      <w:proofErr w:type="gramEnd"/>
    </w:p>
    <w:p w14:paraId="03BD0ABB" w14:textId="336F97C0" w:rsidR="00530BB0" w:rsidRPr="00CB0A9A" w:rsidRDefault="00CB0A9A" w:rsidP="003A57F4">
      <w:pPr>
        <w:pStyle w:val="NoSpacing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 xml:space="preserve">Completion - </w:t>
      </w:r>
      <w:r w:rsidR="00530BB0" w:rsidRPr="00CB0A9A">
        <w:rPr>
          <w:sz w:val="22"/>
          <w:szCs w:val="22"/>
        </w:rPr>
        <w:t xml:space="preserve">Brain uses information from cells around the </w:t>
      </w:r>
      <w:proofErr w:type="spellStart"/>
      <w:r w:rsidR="00530BB0" w:rsidRPr="00CB0A9A">
        <w:rPr>
          <w:sz w:val="22"/>
          <w:szCs w:val="22"/>
        </w:rPr>
        <w:t>blindspot</w:t>
      </w:r>
      <w:proofErr w:type="spellEnd"/>
      <w:r w:rsidR="00530BB0" w:rsidRPr="00CB0A9A">
        <w:rPr>
          <w:sz w:val="22"/>
          <w:szCs w:val="22"/>
        </w:rPr>
        <w:t xml:space="preserve"> to fill in missing info</w:t>
      </w:r>
    </w:p>
    <w:p w14:paraId="167C041B" w14:textId="6CB07FC0" w:rsidR="00602108" w:rsidRPr="00530BB0" w:rsidRDefault="00602108" w:rsidP="00530BB0">
      <w:pPr>
        <w:pStyle w:val="NoSpacing"/>
        <w:rPr>
          <w:sz w:val="22"/>
          <w:szCs w:val="22"/>
        </w:rPr>
      </w:pPr>
    </w:p>
    <w:p w14:paraId="2EB63B74" w14:textId="74BC8CB8" w:rsidR="00602108" w:rsidRPr="00CB0A9A" w:rsidRDefault="00CB0A9A" w:rsidP="00CB0A9A">
      <w:pPr>
        <w:pStyle w:val="NoSpacing"/>
        <w:rPr>
          <w:sz w:val="22"/>
          <w:szCs w:val="22"/>
        </w:rPr>
      </w:pPr>
      <w:r w:rsidRPr="00CB0A9A">
        <w:rPr>
          <w:sz w:val="22"/>
          <w:szCs w:val="22"/>
        </w:rPr>
        <w:lastRenderedPageBreak/>
        <w:t>Cone and Rod Vision</w:t>
      </w:r>
    </w:p>
    <w:p w14:paraId="7317BCBE" w14:textId="479B09A2" w:rsidR="00CB0A9A" w:rsidRDefault="003A57F4" w:rsidP="003A57F4">
      <w:pPr>
        <w:pStyle w:val="NoSpacing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Cones – fovea (</w:t>
      </w:r>
      <w:proofErr w:type="spellStart"/>
      <w:r>
        <w:rPr>
          <w:sz w:val="22"/>
          <w:szCs w:val="22"/>
        </w:rPr>
        <w:t>colour</w:t>
      </w:r>
      <w:proofErr w:type="spellEnd"/>
      <w:r>
        <w:rPr>
          <w:sz w:val="22"/>
          <w:szCs w:val="22"/>
        </w:rPr>
        <w:t xml:space="preserve">) </w:t>
      </w:r>
    </w:p>
    <w:p w14:paraId="1DD7FACB" w14:textId="4F27DECC" w:rsidR="003A57F4" w:rsidRPr="003A57F4" w:rsidRDefault="003A57F4" w:rsidP="003A57F4">
      <w:pPr>
        <w:pStyle w:val="NoSpacing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Rods – highest in the periphery (excellent for seeing movement)</w:t>
      </w:r>
    </w:p>
    <w:p w14:paraId="26BFC175" w14:textId="77777777" w:rsidR="009A6F5B" w:rsidRDefault="009A6F5B" w:rsidP="00490AEC">
      <w:pPr>
        <w:pStyle w:val="NoSpacing"/>
        <w:rPr>
          <w:rFonts w:cs="Helvetica"/>
          <w:sz w:val="22"/>
          <w:szCs w:val="22"/>
        </w:rPr>
      </w:pPr>
    </w:p>
    <w:p w14:paraId="5485698D" w14:textId="5D703188" w:rsidR="009A6F5B" w:rsidRPr="009A6F5B" w:rsidRDefault="003A57F4" w:rsidP="009A6F5B">
      <w:pPr>
        <w:pStyle w:val="NoSpacing"/>
        <w:numPr>
          <w:ilvl w:val="0"/>
          <w:numId w:val="7"/>
        </w:numPr>
        <w:rPr>
          <w:sz w:val="22"/>
          <w:szCs w:val="22"/>
        </w:rPr>
      </w:pPr>
      <w:proofErr w:type="spellStart"/>
      <w:r>
        <w:rPr>
          <w:rFonts w:cs="Helvetica"/>
          <w:sz w:val="22"/>
          <w:szCs w:val="22"/>
        </w:rPr>
        <w:t>Duplexity</w:t>
      </w:r>
      <w:proofErr w:type="spellEnd"/>
      <w:r>
        <w:rPr>
          <w:rFonts w:cs="Helvetica"/>
          <w:sz w:val="22"/>
          <w:szCs w:val="22"/>
        </w:rPr>
        <w:t xml:space="preserve"> theory of vision - </w:t>
      </w:r>
      <w:r w:rsidR="00CB0A9A" w:rsidRPr="00CB0A9A">
        <w:rPr>
          <w:sz w:val="22"/>
          <w:szCs w:val="22"/>
        </w:rPr>
        <w:t>cones and rod mediate different kinds of vision</w:t>
      </w:r>
    </w:p>
    <w:p w14:paraId="5C8AD11F" w14:textId="6DE8D55A" w:rsidR="009A6F5B" w:rsidRPr="009A6F5B" w:rsidRDefault="009A6F5B" w:rsidP="009A6F5B">
      <w:pPr>
        <w:pStyle w:val="NoSpacing"/>
        <w:numPr>
          <w:ilvl w:val="1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Originated after blind spot observation and completion</w:t>
      </w:r>
    </w:p>
    <w:p w14:paraId="33E28A03" w14:textId="77777777" w:rsidR="00602108" w:rsidRDefault="00602108" w:rsidP="0060210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15"/>
        <w:gridCol w:w="3616"/>
        <w:gridCol w:w="3616"/>
      </w:tblGrid>
      <w:tr w:rsidR="00490AEC" w14:paraId="5F40B305" w14:textId="77777777" w:rsidTr="00490AEC">
        <w:tc>
          <w:tcPr>
            <w:tcW w:w="3615" w:type="dxa"/>
          </w:tcPr>
          <w:p w14:paraId="01E1B790" w14:textId="1177F23E" w:rsidR="00490AEC" w:rsidRDefault="00490AEC" w:rsidP="00490AEC">
            <w:pPr>
              <w:jc w:val="center"/>
            </w:pPr>
            <w:r>
              <w:t>Photoreceptor</w:t>
            </w:r>
          </w:p>
        </w:tc>
        <w:tc>
          <w:tcPr>
            <w:tcW w:w="3616" w:type="dxa"/>
          </w:tcPr>
          <w:p w14:paraId="4B4BB8D3" w14:textId="4194EEF8" w:rsidR="00490AEC" w:rsidRDefault="00490AEC" w:rsidP="00490AEC">
            <w:pPr>
              <w:jc w:val="center"/>
            </w:pPr>
            <w:r>
              <w:t>Cone</w:t>
            </w:r>
          </w:p>
        </w:tc>
        <w:tc>
          <w:tcPr>
            <w:tcW w:w="3616" w:type="dxa"/>
          </w:tcPr>
          <w:p w14:paraId="32FE4242" w14:textId="09A06DA6" w:rsidR="00490AEC" w:rsidRDefault="00490AEC" w:rsidP="00490AEC">
            <w:pPr>
              <w:jc w:val="center"/>
            </w:pPr>
            <w:r>
              <w:t>Rod</w:t>
            </w:r>
          </w:p>
        </w:tc>
      </w:tr>
      <w:tr w:rsidR="00490AEC" w14:paraId="40899FB6" w14:textId="77777777" w:rsidTr="00490AEC">
        <w:tc>
          <w:tcPr>
            <w:tcW w:w="3615" w:type="dxa"/>
          </w:tcPr>
          <w:p w14:paraId="5020A6E0" w14:textId="6A9B2CB4" w:rsidR="00490AEC" w:rsidRDefault="00490AEC" w:rsidP="00490AEC">
            <w:pPr>
              <w:jc w:val="center"/>
            </w:pPr>
            <w:r>
              <w:t>Location</w:t>
            </w:r>
          </w:p>
        </w:tc>
        <w:tc>
          <w:tcPr>
            <w:tcW w:w="3616" w:type="dxa"/>
          </w:tcPr>
          <w:p w14:paraId="0FAEB3F9" w14:textId="4E677EAF" w:rsidR="00490AEC" w:rsidRDefault="00490AEC" w:rsidP="00602108">
            <w:r>
              <w:t>Fovea</w:t>
            </w:r>
          </w:p>
        </w:tc>
        <w:tc>
          <w:tcPr>
            <w:tcW w:w="3616" w:type="dxa"/>
          </w:tcPr>
          <w:p w14:paraId="3C3B0DB5" w14:textId="7373E732" w:rsidR="00490AEC" w:rsidRDefault="00490AEC" w:rsidP="00602108">
            <w:r>
              <w:t>Periphery</w:t>
            </w:r>
          </w:p>
        </w:tc>
      </w:tr>
      <w:tr w:rsidR="00490AEC" w14:paraId="104923AE" w14:textId="77777777" w:rsidTr="00490AEC">
        <w:tc>
          <w:tcPr>
            <w:tcW w:w="3615" w:type="dxa"/>
          </w:tcPr>
          <w:p w14:paraId="7AC0E37A" w14:textId="5E0EE675" w:rsidR="00490AEC" w:rsidRDefault="00490AEC" w:rsidP="00490AEC">
            <w:pPr>
              <w:jc w:val="center"/>
            </w:pPr>
            <w:r>
              <w:t>Lighting</w:t>
            </w:r>
          </w:p>
        </w:tc>
        <w:tc>
          <w:tcPr>
            <w:tcW w:w="3616" w:type="dxa"/>
          </w:tcPr>
          <w:p w14:paraId="54E3C1C5" w14:textId="40797162" w:rsidR="00490AEC" w:rsidRDefault="00490AEC" w:rsidP="00602108">
            <w:r>
              <w:t>Bright</w:t>
            </w:r>
          </w:p>
        </w:tc>
        <w:tc>
          <w:tcPr>
            <w:tcW w:w="3616" w:type="dxa"/>
          </w:tcPr>
          <w:p w14:paraId="408D858C" w14:textId="0DFF9F23" w:rsidR="00490AEC" w:rsidRDefault="00490AEC" w:rsidP="00602108">
            <w:r>
              <w:t>Dim</w:t>
            </w:r>
          </w:p>
        </w:tc>
      </w:tr>
      <w:tr w:rsidR="00490AEC" w14:paraId="7F2063DE" w14:textId="77777777" w:rsidTr="00490AEC">
        <w:tc>
          <w:tcPr>
            <w:tcW w:w="3615" w:type="dxa"/>
          </w:tcPr>
          <w:p w14:paraId="60EA7930" w14:textId="7CABF403" w:rsidR="00490AEC" w:rsidRDefault="00490AEC" w:rsidP="00490AEC">
            <w:pPr>
              <w:jc w:val="center"/>
            </w:pPr>
            <w:r>
              <w:t>Qualities</w:t>
            </w:r>
          </w:p>
        </w:tc>
        <w:tc>
          <w:tcPr>
            <w:tcW w:w="3616" w:type="dxa"/>
          </w:tcPr>
          <w:p w14:paraId="1E38225F" w14:textId="2288AFB9" w:rsidR="00490AEC" w:rsidRDefault="00490AEC" w:rsidP="00602108">
            <w:r>
              <w:t xml:space="preserve">Detail </w:t>
            </w:r>
            <w:proofErr w:type="spellStart"/>
            <w:r>
              <w:t>Colour</w:t>
            </w:r>
            <w:proofErr w:type="spellEnd"/>
          </w:p>
        </w:tc>
        <w:tc>
          <w:tcPr>
            <w:tcW w:w="3616" w:type="dxa"/>
          </w:tcPr>
          <w:p w14:paraId="6A8B5A9F" w14:textId="70CA13E9" w:rsidR="00490AEC" w:rsidRDefault="00490AEC" w:rsidP="00602108">
            <w:r>
              <w:t>Sensitivity Motion perception</w:t>
            </w:r>
          </w:p>
        </w:tc>
      </w:tr>
      <w:tr w:rsidR="00490AEC" w14:paraId="088FAF80" w14:textId="77777777" w:rsidTr="00490AEC">
        <w:tc>
          <w:tcPr>
            <w:tcW w:w="3615" w:type="dxa"/>
          </w:tcPr>
          <w:p w14:paraId="18A44140" w14:textId="6BBD0B4D" w:rsidR="00490AEC" w:rsidRDefault="00490AEC" w:rsidP="00490AEC">
            <w:pPr>
              <w:jc w:val="center"/>
            </w:pPr>
            <w:r>
              <w:t>Type of vision</w:t>
            </w:r>
          </w:p>
        </w:tc>
        <w:tc>
          <w:tcPr>
            <w:tcW w:w="3616" w:type="dxa"/>
          </w:tcPr>
          <w:p w14:paraId="7067E2A1" w14:textId="358CBB48" w:rsidR="00490AEC" w:rsidRDefault="00490AEC" w:rsidP="00602108">
            <w:proofErr w:type="spellStart"/>
            <w:r>
              <w:t>Photopic</w:t>
            </w:r>
            <w:proofErr w:type="spellEnd"/>
            <w:r w:rsidR="009A6F5B">
              <w:t xml:space="preserve"> – need good lighting</w:t>
            </w:r>
          </w:p>
        </w:tc>
        <w:tc>
          <w:tcPr>
            <w:tcW w:w="3616" w:type="dxa"/>
          </w:tcPr>
          <w:p w14:paraId="5C6E2509" w14:textId="7EB3402E" w:rsidR="00490AEC" w:rsidRDefault="00490AEC" w:rsidP="00602108">
            <w:proofErr w:type="spellStart"/>
            <w:r>
              <w:t>Scotopic</w:t>
            </w:r>
            <w:proofErr w:type="spellEnd"/>
            <w:r w:rsidR="009A6F5B">
              <w:t xml:space="preserve"> – need dim light</w:t>
            </w:r>
          </w:p>
        </w:tc>
      </w:tr>
    </w:tbl>
    <w:p w14:paraId="14D57560" w14:textId="1BFE59DA" w:rsidR="00602108" w:rsidRDefault="00025A3C" w:rsidP="00602108">
      <w:r w:rsidRPr="00624D39">
        <w:rPr>
          <w:noProof/>
        </w:rPr>
        <w:drawing>
          <wp:anchor distT="0" distB="0" distL="114300" distR="114300" simplePos="0" relativeHeight="251661312" behindDoc="1" locked="0" layoutInCell="1" allowOverlap="1" wp14:anchorId="60AFCA95" wp14:editId="61716E79">
            <wp:simplePos x="0" y="0"/>
            <wp:positionH relativeFrom="column">
              <wp:posOffset>2971800</wp:posOffset>
            </wp:positionH>
            <wp:positionV relativeFrom="paragraph">
              <wp:posOffset>97790</wp:posOffset>
            </wp:positionV>
            <wp:extent cx="2343150" cy="685800"/>
            <wp:effectExtent l="0" t="0" r="0" b="0"/>
            <wp:wrapSquare wrapText="bothSides"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2D12D58" wp14:editId="07C9BD57">
            <wp:simplePos x="0" y="0"/>
            <wp:positionH relativeFrom="column">
              <wp:posOffset>5257800</wp:posOffset>
            </wp:positionH>
            <wp:positionV relativeFrom="paragraph">
              <wp:posOffset>97155</wp:posOffset>
            </wp:positionV>
            <wp:extent cx="1943100" cy="1258570"/>
            <wp:effectExtent l="0" t="0" r="12700" b="11430"/>
            <wp:wrapSquare wrapText="bothSides"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04A702" w14:textId="3B37D7EE" w:rsidR="00602108" w:rsidRDefault="00490AEC" w:rsidP="00602108">
      <w:r>
        <w:t>“Wiring” = Convergence</w:t>
      </w:r>
    </w:p>
    <w:p w14:paraId="451762E3" w14:textId="2D398B30" w:rsidR="00025A3C" w:rsidRPr="00025A3C" w:rsidRDefault="00025A3C" w:rsidP="00025A3C">
      <w:pPr>
        <w:pStyle w:val="ListParagraph"/>
        <w:numPr>
          <w:ilvl w:val="0"/>
          <w:numId w:val="8"/>
        </w:numPr>
        <w:ind w:left="0"/>
        <w:rPr>
          <w:b/>
        </w:rPr>
      </w:pPr>
      <w:r w:rsidRPr="00025A3C">
        <w:rPr>
          <w:b/>
        </w:rPr>
        <w:t>Rods</w:t>
      </w:r>
    </w:p>
    <w:p w14:paraId="41571609" w14:textId="425B3C87" w:rsidR="00025A3C" w:rsidRDefault="00025A3C" w:rsidP="00025A3C">
      <w:pPr>
        <w:pStyle w:val="ListParagraph"/>
        <w:numPr>
          <w:ilvl w:val="1"/>
          <w:numId w:val="8"/>
        </w:numPr>
        <w:ind w:left="284"/>
      </w:pPr>
      <w:proofErr w:type="gramStart"/>
      <w:r>
        <w:t>big</w:t>
      </w:r>
      <w:proofErr w:type="gramEnd"/>
      <w:r>
        <w:t xml:space="preserve"> funnel down to a single ganglion cell </w:t>
      </w:r>
    </w:p>
    <w:p w14:paraId="44F52246" w14:textId="412DD545" w:rsidR="00025A3C" w:rsidRDefault="00025A3C" w:rsidP="00025A3C">
      <w:pPr>
        <w:pStyle w:val="ListParagraph"/>
        <w:numPr>
          <w:ilvl w:val="1"/>
          <w:numId w:val="8"/>
        </w:numPr>
        <w:ind w:left="284"/>
      </w:pPr>
      <w:proofErr w:type="gramStart"/>
      <w:r>
        <w:t>not</w:t>
      </w:r>
      <w:proofErr w:type="gramEnd"/>
      <w:r>
        <w:t xml:space="preserve"> going to give you high acuity </w:t>
      </w:r>
    </w:p>
    <w:p w14:paraId="0B30AA74" w14:textId="165B83D2" w:rsidR="00025A3C" w:rsidRDefault="00025A3C" w:rsidP="00025A3C">
      <w:pPr>
        <w:pStyle w:val="ListParagraph"/>
        <w:numPr>
          <w:ilvl w:val="1"/>
          <w:numId w:val="8"/>
        </w:numPr>
        <w:ind w:left="284"/>
      </w:pPr>
      <w:proofErr w:type="gramStart"/>
      <w:r>
        <w:t>not</w:t>
      </w:r>
      <w:proofErr w:type="gramEnd"/>
      <w:r>
        <w:t xml:space="preserve"> able to tell exactly what rod is activated </w:t>
      </w:r>
    </w:p>
    <w:p w14:paraId="445D177F" w14:textId="3E54520A" w:rsidR="00025A3C" w:rsidRDefault="00025A3C" w:rsidP="00025A3C">
      <w:pPr>
        <w:pStyle w:val="ListParagraph"/>
        <w:numPr>
          <w:ilvl w:val="1"/>
          <w:numId w:val="8"/>
        </w:numPr>
        <w:ind w:left="284"/>
      </w:pPr>
      <w:r>
        <w:t xml:space="preserve">High convergence, High Sensitivity, low acuity </w:t>
      </w:r>
    </w:p>
    <w:p w14:paraId="5435566D" w14:textId="1D417289" w:rsidR="00025A3C" w:rsidRPr="00025A3C" w:rsidRDefault="00025A3C" w:rsidP="00025A3C">
      <w:pPr>
        <w:pStyle w:val="ListParagraph"/>
        <w:numPr>
          <w:ilvl w:val="0"/>
          <w:numId w:val="8"/>
        </w:numPr>
        <w:ind w:left="0"/>
        <w:rPr>
          <w:b/>
        </w:rPr>
      </w:pPr>
      <w:r w:rsidRPr="00025A3C">
        <w:rPr>
          <w:b/>
        </w:rPr>
        <w:t>Cones</w:t>
      </w:r>
    </w:p>
    <w:p w14:paraId="43DC110A" w14:textId="2F971CBE" w:rsidR="00025A3C" w:rsidRDefault="00025A3C" w:rsidP="00025A3C">
      <w:pPr>
        <w:pStyle w:val="ListParagraph"/>
        <w:numPr>
          <w:ilvl w:val="1"/>
          <w:numId w:val="8"/>
        </w:numPr>
        <w:ind w:left="284"/>
      </w:pPr>
      <w:r>
        <w:t>Low convergence, Low Sensitivity, High acuity</w:t>
      </w:r>
    </w:p>
    <w:p w14:paraId="37815BF5" w14:textId="77777777" w:rsidR="009A6F5B" w:rsidRDefault="009A6F5B" w:rsidP="009A6F5B"/>
    <w:p w14:paraId="11C02A46" w14:textId="77777777" w:rsidR="009A6F5B" w:rsidRDefault="009A6F5B" w:rsidP="009A6F5B">
      <w:proofErr w:type="spellStart"/>
      <w:r>
        <w:t>Purkinji</w:t>
      </w:r>
      <w:proofErr w:type="spellEnd"/>
      <w:r>
        <w:t xml:space="preserve"> effect </w:t>
      </w:r>
    </w:p>
    <w:p w14:paraId="08CA1E04" w14:textId="1DE077D0" w:rsidR="009A6F5B" w:rsidRDefault="009A6F5B" w:rsidP="009A6F5B">
      <w:pPr>
        <w:pStyle w:val="ListParagraph"/>
        <w:numPr>
          <w:ilvl w:val="0"/>
          <w:numId w:val="44"/>
        </w:numPr>
      </w:pPr>
      <w:r>
        <w:t>This is because cones work better with lots of light and they see brighter object better then (opposite for rods)</w:t>
      </w:r>
    </w:p>
    <w:p w14:paraId="3987EE57" w14:textId="0EA71B3B" w:rsidR="00602108" w:rsidRPr="009A6F5B" w:rsidRDefault="009A6F5B" w:rsidP="00602108">
      <w:pPr>
        <w:pStyle w:val="ListParagraph"/>
        <w:numPr>
          <w:ilvl w:val="0"/>
          <w:numId w:val="43"/>
        </w:numPr>
      </w:pPr>
      <w:proofErr w:type="gramStart"/>
      <w:r>
        <w:t>yellow</w:t>
      </w:r>
      <w:proofErr w:type="gramEnd"/>
      <w:r>
        <w:t xml:space="preserve"> flowers were brighter during the day, blue flowers were brighter then yellow at night  </w:t>
      </w:r>
    </w:p>
    <w:p w14:paraId="3DB2266A" w14:textId="77777777" w:rsidR="009A6F5B" w:rsidRPr="009A6F5B" w:rsidRDefault="009A6F5B" w:rsidP="00602108">
      <w:pPr>
        <w:rPr>
          <w:sz w:val="22"/>
          <w:szCs w:val="22"/>
          <w:vertAlign w:val="subscript"/>
        </w:rPr>
      </w:pPr>
    </w:p>
    <w:p w14:paraId="2ECF47B0" w14:textId="2D855302" w:rsidR="00602108" w:rsidRPr="007E0C6F" w:rsidRDefault="00025A3C" w:rsidP="00025A3C">
      <w:pPr>
        <w:pStyle w:val="NoSpacing"/>
        <w:rPr>
          <w:sz w:val="22"/>
          <w:szCs w:val="22"/>
          <w:u w:val="single"/>
        </w:rPr>
      </w:pPr>
      <w:r w:rsidRPr="007E0C6F">
        <w:rPr>
          <w:sz w:val="22"/>
          <w:szCs w:val="22"/>
          <w:u w:val="single"/>
        </w:rPr>
        <w:t>Eye Movement</w:t>
      </w:r>
    </w:p>
    <w:p w14:paraId="60FDFABC" w14:textId="66629BE6" w:rsidR="00602108" w:rsidRPr="00815728" w:rsidRDefault="00602108" w:rsidP="00025A3C">
      <w:pPr>
        <w:pStyle w:val="NoSpacing"/>
        <w:rPr>
          <w:sz w:val="8"/>
          <w:szCs w:val="22"/>
        </w:rPr>
      </w:pPr>
    </w:p>
    <w:p w14:paraId="151F6F43" w14:textId="1F6D0191" w:rsidR="00025A3C" w:rsidRPr="007E0C6F" w:rsidRDefault="007E0C6F" w:rsidP="007E0C6F">
      <w:pPr>
        <w:pStyle w:val="NoSpacing"/>
        <w:numPr>
          <w:ilvl w:val="0"/>
          <w:numId w:val="9"/>
        </w:numPr>
        <w:rPr>
          <w:rFonts w:cs="Times"/>
          <w:sz w:val="22"/>
          <w:szCs w:val="22"/>
        </w:rPr>
      </w:pPr>
      <w:r>
        <w:rPr>
          <w:sz w:val="22"/>
          <w:szCs w:val="22"/>
        </w:rPr>
        <w:t>Saccades – w</w:t>
      </w:r>
      <w:r w:rsidR="00025A3C" w:rsidRPr="00025A3C">
        <w:rPr>
          <w:sz w:val="22"/>
          <w:szCs w:val="22"/>
        </w:rPr>
        <w:t>e</w:t>
      </w:r>
      <w:r>
        <w:rPr>
          <w:sz w:val="22"/>
          <w:szCs w:val="22"/>
        </w:rPr>
        <w:t xml:space="preserve"> </w:t>
      </w:r>
      <w:r w:rsidR="00025A3C" w:rsidRPr="00025A3C">
        <w:rPr>
          <w:sz w:val="22"/>
          <w:szCs w:val="22"/>
        </w:rPr>
        <w:t>continually scan the world wit</w:t>
      </w:r>
      <w:r>
        <w:rPr>
          <w:sz w:val="22"/>
          <w:szCs w:val="22"/>
        </w:rPr>
        <w:t>h small and quick eye movements</w:t>
      </w:r>
    </w:p>
    <w:p w14:paraId="33E1E467" w14:textId="2E891DA2" w:rsidR="007E0C6F" w:rsidRPr="00025A3C" w:rsidRDefault="007E0C6F" w:rsidP="007E0C6F">
      <w:pPr>
        <w:pStyle w:val="NoSpacing"/>
        <w:numPr>
          <w:ilvl w:val="1"/>
          <w:numId w:val="9"/>
        </w:numPr>
        <w:rPr>
          <w:rFonts w:cs="Times"/>
          <w:sz w:val="22"/>
          <w:szCs w:val="22"/>
        </w:rPr>
      </w:pPr>
      <w:r>
        <w:rPr>
          <w:sz w:val="22"/>
          <w:szCs w:val="22"/>
        </w:rPr>
        <w:t>If you were to inject your eye to stabilize them you would be temporarily blind</w:t>
      </w:r>
    </w:p>
    <w:p w14:paraId="71FC0CEB" w14:textId="77777777" w:rsidR="00025A3C" w:rsidRPr="00025A3C" w:rsidRDefault="00025A3C" w:rsidP="007E0C6F">
      <w:pPr>
        <w:pStyle w:val="NoSpacing"/>
        <w:numPr>
          <w:ilvl w:val="0"/>
          <w:numId w:val="9"/>
        </w:numPr>
        <w:rPr>
          <w:rFonts w:cs="Times"/>
          <w:sz w:val="22"/>
          <w:szCs w:val="22"/>
        </w:rPr>
      </w:pPr>
      <w:r w:rsidRPr="00025A3C">
        <w:rPr>
          <w:sz w:val="22"/>
          <w:szCs w:val="22"/>
        </w:rPr>
        <w:t>These bits of information are then integrated • Stabilize retinal image – see nothing</w:t>
      </w:r>
    </w:p>
    <w:p w14:paraId="6D887A52" w14:textId="4D9FE0FF" w:rsidR="00025A3C" w:rsidRPr="00025A3C" w:rsidRDefault="00025A3C" w:rsidP="007E0C6F">
      <w:pPr>
        <w:pStyle w:val="NoSpacing"/>
        <w:numPr>
          <w:ilvl w:val="0"/>
          <w:numId w:val="9"/>
        </w:numPr>
        <w:rPr>
          <w:rFonts w:cs="Times"/>
          <w:sz w:val="22"/>
          <w:szCs w:val="22"/>
        </w:rPr>
      </w:pPr>
      <w:r w:rsidRPr="00025A3C">
        <w:rPr>
          <w:sz w:val="22"/>
          <w:szCs w:val="22"/>
        </w:rPr>
        <w:t xml:space="preserve">Visual </w:t>
      </w:r>
      <w:r w:rsidRPr="00025A3C">
        <w:rPr>
          <w:bCs/>
          <w:sz w:val="22"/>
          <w:szCs w:val="22"/>
        </w:rPr>
        <w:t>system responds to change</w:t>
      </w:r>
    </w:p>
    <w:p w14:paraId="0A88E94C" w14:textId="7FF114EF" w:rsidR="00602108" w:rsidRPr="007E0C6F" w:rsidRDefault="00602108" w:rsidP="007E0C6F">
      <w:pPr>
        <w:pStyle w:val="NoSpacing"/>
        <w:rPr>
          <w:sz w:val="22"/>
          <w:szCs w:val="22"/>
        </w:rPr>
      </w:pPr>
    </w:p>
    <w:p w14:paraId="0F1A77A3" w14:textId="671966F6" w:rsidR="007E0C6F" w:rsidRPr="007E0C6F" w:rsidRDefault="007E0C6F" w:rsidP="007E0C6F">
      <w:pPr>
        <w:pStyle w:val="NoSpacing"/>
        <w:rPr>
          <w:rFonts w:cs="Times"/>
          <w:sz w:val="22"/>
          <w:szCs w:val="22"/>
        </w:rPr>
      </w:pPr>
      <w:r>
        <w:rPr>
          <w:rFonts w:cs="Times"/>
          <w:sz w:val="22"/>
          <w:szCs w:val="22"/>
        </w:rPr>
        <w:t xml:space="preserve">Dr. Stefan </w:t>
      </w:r>
      <w:proofErr w:type="spellStart"/>
      <w:r>
        <w:rPr>
          <w:rFonts w:cs="Times"/>
          <w:sz w:val="22"/>
          <w:szCs w:val="22"/>
        </w:rPr>
        <w:t>Everling</w:t>
      </w:r>
      <w:proofErr w:type="spellEnd"/>
      <w:r>
        <w:rPr>
          <w:rFonts w:cs="Times"/>
          <w:sz w:val="22"/>
          <w:szCs w:val="22"/>
        </w:rPr>
        <w:t>, UWO</w:t>
      </w:r>
      <w:r w:rsidRPr="007E0C6F">
        <w:rPr>
          <w:rFonts w:cs="Helvetica"/>
          <w:sz w:val="22"/>
          <w:szCs w:val="22"/>
        </w:rPr>
        <w:t xml:space="preserve"> </w:t>
      </w:r>
      <w:r w:rsidRPr="007E0C6F">
        <w:rPr>
          <w:rFonts w:cs="Times"/>
          <w:sz w:val="22"/>
          <w:szCs w:val="22"/>
        </w:rPr>
        <w:t xml:space="preserve">Studies </w:t>
      </w:r>
      <w:r>
        <w:rPr>
          <w:rFonts w:cs="Times"/>
          <w:sz w:val="22"/>
          <w:szCs w:val="22"/>
        </w:rPr>
        <w:t>saccades</w:t>
      </w:r>
    </w:p>
    <w:p w14:paraId="056C5B65" w14:textId="5EBD1CF8" w:rsidR="007E0C6F" w:rsidRPr="007E0C6F" w:rsidRDefault="009A6F5B" w:rsidP="007E0C6F">
      <w:pPr>
        <w:pStyle w:val="NoSpacing"/>
        <w:numPr>
          <w:ilvl w:val="0"/>
          <w:numId w:val="10"/>
        </w:numPr>
        <w:rPr>
          <w:rFonts w:cs="Times"/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2336" behindDoc="0" locked="0" layoutInCell="1" allowOverlap="1" wp14:anchorId="368DA7AF" wp14:editId="5CF0BC1F">
            <wp:simplePos x="0" y="0"/>
            <wp:positionH relativeFrom="column">
              <wp:posOffset>4914900</wp:posOffset>
            </wp:positionH>
            <wp:positionV relativeFrom="paragraph">
              <wp:posOffset>13970</wp:posOffset>
            </wp:positionV>
            <wp:extent cx="2172335" cy="3120390"/>
            <wp:effectExtent l="0" t="0" r="12065" b="3810"/>
            <wp:wrapNone/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335" cy="312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0C6F" w:rsidRPr="007E0C6F">
        <w:rPr>
          <w:rFonts w:cs="Times"/>
          <w:sz w:val="22"/>
          <w:szCs w:val="22"/>
        </w:rPr>
        <w:t>How they are generated by the brain (normal subjects)</w:t>
      </w:r>
    </w:p>
    <w:p w14:paraId="28FAE77E" w14:textId="59B4B0BF" w:rsidR="007E0C6F" w:rsidRPr="007E0C6F" w:rsidRDefault="007E0C6F" w:rsidP="007E0C6F">
      <w:pPr>
        <w:pStyle w:val="NoSpacing"/>
        <w:numPr>
          <w:ilvl w:val="0"/>
          <w:numId w:val="10"/>
        </w:numPr>
        <w:rPr>
          <w:rFonts w:cs="Times"/>
          <w:sz w:val="22"/>
          <w:szCs w:val="22"/>
        </w:rPr>
      </w:pPr>
      <w:r w:rsidRPr="007E0C6F">
        <w:rPr>
          <w:rFonts w:cs="Times"/>
          <w:sz w:val="22"/>
          <w:szCs w:val="22"/>
        </w:rPr>
        <w:t>What happens when they are disturbed (e.g. schizophrenia)</w:t>
      </w:r>
    </w:p>
    <w:p w14:paraId="3C222868" w14:textId="77777777" w:rsidR="007E0C6F" w:rsidRDefault="007E0C6F" w:rsidP="007E0C6F">
      <w:pPr>
        <w:pStyle w:val="NoSpacing"/>
        <w:rPr>
          <w:rFonts w:cs="Times"/>
          <w:sz w:val="22"/>
          <w:szCs w:val="22"/>
        </w:rPr>
      </w:pPr>
    </w:p>
    <w:p w14:paraId="73838597" w14:textId="77777777" w:rsidR="007E0C6F" w:rsidRDefault="007E0C6F" w:rsidP="007E0C6F">
      <w:pPr>
        <w:pStyle w:val="NoSpacing"/>
        <w:rPr>
          <w:rFonts w:cs="Times"/>
          <w:sz w:val="22"/>
          <w:szCs w:val="22"/>
        </w:rPr>
      </w:pPr>
      <w:r>
        <w:rPr>
          <w:rFonts w:cs="Times"/>
          <w:sz w:val="22"/>
          <w:szCs w:val="22"/>
        </w:rPr>
        <w:t>Visual Transduction</w:t>
      </w:r>
    </w:p>
    <w:p w14:paraId="72CC03B9" w14:textId="17A8D523" w:rsidR="007E0C6F" w:rsidRDefault="007E0C6F" w:rsidP="007E0C6F">
      <w:pPr>
        <w:pStyle w:val="NoSpacing"/>
        <w:numPr>
          <w:ilvl w:val="0"/>
          <w:numId w:val="11"/>
        </w:numPr>
        <w:rPr>
          <w:rFonts w:cs="Times"/>
          <w:sz w:val="22"/>
          <w:szCs w:val="22"/>
        </w:rPr>
      </w:pPr>
      <w:r w:rsidRPr="007E0C6F">
        <w:rPr>
          <w:rFonts w:cs="Times"/>
          <w:sz w:val="22"/>
          <w:szCs w:val="22"/>
        </w:rPr>
        <w:t>Pigments within rods and cones absorb light</w:t>
      </w:r>
    </w:p>
    <w:p w14:paraId="14118388" w14:textId="3E7ACCE0" w:rsidR="009A6F5B" w:rsidRPr="007E0C6F" w:rsidRDefault="009A6F5B" w:rsidP="007E0C6F">
      <w:pPr>
        <w:pStyle w:val="NoSpacing"/>
        <w:numPr>
          <w:ilvl w:val="0"/>
          <w:numId w:val="11"/>
        </w:numPr>
        <w:rPr>
          <w:rFonts w:cs="Times"/>
          <w:sz w:val="22"/>
          <w:szCs w:val="22"/>
        </w:rPr>
      </w:pPr>
      <w:r>
        <w:rPr>
          <w:rFonts w:cs="Times"/>
          <w:sz w:val="22"/>
          <w:szCs w:val="22"/>
        </w:rPr>
        <w:t>Transduction – conversion of one form of energy to another</w:t>
      </w:r>
    </w:p>
    <w:p w14:paraId="17B7C83F" w14:textId="75282983" w:rsidR="007E0C6F" w:rsidRPr="007E0C6F" w:rsidRDefault="007E0C6F" w:rsidP="007E0C6F">
      <w:pPr>
        <w:pStyle w:val="NoSpacing"/>
        <w:numPr>
          <w:ilvl w:val="0"/>
          <w:numId w:val="11"/>
        </w:numPr>
        <w:rPr>
          <w:rFonts w:ascii="Times" w:hAnsi="Times" w:cs="Times"/>
        </w:rPr>
      </w:pPr>
      <w:r w:rsidRPr="007E0C6F">
        <w:rPr>
          <w:rFonts w:cs="Times"/>
          <w:sz w:val="22"/>
          <w:szCs w:val="22"/>
        </w:rPr>
        <w:t>Receptors that respond to light instead of neurotransmitters</w:t>
      </w:r>
    </w:p>
    <w:p w14:paraId="20CD89B7" w14:textId="28EC22BD" w:rsidR="007E0C6F" w:rsidRPr="007E0C6F" w:rsidRDefault="007E0C6F" w:rsidP="007E0C6F">
      <w:pPr>
        <w:pStyle w:val="NoSpacing"/>
        <w:numPr>
          <w:ilvl w:val="1"/>
          <w:numId w:val="11"/>
        </w:numPr>
        <w:rPr>
          <w:rFonts w:ascii="Times" w:hAnsi="Times" w:cs="Times"/>
        </w:rPr>
      </w:pPr>
      <w:r>
        <w:rPr>
          <w:rFonts w:cs="Times"/>
          <w:sz w:val="22"/>
          <w:szCs w:val="22"/>
        </w:rPr>
        <w:t>Rhodopsin (rods)</w:t>
      </w:r>
    </w:p>
    <w:p w14:paraId="08290687" w14:textId="79D6EDE7" w:rsidR="007E0C6F" w:rsidRDefault="007E0C6F" w:rsidP="007E0C6F">
      <w:pPr>
        <w:pStyle w:val="NoSpacing"/>
        <w:numPr>
          <w:ilvl w:val="1"/>
          <w:numId w:val="11"/>
        </w:numPr>
        <w:rPr>
          <w:rFonts w:ascii="Times" w:hAnsi="Times" w:cs="Times"/>
        </w:rPr>
      </w:pPr>
      <w:proofErr w:type="spellStart"/>
      <w:r>
        <w:rPr>
          <w:rFonts w:cs="Times"/>
          <w:sz w:val="22"/>
          <w:szCs w:val="22"/>
        </w:rPr>
        <w:t>Iodopsin</w:t>
      </w:r>
      <w:proofErr w:type="spellEnd"/>
      <w:r>
        <w:rPr>
          <w:rFonts w:cs="Times"/>
          <w:sz w:val="22"/>
          <w:szCs w:val="22"/>
        </w:rPr>
        <w:t>- 3 types (cones)</w:t>
      </w:r>
    </w:p>
    <w:p w14:paraId="416ACAC5" w14:textId="77777777" w:rsidR="00602108" w:rsidRPr="00815728" w:rsidRDefault="00602108" w:rsidP="00025A3C">
      <w:pPr>
        <w:pStyle w:val="NoSpacing"/>
        <w:rPr>
          <w:sz w:val="18"/>
          <w:szCs w:val="22"/>
        </w:rPr>
      </w:pPr>
    </w:p>
    <w:p w14:paraId="64D5ECE7" w14:textId="5DED6897" w:rsidR="00CE52EC" w:rsidRPr="007136E0" w:rsidRDefault="007136E0" w:rsidP="00602108">
      <w:pPr>
        <w:rPr>
          <w:sz w:val="22"/>
          <w:szCs w:val="22"/>
        </w:rPr>
      </w:pPr>
      <w:r>
        <w:rPr>
          <w:sz w:val="22"/>
          <w:szCs w:val="22"/>
        </w:rPr>
        <w:t xml:space="preserve">Visual Transduction </w:t>
      </w:r>
      <w:r w:rsidR="00815728">
        <w:rPr>
          <w:sz w:val="22"/>
          <w:szCs w:val="22"/>
        </w:rPr>
        <w:t xml:space="preserve"> - </w:t>
      </w:r>
      <w:r w:rsidR="00CE52EC">
        <w:rPr>
          <w:sz w:val="22"/>
          <w:szCs w:val="22"/>
        </w:rPr>
        <w:t>The inhibitory response of rods to light</w:t>
      </w:r>
      <w:r w:rsidR="00815728">
        <w:rPr>
          <w:sz w:val="22"/>
          <w:szCs w:val="22"/>
        </w:rPr>
        <w:t xml:space="preserve"> </w:t>
      </w:r>
      <w:r w:rsidR="00815728" w:rsidRPr="00815728">
        <w:rPr>
          <w:sz w:val="22"/>
          <w:szCs w:val="22"/>
        </w:rPr>
        <w:sym w:font="Wingdings" w:char="F0E0"/>
      </w:r>
    </w:p>
    <w:p w14:paraId="2FD18AB8" w14:textId="77777777" w:rsidR="00602108" w:rsidRPr="00815728" w:rsidRDefault="00602108" w:rsidP="00602108">
      <w:pPr>
        <w:rPr>
          <w:sz w:val="14"/>
          <w:szCs w:val="22"/>
        </w:rPr>
      </w:pPr>
    </w:p>
    <w:p w14:paraId="34B0B62B" w14:textId="6FA98138" w:rsidR="00CE52EC" w:rsidRDefault="00CE52EC" w:rsidP="00602108">
      <w:pPr>
        <w:rPr>
          <w:sz w:val="22"/>
          <w:szCs w:val="22"/>
        </w:rPr>
      </w:pPr>
      <w:r w:rsidRPr="00CE52EC">
        <w:rPr>
          <w:sz w:val="22"/>
          <w:szCs w:val="22"/>
          <w:u w:val="single"/>
        </w:rPr>
        <w:t>Retina to Primary Visual Cortex</w:t>
      </w:r>
      <w:r>
        <w:rPr>
          <w:sz w:val="22"/>
          <w:szCs w:val="22"/>
        </w:rPr>
        <w:t xml:space="preserve">     (Retinal-Geniculate-Striate Pathway)</w:t>
      </w:r>
    </w:p>
    <w:p w14:paraId="6E2E9C3A" w14:textId="277772C5" w:rsidR="00CE52EC" w:rsidRDefault="00CE52EC" w:rsidP="00602108">
      <w:pPr>
        <w:rPr>
          <w:sz w:val="22"/>
          <w:szCs w:val="22"/>
        </w:rPr>
      </w:pPr>
      <w:r>
        <w:rPr>
          <w:sz w:val="22"/>
          <w:szCs w:val="22"/>
        </w:rPr>
        <w:t>Eye --------------------Retina</w:t>
      </w:r>
    </w:p>
    <w:p w14:paraId="3D454810" w14:textId="7940E724" w:rsidR="00CE52EC" w:rsidRDefault="00CE52EC" w:rsidP="00602108">
      <w:pPr>
        <w:rPr>
          <w:sz w:val="22"/>
          <w:szCs w:val="22"/>
        </w:rPr>
      </w:pPr>
      <w:r>
        <w:rPr>
          <w:sz w:val="22"/>
          <w:szCs w:val="22"/>
        </w:rPr>
        <w:t>Thalamus ------------Lateral Geniculate nucleus</w:t>
      </w:r>
    </w:p>
    <w:p w14:paraId="2A8B7709" w14:textId="7F764F22" w:rsidR="00602108" w:rsidRPr="007136E0" w:rsidRDefault="00CE52EC" w:rsidP="00602108">
      <w:pPr>
        <w:rPr>
          <w:sz w:val="22"/>
          <w:szCs w:val="22"/>
        </w:rPr>
      </w:pPr>
      <w:r>
        <w:rPr>
          <w:sz w:val="22"/>
          <w:szCs w:val="22"/>
        </w:rPr>
        <w:t xml:space="preserve">Occipital Lobe -------Primary visual (striate) cortex </w:t>
      </w:r>
    </w:p>
    <w:p w14:paraId="5C62819C" w14:textId="77777777" w:rsidR="00815728" w:rsidRDefault="00815728" w:rsidP="00624D39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14:paraId="1638726E" w14:textId="3CAAEB3A" w:rsidR="00624D39" w:rsidRDefault="00CE52EC" w:rsidP="00815728">
      <w:pPr>
        <w:widowControl w:val="0"/>
        <w:autoSpaceDE w:val="0"/>
        <w:autoSpaceDN w:val="0"/>
        <w:adjustRightInd w:val="0"/>
        <w:rPr>
          <w:sz w:val="22"/>
          <w:szCs w:val="22"/>
        </w:rPr>
      </w:pPr>
      <w:proofErr w:type="spellStart"/>
      <w:r w:rsidRPr="00815728">
        <w:rPr>
          <w:sz w:val="22"/>
          <w:szCs w:val="22"/>
        </w:rPr>
        <w:t>Retinotopic</w:t>
      </w:r>
      <w:proofErr w:type="spellEnd"/>
      <w:r w:rsidRPr="00815728">
        <w:rPr>
          <w:sz w:val="22"/>
          <w:szCs w:val="22"/>
        </w:rPr>
        <w:t xml:space="preserve"> Organization</w:t>
      </w:r>
    </w:p>
    <w:p w14:paraId="08128D5D" w14:textId="1CA8DCEF" w:rsidR="009A6F5B" w:rsidRPr="009A6F5B" w:rsidRDefault="009A6F5B" w:rsidP="009A6F5B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  <w:sz w:val="22"/>
          <w:szCs w:val="22"/>
        </w:rPr>
        <w:t xml:space="preserve">2 stimuli excited in adjacent areas excite adjacent neurons </w:t>
      </w:r>
    </w:p>
    <w:p w14:paraId="6342F08D" w14:textId="77777777" w:rsidR="00815728" w:rsidRDefault="00815728" w:rsidP="00815728">
      <w:pPr>
        <w:pStyle w:val="NoSpacing"/>
        <w:numPr>
          <w:ilvl w:val="0"/>
          <w:numId w:val="13"/>
        </w:numPr>
        <w:rPr>
          <w:sz w:val="22"/>
          <w:szCs w:val="22"/>
        </w:rPr>
      </w:pPr>
      <w:r w:rsidRPr="00CE52EC">
        <w:rPr>
          <w:sz w:val="22"/>
          <w:szCs w:val="22"/>
        </w:rPr>
        <w:t xml:space="preserve">Each </w:t>
      </w:r>
      <w:r>
        <w:rPr>
          <w:sz w:val="22"/>
          <w:szCs w:val="22"/>
        </w:rPr>
        <w:t>level of system = map of retina</w:t>
      </w:r>
    </w:p>
    <w:p w14:paraId="5D51FEBA" w14:textId="69208C5D" w:rsidR="00815728" w:rsidRPr="00815728" w:rsidRDefault="00815728" w:rsidP="00815728">
      <w:pPr>
        <w:pStyle w:val="ListParagraph"/>
        <w:widowControl w:val="0"/>
        <w:numPr>
          <w:ilvl w:val="1"/>
          <w:numId w:val="13"/>
        </w:numPr>
        <w:autoSpaceDE w:val="0"/>
        <w:autoSpaceDN w:val="0"/>
        <w:adjustRightInd w:val="0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  <w:sz w:val="22"/>
          <w:szCs w:val="22"/>
        </w:rPr>
        <w:t>M</w:t>
      </w:r>
      <w:r w:rsidRPr="00815728">
        <w:rPr>
          <w:rFonts w:ascii="Times" w:hAnsi="Times" w:cs="Times"/>
          <w:sz w:val="22"/>
          <w:szCs w:val="22"/>
        </w:rPr>
        <w:t xml:space="preserve">ap outside is also mapped inside </w:t>
      </w:r>
    </w:p>
    <w:p w14:paraId="252D1B55" w14:textId="54CF229A" w:rsidR="00815728" w:rsidRDefault="009A6F5B" w:rsidP="00815728">
      <w:pPr>
        <w:pStyle w:val="NoSpacing"/>
        <w:numPr>
          <w:ilvl w:val="0"/>
          <w:numId w:val="13"/>
        </w:numPr>
        <w:rPr>
          <w:sz w:val="22"/>
          <w:szCs w:val="22"/>
        </w:rPr>
      </w:pPr>
      <w:r w:rsidRPr="00CE52EC">
        <w:rPr>
          <w:noProof/>
          <w:sz w:val="22"/>
          <w:szCs w:val="22"/>
        </w:rPr>
        <w:drawing>
          <wp:anchor distT="0" distB="0" distL="114300" distR="114300" simplePos="0" relativeHeight="251663360" behindDoc="1" locked="0" layoutInCell="1" allowOverlap="1" wp14:anchorId="06BAC849" wp14:editId="296F3F18">
            <wp:simplePos x="0" y="0"/>
            <wp:positionH relativeFrom="column">
              <wp:posOffset>5029200</wp:posOffset>
            </wp:positionH>
            <wp:positionV relativeFrom="paragraph">
              <wp:posOffset>-114300</wp:posOffset>
            </wp:positionV>
            <wp:extent cx="2078990" cy="2628900"/>
            <wp:effectExtent l="0" t="0" r="3810" b="12700"/>
            <wp:wrapNone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99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5728" w:rsidRPr="00CE52EC">
        <w:rPr>
          <w:sz w:val="22"/>
          <w:szCs w:val="22"/>
        </w:rPr>
        <w:t xml:space="preserve">Disproportionate representation of fovea (25% of cortex) </w:t>
      </w:r>
    </w:p>
    <w:p w14:paraId="6B0D031A" w14:textId="4E7E4EDD" w:rsidR="00CE52EC" w:rsidRPr="00815728" w:rsidRDefault="00CE52EC" w:rsidP="00815728">
      <w:pPr>
        <w:pStyle w:val="NoSpacing"/>
        <w:numPr>
          <w:ilvl w:val="1"/>
          <w:numId w:val="13"/>
        </w:numPr>
        <w:rPr>
          <w:sz w:val="22"/>
          <w:szCs w:val="22"/>
        </w:rPr>
      </w:pPr>
      <w:r w:rsidRPr="00815728">
        <w:rPr>
          <w:rFonts w:ascii="Times" w:hAnsi="Times" w:cs="Times"/>
          <w:sz w:val="22"/>
          <w:szCs w:val="22"/>
        </w:rPr>
        <w:t xml:space="preserve">Fovea takes up a lot of brain cortex space </w:t>
      </w:r>
    </w:p>
    <w:p w14:paraId="7A603EFD" w14:textId="628F19B0" w:rsidR="00624D39" w:rsidRPr="00815728" w:rsidRDefault="00815728" w:rsidP="00815728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  <w:sz w:val="22"/>
          <w:szCs w:val="22"/>
        </w:rPr>
        <w:t>W</w:t>
      </w:r>
      <w:r w:rsidR="00CE52EC" w:rsidRPr="00815728">
        <w:rPr>
          <w:rFonts w:ascii="Times" w:hAnsi="Times" w:cs="Times"/>
          <w:sz w:val="22"/>
          <w:szCs w:val="22"/>
        </w:rPr>
        <w:t>hat you actually see is how the brain is being stimulated</w:t>
      </w:r>
    </w:p>
    <w:p w14:paraId="5BE54C80" w14:textId="77777777" w:rsidR="00815728" w:rsidRPr="00815728" w:rsidRDefault="00815728" w:rsidP="00815728">
      <w:pPr>
        <w:pStyle w:val="NoSpacing"/>
        <w:rPr>
          <w:sz w:val="14"/>
        </w:rPr>
      </w:pPr>
    </w:p>
    <w:p w14:paraId="4498B25F" w14:textId="30FFAEE5" w:rsidR="00815728" w:rsidRDefault="00815728" w:rsidP="00815728">
      <w:pPr>
        <w:pStyle w:val="NoSpacing"/>
      </w:pPr>
      <w:proofErr w:type="spellStart"/>
      <w:r>
        <w:t>Magnocellular</w:t>
      </w:r>
      <w:proofErr w:type="spellEnd"/>
      <w:r>
        <w:t xml:space="preserve"> Layers</w:t>
      </w:r>
    </w:p>
    <w:p w14:paraId="5DAF882E" w14:textId="16D29B53" w:rsidR="00815728" w:rsidRPr="00815728" w:rsidRDefault="00815728" w:rsidP="00815728">
      <w:pPr>
        <w:pStyle w:val="NoSpacing"/>
        <w:numPr>
          <w:ilvl w:val="0"/>
          <w:numId w:val="15"/>
        </w:numPr>
        <w:rPr>
          <w:rFonts w:cs="Times"/>
        </w:rPr>
      </w:pPr>
      <w:r w:rsidRPr="00815728">
        <w:t xml:space="preserve">Big cell bodies, bottom two layers of LGN </w:t>
      </w:r>
      <w:r w:rsidR="00EB6384">
        <w:t>(lateral geniculate nucleus)</w:t>
      </w:r>
    </w:p>
    <w:p w14:paraId="320827E6" w14:textId="119A0D4A" w:rsidR="00815728" w:rsidRPr="00815728" w:rsidRDefault="00815728" w:rsidP="00815728">
      <w:pPr>
        <w:pStyle w:val="NoSpacing"/>
        <w:numPr>
          <w:ilvl w:val="0"/>
          <w:numId w:val="15"/>
        </w:numPr>
        <w:rPr>
          <w:rFonts w:cs="Times"/>
        </w:rPr>
      </w:pPr>
      <w:r w:rsidRPr="00815728">
        <w:t xml:space="preserve">Particularly responsive to movement </w:t>
      </w:r>
    </w:p>
    <w:p w14:paraId="7DEF7E90" w14:textId="390F1B04" w:rsidR="00815728" w:rsidRPr="00815728" w:rsidRDefault="00815728" w:rsidP="00815728">
      <w:pPr>
        <w:pStyle w:val="NoSpacing"/>
        <w:numPr>
          <w:ilvl w:val="0"/>
          <w:numId w:val="15"/>
        </w:numPr>
        <w:rPr>
          <w:rFonts w:cs="Times"/>
        </w:rPr>
      </w:pPr>
      <w:r w:rsidRPr="00815728">
        <w:t xml:space="preserve">Input primarily from rods </w:t>
      </w:r>
    </w:p>
    <w:p w14:paraId="5BFAEE66" w14:textId="27608933" w:rsidR="00815728" w:rsidRDefault="00815728" w:rsidP="00815728">
      <w:pPr>
        <w:pStyle w:val="NoSpacing"/>
      </w:pPr>
      <w:proofErr w:type="spellStart"/>
      <w:r>
        <w:t>Parvocellular</w:t>
      </w:r>
      <w:proofErr w:type="spellEnd"/>
      <w:r>
        <w:t xml:space="preserve"> layers </w:t>
      </w:r>
    </w:p>
    <w:p w14:paraId="31844FBF" w14:textId="138C3050" w:rsidR="00815728" w:rsidRPr="00815728" w:rsidRDefault="00815728" w:rsidP="00815728">
      <w:pPr>
        <w:pStyle w:val="NoSpacing"/>
        <w:numPr>
          <w:ilvl w:val="0"/>
          <w:numId w:val="16"/>
        </w:numPr>
        <w:rPr>
          <w:rFonts w:cs="Times"/>
        </w:rPr>
      </w:pPr>
      <w:r w:rsidRPr="00815728">
        <w:t xml:space="preserve">Small cell bodies, top four layers of LGN </w:t>
      </w:r>
    </w:p>
    <w:p w14:paraId="3BF42F00" w14:textId="042627F6" w:rsidR="00815728" w:rsidRPr="00815728" w:rsidRDefault="00815728" w:rsidP="00815728">
      <w:pPr>
        <w:pStyle w:val="NoSpacing"/>
        <w:numPr>
          <w:ilvl w:val="0"/>
          <w:numId w:val="16"/>
        </w:numPr>
        <w:rPr>
          <w:rFonts w:cs="Times"/>
        </w:rPr>
      </w:pPr>
      <w:r w:rsidRPr="00815728">
        <w:t xml:space="preserve">Color, detail, and still or slow objects </w:t>
      </w:r>
    </w:p>
    <w:p w14:paraId="21BBD9F6" w14:textId="00941BF1" w:rsidR="00815728" w:rsidRPr="009A6F5B" w:rsidRDefault="009A6F5B" w:rsidP="00815728">
      <w:pPr>
        <w:pStyle w:val="NoSpacing"/>
        <w:numPr>
          <w:ilvl w:val="0"/>
          <w:numId w:val="16"/>
        </w:numPr>
        <w:rPr>
          <w:rFonts w:cs="Times"/>
        </w:rPr>
      </w:pPr>
      <w:r>
        <w:t>Input primarily from co</w:t>
      </w:r>
      <w:r w:rsidR="00815728">
        <w:t>nes</w:t>
      </w:r>
    </w:p>
    <w:p w14:paraId="4D009935" w14:textId="77777777" w:rsidR="009A6F5B" w:rsidRPr="00815728" w:rsidRDefault="009A6F5B" w:rsidP="009A6F5B">
      <w:pPr>
        <w:pStyle w:val="NoSpacing"/>
        <w:ind w:left="360"/>
        <w:rPr>
          <w:rFonts w:cs="Times"/>
        </w:rPr>
      </w:pPr>
    </w:p>
    <w:p w14:paraId="116E3F82" w14:textId="77777777" w:rsidR="00EB6384" w:rsidRPr="00EB6384" w:rsidRDefault="00EB6384" w:rsidP="00EB6384">
      <w:pPr>
        <w:pStyle w:val="NoSpacing"/>
        <w:rPr>
          <w:sz w:val="22"/>
          <w:szCs w:val="22"/>
          <w:u w:val="single"/>
        </w:rPr>
      </w:pPr>
      <w:r w:rsidRPr="00EB6384">
        <w:rPr>
          <w:sz w:val="22"/>
          <w:szCs w:val="22"/>
          <w:u w:val="single"/>
        </w:rPr>
        <w:t>Seeing Edges</w:t>
      </w:r>
    </w:p>
    <w:p w14:paraId="22958579" w14:textId="35E5D50B" w:rsidR="00816478" w:rsidRDefault="00816478" w:rsidP="00EB6384">
      <w:pPr>
        <w:pStyle w:val="NoSpacing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 xml:space="preserve">Contrast enhancement – every edge we look at is highlighted </w:t>
      </w:r>
    </w:p>
    <w:p w14:paraId="3B62391D" w14:textId="4D872436" w:rsidR="00EB6384" w:rsidRPr="00EB6384" w:rsidRDefault="00EB6384" w:rsidP="00EB6384">
      <w:pPr>
        <w:pStyle w:val="NoSpacing"/>
        <w:numPr>
          <w:ilvl w:val="0"/>
          <w:numId w:val="18"/>
        </w:numPr>
        <w:rPr>
          <w:sz w:val="22"/>
          <w:szCs w:val="22"/>
        </w:rPr>
      </w:pPr>
      <w:r w:rsidRPr="00EB6384">
        <w:rPr>
          <w:sz w:val="22"/>
          <w:szCs w:val="22"/>
        </w:rPr>
        <w:t>Visual system is tuned to detect change</w:t>
      </w:r>
    </w:p>
    <w:p w14:paraId="4235DB03" w14:textId="0130EB40" w:rsidR="00EB6384" w:rsidRPr="00EB6384" w:rsidRDefault="00EB6384" w:rsidP="00EB6384">
      <w:pPr>
        <w:pStyle w:val="NoSpacing"/>
        <w:numPr>
          <w:ilvl w:val="0"/>
          <w:numId w:val="18"/>
        </w:numPr>
        <w:rPr>
          <w:sz w:val="22"/>
          <w:szCs w:val="22"/>
        </w:rPr>
      </w:pPr>
      <w:r w:rsidRPr="00EB6384">
        <w:rPr>
          <w:sz w:val="22"/>
          <w:szCs w:val="22"/>
        </w:rPr>
        <w:t>Contains mechanisms to enhance contrasts and make edges easier to see</w:t>
      </w:r>
    </w:p>
    <w:p w14:paraId="271FD4E3" w14:textId="6A0795CF" w:rsidR="00EB6384" w:rsidRDefault="00182949" w:rsidP="00EB6384">
      <w:pPr>
        <w:pStyle w:val="NoSpacing"/>
        <w:numPr>
          <w:ilvl w:val="0"/>
          <w:numId w:val="18"/>
        </w:numPr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4384" behindDoc="0" locked="0" layoutInCell="1" allowOverlap="1" wp14:anchorId="6549810B" wp14:editId="400B0489">
            <wp:simplePos x="0" y="0"/>
            <wp:positionH relativeFrom="column">
              <wp:posOffset>4800600</wp:posOffset>
            </wp:positionH>
            <wp:positionV relativeFrom="paragraph">
              <wp:posOffset>64770</wp:posOffset>
            </wp:positionV>
            <wp:extent cx="2294255" cy="732790"/>
            <wp:effectExtent l="0" t="0" r="0" b="3810"/>
            <wp:wrapSquare wrapText="bothSides"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255" cy="73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6384">
        <w:rPr>
          <w:sz w:val="22"/>
          <w:szCs w:val="22"/>
        </w:rPr>
        <w:t>Lateral inhibition</w:t>
      </w:r>
    </w:p>
    <w:p w14:paraId="2B0269FC" w14:textId="12FA2CCE" w:rsidR="009A6F5B" w:rsidRDefault="009A6F5B" w:rsidP="009A6F5B">
      <w:pPr>
        <w:pStyle w:val="NoSpacing"/>
        <w:numPr>
          <w:ilvl w:val="1"/>
          <w:numId w:val="18"/>
        </w:numPr>
        <w:rPr>
          <w:sz w:val="22"/>
          <w:szCs w:val="22"/>
        </w:rPr>
      </w:pPr>
      <w:proofErr w:type="gramStart"/>
      <w:r>
        <w:rPr>
          <w:sz w:val="22"/>
          <w:szCs w:val="22"/>
        </w:rPr>
        <w:t>when</w:t>
      </w:r>
      <w:proofErr w:type="gramEnd"/>
      <w:r>
        <w:rPr>
          <w:sz w:val="22"/>
          <w:szCs w:val="22"/>
        </w:rPr>
        <w:t xml:space="preserve"> a receptor fires it inhibits </w:t>
      </w:r>
      <w:r w:rsidR="00816478">
        <w:rPr>
          <w:sz w:val="22"/>
          <w:szCs w:val="22"/>
        </w:rPr>
        <w:t xml:space="preserve">neighbors via the lateral neural network; spreads laterally across the array of receptors </w:t>
      </w:r>
    </w:p>
    <w:p w14:paraId="56960A6A" w14:textId="47E73E4A" w:rsidR="00EB6384" w:rsidRDefault="00EB6384" w:rsidP="00EB6384">
      <w:pPr>
        <w:pStyle w:val="NoSpacing"/>
        <w:numPr>
          <w:ilvl w:val="1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 xml:space="preserve">Allows us to enhance edges </w:t>
      </w:r>
    </w:p>
    <w:p w14:paraId="17081361" w14:textId="7E461AF5" w:rsidR="00EB6384" w:rsidRDefault="00EB6384" w:rsidP="00EB6384">
      <w:pPr>
        <w:pStyle w:val="NoSpacing"/>
        <w:numPr>
          <w:ilvl w:val="1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 xml:space="preserve">Main neural mechanism that our brain has to enhance images </w:t>
      </w:r>
    </w:p>
    <w:p w14:paraId="0D4D84BD" w14:textId="2AE15234" w:rsidR="00EB6384" w:rsidRPr="00EB6384" w:rsidRDefault="00EB6384" w:rsidP="00EB6384">
      <w:pPr>
        <w:pStyle w:val="NoSpacing"/>
        <w:numPr>
          <w:ilvl w:val="1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 xml:space="preserve">Brain is enhancing things that aren’t actually there </w:t>
      </w:r>
    </w:p>
    <w:p w14:paraId="211B630B" w14:textId="5DE30A1B" w:rsidR="00EB6384" w:rsidRDefault="00EB6384" w:rsidP="00EB6384">
      <w:pPr>
        <w:pStyle w:val="NoSpacing"/>
        <w:rPr>
          <w:sz w:val="22"/>
          <w:szCs w:val="22"/>
        </w:rPr>
      </w:pPr>
    </w:p>
    <w:p w14:paraId="62851293" w14:textId="6FD89D9E" w:rsidR="00EB6384" w:rsidRPr="00EB6384" w:rsidRDefault="00EB6384" w:rsidP="00EB6384">
      <w:pPr>
        <w:pStyle w:val="NoSpacing"/>
        <w:rPr>
          <w:sz w:val="22"/>
          <w:szCs w:val="22"/>
        </w:rPr>
      </w:pPr>
      <w:r>
        <w:rPr>
          <w:sz w:val="22"/>
          <w:szCs w:val="22"/>
        </w:rPr>
        <w:t>Receptive Fields</w:t>
      </w:r>
    </w:p>
    <w:p w14:paraId="2EECEE7B" w14:textId="4833C643" w:rsidR="00816478" w:rsidRDefault="00816478" w:rsidP="00EB6384">
      <w:pPr>
        <w:pStyle w:val="NoSpacing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 xml:space="preserve">Receptive field – area of the visual field </w:t>
      </w:r>
      <w:proofErr w:type="spellStart"/>
      <w:r>
        <w:rPr>
          <w:sz w:val="22"/>
          <w:szCs w:val="22"/>
        </w:rPr>
        <w:t>whithin</w:t>
      </w:r>
      <w:proofErr w:type="spellEnd"/>
      <w:r>
        <w:rPr>
          <w:sz w:val="22"/>
          <w:szCs w:val="22"/>
        </w:rPr>
        <w:t xml:space="preserve"> which it is possible for a visual stimulus to influence the firing of that neuron </w:t>
      </w:r>
    </w:p>
    <w:p w14:paraId="6C303333" w14:textId="77777777" w:rsidR="00182949" w:rsidRDefault="00EB6384" w:rsidP="00EB6384">
      <w:pPr>
        <w:pStyle w:val="NoSpacing"/>
        <w:numPr>
          <w:ilvl w:val="0"/>
          <w:numId w:val="18"/>
        </w:numPr>
        <w:rPr>
          <w:sz w:val="22"/>
          <w:szCs w:val="22"/>
        </w:rPr>
      </w:pPr>
      <w:r w:rsidRPr="00EB6384">
        <w:rPr>
          <w:sz w:val="22"/>
          <w:szCs w:val="22"/>
        </w:rPr>
        <w:t>What</w:t>
      </w:r>
      <w:r>
        <w:rPr>
          <w:sz w:val="22"/>
          <w:szCs w:val="22"/>
        </w:rPr>
        <w:t xml:space="preserve"> </w:t>
      </w:r>
      <w:r w:rsidRPr="00EB6384">
        <w:rPr>
          <w:sz w:val="22"/>
          <w:szCs w:val="22"/>
        </w:rPr>
        <w:t>does</w:t>
      </w:r>
      <w:r>
        <w:rPr>
          <w:sz w:val="22"/>
          <w:szCs w:val="22"/>
        </w:rPr>
        <w:t xml:space="preserve"> </w:t>
      </w:r>
      <w:r w:rsidRPr="00EB6384">
        <w:rPr>
          <w:sz w:val="22"/>
          <w:szCs w:val="22"/>
        </w:rPr>
        <w:t>the</w:t>
      </w:r>
      <w:r>
        <w:rPr>
          <w:sz w:val="22"/>
          <w:szCs w:val="22"/>
        </w:rPr>
        <w:t xml:space="preserve"> </w:t>
      </w:r>
      <w:r w:rsidRPr="00EB6384">
        <w:rPr>
          <w:sz w:val="22"/>
          <w:szCs w:val="22"/>
        </w:rPr>
        <w:t>visual</w:t>
      </w:r>
      <w:r>
        <w:rPr>
          <w:sz w:val="22"/>
          <w:szCs w:val="22"/>
        </w:rPr>
        <w:t xml:space="preserve"> </w:t>
      </w:r>
      <w:r w:rsidRPr="00EB6384">
        <w:rPr>
          <w:sz w:val="22"/>
          <w:szCs w:val="22"/>
        </w:rPr>
        <w:t>system</w:t>
      </w:r>
      <w:r>
        <w:rPr>
          <w:sz w:val="22"/>
          <w:szCs w:val="22"/>
        </w:rPr>
        <w:t xml:space="preserve"> </w:t>
      </w:r>
      <w:r w:rsidRPr="00EB6384">
        <w:rPr>
          <w:sz w:val="22"/>
          <w:szCs w:val="22"/>
        </w:rPr>
        <w:t>respond</w:t>
      </w:r>
      <w:r>
        <w:rPr>
          <w:sz w:val="22"/>
          <w:szCs w:val="22"/>
        </w:rPr>
        <w:t xml:space="preserve"> </w:t>
      </w:r>
      <w:r w:rsidRPr="00EB6384">
        <w:rPr>
          <w:sz w:val="22"/>
          <w:szCs w:val="22"/>
        </w:rPr>
        <w:t>to?</w:t>
      </w:r>
    </w:p>
    <w:p w14:paraId="590B86CA" w14:textId="1029285C" w:rsidR="00602108" w:rsidRPr="00182949" w:rsidRDefault="00EB6384" w:rsidP="00EB6384">
      <w:pPr>
        <w:pStyle w:val="NoSpacing"/>
        <w:numPr>
          <w:ilvl w:val="0"/>
          <w:numId w:val="18"/>
        </w:numPr>
        <w:rPr>
          <w:sz w:val="22"/>
          <w:szCs w:val="22"/>
        </w:rPr>
      </w:pPr>
      <w:r w:rsidRPr="00182949">
        <w:rPr>
          <w:rFonts w:ascii="Helvetica" w:hAnsi="Helvetica" w:cs="Helvetica"/>
          <w:sz w:val="22"/>
          <w:szCs w:val="22"/>
        </w:rPr>
        <w:t>Hubel &amp; Wiesel’s Experiment</w:t>
      </w:r>
    </w:p>
    <w:p w14:paraId="2A3ED577" w14:textId="4FD59017" w:rsidR="00182949" w:rsidRDefault="00182949" w:rsidP="00EB6384">
      <w:pPr>
        <w:pStyle w:val="NoSpacing"/>
        <w:rPr>
          <w:sz w:val="22"/>
          <w:szCs w:val="22"/>
        </w:rPr>
      </w:pPr>
    </w:p>
    <w:p w14:paraId="39936B9A" w14:textId="4F0596CD" w:rsidR="00182949" w:rsidRPr="00182949" w:rsidRDefault="00182949" w:rsidP="00182949">
      <w:pPr>
        <w:pStyle w:val="NoSpacing"/>
        <w:rPr>
          <w:sz w:val="22"/>
          <w:szCs w:val="22"/>
        </w:rPr>
      </w:pPr>
      <w:r>
        <w:rPr>
          <w:rFonts w:ascii="Times" w:hAnsi="Times" w:cs="Times"/>
          <w:noProof/>
        </w:rPr>
        <w:drawing>
          <wp:anchor distT="0" distB="0" distL="114300" distR="114300" simplePos="0" relativeHeight="251666432" behindDoc="0" locked="0" layoutInCell="1" allowOverlap="1" wp14:anchorId="21B2046A" wp14:editId="24770526">
            <wp:simplePos x="0" y="0"/>
            <wp:positionH relativeFrom="column">
              <wp:posOffset>5143500</wp:posOffset>
            </wp:positionH>
            <wp:positionV relativeFrom="paragraph">
              <wp:posOffset>52705</wp:posOffset>
            </wp:positionV>
            <wp:extent cx="2055495" cy="1332230"/>
            <wp:effectExtent l="0" t="0" r="1905" b="0"/>
            <wp:wrapSquare wrapText="bothSides"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495" cy="133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" w:hAnsi="Times" w:cs="Times"/>
          <w:noProof/>
        </w:rPr>
        <w:drawing>
          <wp:anchor distT="0" distB="0" distL="114300" distR="114300" simplePos="0" relativeHeight="251665408" behindDoc="0" locked="0" layoutInCell="1" allowOverlap="1" wp14:anchorId="6E7D27F5" wp14:editId="6D2A4985">
            <wp:simplePos x="0" y="0"/>
            <wp:positionH relativeFrom="column">
              <wp:posOffset>3086100</wp:posOffset>
            </wp:positionH>
            <wp:positionV relativeFrom="paragraph">
              <wp:posOffset>52705</wp:posOffset>
            </wp:positionV>
            <wp:extent cx="2058035" cy="1379220"/>
            <wp:effectExtent l="0" t="0" r="0" b="0"/>
            <wp:wrapSquare wrapText="bothSides"/>
            <wp:docPr id="253" name="Picture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035" cy="137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2949">
        <w:rPr>
          <w:sz w:val="22"/>
          <w:szCs w:val="22"/>
        </w:rPr>
        <w:t>On-center cell</w:t>
      </w:r>
    </w:p>
    <w:p w14:paraId="6793D34D" w14:textId="33078F75" w:rsidR="00182949" w:rsidRPr="00182949" w:rsidRDefault="00182949" w:rsidP="00182949">
      <w:pPr>
        <w:pStyle w:val="NoSpacing"/>
        <w:rPr>
          <w:sz w:val="22"/>
          <w:szCs w:val="22"/>
        </w:rPr>
      </w:pPr>
      <w:r w:rsidRPr="00182949">
        <w:rPr>
          <w:rFonts w:cs="Helvetica"/>
          <w:sz w:val="22"/>
          <w:szCs w:val="22"/>
        </w:rPr>
        <w:t xml:space="preserve">• </w:t>
      </w:r>
      <w:r w:rsidRPr="00182949">
        <w:rPr>
          <w:sz w:val="22"/>
          <w:szCs w:val="22"/>
        </w:rPr>
        <w:t>Light</w:t>
      </w:r>
      <w:r>
        <w:rPr>
          <w:sz w:val="22"/>
          <w:szCs w:val="22"/>
        </w:rPr>
        <w:t xml:space="preserve"> </w:t>
      </w:r>
      <w:r w:rsidRPr="00182949">
        <w:rPr>
          <w:sz w:val="22"/>
          <w:szCs w:val="22"/>
        </w:rPr>
        <w:t>on</w:t>
      </w:r>
      <w:r>
        <w:rPr>
          <w:sz w:val="22"/>
          <w:szCs w:val="22"/>
        </w:rPr>
        <w:t xml:space="preserve"> </w:t>
      </w:r>
      <w:r w:rsidRPr="00182949">
        <w:rPr>
          <w:sz w:val="22"/>
          <w:szCs w:val="22"/>
        </w:rPr>
        <w:t>center EXCITES cell</w:t>
      </w:r>
    </w:p>
    <w:p w14:paraId="2D1E2171" w14:textId="728B3454" w:rsidR="00182949" w:rsidRPr="00182949" w:rsidRDefault="00182949" w:rsidP="00182949">
      <w:pPr>
        <w:pStyle w:val="NoSpacing"/>
        <w:rPr>
          <w:sz w:val="22"/>
          <w:szCs w:val="22"/>
        </w:rPr>
      </w:pPr>
      <w:r w:rsidRPr="00182949">
        <w:rPr>
          <w:rFonts w:cs="Helvetica"/>
          <w:sz w:val="22"/>
          <w:szCs w:val="22"/>
        </w:rPr>
        <w:t xml:space="preserve">• </w:t>
      </w:r>
      <w:r w:rsidRPr="00182949">
        <w:rPr>
          <w:sz w:val="22"/>
          <w:szCs w:val="22"/>
        </w:rPr>
        <w:t>Light</w:t>
      </w:r>
      <w:r>
        <w:rPr>
          <w:sz w:val="22"/>
          <w:szCs w:val="22"/>
        </w:rPr>
        <w:t xml:space="preserve"> </w:t>
      </w:r>
      <w:r w:rsidRPr="00182949">
        <w:rPr>
          <w:sz w:val="22"/>
          <w:szCs w:val="22"/>
        </w:rPr>
        <w:t>on</w:t>
      </w:r>
      <w:r>
        <w:rPr>
          <w:sz w:val="22"/>
          <w:szCs w:val="22"/>
        </w:rPr>
        <w:t xml:space="preserve"> </w:t>
      </w:r>
      <w:r w:rsidRPr="00182949">
        <w:rPr>
          <w:sz w:val="22"/>
          <w:szCs w:val="22"/>
        </w:rPr>
        <w:t>surround INHIBITS cell</w:t>
      </w:r>
    </w:p>
    <w:p w14:paraId="3B041CF4" w14:textId="77777777" w:rsidR="00182949" w:rsidRDefault="00182949" w:rsidP="00182949">
      <w:pPr>
        <w:pStyle w:val="NoSpacing"/>
        <w:rPr>
          <w:sz w:val="22"/>
          <w:szCs w:val="22"/>
        </w:rPr>
      </w:pPr>
    </w:p>
    <w:p w14:paraId="1FF5C3D2" w14:textId="3D59D9C5" w:rsidR="00182949" w:rsidRPr="00182949" w:rsidRDefault="00182949" w:rsidP="00182949">
      <w:pPr>
        <w:pStyle w:val="NoSpacing"/>
        <w:rPr>
          <w:sz w:val="22"/>
          <w:szCs w:val="22"/>
        </w:rPr>
      </w:pPr>
      <w:r>
        <w:rPr>
          <w:sz w:val="22"/>
          <w:szCs w:val="22"/>
        </w:rPr>
        <w:t>Off-center cell</w:t>
      </w:r>
    </w:p>
    <w:p w14:paraId="32660F34" w14:textId="27D793EF" w:rsidR="00182949" w:rsidRPr="00182949" w:rsidRDefault="00182949" w:rsidP="00182949">
      <w:pPr>
        <w:pStyle w:val="NoSpacing"/>
        <w:numPr>
          <w:ilvl w:val="0"/>
          <w:numId w:val="20"/>
        </w:numPr>
        <w:rPr>
          <w:sz w:val="22"/>
          <w:szCs w:val="22"/>
        </w:rPr>
      </w:pPr>
      <w:r w:rsidRPr="00182949">
        <w:rPr>
          <w:sz w:val="22"/>
          <w:szCs w:val="22"/>
        </w:rPr>
        <w:t xml:space="preserve">Light on center INHIBITS cell </w:t>
      </w:r>
    </w:p>
    <w:p w14:paraId="10621569" w14:textId="145302C1" w:rsidR="00182949" w:rsidRPr="00182949" w:rsidRDefault="00182949" w:rsidP="00182949">
      <w:pPr>
        <w:pStyle w:val="NoSpacing"/>
        <w:numPr>
          <w:ilvl w:val="0"/>
          <w:numId w:val="20"/>
        </w:numPr>
        <w:rPr>
          <w:sz w:val="22"/>
          <w:szCs w:val="22"/>
        </w:rPr>
      </w:pPr>
      <w:r w:rsidRPr="00182949">
        <w:rPr>
          <w:sz w:val="22"/>
          <w:szCs w:val="22"/>
        </w:rPr>
        <w:t xml:space="preserve">Light on surround EXCITES cell </w:t>
      </w:r>
    </w:p>
    <w:p w14:paraId="1BBC042B" w14:textId="60E9DEA1" w:rsidR="00182949" w:rsidRDefault="00182949" w:rsidP="00182949">
      <w:pPr>
        <w:pStyle w:val="NoSpacing"/>
        <w:numPr>
          <w:ilvl w:val="0"/>
          <w:numId w:val="21"/>
        </w:numPr>
      </w:pPr>
      <w:r>
        <w:t xml:space="preserve">Center effects are slightly stronger then the surround </w:t>
      </w:r>
    </w:p>
    <w:p w14:paraId="14B576F8" w14:textId="526EBDE1" w:rsidR="00602108" w:rsidRDefault="00182949" w:rsidP="00182949">
      <w:pPr>
        <w:pStyle w:val="NoSpacing"/>
        <w:numPr>
          <w:ilvl w:val="0"/>
          <w:numId w:val="21"/>
        </w:numPr>
      </w:pPr>
      <w:r>
        <w:t>When the entire thing is eliminated, activity is just above baseline</w:t>
      </w:r>
    </w:p>
    <w:p w14:paraId="6A2A8F0F" w14:textId="57C45EF3" w:rsidR="00182949" w:rsidRDefault="00182949" w:rsidP="00182949">
      <w:pPr>
        <w:pStyle w:val="NoSpacing"/>
        <w:tabs>
          <w:tab w:val="left" w:pos="4349"/>
        </w:tabs>
      </w:pPr>
      <w:r>
        <w:tab/>
      </w:r>
    </w:p>
    <w:p w14:paraId="5B1E6174" w14:textId="070E9E3C" w:rsidR="00182949" w:rsidRPr="00182949" w:rsidRDefault="00182949" w:rsidP="00182949">
      <w:pPr>
        <w:pStyle w:val="NoSpacing"/>
        <w:numPr>
          <w:ilvl w:val="0"/>
          <w:numId w:val="22"/>
        </w:numPr>
        <w:rPr>
          <w:sz w:val="22"/>
          <w:szCs w:val="22"/>
        </w:rPr>
      </w:pPr>
      <w:r w:rsidRPr="00182949">
        <w:rPr>
          <w:rFonts w:cs="Helvetica"/>
          <w:sz w:val="22"/>
          <w:szCs w:val="22"/>
        </w:rPr>
        <w:t>In the striate cortex, neurons with circular receptive fields are rare</w:t>
      </w:r>
    </w:p>
    <w:p w14:paraId="29213833" w14:textId="4DD995AF" w:rsidR="00182949" w:rsidRPr="004B7970" w:rsidRDefault="00182949" w:rsidP="00182949">
      <w:pPr>
        <w:pStyle w:val="NoSpacing"/>
        <w:rPr>
          <w:sz w:val="22"/>
          <w:szCs w:val="22"/>
        </w:rPr>
      </w:pPr>
      <w:r w:rsidRPr="00182949">
        <w:rPr>
          <w:rFonts w:cs="Helvetica"/>
          <w:sz w:val="22"/>
          <w:szCs w:val="22"/>
        </w:rPr>
        <w:t>Most are either:</w:t>
      </w:r>
    </w:p>
    <w:tbl>
      <w:tblPr>
        <w:tblStyle w:val="TableGrid"/>
        <w:tblW w:w="11165" w:type="dxa"/>
        <w:tblLook w:val="04A0" w:firstRow="1" w:lastRow="0" w:firstColumn="1" w:lastColumn="0" w:noHBand="0" w:noVBand="1"/>
      </w:tblPr>
      <w:tblGrid>
        <w:gridCol w:w="5070"/>
        <w:gridCol w:w="6095"/>
      </w:tblGrid>
      <w:tr w:rsidR="004B7970" w14:paraId="65A083B0" w14:textId="77777777" w:rsidTr="004B7970">
        <w:tc>
          <w:tcPr>
            <w:tcW w:w="5070" w:type="dxa"/>
          </w:tcPr>
          <w:p w14:paraId="5AF20642" w14:textId="09C9752D" w:rsidR="004B7970" w:rsidRDefault="004B7970" w:rsidP="004B7970">
            <w:pPr>
              <w:pStyle w:val="NoSpacing"/>
              <w:jc w:val="center"/>
            </w:pPr>
            <w:r>
              <w:t>Simple</w:t>
            </w:r>
          </w:p>
        </w:tc>
        <w:tc>
          <w:tcPr>
            <w:tcW w:w="6095" w:type="dxa"/>
          </w:tcPr>
          <w:p w14:paraId="11E6FDBA" w14:textId="02EE4493" w:rsidR="004B7970" w:rsidRDefault="004B7970" w:rsidP="004B7970">
            <w:pPr>
              <w:pStyle w:val="NoSpacing"/>
              <w:jc w:val="center"/>
            </w:pPr>
            <w:r>
              <w:t>Complex</w:t>
            </w:r>
          </w:p>
        </w:tc>
      </w:tr>
      <w:tr w:rsidR="004B7970" w14:paraId="5184FC84" w14:textId="77777777" w:rsidTr="004B7970">
        <w:trPr>
          <w:trHeight w:val="1968"/>
        </w:trPr>
        <w:tc>
          <w:tcPr>
            <w:tcW w:w="5070" w:type="dxa"/>
          </w:tcPr>
          <w:p w14:paraId="4BA43D05" w14:textId="77777777" w:rsidR="004B7970" w:rsidRDefault="004B7970" w:rsidP="004B7970">
            <w:pPr>
              <w:pStyle w:val="NoSpacing"/>
              <w:numPr>
                <w:ilvl w:val="1"/>
                <w:numId w:val="22"/>
              </w:numPr>
              <w:ind w:left="426"/>
            </w:pPr>
            <w:r>
              <w:t xml:space="preserve">Rectangular </w:t>
            </w:r>
          </w:p>
          <w:p w14:paraId="76C5BE75" w14:textId="77777777" w:rsidR="004B7970" w:rsidRDefault="004B7970" w:rsidP="004B7970">
            <w:pPr>
              <w:pStyle w:val="NoSpacing"/>
              <w:numPr>
                <w:ilvl w:val="1"/>
                <w:numId w:val="22"/>
              </w:numPr>
              <w:ind w:left="426"/>
            </w:pPr>
            <w:r>
              <w:t>“On” and “off” regions, like cells in layer 4</w:t>
            </w:r>
          </w:p>
          <w:p w14:paraId="1B287FF3" w14:textId="77777777" w:rsidR="004B7970" w:rsidRDefault="004B7970" w:rsidP="004B7970">
            <w:pPr>
              <w:pStyle w:val="NoSpacing"/>
              <w:numPr>
                <w:ilvl w:val="1"/>
                <w:numId w:val="22"/>
              </w:numPr>
              <w:ind w:left="426"/>
            </w:pPr>
            <w:r>
              <w:t>Orientation and location sensitive</w:t>
            </w:r>
          </w:p>
          <w:p w14:paraId="7BC1410D" w14:textId="77777777" w:rsidR="004B7970" w:rsidRDefault="004B7970" w:rsidP="004B7970">
            <w:pPr>
              <w:pStyle w:val="NoSpacing"/>
              <w:numPr>
                <w:ilvl w:val="1"/>
                <w:numId w:val="22"/>
              </w:numPr>
              <w:ind w:left="426"/>
            </w:pPr>
            <w:r>
              <w:t xml:space="preserve">All are monocular </w:t>
            </w:r>
          </w:p>
          <w:p w14:paraId="59E8DCD7" w14:textId="77777777" w:rsidR="004B7970" w:rsidRDefault="004B7970" w:rsidP="00182949">
            <w:pPr>
              <w:pStyle w:val="NoSpacing"/>
            </w:pPr>
          </w:p>
        </w:tc>
        <w:tc>
          <w:tcPr>
            <w:tcW w:w="6095" w:type="dxa"/>
          </w:tcPr>
          <w:p w14:paraId="30EFA5E4" w14:textId="77777777" w:rsidR="004B7970" w:rsidRDefault="004B7970" w:rsidP="004B7970">
            <w:pPr>
              <w:pStyle w:val="NoSpacing"/>
              <w:numPr>
                <w:ilvl w:val="1"/>
                <w:numId w:val="22"/>
              </w:numPr>
              <w:ind w:left="389"/>
            </w:pPr>
            <w:r>
              <w:t xml:space="preserve">Rectangular </w:t>
            </w:r>
          </w:p>
          <w:p w14:paraId="74BBEFD2" w14:textId="77777777" w:rsidR="004B7970" w:rsidRDefault="004B7970" w:rsidP="004B7970">
            <w:pPr>
              <w:pStyle w:val="NoSpacing"/>
              <w:numPr>
                <w:ilvl w:val="1"/>
                <w:numId w:val="22"/>
              </w:numPr>
              <w:ind w:left="389"/>
            </w:pPr>
            <w:r>
              <w:t xml:space="preserve">Larger receptive fields </w:t>
            </w:r>
          </w:p>
          <w:p w14:paraId="68EC3CE1" w14:textId="77777777" w:rsidR="004B7970" w:rsidRDefault="004B7970" w:rsidP="004B7970">
            <w:pPr>
              <w:pStyle w:val="NoSpacing"/>
              <w:numPr>
                <w:ilvl w:val="1"/>
                <w:numId w:val="22"/>
              </w:numPr>
              <w:ind w:left="389"/>
            </w:pPr>
            <w:r>
              <w:t xml:space="preserve">Do not have static “on” and “off” regions </w:t>
            </w:r>
          </w:p>
          <w:p w14:paraId="49E86BAA" w14:textId="77777777" w:rsidR="004B7970" w:rsidRDefault="004B7970" w:rsidP="004B7970">
            <w:pPr>
              <w:pStyle w:val="NoSpacing"/>
              <w:numPr>
                <w:ilvl w:val="1"/>
                <w:numId w:val="22"/>
              </w:numPr>
              <w:ind w:left="389"/>
            </w:pPr>
            <w:r>
              <w:t xml:space="preserve">Not location sensitive </w:t>
            </w:r>
          </w:p>
          <w:p w14:paraId="7477301F" w14:textId="77777777" w:rsidR="004B7970" w:rsidRDefault="004B7970" w:rsidP="004B7970">
            <w:pPr>
              <w:pStyle w:val="NoSpacing"/>
              <w:numPr>
                <w:ilvl w:val="1"/>
                <w:numId w:val="22"/>
              </w:numPr>
              <w:ind w:left="389"/>
            </w:pPr>
            <w:r>
              <w:t xml:space="preserve">Motion sensitive </w:t>
            </w:r>
          </w:p>
          <w:p w14:paraId="556CFF24" w14:textId="34FECF79" w:rsidR="004B7970" w:rsidRDefault="004B7970" w:rsidP="00182949">
            <w:pPr>
              <w:pStyle w:val="NoSpacing"/>
              <w:numPr>
                <w:ilvl w:val="1"/>
                <w:numId w:val="22"/>
              </w:numPr>
              <w:ind w:left="389"/>
            </w:pPr>
            <w:r>
              <w:t xml:space="preserve">Many are binocular – these were activated in the cat experiment </w:t>
            </w:r>
          </w:p>
        </w:tc>
      </w:tr>
    </w:tbl>
    <w:p w14:paraId="7A75B58B" w14:textId="1E8DCAF7" w:rsidR="00182949" w:rsidRDefault="00182949" w:rsidP="00182949">
      <w:pPr>
        <w:pStyle w:val="NoSpacing"/>
      </w:pPr>
    </w:p>
    <w:p w14:paraId="4D2AD898" w14:textId="77777777" w:rsidR="00816478" w:rsidRDefault="00816478" w:rsidP="00182949">
      <w:pPr>
        <w:pStyle w:val="NoSpacing"/>
      </w:pPr>
    </w:p>
    <w:p w14:paraId="1D724CB1" w14:textId="77777777" w:rsidR="00816478" w:rsidRDefault="00816478" w:rsidP="00182949">
      <w:pPr>
        <w:pStyle w:val="NoSpacing"/>
      </w:pPr>
    </w:p>
    <w:p w14:paraId="0549C110" w14:textId="77777777" w:rsidR="00816478" w:rsidRDefault="00816478" w:rsidP="00182949">
      <w:pPr>
        <w:pStyle w:val="NoSpacing"/>
      </w:pPr>
    </w:p>
    <w:p w14:paraId="10C29E78" w14:textId="1DCFBFEC" w:rsidR="00182949" w:rsidRDefault="00816478" w:rsidP="00816478">
      <w:pPr>
        <w:pStyle w:val="NoSpacing"/>
        <w:ind w:left="-426"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37619180" wp14:editId="6E260D6C">
            <wp:simplePos x="0" y="0"/>
            <wp:positionH relativeFrom="column">
              <wp:posOffset>2171700</wp:posOffset>
            </wp:positionH>
            <wp:positionV relativeFrom="paragraph">
              <wp:posOffset>228600</wp:posOffset>
            </wp:positionV>
            <wp:extent cx="4932680" cy="2857500"/>
            <wp:effectExtent l="0" t="0" r="0" b="12700"/>
            <wp:wrapSquare wrapText="bothSides"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68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7970">
        <w:t xml:space="preserve">Columnar Organization of Primary Cortex </w:t>
      </w:r>
    </w:p>
    <w:p w14:paraId="3E235629" w14:textId="0A87FBB3" w:rsidR="00E4695E" w:rsidRDefault="00E4695E" w:rsidP="00E4695E">
      <w:pPr>
        <w:pStyle w:val="NoSpacing"/>
        <w:numPr>
          <w:ilvl w:val="0"/>
          <w:numId w:val="23"/>
        </w:numPr>
        <w:rPr>
          <w:sz w:val="22"/>
          <w:szCs w:val="22"/>
        </w:rPr>
      </w:pPr>
      <w:r w:rsidRPr="00E4695E">
        <w:rPr>
          <w:sz w:val="22"/>
          <w:szCs w:val="22"/>
        </w:rPr>
        <w:t>As</w:t>
      </w:r>
      <w:r>
        <w:rPr>
          <w:sz w:val="22"/>
          <w:szCs w:val="22"/>
        </w:rPr>
        <w:t xml:space="preserve"> </w:t>
      </w:r>
      <w:r w:rsidRPr="00E4695E">
        <w:rPr>
          <w:sz w:val="22"/>
          <w:szCs w:val="22"/>
        </w:rPr>
        <w:t>visual</w:t>
      </w:r>
      <w:r>
        <w:rPr>
          <w:sz w:val="22"/>
          <w:szCs w:val="22"/>
        </w:rPr>
        <w:t xml:space="preserve"> </w:t>
      </w:r>
      <w:r w:rsidRPr="00E4695E">
        <w:rPr>
          <w:sz w:val="22"/>
          <w:szCs w:val="22"/>
        </w:rPr>
        <w:t>information</w:t>
      </w:r>
      <w:r>
        <w:rPr>
          <w:sz w:val="22"/>
          <w:szCs w:val="22"/>
        </w:rPr>
        <w:t xml:space="preserve"> </w:t>
      </w:r>
      <w:r w:rsidRPr="00E4695E">
        <w:rPr>
          <w:sz w:val="22"/>
          <w:szCs w:val="22"/>
        </w:rPr>
        <w:t>flows</w:t>
      </w:r>
      <w:r>
        <w:rPr>
          <w:sz w:val="22"/>
          <w:szCs w:val="22"/>
        </w:rPr>
        <w:t xml:space="preserve"> </w:t>
      </w:r>
      <w:r w:rsidRPr="00E4695E">
        <w:rPr>
          <w:sz w:val="22"/>
          <w:szCs w:val="22"/>
        </w:rPr>
        <w:t>through</w:t>
      </w:r>
      <w:r>
        <w:rPr>
          <w:sz w:val="22"/>
          <w:szCs w:val="22"/>
        </w:rPr>
        <w:t xml:space="preserve"> </w:t>
      </w:r>
      <w:r w:rsidRPr="00E4695E">
        <w:rPr>
          <w:sz w:val="22"/>
          <w:szCs w:val="22"/>
        </w:rPr>
        <w:t>hierarchy, receptive fields</w:t>
      </w:r>
      <w:r>
        <w:rPr>
          <w:sz w:val="22"/>
          <w:szCs w:val="22"/>
        </w:rPr>
        <w:t xml:space="preserve"> </w:t>
      </w:r>
    </w:p>
    <w:p w14:paraId="4ABB2418" w14:textId="77777777" w:rsidR="00E4695E" w:rsidRDefault="00E4695E" w:rsidP="00E4695E">
      <w:pPr>
        <w:pStyle w:val="NoSpacing"/>
        <w:numPr>
          <w:ilvl w:val="0"/>
          <w:numId w:val="23"/>
        </w:numPr>
        <w:rPr>
          <w:sz w:val="22"/>
          <w:szCs w:val="22"/>
        </w:rPr>
      </w:pPr>
      <w:proofErr w:type="gramStart"/>
      <w:r w:rsidRPr="00E4695E">
        <w:rPr>
          <w:sz w:val="22"/>
          <w:szCs w:val="22"/>
        </w:rPr>
        <w:t>become</w:t>
      </w:r>
      <w:proofErr w:type="gramEnd"/>
      <w:r w:rsidRPr="00E4695E">
        <w:rPr>
          <w:sz w:val="22"/>
          <w:szCs w:val="22"/>
        </w:rPr>
        <w:t xml:space="preserve"> larger</w:t>
      </w:r>
      <w:r>
        <w:rPr>
          <w:sz w:val="22"/>
          <w:szCs w:val="22"/>
        </w:rPr>
        <w:t xml:space="preserve"> </w:t>
      </w:r>
    </w:p>
    <w:p w14:paraId="50D4FB3B" w14:textId="08647A93" w:rsidR="00E4695E" w:rsidRDefault="00E4695E" w:rsidP="00E4695E">
      <w:pPr>
        <w:pStyle w:val="NoSpacing"/>
        <w:numPr>
          <w:ilvl w:val="0"/>
          <w:numId w:val="23"/>
        </w:numPr>
        <w:rPr>
          <w:sz w:val="22"/>
          <w:szCs w:val="22"/>
        </w:rPr>
      </w:pPr>
      <w:proofErr w:type="gramStart"/>
      <w:r w:rsidRPr="00E4695E">
        <w:rPr>
          <w:sz w:val="22"/>
          <w:szCs w:val="22"/>
        </w:rPr>
        <w:t>respond</w:t>
      </w:r>
      <w:proofErr w:type="gramEnd"/>
      <w:r w:rsidRPr="00E4695E">
        <w:rPr>
          <w:sz w:val="22"/>
          <w:szCs w:val="22"/>
        </w:rPr>
        <w:t xml:space="preserve"> to more complex and specific stimuli</w:t>
      </w:r>
    </w:p>
    <w:p w14:paraId="49CA9809" w14:textId="77777777" w:rsidR="00E4695E" w:rsidRPr="00E4695E" w:rsidRDefault="00E4695E" w:rsidP="00E4695E">
      <w:pPr>
        <w:pStyle w:val="NoSpacing"/>
        <w:ind w:left="360"/>
        <w:rPr>
          <w:sz w:val="22"/>
          <w:szCs w:val="22"/>
        </w:rPr>
      </w:pPr>
    </w:p>
    <w:p w14:paraId="156E73F4" w14:textId="77777777" w:rsidR="00E4695E" w:rsidRPr="00E4695E" w:rsidRDefault="00E4695E" w:rsidP="00E4695E">
      <w:pPr>
        <w:pStyle w:val="NoSpacing"/>
        <w:numPr>
          <w:ilvl w:val="0"/>
          <w:numId w:val="25"/>
        </w:numPr>
        <w:rPr>
          <w:sz w:val="22"/>
          <w:szCs w:val="22"/>
        </w:rPr>
      </w:pPr>
      <w:proofErr w:type="gramStart"/>
      <w:r w:rsidRPr="00E4695E">
        <w:rPr>
          <w:sz w:val="22"/>
          <w:szCs w:val="22"/>
        </w:rPr>
        <w:t>things</w:t>
      </w:r>
      <w:proofErr w:type="gramEnd"/>
      <w:r w:rsidRPr="00E4695E">
        <w:rPr>
          <w:sz w:val="22"/>
          <w:szCs w:val="22"/>
        </w:rPr>
        <w:t xml:space="preserve"> start to become more complex </w:t>
      </w:r>
    </w:p>
    <w:p w14:paraId="15461692" w14:textId="54694484" w:rsidR="00182949" w:rsidRPr="00E4695E" w:rsidRDefault="00E4695E" w:rsidP="00E4695E">
      <w:pPr>
        <w:pStyle w:val="NoSpacing"/>
        <w:numPr>
          <w:ilvl w:val="0"/>
          <w:numId w:val="25"/>
        </w:numPr>
        <w:rPr>
          <w:sz w:val="22"/>
          <w:szCs w:val="22"/>
        </w:rPr>
      </w:pPr>
      <w:proofErr w:type="gramStart"/>
      <w:r w:rsidRPr="00E4695E">
        <w:rPr>
          <w:sz w:val="22"/>
          <w:szCs w:val="22"/>
        </w:rPr>
        <w:t>specific</w:t>
      </w:r>
      <w:proofErr w:type="gramEnd"/>
      <w:r w:rsidRPr="00E4695E">
        <w:rPr>
          <w:sz w:val="22"/>
          <w:szCs w:val="22"/>
        </w:rPr>
        <w:t xml:space="preserve"> receptors for specific signals</w:t>
      </w:r>
    </w:p>
    <w:p w14:paraId="3CDCA2A0" w14:textId="77777777" w:rsidR="00182949" w:rsidRDefault="00182949" w:rsidP="00182949">
      <w:pPr>
        <w:pStyle w:val="NoSpacing"/>
      </w:pPr>
    </w:p>
    <w:p w14:paraId="7757A7D1" w14:textId="77777777" w:rsidR="00182949" w:rsidRDefault="00182949" w:rsidP="00182949">
      <w:pPr>
        <w:pStyle w:val="NoSpacing"/>
      </w:pPr>
    </w:p>
    <w:p w14:paraId="6FB0623C" w14:textId="77777777" w:rsidR="00182949" w:rsidRDefault="00182949" w:rsidP="00182949">
      <w:pPr>
        <w:pStyle w:val="NoSpacing"/>
      </w:pPr>
    </w:p>
    <w:p w14:paraId="44F4ED4E" w14:textId="77777777" w:rsidR="00816478" w:rsidRDefault="00816478" w:rsidP="00182949">
      <w:pPr>
        <w:pStyle w:val="NoSpacing"/>
      </w:pPr>
    </w:p>
    <w:p w14:paraId="5CB578E7" w14:textId="77777777" w:rsidR="00182949" w:rsidRDefault="00182949" w:rsidP="00182949">
      <w:pPr>
        <w:pStyle w:val="NoSpacing"/>
      </w:pPr>
    </w:p>
    <w:p w14:paraId="73C32F73" w14:textId="73BED23B" w:rsidR="00182949" w:rsidRPr="00133D18" w:rsidRDefault="00E4695E" w:rsidP="00133D18">
      <w:pPr>
        <w:pStyle w:val="NoSpacing"/>
        <w:rPr>
          <w:sz w:val="22"/>
          <w:szCs w:val="22"/>
          <w:u w:val="single"/>
        </w:rPr>
      </w:pPr>
      <w:r w:rsidRPr="00133D18">
        <w:rPr>
          <w:rFonts w:cs="Times"/>
          <w:sz w:val="22"/>
          <w:szCs w:val="22"/>
          <w:u w:val="single"/>
        </w:rPr>
        <w:t xml:space="preserve">Seeing </w:t>
      </w:r>
      <w:proofErr w:type="spellStart"/>
      <w:r w:rsidRPr="00133D18">
        <w:rPr>
          <w:rFonts w:cs="Times"/>
          <w:sz w:val="22"/>
          <w:szCs w:val="22"/>
          <w:u w:val="single"/>
        </w:rPr>
        <w:t>Colour</w:t>
      </w:r>
      <w:proofErr w:type="spellEnd"/>
    </w:p>
    <w:p w14:paraId="7F5336D4" w14:textId="77777777" w:rsidR="00182949" w:rsidRPr="00133D18" w:rsidRDefault="00182949" w:rsidP="00133D18">
      <w:pPr>
        <w:pStyle w:val="NoSpacing"/>
        <w:rPr>
          <w:sz w:val="22"/>
          <w:szCs w:val="22"/>
        </w:rPr>
      </w:pPr>
    </w:p>
    <w:p w14:paraId="36037D73" w14:textId="77777777" w:rsidR="00133D18" w:rsidRPr="00E3402F" w:rsidRDefault="00133D18" w:rsidP="00133D18">
      <w:pPr>
        <w:pStyle w:val="NoSpacing"/>
        <w:numPr>
          <w:ilvl w:val="0"/>
          <w:numId w:val="28"/>
        </w:numPr>
        <w:rPr>
          <w:rFonts w:cs="Helvetica"/>
          <w:b/>
          <w:sz w:val="22"/>
          <w:szCs w:val="22"/>
        </w:rPr>
      </w:pPr>
      <w:r w:rsidRPr="00E3402F">
        <w:rPr>
          <w:rFonts w:cs="Times"/>
          <w:b/>
          <w:sz w:val="22"/>
          <w:szCs w:val="22"/>
        </w:rPr>
        <w:t xml:space="preserve">Component theory/ Trichromatic Theory </w:t>
      </w:r>
    </w:p>
    <w:p w14:paraId="4FE6C6AD" w14:textId="503D7119" w:rsidR="00133D18" w:rsidRDefault="00816478" w:rsidP="00133D18">
      <w:pPr>
        <w:pStyle w:val="NoSpacing"/>
        <w:numPr>
          <w:ilvl w:val="0"/>
          <w:numId w:val="28"/>
        </w:numPr>
        <w:rPr>
          <w:rFonts w:cs="Times"/>
          <w:sz w:val="22"/>
          <w:szCs w:val="22"/>
        </w:rPr>
      </w:pPr>
      <w:r>
        <w:rPr>
          <w:rFonts w:ascii="Times" w:hAnsi="Times" w:cs="Times"/>
          <w:noProof/>
        </w:rPr>
        <w:drawing>
          <wp:anchor distT="0" distB="0" distL="114300" distR="114300" simplePos="0" relativeHeight="251668480" behindDoc="0" locked="0" layoutInCell="1" allowOverlap="1" wp14:anchorId="0D37CFCD" wp14:editId="6028B1FC">
            <wp:simplePos x="0" y="0"/>
            <wp:positionH relativeFrom="column">
              <wp:posOffset>4914900</wp:posOffset>
            </wp:positionH>
            <wp:positionV relativeFrom="paragraph">
              <wp:posOffset>3175</wp:posOffset>
            </wp:positionV>
            <wp:extent cx="2057400" cy="2028825"/>
            <wp:effectExtent l="0" t="0" r="0" b="3175"/>
            <wp:wrapSquare wrapText="bothSides"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695E" w:rsidRPr="00133D18">
        <w:rPr>
          <w:rFonts w:cs="Times"/>
          <w:sz w:val="22"/>
          <w:szCs w:val="22"/>
        </w:rPr>
        <w:t>3 different k</w:t>
      </w:r>
      <w:r w:rsidR="00133D18">
        <w:rPr>
          <w:rFonts w:cs="Times"/>
          <w:sz w:val="22"/>
          <w:szCs w:val="22"/>
        </w:rPr>
        <w:t>inds of cones: red, green, blue</w:t>
      </w:r>
    </w:p>
    <w:p w14:paraId="517AB6C9" w14:textId="6360BD14" w:rsidR="00E4695E" w:rsidRPr="00133D18" w:rsidRDefault="00E4695E" w:rsidP="00133D18">
      <w:pPr>
        <w:pStyle w:val="NoSpacing"/>
        <w:numPr>
          <w:ilvl w:val="0"/>
          <w:numId w:val="28"/>
        </w:numPr>
        <w:rPr>
          <w:rFonts w:cs="Times"/>
          <w:sz w:val="22"/>
          <w:szCs w:val="22"/>
        </w:rPr>
      </w:pPr>
      <w:r w:rsidRPr="00133D18">
        <w:rPr>
          <w:rFonts w:cs="Times"/>
          <w:sz w:val="22"/>
          <w:szCs w:val="22"/>
        </w:rPr>
        <w:t xml:space="preserve">Every </w:t>
      </w:r>
      <w:proofErr w:type="spellStart"/>
      <w:r w:rsidRPr="00133D18">
        <w:rPr>
          <w:rFonts w:cs="Times"/>
          <w:sz w:val="22"/>
          <w:szCs w:val="22"/>
        </w:rPr>
        <w:t>colour</w:t>
      </w:r>
      <w:proofErr w:type="spellEnd"/>
      <w:r w:rsidRPr="00133D18">
        <w:rPr>
          <w:rFonts w:cs="Times"/>
          <w:sz w:val="22"/>
          <w:szCs w:val="22"/>
        </w:rPr>
        <w:t xml:space="preserve"> is a combination of cone responses</w:t>
      </w:r>
    </w:p>
    <w:p w14:paraId="7FF854B7" w14:textId="7A54ACC8" w:rsidR="00E4695E" w:rsidRPr="00133D18" w:rsidRDefault="00E4695E" w:rsidP="00133D18">
      <w:pPr>
        <w:pStyle w:val="NoSpacing"/>
        <w:rPr>
          <w:rFonts w:cs="Times"/>
          <w:sz w:val="22"/>
          <w:szCs w:val="22"/>
        </w:rPr>
      </w:pPr>
      <w:r w:rsidRPr="00133D18">
        <w:rPr>
          <w:rFonts w:cs="Times"/>
          <w:sz w:val="22"/>
          <w:szCs w:val="22"/>
        </w:rPr>
        <w:t>Component theory cannot explain:</w:t>
      </w:r>
    </w:p>
    <w:p w14:paraId="74D6E331" w14:textId="72AD59BF" w:rsidR="00E4695E" w:rsidRPr="00133D18" w:rsidRDefault="00E4695E" w:rsidP="00133D18">
      <w:pPr>
        <w:pStyle w:val="NoSpacing"/>
        <w:numPr>
          <w:ilvl w:val="0"/>
          <w:numId w:val="28"/>
        </w:numPr>
        <w:rPr>
          <w:rFonts w:cs="Times"/>
          <w:sz w:val="22"/>
          <w:szCs w:val="22"/>
        </w:rPr>
      </w:pPr>
      <w:r w:rsidRPr="00133D18">
        <w:rPr>
          <w:rFonts w:cs="Times"/>
          <w:sz w:val="22"/>
          <w:szCs w:val="22"/>
        </w:rPr>
        <w:t xml:space="preserve">Red-green </w:t>
      </w:r>
      <w:proofErr w:type="spellStart"/>
      <w:r w:rsidRPr="00133D18">
        <w:rPr>
          <w:rFonts w:cs="Times"/>
          <w:sz w:val="22"/>
          <w:szCs w:val="22"/>
        </w:rPr>
        <w:t>colour</w:t>
      </w:r>
      <w:proofErr w:type="spellEnd"/>
      <w:r w:rsidRPr="00133D18">
        <w:rPr>
          <w:rFonts w:cs="Times"/>
          <w:sz w:val="22"/>
          <w:szCs w:val="22"/>
        </w:rPr>
        <w:t xml:space="preserve"> blind individuals should not be able to perceive yellow (red + green = yellow)</w:t>
      </w:r>
    </w:p>
    <w:p w14:paraId="72D6D299" w14:textId="4752D836" w:rsidR="00E4695E" w:rsidRPr="00133D18" w:rsidRDefault="00E4695E" w:rsidP="00133D18">
      <w:pPr>
        <w:pStyle w:val="NoSpacing"/>
        <w:numPr>
          <w:ilvl w:val="1"/>
          <w:numId w:val="28"/>
        </w:numPr>
        <w:rPr>
          <w:rFonts w:cs="Times"/>
          <w:sz w:val="22"/>
          <w:szCs w:val="22"/>
        </w:rPr>
      </w:pPr>
      <w:r w:rsidRPr="00133D18">
        <w:rPr>
          <w:rFonts w:cs="Times"/>
          <w:sz w:val="22"/>
          <w:szCs w:val="22"/>
        </w:rPr>
        <w:t xml:space="preserve">Suggests a different means of perceiving yellow </w:t>
      </w:r>
    </w:p>
    <w:p w14:paraId="236C5F5E" w14:textId="5AA0E866" w:rsidR="00133D18" w:rsidRPr="00133D18" w:rsidRDefault="00133D18" w:rsidP="00133D18">
      <w:pPr>
        <w:pStyle w:val="NoSpacing"/>
        <w:numPr>
          <w:ilvl w:val="1"/>
          <w:numId w:val="28"/>
        </w:numPr>
        <w:rPr>
          <w:rFonts w:cs="Times"/>
          <w:sz w:val="22"/>
          <w:szCs w:val="22"/>
        </w:rPr>
      </w:pPr>
      <w:r>
        <w:rPr>
          <w:rFonts w:cs="Helvetica"/>
          <w:sz w:val="22"/>
          <w:szCs w:val="22"/>
        </w:rPr>
        <w:t xml:space="preserve">Suggest a different means of perceiving yellow </w:t>
      </w:r>
    </w:p>
    <w:p w14:paraId="084D16F7" w14:textId="128BE6FC" w:rsidR="00133D18" w:rsidRPr="00133D18" w:rsidRDefault="00133D18" w:rsidP="00133D18">
      <w:pPr>
        <w:pStyle w:val="NoSpacing"/>
        <w:ind w:left="360"/>
        <w:rPr>
          <w:rFonts w:cs="Times"/>
          <w:sz w:val="22"/>
          <w:szCs w:val="22"/>
        </w:rPr>
      </w:pPr>
    </w:p>
    <w:p w14:paraId="1076C35F" w14:textId="61BE67B4" w:rsidR="00133D18" w:rsidRPr="00E3402F" w:rsidRDefault="00133D18" w:rsidP="00133D18">
      <w:pPr>
        <w:pStyle w:val="NoSpacing"/>
        <w:numPr>
          <w:ilvl w:val="0"/>
          <w:numId w:val="28"/>
        </w:numPr>
        <w:rPr>
          <w:rFonts w:cs="Times"/>
          <w:b/>
          <w:sz w:val="22"/>
          <w:szCs w:val="22"/>
        </w:rPr>
      </w:pPr>
      <w:r w:rsidRPr="00E3402F">
        <w:rPr>
          <w:rFonts w:cs="Times"/>
          <w:b/>
          <w:sz w:val="22"/>
          <w:szCs w:val="22"/>
        </w:rPr>
        <w:t>Opponent-Process theory</w:t>
      </w:r>
    </w:p>
    <w:p w14:paraId="256E3109" w14:textId="1FC71654" w:rsidR="00E4695E" w:rsidRPr="00133D18" w:rsidRDefault="00E4695E" w:rsidP="00133D18">
      <w:pPr>
        <w:pStyle w:val="NoSpacing"/>
        <w:numPr>
          <w:ilvl w:val="1"/>
          <w:numId w:val="28"/>
        </w:numPr>
        <w:rPr>
          <w:rFonts w:cs="Times"/>
          <w:sz w:val="22"/>
          <w:szCs w:val="22"/>
        </w:rPr>
      </w:pPr>
      <w:r w:rsidRPr="00133D18">
        <w:rPr>
          <w:rFonts w:cs="Times"/>
          <w:sz w:val="22"/>
          <w:szCs w:val="22"/>
        </w:rPr>
        <w:t>Three cone types</w:t>
      </w:r>
    </w:p>
    <w:p w14:paraId="2C1663F6" w14:textId="77777777" w:rsidR="00133D18" w:rsidRPr="00133D18" w:rsidRDefault="00E4695E" w:rsidP="00133D18">
      <w:pPr>
        <w:pStyle w:val="NoSpacing"/>
        <w:numPr>
          <w:ilvl w:val="1"/>
          <w:numId w:val="28"/>
        </w:numPr>
        <w:rPr>
          <w:rFonts w:cs="Times"/>
          <w:sz w:val="22"/>
          <w:szCs w:val="22"/>
        </w:rPr>
      </w:pPr>
      <w:r w:rsidRPr="00133D18">
        <w:rPr>
          <w:rFonts w:cs="Times"/>
          <w:sz w:val="22"/>
          <w:szCs w:val="22"/>
        </w:rPr>
        <w:t xml:space="preserve">Each responds to two different wavelengths </w:t>
      </w:r>
    </w:p>
    <w:p w14:paraId="0F5BE6F0" w14:textId="720592B4" w:rsidR="00E4695E" w:rsidRPr="00133D18" w:rsidRDefault="00E4695E" w:rsidP="00133D18">
      <w:pPr>
        <w:pStyle w:val="NoSpacing"/>
        <w:numPr>
          <w:ilvl w:val="2"/>
          <w:numId w:val="28"/>
        </w:numPr>
        <w:rPr>
          <w:rFonts w:cs="Times"/>
          <w:sz w:val="22"/>
          <w:szCs w:val="22"/>
        </w:rPr>
      </w:pPr>
      <w:r w:rsidRPr="00133D18">
        <w:rPr>
          <w:rFonts w:cs="Times"/>
          <w:sz w:val="22"/>
          <w:szCs w:val="22"/>
        </w:rPr>
        <w:t>Red or green; Blue or yellow; Black or white</w:t>
      </w:r>
    </w:p>
    <w:p w14:paraId="628972E5" w14:textId="77777777" w:rsidR="00E3402F" w:rsidRDefault="00E3402F" w:rsidP="00133D18">
      <w:pPr>
        <w:pStyle w:val="NoSpacing"/>
        <w:numPr>
          <w:ilvl w:val="0"/>
          <w:numId w:val="28"/>
        </w:numPr>
        <w:rPr>
          <w:rFonts w:cs="Times"/>
          <w:sz w:val="22"/>
          <w:szCs w:val="22"/>
        </w:rPr>
      </w:pPr>
      <w:r>
        <w:rPr>
          <w:rFonts w:cs="Times"/>
          <w:sz w:val="22"/>
          <w:szCs w:val="22"/>
        </w:rPr>
        <w:t xml:space="preserve">Explains Afterimages </w:t>
      </w:r>
    </w:p>
    <w:p w14:paraId="4F7B702C" w14:textId="649A39F0" w:rsidR="00E3402F" w:rsidRPr="00E3402F" w:rsidRDefault="00E3402F" w:rsidP="00E3402F">
      <w:pPr>
        <w:pStyle w:val="NoSpacing"/>
        <w:numPr>
          <w:ilvl w:val="1"/>
          <w:numId w:val="28"/>
        </w:numPr>
        <w:rPr>
          <w:rFonts w:cs="Times"/>
          <w:sz w:val="22"/>
          <w:szCs w:val="22"/>
        </w:rPr>
      </w:pPr>
      <w:r>
        <w:rPr>
          <w:rFonts w:cs="Times"/>
          <w:sz w:val="22"/>
          <w:szCs w:val="22"/>
        </w:rPr>
        <w:t xml:space="preserve">Stare at certain </w:t>
      </w:r>
      <w:proofErr w:type="spellStart"/>
      <w:r>
        <w:rPr>
          <w:rFonts w:cs="Times"/>
          <w:sz w:val="22"/>
          <w:szCs w:val="22"/>
        </w:rPr>
        <w:t>colour</w:t>
      </w:r>
      <w:proofErr w:type="spellEnd"/>
      <w:r>
        <w:rPr>
          <w:rFonts w:cs="Times"/>
          <w:sz w:val="22"/>
          <w:szCs w:val="22"/>
        </w:rPr>
        <w:t xml:space="preserve"> and the n</w:t>
      </w:r>
      <w:r w:rsidR="00E4695E" w:rsidRPr="00E3402F">
        <w:rPr>
          <w:rFonts w:cs="Times"/>
          <w:sz w:val="22"/>
          <w:szCs w:val="22"/>
        </w:rPr>
        <w:t>eural processes become fatigued </w:t>
      </w:r>
    </w:p>
    <w:p w14:paraId="53B72F4C" w14:textId="375C0D0F" w:rsidR="00E4695E" w:rsidRPr="00133D18" w:rsidRDefault="00816478" w:rsidP="00E3402F">
      <w:pPr>
        <w:pStyle w:val="NoSpacing"/>
        <w:numPr>
          <w:ilvl w:val="1"/>
          <w:numId w:val="28"/>
        </w:numPr>
        <w:rPr>
          <w:rFonts w:cs="Times"/>
          <w:sz w:val="22"/>
          <w:szCs w:val="22"/>
        </w:rPr>
      </w:pPr>
      <w:r>
        <w:rPr>
          <w:rFonts w:cs="Times"/>
          <w:noProof/>
          <w:sz w:val="22"/>
          <w:szCs w:val="22"/>
        </w:rPr>
        <w:drawing>
          <wp:anchor distT="0" distB="0" distL="114300" distR="114300" simplePos="0" relativeHeight="251669504" behindDoc="0" locked="0" layoutInCell="1" allowOverlap="1" wp14:anchorId="6E222B52" wp14:editId="616DCB8B">
            <wp:simplePos x="0" y="0"/>
            <wp:positionH relativeFrom="column">
              <wp:posOffset>5486400</wp:posOffset>
            </wp:positionH>
            <wp:positionV relativeFrom="paragraph">
              <wp:posOffset>72390</wp:posOffset>
            </wp:positionV>
            <wp:extent cx="1468120" cy="1828800"/>
            <wp:effectExtent l="0" t="0" r="5080" b="0"/>
            <wp:wrapNone/>
            <wp:docPr id="260" name="Pictur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6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12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402F">
        <w:rPr>
          <w:rFonts w:cs="Helvetica"/>
          <w:sz w:val="22"/>
          <w:szCs w:val="22"/>
        </w:rPr>
        <w:t>Rebound</w:t>
      </w:r>
      <w:r w:rsidR="00E4695E" w:rsidRPr="00133D18">
        <w:rPr>
          <w:rFonts w:cs="Times"/>
          <w:sz w:val="22"/>
          <w:szCs w:val="22"/>
        </w:rPr>
        <w:t xml:space="preserve"> effect; receptor responds in </w:t>
      </w:r>
      <w:r w:rsidR="00E3402F">
        <w:rPr>
          <w:rFonts w:cs="Times"/>
          <w:sz w:val="22"/>
          <w:szCs w:val="22"/>
        </w:rPr>
        <w:t xml:space="preserve">opposite </w:t>
      </w:r>
      <w:r w:rsidR="00E4695E" w:rsidRPr="00133D18">
        <w:rPr>
          <w:rFonts w:cs="Times"/>
          <w:sz w:val="22"/>
          <w:szCs w:val="22"/>
        </w:rPr>
        <w:t>reaction</w:t>
      </w:r>
    </w:p>
    <w:p w14:paraId="0BAD8A27" w14:textId="289EE543" w:rsidR="00E3402F" w:rsidRDefault="00E3402F" w:rsidP="00E3402F">
      <w:pPr>
        <w:pStyle w:val="NoSpacing"/>
        <w:ind w:left="360"/>
        <w:rPr>
          <w:rFonts w:cs="Times"/>
          <w:sz w:val="22"/>
          <w:szCs w:val="22"/>
        </w:rPr>
      </w:pPr>
    </w:p>
    <w:p w14:paraId="3F359715" w14:textId="52D9D0C8" w:rsidR="00E4695E" w:rsidRPr="00133D18" w:rsidRDefault="00E3402F" w:rsidP="00133D18">
      <w:pPr>
        <w:pStyle w:val="NoSpacing"/>
        <w:numPr>
          <w:ilvl w:val="0"/>
          <w:numId w:val="28"/>
        </w:numPr>
        <w:rPr>
          <w:rFonts w:cs="Times"/>
          <w:sz w:val="22"/>
          <w:szCs w:val="22"/>
        </w:rPr>
      </w:pPr>
      <w:r>
        <w:rPr>
          <w:rFonts w:cs="Times"/>
          <w:sz w:val="22"/>
          <w:szCs w:val="22"/>
        </w:rPr>
        <w:t>Dual process theory</w:t>
      </w:r>
    </w:p>
    <w:p w14:paraId="05F1DD8B" w14:textId="3F583E55" w:rsidR="00E4695E" w:rsidRPr="00133D18" w:rsidRDefault="00E4695E" w:rsidP="00E3402F">
      <w:pPr>
        <w:pStyle w:val="NoSpacing"/>
        <w:numPr>
          <w:ilvl w:val="1"/>
          <w:numId w:val="28"/>
        </w:numPr>
        <w:rPr>
          <w:rFonts w:cs="Times"/>
          <w:sz w:val="22"/>
          <w:szCs w:val="22"/>
        </w:rPr>
      </w:pPr>
      <w:r w:rsidRPr="00133D18">
        <w:rPr>
          <w:rFonts w:cs="Times"/>
          <w:sz w:val="22"/>
          <w:szCs w:val="22"/>
        </w:rPr>
        <w:t xml:space="preserve">Combines component &amp; opponent-process theories </w:t>
      </w:r>
    </w:p>
    <w:p w14:paraId="2ACCD9F7" w14:textId="2BED2174" w:rsidR="00E4695E" w:rsidRPr="00133D18" w:rsidRDefault="00E4695E" w:rsidP="00E3402F">
      <w:pPr>
        <w:pStyle w:val="NoSpacing"/>
        <w:numPr>
          <w:ilvl w:val="1"/>
          <w:numId w:val="28"/>
        </w:numPr>
        <w:rPr>
          <w:rFonts w:cs="Times"/>
          <w:sz w:val="22"/>
          <w:szCs w:val="22"/>
        </w:rPr>
      </w:pPr>
      <w:r w:rsidRPr="00133D18">
        <w:rPr>
          <w:rFonts w:cs="Times"/>
          <w:sz w:val="22"/>
          <w:szCs w:val="22"/>
        </w:rPr>
        <w:t xml:space="preserve">3 types of cones in retina </w:t>
      </w:r>
    </w:p>
    <w:p w14:paraId="0FD2A29D" w14:textId="48ED4EDC" w:rsidR="00E4695E" w:rsidRPr="00133D18" w:rsidRDefault="00E4695E" w:rsidP="00E3402F">
      <w:pPr>
        <w:pStyle w:val="NoSpacing"/>
        <w:numPr>
          <w:ilvl w:val="1"/>
          <w:numId w:val="28"/>
        </w:numPr>
        <w:rPr>
          <w:rFonts w:cs="Times"/>
          <w:sz w:val="22"/>
          <w:szCs w:val="22"/>
        </w:rPr>
      </w:pPr>
      <w:r w:rsidRPr="00133D18">
        <w:rPr>
          <w:rFonts w:cs="Times"/>
          <w:sz w:val="22"/>
          <w:szCs w:val="22"/>
        </w:rPr>
        <w:t xml:space="preserve">Opponent processes occur higher up </w:t>
      </w:r>
      <w:r w:rsidR="00E3402F">
        <w:rPr>
          <w:rFonts w:cs="Times"/>
          <w:sz w:val="22"/>
          <w:szCs w:val="22"/>
        </w:rPr>
        <w:t>(ganglion cells, thalamus &amp; visual cortex)</w:t>
      </w:r>
    </w:p>
    <w:p w14:paraId="366B6026" w14:textId="77777777" w:rsidR="00182949" w:rsidRPr="00133D18" w:rsidRDefault="00182949" w:rsidP="00133D18">
      <w:pPr>
        <w:pStyle w:val="NoSpacing"/>
        <w:rPr>
          <w:sz w:val="22"/>
          <w:szCs w:val="22"/>
        </w:rPr>
      </w:pPr>
    </w:p>
    <w:p w14:paraId="25AF0F4F" w14:textId="16B14043" w:rsidR="00E4695E" w:rsidRPr="00133D18" w:rsidRDefault="00E4695E" w:rsidP="00133D18">
      <w:pPr>
        <w:pStyle w:val="NoSpacing"/>
        <w:rPr>
          <w:rFonts w:cs="Times"/>
          <w:sz w:val="22"/>
          <w:szCs w:val="22"/>
        </w:rPr>
      </w:pPr>
      <w:r w:rsidRPr="00133D18">
        <w:rPr>
          <w:rFonts w:cs="Times"/>
          <w:sz w:val="22"/>
          <w:szCs w:val="22"/>
        </w:rPr>
        <w:t>Principles Guiding the Interactions of Sensory Cortex</w:t>
      </w:r>
    </w:p>
    <w:p w14:paraId="2086106A" w14:textId="16364B12" w:rsidR="00E4695E" w:rsidRPr="008E0C1C" w:rsidRDefault="008E0C1C" w:rsidP="008E0C1C">
      <w:pPr>
        <w:pStyle w:val="NoSpacing"/>
        <w:numPr>
          <w:ilvl w:val="0"/>
          <w:numId w:val="30"/>
        </w:numPr>
        <w:rPr>
          <w:rFonts w:cs="Times"/>
          <w:sz w:val="22"/>
          <w:szCs w:val="22"/>
        </w:rPr>
      </w:pPr>
      <w:r>
        <w:rPr>
          <w:rFonts w:cs="Helvetica"/>
          <w:sz w:val="22"/>
          <w:szCs w:val="22"/>
        </w:rPr>
        <w:t xml:space="preserve">Hierarchical Organization - </w:t>
      </w:r>
      <w:r w:rsidR="00E4695E" w:rsidRPr="00133D18">
        <w:rPr>
          <w:rFonts w:cs="Times"/>
          <w:sz w:val="22"/>
          <w:szCs w:val="22"/>
        </w:rPr>
        <w:t>Specificity and complexity increases with each</w:t>
      </w:r>
      <w:r>
        <w:rPr>
          <w:rFonts w:cs="Times"/>
          <w:sz w:val="22"/>
          <w:szCs w:val="22"/>
        </w:rPr>
        <w:t xml:space="preserve"> </w:t>
      </w:r>
      <w:r w:rsidR="00E4695E" w:rsidRPr="008E0C1C">
        <w:rPr>
          <w:rFonts w:cs="Times"/>
          <w:sz w:val="22"/>
          <w:szCs w:val="22"/>
        </w:rPr>
        <w:t>level</w:t>
      </w:r>
    </w:p>
    <w:p w14:paraId="1BBA74AD" w14:textId="77777777" w:rsidR="00A961C6" w:rsidRDefault="008E0C1C" w:rsidP="00A961C6">
      <w:pPr>
        <w:pStyle w:val="NoSpacing"/>
        <w:numPr>
          <w:ilvl w:val="0"/>
          <w:numId w:val="30"/>
        </w:numPr>
        <w:rPr>
          <w:rFonts w:cs="Times"/>
          <w:sz w:val="22"/>
          <w:szCs w:val="22"/>
        </w:rPr>
      </w:pPr>
      <w:r>
        <w:rPr>
          <w:rFonts w:cs="Helvetica"/>
          <w:sz w:val="22"/>
          <w:szCs w:val="22"/>
        </w:rPr>
        <w:t xml:space="preserve">Functional </w:t>
      </w:r>
      <w:proofErr w:type="spellStart"/>
      <w:r>
        <w:rPr>
          <w:rFonts w:cs="Helvetica"/>
          <w:sz w:val="22"/>
          <w:szCs w:val="22"/>
        </w:rPr>
        <w:t>Segra</w:t>
      </w:r>
      <w:r w:rsidR="00A961C6">
        <w:rPr>
          <w:rFonts w:cs="Helvetica"/>
          <w:sz w:val="22"/>
          <w:szCs w:val="22"/>
        </w:rPr>
        <w:t>gation</w:t>
      </w:r>
      <w:proofErr w:type="spellEnd"/>
      <w:r w:rsidR="00A961C6">
        <w:rPr>
          <w:rFonts w:cs="Helvetica"/>
          <w:sz w:val="22"/>
          <w:szCs w:val="22"/>
        </w:rPr>
        <w:t xml:space="preserve"> -</w:t>
      </w:r>
      <w:r w:rsidR="00E4695E" w:rsidRPr="00133D18">
        <w:rPr>
          <w:rFonts w:cs="Helvetica"/>
          <w:sz w:val="22"/>
          <w:szCs w:val="22"/>
        </w:rPr>
        <w:t xml:space="preserve"> </w:t>
      </w:r>
      <w:r w:rsidR="00E4695E" w:rsidRPr="00133D18">
        <w:rPr>
          <w:rFonts w:cs="Times"/>
          <w:sz w:val="22"/>
          <w:szCs w:val="22"/>
        </w:rPr>
        <w:t>Organized so different parts of structures</w:t>
      </w:r>
      <w:r w:rsidR="00A961C6">
        <w:rPr>
          <w:rFonts w:cs="Times"/>
          <w:sz w:val="22"/>
          <w:szCs w:val="22"/>
        </w:rPr>
        <w:t xml:space="preserve"> </w:t>
      </w:r>
      <w:r w:rsidR="00E4695E" w:rsidRPr="00A961C6">
        <w:rPr>
          <w:rFonts w:cs="Times"/>
          <w:sz w:val="22"/>
          <w:szCs w:val="22"/>
        </w:rPr>
        <w:t xml:space="preserve">specialize in </w:t>
      </w:r>
    </w:p>
    <w:p w14:paraId="2740B526" w14:textId="5B1AC55F" w:rsidR="00E4695E" w:rsidRPr="00A961C6" w:rsidRDefault="00E4695E" w:rsidP="00A961C6">
      <w:pPr>
        <w:pStyle w:val="NoSpacing"/>
        <w:ind w:left="360"/>
        <w:rPr>
          <w:rFonts w:cs="Times"/>
          <w:sz w:val="22"/>
          <w:szCs w:val="22"/>
        </w:rPr>
      </w:pPr>
      <w:proofErr w:type="gramStart"/>
      <w:r w:rsidRPr="00A961C6">
        <w:rPr>
          <w:rFonts w:cs="Times"/>
          <w:sz w:val="22"/>
          <w:szCs w:val="22"/>
        </w:rPr>
        <w:t>different</w:t>
      </w:r>
      <w:proofErr w:type="gramEnd"/>
      <w:r w:rsidRPr="00A961C6">
        <w:rPr>
          <w:rFonts w:cs="Times"/>
          <w:sz w:val="22"/>
          <w:szCs w:val="22"/>
        </w:rPr>
        <w:t xml:space="preserve"> kinds of analysis</w:t>
      </w:r>
    </w:p>
    <w:p w14:paraId="04ABF331" w14:textId="77777777" w:rsidR="00A961C6" w:rsidRDefault="00A961C6" w:rsidP="00A961C6">
      <w:pPr>
        <w:pStyle w:val="NoSpacing"/>
        <w:numPr>
          <w:ilvl w:val="0"/>
          <w:numId w:val="30"/>
        </w:numPr>
        <w:rPr>
          <w:rFonts w:cs="Times"/>
          <w:sz w:val="22"/>
          <w:szCs w:val="22"/>
        </w:rPr>
      </w:pPr>
      <w:r>
        <w:rPr>
          <w:rFonts w:cs="Helvetica"/>
          <w:sz w:val="22"/>
          <w:szCs w:val="22"/>
        </w:rPr>
        <w:t xml:space="preserve">Parallel Processing </w:t>
      </w:r>
      <w:r>
        <w:rPr>
          <w:rFonts w:cs="Times"/>
          <w:sz w:val="22"/>
          <w:szCs w:val="22"/>
        </w:rPr>
        <w:t xml:space="preserve">- </w:t>
      </w:r>
      <w:r w:rsidR="00E4695E" w:rsidRPr="00A961C6">
        <w:rPr>
          <w:rFonts w:cs="Times"/>
          <w:sz w:val="22"/>
          <w:szCs w:val="22"/>
        </w:rPr>
        <w:t xml:space="preserve">Info flows between different structures simultaneously along </w:t>
      </w:r>
    </w:p>
    <w:p w14:paraId="52D97449" w14:textId="6BE039C4" w:rsidR="00E4695E" w:rsidRPr="00A961C6" w:rsidRDefault="00816478" w:rsidP="00A961C6">
      <w:pPr>
        <w:pStyle w:val="NoSpacing"/>
        <w:ind w:left="360"/>
        <w:rPr>
          <w:rFonts w:cs="Times"/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70528" behindDoc="0" locked="0" layoutInCell="1" allowOverlap="1" wp14:anchorId="2405C1F0" wp14:editId="1414FFBA">
            <wp:simplePos x="0" y="0"/>
            <wp:positionH relativeFrom="column">
              <wp:posOffset>5257800</wp:posOffset>
            </wp:positionH>
            <wp:positionV relativeFrom="paragraph">
              <wp:posOffset>19050</wp:posOffset>
            </wp:positionV>
            <wp:extent cx="1712595" cy="1288415"/>
            <wp:effectExtent l="0" t="0" r="0" b="6985"/>
            <wp:wrapSquare wrapText="bothSides"/>
            <wp:docPr id="261" name="Picture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595" cy="128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E4695E" w:rsidRPr="00A961C6">
        <w:rPr>
          <w:rFonts w:cs="Times"/>
          <w:sz w:val="22"/>
          <w:szCs w:val="22"/>
        </w:rPr>
        <w:t>multiple</w:t>
      </w:r>
      <w:proofErr w:type="gramEnd"/>
      <w:r w:rsidR="00E4695E" w:rsidRPr="00A961C6">
        <w:rPr>
          <w:rFonts w:cs="Times"/>
          <w:sz w:val="22"/>
          <w:szCs w:val="22"/>
        </w:rPr>
        <w:t xml:space="preserve"> pathways</w:t>
      </w:r>
    </w:p>
    <w:p w14:paraId="50545278" w14:textId="77777777" w:rsidR="00182949" w:rsidRPr="00133D18" w:rsidRDefault="00182949" w:rsidP="00133D18">
      <w:pPr>
        <w:pStyle w:val="NoSpacing"/>
        <w:rPr>
          <w:sz w:val="22"/>
          <w:szCs w:val="22"/>
        </w:rPr>
      </w:pPr>
    </w:p>
    <w:p w14:paraId="0B0FCFE3" w14:textId="5DED18E0" w:rsidR="00E4695E" w:rsidRPr="00133D18" w:rsidRDefault="00E4695E" w:rsidP="008E0C1C">
      <w:pPr>
        <w:pStyle w:val="NoSpacing"/>
        <w:numPr>
          <w:ilvl w:val="0"/>
          <w:numId w:val="30"/>
        </w:numPr>
        <w:rPr>
          <w:rFonts w:cs="Times"/>
          <w:sz w:val="22"/>
          <w:szCs w:val="22"/>
        </w:rPr>
      </w:pPr>
      <w:r w:rsidRPr="00133D18">
        <w:rPr>
          <w:rFonts w:cs="Times"/>
          <w:sz w:val="22"/>
          <w:szCs w:val="22"/>
        </w:rPr>
        <w:t>Cortical Mechanisms of Vision</w:t>
      </w:r>
    </w:p>
    <w:p w14:paraId="78A6E6BE" w14:textId="23F909CC" w:rsidR="00E4695E" w:rsidRPr="00133D18" w:rsidRDefault="00E4695E" w:rsidP="00A961C6">
      <w:pPr>
        <w:pStyle w:val="NoSpacing"/>
        <w:numPr>
          <w:ilvl w:val="0"/>
          <w:numId w:val="32"/>
        </w:numPr>
        <w:rPr>
          <w:rFonts w:cs="Times"/>
          <w:sz w:val="22"/>
          <w:szCs w:val="22"/>
        </w:rPr>
      </w:pPr>
      <w:r w:rsidRPr="00133D18">
        <w:rPr>
          <w:rFonts w:cs="Times"/>
          <w:sz w:val="22"/>
          <w:szCs w:val="22"/>
        </w:rPr>
        <w:t xml:space="preserve">Thalamus </w:t>
      </w:r>
      <w:r w:rsidR="00A961C6">
        <w:rPr>
          <w:rFonts w:cs="Times"/>
          <w:sz w:val="22"/>
          <w:szCs w:val="22"/>
        </w:rPr>
        <w:t xml:space="preserve"> (lateral geniculate nucleus, LGN)</w:t>
      </w:r>
    </w:p>
    <w:p w14:paraId="35EEF877" w14:textId="37E766EC" w:rsidR="00E4695E" w:rsidRPr="00133D18" w:rsidRDefault="00E4695E" w:rsidP="00A961C6">
      <w:pPr>
        <w:pStyle w:val="NoSpacing"/>
        <w:numPr>
          <w:ilvl w:val="0"/>
          <w:numId w:val="32"/>
        </w:numPr>
        <w:rPr>
          <w:rFonts w:cs="Times"/>
          <w:sz w:val="22"/>
          <w:szCs w:val="22"/>
        </w:rPr>
      </w:pPr>
      <w:r w:rsidRPr="00133D18">
        <w:rPr>
          <w:rFonts w:cs="Times"/>
          <w:sz w:val="22"/>
          <w:szCs w:val="22"/>
        </w:rPr>
        <w:t xml:space="preserve">Primary visual cortex </w:t>
      </w:r>
      <w:r w:rsidR="00A961C6">
        <w:rPr>
          <w:rFonts w:cs="Times"/>
          <w:sz w:val="22"/>
          <w:szCs w:val="22"/>
        </w:rPr>
        <w:t>(</w:t>
      </w:r>
      <w:proofErr w:type="spellStart"/>
      <w:r w:rsidR="00A961C6">
        <w:rPr>
          <w:rFonts w:cs="Times"/>
          <w:sz w:val="22"/>
          <w:szCs w:val="22"/>
        </w:rPr>
        <w:t>Sriate</w:t>
      </w:r>
      <w:proofErr w:type="spellEnd"/>
      <w:r w:rsidR="00A961C6">
        <w:rPr>
          <w:rFonts w:cs="Times"/>
          <w:sz w:val="22"/>
          <w:szCs w:val="22"/>
        </w:rPr>
        <w:t>)</w:t>
      </w:r>
    </w:p>
    <w:p w14:paraId="2BBEC75F" w14:textId="78A5ABE2" w:rsidR="00E4695E" w:rsidRPr="00133D18" w:rsidRDefault="00E4695E" w:rsidP="00A961C6">
      <w:pPr>
        <w:pStyle w:val="NoSpacing"/>
        <w:numPr>
          <w:ilvl w:val="0"/>
          <w:numId w:val="32"/>
        </w:numPr>
        <w:rPr>
          <w:rFonts w:cs="Times"/>
          <w:sz w:val="22"/>
          <w:szCs w:val="22"/>
        </w:rPr>
      </w:pPr>
      <w:r w:rsidRPr="00133D18">
        <w:rPr>
          <w:rFonts w:cs="Times"/>
          <w:sz w:val="22"/>
          <w:szCs w:val="22"/>
        </w:rPr>
        <w:t xml:space="preserve">Secondary visual cortex </w:t>
      </w:r>
      <w:r w:rsidR="00A961C6">
        <w:rPr>
          <w:rFonts w:cs="Times"/>
          <w:sz w:val="22"/>
          <w:szCs w:val="22"/>
        </w:rPr>
        <w:t>(</w:t>
      </w:r>
      <w:proofErr w:type="spellStart"/>
      <w:r w:rsidR="00A961C6">
        <w:rPr>
          <w:rFonts w:cs="Times"/>
          <w:sz w:val="22"/>
          <w:szCs w:val="22"/>
        </w:rPr>
        <w:t>Prestriate</w:t>
      </w:r>
      <w:proofErr w:type="spellEnd"/>
      <w:r w:rsidR="00A961C6">
        <w:rPr>
          <w:rFonts w:cs="Times"/>
          <w:sz w:val="22"/>
          <w:szCs w:val="22"/>
        </w:rPr>
        <w:t>)</w:t>
      </w:r>
    </w:p>
    <w:p w14:paraId="50F34EB1" w14:textId="55E2762A" w:rsidR="00E4695E" w:rsidRPr="00133D18" w:rsidRDefault="00E4695E" w:rsidP="00A961C6">
      <w:pPr>
        <w:pStyle w:val="NoSpacing"/>
        <w:numPr>
          <w:ilvl w:val="0"/>
          <w:numId w:val="32"/>
        </w:numPr>
        <w:rPr>
          <w:rFonts w:cs="Times"/>
          <w:sz w:val="22"/>
          <w:szCs w:val="22"/>
        </w:rPr>
      </w:pPr>
      <w:r w:rsidRPr="00133D18">
        <w:rPr>
          <w:rFonts w:cs="Times"/>
          <w:sz w:val="22"/>
          <w:szCs w:val="22"/>
        </w:rPr>
        <w:t>Visual association cortex (</w:t>
      </w:r>
      <w:r w:rsidR="00A961C6">
        <w:rPr>
          <w:rFonts w:cs="Times"/>
          <w:sz w:val="22"/>
          <w:szCs w:val="22"/>
        </w:rPr>
        <w:t xml:space="preserve">Posterior parietal; </w:t>
      </w:r>
      <w:proofErr w:type="spellStart"/>
      <w:r w:rsidR="00A961C6">
        <w:rPr>
          <w:rFonts w:cs="Times"/>
          <w:sz w:val="22"/>
          <w:szCs w:val="22"/>
        </w:rPr>
        <w:t>inferotemporal</w:t>
      </w:r>
      <w:proofErr w:type="spellEnd"/>
      <w:r w:rsidR="00A961C6">
        <w:rPr>
          <w:rFonts w:cs="Times"/>
          <w:sz w:val="22"/>
          <w:szCs w:val="22"/>
        </w:rPr>
        <w:t xml:space="preserve"> cortex</w:t>
      </w:r>
      <w:r w:rsidRPr="00133D18">
        <w:rPr>
          <w:rFonts w:cs="Times"/>
          <w:sz w:val="22"/>
          <w:szCs w:val="22"/>
        </w:rPr>
        <w:t>)</w:t>
      </w:r>
    </w:p>
    <w:p w14:paraId="03409C5C" w14:textId="77777777" w:rsidR="00816478" w:rsidRDefault="00816478" w:rsidP="00133D18">
      <w:pPr>
        <w:pStyle w:val="NoSpacing"/>
        <w:rPr>
          <w:sz w:val="22"/>
          <w:szCs w:val="22"/>
        </w:rPr>
      </w:pPr>
    </w:p>
    <w:p w14:paraId="44DDE750" w14:textId="77777777" w:rsidR="00816478" w:rsidRDefault="00816478" w:rsidP="00133D18">
      <w:pPr>
        <w:pStyle w:val="NoSpacing"/>
        <w:rPr>
          <w:sz w:val="22"/>
          <w:szCs w:val="22"/>
        </w:rPr>
      </w:pPr>
    </w:p>
    <w:p w14:paraId="0FFFC44D" w14:textId="77777777" w:rsidR="00816478" w:rsidRPr="00133D18" w:rsidRDefault="00816478" w:rsidP="00133D18">
      <w:pPr>
        <w:pStyle w:val="NoSpacing"/>
        <w:rPr>
          <w:sz w:val="22"/>
          <w:szCs w:val="22"/>
        </w:rPr>
      </w:pPr>
    </w:p>
    <w:p w14:paraId="23E019A0" w14:textId="77777777" w:rsidR="00E4695E" w:rsidRPr="00133D18" w:rsidRDefault="00E4695E" w:rsidP="00A961C6">
      <w:pPr>
        <w:pStyle w:val="NoSpacing"/>
        <w:rPr>
          <w:rFonts w:cs="Times"/>
          <w:sz w:val="22"/>
          <w:szCs w:val="22"/>
        </w:rPr>
      </w:pPr>
      <w:r w:rsidRPr="00133D18">
        <w:rPr>
          <w:rFonts w:cs="Times"/>
          <w:sz w:val="22"/>
          <w:szCs w:val="22"/>
        </w:rPr>
        <w:t>Damage to V1?</w:t>
      </w:r>
    </w:p>
    <w:p w14:paraId="6743C3A6" w14:textId="4BDB81F3" w:rsidR="00E4695E" w:rsidRPr="00133D18" w:rsidRDefault="00A961C6" w:rsidP="008E0C1C">
      <w:pPr>
        <w:pStyle w:val="NoSpacing"/>
        <w:numPr>
          <w:ilvl w:val="0"/>
          <w:numId w:val="30"/>
        </w:numPr>
        <w:rPr>
          <w:rFonts w:cs="Helvetica"/>
          <w:sz w:val="22"/>
          <w:szCs w:val="22"/>
        </w:rPr>
      </w:pPr>
      <w:proofErr w:type="spellStart"/>
      <w:r>
        <w:rPr>
          <w:rFonts w:cs="Times"/>
          <w:sz w:val="22"/>
          <w:szCs w:val="22"/>
        </w:rPr>
        <w:t>Scotoma</w:t>
      </w:r>
      <w:proofErr w:type="spellEnd"/>
    </w:p>
    <w:p w14:paraId="2DB59DCF" w14:textId="286AD029" w:rsidR="00E4695E" w:rsidRPr="00133D18" w:rsidRDefault="00E4695E" w:rsidP="00A961C6">
      <w:pPr>
        <w:pStyle w:val="NoSpacing"/>
        <w:numPr>
          <w:ilvl w:val="1"/>
          <w:numId w:val="30"/>
        </w:numPr>
        <w:rPr>
          <w:rFonts w:cs="Helvetica"/>
          <w:sz w:val="22"/>
          <w:szCs w:val="22"/>
        </w:rPr>
      </w:pPr>
      <w:r w:rsidRPr="00133D18">
        <w:rPr>
          <w:rFonts w:cs="Times"/>
          <w:sz w:val="22"/>
          <w:szCs w:val="22"/>
        </w:rPr>
        <w:t>Blind</w:t>
      </w:r>
      <w:r w:rsidR="00A961C6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>in</w:t>
      </w:r>
      <w:r w:rsidR="00A961C6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 xml:space="preserve">corresponding contralateral visual field of both eyes </w:t>
      </w:r>
    </w:p>
    <w:p w14:paraId="2B73D442" w14:textId="1F1696D0" w:rsidR="00E4695E" w:rsidRPr="00A961C6" w:rsidRDefault="00E4695E" w:rsidP="00A961C6">
      <w:pPr>
        <w:pStyle w:val="NoSpacing"/>
        <w:numPr>
          <w:ilvl w:val="1"/>
          <w:numId w:val="30"/>
        </w:numPr>
        <w:rPr>
          <w:rFonts w:cs="Helvetica"/>
          <w:sz w:val="22"/>
          <w:szCs w:val="22"/>
        </w:rPr>
      </w:pPr>
      <w:r w:rsidRPr="00133D18">
        <w:rPr>
          <w:rFonts w:cs="Times"/>
          <w:sz w:val="22"/>
          <w:szCs w:val="22"/>
        </w:rPr>
        <w:t>Often</w:t>
      </w:r>
      <w:r w:rsidR="00A961C6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>deficit</w:t>
      </w:r>
      <w:r w:rsidR="00A961C6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>may</w:t>
      </w:r>
      <w:r w:rsidR="00A961C6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 xml:space="preserve">not readily detected </w:t>
      </w:r>
      <w:r w:rsidRPr="00133D18">
        <w:rPr>
          <w:rFonts w:cs="Helvetica"/>
          <w:sz w:val="22"/>
          <w:szCs w:val="22"/>
        </w:rPr>
        <w:t xml:space="preserve"> – </w:t>
      </w:r>
      <w:r w:rsidRPr="00133D18">
        <w:rPr>
          <w:rFonts w:cs="Times"/>
          <w:sz w:val="22"/>
          <w:szCs w:val="22"/>
        </w:rPr>
        <w:t xml:space="preserve">Why? </w:t>
      </w:r>
    </w:p>
    <w:p w14:paraId="40A46BA6" w14:textId="7EC2A115" w:rsidR="00A961C6" w:rsidRPr="00133D18" w:rsidRDefault="00A961C6" w:rsidP="00A961C6">
      <w:pPr>
        <w:pStyle w:val="NoSpacing"/>
        <w:numPr>
          <w:ilvl w:val="1"/>
          <w:numId w:val="30"/>
        </w:numPr>
        <w:rPr>
          <w:rFonts w:cs="Helvetica"/>
          <w:sz w:val="22"/>
          <w:szCs w:val="22"/>
        </w:rPr>
      </w:pPr>
      <w:r>
        <w:rPr>
          <w:rFonts w:cs="Times"/>
          <w:sz w:val="22"/>
          <w:szCs w:val="22"/>
        </w:rPr>
        <w:t>Completion (friend had no head when standing in the damaged guys vision, background was filled in</w:t>
      </w:r>
    </w:p>
    <w:p w14:paraId="0BAAA469" w14:textId="6B36FBF8" w:rsidR="00A961C6" w:rsidRDefault="00816478" w:rsidP="00816478">
      <w:pPr>
        <w:pStyle w:val="NoSpacing"/>
        <w:numPr>
          <w:ilvl w:val="0"/>
          <w:numId w:val="30"/>
        </w:numPr>
        <w:rPr>
          <w:rFonts w:cs="Times"/>
          <w:sz w:val="22"/>
          <w:szCs w:val="22"/>
        </w:rPr>
      </w:pPr>
      <w:proofErr w:type="spellStart"/>
      <w:r>
        <w:rPr>
          <w:rFonts w:cs="Times"/>
          <w:sz w:val="22"/>
          <w:szCs w:val="22"/>
        </w:rPr>
        <w:t>Perimetry</w:t>
      </w:r>
      <w:proofErr w:type="spellEnd"/>
      <w:r>
        <w:rPr>
          <w:rFonts w:cs="Times"/>
          <w:sz w:val="22"/>
          <w:szCs w:val="22"/>
        </w:rPr>
        <w:t xml:space="preserve"> test – head is mounted on a chin rest and a dot is shown on a screen</w:t>
      </w:r>
    </w:p>
    <w:p w14:paraId="376D381B" w14:textId="56B8D905" w:rsidR="00816478" w:rsidRDefault="00816478" w:rsidP="00816478">
      <w:pPr>
        <w:pStyle w:val="NoSpacing"/>
        <w:numPr>
          <w:ilvl w:val="1"/>
          <w:numId w:val="30"/>
        </w:numPr>
        <w:rPr>
          <w:rFonts w:cs="Times"/>
          <w:sz w:val="22"/>
          <w:szCs w:val="22"/>
        </w:rPr>
      </w:pPr>
      <w:r>
        <w:rPr>
          <w:rFonts w:cs="Times"/>
          <w:sz w:val="22"/>
          <w:szCs w:val="22"/>
        </w:rPr>
        <w:t xml:space="preserve">The patient will press the button every time they see the dot </w:t>
      </w:r>
    </w:p>
    <w:p w14:paraId="0C6A7C98" w14:textId="77777777" w:rsidR="00816478" w:rsidRDefault="00816478" w:rsidP="00A961C6">
      <w:pPr>
        <w:pStyle w:val="NoSpacing"/>
        <w:rPr>
          <w:rFonts w:cs="Times"/>
          <w:sz w:val="22"/>
          <w:szCs w:val="22"/>
        </w:rPr>
      </w:pPr>
    </w:p>
    <w:p w14:paraId="4D681EF6" w14:textId="77777777" w:rsidR="00E4695E" w:rsidRPr="00133D18" w:rsidRDefault="00E4695E" w:rsidP="00A961C6">
      <w:pPr>
        <w:pStyle w:val="NoSpacing"/>
        <w:rPr>
          <w:rFonts w:cs="Times"/>
          <w:sz w:val="22"/>
          <w:szCs w:val="22"/>
        </w:rPr>
      </w:pPr>
      <w:r w:rsidRPr="00133D18">
        <w:rPr>
          <w:rFonts w:cs="Times"/>
          <w:sz w:val="22"/>
          <w:szCs w:val="22"/>
        </w:rPr>
        <w:t>Damage to Primary Visual Cortex</w:t>
      </w:r>
    </w:p>
    <w:p w14:paraId="2E78A872" w14:textId="2AB756D1" w:rsidR="00E4695E" w:rsidRPr="00133D18" w:rsidRDefault="00A961C6" w:rsidP="008E0C1C">
      <w:pPr>
        <w:pStyle w:val="NoSpacing"/>
        <w:numPr>
          <w:ilvl w:val="0"/>
          <w:numId w:val="30"/>
        </w:numPr>
        <w:rPr>
          <w:rFonts w:cs="Times"/>
          <w:sz w:val="22"/>
          <w:szCs w:val="22"/>
        </w:rPr>
      </w:pPr>
      <w:proofErr w:type="spellStart"/>
      <w:r>
        <w:rPr>
          <w:rFonts w:cs="Helvetica"/>
          <w:sz w:val="22"/>
          <w:szCs w:val="22"/>
        </w:rPr>
        <w:t>Blindsight</w:t>
      </w:r>
      <w:proofErr w:type="spellEnd"/>
    </w:p>
    <w:p w14:paraId="65E2F886" w14:textId="75FBE1A2" w:rsidR="00E4695E" w:rsidRPr="00133D18" w:rsidRDefault="00E4695E" w:rsidP="00A961C6">
      <w:pPr>
        <w:pStyle w:val="NoSpacing"/>
        <w:numPr>
          <w:ilvl w:val="1"/>
          <w:numId w:val="30"/>
        </w:numPr>
        <w:rPr>
          <w:rFonts w:cs="Times"/>
          <w:sz w:val="22"/>
          <w:szCs w:val="22"/>
        </w:rPr>
      </w:pPr>
      <w:r w:rsidRPr="00133D18">
        <w:rPr>
          <w:rFonts w:cs="Times"/>
          <w:sz w:val="22"/>
          <w:szCs w:val="22"/>
        </w:rPr>
        <w:t xml:space="preserve">Response to visual stimuli without conscious awareness of “seeing” </w:t>
      </w:r>
    </w:p>
    <w:p w14:paraId="4F652816" w14:textId="743B7EE7" w:rsidR="00E4695E" w:rsidRPr="00133D18" w:rsidRDefault="00E4695E" w:rsidP="00A961C6">
      <w:pPr>
        <w:pStyle w:val="NoSpacing"/>
        <w:numPr>
          <w:ilvl w:val="1"/>
          <w:numId w:val="30"/>
        </w:numPr>
        <w:rPr>
          <w:rFonts w:cs="Times"/>
          <w:sz w:val="22"/>
          <w:szCs w:val="22"/>
        </w:rPr>
      </w:pPr>
      <w:proofErr w:type="gramStart"/>
      <w:r w:rsidRPr="00133D18">
        <w:rPr>
          <w:rFonts w:cs="Times"/>
          <w:sz w:val="22"/>
          <w:szCs w:val="22"/>
        </w:rPr>
        <w:t>i</w:t>
      </w:r>
      <w:proofErr w:type="gramEnd"/>
      <w:r w:rsidRPr="00133D18">
        <w:rPr>
          <w:rFonts w:cs="Times"/>
          <w:sz w:val="22"/>
          <w:szCs w:val="22"/>
        </w:rPr>
        <w:t xml:space="preserve">.e. catch ball tossed toward them while claiming not to see it </w:t>
      </w:r>
    </w:p>
    <w:p w14:paraId="0845E72A" w14:textId="77777777" w:rsidR="00182949" w:rsidRPr="00133D18" w:rsidRDefault="00182949" w:rsidP="00133D18">
      <w:pPr>
        <w:pStyle w:val="NoSpacing"/>
        <w:rPr>
          <w:sz w:val="22"/>
          <w:szCs w:val="22"/>
        </w:rPr>
      </w:pPr>
    </w:p>
    <w:p w14:paraId="2C129D3C" w14:textId="77777777" w:rsidR="00A961C6" w:rsidRDefault="00E4695E" w:rsidP="00133D18">
      <w:pPr>
        <w:pStyle w:val="NoSpacing"/>
        <w:rPr>
          <w:rFonts w:cs="Helvetica"/>
          <w:sz w:val="22"/>
          <w:szCs w:val="22"/>
        </w:rPr>
      </w:pPr>
      <w:r w:rsidRPr="00133D18">
        <w:rPr>
          <w:rFonts w:cs="Times"/>
          <w:sz w:val="22"/>
          <w:szCs w:val="22"/>
        </w:rPr>
        <w:t>Patient TN </w:t>
      </w:r>
    </w:p>
    <w:p w14:paraId="65014FDF" w14:textId="77777777" w:rsidR="00A961C6" w:rsidRPr="00A961C6" w:rsidRDefault="00E4695E" w:rsidP="00A961C6">
      <w:pPr>
        <w:pStyle w:val="NoSpacing"/>
        <w:numPr>
          <w:ilvl w:val="0"/>
          <w:numId w:val="33"/>
        </w:numPr>
        <w:rPr>
          <w:rFonts w:cs="Times"/>
          <w:sz w:val="22"/>
          <w:szCs w:val="22"/>
        </w:rPr>
      </w:pPr>
      <w:proofErr w:type="gramStart"/>
      <w:r w:rsidRPr="00133D18">
        <w:rPr>
          <w:rFonts w:cs="Times"/>
          <w:sz w:val="22"/>
          <w:szCs w:val="22"/>
        </w:rPr>
        <w:t>suffered</w:t>
      </w:r>
      <w:proofErr w:type="gramEnd"/>
      <w:r w:rsidRPr="00133D18">
        <w:rPr>
          <w:rFonts w:cs="Times"/>
          <w:sz w:val="22"/>
          <w:szCs w:val="22"/>
        </w:rPr>
        <w:t xml:space="preserve"> 2 major strokes, weeks apart </w:t>
      </w:r>
    </w:p>
    <w:p w14:paraId="5687C1BD" w14:textId="77777777" w:rsidR="00A961C6" w:rsidRPr="00A961C6" w:rsidRDefault="00E4695E" w:rsidP="00A961C6">
      <w:pPr>
        <w:pStyle w:val="NoSpacing"/>
        <w:numPr>
          <w:ilvl w:val="0"/>
          <w:numId w:val="33"/>
        </w:numPr>
        <w:rPr>
          <w:rFonts w:cs="Times"/>
          <w:sz w:val="22"/>
          <w:szCs w:val="22"/>
        </w:rPr>
      </w:pPr>
      <w:proofErr w:type="gramStart"/>
      <w:r w:rsidRPr="00133D18">
        <w:rPr>
          <w:rFonts w:cs="Times"/>
          <w:sz w:val="22"/>
          <w:szCs w:val="22"/>
        </w:rPr>
        <w:t>profoundly</w:t>
      </w:r>
      <w:proofErr w:type="gramEnd"/>
      <w:r w:rsidRPr="00133D18">
        <w:rPr>
          <w:rFonts w:cs="Times"/>
          <w:sz w:val="22"/>
          <w:szCs w:val="22"/>
        </w:rPr>
        <w:t xml:space="preserve"> blind by most normal measures </w:t>
      </w:r>
    </w:p>
    <w:p w14:paraId="7BCC363B" w14:textId="312046E1" w:rsidR="00E4695E" w:rsidRPr="00133D18" w:rsidRDefault="00E4695E" w:rsidP="00A961C6">
      <w:pPr>
        <w:pStyle w:val="NoSpacing"/>
        <w:numPr>
          <w:ilvl w:val="0"/>
          <w:numId w:val="33"/>
        </w:numPr>
        <w:rPr>
          <w:rFonts w:cs="Times"/>
          <w:sz w:val="22"/>
          <w:szCs w:val="22"/>
        </w:rPr>
      </w:pPr>
      <w:r w:rsidRPr="00133D18">
        <w:rPr>
          <w:rFonts w:cs="Times"/>
          <w:sz w:val="22"/>
          <w:szCs w:val="22"/>
        </w:rPr>
        <w:t>PET and fMRI scans showed no activity in V1</w:t>
      </w:r>
    </w:p>
    <w:p w14:paraId="264BB401" w14:textId="5859FDCA" w:rsidR="00A961C6" w:rsidRPr="00A961C6" w:rsidRDefault="00E4695E" w:rsidP="00A961C6">
      <w:pPr>
        <w:pStyle w:val="NoSpacing"/>
        <w:numPr>
          <w:ilvl w:val="0"/>
          <w:numId w:val="33"/>
        </w:numPr>
        <w:rPr>
          <w:rFonts w:cs="Times"/>
          <w:sz w:val="22"/>
          <w:szCs w:val="22"/>
        </w:rPr>
      </w:pPr>
      <w:r w:rsidRPr="00A961C6">
        <w:rPr>
          <w:rFonts w:cs="Times"/>
          <w:sz w:val="22"/>
          <w:szCs w:val="22"/>
        </w:rPr>
        <w:t>Why?</w:t>
      </w:r>
    </w:p>
    <w:p w14:paraId="1EE26B67" w14:textId="77777777" w:rsidR="00A961C6" w:rsidRPr="00A961C6" w:rsidRDefault="00A961C6" w:rsidP="00A961C6">
      <w:pPr>
        <w:pStyle w:val="NoSpacing"/>
        <w:numPr>
          <w:ilvl w:val="1"/>
          <w:numId w:val="33"/>
        </w:numPr>
        <w:rPr>
          <w:rFonts w:cs="Times"/>
          <w:sz w:val="22"/>
          <w:szCs w:val="22"/>
        </w:rPr>
      </w:pPr>
      <w:r w:rsidRPr="00A961C6">
        <w:rPr>
          <w:rFonts w:cs="Times"/>
          <w:sz w:val="22"/>
          <w:szCs w:val="22"/>
        </w:rPr>
        <w:t>May still be connections in V1, allowing for reactions without awareness?</w:t>
      </w:r>
    </w:p>
    <w:p w14:paraId="0F6A1A5C" w14:textId="0F1EBFD8" w:rsidR="00A961C6" w:rsidRPr="00A961C6" w:rsidRDefault="00A961C6" w:rsidP="00A961C6">
      <w:pPr>
        <w:pStyle w:val="NoSpacing"/>
        <w:numPr>
          <w:ilvl w:val="1"/>
          <w:numId w:val="33"/>
        </w:numPr>
        <w:rPr>
          <w:rFonts w:cs="Times"/>
          <w:sz w:val="22"/>
          <w:szCs w:val="22"/>
        </w:rPr>
      </w:pPr>
      <w:r w:rsidRPr="00A961C6">
        <w:rPr>
          <w:rFonts w:cs="Times"/>
          <w:sz w:val="22"/>
          <w:szCs w:val="22"/>
        </w:rPr>
        <w:t>Message by</w:t>
      </w:r>
      <w:r>
        <w:rPr>
          <w:rFonts w:cs="Times"/>
          <w:sz w:val="22"/>
          <w:szCs w:val="22"/>
        </w:rPr>
        <w:t xml:space="preserve"> </w:t>
      </w:r>
      <w:r w:rsidRPr="00A961C6">
        <w:rPr>
          <w:rFonts w:cs="Times"/>
          <w:sz w:val="22"/>
          <w:szCs w:val="22"/>
        </w:rPr>
        <w:t xml:space="preserve">passes the </w:t>
      </w:r>
      <w:proofErr w:type="spellStart"/>
      <w:r w:rsidRPr="00A961C6">
        <w:rPr>
          <w:rFonts w:cs="Times"/>
          <w:sz w:val="22"/>
          <w:szCs w:val="22"/>
        </w:rPr>
        <w:t>scotoma</w:t>
      </w:r>
      <w:proofErr w:type="spellEnd"/>
      <w:r w:rsidRPr="00A961C6">
        <w:rPr>
          <w:rFonts w:cs="Times"/>
          <w:sz w:val="22"/>
          <w:szCs w:val="22"/>
        </w:rPr>
        <w:t xml:space="preserve"> </w:t>
      </w:r>
      <w:proofErr w:type="gramStart"/>
      <w:r w:rsidRPr="00A961C6">
        <w:rPr>
          <w:rFonts w:cs="Times"/>
          <w:sz w:val="22"/>
          <w:szCs w:val="22"/>
        </w:rPr>
        <w:t xml:space="preserve">( </w:t>
      </w:r>
      <w:proofErr w:type="spellStart"/>
      <w:r w:rsidRPr="00A961C6">
        <w:rPr>
          <w:rFonts w:cs="Times"/>
          <w:sz w:val="22"/>
          <w:szCs w:val="22"/>
        </w:rPr>
        <w:t>ie</w:t>
      </w:r>
      <w:proofErr w:type="spellEnd"/>
      <w:proofErr w:type="gramEnd"/>
      <w:r w:rsidRPr="00A961C6">
        <w:rPr>
          <w:rFonts w:cs="Times"/>
          <w:sz w:val="22"/>
          <w:szCs w:val="22"/>
        </w:rPr>
        <w:t>. LGN to V2) - importance of parallel models</w:t>
      </w:r>
    </w:p>
    <w:p w14:paraId="7459FEBF" w14:textId="77777777" w:rsidR="00A961C6" w:rsidRPr="00133D18" w:rsidRDefault="00A961C6" w:rsidP="00A961C6">
      <w:pPr>
        <w:pStyle w:val="NoSpacing"/>
        <w:rPr>
          <w:sz w:val="22"/>
          <w:szCs w:val="22"/>
        </w:rPr>
      </w:pPr>
    </w:p>
    <w:p w14:paraId="6F5767A3" w14:textId="38818C2F" w:rsidR="00E4695E" w:rsidRPr="00133D18" w:rsidRDefault="00B240D4" w:rsidP="00133D18">
      <w:pPr>
        <w:pStyle w:val="NoSpacing"/>
        <w:rPr>
          <w:rFonts w:cs="Times"/>
          <w:sz w:val="22"/>
          <w:szCs w:val="22"/>
        </w:rPr>
      </w:pPr>
      <w:r>
        <w:rPr>
          <w:rFonts w:ascii="Times" w:hAnsi="Times" w:cs="Times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E16DC9A" wp14:editId="413B80C5">
                <wp:simplePos x="0" y="0"/>
                <wp:positionH relativeFrom="column">
                  <wp:posOffset>5715000</wp:posOffset>
                </wp:positionH>
                <wp:positionV relativeFrom="paragraph">
                  <wp:posOffset>-114300</wp:posOffset>
                </wp:positionV>
                <wp:extent cx="1600200" cy="685800"/>
                <wp:effectExtent l="0" t="0" r="0" b="0"/>
                <wp:wrapSquare wrapText="bothSides"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798686" w14:textId="7D19BACC" w:rsidR="00816478" w:rsidRDefault="00816478">
                            <w:r w:rsidRPr="00B240D4">
                              <w:t xml:space="preserve">Dr. Melvyn </w:t>
                            </w:r>
                            <w:proofErr w:type="spellStart"/>
                            <w:r w:rsidRPr="00B240D4">
                              <w:t>Goodale</w:t>
                            </w:r>
                            <w:proofErr w:type="spellEnd"/>
                            <w:r w:rsidRPr="00B240D4">
                              <w:t>, UWO</w:t>
                            </w:r>
                          </w:p>
                          <w:p w14:paraId="51A178BE" w14:textId="485405BD" w:rsidR="00816478" w:rsidRDefault="00816478">
                            <w:r>
                              <w:t>Control of behavior…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61" o:spid="_x0000_s1026" type="#_x0000_t202" style="position:absolute;margin-left:450pt;margin-top:-8.95pt;width:126pt;height:5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" filled="f" stroked="f">
                <v:textbox>
                  <w:txbxContent>
                    <w:p w14:paraId="53798686" w14:textId="7D19BACC" w:rsidR="00816478" w:rsidRDefault="00816478">
                      <w:r w:rsidRPr="00B240D4">
                        <w:t xml:space="preserve">Dr. Melvyn </w:t>
                      </w:r>
                      <w:proofErr w:type="spellStart"/>
                      <w:r w:rsidRPr="00B240D4">
                        <w:t>Goodale</w:t>
                      </w:r>
                      <w:proofErr w:type="spellEnd"/>
                      <w:r w:rsidRPr="00B240D4">
                        <w:t>, UWO</w:t>
                      </w:r>
                    </w:p>
                    <w:p w14:paraId="51A178BE" w14:textId="485405BD" w:rsidR="00816478" w:rsidRDefault="00816478">
                      <w:r>
                        <w:t>Control of behavior…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" w:hAnsi="Times" w:cs="Times"/>
          <w:noProof/>
        </w:rPr>
        <w:drawing>
          <wp:anchor distT="0" distB="0" distL="114300" distR="114300" simplePos="0" relativeHeight="251671552" behindDoc="0" locked="0" layoutInCell="1" allowOverlap="1" wp14:anchorId="20CC4319" wp14:editId="5CEBB06D">
            <wp:simplePos x="0" y="0"/>
            <wp:positionH relativeFrom="column">
              <wp:posOffset>5143500</wp:posOffset>
            </wp:positionH>
            <wp:positionV relativeFrom="paragraph">
              <wp:posOffset>-114300</wp:posOffset>
            </wp:positionV>
            <wp:extent cx="586740" cy="702945"/>
            <wp:effectExtent l="0" t="0" r="0" b="8255"/>
            <wp:wrapSquare wrapText="bothSides"/>
            <wp:docPr id="262" name="Picture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70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695E" w:rsidRPr="00133D18">
        <w:rPr>
          <w:rFonts w:cs="Times"/>
          <w:sz w:val="22"/>
          <w:szCs w:val="22"/>
        </w:rPr>
        <w:t>Dorsal and Ventral Streams</w:t>
      </w:r>
    </w:p>
    <w:p w14:paraId="072FD786" w14:textId="564C050F" w:rsidR="00E4695E" w:rsidRPr="00133D18" w:rsidRDefault="00E4695E" w:rsidP="00B240D4">
      <w:pPr>
        <w:pStyle w:val="NoSpacing"/>
        <w:numPr>
          <w:ilvl w:val="0"/>
          <w:numId w:val="34"/>
        </w:numPr>
        <w:rPr>
          <w:rFonts w:cs="Times"/>
          <w:sz w:val="22"/>
          <w:szCs w:val="22"/>
        </w:rPr>
      </w:pPr>
      <w:r w:rsidRPr="00133D18">
        <w:rPr>
          <w:rFonts w:cs="Times"/>
          <w:sz w:val="22"/>
          <w:szCs w:val="22"/>
        </w:rPr>
        <w:t>2 major streams from primary visual cortex to secondary and association cortex</w:t>
      </w:r>
    </w:p>
    <w:p w14:paraId="4F6095A0" w14:textId="29D6AE02" w:rsidR="00B240D4" w:rsidRDefault="00E4695E" w:rsidP="00133D18">
      <w:pPr>
        <w:pStyle w:val="NoSpacing"/>
        <w:rPr>
          <w:rFonts w:cs="Times"/>
          <w:sz w:val="22"/>
          <w:szCs w:val="22"/>
        </w:rPr>
      </w:pPr>
      <w:r w:rsidRPr="00133D18">
        <w:rPr>
          <w:rFonts w:cs="Times"/>
          <w:sz w:val="22"/>
          <w:szCs w:val="22"/>
        </w:rPr>
        <w:t xml:space="preserve">1) Dorsal stream – </w:t>
      </w:r>
      <w:r w:rsidR="00B240D4">
        <w:rPr>
          <w:rFonts w:cs="Times"/>
          <w:sz w:val="22"/>
          <w:szCs w:val="22"/>
        </w:rPr>
        <w:t>“Where”</w:t>
      </w:r>
      <w:r w:rsidRPr="00133D18">
        <w:rPr>
          <w:rFonts w:cs="Times"/>
          <w:sz w:val="22"/>
          <w:szCs w:val="22"/>
        </w:rPr>
        <w:t xml:space="preserve"> </w:t>
      </w:r>
      <w:r w:rsidR="00B240D4">
        <w:rPr>
          <w:rFonts w:cs="Times"/>
          <w:sz w:val="22"/>
          <w:szCs w:val="22"/>
        </w:rPr>
        <w:t>(where objects are)</w:t>
      </w:r>
    </w:p>
    <w:p w14:paraId="516BD42B" w14:textId="37085906" w:rsidR="00E4695E" w:rsidRPr="00133D18" w:rsidRDefault="00B240D4" w:rsidP="00133D18">
      <w:pPr>
        <w:pStyle w:val="NoSpacing"/>
        <w:rPr>
          <w:rFonts w:cs="Times"/>
          <w:sz w:val="22"/>
          <w:szCs w:val="22"/>
        </w:rPr>
      </w:pPr>
      <w:r>
        <w:rPr>
          <w:rFonts w:cs="Times"/>
          <w:sz w:val="22"/>
          <w:szCs w:val="22"/>
        </w:rPr>
        <w:t>2) Ventral stream – “What” (consciousness, recognition)</w:t>
      </w:r>
    </w:p>
    <w:p w14:paraId="79074754" w14:textId="3FD37CA4" w:rsidR="00182949" w:rsidRPr="00133D18" w:rsidRDefault="00182949" w:rsidP="00133D18">
      <w:pPr>
        <w:pStyle w:val="NoSpacing"/>
        <w:rPr>
          <w:sz w:val="22"/>
          <w:szCs w:val="22"/>
        </w:rPr>
      </w:pPr>
    </w:p>
    <w:p w14:paraId="037E9844" w14:textId="2F61632A" w:rsidR="00133D18" w:rsidRPr="00B240D4" w:rsidRDefault="00B240D4" w:rsidP="00133D18">
      <w:pPr>
        <w:pStyle w:val="NoSpacing"/>
        <w:rPr>
          <w:rFonts w:cs="Times"/>
          <w:sz w:val="22"/>
          <w:szCs w:val="22"/>
          <w:u w:val="single"/>
        </w:rPr>
      </w:pPr>
      <w:r>
        <w:rPr>
          <w:rFonts w:cs="Times"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EE3BAA" wp14:editId="462615F4">
                <wp:simplePos x="0" y="0"/>
                <wp:positionH relativeFrom="column">
                  <wp:posOffset>4686300</wp:posOffset>
                </wp:positionH>
                <wp:positionV relativeFrom="paragraph">
                  <wp:posOffset>87630</wp:posOffset>
                </wp:positionV>
                <wp:extent cx="2171700" cy="342900"/>
                <wp:effectExtent l="0" t="0" r="0" b="12700"/>
                <wp:wrapSquare wrapText="bothSides"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FB89F4" w14:textId="39B4C65B" w:rsidR="00816478" w:rsidRPr="00B240D4" w:rsidRDefault="00816478">
                            <w:pPr>
                              <w:rPr>
                                <w:color w:val="FF0000"/>
                              </w:rPr>
                            </w:pPr>
                            <w:r w:rsidRPr="00B240D4">
                              <w:rPr>
                                <w:color w:val="FF0000"/>
                              </w:rPr>
                              <w:t xml:space="preserve">Visually guided </w:t>
                            </w:r>
                            <w:proofErr w:type="spellStart"/>
                            <w:r w:rsidRPr="00B240D4">
                              <w:rPr>
                                <w:color w:val="FF0000"/>
                              </w:rPr>
                              <w:t>behaviour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3" o:spid="_x0000_s1027" type="#_x0000_t202" style="position:absolute;margin-left:369pt;margin-top:6.9pt;width:171pt;height:27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" filled="f" stroked="f">
                <v:textbox>
                  <w:txbxContent>
                    <w:p w14:paraId="64FB89F4" w14:textId="39B4C65B" w:rsidR="00816478" w:rsidRPr="00B240D4" w:rsidRDefault="00816478">
                      <w:pPr>
                        <w:rPr>
                          <w:color w:val="FF0000"/>
                        </w:rPr>
                      </w:pPr>
                      <w:r w:rsidRPr="00B240D4">
                        <w:rPr>
                          <w:color w:val="FF0000"/>
                        </w:rPr>
                        <w:t xml:space="preserve">Visually guided </w:t>
                      </w:r>
                      <w:proofErr w:type="spellStart"/>
                      <w:r w:rsidRPr="00B240D4">
                        <w:rPr>
                          <w:color w:val="FF0000"/>
                        </w:rPr>
                        <w:t>behaviour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133D18" w:rsidRPr="00B240D4">
        <w:rPr>
          <w:rFonts w:cs="Times"/>
          <w:sz w:val="22"/>
          <w:szCs w:val="22"/>
          <w:u w:val="single"/>
        </w:rPr>
        <w:t xml:space="preserve">“Control of </w:t>
      </w:r>
      <w:proofErr w:type="spellStart"/>
      <w:r w:rsidR="00133D18" w:rsidRPr="00B240D4">
        <w:rPr>
          <w:rFonts w:cs="Times"/>
          <w:sz w:val="22"/>
          <w:szCs w:val="22"/>
          <w:u w:val="single"/>
        </w:rPr>
        <w:t>Behaviour</w:t>
      </w:r>
      <w:proofErr w:type="spellEnd"/>
      <w:r w:rsidR="00133D18" w:rsidRPr="00B240D4">
        <w:rPr>
          <w:rFonts w:cs="Times"/>
          <w:sz w:val="22"/>
          <w:szCs w:val="22"/>
          <w:u w:val="single"/>
        </w:rPr>
        <w:t xml:space="preserve">” </w:t>
      </w:r>
      <w:proofErr w:type="spellStart"/>
      <w:r w:rsidR="00133D18" w:rsidRPr="00B240D4">
        <w:rPr>
          <w:rFonts w:cs="Times"/>
          <w:sz w:val="22"/>
          <w:szCs w:val="22"/>
          <w:u w:val="single"/>
        </w:rPr>
        <w:t>vs</w:t>
      </w:r>
      <w:proofErr w:type="spellEnd"/>
      <w:r w:rsidR="00133D18" w:rsidRPr="00B240D4">
        <w:rPr>
          <w:rFonts w:cs="Times"/>
          <w:sz w:val="22"/>
          <w:szCs w:val="22"/>
          <w:u w:val="single"/>
        </w:rPr>
        <w:t xml:space="preserve"> “Conscious Perception”</w:t>
      </w:r>
    </w:p>
    <w:p w14:paraId="4833492F" w14:textId="4CFC67C8" w:rsidR="00B240D4" w:rsidRDefault="00B240D4" w:rsidP="00133D18">
      <w:pPr>
        <w:pStyle w:val="NoSpacing"/>
        <w:rPr>
          <w:rFonts w:cs="Helvetica"/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74624" behindDoc="0" locked="0" layoutInCell="1" allowOverlap="1" wp14:anchorId="6B02FD8D" wp14:editId="6113BC9C">
            <wp:simplePos x="0" y="0"/>
            <wp:positionH relativeFrom="column">
              <wp:posOffset>4572000</wp:posOffset>
            </wp:positionH>
            <wp:positionV relativeFrom="paragraph">
              <wp:posOffset>152400</wp:posOffset>
            </wp:positionV>
            <wp:extent cx="2278380" cy="1714500"/>
            <wp:effectExtent l="0" t="0" r="7620" b="12700"/>
            <wp:wrapSquare wrapText="bothSides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38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AA44D5" w14:textId="29CD888E" w:rsidR="00B240D4" w:rsidRDefault="00133D18" w:rsidP="00133D18">
      <w:pPr>
        <w:pStyle w:val="NoSpacing"/>
        <w:rPr>
          <w:rFonts w:cs="Helvetica"/>
          <w:sz w:val="22"/>
          <w:szCs w:val="22"/>
        </w:rPr>
      </w:pPr>
      <w:r w:rsidRPr="00133D18">
        <w:rPr>
          <w:rFonts w:cs="Times"/>
          <w:sz w:val="22"/>
          <w:szCs w:val="22"/>
        </w:rPr>
        <w:t xml:space="preserve">Dorsal stream = control of </w:t>
      </w:r>
      <w:proofErr w:type="spellStart"/>
      <w:r w:rsidRPr="00133D18">
        <w:rPr>
          <w:rFonts w:cs="Times"/>
          <w:sz w:val="22"/>
          <w:szCs w:val="22"/>
        </w:rPr>
        <w:t>behaviour</w:t>
      </w:r>
      <w:proofErr w:type="spellEnd"/>
      <w:r w:rsidRPr="00133D18">
        <w:rPr>
          <w:rFonts w:cs="Times"/>
          <w:sz w:val="22"/>
          <w:szCs w:val="22"/>
        </w:rPr>
        <w:t> </w:t>
      </w:r>
    </w:p>
    <w:p w14:paraId="2AA40F25" w14:textId="441F9132" w:rsidR="00133D18" w:rsidRPr="00133D18" w:rsidRDefault="00133D18" w:rsidP="00133D18">
      <w:pPr>
        <w:pStyle w:val="NoSpacing"/>
        <w:rPr>
          <w:rFonts w:cs="Times"/>
          <w:sz w:val="22"/>
          <w:szCs w:val="22"/>
        </w:rPr>
      </w:pPr>
      <w:r w:rsidRPr="00133D18">
        <w:rPr>
          <w:rFonts w:cs="Times"/>
          <w:sz w:val="22"/>
          <w:szCs w:val="22"/>
        </w:rPr>
        <w:t xml:space="preserve">Damage = disrupts visually guided </w:t>
      </w:r>
      <w:proofErr w:type="spellStart"/>
      <w:r w:rsidRPr="00133D18">
        <w:rPr>
          <w:rFonts w:cs="Times"/>
          <w:sz w:val="22"/>
          <w:szCs w:val="22"/>
        </w:rPr>
        <w:t>behaviour</w:t>
      </w:r>
      <w:proofErr w:type="spellEnd"/>
    </w:p>
    <w:p w14:paraId="5A6D0451" w14:textId="77777777" w:rsidR="00B240D4" w:rsidRDefault="00B240D4" w:rsidP="00133D18">
      <w:pPr>
        <w:pStyle w:val="NoSpacing"/>
        <w:rPr>
          <w:rFonts w:cs="Times"/>
          <w:sz w:val="22"/>
          <w:szCs w:val="22"/>
        </w:rPr>
      </w:pPr>
    </w:p>
    <w:p w14:paraId="785E4E21" w14:textId="41089F76" w:rsidR="00133D18" w:rsidRPr="00133D18" w:rsidRDefault="00133D18" w:rsidP="00133D18">
      <w:pPr>
        <w:pStyle w:val="NoSpacing"/>
        <w:rPr>
          <w:rFonts w:cs="Times"/>
          <w:sz w:val="22"/>
          <w:szCs w:val="22"/>
        </w:rPr>
      </w:pPr>
      <w:r w:rsidRPr="00133D18">
        <w:rPr>
          <w:rFonts w:cs="Helvetica"/>
          <w:b/>
          <w:bCs/>
          <w:sz w:val="22"/>
          <w:szCs w:val="22"/>
        </w:rPr>
        <w:t>Dorsal Stream</w:t>
      </w:r>
      <w:r w:rsidR="00B240D4" w:rsidRPr="00B240D4">
        <w:rPr>
          <w:rFonts w:ascii="Times" w:hAnsi="Times" w:cs="Times"/>
        </w:rPr>
        <w:t xml:space="preserve"> </w:t>
      </w:r>
      <w:r w:rsidR="00B240D4" w:rsidRPr="00B240D4">
        <w:rPr>
          <w:rFonts w:ascii="Times" w:hAnsi="Times" w:cs="Times"/>
          <w:color w:val="FF0000"/>
        </w:rPr>
        <w:t>(Red)</w:t>
      </w:r>
    </w:p>
    <w:p w14:paraId="54E836CE" w14:textId="77777777" w:rsidR="00133D18" w:rsidRPr="00133D18" w:rsidRDefault="00133D18" w:rsidP="00B240D4">
      <w:pPr>
        <w:pStyle w:val="NoSpacing"/>
        <w:numPr>
          <w:ilvl w:val="0"/>
          <w:numId w:val="35"/>
        </w:numPr>
        <w:rPr>
          <w:rFonts w:cs="Times"/>
          <w:sz w:val="22"/>
          <w:szCs w:val="22"/>
        </w:rPr>
      </w:pPr>
      <w:r w:rsidRPr="00133D18">
        <w:rPr>
          <w:rFonts w:cs="Helvetica"/>
          <w:sz w:val="22"/>
          <w:szCs w:val="22"/>
        </w:rPr>
        <w:t>Primary visual cortex</w:t>
      </w:r>
    </w:p>
    <w:p w14:paraId="6B8B6F8C" w14:textId="77777777" w:rsidR="00133D18" w:rsidRPr="00133D18" w:rsidRDefault="00133D18" w:rsidP="00B240D4">
      <w:pPr>
        <w:pStyle w:val="NoSpacing"/>
        <w:numPr>
          <w:ilvl w:val="0"/>
          <w:numId w:val="35"/>
        </w:numPr>
        <w:rPr>
          <w:rFonts w:cs="Times"/>
          <w:sz w:val="22"/>
          <w:szCs w:val="22"/>
        </w:rPr>
      </w:pPr>
      <w:r w:rsidRPr="00133D18">
        <w:rPr>
          <w:rFonts w:cs="Helvetica"/>
          <w:sz w:val="22"/>
          <w:szCs w:val="22"/>
        </w:rPr>
        <w:t xml:space="preserve">Dorsal </w:t>
      </w:r>
      <w:proofErr w:type="spellStart"/>
      <w:r w:rsidRPr="00133D18">
        <w:rPr>
          <w:rFonts w:cs="Helvetica"/>
          <w:sz w:val="22"/>
          <w:szCs w:val="22"/>
        </w:rPr>
        <w:t>prestriate</w:t>
      </w:r>
      <w:proofErr w:type="spellEnd"/>
      <w:r w:rsidRPr="00133D18">
        <w:rPr>
          <w:rFonts w:cs="Helvetica"/>
          <w:sz w:val="22"/>
          <w:szCs w:val="22"/>
        </w:rPr>
        <w:t xml:space="preserve"> cortex</w:t>
      </w:r>
    </w:p>
    <w:p w14:paraId="5F435195" w14:textId="435A5DA3" w:rsidR="00133D18" w:rsidRPr="00133D18" w:rsidRDefault="00133D18" w:rsidP="00B240D4">
      <w:pPr>
        <w:pStyle w:val="NoSpacing"/>
        <w:numPr>
          <w:ilvl w:val="0"/>
          <w:numId w:val="35"/>
        </w:numPr>
        <w:rPr>
          <w:rFonts w:cs="Times"/>
          <w:sz w:val="22"/>
          <w:szCs w:val="22"/>
        </w:rPr>
      </w:pPr>
      <w:r w:rsidRPr="00133D18">
        <w:rPr>
          <w:rFonts w:cs="Helvetica"/>
          <w:sz w:val="22"/>
          <w:szCs w:val="22"/>
        </w:rPr>
        <w:t>Posterior parietal cortex</w:t>
      </w:r>
    </w:p>
    <w:p w14:paraId="274860AC" w14:textId="4DA59355" w:rsidR="00182949" w:rsidRPr="00133D18" w:rsidRDefault="00182949" w:rsidP="00133D18">
      <w:pPr>
        <w:pStyle w:val="NoSpacing"/>
        <w:rPr>
          <w:sz w:val="22"/>
          <w:szCs w:val="22"/>
        </w:rPr>
      </w:pPr>
    </w:p>
    <w:p w14:paraId="4596DB7E" w14:textId="2D982678" w:rsidR="00133D18" w:rsidRPr="00133D18" w:rsidRDefault="00133D18" w:rsidP="00133D18">
      <w:pPr>
        <w:pStyle w:val="NoSpacing"/>
        <w:rPr>
          <w:rFonts w:cs="Times"/>
          <w:sz w:val="22"/>
          <w:szCs w:val="22"/>
        </w:rPr>
      </w:pPr>
      <w:r w:rsidRPr="00133D18">
        <w:rPr>
          <w:rFonts w:cs="Helvetica"/>
          <w:b/>
          <w:bCs/>
          <w:sz w:val="22"/>
          <w:szCs w:val="22"/>
        </w:rPr>
        <w:t>Ventral Stream</w:t>
      </w:r>
      <w:r w:rsidR="00B240D4">
        <w:rPr>
          <w:rFonts w:cs="Helvetica"/>
          <w:b/>
          <w:bCs/>
          <w:sz w:val="22"/>
          <w:szCs w:val="22"/>
        </w:rPr>
        <w:t xml:space="preserve"> </w:t>
      </w:r>
      <w:r w:rsidR="00B240D4" w:rsidRPr="00B240D4">
        <w:rPr>
          <w:rFonts w:cs="Helvetica"/>
          <w:b/>
          <w:bCs/>
          <w:color w:val="0000FF"/>
          <w:sz w:val="22"/>
          <w:szCs w:val="22"/>
        </w:rPr>
        <w:t>(Blue)</w:t>
      </w:r>
    </w:p>
    <w:p w14:paraId="476F3F00" w14:textId="77777777" w:rsidR="00133D18" w:rsidRPr="00133D18" w:rsidRDefault="00133D18" w:rsidP="00B240D4">
      <w:pPr>
        <w:pStyle w:val="NoSpacing"/>
        <w:numPr>
          <w:ilvl w:val="0"/>
          <w:numId w:val="36"/>
        </w:numPr>
        <w:rPr>
          <w:rFonts w:cs="Times"/>
          <w:sz w:val="22"/>
          <w:szCs w:val="22"/>
        </w:rPr>
      </w:pPr>
      <w:r w:rsidRPr="00133D18">
        <w:rPr>
          <w:rFonts w:cs="Helvetica"/>
          <w:sz w:val="22"/>
          <w:szCs w:val="22"/>
        </w:rPr>
        <w:t>Primary visual cortex</w:t>
      </w:r>
    </w:p>
    <w:p w14:paraId="11D0AEC1" w14:textId="765AF5F4" w:rsidR="00133D18" w:rsidRPr="00133D18" w:rsidRDefault="00B240D4" w:rsidP="00B240D4">
      <w:pPr>
        <w:pStyle w:val="NoSpacing"/>
        <w:numPr>
          <w:ilvl w:val="0"/>
          <w:numId w:val="36"/>
        </w:numPr>
        <w:rPr>
          <w:rFonts w:cs="Times"/>
          <w:sz w:val="22"/>
          <w:szCs w:val="22"/>
        </w:rPr>
      </w:pPr>
      <w:r>
        <w:rPr>
          <w:rFonts w:cs="Times"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EDE3DCA" wp14:editId="5F046AA0">
                <wp:simplePos x="0" y="0"/>
                <wp:positionH relativeFrom="column">
                  <wp:posOffset>4457700</wp:posOffset>
                </wp:positionH>
                <wp:positionV relativeFrom="paragraph">
                  <wp:posOffset>65405</wp:posOffset>
                </wp:positionV>
                <wp:extent cx="2743200" cy="342900"/>
                <wp:effectExtent l="0" t="0" r="0" b="12700"/>
                <wp:wrapSquare wrapText="bothSides"/>
                <wp:docPr id="224" name="Text Box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D4C492" w14:textId="2E44FEAD" w:rsidR="00816478" w:rsidRPr="00B240D4" w:rsidRDefault="00816478" w:rsidP="00B240D4">
                            <w:pPr>
                              <w:rPr>
                                <w:color w:val="0000FF"/>
                              </w:rPr>
                            </w:pPr>
                            <w:r w:rsidRPr="00B240D4">
                              <w:rPr>
                                <w:color w:val="0000FF"/>
                              </w:rPr>
                              <w:t>Conscious visual pattern recognition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4" o:spid="_x0000_s1028" type="#_x0000_t202" style="position:absolute;left:0;text-align:left;margin-left:351pt;margin-top:5.15pt;width:3in;height:2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" filled="f" stroked="f">
                <v:textbox>
                  <w:txbxContent>
                    <w:p w14:paraId="7BD4C492" w14:textId="2E44FEAD" w:rsidR="00816478" w:rsidRPr="00B240D4" w:rsidRDefault="00816478" w:rsidP="00B240D4">
                      <w:pPr>
                        <w:rPr>
                          <w:color w:val="0000FF"/>
                        </w:rPr>
                      </w:pPr>
                      <w:r w:rsidRPr="00B240D4">
                        <w:rPr>
                          <w:color w:val="0000FF"/>
                        </w:rPr>
                        <w:t>Conscious visual pattern recognition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3D18" w:rsidRPr="00133D18">
        <w:rPr>
          <w:rFonts w:cs="Helvetica"/>
          <w:sz w:val="22"/>
          <w:szCs w:val="22"/>
        </w:rPr>
        <w:t xml:space="preserve">Ventral </w:t>
      </w:r>
      <w:proofErr w:type="spellStart"/>
      <w:r w:rsidR="00133D18" w:rsidRPr="00133D18">
        <w:rPr>
          <w:rFonts w:cs="Helvetica"/>
          <w:sz w:val="22"/>
          <w:szCs w:val="22"/>
        </w:rPr>
        <w:t>prestriate</w:t>
      </w:r>
      <w:proofErr w:type="spellEnd"/>
      <w:r w:rsidR="00133D18" w:rsidRPr="00133D18">
        <w:rPr>
          <w:rFonts w:cs="Helvetica"/>
          <w:sz w:val="22"/>
          <w:szCs w:val="22"/>
        </w:rPr>
        <w:t xml:space="preserve"> cortex</w:t>
      </w:r>
    </w:p>
    <w:p w14:paraId="0DCCEE18" w14:textId="77777777" w:rsidR="00133D18" w:rsidRPr="00133D18" w:rsidRDefault="00133D18" w:rsidP="00B240D4">
      <w:pPr>
        <w:pStyle w:val="NoSpacing"/>
        <w:numPr>
          <w:ilvl w:val="0"/>
          <w:numId w:val="36"/>
        </w:numPr>
        <w:rPr>
          <w:rFonts w:cs="Times"/>
          <w:sz w:val="22"/>
          <w:szCs w:val="22"/>
        </w:rPr>
      </w:pPr>
      <w:proofErr w:type="spellStart"/>
      <w:r w:rsidRPr="00133D18">
        <w:rPr>
          <w:rFonts w:cs="Helvetica"/>
          <w:sz w:val="22"/>
          <w:szCs w:val="22"/>
        </w:rPr>
        <w:t>Inferotemporal</w:t>
      </w:r>
      <w:proofErr w:type="spellEnd"/>
      <w:r w:rsidRPr="00133D18">
        <w:rPr>
          <w:rFonts w:cs="Helvetica"/>
          <w:sz w:val="22"/>
          <w:szCs w:val="22"/>
        </w:rPr>
        <w:t xml:space="preserve"> cortex</w:t>
      </w:r>
    </w:p>
    <w:p w14:paraId="1EB16367" w14:textId="624B1B16" w:rsidR="00182949" w:rsidRPr="00133D18" w:rsidRDefault="00182949" w:rsidP="00133D18">
      <w:pPr>
        <w:pStyle w:val="NoSpacing"/>
        <w:rPr>
          <w:sz w:val="22"/>
          <w:szCs w:val="22"/>
        </w:rPr>
      </w:pPr>
    </w:p>
    <w:p w14:paraId="6607358C" w14:textId="77777777" w:rsidR="00133D18" w:rsidRPr="00B240D4" w:rsidRDefault="00133D18" w:rsidP="00133D18">
      <w:pPr>
        <w:pStyle w:val="NoSpacing"/>
        <w:rPr>
          <w:rFonts w:cs="Times"/>
          <w:sz w:val="22"/>
          <w:szCs w:val="22"/>
          <w:u w:val="single"/>
        </w:rPr>
      </w:pPr>
      <w:r w:rsidRPr="00B240D4">
        <w:rPr>
          <w:rFonts w:cs="Times"/>
          <w:sz w:val="22"/>
          <w:szCs w:val="22"/>
          <w:u w:val="single"/>
        </w:rPr>
        <w:t>2 Important Case Studies</w:t>
      </w:r>
    </w:p>
    <w:p w14:paraId="02DA51DB" w14:textId="77777777" w:rsidR="00B240D4" w:rsidRDefault="00B240D4" w:rsidP="00133D18">
      <w:pPr>
        <w:pStyle w:val="NoSpacing"/>
        <w:rPr>
          <w:rFonts w:cs="Times"/>
          <w:sz w:val="22"/>
          <w:szCs w:val="22"/>
        </w:rPr>
      </w:pPr>
    </w:p>
    <w:p w14:paraId="14B78A07" w14:textId="3519090C" w:rsidR="00B240D4" w:rsidRDefault="00B240D4" w:rsidP="00133D18">
      <w:pPr>
        <w:pStyle w:val="NoSpacing"/>
        <w:rPr>
          <w:rFonts w:cs="Times"/>
          <w:sz w:val="22"/>
          <w:szCs w:val="22"/>
        </w:rPr>
      </w:pPr>
      <w:proofErr w:type="gramStart"/>
      <w:r>
        <w:rPr>
          <w:rFonts w:cs="Times"/>
          <w:sz w:val="22"/>
          <w:szCs w:val="22"/>
        </w:rPr>
        <w:t>Patient A. T.</w:t>
      </w:r>
      <w:proofErr w:type="gramEnd"/>
    </w:p>
    <w:p w14:paraId="75C1798A" w14:textId="78745CF1" w:rsidR="00133D18" w:rsidRPr="00133D18" w:rsidRDefault="00133D18" w:rsidP="00B240D4">
      <w:pPr>
        <w:pStyle w:val="NoSpacing"/>
        <w:numPr>
          <w:ilvl w:val="0"/>
          <w:numId w:val="37"/>
        </w:numPr>
        <w:rPr>
          <w:rFonts w:cs="Helvetica"/>
          <w:sz w:val="22"/>
          <w:szCs w:val="22"/>
        </w:rPr>
      </w:pPr>
      <w:r w:rsidRPr="00133D18">
        <w:rPr>
          <w:rFonts w:cs="Times"/>
          <w:sz w:val="22"/>
          <w:szCs w:val="22"/>
        </w:rPr>
        <w:t>She</w:t>
      </w:r>
      <w:r w:rsidR="00B240D4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>could</w:t>
      </w:r>
      <w:r w:rsidR="00B240D4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 xml:space="preserve">accurately recognize objects </w:t>
      </w:r>
    </w:p>
    <w:p w14:paraId="1A609F24" w14:textId="27A8C964" w:rsidR="00133D18" w:rsidRPr="00133D18" w:rsidRDefault="00133D18" w:rsidP="00B240D4">
      <w:pPr>
        <w:pStyle w:val="NoSpacing"/>
        <w:numPr>
          <w:ilvl w:val="0"/>
          <w:numId w:val="37"/>
        </w:numPr>
        <w:rPr>
          <w:rFonts w:cs="Helvetica"/>
          <w:sz w:val="22"/>
          <w:szCs w:val="22"/>
        </w:rPr>
      </w:pPr>
      <w:r w:rsidRPr="00133D18">
        <w:rPr>
          <w:rFonts w:cs="Times"/>
          <w:sz w:val="22"/>
          <w:szCs w:val="22"/>
        </w:rPr>
        <w:t>She</w:t>
      </w:r>
      <w:r w:rsidR="00B240D4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>could</w:t>
      </w:r>
      <w:r w:rsidR="00B240D4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>demonstrate</w:t>
      </w:r>
      <w:r w:rsidR="00B240D4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 xml:space="preserve">the size of objects with fingers </w:t>
      </w:r>
    </w:p>
    <w:p w14:paraId="07C5F33C" w14:textId="764F86D9" w:rsidR="00133D18" w:rsidRPr="00E07AAE" w:rsidRDefault="00133D18" w:rsidP="00B240D4">
      <w:pPr>
        <w:pStyle w:val="NoSpacing"/>
        <w:numPr>
          <w:ilvl w:val="0"/>
          <w:numId w:val="37"/>
        </w:numPr>
        <w:rPr>
          <w:rFonts w:cs="Helvetica"/>
          <w:sz w:val="22"/>
          <w:szCs w:val="22"/>
        </w:rPr>
      </w:pPr>
      <w:r w:rsidRPr="00133D18">
        <w:rPr>
          <w:rFonts w:cs="Times"/>
          <w:sz w:val="22"/>
          <w:szCs w:val="22"/>
        </w:rPr>
        <w:t>But</w:t>
      </w:r>
      <w:r w:rsidR="00B240D4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>she</w:t>
      </w:r>
      <w:r w:rsidR="00B240D4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>made</w:t>
      </w:r>
      <w:r w:rsidR="00B240D4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 xml:space="preserve">awkward grasps; could not </w:t>
      </w:r>
      <w:proofErr w:type="spellStart"/>
      <w:r w:rsidRPr="00133D18">
        <w:rPr>
          <w:rFonts w:cs="Times"/>
          <w:sz w:val="22"/>
          <w:szCs w:val="22"/>
        </w:rPr>
        <w:t>preshape</w:t>
      </w:r>
      <w:proofErr w:type="spellEnd"/>
      <w:r w:rsidRPr="00133D18">
        <w:rPr>
          <w:rFonts w:cs="Times"/>
          <w:sz w:val="22"/>
          <w:szCs w:val="22"/>
        </w:rPr>
        <w:t xml:space="preserve"> her hand for objects (</w:t>
      </w:r>
      <w:r w:rsidR="00E07AAE">
        <w:rPr>
          <w:rFonts w:cs="Times"/>
          <w:sz w:val="22"/>
          <w:szCs w:val="22"/>
        </w:rPr>
        <w:t>object ataxia</w:t>
      </w:r>
      <w:r w:rsidRPr="00133D18">
        <w:rPr>
          <w:rFonts w:cs="Times"/>
          <w:sz w:val="22"/>
          <w:szCs w:val="22"/>
        </w:rPr>
        <w:t xml:space="preserve">) </w:t>
      </w:r>
    </w:p>
    <w:p w14:paraId="63F532F5" w14:textId="5866F787" w:rsidR="00E07AAE" w:rsidRPr="00133D18" w:rsidRDefault="00E07AAE" w:rsidP="00E07AAE">
      <w:pPr>
        <w:pStyle w:val="NoSpacing"/>
        <w:numPr>
          <w:ilvl w:val="1"/>
          <w:numId w:val="37"/>
        </w:numPr>
        <w:rPr>
          <w:rFonts w:cs="Helvetica"/>
          <w:sz w:val="22"/>
          <w:szCs w:val="22"/>
        </w:rPr>
      </w:pPr>
      <w:r>
        <w:rPr>
          <w:rFonts w:cs="Times"/>
          <w:sz w:val="22"/>
          <w:szCs w:val="22"/>
        </w:rPr>
        <w:t xml:space="preserve">Could reach out and grab the object but could describe it easily </w:t>
      </w:r>
    </w:p>
    <w:p w14:paraId="19297710" w14:textId="589BCB0D" w:rsidR="00E07AAE" w:rsidRDefault="00E07AAE" w:rsidP="00133D18">
      <w:pPr>
        <w:pStyle w:val="NoSpacing"/>
        <w:rPr>
          <w:rFonts w:cs="Times"/>
          <w:sz w:val="22"/>
          <w:szCs w:val="22"/>
        </w:rPr>
      </w:pPr>
      <w:r>
        <w:rPr>
          <w:rFonts w:cs="Times"/>
          <w:sz w:val="22"/>
          <w:szCs w:val="22"/>
        </w:rPr>
        <w:t>Patient D.F</w:t>
      </w:r>
    </w:p>
    <w:p w14:paraId="37227AD1" w14:textId="17373FB6" w:rsidR="00133D18" w:rsidRPr="00133D18" w:rsidRDefault="00E07AAE" w:rsidP="00E07AAE">
      <w:pPr>
        <w:pStyle w:val="NoSpacing"/>
        <w:numPr>
          <w:ilvl w:val="0"/>
          <w:numId w:val="38"/>
        </w:numPr>
        <w:rPr>
          <w:rFonts w:cs="Helvetica"/>
          <w:sz w:val="22"/>
          <w:szCs w:val="22"/>
        </w:rPr>
      </w:pPr>
      <w:r>
        <w:rPr>
          <w:rFonts w:ascii="Times" w:hAnsi="Times" w:cs="Times"/>
          <w:noProof/>
        </w:rPr>
        <w:drawing>
          <wp:anchor distT="0" distB="0" distL="114300" distR="114300" simplePos="0" relativeHeight="251678720" behindDoc="0" locked="0" layoutInCell="1" allowOverlap="1" wp14:anchorId="5A6F2036" wp14:editId="3D93E9DB">
            <wp:simplePos x="0" y="0"/>
            <wp:positionH relativeFrom="column">
              <wp:posOffset>6057900</wp:posOffset>
            </wp:positionH>
            <wp:positionV relativeFrom="paragraph">
              <wp:posOffset>57150</wp:posOffset>
            </wp:positionV>
            <wp:extent cx="887730" cy="570230"/>
            <wp:effectExtent l="0" t="0" r="1270" b="0"/>
            <wp:wrapSquare wrapText="bothSides"/>
            <wp:docPr id="264" name="Picture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57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D18" w:rsidRPr="00133D18">
        <w:rPr>
          <w:rFonts w:cs="Times"/>
          <w:sz w:val="22"/>
          <w:szCs w:val="22"/>
        </w:rPr>
        <w:t>Unable</w:t>
      </w:r>
      <w:r>
        <w:rPr>
          <w:rFonts w:cs="Times"/>
          <w:sz w:val="22"/>
          <w:szCs w:val="22"/>
        </w:rPr>
        <w:t xml:space="preserve"> </w:t>
      </w:r>
      <w:r w:rsidR="00133D18" w:rsidRPr="00133D18">
        <w:rPr>
          <w:rFonts w:cs="Times"/>
          <w:sz w:val="22"/>
          <w:szCs w:val="22"/>
        </w:rPr>
        <w:t>to</w:t>
      </w:r>
      <w:r>
        <w:rPr>
          <w:rFonts w:cs="Times"/>
          <w:sz w:val="22"/>
          <w:szCs w:val="22"/>
        </w:rPr>
        <w:t xml:space="preserve"> </w:t>
      </w:r>
      <w:r w:rsidR="00133D18" w:rsidRPr="00133D18">
        <w:rPr>
          <w:rFonts w:cs="Times"/>
          <w:sz w:val="22"/>
          <w:szCs w:val="22"/>
        </w:rPr>
        <w:t>recognize</w:t>
      </w:r>
      <w:r>
        <w:rPr>
          <w:rFonts w:cs="Times"/>
          <w:sz w:val="22"/>
          <w:szCs w:val="22"/>
        </w:rPr>
        <w:t xml:space="preserve"> </w:t>
      </w:r>
      <w:r w:rsidR="00133D18" w:rsidRPr="00133D18">
        <w:rPr>
          <w:rFonts w:cs="Times"/>
          <w:sz w:val="22"/>
          <w:szCs w:val="22"/>
        </w:rPr>
        <w:t>size, shape or orientation of visual objects (</w:t>
      </w:r>
      <w:r>
        <w:rPr>
          <w:rFonts w:cs="Times"/>
          <w:sz w:val="22"/>
          <w:szCs w:val="22"/>
        </w:rPr>
        <w:t xml:space="preserve">Visual </w:t>
      </w:r>
      <w:proofErr w:type="spellStart"/>
      <w:r>
        <w:rPr>
          <w:rFonts w:cs="Times"/>
          <w:sz w:val="22"/>
          <w:szCs w:val="22"/>
        </w:rPr>
        <w:t>agnosia</w:t>
      </w:r>
      <w:proofErr w:type="spellEnd"/>
      <w:r w:rsidR="00133D18" w:rsidRPr="00133D18">
        <w:rPr>
          <w:rFonts w:cs="Times"/>
          <w:sz w:val="22"/>
          <w:szCs w:val="22"/>
        </w:rPr>
        <w:t xml:space="preserve">) </w:t>
      </w:r>
    </w:p>
    <w:p w14:paraId="40CE7573" w14:textId="5EC63F98" w:rsidR="00133D18" w:rsidRPr="00133D18" w:rsidRDefault="00133D18" w:rsidP="00E07AAE">
      <w:pPr>
        <w:pStyle w:val="NoSpacing"/>
        <w:numPr>
          <w:ilvl w:val="0"/>
          <w:numId w:val="38"/>
        </w:numPr>
        <w:rPr>
          <w:rFonts w:cs="Helvetica"/>
          <w:sz w:val="22"/>
          <w:szCs w:val="22"/>
        </w:rPr>
      </w:pPr>
      <w:r w:rsidRPr="00133D18">
        <w:rPr>
          <w:rFonts w:cs="Times"/>
          <w:sz w:val="22"/>
          <w:szCs w:val="22"/>
        </w:rPr>
        <w:t>But</w:t>
      </w:r>
      <w:r w:rsidR="00E07AAE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>if</w:t>
      </w:r>
      <w:r w:rsidR="00E07AAE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>asked</w:t>
      </w:r>
      <w:r w:rsidR="00E07AAE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>to</w:t>
      </w:r>
      <w:r w:rsidR="00E07AAE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 xml:space="preserve">place object through a slot she could do so with ease </w:t>
      </w:r>
    </w:p>
    <w:p w14:paraId="768298A9" w14:textId="77777777" w:rsidR="00E07AAE" w:rsidRDefault="00E07AAE" w:rsidP="00133D18">
      <w:pPr>
        <w:pStyle w:val="NoSpacing"/>
        <w:rPr>
          <w:rFonts w:cs="Times"/>
          <w:sz w:val="22"/>
          <w:szCs w:val="22"/>
        </w:rPr>
      </w:pPr>
    </w:p>
    <w:p w14:paraId="5BC350D7" w14:textId="77777777" w:rsidR="00133D18" w:rsidRPr="00133D18" w:rsidRDefault="00133D18" w:rsidP="00133D18">
      <w:pPr>
        <w:pStyle w:val="NoSpacing"/>
        <w:rPr>
          <w:rFonts w:cs="Times"/>
          <w:sz w:val="22"/>
          <w:szCs w:val="22"/>
        </w:rPr>
      </w:pPr>
      <w:r w:rsidRPr="00133D18">
        <w:rPr>
          <w:rFonts w:cs="Times"/>
          <w:sz w:val="22"/>
          <w:szCs w:val="22"/>
        </w:rPr>
        <w:t>Prosopagnosia</w:t>
      </w:r>
    </w:p>
    <w:p w14:paraId="6F013F3D" w14:textId="67CFE3F1" w:rsidR="00133D18" w:rsidRPr="00133D18" w:rsidRDefault="00133D18" w:rsidP="00E07AAE">
      <w:pPr>
        <w:pStyle w:val="NoSpacing"/>
        <w:numPr>
          <w:ilvl w:val="0"/>
          <w:numId w:val="41"/>
        </w:numPr>
        <w:rPr>
          <w:rFonts w:cs="Helvetica"/>
          <w:sz w:val="22"/>
          <w:szCs w:val="22"/>
        </w:rPr>
      </w:pPr>
      <w:r w:rsidRPr="00133D18">
        <w:rPr>
          <w:rFonts w:cs="Times"/>
          <w:sz w:val="22"/>
          <w:szCs w:val="22"/>
        </w:rPr>
        <w:t>Can</w:t>
      </w:r>
      <w:r w:rsidR="00E07AAE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>readily</w:t>
      </w:r>
      <w:r w:rsidR="00E07AAE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>recognize</w:t>
      </w:r>
      <w:r w:rsidR="00E07AAE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>objects</w:t>
      </w:r>
      <w:r w:rsidR="00E07AAE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>(</w:t>
      </w:r>
      <w:proofErr w:type="spellStart"/>
      <w:r w:rsidRPr="00133D18">
        <w:rPr>
          <w:rFonts w:cs="Times"/>
          <w:sz w:val="22"/>
          <w:szCs w:val="22"/>
        </w:rPr>
        <w:t>e.g.chairs</w:t>
      </w:r>
      <w:proofErr w:type="gramStart"/>
      <w:r w:rsidRPr="00133D18">
        <w:rPr>
          <w:rFonts w:cs="Times"/>
          <w:sz w:val="22"/>
          <w:szCs w:val="22"/>
        </w:rPr>
        <w:t>,tables</w:t>
      </w:r>
      <w:proofErr w:type="spellEnd"/>
      <w:proofErr w:type="gramEnd"/>
      <w:r w:rsidRPr="00133D18">
        <w:rPr>
          <w:rFonts w:cs="Times"/>
          <w:sz w:val="22"/>
          <w:szCs w:val="22"/>
        </w:rPr>
        <w:t>)</w:t>
      </w:r>
      <w:r w:rsidR="00E07AAE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 xml:space="preserve">but are unable to recognize particular faces </w:t>
      </w:r>
    </w:p>
    <w:p w14:paraId="1DE40006" w14:textId="7C61E396" w:rsidR="00133D18" w:rsidRPr="00133D18" w:rsidRDefault="00133D18" w:rsidP="00E07AAE">
      <w:pPr>
        <w:pStyle w:val="NoSpacing"/>
        <w:numPr>
          <w:ilvl w:val="0"/>
          <w:numId w:val="41"/>
        </w:numPr>
        <w:rPr>
          <w:rFonts w:cs="Helvetica"/>
          <w:sz w:val="22"/>
          <w:szCs w:val="22"/>
        </w:rPr>
      </w:pPr>
      <w:r w:rsidRPr="00133D18">
        <w:rPr>
          <w:rFonts w:cs="Times"/>
          <w:sz w:val="22"/>
          <w:szCs w:val="22"/>
        </w:rPr>
        <w:t>Sometimes</w:t>
      </w:r>
      <w:r w:rsidR="00E07AAE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>can</w:t>
      </w:r>
      <w:r w:rsidR="00E07AAE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>recognize</w:t>
      </w:r>
      <w:r w:rsidR="00E07AAE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>a</w:t>
      </w:r>
      <w:r w:rsidR="00E07AAE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>face</w:t>
      </w:r>
      <w:r w:rsidR="00E07AAE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>as</w:t>
      </w:r>
      <w:r w:rsidR="00E07AAE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>a</w:t>
      </w:r>
      <w:r w:rsidR="00E07AAE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>face</w:t>
      </w:r>
      <w:r w:rsidR="00E07AAE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 xml:space="preserve">–but problems recognizing whose face it is – see a jumble of individual face parts </w:t>
      </w:r>
    </w:p>
    <w:p w14:paraId="4EE19935" w14:textId="5B306B62" w:rsidR="00133D18" w:rsidRPr="00133D18" w:rsidRDefault="00133D18" w:rsidP="00E07AAE">
      <w:pPr>
        <w:pStyle w:val="NoSpacing"/>
        <w:numPr>
          <w:ilvl w:val="0"/>
          <w:numId w:val="41"/>
        </w:numPr>
        <w:rPr>
          <w:rFonts w:cs="Helvetica"/>
          <w:sz w:val="22"/>
          <w:szCs w:val="22"/>
        </w:rPr>
      </w:pPr>
      <w:r w:rsidRPr="00133D18">
        <w:rPr>
          <w:rFonts w:cs="Times"/>
          <w:sz w:val="22"/>
          <w:szCs w:val="22"/>
        </w:rPr>
        <w:t>Due</w:t>
      </w:r>
      <w:r w:rsidR="00E07AAE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>to</w:t>
      </w:r>
      <w:r w:rsidR="00E07AAE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>damage</w:t>
      </w:r>
      <w:r w:rsidR="00E07AAE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>in</w:t>
      </w:r>
      <w:r w:rsidR="00E07AAE">
        <w:rPr>
          <w:rFonts w:cs="Times"/>
          <w:sz w:val="22"/>
          <w:szCs w:val="22"/>
        </w:rPr>
        <w:t xml:space="preserve"> fusiform face area (in the ventral/”what” stream)</w:t>
      </w:r>
    </w:p>
    <w:p w14:paraId="4B3DA6F4" w14:textId="77777777" w:rsidR="00182949" w:rsidRPr="00133D18" w:rsidRDefault="00182949" w:rsidP="00133D18">
      <w:pPr>
        <w:pStyle w:val="NoSpacing"/>
        <w:rPr>
          <w:sz w:val="22"/>
          <w:szCs w:val="22"/>
        </w:rPr>
      </w:pPr>
    </w:p>
    <w:p w14:paraId="76D90418" w14:textId="6B948489" w:rsidR="00133D18" w:rsidRPr="00133D18" w:rsidRDefault="00133D18" w:rsidP="00E07AAE">
      <w:pPr>
        <w:pStyle w:val="NoSpacing"/>
        <w:numPr>
          <w:ilvl w:val="0"/>
          <w:numId w:val="41"/>
        </w:numPr>
        <w:rPr>
          <w:rFonts w:cs="Times"/>
          <w:sz w:val="22"/>
          <w:szCs w:val="22"/>
        </w:rPr>
      </w:pPr>
      <w:r w:rsidRPr="00133D18">
        <w:rPr>
          <w:rFonts w:cs="Times"/>
          <w:sz w:val="22"/>
          <w:szCs w:val="22"/>
        </w:rPr>
        <w:t>BUT &gt;&gt;&gt; these patients also have an inability to recognize specific objects belonging to a complex class of objects</w:t>
      </w:r>
    </w:p>
    <w:p w14:paraId="08EA17AC" w14:textId="77777777" w:rsidR="00E07AAE" w:rsidRDefault="00E07AAE" w:rsidP="00133D18">
      <w:pPr>
        <w:pStyle w:val="NoSpacing"/>
        <w:rPr>
          <w:rFonts w:cs="Helvetica"/>
          <w:sz w:val="22"/>
          <w:szCs w:val="22"/>
        </w:rPr>
      </w:pPr>
    </w:p>
    <w:p w14:paraId="7E7F08B9" w14:textId="0E57EB0A" w:rsidR="00133D18" w:rsidRPr="00133D18" w:rsidRDefault="00133D18" w:rsidP="00133D18">
      <w:pPr>
        <w:pStyle w:val="NoSpacing"/>
        <w:rPr>
          <w:rFonts w:cs="Times"/>
          <w:sz w:val="22"/>
          <w:szCs w:val="22"/>
        </w:rPr>
      </w:pPr>
      <w:proofErr w:type="spellStart"/>
      <w:r w:rsidRPr="00133D18">
        <w:rPr>
          <w:rFonts w:cs="Times"/>
          <w:sz w:val="22"/>
          <w:szCs w:val="22"/>
        </w:rPr>
        <w:t>Greeble</w:t>
      </w:r>
      <w:proofErr w:type="spellEnd"/>
      <w:r w:rsidR="00E07AAE">
        <w:rPr>
          <w:rFonts w:cs="Times"/>
          <w:sz w:val="22"/>
          <w:szCs w:val="22"/>
        </w:rPr>
        <w:t xml:space="preserve"> </w:t>
      </w:r>
      <w:r w:rsidRPr="00133D18">
        <w:rPr>
          <w:rFonts w:cs="Times"/>
          <w:sz w:val="22"/>
          <w:szCs w:val="22"/>
        </w:rPr>
        <w:t>Experiment?</w:t>
      </w:r>
    </w:p>
    <w:p w14:paraId="203B9F0E" w14:textId="6AAB78D2" w:rsidR="00E07AAE" w:rsidRPr="00E07AAE" w:rsidRDefault="00E07AAE" w:rsidP="00E07AAE">
      <w:pPr>
        <w:pStyle w:val="NoSpacing"/>
        <w:numPr>
          <w:ilvl w:val="0"/>
          <w:numId w:val="39"/>
        </w:numPr>
        <w:rPr>
          <w:sz w:val="22"/>
          <w:szCs w:val="22"/>
        </w:rPr>
      </w:pPr>
      <w:r w:rsidRPr="00E07AAE">
        <w:rPr>
          <w:sz w:val="22"/>
          <w:szCs w:val="22"/>
        </w:rPr>
        <w:t xml:space="preserve">FMRI </w:t>
      </w:r>
      <w:r>
        <w:rPr>
          <w:sz w:val="22"/>
          <w:szCs w:val="22"/>
        </w:rPr>
        <w:t xml:space="preserve">was used and pictures of faces of </w:t>
      </w:r>
      <w:proofErr w:type="spellStart"/>
      <w:r>
        <w:rPr>
          <w:sz w:val="22"/>
          <w:szCs w:val="22"/>
        </w:rPr>
        <w:t>greebles</w:t>
      </w:r>
      <w:proofErr w:type="spellEnd"/>
      <w:r>
        <w:rPr>
          <w:sz w:val="22"/>
          <w:szCs w:val="22"/>
        </w:rPr>
        <w:t xml:space="preserve"> were shown </w:t>
      </w:r>
    </w:p>
    <w:p w14:paraId="2E2B5527" w14:textId="69DBDEAE" w:rsidR="00E07AAE" w:rsidRPr="00E07AAE" w:rsidRDefault="00E07AAE" w:rsidP="00E07AAE">
      <w:pPr>
        <w:pStyle w:val="NoSpacing"/>
        <w:numPr>
          <w:ilvl w:val="0"/>
          <w:numId w:val="39"/>
        </w:numPr>
        <w:rPr>
          <w:sz w:val="22"/>
          <w:szCs w:val="22"/>
        </w:rPr>
      </w:pPr>
      <w:r>
        <w:rPr>
          <w:sz w:val="22"/>
          <w:szCs w:val="22"/>
        </w:rPr>
        <w:t>L</w:t>
      </w:r>
      <w:r w:rsidRPr="00E07AAE">
        <w:rPr>
          <w:sz w:val="22"/>
          <w:szCs w:val="22"/>
        </w:rPr>
        <w:t xml:space="preserve">ater showed the pictures of the </w:t>
      </w:r>
      <w:proofErr w:type="spellStart"/>
      <w:r w:rsidRPr="00E07AAE">
        <w:rPr>
          <w:sz w:val="22"/>
          <w:szCs w:val="22"/>
        </w:rPr>
        <w:t>greebles</w:t>
      </w:r>
      <w:proofErr w:type="spellEnd"/>
      <w:r w:rsidRPr="00E07AAE">
        <w:rPr>
          <w:sz w:val="22"/>
          <w:szCs w:val="22"/>
        </w:rPr>
        <w:t xml:space="preserve"> again </w:t>
      </w:r>
    </w:p>
    <w:p w14:paraId="1A2AA8E1" w14:textId="0CADDE33" w:rsidR="00E07AAE" w:rsidRPr="00E07AAE" w:rsidRDefault="00E07AAE" w:rsidP="00E07AAE">
      <w:pPr>
        <w:pStyle w:val="NoSpacing"/>
        <w:numPr>
          <w:ilvl w:val="0"/>
          <w:numId w:val="39"/>
        </w:numPr>
        <w:rPr>
          <w:sz w:val="22"/>
          <w:szCs w:val="22"/>
        </w:rPr>
      </w:pPr>
      <w:proofErr w:type="gramStart"/>
      <w:r>
        <w:rPr>
          <w:sz w:val="22"/>
          <w:szCs w:val="22"/>
        </w:rPr>
        <w:t>fusiform</w:t>
      </w:r>
      <w:proofErr w:type="gramEnd"/>
      <w:r>
        <w:rPr>
          <w:sz w:val="22"/>
          <w:szCs w:val="22"/>
        </w:rPr>
        <w:t xml:space="preserve"> </w:t>
      </w:r>
      <w:r w:rsidRPr="00E07AAE">
        <w:rPr>
          <w:sz w:val="22"/>
          <w:szCs w:val="22"/>
        </w:rPr>
        <w:t xml:space="preserve">area lit up as they were able to recognize the individual </w:t>
      </w:r>
      <w:proofErr w:type="spellStart"/>
      <w:r w:rsidRPr="00E07AAE">
        <w:rPr>
          <w:sz w:val="22"/>
          <w:szCs w:val="22"/>
        </w:rPr>
        <w:t>greeble's</w:t>
      </w:r>
      <w:proofErr w:type="spellEnd"/>
      <w:r w:rsidRPr="00E07AAE">
        <w:rPr>
          <w:sz w:val="22"/>
          <w:szCs w:val="22"/>
        </w:rPr>
        <w:t xml:space="preserve"> </w:t>
      </w:r>
    </w:p>
    <w:p w14:paraId="173ABB08" w14:textId="77777777" w:rsidR="00182949" w:rsidRPr="00133D18" w:rsidRDefault="00182949" w:rsidP="00133D18">
      <w:pPr>
        <w:pStyle w:val="NoSpacing"/>
        <w:rPr>
          <w:sz w:val="22"/>
          <w:szCs w:val="22"/>
        </w:rPr>
      </w:pPr>
    </w:p>
    <w:p w14:paraId="7CDC9A9D" w14:textId="77777777" w:rsidR="00133D18" w:rsidRPr="00133D18" w:rsidRDefault="00133D18" w:rsidP="00133D18">
      <w:pPr>
        <w:pStyle w:val="NoSpacing"/>
        <w:rPr>
          <w:rFonts w:cs="Times"/>
          <w:sz w:val="22"/>
          <w:szCs w:val="22"/>
        </w:rPr>
      </w:pPr>
      <w:proofErr w:type="spellStart"/>
      <w:r w:rsidRPr="00133D18">
        <w:rPr>
          <w:rFonts w:cs="Times"/>
          <w:sz w:val="22"/>
          <w:szCs w:val="22"/>
        </w:rPr>
        <w:t>Tranel</w:t>
      </w:r>
      <w:proofErr w:type="spellEnd"/>
      <w:r w:rsidRPr="00133D18">
        <w:rPr>
          <w:rFonts w:cs="Times"/>
          <w:sz w:val="22"/>
          <w:szCs w:val="22"/>
        </w:rPr>
        <w:t xml:space="preserve"> &amp; </w:t>
      </w:r>
      <w:proofErr w:type="spellStart"/>
      <w:r w:rsidRPr="00133D18">
        <w:rPr>
          <w:rFonts w:cs="Times"/>
          <w:sz w:val="22"/>
          <w:szCs w:val="22"/>
        </w:rPr>
        <w:t>Damasio</w:t>
      </w:r>
      <w:proofErr w:type="spellEnd"/>
      <w:r w:rsidRPr="00133D18">
        <w:rPr>
          <w:rFonts w:cs="Times"/>
          <w:sz w:val="22"/>
          <w:szCs w:val="22"/>
        </w:rPr>
        <w:t xml:space="preserve"> (1985)</w:t>
      </w:r>
    </w:p>
    <w:p w14:paraId="4325D3F5" w14:textId="6662FFA5" w:rsidR="00182949" w:rsidRPr="00E07AAE" w:rsidRDefault="00133D18" w:rsidP="00E07AAE">
      <w:pPr>
        <w:pStyle w:val="NoSpacing"/>
        <w:numPr>
          <w:ilvl w:val="0"/>
          <w:numId w:val="40"/>
        </w:numPr>
        <w:rPr>
          <w:rFonts w:cs="Times"/>
          <w:sz w:val="22"/>
          <w:szCs w:val="22"/>
        </w:rPr>
      </w:pPr>
      <w:r w:rsidRPr="00133D18">
        <w:rPr>
          <w:rFonts w:cs="Times"/>
          <w:sz w:val="22"/>
          <w:szCs w:val="22"/>
        </w:rPr>
        <w:t>Since FFA in the ventral “what”/conscious stream - is there unconscious recognition?</w:t>
      </w:r>
    </w:p>
    <w:p w14:paraId="6BF694E5" w14:textId="6F14FFB5" w:rsidR="00182949" w:rsidRDefault="00E07AAE" w:rsidP="00E07AAE">
      <w:pPr>
        <w:pStyle w:val="NoSpacing"/>
        <w:numPr>
          <w:ilvl w:val="0"/>
          <w:numId w:val="40"/>
        </w:numPr>
        <w:rPr>
          <w:sz w:val="22"/>
          <w:szCs w:val="22"/>
        </w:rPr>
      </w:pPr>
      <w:proofErr w:type="gramStart"/>
      <w:r w:rsidRPr="00E07AAE">
        <w:rPr>
          <w:sz w:val="22"/>
          <w:szCs w:val="22"/>
        </w:rPr>
        <w:t>yes</w:t>
      </w:r>
      <w:proofErr w:type="gramEnd"/>
      <w:r w:rsidRPr="00E07AAE">
        <w:rPr>
          <w:sz w:val="22"/>
          <w:szCs w:val="22"/>
        </w:rPr>
        <w:t xml:space="preserve"> - altered skin conductance responses to </w:t>
      </w:r>
      <w:proofErr w:type="spellStart"/>
      <w:r w:rsidRPr="00E07AAE">
        <w:rPr>
          <w:sz w:val="22"/>
          <w:szCs w:val="22"/>
        </w:rPr>
        <w:t>familliar</w:t>
      </w:r>
      <w:proofErr w:type="spellEnd"/>
      <w:r w:rsidRPr="00E07AAE">
        <w:rPr>
          <w:sz w:val="22"/>
          <w:szCs w:val="22"/>
        </w:rPr>
        <w:t xml:space="preserve"> </w:t>
      </w:r>
      <w:proofErr w:type="spellStart"/>
      <w:r w:rsidRPr="00E07AAE">
        <w:rPr>
          <w:sz w:val="22"/>
          <w:szCs w:val="22"/>
        </w:rPr>
        <w:t>vs</w:t>
      </w:r>
      <w:proofErr w:type="spellEnd"/>
      <w:r w:rsidRPr="00E07AAE">
        <w:rPr>
          <w:sz w:val="22"/>
          <w:szCs w:val="22"/>
        </w:rPr>
        <w:t xml:space="preserve"> </w:t>
      </w:r>
      <w:proofErr w:type="spellStart"/>
      <w:r w:rsidRPr="00E07AAE">
        <w:rPr>
          <w:sz w:val="22"/>
          <w:szCs w:val="22"/>
        </w:rPr>
        <w:t>unfimiliar</w:t>
      </w:r>
      <w:proofErr w:type="spellEnd"/>
      <w:r w:rsidRPr="00E07AAE">
        <w:rPr>
          <w:sz w:val="22"/>
          <w:szCs w:val="22"/>
        </w:rPr>
        <w:t xml:space="preserve"> faces</w:t>
      </w:r>
    </w:p>
    <w:p w14:paraId="6C3A9CA5" w14:textId="0D7294D1" w:rsidR="00816478" w:rsidRDefault="00816478" w:rsidP="00E07AAE">
      <w:pPr>
        <w:pStyle w:val="NoSpacing"/>
        <w:numPr>
          <w:ilvl w:val="0"/>
          <w:numId w:val="40"/>
        </w:numPr>
        <w:rPr>
          <w:sz w:val="22"/>
          <w:szCs w:val="22"/>
        </w:rPr>
      </w:pPr>
      <w:proofErr w:type="gramStart"/>
      <w:r>
        <w:rPr>
          <w:sz w:val="22"/>
          <w:szCs w:val="22"/>
        </w:rPr>
        <w:t>when</w:t>
      </w:r>
      <w:proofErr w:type="gramEnd"/>
      <w:r>
        <w:rPr>
          <w:sz w:val="22"/>
          <w:szCs w:val="22"/>
        </w:rPr>
        <w:t xml:space="preserve"> a face came up that the individual knew there skin conductance increased even though they didn’t recognize them</w:t>
      </w:r>
    </w:p>
    <w:p w14:paraId="1FC96D4B" w14:textId="4BAC6951" w:rsidR="00816478" w:rsidRDefault="00816478" w:rsidP="00816478">
      <w:pPr>
        <w:pStyle w:val="NoSpacing"/>
        <w:numPr>
          <w:ilvl w:val="1"/>
          <w:numId w:val="40"/>
        </w:numPr>
        <w:rPr>
          <w:sz w:val="22"/>
          <w:szCs w:val="22"/>
        </w:rPr>
      </w:pPr>
      <w:proofErr w:type="gramStart"/>
      <w:r>
        <w:rPr>
          <w:sz w:val="22"/>
          <w:szCs w:val="22"/>
        </w:rPr>
        <w:t>this</w:t>
      </w:r>
      <w:proofErr w:type="gramEnd"/>
      <w:r>
        <w:rPr>
          <w:sz w:val="22"/>
          <w:szCs w:val="22"/>
        </w:rPr>
        <w:t xml:space="preserve"> would not happen for images of people they did not know </w:t>
      </w:r>
    </w:p>
    <w:p w14:paraId="70DF9036" w14:textId="77777777" w:rsidR="00816478" w:rsidRDefault="00816478" w:rsidP="00816478">
      <w:pPr>
        <w:pStyle w:val="NoSpacing"/>
        <w:rPr>
          <w:sz w:val="22"/>
          <w:szCs w:val="22"/>
        </w:rPr>
      </w:pPr>
    </w:p>
    <w:p w14:paraId="30513273" w14:textId="36094071" w:rsidR="00816478" w:rsidRPr="00133D18" w:rsidRDefault="00816478" w:rsidP="00816478">
      <w:pPr>
        <w:pStyle w:val="NoSpacing"/>
        <w:rPr>
          <w:sz w:val="22"/>
          <w:szCs w:val="22"/>
        </w:rPr>
      </w:pPr>
      <w:proofErr w:type="spellStart"/>
      <w:r>
        <w:rPr>
          <w:sz w:val="22"/>
          <w:szCs w:val="22"/>
        </w:rPr>
        <w:t>Akinetopsia</w:t>
      </w:r>
      <w:proofErr w:type="spellEnd"/>
      <w:r>
        <w:rPr>
          <w:sz w:val="22"/>
          <w:szCs w:val="22"/>
        </w:rPr>
        <w:t xml:space="preserve"> </w:t>
      </w:r>
    </w:p>
    <w:p w14:paraId="6DBB02A9" w14:textId="527F1DBF" w:rsidR="00182949" w:rsidRDefault="00182949" w:rsidP="00816478">
      <w:pPr>
        <w:pStyle w:val="NoSpacing"/>
        <w:rPr>
          <w:sz w:val="22"/>
          <w:szCs w:val="22"/>
        </w:rPr>
      </w:pPr>
    </w:p>
    <w:p w14:paraId="19905BEB" w14:textId="7A009585" w:rsidR="00816478" w:rsidRDefault="00816478" w:rsidP="00816478">
      <w:pPr>
        <w:pStyle w:val="NoSpacing"/>
        <w:numPr>
          <w:ilvl w:val="0"/>
          <w:numId w:val="47"/>
        </w:numPr>
        <w:rPr>
          <w:sz w:val="22"/>
          <w:szCs w:val="22"/>
        </w:rPr>
      </w:pPr>
      <w:proofErr w:type="gramStart"/>
      <w:r>
        <w:rPr>
          <w:sz w:val="22"/>
          <w:szCs w:val="22"/>
        </w:rPr>
        <w:t>deficiency</w:t>
      </w:r>
      <w:proofErr w:type="gramEnd"/>
      <w:r>
        <w:rPr>
          <w:sz w:val="22"/>
          <w:szCs w:val="22"/>
        </w:rPr>
        <w:t xml:space="preserve"> in the ability to see movement </w:t>
      </w:r>
    </w:p>
    <w:p w14:paraId="3564E060" w14:textId="34DBEF73" w:rsidR="00816478" w:rsidRPr="00133D18" w:rsidRDefault="00743923" w:rsidP="00816478">
      <w:pPr>
        <w:pStyle w:val="NoSpacing"/>
        <w:numPr>
          <w:ilvl w:val="0"/>
          <w:numId w:val="47"/>
        </w:numPr>
        <w:rPr>
          <w:sz w:val="22"/>
          <w:szCs w:val="22"/>
        </w:rPr>
      </w:pPr>
      <w:proofErr w:type="gramStart"/>
      <w:r>
        <w:rPr>
          <w:sz w:val="22"/>
          <w:szCs w:val="22"/>
        </w:rPr>
        <w:t>damage</w:t>
      </w:r>
      <w:proofErr w:type="gramEnd"/>
      <w:r>
        <w:rPr>
          <w:sz w:val="22"/>
          <w:szCs w:val="22"/>
        </w:rPr>
        <w:t xml:space="preserve"> to the mid temporal region of the cortex </w:t>
      </w:r>
    </w:p>
    <w:p w14:paraId="3A61F5C5" w14:textId="77777777" w:rsidR="00182949" w:rsidRPr="00133D18" w:rsidRDefault="00182949" w:rsidP="00133D18">
      <w:pPr>
        <w:pStyle w:val="NoSpacing"/>
        <w:rPr>
          <w:sz w:val="22"/>
          <w:szCs w:val="22"/>
        </w:rPr>
      </w:pPr>
      <w:bookmarkStart w:id="0" w:name="_GoBack"/>
      <w:bookmarkEnd w:id="0"/>
    </w:p>
    <w:sectPr w:rsidR="00182949" w:rsidRPr="00133D18" w:rsidSect="005E1CC8">
      <w:pgSz w:w="12240" w:h="15840"/>
      <w:pgMar w:top="426" w:right="900" w:bottom="426" w:left="70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3ED48B0"/>
    <w:multiLevelType w:val="multilevel"/>
    <w:tmpl w:val="0409001D"/>
    <w:numStyleLink w:val="Style1"/>
  </w:abstractNum>
  <w:abstractNum w:abstractNumId="3">
    <w:nsid w:val="058C03E3"/>
    <w:multiLevelType w:val="multilevel"/>
    <w:tmpl w:val="0409001D"/>
    <w:numStyleLink w:val="Style1"/>
  </w:abstractNum>
  <w:abstractNum w:abstractNumId="4">
    <w:nsid w:val="06517AFA"/>
    <w:multiLevelType w:val="multilevel"/>
    <w:tmpl w:val="0409001D"/>
    <w:numStyleLink w:val="Style1"/>
  </w:abstractNum>
  <w:abstractNum w:abstractNumId="5">
    <w:nsid w:val="06B45B2A"/>
    <w:multiLevelType w:val="multilevel"/>
    <w:tmpl w:val="0409001D"/>
    <w:numStyleLink w:val="Style1"/>
  </w:abstractNum>
  <w:abstractNum w:abstractNumId="6">
    <w:nsid w:val="11424046"/>
    <w:multiLevelType w:val="multilevel"/>
    <w:tmpl w:val="AF5A8DBE"/>
    <w:lvl w:ilvl="0">
      <w:start w:val="5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"/>
      <w:lvlJc w:val="left"/>
      <w:pPr>
        <w:ind w:left="1080" w:hanging="360"/>
      </w:pPr>
      <w:rPr>
        <w:rFonts w:ascii="Webdings" w:hAnsi="Webdings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82619F6"/>
    <w:multiLevelType w:val="multilevel"/>
    <w:tmpl w:val="0409001D"/>
    <w:numStyleLink w:val="Style1"/>
  </w:abstractNum>
  <w:abstractNum w:abstractNumId="8">
    <w:nsid w:val="1AB66B8E"/>
    <w:multiLevelType w:val="multilevel"/>
    <w:tmpl w:val="0409001D"/>
    <w:numStyleLink w:val="Style1"/>
  </w:abstractNum>
  <w:abstractNum w:abstractNumId="9">
    <w:nsid w:val="1BF960F6"/>
    <w:multiLevelType w:val="multilevel"/>
    <w:tmpl w:val="0409001D"/>
    <w:numStyleLink w:val="Style1"/>
  </w:abstractNum>
  <w:abstractNum w:abstractNumId="10">
    <w:nsid w:val="1C227262"/>
    <w:multiLevelType w:val="hybridMultilevel"/>
    <w:tmpl w:val="B47C726C"/>
    <w:lvl w:ilvl="0" w:tplc="475CE312">
      <w:start w:val="2"/>
      <w:numFmt w:val="bullet"/>
      <w:lvlText w:val="–"/>
      <w:lvlJc w:val="left"/>
      <w:pPr>
        <w:ind w:left="720" w:hanging="360"/>
      </w:pPr>
      <w:rPr>
        <w:rFonts w:ascii="Cambria" w:eastAsiaTheme="minorEastAsia" w:hAnsi="Cambria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7C003A"/>
    <w:multiLevelType w:val="multilevel"/>
    <w:tmpl w:val="0409001D"/>
    <w:numStyleLink w:val="Style1"/>
  </w:abstractNum>
  <w:abstractNum w:abstractNumId="12">
    <w:nsid w:val="234B2216"/>
    <w:multiLevelType w:val="hybridMultilevel"/>
    <w:tmpl w:val="918884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168390A">
      <w:start w:val="2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053F3A"/>
    <w:multiLevelType w:val="multilevel"/>
    <w:tmpl w:val="0409001D"/>
    <w:numStyleLink w:val="Style1"/>
  </w:abstractNum>
  <w:abstractNum w:abstractNumId="14">
    <w:nsid w:val="26F8246A"/>
    <w:multiLevelType w:val="multilevel"/>
    <w:tmpl w:val="0409001D"/>
    <w:numStyleLink w:val="Style1"/>
  </w:abstractNum>
  <w:abstractNum w:abstractNumId="15">
    <w:nsid w:val="27C60250"/>
    <w:multiLevelType w:val="hybridMultilevel"/>
    <w:tmpl w:val="AB5A1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575ED1"/>
    <w:multiLevelType w:val="multilevel"/>
    <w:tmpl w:val="0409001D"/>
    <w:numStyleLink w:val="Style1"/>
  </w:abstractNum>
  <w:abstractNum w:abstractNumId="17">
    <w:nsid w:val="353F6271"/>
    <w:multiLevelType w:val="multilevel"/>
    <w:tmpl w:val="0409001D"/>
    <w:numStyleLink w:val="Style1"/>
  </w:abstractNum>
  <w:abstractNum w:abstractNumId="18">
    <w:nsid w:val="36AD3D7B"/>
    <w:multiLevelType w:val="multilevel"/>
    <w:tmpl w:val="0409001D"/>
    <w:numStyleLink w:val="Style1"/>
  </w:abstractNum>
  <w:abstractNum w:abstractNumId="19">
    <w:nsid w:val="3D6A4A3A"/>
    <w:multiLevelType w:val="multilevel"/>
    <w:tmpl w:val="0409001D"/>
    <w:numStyleLink w:val="Style1"/>
  </w:abstractNum>
  <w:abstractNum w:abstractNumId="20">
    <w:nsid w:val="3D7B61F4"/>
    <w:multiLevelType w:val="multilevel"/>
    <w:tmpl w:val="0409001D"/>
    <w:numStyleLink w:val="Style1"/>
  </w:abstractNum>
  <w:abstractNum w:abstractNumId="21">
    <w:nsid w:val="3EA46A54"/>
    <w:multiLevelType w:val="multilevel"/>
    <w:tmpl w:val="0409001D"/>
    <w:numStyleLink w:val="Style1"/>
  </w:abstractNum>
  <w:abstractNum w:abstractNumId="22">
    <w:nsid w:val="43044237"/>
    <w:multiLevelType w:val="multilevel"/>
    <w:tmpl w:val="0409001D"/>
    <w:numStyleLink w:val="Style1"/>
  </w:abstractNum>
  <w:abstractNum w:abstractNumId="23">
    <w:nsid w:val="49383518"/>
    <w:multiLevelType w:val="multilevel"/>
    <w:tmpl w:val="0409001D"/>
    <w:numStyleLink w:val="Style1"/>
  </w:abstractNum>
  <w:abstractNum w:abstractNumId="24">
    <w:nsid w:val="4A1258BE"/>
    <w:multiLevelType w:val="multilevel"/>
    <w:tmpl w:val="0409001D"/>
    <w:numStyleLink w:val="Style1"/>
  </w:abstractNum>
  <w:abstractNum w:abstractNumId="25">
    <w:nsid w:val="4A722F83"/>
    <w:multiLevelType w:val="hybridMultilevel"/>
    <w:tmpl w:val="AF0AAF84"/>
    <w:lvl w:ilvl="0" w:tplc="B918718E">
      <w:start w:val="3"/>
      <w:numFmt w:val="bullet"/>
      <w:lvlText w:val="–"/>
      <w:lvlJc w:val="left"/>
      <w:pPr>
        <w:ind w:left="720" w:hanging="360"/>
      </w:pPr>
      <w:rPr>
        <w:rFonts w:ascii="Cambria" w:eastAsiaTheme="minorEastAsia" w:hAnsi="Cambria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C521CA"/>
    <w:multiLevelType w:val="multilevel"/>
    <w:tmpl w:val="0409001D"/>
    <w:numStyleLink w:val="Style1"/>
  </w:abstractNum>
  <w:abstractNum w:abstractNumId="27">
    <w:nsid w:val="4CED6B4E"/>
    <w:multiLevelType w:val="multilevel"/>
    <w:tmpl w:val="0409001D"/>
    <w:numStyleLink w:val="Style1"/>
  </w:abstractNum>
  <w:abstractNum w:abstractNumId="28">
    <w:nsid w:val="4F9C6630"/>
    <w:multiLevelType w:val="multilevel"/>
    <w:tmpl w:val="0409001D"/>
    <w:numStyleLink w:val="Style1"/>
  </w:abstractNum>
  <w:abstractNum w:abstractNumId="29">
    <w:nsid w:val="4FDC66D3"/>
    <w:multiLevelType w:val="multilevel"/>
    <w:tmpl w:val="0409001D"/>
    <w:numStyleLink w:val="Style1"/>
  </w:abstractNum>
  <w:abstractNum w:abstractNumId="30">
    <w:nsid w:val="5222266C"/>
    <w:multiLevelType w:val="multilevel"/>
    <w:tmpl w:val="0409001D"/>
    <w:numStyleLink w:val="Style1"/>
  </w:abstractNum>
  <w:abstractNum w:abstractNumId="31">
    <w:nsid w:val="54840C2F"/>
    <w:multiLevelType w:val="multilevel"/>
    <w:tmpl w:val="0409001D"/>
    <w:numStyleLink w:val="Style1"/>
  </w:abstractNum>
  <w:abstractNum w:abstractNumId="32">
    <w:nsid w:val="584509D5"/>
    <w:multiLevelType w:val="hybridMultilevel"/>
    <w:tmpl w:val="5E68529E"/>
    <w:lvl w:ilvl="0" w:tplc="BC629D98">
      <w:start w:val="2"/>
      <w:numFmt w:val="bullet"/>
      <w:lvlText w:val="–"/>
      <w:lvlJc w:val="left"/>
      <w:pPr>
        <w:ind w:left="720" w:hanging="360"/>
      </w:pPr>
      <w:rPr>
        <w:rFonts w:ascii="Cambria" w:eastAsiaTheme="minorEastAsia" w:hAnsi="Cambria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3A0B04"/>
    <w:multiLevelType w:val="hybridMultilevel"/>
    <w:tmpl w:val="8DBCC6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3FFCFC4A">
      <w:start w:val="3"/>
      <w:numFmt w:val="bullet"/>
      <w:lvlText w:val="–"/>
      <w:lvlJc w:val="left"/>
      <w:pPr>
        <w:ind w:left="1440" w:hanging="360"/>
      </w:pPr>
      <w:rPr>
        <w:rFonts w:ascii="Cambria" w:eastAsiaTheme="minorEastAsia" w:hAnsi="Cambria" w:cs="Helvetica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F727F8"/>
    <w:multiLevelType w:val="multilevel"/>
    <w:tmpl w:val="0409001D"/>
    <w:styleLink w:val="Style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upperRoman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>
    <w:nsid w:val="628C654F"/>
    <w:multiLevelType w:val="multilevel"/>
    <w:tmpl w:val="0409001D"/>
    <w:numStyleLink w:val="Style1"/>
  </w:abstractNum>
  <w:abstractNum w:abstractNumId="36">
    <w:nsid w:val="641B3275"/>
    <w:multiLevelType w:val="multilevel"/>
    <w:tmpl w:val="0409001D"/>
    <w:numStyleLink w:val="Style1"/>
  </w:abstractNum>
  <w:abstractNum w:abstractNumId="37">
    <w:nsid w:val="64444064"/>
    <w:multiLevelType w:val="multilevel"/>
    <w:tmpl w:val="0409001D"/>
    <w:numStyleLink w:val="Style1"/>
  </w:abstractNum>
  <w:abstractNum w:abstractNumId="38">
    <w:nsid w:val="65750664"/>
    <w:multiLevelType w:val="hybridMultilevel"/>
    <w:tmpl w:val="DB28122C"/>
    <w:lvl w:ilvl="0" w:tplc="141A8982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5FC4A0C"/>
    <w:multiLevelType w:val="multilevel"/>
    <w:tmpl w:val="0409001D"/>
    <w:numStyleLink w:val="Style1"/>
  </w:abstractNum>
  <w:abstractNum w:abstractNumId="40">
    <w:nsid w:val="685A1C7F"/>
    <w:multiLevelType w:val="multilevel"/>
    <w:tmpl w:val="0409001D"/>
    <w:numStyleLink w:val="Style1"/>
  </w:abstractNum>
  <w:abstractNum w:abstractNumId="41">
    <w:nsid w:val="6B695FEE"/>
    <w:multiLevelType w:val="multilevel"/>
    <w:tmpl w:val="0409001D"/>
    <w:numStyleLink w:val="Style1"/>
  </w:abstractNum>
  <w:abstractNum w:abstractNumId="42">
    <w:nsid w:val="719C4081"/>
    <w:multiLevelType w:val="multilevel"/>
    <w:tmpl w:val="0409001D"/>
    <w:numStyleLink w:val="Style1"/>
  </w:abstractNum>
  <w:abstractNum w:abstractNumId="43">
    <w:nsid w:val="79841A4B"/>
    <w:multiLevelType w:val="multilevel"/>
    <w:tmpl w:val="0409001D"/>
    <w:numStyleLink w:val="Style1"/>
  </w:abstractNum>
  <w:abstractNum w:abstractNumId="44">
    <w:nsid w:val="7EC8032B"/>
    <w:multiLevelType w:val="multilevel"/>
    <w:tmpl w:val="0409001D"/>
    <w:numStyleLink w:val="Style1"/>
  </w:abstractNum>
  <w:abstractNum w:abstractNumId="45">
    <w:nsid w:val="7EF54A06"/>
    <w:multiLevelType w:val="multilevel"/>
    <w:tmpl w:val="0409001D"/>
    <w:numStyleLink w:val="Style1"/>
  </w:abstractNum>
  <w:abstractNum w:abstractNumId="46">
    <w:nsid w:val="7F570EF1"/>
    <w:multiLevelType w:val="hybridMultilevel"/>
    <w:tmpl w:val="AAB457EA"/>
    <w:lvl w:ilvl="0" w:tplc="836EA294">
      <w:start w:val="3"/>
      <w:numFmt w:val="bullet"/>
      <w:lvlText w:val="–"/>
      <w:lvlJc w:val="left"/>
      <w:pPr>
        <w:ind w:left="720" w:hanging="360"/>
      </w:pPr>
      <w:rPr>
        <w:rFonts w:ascii="Cambria" w:eastAsiaTheme="minorEastAsia" w:hAnsi="Cambria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8"/>
  </w:num>
  <w:num w:numId="3">
    <w:abstractNumId w:val="39"/>
  </w:num>
  <w:num w:numId="4">
    <w:abstractNumId w:val="35"/>
  </w:num>
  <w:num w:numId="5">
    <w:abstractNumId w:val="4"/>
  </w:num>
  <w:num w:numId="6">
    <w:abstractNumId w:val="44"/>
  </w:num>
  <w:num w:numId="7">
    <w:abstractNumId w:val="40"/>
  </w:num>
  <w:num w:numId="8">
    <w:abstractNumId w:val="29"/>
  </w:num>
  <w:num w:numId="9">
    <w:abstractNumId w:val="36"/>
  </w:num>
  <w:num w:numId="10">
    <w:abstractNumId w:val="2"/>
  </w:num>
  <w:num w:numId="11">
    <w:abstractNumId w:val="22"/>
  </w:num>
  <w:num w:numId="12">
    <w:abstractNumId w:val="0"/>
  </w:num>
  <w:num w:numId="13">
    <w:abstractNumId w:val="24"/>
  </w:num>
  <w:num w:numId="14">
    <w:abstractNumId w:val="21"/>
  </w:num>
  <w:num w:numId="15">
    <w:abstractNumId w:val="5"/>
  </w:num>
  <w:num w:numId="16">
    <w:abstractNumId w:val="20"/>
  </w:num>
  <w:num w:numId="17">
    <w:abstractNumId w:val="31"/>
  </w:num>
  <w:num w:numId="18">
    <w:abstractNumId w:val="41"/>
  </w:num>
  <w:num w:numId="19">
    <w:abstractNumId w:val="10"/>
  </w:num>
  <w:num w:numId="20">
    <w:abstractNumId w:val="28"/>
  </w:num>
  <w:num w:numId="21">
    <w:abstractNumId w:val="8"/>
  </w:num>
  <w:num w:numId="22">
    <w:abstractNumId w:val="3"/>
  </w:num>
  <w:num w:numId="23">
    <w:abstractNumId w:val="13"/>
  </w:num>
  <w:num w:numId="24">
    <w:abstractNumId w:val="32"/>
  </w:num>
  <w:num w:numId="25">
    <w:abstractNumId w:val="43"/>
  </w:num>
  <w:num w:numId="26">
    <w:abstractNumId w:val="38"/>
  </w:num>
  <w:num w:numId="27">
    <w:abstractNumId w:val="1"/>
  </w:num>
  <w:num w:numId="28">
    <w:abstractNumId w:val="6"/>
  </w:num>
  <w:num w:numId="29">
    <w:abstractNumId w:val="46"/>
  </w:num>
  <w:num w:numId="30">
    <w:abstractNumId w:val="16"/>
  </w:num>
  <w:num w:numId="31">
    <w:abstractNumId w:val="25"/>
  </w:num>
  <w:num w:numId="32">
    <w:abstractNumId w:val="33"/>
  </w:num>
  <w:num w:numId="33">
    <w:abstractNumId w:val="14"/>
  </w:num>
  <w:num w:numId="34">
    <w:abstractNumId w:val="19"/>
  </w:num>
  <w:num w:numId="35">
    <w:abstractNumId w:val="12"/>
  </w:num>
  <w:num w:numId="36">
    <w:abstractNumId w:val="15"/>
  </w:num>
  <w:num w:numId="37">
    <w:abstractNumId w:val="11"/>
  </w:num>
  <w:num w:numId="38">
    <w:abstractNumId w:val="17"/>
  </w:num>
  <w:num w:numId="39">
    <w:abstractNumId w:val="42"/>
  </w:num>
  <w:num w:numId="40">
    <w:abstractNumId w:val="45"/>
  </w:num>
  <w:num w:numId="41">
    <w:abstractNumId w:val="7"/>
  </w:num>
  <w:num w:numId="42">
    <w:abstractNumId w:val="23"/>
  </w:num>
  <w:num w:numId="43">
    <w:abstractNumId w:val="27"/>
  </w:num>
  <w:num w:numId="44">
    <w:abstractNumId w:val="37"/>
  </w:num>
  <w:num w:numId="45">
    <w:abstractNumId w:val="26"/>
  </w:num>
  <w:num w:numId="46">
    <w:abstractNumId w:val="9"/>
  </w:num>
  <w:num w:numId="47">
    <w:abstractNumId w:val="3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1F9"/>
    <w:rsid w:val="0001047E"/>
    <w:rsid w:val="00024075"/>
    <w:rsid w:val="00025A3C"/>
    <w:rsid w:val="000634D9"/>
    <w:rsid w:val="00075BB2"/>
    <w:rsid w:val="000D39A2"/>
    <w:rsid w:val="00133D18"/>
    <w:rsid w:val="00143C02"/>
    <w:rsid w:val="00146DE0"/>
    <w:rsid w:val="00147DFC"/>
    <w:rsid w:val="00182949"/>
    <w:rsid w:val="001C4E92"/>
    <w:rsid w:val="00276C5B"/>
    <w:rsid w:val="00290816"/>
    <w:rsid w:val="00297CD6"/>
    <w:rsid w:val="002C064C"/>
    <w:rsid w:val="002C11F9"/>
    <w:rsid w:val="003112E8"/>
    <w:rsid w:val="003216DB"/>
    <w:rsid w:val="003A57F4"/>
    <w:rsid w:val="0043077A"/>
    <w:rsid w:val="00431DE6"/>
    <w:rsid w:val="00464384"/>
    <w:rsid w:val="00490AEC"/>
    <w:rsid w:val="004B24F7"/>
    <w:rsid w:val="004B7970"/>
    <w:rsid w:val="004F07D1"/>
    <w:rsid w:val="00500493"/>
    <w:rsid w:val="0051197E"/>
    <w:rsid w:val="00530BB0"/>
    <w:rsid w:val="005E1CC8"/>
    <w:rsid w:val="00602108"/>
    <w:rsid w:val="00624D39"/>
    <w:rsid w:val="00640FD7"/>
    <w:rsid w:val="006432E7"/>
    <w:rsid w:val="00647BD1"/>
    <w:rsid w:val="006D0F78"/>
    <w:rsid w:val="007136E0"/>
    <w:rsid w:val="0072208B"/>
    <w:rsid w:val="007419CF"/>
    <w:rsid w:val="00743923"/>
    <w:rsid w:val="00753B7B"/>
    <w:rsid w:val="00764E34"/>
    <w:rsid w:val="007710F8"/>
    <w:rsid w:val="00784AFD"/>
    <w:rsid w:val="007D3713"/>
    <w:rsid w:val="007E0C6F"/>
    <w:rsid w:val="00815728"/>
    <w:rsid w:val="00816478"/>
    <w:rsid w:val="008260F5"/>
    <w:rsid w:val="00835520"/>
    <w:rsid w:val="00842786"/>
    <w:rsid w:val="008C603F"/>
    <w:rsid w:val="008E0C1C"/>
    <w:rsid w:val="008E12B2"/>
    <w:rsid w:val="00993163"/>
    <w:rsid w:val="009A6F5B"/>
    <w:rsid w:val="009E3D2A"/>
    <w:rsid w:val="00A01164"/>
    <w:rsid w:val="00A07EAE"/>
    <w:rsid w:val="00A961C6"/>
    <w:rsid w:val="00A96A4D"/>
    <w:rsid w:val="00A97995"/>
    <w:rsid w:val="00AD3E1B"/>
    <w:rsid w:val="00B240D4"/>
    <w:rsid w:val="00B310DB"/>
    <w:rsid w:val="00BB081F"/>
    <w:rsid w:val="00BD729B"/>
    <w:rsid w:val="00C22CDC"/>
    <w:rsid w:val="00C62E14"/>
    <w:rsid w:val="00CB0A9A"/>
    <w:rsid w:val="00CE17F1"/>
    <w:rsid w:val="00CE52EC"/>
    <w:rsid w:val="00D06D59"/>
    <w:rsid w:val="00D31F11"/>
    <w:rsid w:val="00D63FC3"/>
    <w:rsid w:val="00DA518C"/>
    <w:rsid w:val="00DE6E40"/>
    <w:rsid w:val="00E07AAE"/>
    <w:rsid w:val="00E30C43"/>
    <w:rsid w:val="00E3402F"/>
    <w:rsid w:val="00E4695E"/>
    <w:rsid w:val="00EB6384"/>
    <w:rsid w:val="00ED5B29"/>
    <w:rsid w:val="00F10D9B"/>
    <w:rsid w:val="00F57A08"/>
    <w:rsid w:val="00F65D10"/>
    <w:rsid w:val="00F820BD"/>
    <w:rsid w:val="00F84A46"/>
    <w:rsid w:val="00FF2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840A9A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075BB2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2C11F9"/>
    <w:pPr>
      <w:ind w:left="720"/>
      <w:contextualSpacing/>
    </w:pPr>
  </w:style>
  <w:style w:type="paragraph" w:styleId="NoSpacing">
    <w:name w:val="No Spacing"/>
    <w:uiPriority w:val="1"/>
    <w:qFormat/>
    <w:rsid w:val="00A96A4D"/>
  </w:style>
  <w:style w:type="paragraph" w:styleId="BalloonText">
    <w:name w:val="Balloon Text"/>
    <w:basedOn w:val="Normal"/>
    <w:link w:val="BalloonTextChar"/>
    <w:uiPriority w:val="99"/>
    <w:semiHidden/>
    <w:unhideWhenUsed/>
    <w:rsid w:val="006432E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32E7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27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075BB2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2C11F9"/>
    <w:pPr>
      <w:ind w:left="720"/>
      <w:contextualSpacing/>
    </w:pPr>
  </w:style>
  <w:style w:type="paragraph" w:styleId="NoSpacing">
    <w:name w:val="No Spacing"/>
    <w:uiPriority w:val="1"/>
    <w:qFormat/>
    <w:rsid w:val="00A96A4D"/>
  </w:style>
  <w:style w:type="paragraph" w:styleId="BalloonText">
    <w:name w:val="Balloon Text"/>
    <w:basedOn w:val="Normal"/>
    <w:link w:val="BalloonTextChar"/>
    <w:uiPriority w:val="99"/>
    <w:semiHidden/>
    <w:unhideWhenUsed/>
    <w:rsid w:val="006432E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32E7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27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20" Type="http://schemas.openxmlformats.org/officeDocument/2006/relationships/image" Target="media/image15.png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1528</Words>
  <Characters>8715</Characters>
  <Application>Microsoft Macintosh Word</Application>
  <DocSecurity>0</DocSecurity>
  <Lines>72</Lines>
  <Paragraphs>20</Paragraphs>
  <ScaleCrop>false</ScaleCrop>
  <Company/>
  <LinksUpToDate>false</LinksUpToDate>
  <CharactersWithSpaces>10223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 Egli</dc:creator>
  <cp:keywords/>
  <dc:description/>
  <cp:lastModifiedBy>Fabian Egli</cp:lastModifiedBy>
  <cp:revision>3</cp:revision>
  <cp:lastPrinted>2014-01-18T01:15:00Z</cp:lastPrinted>
  <dcterms:created xsi:type="dcterms:W3CDTF">2014-03-05T02:51:00Z</dcterms:created>
  <dcterms:modified xsi:type="dcterms:W3CDTF">2014-03-05T23:34:00Z</dcterms:modified>
</cp:coreProperties>
</file>