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F0" w:rsidRDefault="0073200F" w:rsidP="0073200F">
      <w:pPr>
        <w:jc w:val="center"/>
        <w:rPr>
          <w:b/>
          <w:sz w:val="24"/>
        </w:rPr>
      </w:pPr>
      <w:r>
        <w:rPr>
          <w:b/>
          <w:sz w:val="24"/>
        </w:rPr>
        <w:t>Chapter 1: Introduction to Business and Management</w:t>
      </w:r>
    </w:p>
    <w:p w:rsidR="0073200F" w:rsidRDefault="0073200F" w:rsidP="0073200F">
      <w:pPr>
        <w:jc w:val="center"/>
        <w:rPr>
          <w:b/>
          <w:sz w:val="24"/>
        </w:rPr>
      </w:pPr>
    </w:p>
    <w:p w:rsidR="0073200F" w:rsidRDefault="0073200F" w:rsidP="0073200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What are the challenges of working in the new economy</w:t>
      </w:r>
    </w:p>
    <w:p w:rsidR="00620E70" w:rsidRDefault="00620E70" w:rsidP="0073200F">
      <w:pPr>
        <w:pStyle w:val="NoSpacing"/>
      </w:pPr>
      <w:r>
        <w:t>Talent (is the ultimate foundation of performance, a workers mind is a critical asset to an employer)</w:t>
      </w:r>
    </w:p>
    <w:p w:rsidR="00E168F3" w:rsidRDefault="00E168F3" w:rsidP="0073200F">
      <w:pPr>
        <w:pStyle w:val="NoSpacing"/>
      </w:pPr>
      <w:r>
        <w:t>Diversity (prejudice, discrimination, glass ceiling effect)</w:t>
      </w:r>
    </w:p>
    <w:p w:rsidR="00E168F3" w:rsidRDefault="00E168F3" w:rsidP="0073200F">
      <w:pPr>
        <w:pStyle w:val="NoSpacing"/>
      </w:pPr>
      <w:r>
        <w:t>Globalization</w:t>
      </w:r>
    </w:p>
    <w:p w:rsidR="00E168F3" w:rsidRDefault="00E168F3" w:rsidP="0073200F">
      <w:pPr>
        <w:pStyle w:val="NoSpacing"/>
      </w:pPr>
      <w:r>
        <w:t>Technology (increasing demand for skills in use of technology)</w:t>
      </w:r>
    </w:p>
    <w:p w:rsidR="00E168F3" w:rsidRDefault="00E168F3" w:rsidP="0073200F">
      <w:pPr>
        <w:pStyle w:val="NoSpacing"/>
      </w:pPr>
      <w:r>
        <w:t>Ethics (code of moral principles, what is good and right)</w:t>
      </w:r>
    </w:p>
    <w:p w:rsidR="00E12962" w:rsidRDefault="00E12962" w:rsidP="0073200F">
      <w:pPr>
        <w:pStyle w:val="NoSpacing"/>
      </w:pPr>
      <w:r>
        <w:t>Careers (independent, full time, part time)</w:t>
      </w:r>
    </w:p>
    <w:p w:rsidR="007A0728" w:rsidRDefault="007A0728" w:rsidP="0073200F">
      <w:pPr>
        <w:pStyle w:val="NoSpacing"/>
      </w:pPr>
    </w:p>
    <w:p w:rsidR="007A0728" w:rsidRDefault="007A0728" w:rsidP="007A0728">
      <w:pPr>
        <w:pStyle w:val="NoSpacing"/>
        <w:numPr>
          <w:ilvl w:val="0"/>
          <w:numId w:val="1"/>
        </w:numPr>
      </w:pPr>
      <w:r w:rsidRPr="00154DEF">
        <w:rPr>
          <w:color w:val="FF0000"/>
        </w:rPr>
        <w:t>Organizations are open system</w:t>
      </w:r>
    </w:p>
    <w:p w:rsidR="007A0728" w:rsidRDefault="007A0728" w:rsidP="007A0728">
      <w:pPr>
        <w:pStyle w:val="NoSpacing"/>
      </w:pPr>
      <w:r>
        <w:t>Composed of interrelated parts that function together to achieve a common purpose</w:t>
      </w:r>
    </w:p>
    <w:p w:rsidR="007A0728" w:rsidRDefault="007A0728" w:rsidP="007A0728">
      <w:pPr>
        <w:pStyle w:val="NoSpacing"/>
      </w:pPr>
      <w:r>
        <w:t>The environm</w:t>
      </w:r>
      <w:bookmarkStart w:id="0" w:name="_GoBack"/>
      <w:bookmarkEnd w:id="0"/>
      <w:r>
        <w:t>ent supplies, the organization creates, the environment consumes, customer and client feedback</w:t>
      </w:r>
    </w:p>
    <w:p w:rsidR="00DF3A29" w:rsidRDefault="00EA4DB9" w:rsidP="00DF3A29">
      <w:pPr>
        <w:pStyle w:val="NoSpacing"/>
      </w:pPr>
      <w:r>
        <w:t xml:space="preserve"> </w:t>
      </w:r>
    </w:p>
    <w:p w:rsidR="00AC5FB6" w:rsidRPr="00DF3A29" w:rsidRDefault="00DF3A29" w:rsidP="00DF3A29">
      <w:pPr>
        <w:pStyle w:val="NoSpacing"/>
        <w:rPr>
          <w:i/>
        </w:rPr>
      </w:pPr>
      <w:r w:rsidRPr="00DF3A29">
        <w:rPr>
          <w:i/>
        </w:rPr>
        <w:t xml:space="preserve">Understanding </w:t>
      </w:r>
      <w:r w:rsidR="00AC5FB6" w:rsidRPr="00DF3A29">
        <w:rPr>
          <w:i/>
        </w:rPr>
        <w:t>Organizational environment</w:t>
      </w:r>
      <w:r w:rsidRPr="00DF3A29">
        <w:rPr>
          <w:i/>
        </w:rPr>
        <w:t xml:space="preserve"> (external</w:t>
      </w:r>
      <w:r w:rsidR="00AC5FB6" w:rsidRPr="00DF3A29">
        <w:rPr>
          <w:i/>
        </w:rPr>
        <w:t>)</w:t>
      </w:r>
    </w:p>
    <w:p w:rsidR="007A0728" w:rsidRDefault="007A0728" w:rsidP="007A0728">
      <w:pPr>
        <w:pStyle w:val="NoSpacing"/>
        <w:numPr>
          <w:ilvl w:val="0"/>
          <w:numId w:val="1"/>
        </w:numPr>
      </w:pPr>
      <w:r w:rsidRPr="00154DEF">
        <w:rPr>
          <w:color w:val="FF0000"/>
        </w:rPr>
        <w:t>General Environment</w:t>
      </w:r>
      <w:r>
        <w:t xml:space="preserve">: the background conditions in the external environment of the organization </w:t>
      </w:r>
    </w:p>
    <w:p w:rsidR="00AC5FB6" w:rsidRDefault="00AC5FB6" w:rsidP="00AC5FB6">
      <w:pPr>
        <w:pStyle w:val="NoSpacing"/>
      </w:pPr>
      <w:r>
        <w:t>Economic (health of the economy</w:t>
      </w:r>
    </w:p>
    <w:p w:rsidR="00AC5FB6" w:rsidRDefault="00AC5FB6" w:rsidP="00AC5FB6">
      <w:pPr>
        <w:pStyle w:val="NoSpacing"/>
      </w:pPr>
      <w:r>
        <w:t xml:space="preserve">Legal-political (trademark laws, tax laws) </w:t>
      </w:r>
    </w:p>
    <w:p w:rsidR="00AC5FB6" w:rsidRDefault="00AC5FB6" w:rsidP="00AC5FB6">
      <w:pPr>
        <w:pStyle w:val="NoSpacing"/>
      </w:pPr>
      <w:r>
        <w:t>Socio-cultural (norms, values)</w:t>
      </w:r>
    </w:p>
    <w:p w:rsidR="00AC5FB6" w:rsidRDefault="00AC5FB6" w:rsidP="00AC5FB6">
      <w:pPr>
        <w:pStyle w:val="NoSpacing"/>
      </w:pPr>
      <w:r>
        <w:t>Technological</w:t>
      </w:r>
    </w:p>
    <w:p w:rsidR="00AC5FB6" w:rsidRDefault="00AC5FB6" w:rsidP="00AC5FB6">
      <w:pPr>
        <w:pStyle w:val="NoSpacing"/>
      </w:pPr>
      <w:r>
        <w:t>Natural environment</w:t>
      </w:r>
    </w:p>
    <w:p w:rsidR="007A0728" w:rsidRDefault="007A0728" w:rsidP="00AC5FB6">
      <w:pPr>
        <w:pStyle w:val="NoSpacing"/>
      </w:pPr>
    </w:p>
    <w:p w:rsidR="007A0728" w:rsidRDefault="007A0728" w:rsidP="007A0728">
      <w:pPr>
        <w:pStyle w:val="NoSpacing"/>
        <w:numPr>
          <w:ilvl w:val="0"/>
          <w:numId w:val="1"/>
        </w:numPr>
      </w:pPr>
      <w:r w:rsidRPr="00154DEF">
        <w:rPr>
          <w:color w:val="FF0000"/>
        </w:rPr>
        <w:t xml:space="preserve">Specific environment: </w:t>
      </w:r>
      <w:r>
        <w:t>actual organizations, groups, and persons with whom and organization interacts and conducts business (stakeholders like customers, suppliers competitors etc.)</w:t>
      </w:r>
    </w:p>
    <w:p w:rsidR="007A0728" w:rsidRDefault="007A0728" w:rsidP="00AC5FB6">
      <w:pPr>
        <w:pStyle w:val="NoSpacing"/>
      </w:pPr>
    </w:p>
    <w:p w:rsidR="007A0728" w:rsidRDefault="00A64330" w:rsidP="007A0728">
      <w:pPr>
        <w:pStyle w:val="NoSpacing"/>
        <w:numPr>
          <w:ilvl w:val="0"/>
          <w:numId w:val="1"/>
        </w:numPr>
      </w:pPr>
      <w:r>
        <w:t>Competitive advantage:</w:t>
      </w:r>
    </w:p>
    <w:p w:rsidR="00A64330" w:rsidRDefault="00A64330" w:rsidP="00AC5FB6">
      <w:pPr>
        <w:pStyle w:val="NoSpacing"/>
      </w:pPr>
      <w:r>
        <w:t>Cost efficiency</w:t>
      </w:r>
    </w:p>
    <w:p w:rsidR="00A64330" w:rsidRDefault="00A64330" w:rsidP="00AC5FB6">
      <w:pPr>
        <w:pStyle w:val="NoSpacing"/>
      </w:pPr>
      <w:r>
        <w:t>Higher quality</w:t>
      </w:r>
    </w:p>
    <w:p w:rsidR="00A64330" w:rsidRDefault="00A64330" w:rsidP="00AC5FB6">
      <w:pPr>
        <w:pStyle w:val="NoSpacing"/>
      </w:pPr>
      <w:r>
        <w:t>Better delivery</w:t>
      </w:r>
    </w:p>
    <w:p w:rsidR="00A64330" w:rsidRDefault="00A64330" w:rsidP="00AC5FB6">
      <w:pPr>
        <w:pStyle w:val="NoSpacing"/>
      </w:pPr>
      <w:r>
        <w:t>Greater flexibility</w:t>
      </w:r>
    </w:p>
    <w:p w:rsidR="00A64330" w:rsidRDefault="00A64330" w:rsidP="00AC5FB6">
      <w:pPr>
        <w:pStyle w:val="NoSpacing"/>
      </w:pPr>
    </w:p>
    <w:p w:rsidR="00A64330" w:rsidRDefault="00A64330" w:rsidP="00DF3A29">
      <w:pPr>
        <w:pStyle w:val="NoSpacing"/>
        <w:numPr>
          <w:ilvl w:val="0"/>
          <w:numId w:val="1"/>
        </w:numPr>
      </w:pPr>
      <w:r>
        <w:t>Environmental uncertainty</w:t>
      </w:r>
    </w:p>
    <w:p w:rsidR="00A64330" w:rsidRDefault="00A64330" w:rsidP="00AC5FB6">
      <w:pPr>
        <w:pStyle w:val="NoSpacing"/>
      </w:pPr>
      <w:r>
        <w:t>Degree of complexity (# of different factors)</w:t>
      </w:r>
    </w:p>
    <w:p w:rsidR="00A64330" w:rsidRDefault="00A64330" w:rsidP="00AC5FB6">
      <w:pPr>
        <w:pStyle w:val="NoSpacing"/>
      </w:pPr>
      <w:r>
        <w:t>Rate of change (is a company dynamic or stable)</w:t>
      </w:r>
    </w:p>
    <w:p w:rsidR="00A64330" w:rsidRDefault="00A64330" w:rsidP="00AC5FB6">
      <w:pPr>
        <w:pStyle w:val="NoSpacing"/>
      </w:pPr>
    </w:p>
    <w:p w:rsidR="00AC5FB6" w:rsidRDefault="00DF3A29" w:rsidP="00DF3A29">
      <w:pPr>
        <w:pStyle w:val="NoSpacing"/>
        <w:numPr>
          <w:ilvl w:val="0"/>
          <w:numId w:val="1"/>
        </w:numPr>
      </w:pPr>
      <w:r>
        <w:t>Organizational Effectiveness</w:t>
      </w:r>
    </w:p>
    <w:p w:rsidR="00DF3A29" w:rsidRDefault="00DF3A29" w:rsidP="00DF3A29">
      <w:pPr>
        <w:pStyle w:val="NoSpacing"/>
      </w:pPr>
      <w:r>
        <w:t>System resource (input)</w:t>
      </w:r>
    </w:p>
    <w:p w:rsidR="00DF3A29" w:rsidRDefault="00DF3A29" w:rsidP="00DF3A29">
      <w:pPr>
        <w:pStyle w:val="NoSpacing"/>
      </w:pPr>
      <w:r>
        <w:t>Internal process (transformation)</w:t>
      </w:r>
    </w:p>
    <w:p w:rsidR="00DF3A29" w:rsidRDefault="00DF3A29" w:rsidP="00DF3A29">
      <w:pPr>
        <w:pStyle w:val="NoSpacing"/>
      </w:pPr>
      <w:r>
        <w:t>Goal approach (output)</w:t>
      </w:r>
    </w:p>
    <w:p w:rsidR="00DF3A29" w:rsidRDefault="00DF3A29" w:rsidP="00DF3A29">
      <w:pPr>
        <w:pStyle w:val="NoSpacing"/>
      </w:pPr>
      <w:r>
        <w:t>Strategic constituencies (external environment)</w:t>
      </w:r>
    </w:p>
    <w:p w:rsidR="00EE1504" w:rsidRDefault="00EE1504" w:rsidP="00DF3A29">
      <w:pPr>
        <w:pStyle w:val="NoSpacing"/>
      </w:pPr>
    </w:p>
    <w:p w:rsidR="00DF3A29" w:rsidRDefault="00DF3A29" w:rsidP="00DF3A29">
      <w:pPr>
        <w:pStyle w:val="NoSpacing"/>
      </w:pPr>
    </w:p>
    <w:p w:rsidR="00AC5FB6" w:rsidRPr="00154DEF" w:rsidRDefault="00797885" w:rsidP="00797885">
      <w:pPr>
        <w:pStyle w:val="NoSpacing"/>
        <w:numPr>
          <w:ilvl w:val="0"/>
          <w:numId w:val="1"/>
        </w:numPr>
        <w:rPr>
          <w:color w:val="FF0000"/>
        </w:rPr>
      </w:pPr>
      <w:r w:rsidRPr="00154DEF">
        <w:rPr>
          <w:color w:val="FF0000"/>
        </w:rPr>
        <w:lastRenderedPageBreak/>
        <w:t>The management process</w:t>
      </w:r>
    </w:p>
    <w:p w:rsidR="00797885" w:rsidRPr="00154DEF" w:rsidRDefault="00797885" w:rsidP="00797885">
      <w:pPr>
        <w:pStyle w:val="NoSpacing"/>
      </w:pPr>
      <w:r w:rsidRPr="00154DEF">
        <w:t>Planning: setting performance objectives and deciding how to achieve them</w:t>
      </w:r>
    </w:p>
    <w:p w:rsidR="00797885" w:rsidRPr="00154DEF" w:rsidRDefault="00797885" w:rsidP="00797885">
      <w:pPr>
        <w:pStyle w:val="NoSpacing"/>
      </w:pPr>
      <w:r w:rsidRPr="00154DEF">
        <w:t>Organizing: arranging tasks, people, and other resources to accomplish the work</w:t>
      </w:r>
    </w:p>
    <w:p w:rsidR="00DF3A29" w:rsidRPr="00154DEF" w:rsidRDefault="00797885" w:rsidP="00AC5FB6">
      <w:pPr>
        <w:pStyle w:val="NoSpacing"/>
      </w:pPr>
      <w:r w:rsidRPr="00154DEF">
        <w:t>Leading: inspiring people to work hard to achieve high performance</w:t>
      </w:r>
    </w:p>
    <w:p w:rsidR="00797885" w:rsidRPr="00154DEF" w:rsidRDefault="00797885" w:rsidP="00AC5FB6">
      <w:pPr>
        <w:pStyle w:val="NoSpacing"/>
      </w:pPr>
      <w:r w:rsidRPr="00154DEF">
        <w:t>Controlling: measuring performance and taking action to ensure desired results</w:t>
      </w:r>
    </w:p>
    <w:p w:rsidR="00797885" w:rsidRDefault="00797885" w:rsidP="00AC5FB6">
      <w:pPr>
        <w:pStyle w:val="NoSpacing"/>
      </w:pPr>
    </w:p>
    <w:p w:rsidR="0005338A" w:rsidRDefault="0005338A" w:rsidP="0005338A">
      <w:pPr>
        <w:pStyle w:val="NoSpacing"/>
        <w:numPr>
          <w:ilvl w:val="0"/>
          <w:numId w:val="1"/>
        </w:numPr>
      </w:pPr>
      <w:r>
        <w:t>Function of Management</w:t>
      </w:r>
    </w:p>
    <w:p w:rsidR="0005338A" w:rsidRDefault="0005338A" w:rsidP="0005338A">
      <w:pPr>
        <w:pStyle w:val="NoSpacing"/>
      </w:pPr>
      <w:r>
        <w:t>Informational roles: giving, receiving, analyzing of information</w:t>
      </w:r>
    </w:p>
    <w:p w:rsidR="0005338A" w:rsidRDefault="0005338A" w:rsidP="0005338A">
      <w:pPr>
        <w:pStyle w:val="NoSpacing"/>
      </w:pPr>
      <w:r>
        <w:t>Interpersonal roles: interactions with persons inside and outside the work unit</w:t>
      </w:r>
    </w:p>
    <w:p w:rsidR="0005338A" w:rsidRDefault="0005338A" w:rsidP="0005338A">
      <w:pPr>
        <w:pStyle w:val="NoSpacing"/>
      </w:pPr>
      <w:r>
        <w:t>Decisional roles: using information to make decisions in order to solve problems or address opportunities</w:t>
      </w:r>
    </w:p>
    <w:p w:rsidR="0005338A" w:rsidRDefault="0005338A" w:rsidP="0005338A">
      <w:pPr>
        <w:pStyle w:val="NoSpacing"/>
        <w:numPr>
          <w:ilvl w:val="0"/>
          <w:numId w:val="1"/>
        </w:numPr>
      </w:pPr>
      <w:r>
        <w:t>Katz`s Essential Managerial Skills</w:t>
      </w:r>
    </w:p>
    <w:p w:rsidR="0005338A" w:rsidRDefault="0005338A" w:rsidP="0005338A">
      <w:pPr>
        <w:pStyle w:val="NoSpacing"/>
      </w:pPr>
      <w:r>
        <w:t>Conceptual skills: the ability to think analytically and achieve integrative problem solving</w:t>
      </w:r>
    </w:p>
    <w:p w:rsidR="0005338A" w:rsidRDefault="0005338A" w:rsidP="0005338A">
      <w:pPr>
        <w:pStyle w:val="NoSpacing"/>
      </w:pPr>
      <w:r>
        <w:t>Human skills: the ability to work well in cooperation with others</w:t>
      </w:r>
    </w:p>
    <w:p w:rsidR="0005338A" w:rsidRDefault="0005338A" w:rsidP="0005338A">
      <w:pPr>
        <w:pStyle w:val="NoSpacing"/>
      </w:pPr>
      <w:r>
        <w:t>Technical skills: the ability to apply expertise and perform a special task with proficiency</w:t>
      </w:r>
    </w:p>
    <w:p w:rsidR="007A0728" w:rsidRDefault="007A0728" w:rsidP="0005338A">
      <w:pPr>
        <w:pStyle w:val="NoSpacing"/>
      </w:pPr>
    </w:p>
    <w:p w:rsidR="007A0728" w:rsidRDefault="007A0728" w:rsidP="0005338A">
      <w:pPr>
        <w:pStyle w:val="NoSpacing"/>
      </w:pPr>
      <w:r>
        <w:t>Managerial competency: a skill based capability that contributes to high performance in a management job (communication, teamwork, leadership, critical thinking, etc.)</w:t>
      </w:r>
    </w:p>
    <w:p w:rsidR="007A0728" w:rsidRDefault="007A0728" w:rsidP="0005338A">
      <w:pPr>
        <w:pStyle w:val="NoSpacing"/>
      </w:pPr>
    </w:p>
    <w:p w:rsidR="007A0728" w:rsidRDefault="007A0728" w:rsidP="007A0728">
      <w:pPr>
        <w:pStyle w:val="NoSpacing"/>
        <w:numPr>
          <w:ilvl w:val="0"/>
          <w:numId w:val="1"/>
        </w:numPr>
      </w:pPr>
      <w:r>
        <w:t>Learning Model</w:t>
      </w:r>
    </w:p>
    <w:p w:rsidR="007A0728" w:rsidRDefault="007A0728" w:rsidP="007A0728">
      <w:pPr>
        <w:pStyle w:val="NoSpacing"/>
      </w:pPr>
      <w:r>
        <w:t>Commitment to experience and self-assessment</w:t>
      </w:r>
    </w:p>
    <w:p w:rsidR="007A0728" w:rsidRDefault="007A0728" w:rsidP="007A0728">
      <w:pPr>
        <w:pStyle w:val="NoSpacing"/>
      </w:pPr>
      <w:r>
        <w:t>Inquiry and Reflection</w:t>
      </w:r>
    </w:p>
    <w:p w:rsidR="007A0728" w:rsidRDefault="007A0728" w:rsidP="007A0728">
      <w:pPr>
        <w:pStyle w:val="NoSpacing"/>
      </w:pPr>
      <w:r>
        <w:t>Analysis and Application</w:t>
      </w:r>
    </w:p>
    <w:p w:rsidR="007A0728" w:rsidRDefault="007A0728" w:rsidP="007A0728">
      <w:pPr>
        <w:pStyle w:val="NoSpacing"/>
      </w:pPr>
    </w:p>
    <w:p w:rsidR="007A0728" w:rsidRDefault="007A0728" w:rsidP="007A0728">
      <w:pPr>
        <w:pStyle w:val="NoSpacing"/>
      </w:pPr>
    </w:p>
    <w:p w:rsidR="007A0728" w:rsidRDefault="007A0728" w:rsidP="0005338A">
      <w:pPr>
        <w:pStyle w:val="NoSpacing"/>
      </w:pPr>
    </w:p>
    <w:p w:rsidR="0005338A" w:rsidRDefault="0005338A" w:rsidP="0005338A">
      <w:pPr>
        <w:pStyle w:val="NoSpacing"/>
      </w:pPr>
    </w:p>
    <w:p w:rsidR="0005338A" w:rsidRDefault="0005338A" w:rsidP="0005338A">
      <w:pPr>
        <w:pStyle w:val="NoSpacing"/>
      </w:pPr>
    </w:p>
    <w:p w:rsidR="00DF3A29" w:rsidRPr="0073200F" w:rsidRDefault="00DF3A29" w:rsidP="00AC5FB6">
      <w:pPr>
        <w:pStyle w:val="NoSpacing"/>
      </w:pPr>
    </w:p>
    <w:sectPr w:rsidR="00DF3A29" w:rsidRPr="007320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0266B"/>
    <w:multiLevelType w:val="hybridMultilevel"/>
    <w:tmpl w:val="3BA8ED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00F"/>
    <w:rsid w:val="0005338A"/>
    <w:rsid w:val="00154DEF"/>
    <w:rsid w:val="004D17F0"/>
    <w:rsid w:val="00620E70"/>
    <w:rsid w:val="0073200F"/>
    <w:rsid w:val="00797885"/>
    <w:rsid w:val="007A0728"/>
    <w:rsid w:val="00A64330"/>
    <w:rsid w:val="00AC5FB6"/>
    <w:rsid w:val="00DF3A29"/>
    <w:rsid w:val="00E053DE"/>
    <w:rsid w:val="00E12962"/>
    <w:rsid w:val="00E168F3"/>
    <w:rsid w:val="00EA4DB9"/>
    <w:rsid w:val="00E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00F"/>
    <w:pPr>
      <w:ind w:left="720"/>
      <w:contextualSpacing/>
    </w:pPr>
  </w:style>
  <w:style w:type="paragraph" w:styleId="NoSpacing">
    <w:name w:val="No Spacing"/>
    <w:uiPriority w:val="1"/>
    <w:qFormat/>
    <w:rsid w:val="0073200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00F"/>
    <w:pPr>
      <w:ind w:left="720"/>
      <w:contextualSpacing/>
    </w:pPr>
  </w:style>
  <w:style w:type="paragraph" w:styleId="NoSpacing">
    <w:name w:val="No Spacing"/>
    <w:uiPriority w:val="1"/>
    <w:qFormat/>
    <w:rsid w:val="007320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Sabine</dc:creator>
  <cp:lastModifiedBy>Sabine</cp:lastModifiedBy>
  <cp:revision>6</cp:revision>
  <dcterms:created xsi:type="dcterms:W3CDTF">2014-02-10T23:46:00Z</dcterms:created>
  <dcterms:modified xsi:type="dcterms:W3CDTF">2014-02-11T01:18:00Z</dcterms:modified>
</cp:coreProperties>
</file>