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F68874" w14:textId="77777777" w:rsidR="0051433A" w:rsidRDefault="00B96C91" w:rsidP="00B96C91">
      <w:pPr>
        <w:jc w:val="center"/>
        <w:rPr>
          <w:b/>
        </w:rPr>
      </w:pPr>
      <w:r>
        <w:rPr>
          <w:b/>
        </w:rPr>
        <w:t>Question Géologie quiz 2</w:t>
      </w:r>
    </w:p>
    <w:p w14:paraId="38DD8329" w14:textId="77777777" w:rsidR="00B96C91" w:rsidRDefault="00B96C91" w:rsidP="00B96C91">
      <w:pPr>
        <w:jc w:val="center"/>
        <w:rPr>
          <w:b/>
        </w:rPr>
      </w:pPr>
    </w:p>
    <w:p w14:paraId="24FD9E81" w14:textId="77777777" w:rsidR="00B96C91" w:rsidRDefault="00B96C91" w:rsidP="00B96C91">
      <w:pPr>
        <w:jc w:val="center"/>
        <w:rPr>
          <w:b/>
        </w:rPr>
      </w:pPr>
    </w:p>
    <w:p w14:paraId="30B66FD7" w14:textId="77777777" w:rsidR="00B96C91" w:rsidRDefault="00E329BE" w:rsidP="004A06AB">
      <w:r>
        <w:t xml:space="preserve">Question 1 </w:t>
      </w:r>
    </w:p>
    <w:p w14:paraId="61ED4EB0" w14:textId="77777777" w:rsidR="00E329BE" w:rsidRDefault="00E329BE" w:rsidP="004A06AB"/>
    <w:p w14:paraId="67F0AFFE" w14:textId="77777777" w:rsidR="00E329BE" w:rsidRPr="00E329BE" w:rsidRDefault="00E329BE" w:rsidP="004A06AB">
      <w:pPr>
        <w:rPr>
          <w:b/>
        </w:rPr>
      </w:pPr>
      <w:r w:rsidRPr="00E329BE">
        <w:rPr>
          <w:b/>
        </w:rPr>
        <w:t xml:space="preserve">Illustrer et expliquer l’évolution d’une chaîne de montagne immature versus une chaîne de montagne mature. Pouvez-vous citer des exemples de chaînes de montagnes immatures et matures ? </w:t>
      </w:r>
    </w:p>
    <w:p w14:paraId="179C9F5C" w14:textId="77777777" w:rsidR="00E329BE" w:rsidRDefault="00E329BE" w:rsidP="004A06AB"/>
    <w:p w14:paraId="6E9A381A" w14:textId="77777777" w:rsidR="00E329BE" w:rsidRDefault="00E329BE" w:rsidP="004A06AB"/>
    <w:p w14:paraId="2D6739AE" w14:textId="77777777" w:rsidR="00747007" w:rsidRDefault="00747007" w:rsidP="004A06AB">
      <w:r>
        <w:t xml:space="preserve">Une fois de plus, la formation des chaînes de montagnes peut être associée au mouvement des plaques tectoniques. </w:t>
      </w:r>
    </w:p>
    <w:p w14:paraId="6C1C81FA" w14:textId="77777777" w:rsidR="00747007" w:rsidRDefault="00747007" w:rsidP="004A06AB"/>
    <w:p w14:paraId="1CB355C0" w14:textId="77777777" w:rsidR="00747007" w:rsidRDefault="00747007" w:rsidP="004A06AB">
      <w:r>
        <w:t xml:space="preserve">On note également des similitudes entre les deux types de chaînes de montagnes : </w:t>
      </w:r>
    </w:p>
    <w:p w14:paraId="26ED5907" w14:textId="77777777" w:rsidR="00747007" w:rsidRDefault="00747007" w:rsidP="00747007">
      <w:pPr>
        <w:pStyle w:val="ListParagraph"/>
        <w:numPr>
          <w:ilvl w:val="0"/>
          <w:numId w:val="1"/>
        </w:numPr>
      </w:pPr>
      <w:r>
        <w:t>Elles sont formées de roches très déformées (soit des roches sédimentaires marines (fossiles), des roches métamorphiques (magmatique et plutonique) mais également de lambeaux de plancher océanique basaltique)</w:t>
      </w:r>
    </w:p>
    <w:p w14:paraId="7A7D36CF" w14:textId="77777777" w:rsidR="00747007" w:rsidRDefault="00747007" w:rsidP="00747007">
      <w:pPr>
        <w:pStyle w:val="ListParagraph"/>
        <w:numPr>
          <w:ilvl w:val="0"/>
          <w:numId w:val="1"/>
        </w:numPr>
      </w:pPr>
      <w:r>
        <w:t xml:space="preserve">Elles sont également bordées par une zone de roches non déformées </w:t>
      </w:r>
    </w:p>
    <w:p w14:paraId="30AC982A" w14:textId="77777777" w:rsidR="00747007" w:rsidRDefault="00747007" w:rsidP="00747007"/>
    <w:p w14:paraId="68564B90" w14:textId="77777777" w:rsidR="00747007" w:rsidRDefault="00747007" w:rsidP="00747007">
      <w:r>
        <w:t>Sous un autre angle, on se doit d’affirmer qu’elles n’ont pas toutes le même âge et qu</w:t>
      </w:r>
      <w:r w:rsidR="0012425E">
        <w:t xml:space="preserve">’elles ne se situent pas tous à la même place selon les continents ; soit en bordure ou au centre de ce dernier. </w:t>
      </w:r>
    </w:p>
    <w:p w14:paraId="519DB804" w14:textId="77777777" w:rsidR="0012425E" w:rsidRDefault="0012425E" w:rsidP="00747007"/>
    <w:p w14:paraId="2AA95017" w14:textId="77777777" w:rsidR="0012425E" w:rsidRDefault="0012425E" w:rsidP="00747007">
      <w:pPr>
        <w:rPr>
          <w:b/>
        </w:rPr>
      </w:pPr>
      <w:r>
        <w:rPr>
          <w:b/>
        </w:rPr>
        <w:t xml:space="preserve">Formation d’une chaîne de montagne immature : </w:t>
      </w:r>
    </w:p>
    <w:p w14:paraId="3C7245A4" w14:textId="77777777" w:rsidR="0012425E" w:rsidRDefault="0012425E" w:rsidP="00747007">
      <w:pPr>
        <w:rPr>
          <w:b/>
        </w:rPr>
      </w:pPr>
    </w:p>
    <w:p w14:paraId="06E682C4" w14:textId="77777777" w:rsidR="0012425E" w:rsidRDefault="0012425E" w:rsidP="0012425E">
      <w:pPr>
        <w:pStyle w:val="ListParagraph"/>
        <w:numPr>
          <w:ilvl w:val="0"/>
          <w:numId w:val="2"/>
        </w:numPr>
      </w:pPr>
      <w:r>
        <w:t xml:space="preserve">En s’éloignant la lithosphère devient de plus en plus dense car elle refroidit de plus en plus </w:t>
      </w:r>
    </w:p>
    <w:p w14:paraId="5433590B" w14:textId="77777777" w:rsidR="0012425E" w:rsidRDefault="0012425E" w:rsidP="0012425E">
      <w:pPr>
        <w:pStyle w:val="ListParagraph"/>
        <w:numPr>
          <w:ilvl w:val="0"/>
          <w:numId w:val="2"/>
        </w:numPr>
      </w:pPr>
      <w:r>
        <w:t xml:space="preserve">Sous l’action du tapis roulant de l’asthénosphère et la grande densité, la lithosphère se fracture </w:t>
      </w:r>
    </w:p>
    <w:p w14:paraId="50EBCB8B" w14:textId="77777777" w:rsidR="0012425E" w:rsidRDefault="0012425E" w:rsidP="0012425E">
      <w:pPr>
        <w:pStyle w:val="ListParagraph"/>
        <w:numPr>
          <w:ilvl w:val="0"/>
          <w:numId w:val="2"/>
        </w:numPr>
      </w:pPr>
      <w:r>
        <w:t xml:space="preserve">L’un des morceaux va s’enfoncer sous l’autre ce qui crée une zone de subduction </w:t>
      </w:r>
    </w:p>
    <w:p w14:paraId="00EC7774" w14:textId="77777777" w:rsidR="0012425E" w:rsidRDefault="0012425E" w:rsidP="0012425E">
      <w:pPr>
        <w:pStyle w:val="ListParagraph"/>
        <w:numPr>
          <w:ilvl w:val="0"/>
          <w:numId w:val="2"/>
        </w:numPr>
      </w:pPr>
      <w:r>
        <w:t xml:space="preserve">Le mouvement initial de translation latérale d’une plaque devient donc un système de collision entre deux plaques (plaque océanique/continentale) </w:t>
      </w:r>
    </w:p>
    <w:p w14:paraId="0AAF5C75" w14:textId="77777777" w:rsidR="0012425E" w:rsidRDefault="0012425E" w:rsidP="0012425E">
      <w:pPr>
        <w:pStyle w:val="ListParagraph"/>
        <w:numPr>
          <w:ilvl w:val="0"/>
          <w:numId w:val="2"/>
        </w:numPr>
      </w:pPr>
      <w:r>
        <w:t xml:space="preserve">Donc on passe de marge passive à une marge continentale active </w:t>
      </w:r>
    </w:p>
    <w:p w14:paraId="047ABAA4" w14:textId="77777777" w:rsidR="0012425E" w:rsidRDefault="0012425E" w:rsidP="0012425E">
      <w:pPr>
        <w:pStyle w:val="ListParagraph"/>
        <w:numPr>
          <w:ilvl w:val="0"/>
          <w:numId w:val="2"/>
        </w:numPr>
      </w:pPr>
      <w:r>
        <w:t xml:space="preserve">Il y a donc la formation d’un arc insulaire volcanique </w:t>
      </w:r>
    </w:p>
    <w:p w14:paraId="7356E527" w14:textId="77777777" w:rsidR="0012425E" w:rsidRDefault="0012425E" w:rsidP="0012425E">
      <w:pPr>
        <w:pStyle w:val="ListParagraph"/>
        <w:numPr>
          <w:ilvl w:val="0"/>
          <w:numId w:val="2"/>
        </w:numPr>
      </w:pPr>
      <w:r>
        <w:t>À cause du chevauchement, la zone de subduction se transforme en zone d’</w:t>
      </w:r>
      <w:proofErr w:type="spellStart"/>
      <w:r>
        <w:t>obduction</w:t>
      </w:r>
      <w:proofErr w:type="spellEnd"/>
      <w:r>
        <w:t xml:space="preserve"> (la collision entre l’arc volcanique et le continent crée un chevauchement important ce qui fait en sorte que l’activité ignée cesse et que de grandes masses de roches ignées peuvent se retrouver coincées dans la lithosphère) </w:t>
      </w:r>
    </w:p>
    <w:p w14:paraId="67A1FADF" w14:textId="77777777" w:rsidR="00B820BC" w:rsidRDefault="00B820BC" w:rsidP="00B820BC">
      <w:pPr>
        <w:pStyle w:val="ListParagraph"/>
        <w:numPr>
          <w:ilvl w:val="0"/>
          <w:numId w:val="2"/>
        </w:numPr>
      </w:pPr>
      <w:r>
        <w:t xml:space="preserve">Ensuite, la poursuite du mouvement concentre encore plus de matériel ce qui forme une CHAÎNE DE MONTAGE DÉFORMÉE : SOIT UNE CHAÎNE DE MONTAGE IMMATURE PUISQUE LA DYNAMIQUE N’EST PAS TERMINÉE </w:t>
      </w:r>
    </w:p>
    <w:p w14:paraId="4C221C3F" w14:textId="77777777" w:rsidR="00B820BC" w:rsidRDefault="00B820BC" w:rsidP="00B820BC">
      <w:pPr>
        <w:pStyle w:val="ListParagraph"/>
        <w:numPr>
          <w:ilvl w:val="0"/>
          <w:numId w:val="2"/>
        </w:numPr>
      </w:pPr>
      <w:r>
        <w:t>Si la marge de cette chaîne immature se transforme en zone active, cela permet à la collision de se poursuivre et instaure du volcanisme d’arc continental sur la nouvelle chaîne</w:t>
      </w:r>
    </w:p>
    <w:p w14:paraId="53A2718E" w14:textId="77777777" w:rsidR="00B820BC" w:rsidRDefault="00B820BC" w:rsidP="00B820BC"/>
    <w:p w14:paraId="19EB382B" w14:textId="77777777" w:rsidR="0012425E" w:rsidRDefault="00B820BC" w:rsidP="00B820BC">
      <w:r>
        <w:lastRenderedPageBreak/>
        <w:t xml:space="preserve">Exemples de chaînes de montagne immature : </w:t>
      </w:r>
      <w:r w:rsidR="0012425E">
        <w:t xml:space="preserve"> </w:t>
      </w:r>
    </w:p>
    <w:p w14:paraId="6FD68C74" w14:textId="77777777" w:rsidR="00B820BC" w:rsidRDefault="00B820BC" w:rsidP="00B820BC">
      <w:pPr>
        <w:rPr>
          <w:rFonts w:ascii="Times" w:hAnsi="Times" w:cs="Times"/>
        </w:rPr>
      </w:pPr>
      <w:r w:rsidRPr="00B820BC">
        <w:rPr>
          <w:rFonts w:ascii="Times" w:hAnsi="Times" w:cs="Times"/>
          <w:highlight w:val="yellow"/>
        </w:rPr>
        <w:t>Cordillère des Andes, reliée à la collision de la plaque océanique de Nazca et la partie continentale de la plaque de l'Amérique du Sud.</w:t>
      </w:r>
    </w:p>
    <w:p w14:paraId="14D73F3F" w14:textId="77777777" w:rsidR="00B820BC" w:rsidRDefault="00B820BC" w:rsidP="00B820BC">
      <w:pPr>
        <w:rPr>
          <w:rFonts w:ascii="Times" w:hAnsi="Times" w:cs="Times"/>
        </w:rPr>
      </w:pPr>
    </w:p>
    <w:p w14:paraId="20A2062A" w14:textId="77777777" w:rsidR="00B820BC" w:rsidRDefault="00B820BC" w:rsidP="00B820BC">
      <w:pPr>
        <w:rPr>
          <w:rFonts w:ascii="Times" w:hAnsi="Times" w:cs="Times"/>
          <w:b/>
        </w:rPr>
      </w:pPr>
      <w:r>
        <w:rPr>
          <w:rFonts w:ascii="Times" w:hAnsi="Times" w:cs="Times"/>
          <w:b/>
        </w:rPr>
        <w:t xml:space="preserve">Formation d’une chaîne de montagne mature : </w:t>
      </w:r>
    </w:p>
    <w:p w14:paraId="02D34E88" w14:textId="77777777" w:rsidR="00B820BC" w:rsidRDefault="00B820BC" w:rsidP="00B820BC">
      <w:pPr>
        <w:rPr>
          <w:rFonts w:ascii="Times" w:hAnsi="Times" w:cs="Times"/>
          <w:b/>
        </w:rPr>
      </w:pPr>
    </w:p>
    <w:p w14:paraId="7F785FA4" w14:textId="77777777" w:rsidR="00B820BC" w:rsidRPr="00B820BC" w:rsidRDefault="00B820BC" w:rsidP="00B820BC">
      <w:pPr>
        <w:pStyle w:val="ListParagraph"/>
        <w:numPr>
          <w:ilvl w:val="0"/>
          <w:numId w:val="3"/>
        </w:numPr>
        <w:rPr>
          <w:b/>
        </w:rPr>
      </w:pPr>
      <w:r>
        <w:rPr>
          <w:b/>
        </w:rPr>
        <w:t xml:space="preserve">**** </w:t>
      </w:r>
      <w:r>
        <w:t xml:space="preserve">Elle est formée par la collision entre deux plaques tectoniques CONTINENTALES </w:t>
      </w:r>
    </w:p>
    <w:p w14:paraId="47FA052D" w14:textId="77777777" w:rsidR="00B820BC" w:rsidRPr="00B820BC" w:rsidRDefault="00B820BC" w:rsidP="00B820BC">
      <w:pPr>
        <w:pStyle w:val="ListParagraph"/>
        <w:numPr>
          <w:ilvl w:val="0"/>
          <w:numId w:val="3"/>
        </w:numPr>
        <w:rPr>
          <w:b/>
        </w:rPr>
      </w:pPr>
      <w:r>
        <w:t>le mouvement des plaques crée un prisme d’accrétion qui croît progressivement par la concentration du matériel dans un espace de plus en plus restreint</w:t>
      </w:r>
      <w:r w:rsidR="007C1CFE">
        <w:t xml:space="preserve">  (les sédiments marins sont impliqués dans la collision) </w:t>
      </w:r>
    </w:p>
    <w:p w14:paraId="5DA55DCC" w14:textId="77777777" w:rsidR="00B820BC" w:rsidRPr="00B820BC" w:rsidRDefault="00B820BC" w:rsidP="00B820BC">
      <w:pPr>
        <w:pStyle w:val="ListParagraph"/>
        <w:numPr>
          <w:ilvl w:val="0"/>
          <w:numId w:val="3"/>
        </w:numPr>
        <w:rPr>
          <w:b/>
        </w:rPr>
      </w:pPr>
      <w:r>
        <w:t>donc la chaîne de montagne s’érige peu à peu</w:t>
      </w:r>
    </w:p>
    <w:p w14:paraId="2C0C3BC5" w14:textId="77777777" w:rsidR="00B820BC" w:rsidRPr="00B820BC" w:rsidRDefault="00B820BC" w:rsidP="00B820BC">
      <w:pPr>
        <w:pStyle w:val="ListParagraph"/>
        <w:numPr>
          <w:ilvl w:val="0"/>
          <w:numId w:val="3"/>
        </w:numPr>
        <w:rPr>
          <w:b/>
        </w:rPr>
      </w:pPr>
      <w:r>
        <w:t xml:space="preserve">ce mouvement entraîne des zones de roches non-déformées à certaines zones de roches déformées. Notons toutefois qu’il y aura des roches métamorphiques très déformées aux racines de la chaîne </w:t>
      </w:r>
    </w:p>
    <w:p w14:paraId="6C5DB42E" w14:textId="77777777" w:rsidR="00B820BC" w:rsidRPr="007C1CFE" w:rsidRDefault="00B820BC" w:rsidP="00B820BC">
      <w:pPr>
        <w:pStyle w:val="ListParagraph"/>
        <w:numPr>
          <w:ilvl w:val="0"/>
          <w:numId w:val="3"/>
        </w:numPr>
        <w:rPr>
          <w:b/>
        </w:rPr>
      </w:pPr>
      <w:r>
        <w:t xml:space="preserve">il y aura aussi des lambeaux de </w:t>
      </w:r>
      <w:r w:rsidR="007C1CFE">
        <w:t>croûte océanique basaltique coincés</w:t>
      </w:r>
      <w:r>
        <w:t xml:space="preserve"> dans les failles </w:t>
      </w:r>
    </w:p>
    <w:p w14:paraId="61D62AB7" w14:textId="77777777" w:rsidR="007C1CFE" w:rsidRPr="007C1CFE" w:rsidRDefault="007C1CFE" w:rsidP="00B820BC">
      <w:pPr>
        <w:pStyle w:val="ListParagraph"/>
        <w:numPr>
          <w:ilvl w:val="0"/>
          <w:numId w:val="3"/>
        </w:numPr>
        <w:rPr>
          <w:b/>
        </w:rPr>
      </w:pPr>
      <w:r>
        <w:t xml:space="preserve">CE N’EST TOUTEFOIS PAS TOUJOURS SI SIMPLE : nombre de chaînes de montagnes sont formées d’un collage de morceaux </w:t>
      </w:r>
      <w:r w:rsidRPr="007C1CFE">
        <w:rPr>
          <w:highlight w:val="yellow"/>
        </w:rPr>
        <w:t>(microcontinents</w:t>
      </w:r>
      <w:r>
        <w:rPr>
          <w:highlight w:val="yellow"/>
        </w:rPr>
        <w:t xml:space="preserve"> --» </w:t>
      </w:r>
      <w:proofErr w:type="spellStart"/>
      <w:r>
        <w:rPr>
          <w:highlight w:val="yellow"/>
        </w:rPr>
        <w:t>terranes</w:t>
      </w:r>
      <w:proofErr w:type="spellEnd"/>
      <w:r w:rsidRPr="007C1CFE">
        <w:rPr>
          <w:highlight w:val="yellow"/>
        </w:rPr>
        <w:t>)</w:t>
      </w:r>
      <w:r>
        <w:t xml:space="preserve"> qui possèdent chacun leur caractéristiques propres. Ils sont formés d’agglomérations d’îles volcaniques ou encore de fragmentation de continents et sont transportés par le tapis roulant du plancher océanique) </w:t>
      </w:r>
    </w:p>
    <w:p w14:paraId="70319ECC" w14:textId="77777777" w:rsidR="007C1CFE" w:rsidRPr="007C1CFE" w:rsidRDefault="007C1CFE" w:rsidP="00B820BC">
      <w:pPr>
        <w:pStyle w:val="ListParagraph"/>
        <w:numPr>
          <w:ilvl w:val="0"/>
          <w:numId w:val="3"/>
        </w:numPr>
        <w:rPr>
          <w:b/>
        </w:rPr>
      </w:pPr>
      <w:r>
        <w:t xml:space="preserve">Puisqu’ils ont une faible densité, ils ne s’enfoncent pas. Ils sont plutôt arrachés à la plaque qui les transporte et collés à la marge de la grande plaque continentale </w:t>
      </w:r>
    </w:p>
    <w:p w14:paraId="3AA5DCAA" w14:textId="77777777" w:rsidR="007C1CFE" w:rsidRPr="007C1CFE" w:rsidRDefault="007C1CFE" w:rsidP="00B820BC">
      <w:pPr>
        <w:pStyle w:val="ListParagraph"/>
        <w:numPr>
          <w:ilvl w:val="0"/>
          <w:numId w:val="3"/>
        </w:numPr>
        <w:rPr>
          <w:b/>
        </w:rPr>
      </w:pPr>
      <w:r>
        <w:t xml:space="preserve">Il s’accumule donc plusieurs </w:t>
      </w:r>
      <w:proofErr w:type="spellStart"/>
      <w:r>
        <w:t>terranes</w:t>
      </w:r>
      <w:proofErr w:type="spellEnd"/>
      <w:r>
        <w:t xml:space="preserve"> lors de la formation d’une chaîne de montagne mature </w:t>
      </w:r>
    </w:p>
    <w:p w14:paraId="080F369C" w14:textId="77777777" w:rsidR="007C1CFE" w:rsidRPr="007C1CFE" w:rsidRDefault="007C1CFE" w:rsidP="00B820BC">
      <w:pPr>
        <w:pStyle w:val="ListParagraph"/>
        <w:numPr>
          <w:ilvl w:val="0"/>
          <w:numId w:val="3"/>
        </w:numPr>
        <w:rPr>
          <w:b/>
        </w:rPr>
      </w:pPr>
      <w:r>
        <w:t>Les grandes chaînes se forment donc par convergence de plaques lithosphériques : issues de la soudure de deux plaques continentales</w:t>
      </w:r>
    </w:p>
    <w:p w14:paraId="4AAEB1C6" w14:textId="77777777" w:rsidR="007C1CFE" w:rsidRDefault="007C1CFE" w:rsidP="007C1CFE"/>
    <w:p w14:paraId="2AE6CE20" w14:textId="77777777" w:rsidR="007C1CFE" w:rsidRPr="007C1CFE" w:rsidRDefault="007C1CFE" w:rsidP="007C1CFE">
      <w:pPr>
        <w:rPr>
          <w:b/>
        </w:rPr>
      </w:pPr>
      <w:r>
        <w:t xml:space="preserve"> </w:t>
      </w:r>
    </w:p>
    <w:p w14:paraId="737E6941" w14:textId="77777777" w:rsidR="007C1CFE" w:rsidRDefault="007C1CFE" w:rsidP="007C1CFE">
      <w:r w:rsidRPr="00C144F0">
        <w:t xml:space="preserve">Exemple de chaînes de montagne mature : </w:t>
      </w:r>
      <w:r w:rsidR="00C144F0" w:rsidRPr="00C144F0">
        <w:rPr>
          <w:rFonts w:ascii="Times" w:hAnsi="Times" w:cs="Times"/>
          <w:highlight w:val="yellow"/>
        </w:rPr>
        <w:t xml:space="preserve">l'Himalaya, les </w:t>
      </w:r>
      <w:proofErr w:type="spellStart"/>
      <w:r w:rsidR="00C144F0" w:rsidRPr="00C144F0">
        <w:rPr>
          <w:rFonts w:ascii="Times" w:hAnsi="Times" w:cs="Times"/>
          <w:highlight w:val="yellow"/>
        </w:rPr>
        <w:t>Ourals</w:t>
      </w:r>
      <w:proofErr w:type="spellEnd"/>
      <w:r w:rsidR="00C144F0" w:rsidRPr="00C144F0">
        <w:rPr>
          <w:rFonts w:ascii="Times" w:hAnsi="Times" w:cs="Times"/>
          <w:highlight w:val="yellow"/>
        </w:rPr>
        <w:t xml:space="preserve">, les Pyrénées, </w:t>
      </w:r>
      <w:proofErr w:type="spellStart"/>
      <w:r w:rsidR="00C144F0" w:rsidRPr="00C144F0">
        <w:rPr>
          <w:rFonts w:ascii="Times" w:hAnsi="Times" w:cs="Times"/>
          <w:highlight w:val="yellow"/>
        </w:rPr>
        <w:t>etc</w:t>
      </w:r>
      <w:proofErr w:type="spellEnd"/>
    </w:p>
    <w:p w14:paraId="5398D554" w14:textId="77777777" w:rsidR="00C144F0" w:rsidRDefault="00C144F0" w:rsidP="007C1CFE"/>
    <w:p w14:paraId="293CD4F4" w14:textId="77777777" w:rsidR="00C144F0" w:rsidRDefault="00C144F0" w:rsidP="007C1CFE"/>
    <w:p w14:paraId="1DC25B86" w14:textId="77777777" w:rsidR="00C144F0" w:rsidRDefault="00C144F0" w:rsidP="007C1CFE"/>
    <w:p w14:paraId="443DF713" w14:textId="77777777" w:rsidR="00C144F0" w:rsidRDefault="00C144F0" w:rsidP="007C1CFE"/>
    <w:p w14:paraId="183C741D" w14:textId="77777777" w:rsidR="00C144F0" w:rsidRDefault="00C144F0" w:rsidP="007C1CFE"/>
    <w:p w14:paraId="623F38B3" w14:textId="77777777" w:rsidR="00C144F0" w:rsidRDefault="00C144F0" w:rsidP="007C1CFE"/>
    <w:p w14:paraId="2E6F25C3" w14:textId="77777777" w:rsidR="00C144F0" w:rsidRDefault="00C144F0" w:rsidP="007C1CFE"/>
    <w:p w14:paraId="7908718B" w14:textId="77777777" w:rsidR="00C144F0" w:rsidRDefault="00C144F0" w:rsidP="007C1CFE"/>
    <w:p w14:paraId="53F8DB2E" w14:textId="77777777" w:rsidR="00C144F0" w:rsidRDefault="00C144F0" w:rsidP="007C1CFE"/>
    <w:p w14:paraId="0CFD4CF4" w14:textId="77777777" w:rsidR="00C144F0" w:rsidRDefault="00C144F0" w:rsidP="007C1CFE"/>
    <w:p w14:paraId="6C7DECED" w14:textId="77777777" w:rsidR="00C144F0" w:rsidRDefault="00C144F0" w:rsidP="007C1CFE"/>
    <w:p w14:paraId="35F73A75" w14:textId="77777777" w:rsidR="00C144F0" w:rsidRDefault="00C144F0" w:rsidP="007C1CFE"/>
    <w:p w14:paraId="688A65CE" w14:textId="77777777" w:rsidR="00C144F0" w:rsidRDefault="00C144F0" w:rsidP="007C1CFE"/>
    <w:p w14:paraId="20707EBB" w14:textId="77777777" w:rsidR="00C144F0" w:rsidRDefault="00C144F0" w:rsidP="007C1CFE"/>
    <w:p w14:paraId="16BA9F2F" w14:textId="77777777" w:rsidR="00C144F0" w:rsidRDefault="00C144F0" w:rsidP="007C1CFE"/>
    <w:p w14:paraId="107979FC" w14:textId="77777777" w:rsidR="00C144F0" w:rsidRDefault="00C144F0" w:rsidP="007C1CFE">
      <w:r>
        <w:lastRenderedPageBreak/>
        <w:t xml:space="preserve">Immature : </w:t>
      </w:r>
    </w:p>
    <w:p w14:paraId="1F497CF5" w14:textId="77777777" w:rsidR="00C144F0" w:rsidRDefault="00C144F0" w:rsidP="007C1CFE">
      <w:r>
        <w:rPr>
          <w:rFonts w:ascii="Helvetica" w:hAnsi="Helvetica" w:cs="Helvetica"/>
          <w:noProof/>
          <w:lang w:val="en-CA" w:eastAsia="en-CA"/>
        </w:rPr>
        <w:drawing>
          <wp:anchor distT="0" distB="0" distL="114300" distR="114300" simplePos="0" relativeHeight="251658240" behindDoc="0" locked="0" layoutInCell="1" allowOverlap="1" wp14:anchorId="778C5849" wp14:editId="5E23D431">
            <wp:simplePos x="0" y="0"/>
            <wp:positionH relativeFrom="column">
              <wp:posOffset>-3810</wp:posOffset>
            </wp:positionH>
            <wp:positionV relativeFrom="paragraph">
              <wp:posOffset>180975</wp:posOffset>
            </wp:positionV>
            <wp:extent cx="4261485" cy="1285875"/>
            <wp:effectExtent l="0" t="0" r="5715" b="952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1485"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4B969F" w14:textId="77777777" w:rsidR="00C144F0" w:rsidRDefault="00C144F0" w:rsidP="007C1CFE"/>
    <w:p w14:paraId="2BDE46E0" w14:textId="77777777" w:rsidR="00C144F0" w:rsidRDefault="00C144F0" w:rsidP="007C1CFE"/>
    <w:p w14:paraId="0951D58C" w14:textId="77777777" w:rsidR="00C144F0" w:rsidRDefault="00C144F0" w:rsidP="007C1CFE"/>
    <w:p w14:paraId="237A0AFE" w14:textId="77777777" w:rsidR="00C144F0" w:rsidRDefault="00C144F0" w:rsidP="007C1CFE"/>
    <w:p w14:paraId="1C046F6B" w14:textId="77777777" w:rsidR="00C144F0" w:rsidRDefault="00C144F0" w:rsidP="007C1CFE"/>
    <w:p w14:paraId="713317BC" w14:textId="77777777" w:rsidR="00C144F0" w:rsidRDefault="00C144F0" w:rsidP="007C1CFE"/>
    <w:p w14:paraId="50228C85" w14:textId="77777777" w:rsidR="00C144F0" w:rsidRDefault="00C144F0" w:rsidP="007C1CFE"/>
    <w:p w14:paraId="5875A2A8" w14:textId="77777777" w:rsidR="00C144F0" w:rsidRDefault="00C144F0" w:rsidP="007C1CFE"/>
    <w:p w14:paraId="33EDE6CA" w14:textId="77777777" w:rsidR="00C144F0" w:rsidRDefault="00C144F0" w:rsidP="007C1CFE"/>
    <w:p w14:paraId="48BBB277" w14:textId="77777777" w:rsidR="00C144F0" w:rsidRDefault="00C144F0" w:rsidP="007C1CFE"/>
    <w:p w14:paraId="63BA6C53" w14:textId="77777777" w:rsidR="00C144F0" w:rsidRDefault="00C144F0" w:rsidP="007C1CFE"/>
    <w:p w14:paraId="01DA97FA" w14:textId="77777777" w:rsidR="00C144F0" w:rsidRDefault="00C144F0" w:rsidP="007C1CFE">
      <w:r>
        <w:rPr>
          <w:rFonts w:ascii="Helvetica" w:hAnsi="Helvetica" w:cs="Helvetica"/>
          <w:noProof/>
          <w:lang w:val="en-CA" w:eastAsia="en-CA"/>
        </w:rPr>
        <w:drawing>
          <wp:anchor distT="0" distB="0" distL="114300" distR="114300" simplePos="0" relativeHeight="251659264" behindDoc="0" locked="0" layoutInCell="1" allowOverlap="1" wp14:anchorId="1F903664" wp14:editId="7A8364F4">
            <wp:simplePos x="0" y="0"/>
            <wp:positionH relativeFrom="column">
              <wp:posOffset>-3810</wp:posOffset>
            </wp:positionH>
            <wp:positionV relativeFrom="paragraph">
              <wp:posOffset>0</wp:posOffset>
            </wp:positionV>
            <wp:extent cx="4247515" cy="1714500"/>
            <wp:effectExtent l="0" t="0" r="0" b="1270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4751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513E8" w14:textId="77777777" w:rsidR="00C144F0" w:rsidRPr="00C144F0" w:rsidRDefault="00C144F0" w:rsidP="00C144F0"/>
    <w:p w14:paraId="6FD98D10" w14:textId="77777777" w:rsidR="00C144F0" w:rsidRPr="00C144F0" w:rsidRDefault="00C144F0" w:rsidP="00C144F0"/>
    <w:p w14:paraId="0805913B" w14:textId="77777777" w:rsidR="00C144F0" w:rsidRPr="00C144F0" w:rsidRDefault="00C144F0" w:rsidP="00C144F0"/>
    <w:p w14:paraId="58A145FF" w14:textId="77777777" w:rsidR="00C144F0" w:rsidRPr="00C144F0" w:rsidRDefault="00C144F0" w:rsidP="00C144F0"/>
    <w:p w14:paraId="3E071F01" w14:textId="77777777" w:rsidR="00C144F0" w:rsidRPr="00C144F0" w:rsidRDefault="00C144F0" w:rsidP="00C144F0"/>
    <w:p w14:paraId="323D3B43" w14:textId="77777777" w:rsidR="00C144F0" w:rsidRPr="00C144F0" w:rsidRDefault="00C144F0" w:rsidP="00C144F0"/>
    <w:p w14:paraId="72174145" w14:textId="77777777" w:rsidR="00C144F0" w:rsidRPr="00C144F0" w:rsidRDefault="00C144F0" w:rsidP="00C144F0"/>
    <w:p w14:paraId="012FDC4C" w14:textId="77777777" w:rsidR="00C144F0" w:rsidRPr="00C144F0" w:rsidRDefault="00C144F0" w:rsidP="00C144F0"/>
    <w:p w14:paraId="2422F633" w14:textId="77777777" w:rsidR="00C144F0" w:rsidRPr="00C144F0" w:rsidRDefault="00C144F0" w:rsidP="00C144F0">
      <w:r>
        <w:rPr>
          <w:rFonts w:ascii="Helvetica" w:hAnsi="Helvetica" w:cs="Helvetica"/>
          <w:noProof/>
          <w:lang w:val="en-CA" w:eastAsia="en-CA"/>
        </w:rPr>
        <w:drawing>
          <wp:anchor distT="0" distB="0" distL="114300" distR="114300" simplePos="0" relativeHeight="251660288" behindDoc="0" locked="0" layoutInCell="1" allowOverlap="1" wp14:anchorId="1DC4E18C" wp14:editId="250D89E8">
            <wp:simplePos x="0" y="0"/>
            <wp:positionH relativeFrom="column">
              <wp:posOffset>-4472305</wp:posOffset>
            </wp:positionH>
            <wp:positionV relativeFrom="paragraph">
              <wp:posOffset>106680</wp:posOffset>
            </wp:positionV>
            <wp:extent cx="4483735" cy="1724660"/>
            <wp:effectExtent l="0" t="0" r="12065" b="254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3735" cy="1724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4BCAE8" w14:textId="77777777" w:rsidR="00C144F0" w:rsidRPr="00C144F0" w:rsidRDefault="00C144F0" w:rsidP="00C144F0"/>
    <w:p w14:paraId="32B41D75" w14:textId="77777777" w:rsidR="00C144F0" w:rsidRDefault="00C144F0" w:rsidP="00C144F0"/>
    <w:p w14:paraId="42DAD46A" w14:textId="77777777" w:rsidR="00C144F0" w:rsidRDefault="00C144F0" w:rsidP="00C144F0"/>
    <w:p w14:paraId="6013C836" w14:textId="77777777" w:rsidR="00C144F0" w:rsidRDefault="00C144F0" w:rsidP="00C144F0">
      <w:pPr>
        <w:tabs>
          <w:tab w:val="left" w:pos="2067"/>
        </w:tabs>
      </w:pPr>
      <w:r>
        <w:tab/>
      </w:r>
    </w:p>
    <w:p w14:paraId="71F4BA6C" w14:textId="77777777" w:rsidR="00C144F0" w:rsidRPr="00C144F0" w:rsidRDefault="00C144F0" w:rsidP="00C144F0"/>
    <w:p w14:paraId="54A0B645" w14:textId="77777777" w:rsidR="00C144F0" w:rsidRPr="00C144F0" w:rsidRDefault="00C144F0" w:rsidP="00C144F0"/>
    <w:p w14:paraId="347D6AC8" w14:textId="77777777" w:rsidR="00C144F0" w:rsidRPr="00C144F0" w:rsidRDefault="00C144F0" w:rsidP="00C144F0"/>
    <w:p w14:paraId="4A763BD8" w14:textId="77777777" w:rsidR="00C144F0" w:rsidRPr="00C144F0" w:rsidRDefault="00C144F0" w:rsidP="00C144F0"/>
    <w:p w14:paraId="34E2A85C" w14:textId="77777777" w:rsidR="00C144F0" w:rsidRPr="00C144F0" w:rsidRDefault="00C144F0" w:rsidP="00C144F0"/>
    <w:p w14:paraId="7661918F" w14:textId="77777777" w:rsidR="00C144F0" w:rsidRPr="00C144F0" w:rsidRDefault="00C144F0" w:rsidP="00C144F0">
      <w:r>
        <w:rPr>
          <w:rFonts w:ascii="Helvetica" w:hAnsi="Helvetica" w:cs="Helvetica"/>
          <w:noProof/>
          <w:lang w:val="en-CA" w:eastAsia="en-CA"/>
        </w:rPr>
        <w:drawing>
          <wp:anchor distT="0" distB="0" distL="114300" distR="114300" simplePos="0" relativeHeight="251661312" behindDoc="0" locked="0" layoutInCell="1" allowOverlap="1" wp14:anchorId="13705F27" wp14:editId="58FF14C9">
            <wp:simplePos x="0" y="0"/>
            <wp:positionH relativeFrom="column">
              <wp:posOffset>-4610100</wp:posOffset>
            </wp:positionH>
            <wp:positionV relativeFrom="paragraph">
              <wp:posOffset>34290</wp:posOffset>
            </wp:positionV>
            <wp:extent cx="4457700" cy="2351405"/>
            <wp:effectExtent l="0" t="0" r="12700" b="10795"/>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235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1A0760" w14:textId="77777777" w:rsidR="00C144F0" w:rsidRDefault="00C144F0" w:rsidP="00C144F0"/>
    <w:p w14:paraId="39999B0F" w14:textId="77777777" w:rsidR="00C144F0" w:rsidRDefault="00C144F0" w:rsidP="00C144F0">
      <w:pPr>
        <w:tabs>
          <w:tab w:val="left" w:pos="4249"/>
        </w:tabs>
      </w:pPr>
      <w:r>
        <w:tab/>
      </w:r>
    </w:p>
    <w:p w14:paraId="54DE563B" w14:textId="77777777" w:rsidR="00C144F0" w:rsidRPr="00C144F0" w:rsidRDefault="00C144F0" w:rsidP="00C144F0"/>
    <w:p w14:paraId="709EEFB8" w14:textId="77777777" w:rsidR="00C144F0" w:rsidRPr="00C144F0" w:rsidRDefault="00C144F0" w:rsidP="00C144F0"/>
    <w:p w14:paraId="1C5F6154" w14:textId="77777777" w:rsidR="00C144F0" w:rsidRPr="00C144F0" w:rsidRDefault="00C144F0" w:rsidP="00C144F0"/>
    <w:p w14:paraId="1225942F" w14:textId="77777777" w:rsidR="00C144F0" w:rsidRPr="00C144F0" w:rsidRDefault="00C144F0" w:rsidP="00C144F0"/>
    <w:p w14:paraId="46B2792F" w14:textId="77777777" w:rsidR="00C144F0" w:rsidRPr="00C144F0" w:rsidRDefault="00C144F0" w:rsidP="00C144F0"/>
    <w:p w14:paraId="47DFDD0F" w14:textId="77777777" w:rsidR="00C144F0" w:rsidRPr="00C144F0" w:rsidRDefault="00C144F0" w:rsidP="00C144F0"/>
    <w:p w14:paraId="7230723F" w14:textId="77777777" w:rsidR="00C144F0" w:rsidRPr="00C144F0" w:rsidRDefault="00C144F0" w:rsidP="00C144F0"/>
    <w:p w14:paraId="479BC702" w14:textId="77777777" w:rsidR="00C144F0" w:rsidRPr="00C144F0" w:rsidRDefault="00C144F0" w:rsidP="00C144F0"/>
    <w:p w14:paraId="3E2E75C3" w14:textId="77777777" w:rsidR="00C144F0" w:rsidRPr="00C144F0" w:rsidRDefault="00C144F0" w:rsidP="00C144F0"/>
    <w:p w14:paraId="1768921C" w14:textId="77777777" w:rsidR="00C144F0" w:rsidRPr="00C144F0" w:rsidRDefault="00C144F0" w:rsidP="00C144F0"/>
    <w:p w14:paraId="21B9EE9A" w14:textId="77777777" w:rsidR="00C144F0" w:rsidRDefault="00C144F0" w:rsidP="00C144F0"/>
    <w:p w14:paraId="750346C9" w14:textId="77777777" w:rsidR="00C144F0" w:rsidRDefault="00C144F0" w:rsidP="00C144F0">
      <w:r>
        <w:lastRenderedPageBreak/>
        <w:t xml:space="preserve">Mature : </w:t>
      </w:r>
    </w:p>
    <w:p w14:paraId="19BF79BE" w14:textId="77777777" w:rsidR="00C144F0" w:rsidRDefault="00C144F0" w:rsidP="00C144F0"/>
    <w:p w14:paraId="61AE3714" w14:textId="77777777" w:rsidR="00C144F0" w:rsidRDefault="00C144F0" w:rsidP="00C144F0">
      <w:r>
        <w:rPr>
          <w:rFonts w:ascii="Helvetica" w:hAnsi="Helvetica" w:cs="Helvetica"/>
          <w:noProof/>
          <w:lang w:val="en-CA" w:eastAsia="en-CA"/>
        </w:rPr>
        <w:drawing>
          <wp:anchor distT="0" distB="0" distL="114300" distR="114300" simplePos="0" relativeHeight="251662336" behindDoc="0" locked="0" layoutInCell="1" allowOverlap="1" wp14:anchorId="4CCD5702" wp14:editId="7C8FC875">
            <wp:simplePos x="0" y="0"/>
            <wp:positionH relativeFrom="column">
              <wp:posOffset>-342900</wp:posOffset>
            </wp:positionH>
            <wp:positionV relativeFrom="paragraph">
              <wp:posOffset>35560</wp:posOffset>
            </wp:positionV>
            <wp:extent cx="4240530" cy="2514600"/>
            <wp:effectExtent l="0" t="0" r="1270" b="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053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3D7EC" w14:textId="77777777" w:rsidR="00C144F0" w:rsidRDefault="00C144F0" w:rsidP="00C144F0"/>
    <w:p w14:paraId="23FF7AE3" w14:textId="77777777" w:rsidR="00C144F0" w:rsidRDefault="00C144F0" w:rsidP="00C144F0"/>
    <w:p w14:paraId="1B1A1D93" w14:textId="77777777" w:rsidR="00C144F0" w:rsidRDefault="00C144F0" w:rsidP="00C144F0"/>
    <w:p w14:paraId="53ED5257" w14:textId="77777777" w:rsidR="00C144F0" w:rsidRDefault="00C144F0" w:rsidP="00C144F0"/>
    <w:p w14:paraId="527CA773" w14:textId="77777777" w:rsidR="00C144F0" w:rsidRPr="00C144F0" w:rsidRDefault="00C144F0" w:rsidP="00C144F0"/>
    <w:p w14:paraId="1330CA6F" w14:textId="77777777" w:rsidR="00C144F0" w:rsidRPr="00C144F0" w:rsidRDefault="00C144F0" w:rsidP="00C144F0"/>
    <w:p w14:paraId="51D2CE21" w14:textId="77777777" w:rsidR="00C144F0" w:rsidRPr="00C144F0" w:rsidRDefault="00C144F0" w:rsidP="00C144F0"/>
    <w:p w14:paraId="1F3A9E9C" w14:textId="77777777" w:rsidR="00C144F0" w:rsidRPr="00C144F0" w:rsidRDefault="00C144F0" w:rsidP="00C144F0"/>
    <w:p w14:paraId="26E37940" w14:textId="77777777" w:rsidR="00C144F0" w:rsidRPr="00C144F0" w:rsidRDefault="00C144F0" w:rsidP="00C144F0"/>
    <w:p w14:paraId="7FAF5706" w14:textId="77777777" w:rsidR="00C144F0" w:rsidRPr="00C144F0" w:rsidRDefault="00C144F0" w:rsidP="00C144F0"/>
    <w:p w14:paraId="04AA8C07" w14:textId="77777777" w:rsidR="00C144F0" w:rsidRPr="00C144F0" w:rsidRDefault="00C144F0" w:rsidP="00C144F0"/>
    <w:p w14:paraId="1DCA8BFD" w14:textId="77777777" w:rsidR="00C144F0" w:rsidRPr="00C144F0" w:rsidRDefault="00C144F0" w:rsidP="00C144F0"/>
    <w:p w14:paraId="7E691929" w14:textId="77777777" w:rsidR="00C144F0" w:rsidRPr="00C144F0" w:rsidRDefault="00C144F0" w:rsidP="00C144F0"/>
    <w:p w14:paraId="20F73933" w14:textId="77777777" w:rsidR="00C144F0" w:rsidRDefault="00C144F0" w:rsidP="00C144F0">
      <w:r>
        <w:rPr>
          <w:rFonts w:ascii="Helvetica" w:hAnsi="Helvetica" w:cs="Helvetica"/>
          <w:noProof/>
          <w:lang w:val="en-CA" w:eastAsia="en-CA"/>
        </w:rPr>
        <w:drawing>
          <wp:anchor distT="0" distB="0" distL="114300" distR="114300" simplePos="0" relativeHeight="251663360" behindDoc="0" locked="0" layoutInCell="1" allowOverlap="1" wp14:anchorId="330A1D73" wp14:editId="2618A2D0">
            <wp:simplePos x="0" y="0"/>
            <wp:positionH relativeFrom="column">
              <wp:posOffset>-4241800</wp:posOffset>
            </wp:positionH>
            <wp:positionV relativeFrom="paragraph">
              <wp:posOffset>48895</wp:posOffset>
            </wp:positionV>
            <wp:extent cx="4000500" cy="2551430"/>
            <wp:effectExtent l="0" t="0" r="12700" b="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0" cy="2551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5A2461" w14:textId="77777777" w:rsidR="00C144F0" w:rsidRDefault="00C144F0" w:rsidP="00C144F0">
      <w:pPr>
        <w:tabs>
          <w:tab w:val="left" w:pos="2082"/>
        </w:tabs>
      </w:pPr>
      <w:r>
        <w:tab/>
      </w:r>
    </w:p>
    <w:p w14:paraId="683288AF" w14:textId="77777777" w:rsidR="00C144F0" w:rsidRPr="00C144F0" w:rsidRDefault="00C144F0" w:rsidP="00C144F0"/>
    <w:p w14:paraId="75B28D8B" w14:textId="77777777" w:rsidR="00C144F0" w:rsidRPr="00C144F0" w:rsidRDefault="00C144F0" w:rsidP="00C144F0"/>
    <w:p w14:paraId="5DED03E2" w14:textId="77777777" w:rsidR="00C144F0" w:rsidRPr="00C144F0" w:rsidRDefault="00C144F0" w:rsidP="00C144F0"/>
    <w:p w14:paraId="68BACEA4" w14:textId="77777777" w:rsidR="00C144F0" w:rsidRPr="00C144F0" w:rsidRDefault="00C144F0" w:rsidP="00C144F0"/>
    <w:p w14:paraId="619645BD" w14:textId="77777777" w:rsidR="00C144F0" w:rsidRPr="00C144F0" w:rsidRDefault="00C144F0" w:rsidP="00C144F0"/>
    <w:p w14:paraId="5CFE4D88" w14:textId="77777777" w:rsidR="00C144F0" w:rsidRPr="00C144F0" w:rsidRDefault="00C144F0" w:rsidP="00C144F0"/>
    <w:p w14:paraId="22F14D80" w14:textId="77777777" w:rsidR="00C144F0" w:rsidRPr="00C144F0" w:rsidRDefault="00C144F0" w:rsidP="00C144F0"/>
    <w:p w14:paraId="1E36DAFA" w14:textId="77777777" w:rsidR="00C144F0" w:rsidRPr="00C144F0" w:rsidRDefault="00C144F0" w:rsidP="00C144F0"/>
    <w:p w14:paraId="397B7A7E" w14:textId="77777777" w:rsidR="00C144F0" w:rsidRPr="00C144F0" w:rsidRDefault="00C144F0" w:rsidP="00C144F0"/>
    <w:p w14:paraId="51170D2A" w14:textId="77777777" w:rsidR="00C144F0" w:rsidRPr="00C144F0" w:rsidRDefault="00C144F0" w:rsidP="00C144F0"/>
    <w:p w14:paraId="7C60D27B" w14:textId="77777777" w:rsidR="00C144F0" w:rsidRPr="00C144F0" w:rsidRDefault="00C144F0" w:rsidP="00C144F0"/>
    <w:p w14:paraId="2977AACD" w14:textId="77777777" w:rsidR="00C144F0" w:rsidRPr="00C144F0" w:rsidRDefault="00C144F0" w:rsidP="00C144F0"/>
    <w:p w14:paraId="6EE04686" w14:textId="77777777" w:rsidR="00C144F0" w:rsidRDefault="00C144F0" w:rsidP="00C144F0"/>
    <w:p w14:paraId="2CFE6A88" w14:textId="77777777" w:rsidR="00C144F0" w:rsidRDefault="00C144F0" w:rsidP="00C144F0">
      <w:r>
        <w:rPr>
          <w:rFonts w:ascii="Helvetica" w:hAnsi="Helvetica" w:cs="Helvetica"/>
          <w:noProof/>
          <w:lang w:val="en-CA" w:eastAsia="en-CA"/>
        </w:rPr>
        <w:drawing>
          <wp:anchor distT="0" distB="0" distL="114300" distR="114300" simplePos="0" relativeHeight="251665408" behindDoc="0" locked="0" layoutInCell="1" allowOverlap="1" wp14:anchorId="1A2ADDD5" wp14:editId="798CE6CD">
            <wp:simplePos x="0" y="0"/>
            <wp:positionH relativeFrom="column">
              <wp:posOffset>2743200</wp:posOffset>
            </wp:positionH>
            <wp:positionV relativeFrom="paragraph">
              <wp:posOffset>-2540</wp:posOffset>
            </wp:positionV>
            <wp:extent cx="2816860" cy="1617345"/>
            <wp:effectExtent l="0" t="0" r="2540" b="8255"/>
            <wp:wrapSquare wrapText="bothSides"/>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6860" cy="1617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CA" w:eastAsia="en-CA"/>
        </w:rPr>
        <w:drawing>
          <wp:anchor distT="0" distB="0" distL="114300" distR="114300" simplePos="0" relativeHeight="251664384" behindDoc="0" locked="0" layoutInCell="1" allowOverlap="1" wp14:anchorId="2D7F500B" wp14:editId="082E7C5C">
            <wp:simplePos x="0" y="0"/>
            <wp:positionH relativeFrom="column">
              <wp:posOffset>-114300</wp:posOffset>
            </wp:positionH>
            <wp:positionV relativeFrom="paragraph">
              <wp:posOffset>-2540</wp:posOffset>
            </wp:positionV>
            <wp:extent cx="2718435" cy="1533525"/>
            <wp:effectExtent l="0" t="0" r="0" b="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8435"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9B3F4" w14:textId="77777777" w:rsidR="00C144F0" w:rsidRDefault="00C144F0" w:rsidP="00C144F0">
      <w:pPr>
        <w:ind w:firstLine="708"/>
      </w:pPr>
    </w:p>
    <w:p w14:paraId="21897B99" w14:textId="77777777" w:rsidR="004A59F1" w:rsidRDefault="004A59F1" w:rsidP="00C144F0">
      <w:pPr>
        <w:ind w:firstLine="708"/>
      </w:pPr>
    </w:p>
    <w:p w14:paraId="32575BE6" w14:textId="77777777" w:rsidR="004A59F1" w:rsidRDefault="004A59F1" w:rsidP="00C144F0">
      <w:pPr>
        <w:ind w:firstLine="708"/>
      </w:pPr>
    </w:p>
    <w:p w14:paraId="5C6D4CB0" w14:textId="77777777" w:rsidR="004A59F1" w:rsidRDefault="004A59F1" w:rsidP="00C144F0">
      <w:pPr>
        <w:ind w:firstLine="708"/>
      </w:pPr>
    </w:p>
    <w:p w14:paraId="6823D660" w14:textId="77777777" w:rsidR="004A59F1" w:rsidRDefault="004A59F1" w:rsidP="00C144F0">
      <w:pPr>
        <w:ind w:firstLine="708"/>
      </w:pPr>
    </w:p>
    <w:p w14:paraId="41E403EE" w14:textId="77777777" w:rsidR="004A59F1" w:rsidRDefault="004A59F1" w:rsidP="00C144F0">
      <w:pPr>
        <w:ind w:firstLine="708"/>
      </w:pPr>
    </w:p>
    <w:p w14:paraId="6377A03E" w14:textId="77777777" w:rsidR="004A59F1" w:rsidRDefault="004A59F1" w:rsidP="00C144F0">
      <w:pPr>
        <w:ind w:firstLine="708"/>
      </w:pPr>
    </w:p>
    <w:p w14:paraId="7F4B621B" w14:textId="77777777" w:rsidR="004A59F1" w:rsidRDefault="004A59F1" w:rsidP="00C144F0">
      <w:pPr>
        <w:ind w:firstLine="708"/>
      </w:pPr>
    </w:p>
    <w:p w14:paraId="09FFA21E" w14:textId="77777777" w:rsidR="004A59F1" w:rsidRDefault="004A59F1" w:rsidP="00C144F0">
      <w:pPr>
        <w:ind w:firstLine="708"/>
      </w:pPr>
    </w:p>
    <w:p w14:paraId="2EFB1990" w14:textId="77777777" w:rsidR="004A59F1" w:rsidRDefault="004A59F1" w:rsidP="00C144F0">
      <w:pPr>
        <w:ind w:firstLine="708"/>
      </w:pPr>
    </w:p>
    <w:p w14:paraId="721079C8" w14:textId="77777777" w:rsidR="004A59F1" w:rsidRDefault="004A59F1" w:rsidP="00C144F0">
      <w:pPr>
        <w:ind w:firstLine="708"/>
      </w:pPr>
    </w:p>
    <w:p w14:paraId="7D1CF101" w14:textId="77777777" w:rsidR="004A59F1" w:rsidRDefault="004A59F1" w:rsidP="00C144F0">
      <w:pPr>
        <w:ind w:firstLine="708"/>
      </w:pPr>
    </w:p>
    <w:p w14:paraId="5A569D3C" w14:textId="77777777" w:rsidR="004A59F1" w:rsidRDefault="004A59F1" w:rsidP="00C144F0">
      <w:pPr>
        <w:ind w:firstLine="708"/>
      </w:pPr>
    </w:p>
    <w:p w14:paraId="47DAF9F6" w14:textId="77777777" w:rsidR="004A59F1" w:rsidRDefault="004A59F1" w:rsidP="00C144F0">
      <w:pPr>
        <w:ind w:firstLine="708"/>
      </w:pPr>
      <w:r>
        <w:lastRenderedPageBreak/>
        <w:t>Question 2 quiz 2 </w:t>
      </w:r>
    </w:p>
    <w:p w14:paraId="36B4332D" w14:textId="77777777" w:rsidR="004A59F1" w:rsidRDefault="004A59F1" w:rsidP="00C144F0">
      <w:pPr>
        <w:ind w:firstLine="708"/>
      </w:pPr>
    </w:p>
    <w:p w14:paraId="3A1C12E6" w14:textId="77777777" w:rsidR="004A59F1" w:rsidRDefault="004A59F1" w:rsidP="00C144F0">
      <w:pPr>
        <w:ind w:firstLine="708"/>
      </w:pPr>
    </w:p>
    <w:p w14:paraId="620DDB51" w14:textId="77777777" w:rsidR="004A59F1" w:rsidRDefault="004A59F1" w:rsidP="004A59F1">
      <w:pPr>
        <w:rPr>
          <w:b/>
        </w:rPr>
      </w:pPr>
      <w:r>
        <w:rPr>
          <w:b/>
        </w:rPr>
        <w:t xml:space="preserve">Quels sont les trois grands phénomènes qui défiaient notre compréhension avant qu’on ne les analyse dans le cadre de la tectonique des plaques ? Expliquer et illustrer. </w:t>
      </w:r>
    </w:p>
    <w:p w14:paraId="48A3A37E" w14:textId="77777777" w:rsidR="004A59F1" w:rsidRPr="004A59F1" w:rsidRDefault="004A59F1" w:rsidP="004A59F1">
      <w:pPr>
        <w:pStyle w:val="ListParagraph"/>
        <w:numPr>
          <w:ilvl w:val="0"/>
          <w:numId w:val="4"/>
        </w:numPr>
        <w:rPr>
          <w:b/>
        </w:rPr>
      </w:pPr>
      <w:r w:rsidRPr="004A59F1">
        <w:rPr>
          <w:b/>
        </w:rPr>
        <w:t xml:space="preserve">les tremblements de terre </w:t>
      </w:r>
    </w:p>
    <w:p w14:paraId="48C3F649" w14:textId="77777777" w:rsidR="004A59F1" w:rsidRDefault="004A59F1" w:rsidP="004A59F1">
      <w:pPr>
        <w:pStyle w:val="ListParagraph"/>
        <w:numPr>
          <w:ilvl w:val="0"/>
          <w:numId w:val="4"/>
        </w:numPr>
        <w:rPr>
          <w:b/>
        </w:rPr>
      </w:pPr>
      <w:r>
        <w:rPr>
          <w:b/>
        </w:rPr>
        <w:t xml:space="preserve">le volcanisme </w:t>
      </w:r>
    </w:p>
    <w:p w14:paraId="20CC1C5F" w14:textId="77777777" w:rsidR="004A59F1" w:rsidRDefault="004A59F1" w:rsidP="004A59F1">
      <w:pPr>
        <w:pStyle w:val="ListParagraph"/>
        <w:numPr>
          <w:ilvl w:val="0"/>
          <w:numId w:val="4"/>
        </w:numPr>
        <w:rPr>
          <w:b/>
        </w:rPr>
      </w:pPr>
      <w:r>
        <w:rPr>
          <w:b/>
        </w:rPr>
        <w:t xml:space="preserve">la formation de chaînes de montagnes </w:t>
      </w:r>
    </w:p>
    <w:p w14:paraId="516937C9" w14:textId="77777777" w:rsidR="004A59F1" w:rsidRDefault="004A59F1" w:rsidP="004A59F1">
      <w:pPr>
        <w:rPr>
          <w:b/>
        </w:rPr>
      </w:pPr>
    </w:p>
    <w:p w14:paraId="4C8DFA9A" w14:textId="77777777" w:rsidR="004A59F1" w:rsidRDefault="004A59F1" w:rsidP="004A59F1">
      <w:pPr>
        <w:rPr>
          <w:b/>
        </w:rPr>
      </w:pPr>
    </w:p>
    <w:p w14:paraId="7DD3C4F3" w14:textId="77777777" w:rsidR="004A59F1" w:rsidRDefault="00322419" w:rsidP="00322419">
      <w:pPr>
        <w:pStyle w:val="ListParagraph"/>
        <w:numPr>
          <w:ilvl w:val="0"/>
          <w:numId w:val="5"/>
        </w:numPr>
      </w:pPr>
      <w:r>
        <w:t xml:space="preserve">les tremblements de terre ou séismes </w:t>
      </w:r>
    </w:p>
    <w:p w14:paraId="4037AAC5" w14:textId="77777777" w:rsidR="00322419" w:rsidRDefault="00322419" w:rsidP="00322419"/>
    <w:p w14:paraId="329F1139" w14:textId="77777777" w:rsidR="00C36AF9" w:rsidRDefault="00C36AF9" w:rsidP="00322419"/>
    <w:p w14:paraId="1B648064" w14:textId="77777777" w:rsidR="00C36AF9" w:rsidRDefault="00C36AF9" w:rsidP="00322419">
      <w:r>
        <w:t xml:space="preserve">** lorsque la lithosphère est soumise à des contraintes : (généralement produites par le mouvement des plaques tectoniques) </w:t>
      </w:r>
    </w:p>
    <w:p w14:paraId="799E3725" w14:textId="77777777" w:rsidR="00C36AF9" w:rsidRDefault="00C36AF9" w:rsidP="00322419"/>
    <w:p w14:paraId="45B676D5" w14:textId="77777777" w:rsidR="00322419" w:rsidRDefault="00C36AF9" w:rsidP="00322419">
      <w:pPr>
        <w:pStyle w:val="ListParagraph"/>
        <w:numPr>
          <w:ilvl w:val="0"/>
          <w:numId w:val="6"/>
        </w:numPr>
      </w:pPr>
      <w:r>
        <w:t xml:space="preserve">matériel </w:t>
      </w:r>
      <w:r w:rsidR="00322419">
        <w:t xml:space="preserve">rigide est soumis à des contraintes de cisaillement </w:t>
      </w:r>
    </w:p>
    <w:p w14:paraId="03F9B4E8" w14:textId="77777777" w:rsidR="00322419" w:rsidRDefault="00322419" w:rsidP="00322419">
      <w:pPr>
        <w:pStyle w:val="ListParagraph"/>
        <w:numPr>
          <w:ilvl w:val="0"/>
          <w:numId w:val="6"/>
        </w:numPr>
      </w:pPr>
      <w:r>
        <w:t xml:space="preserve">il se déforme en premier de façon élastique </w:t>
      </w:r>
    </w:p>
    <w:p w14:paraId="1D9DCE7F" w14:textId="77777777" w:rsidR="00322419" w:rsidRDefault="00C47C99" w:rsidP="00322419">
      <w:pPr>
        <w:pStyle w:val="ListParagraph"/>
        <w:numPr>
          <w:ilvl w:val="0"/>
          <w:numId w:val="6"/>
        </w:numPr>
      </w:pPr>
      <w:r>
        <w:rPr>
          <w:rFonts w:ascii="Helvetica" w:hAnsi="Helvetica" w:cs="Helvetica"/>
          <w:noProof/>
          <w:lang w:val="en-CA" w:eastAsia="en-CA"/>
        </w:rPr>
        <w:drawing>
          <wp:anchor distT="0" distB="0" distL="114300" distR="114300" simplePos="0" relativeHeight="251666432" behindDoc="0" locked="0" layoutInCell="1" allowOverlap="1" wp14:anchorId="7A657809" wp14:editId="21BAEE54">
            <wp:simplePos x="0" y="0"/>
            <wp:positionH relativeFrom="column">
              <wp:posOffset>3429000</wp:posOffset>
            </wp:positionH>
            <wp:positionV relativeFrom="paragraph">
              <wp:posOffset>148590</wp:posOffset>
            </wp:positionV>
            <wp:extent cx="2861310" cy="1859915"/>
            <wp:effectExtent l="0" t="0" r="8890" b="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1310" cy="1859915"/>
                    </a:xfrm>
                    <a:prstGeom prst="rect">
                      <a:avLst/>
                    </a:prstGeom>
                    <a:noFill/>
                    <a:ln>
                      <a:noFill/>
                    </a:ln>
                  </pic:spPr>
                </pic:pic>
              </a:graphicData>
            </a:graphic>
            <wp14:sizeRelH relativeFrom="page">
              <wp14:pctWidth>0</wp14:pctWidth>
            </wp14:sizeRelH>
            <wp14:sizeRelV relativeFrom="page">
              <wp14:pctHeight>0</wp14:pctHeight>
            </wp14:sizeRelV>
          </wp:anchor>
        </w:drawing>
      </w:r>
      <w:r w:rsidR="00322419">
        <w:t>mais quand il atteint sa limite d’élasticité, il se RUPTURE</w:t>
      </w:r>
      <w:r w:rsidR="00C36AF9">
        <w:t xml:space="preserve"> (faille) </w:t>
      </w:r>
    </w:p>
    <w:p w14:paraId="4A07AA0A" w14:textId="77777777" w:rsidR="00322419" w:rsidRDefault="00322419" w:rsidP="00322419">
      <w:pPr>
        <w:pStyle w:val="ListParagraph"/>
        <w:numPr>
          <w:ilvl w:val="0"/>
          <w:numId w:val="6"/>
        </w:numPr>
      </w:pPr>
      <w:r>
        <w:t xml:space="preserve">Cela engendre donc la libération de toute l’énergie élastique qui était accumulée </w:t>
      </w:r>
      <w:r w:rsidR="00C36AF9">
        <w:t xml:space="preserve">(la libération se fait le long des failles se qui crée des séismes) </w:t>
      </w:r>
    </w:p>
    <w:p w14:paraId="23131B8D" w14:textId="77777777" w:rsidR="00C36AF9" w:rsidRDefault="00C36AF9" w:rsidP="00322419">
      <w:pPr>
        <w:pStyle w:val="ListParagraph"/>
        <w:numPr>
          <w:ilvl w:val="0"/>
          <w:numId w:val="6"/>
        </w:numPr>
      </w:pPr>
      <w:r>
        <w:t xml:space="preserve">Les failles constituent le plan de faiblesse dans la lithosphère </w:t>
      </w:r>
    </w:p>
    <w:p w14:paraId="2F14A280" w14:textId="77777777" w:rsidR="00C36AF9" w:rsidRDefault="00C36AF9" w:rsidP="00322419">
      <w:pPr>
        <w:pStyle w:val="ListParagraph"/>
        <w:numPr>
          <w:ilvl w:val="0"/>
          <w:numId w:val="6"/>
        </w:numPr>
      </w:pPr>
      <w:r>
        <w:t xml:space="preserve">*** les séismes ne se produisent que dans un matériel rigide soit la lithosphère et jamais dans l’asthénosphère puisqu’il est plastique </w:t>
      </w:r>
    </w:p>
    <w:p w14:paraId="45AADDC5" w14:textId="77777777" w:rsidR="00C36AF9" w:rsidRDefault="00C36AF9" w:rsidP="00322419">
      <w:pPr>
        <w:pStyle w:val="ListParagraph"/>
        <w:numPr>
          <w:ilvl w:val="0"/>
          <w:numId w:val="6"/>
        </w:numPr>
      </w:pPr>
      <w:r>
        <w:t>il peut y avoir plus d’un séisme le long d’une faille</w:t>
      </w:r>
    </w:p>
    <w:p w14:paraId="470A9D2B" w14:textId="77777777" w:rsidR="00C36AF9" w:rsidRDefault="00C36AF9" w:rsidP="00C36AF9"/>
    <w:p w14:paraId="7D3C42D9" w14:textId="77777777" w:rsidR="00C36AF9" w:rsidRDefault="00C36AF9" w:rsidP="00C36AF9">
      <w:r>
        <w:t xml:space="preserve">La majorité des séismes se situent sur les frontières de plaques. Malgré cela, il y a toutefois de l’activité sismique intra-plaque lithosphérique ou même intra-plaque continentale. </w:t>
      </w:r>
    </w:p>
    <w:p w14:paraId="0BDD82EF" w14:textId="77777777" w:rsidR="00C36AF9" w:rsidRDefault="00C36AF9" w:rsidP="00C36AF9"/>
    <w:p w14:paraId="4BF4C74A" w14:textId="77777777" w:rsidR="00C36AF9" w:rsidRDefault="00C36AF9" w:rsidP="00C36AF9">
      <w:pPr>
        <w:pStyle w:val="ListParagraph"/>
        <w:numPr>
          <w:ilvl w:val="0"/>
          <w:numId w:val="6"/>
        </w:numPr>
      </w:pPr>
      <w:r>
        <w:t xml:space="preserve">lorsqu’une plaque s’enfonce sous-l’autre, cela peut engendrer de l’activité volcanique mais l’enfoncement peut fracturer la lithosphère et générer des séismes de faible profondeur. Les activités volcaniques créent également des tremblements de terre. </w:t>
      </w:r>
    </w:p>
    <w:p w14:paraId="088E5221" w14:textId="77777777" w:rsidR="00C47C99" w:rsidRDefault="00C36AF9" w:rsidP="00C36AF9">
      <w:pPr>
        <w:pStyle w:val="ListParagraph"/>
        <w:numPr>
          <w:ilvl w:val="0"/>
          <w:numId w:val="6"/>
        </w:numPr>
      </w:pPr>
      <w:r>
        <w:t xml:space="preserve">Par contre, si la lithosphère s’enfonce dans l’asthénosphère qui, elle est plastique, il n’y aura pas de fracture de la lithosphère ce qui ne fera que des séismes intermédiaires de forte profondeur </w:t>
      </w:r>
      <w:r w:rsidR="00C47C99">
        <w:t xml:space="preserve">(le même processus à lieu pour les séismes profonds mais ils ont évidemment lieu encore plus profondément dans l’asthénosphère) Preuve irrévocable que la lithosphère peut s’enfoncer dans l’asthénosphère puisque les séismes ne peuvent être initiés que par des matériaux rigides. </w:t>
      </w:r>
    </w:p>
    <w:p w14:paraId="56F17336" w14:textId="77777777" w:rsidR="00C47C99" w:rsidRDefault="00C47C99" w:rsidP="00C47C99">
      <w:r>
        <w:lastRenderedPageBreak/>
        <w:t xml:space="preserve">Le volcanisme : </w:t>
      </w:r>
    </w:p>
    <w:p w14:paraId="07DDB371" w14:textId="77777777" w:rsidR="00C47C99" w:rsidRDefault="00C47C99" w:rsidP="00C47C99"/>
    <w:p w14:paraId="5F399AD7" w14:textId="77777777" w:rsidR="00C47C99" w:rsidRDefault="00C47C99" w:rsidP="00C47C99">
      <w:r>
        <w:t xml:space="preserve">Il y a différent type de volcanisme : frontières de plaques (dorsale ou de zone de subduction) ou encore volcanisme à l’intérieur des plaques  (volcanisme intra plaque : soit volcanisme de point chaud) </w:t>
      </w:r>
    </w:p>
    <w:p w14:paraId="3FF60B10" w14:textId="77777777" w:rsidR="00C36AF9" w:rsidRDefault="00C47C99" w:rsidP="00C47C99">
      <w:r>
        <w:rPr>
          <w:rFonts w:ascii="Helvetica" w:hAnsi="Helvetica" w:cs="Helvetica"/>
          <w:noProof/>
          <w:lang w:val="en-CA" w:eastAsia="en-CA"/>
        </w:rPr>
        <w:drawing>
          <wp:anchor distT="0" distB="0" distL="114300" distR="114300" simplePos="0" relativeHeight="251667456" behindDoc="0" locked="0" layoutInCell="1" allowOverlap="1" wp14:anchorId="1B55C623" wp14:editId="449EFA57">
            <wp:simplePos x="0" y="0"/>
            <wp:positionH relativeFrom="column">
              <wp:posOffset>342900</wp:posOffset>
            </wp:positionH>
            <wp:positionV relativeFrom="paragraph">
              <wp:posOffset>135255</wp:posOffset>
            </wp:positionV>
            <wp:extent cx="4232275" cy="2625090"/>
            <wp:effectExtent l="0" t="0" r="9525" b="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2275" cy="262509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D13404C" w14:textId="77777777" w:rsidR="00C47C99" w:rsidRDefault="00C47C99" w:rsidP="00C47C99"/>
    <w:p w14:paraId="46969B7F" w14:textId="77777777" w:rsidR="00C47C99" w:rsidRDefault="00C47C99" w:rsidP="00C47C99"/>
    <w:p w14:paraId="1AD82298" w14:textId="77777777" w:rsidR="00C47C99" w:rsidRDefault="00C47C99" w:rsidP="00C47C99"/>
    <w:p w14:paraId="70B3D152" w14:textId="77777777" w:rsidR="00C47C99" w:rsidRDefault="00C47C99" w:rsidP="00C47C99"/>
    <w:p w14:paraId="3D722828" w14:textId="77777777" w:rsidR="00C47C99" w:rsidRDefault="00C47C99" w:rsidP="00C47C99"/>
    <w:p w14:paraId="5F7B59A0" w14:textId="77777777" w:rsidR="00C47C99" w:rsidRDefault="00C47C99" w:rsidP="00C47C99"/>
    <w:p w14:paraId="1A2A39D3" w14:textId="77777777" w:rsidR="00C47C99" w:rsidRDefault="00C47C99" w:rsidP="00C47C99"/>
    <w:p w14:paraId="60F9204D" w14:textId="77777777" w:rsidR="00C47C99" w:rsidRDefault="00C47C99" w:rsidP="00C47C99"/>
    <w:p w14:paraId="50592335" w14:textId="77777777" w:rsidR="00C47C99" w:rsidRDefault="00C47C99" w:rsidP="00C47C99"/>
    <w:p w14:paraId="06A87E0D" w14:textId="77777777" w:rsidR="00C47C99" w:rsidRDefault="00C47C99" w:rsidP="00C47C99"/>
    <w:p w14:paraId="08F86B61" w14:textId="77777777" w:rsidR="00C47C99" w:rsidRDefault="00C47C99" w:rsidP="00C47C99"/>
    <w:p w14:paraId="3D3C139F" w14:textId="77777777" w:rsidR="00C47C99" w:rsidRDefault="00C47C99" w:rsidP="00C47C99"/>
    <w:p w14:paraId="44C99B1F" w14:textId="77777777" w:rsidR="00C47C99" w:rsidRDefault="00C47C99" w:rsidP="00C47C99"/>
    <w:p w14:paraId="0550BE5F" w14:textId="77777777" w:rsidR="00C47C99" w:rsidRDefault="00C47C99" w:rsidP="00C47C99"/>
    <w:p w14:paraId="05A3E848" w14:textId="77777777" w:rsidR="00C47C99" w:rsidRDefault="00C47C99" w:rsidP="00C47C99"/>
    <w:p w14:paraId="7C12B43F" w14:textId="77777777" w:rsidR="00C47C99" w:rsidRDefault="00C47C99" w:rsidP="00C47C99"/>
    <w:p w14:paraId="7499C786" w14:textId="77777777" w:rsidR="00C47C99" w:rsidRDefault="00C47C99" w:rsidP="00C47C99">
      <w:r>
        <w:t xml:space="preserve">Chaque type de volcanisme diffère grandement des autres. Mais ils ont tous un point en commun : ils sont formés par le mouvement de la tectonique des plaques. </w:t>
      </w:r>
    </w:p>
    <w:p w14:paraId="4A885C96" w14:textId="77777777" w:rsidR="00C47C99" w:rsidRDefault="00C47C99" w:rsidP="00C47C99"/>
    <w:p w14:paraId="6C54B889" w14:textId="77777777" w:rsidR="00C47C99" w:rsidRDefault="00C47C99" w:rsidP="00205990">
      <w:pPr>
        <w:pStyle w:val="ListParagraph"/>
        <w:numPr>
          <w:ilvl w:val="0"/>
          <w:numId w:val="7"/>
        </w:numPr>
      </w:pPr>
      <w:r>
        <w:t xml:space="preserve">Les dorsales sont des volcans sous-marins, qui ont lieu là où de la nouvelle </w:t>
      </w:r>
      <w:r w:rsidR="00205990">
        <w:t xml:space="preserve">lithosphère océanique se forme soit tout le long des dorsales océaniques. (plaques divergentes) Lorsque le magma parvient à la surface, cela forme des îles. </w:t>
      </w:r>
    </w:p>
    <w:p w14:paraId="09385C01" w14:textId="77777777" w:rsidR="00205990" w:rsidRDefault="00205990" w:rsidP="00205990">
      <w:pPr>
        <w:pStyle w:val="ListParagraph"/>
      </w:pPr>
    </w:p>
    <w:p w14:paraId="522E4C22" w14:textId="77777777" w:rsidR="00205990" w:rsidRDefault="00205990" w:rsidP="00205990">
      <w:pPr>
        <w:pStyle w:val="ListParagraph"/>
        <w:numPr>
          <w:ilvl w:val="0"/>
          <w:numId w:val="7"/>
        </w:numPr>
      </w:pPr>
      <w:r>
        <w:t xml:space="preserve">Le volcanisme de zone de subduction : l’enfoncement d’une plaque sous une autre engendre la formation de chaînons de volcans. (il s’agit là d’un mouvement de convergence entre deux plaques) cela peut être entre une lithosphère océanique et une lithosphère continentale (formation d’un arc continental) ou encore entre deux portions de lithosphère océanique (formation d’un arc insulaire) </w:t>
      </w:r>
    </w:p>
    <w:p w14:paraId="552B8FEA" w14:textId="77777777" w:rsidR="00205990" w:rsidRDefault="00205990" w:rsidP="00205990"/>
    <w:p w14:paraId="033CDC81" w14:textId="77777777" w:rsidR="00205990" w:rsidRDefault="00205990" w:rsidP="00205990">
      <w:r>
        <w:t xml:space="preserve">** quand une plaque s’enfonce sous une autre, les </w:t>
      </w:r>
      <w:r w:rsidR="00765D34">
        <w:t xml:space="preserve">volcans ne se retrouveront pas exactement où il y a la collision puisque la plaque doit s’enfoncer sous l’autre. </w:t>
      </w:r>
    </w:p>
    <w:p w14:paraId="50E3E1D5" w14:textId="77777777" w:rsidR="00205990" w:rsidRDefault="00205990" w:rsidP="00205990"/>
    <w:p w14:paraId="515B7F39" w14:textId="77777777" w:rsidR="00205990" w:rsidRDefault="00205990" w:rsidP="00205990">
      <w:pPr>
        <w:pStyle w:val="ListParagraph"/>
        <w:numPr>
          <w:ilvl w:val="0"/>
          <w:numId w:val="7"/>
        </w:numPr>
      </w:pPr>
      <w:r>
        <w:t xml:space="preserve">Volcanisme de point chaud (intra plaque) : principalement retrouvé sur la lithosphère océanique. Le plancher océanique concentre sa chaleur en certains points ce qui engendre la fusion partielle de ces derniers. Le matériel fondu est donc moins dense que le matériel ambiant ce qui fait qu’il remonte à la surface pour percer la lithosphère et former un volcan. (très abondants à l’intérieur des plaques lithosphériques) </w:t>
      </w:r>
    </w:p>
    <w:p w14:paraId="3E2C8C31" w14:textId="77777777" w:rsidR="00765D34" w:rsidRDefault="00765D34" w:rsidP="00765D34">
      <w:pPr>
        <w:pStyle w:val="ListParagraph"/>
      </w:pPr>
    </w:p>
    <w:p w14:paraId="4E0B0F83" w14:textId="77777777" w:rsidR="00765D34" w:rsidRDefault="00765D34" w:rsidP="00765D34">
      <w:r>
        <w:t xml:space="preserve">** les volcans de point chaud : plus l’on s’éloigne du point chaud, plus les volcans sont vieux. </w:t>
      </w:r>
    </w:p>
    <w:p w14:paraId="195EFB05" w14:textId="77777777" w:rsidR="00765D34" w:rsidRDefault="00765D34" w:rsidP="00765D34">
      <w:r>
        <w:lastRenderedPageBreak/>
        <w:t xml:space="preserve">La formation de chaînes de montagnes : </w:t>
      </w:r>
    </w:p>
    <w:p w14:paraId="6BD0ADE7" w14:textId="77777777" w:rsidR="00765D34" w:rsidRDefault="00765D34" w:rsidP="00765D34"/>
    <w:p w14:paraId="3FAC74DF" w14:textId="77777777" w:rsidR="00765D34" w:rsidRDefault="00765D34" w:rsidP="00765D34">
      <w:r w:rsidRPr="00765D34">
        <w:rPr>
          <w:highlight w:val="red"/>
        </w:rPr>
        <w:t>Se rapporter à la question 1 du quiz 2</w:t>
      </w:r>
    </w:p>
    <w:p w14:paraId="560C75E3" w14:textId="77777777" w:rsidR="00765D34" w:rsidRDefault="00765D34" w:rsidP="00765D34"/>
    <w:p w14:paraId="37136E5E" w14:textId="77777777" w:rsidR="00765D34" w:rsidRDefault="00765D34" w:rsidP="00765D34">
      <w:r>
        <w:t xml:space="preserve">Il y a deux types de chaînes de montages soit immature et mature leur formation résulte tous les deux de la collision entre deux plaques. </w:t>
      </w:r>
    </w:p>
    <w:p w14:paraId="7F7DCB02" w14:textId="77777777" w:rsidR="00765D34" w:rsidRDefault="00765D34" w:rsidP="00765D34"/>
    <w:p w14:paraId="17E21B24" w14:textId="77777777" w:rsidR="00765D34" w:rsidRDefault="00765D34" w:rsidP="00765D34"/>
    <w:p w14:paraId="58380107" w14:textId="77777777" w:rsidR="00765D34" w:rsidRDefault="00765D34" w:rsidP="00765D34"/>
    <w:p w14:paraId="48066E97" w14:textId="77777777" w:rsidR="00CC463D" w:rsidRDefault="00CC463D" w:rsidP="00765D34"/>
    <w:p w14:paraId="39CD62AF" w14:textId="77777777" w:rsidR="00CC463D" w:rsidRDefault="00CC463D" w:rsidP="00765D34"/>
    <w:p w14:paraId="174FA686" w14:textId="77777777" w:rsidR="00CC463D" w:rsidRDefault="00CC463D" w:rsidP="00765D34"/>
    <w:p w14:paraId="65B41913" w14:textId="77777777" w:rsidR="00CC463D" w:rsidRDefault="00CC463D" w:rsidP="00765D34"/>
    <w:p w14:paraId="4932E929" w14:textId="77777777" w:rsidR="00CC463D" w:rsidRDefault="00CC463D" w:rsidP="00765D34"/>
    <w:p w14:paraId="41279C04" w14:textId="77777777" w:rsidR="00CC463D" w:rsidRDefault="00CC463D" w:rsidP="00765D34"/>
    <w:p w14:paraId="2799224B" w14:textId="77777777" w:rsidR="00CC463D" w:rsidRDefault="00CC463D" w:rsidP="00765D34"/>
    <w:p w14:paraId="38C54CBF" w14:textId="77777777" w:rsidR="00CC463D" w:rsidRDefault="00CC463D" w:rsidP="00765D34"/>
    <w:p w14:paraId="041E0964" w14:textId="77777777" w:rsidR="00CC463D" w:rsidRDefault="00CC463D" w:rsidP="00765D34"/>
    <w:p w14:paraId="0F5AF82E" w14:textId="77777777" w:rsidR="00CC463D" w:rsidRDefault="00CC463D" w:rsidP="00765D34"/>
    <w:p w14:paraId="2FEFAEB0" w14:textId="77777777" w:rsidR="00CC463D" w:rsidRDefault="00CC463D" w:rsidP="00765D34"/>
    <w:p w14:paraId="190D75B3" w14:textId="77777777" w:rsidR="00CC463D" w:rsidRDefault="00CC463D" w:rsidP="00765D34"/>
    <w:p w14:paraId="34690CC0" w14:textId="77777777" w:rsidR="00CC463D" w:rsidRDefault="00CC463D" w:rsidP="00765D34"/>
    <w:p w14:paraId="3D1AE87C" w14:textId="77777777" w:rsidR="00CC463D" w:rsidRDefault="00CC463D" w:rsidP="00765D34"/>
    <w:p w14:paraId="4C55A281" w14:textId="77777777" w:rsidR="00CC463D" w:rsidRDefault="00CC463D" w:rsidP="00765D34"/>
    <w:p w14:paraId="0C481751" w14:textId="77777777" w:rsidR="00CC463D" w:rsidRDefault="00CC463D" w:rsidP="00765D34"/>
    <w:p w14:paraId="44B339D8" w14:textId="77777777" w:rsidR="00CC463D" w:rsidRDefault="00CC463D" w:rsidP="00765D34"/>
    <w:p w14:paraId="2ABEEEE2" w14:textId="77777777" w:rsidR="00CC463D" w:rsidRDefault="00CC463D" w:rsidP="00765D34"/>
    <w:p w14:paraId="79DF1EA7" w14:textId="77777777" w:rsidR="00CC463D" w:rsidRDefault="00CC463D" w:rsidP="00765D34"/>
    <w:p w14:paraId="7FA7E29A" w14:textId="77777777" w:rsidR="00CC463D" w:rsidRDefault="00CC463D" w:rsidP="00765D34"/>
    <w:p w14:paraId="66AD2A8D" w14:textId="77777777" w:rsidR="00CC463D" w:rsidRDefault="00CC463D" w:rsidP="00765D34"/>
    <w:p w14:paraId="1C463FC3" w14:textId="77777777" w:rsidR="00CC463D" w:rsidRDefault="00CC463D" w:rsidP="00765D34"/>
    <w:p w14:paraId="4E08DBD4" w14:textId="77777777" w:rsidR="00CC463D" w:rsidRDefault="00CC463D" w:rsidP="00765D34"/>
    <w:p w14:paraId="44E63280" w14:textId="77777777" w:rsidR="00CC463D" w:rsidRDefault="00CC463D" w:rsidP="00765D34"/>
    <w:p w14:paraId="4E2C3436" w14:textId="77777777" w:rsidR="00CC463D" w:rsidRDefault="00CC463D" w:rsidP="00765D34"/>
    <w:p w14:paraId="10DBE20C" w14:textId="77777777" w:rsidR="00CC463D" w:rsidRDefault="00CC463D" w:rsidP="00765D34"/>
    <w:p w14:paraId="5E7BA573" w14:textId="77777777" w:rsidR="00CC463D" w:rsidRDefault="00CC463D" w:rsidP="00765D34"/>
    <w:p w14:paraId="4887045E" w14:textId="77777777" w:rsidR="00CC463D" w:rsidRDefault="00CC463D" w:rsidP="00765D34"/>
    <w:p w14:paraId="7EBF70F2" w14:textId="77777777" w:rsidR="00CC463D" w:rsidRDefault="00CC463D" w:rsidP="00765D34"/>
    <w:p w14:paraId="115CFC36" w14:textId="77777777" w:rsidR="00CC463D" w:rsidRDefault="00CC463D" w:rsidP="00765D34"/>
    <w:p w14:paraId="374466AE" w14:textId="77777777" w:rsidR="00CC463D" w:rsidRDefault="00CC463D" w:rsidP="00765D34"/>
    <w:p w14:paraId="5623EA7D" w14:textId="77777777" w:rsidR="00CC463D" w:rsidRDefault="00CC463D" w:rsidP="00765D34"/>
    <w:p w14:paraId="3AE7AFFA" w14:textId="77777777" w:rsidR="00CC463D" w:rsidRDefault="00CC463D" w:rsidP="00765D34"/>
    <w:p w14:paraId="6556D93E" w14:textId="77777777" w:rsidR="00CC463D" w:rsidRDefault="00CC463D" w:rsidP="00765D34"/>
    <w:p w14:paraId="4FD90E0B" w14:textId="77777777" w:rsidR="00CC463D" w:rsidRDefault="00CC463D" w:rsidP="00765D34"/>
    <w:p w14:paraId="54FC92C3" w14:textId="77777777" w:rsidR="00CC463D" w:rsidRDefault="00CC463D" w:rsidP="00765D34"/>
    <w:p w14:paraId="789729B7" w14:textId="77777777" w:rsidR="00CC463D" w:rsidRDefault="00CC463D" w:rsidP="00765D34"/>
    <w:p w14:paraId="5A283A61" w14:textId="7062D01C" w:rsidR="00CC463D" w:rsidRDefault="00CC463D" w:rsidP="00765D34">
      <w:r>
        <w:lastRenderedPageBreak/>
        <w:t>Question 3 quiz 2</w:t>
      </w:r>
    </w:p>
    <w:p w14:paraId="5C16C3CF" w14:textId="77777777" w:rsidR="00CC463D" w:rsidRDefault="00CC463D" w:rsidP="00765D34"/>
    <w:p w14:paraId="19D6C24D" w14:textId="79A392AA" w:rsidR="00CC463D" w:rsidRDefault="00CC463D" w:rsidP="00765D34">
      <w:pPr>
        <w:rPr>
          <w:b/>
        </w:rPr>
      </w:pPr>
      <w:r>
        <w:rPr>
          <w:b/>
        </w:rPr>
        <w:t xml:space="preserve">Quels sont les deux critères essentiels d’une espèce minérale ? Expliquer et illustrer. </w:t>
      </w:r>
    </w:p>
    <w:p w14:paraId="4151C947" w14:textId="77777777" w:rsidR="00CC463D" w:rsidRDefault="00CC463D" w:rsidP="00765D34">
      <w:pPr>
        <w:rPr>
          <w:b/>
        </w:rPr>
      </w:pPr>
    </w:p>
    <w:p w14:paraId="5E623CAB" w14:textId="508620FB" w:rsidR="00CC463D" w:rsidRDefault="00CC463D" w:rsidP="00CC463D">
      <w:pPr>
        <w:pStyle w:val="ListParagraph"/>
        <w:numPr>
          <w:ilvl w:val="0"/>
          <w:numId w:val="7"/>
        </w:numPr>
        <w:rPr>
          <w:b/>
        </w:rPr>
      </w:pPr>
      <w:r>
        <w:rPr>
          <w:b/>
        </w:rPr>
        <w:t xml:space="preserve">Un arrangement atomique ordonné </w:t>
      </w:r>
    </w:p>
    <w:p w14:paraId="1A588229" w14:textId="206FB1B6" w:rsidR="00CC463D" w:rsidRDefault="00CC463D" w:rsidP="00CC463D">
      <w:pPr>
        <w:pStyle w:val="ListParagraph"/>
        <w:numPr>
          <w:ilvl w:val="0"/>
          <w:numId w:val="7"/>
        </w:numPr>
        <w:rPr>
          <w:b/>
        </w:rPr>
      </w:pPr>
      <w:r>
        <w:rPr>
          <w:b/>
        </w:rPr>
        <w:t xml:space="preserve">Une composition chimique définie </w:t>
      </w:r>
    </w:p>
    <w:p w14:paraId="3F119436" w14:textId="77777777" w:rsidR="00CC463D" w:rsidRDefault="00CC463D" w:rsidP="00CC463D">
      <w:pPr>
        <w:rPr>
          <w:b/>
        </w:rPr>
      </w:pPr>
    </w:p>
    <w:p w14:paraId="15329927" w14:textId="77777777" w:rsidR="00CC463D" w:rsidRDefault="00CC463D" w:rsidP="00CC463D">
      <w:pPr>
        <w:jc w:val="both"/>
      </w:pPr>
    </w:p>
    <w:p w14:paraId="43553730" w14:textId="288059A5" w:rsidR="00295C54" w:rsidRDefault="00295C54" w:rsidP="00CC463D">
      <w:pPr>
        <w:jc w:val="both"/>
        <w:rPr>
          <w:u w:val="single"/>
        </w:rPr>
      </w:pPr>
      <w:r>
        <w:rPr>
          <w:u w:val="single"/>
        </w:rPr>
        <w:t xml:space="preserve">Atome --» élément --» molécule --» minéral --» roche </w:t>
      </w:r>
    </w:p>
    <w:p w14:paraId="1C3BA58C" w14:textId="05040FD8" w:rsidR="00295C54" w:rsidRDefault="00295C54" w:rsidP="00CC463D">
      <w:pPr>
        <w:jc w:val="both"/>
        <w:rPr>
          <w:vertAlign w:val="subscript"/>
        </w:rPr>
      </w:pPr>
      <w:r>
        <w:t>** l’un des minéraux le plus présent sur Terre est la calcite CaCO</w:t>
      </w:r>
      <w:r>
        <w:rPr>
          <w:vertAlign w:val="subscript"/>
        </w:rPr>
        <w:t>3</w:t>
      </w:r>
    </w:p>
    <w:p w14:paraId="07E07B95" w14:textId="349FBAFB" w:rsidR="00295C54" w:rsidRDefault="00295C54" w:rsidP="00CC463D">
      <w:pPr>
        <w:jc w:val="both"/>
      </w:pPr>
      <w:r>
        <w:t xml:space="preserve">** tous les atomes et les éléments chimiques proviennent de la </w:t>
      </w:r>
      <w:proofErr w:type="spellStart"/>
      <w:r>
        <w:t>nébulosynthèse</w:t>
      </w:r>
      <w:proofErr w:type="spellEnd"/>
      <w:r>
        <w:t xml:space="preserve"> </w:t>
      </w:r>
    </w:p>
    <w:p w14:paraId="6ED50D24" w14:textId="77777777" w:rsidR="00295C54" w:rsidRDefault="00295C54" w:rsidP="00CC463D">
      <w:pPr>
        <w:jc w:val="both"/>
      </w:pPr>
    </w:p>
    <w:p w14:paraId="0E8350B2" w14:textId="562B6AFF" w:rsidR="009E1E50" w:rsidRPr="009E1E50" w:rsidRDefault="009E1E50" w:rsidP="009E1E50">
      <w:pPr>
        <w:widowControl w:val="0"/>
        <w:autoSpaceDE w:val="0"/>
        <w:autoSpaceDN w:val="0"/>
        <w:adjustRightInd w:val="0"/>
        <w:spacing w:after="120"/>
        <w:rPr>
          <w:rFonts w:cs="Helvetica"/>
          <w:color w:val="5F497A" w:themeColor="accent4" w:themeShade="BF"/>
        </w:rPr>
      </w:pPr>
      <w:r w:rsidRPr="009E1E50">
        <w:rPr>
          <w:rFonts w:cs="Helvetica"/>
          <w:color w:val="5F497A" w:themeColor="accent4" w:themeShade="BF"/>
        </w:rPr>
        <w:t xml:space="preserve">Ils se définissent de par leur </w:t>
      </w:r>
      <w:hyperlink r:id="rId15" w:history="1">
        <w:r w:rsidRPr="009E1E50">
          <w:rPr>
            <w:rFonts w:cs="Helvetica"/>
            <w:color w:val="5F497A" w:themeColor="accent4" w:themeShade="BF"/>
          </w:rPr>
          <w:t>composition chimique</w:t>
        </w:r>
      </w:hyperlink>
      <w:r w:rsidRPr="009E1E50">
        <w:rPr>
          <w:rFonts w:cs="Helvetica"/>
          <w:color w:val="5F497A" w:themeColor="accent4" w:themeShade="BF"/>
        </w:rPr>
        <w:t xml:space="preserve"> et l'agencement de leurs </w:t>
      </w:r>
      <w:hyperlink r:id="rId16" w:history="1">
        <w:r w:rsidRPr="009E1E50">
          <w:rPr>
            <w:rFonts w:cs="Helvetica"/>
            <w:color w:val="5F497A" w:themeColor="accent4" w:themeShade="BF"/>
          </w:rPr>
          <w:t>atomes</w:t>
        </w:r>
      </w:hyperlink>
      <w:r w:rsidRPr="009E1E50">
        <w:rPr>
          <w:rFonts w:cs="Helvetica"/>
          <w:color w:val="5F497A" w:themeColor="accent4" w:themeShade="BF"/>
        </w:rPr>
        <w:t xml:space="preserve"> selon une </w:t>
      </w:r>
      <w:hyperlink r:id="rId17" w:history="1">
        <w:r w:rsidRPr="009E1E50">
          <w:rPr>
            <w:rFonts w:cs="Helvetica"/>
            <w:color w:val="5F497A" w:themeColor="accent4" w:themeShade="BF"/>
          </w:rPr>
          <w:t>périodicité</w:t>
        </w:r>
      </w:hyperlink>
      <w:r w:rsidRPr="009E1E50">
        <w:rPr>
          <w:rFonts w:cs="Helvetica"/>
          <w:color w:val="5F497A" w:themeColor="accent4" w:themeShade="BF"/>
        </w:rPr>
        <w:t xml:space="preserve"> et une </w:t>
      </w:r>
      <w:hyperlink r:id="rId18" w:history="1">
        <w:r w:rsidRPr="009E1E50">
          <w:rPr>
            <w:rFonts w:cs="Helvetica"/>
            <w:color w:val="5F497A" w:themeColor="accent4" w:themeShade="BF"/>
          </w:rPr>
          <w:t>symétrie</w:t>
        </w:r>
      </w:hyperlink>
      <w:r w:rsidRPr="009E1E50">
        <w:rPr>
          <w:rFonts w:cs="Helvetica"/>
          <w:color w:val="5F497A" w:themeColor="accent4" w:themeShade="BF"/>
        </w:rPr>
        <w:t xml:space="preserve"> précises qui se reflètent dans le </w:t>
      </w:r>
      <w:hyperlink r:id="rId19" w:history="1">
        <w:r w:rsidRPr="009E1E50">
          <w:rPr>
            <w:rFonts w:cs="Helvetica"/>
            <w:color w:val="5F497A" w:themeColor="accent4" w:themeShade="BF"/>
          </w:rPr>
          <w:t>groupe d'espace</w:t>
        </w:r>
      </w:hyperlink>
      <w:r w:rsidRPr="009E1E50">
        <w:rPr>
          <w:rFonts w:cs="Helvetica"/>
          <w:color w:val="5F497A" w:themeColor="accent4" w:themeShade="BF"/>
        </w:rPr>
        <w:t xml:space="preserve"> et dans le </w:t>
      </w:r>
      <w:hyperlink r:id="rId20" w:history="1">
        <w:r w:rsidRPr="009E1E50">
          <w:rPr>
            <w:rFonts w:cs="Helvetica"/>
            <w:color w:val="5F497A" w:themeColor="accent4" w:themeShade="BF"/>
          </w:rPr>
          <w:t>système cristallin</w:t>
        </w:r>
      </w:hyperlink>
      <w:r w:rsidRPr="009E1E50">
        <w:rPr>
          <w:rFonts w:cs="Helvetica"/>
          <w:color w:val="5F497A" w:themeColor="accent4" w:themeShade="BF"/>
        </w:rPr>
        <w:t xml:space="preserve"> du minéral.</w:t>
      </w:r>
    </w:p>
    <w:p w14:paraId="294AE1B9" w14:textId="5EBB6799" w:rsidR="009E1E50" w:rsidRPr="009E1E50" w:rsidRDefault="009E1E50" w:rsidP="009E1E50">
      <w:pPr>
        <w:jc w:val="both"/>
        <w:rPr>
          <w:color w:val="5F497A" w:themeColor="accent4" w:themeShade="BF"/>
        </w:rPr>
      </w:pPr>
      <w:r w:rsidRPr="009E1E50">
        <w:rPr>
          <w:rFonts w:cs="Helvetica"/>
          <w:color w:val="5F497A" w:themeColor="accent4" w:themeShade="BF"/>
        </w:rPr>
        <w:t xml:space="preserve">Les minéraux sont généralement </w:t>
      </w:r>
      <w:hyperlink r:id="rId21" w:history="1">
        <w:r w:rsidRPr="009E1E50">
          <w:rPr>
            <w:rFonts w:cs="Helvetica"/>
            <w:color w:val="5F497A" w:themeColor="accent4" w:themeShade="BF"/>
          </w:rPr>
          <w:t>solides</w:t>
        </w:r>
      </w:hyperlink>
      <w:r w:rsidRPr="009E1E50">
        <w:rPr>
          <w:rFonts w:cs="Helvetica"/>
          <w:color w:val="5F497A" w:themeColor="accent4" w:themeShade="BF"/>
        </w:rPr>
        <w:t xml:space="preserve"> dans les </w:t>
      </w:r>
      <w:hyperlink r:id="rId22" w:history="1">
        <w:r w:rsidRPr="009E1E50">
          <w:rPr>
            <w:rFonts w:cs="Helvetica"/>
            <w:color w:val="5F497A" w:themeColor="accent4" w:themeShade="BF"/>
          </w:rPr>
          <w:t>conditions normales de température et de pression</w:t>
        </w:r>
      </w:hyperlink>
      <w:r w:rsidRPr="009E1E50">
        <w:rPr>
          <w:rFonts w:cs="Helvetica"/>
          <w:color w:val="5F497A" w:themeColor="accent4" w:themeShade="BF"/>
        </w:rPr>
        <w:t xml:space="preserve"> (CNTP) et s'associent pour former les </w:t>
      </w:r>
      <w:hyperlink r:id="rId23" w:history="1">
        <w:r w:rsidRPr="009E1E50">
          <w:rPr>
            <w:rFonts w:cs="Helvetica"/>
            <w:color w:val="5F497A" w:themeColor="accent4" w:themeShade="BF"/>
          </w:rPr>
          <w:t>roches</w:t>
        </w:r>
      </w:hyperlink>
      <w:r w:rsidRPr="009E1E50">
        <w:rPr>
          <w:rFonts w:cs="Helvetica"/>
          <w:color w:val="5F497A" w:themeColor="accent4" w:themeShade="BF"/>
        </w:rPr>
        <w:t xml:space="preserve"> constituant la </w:t>
      </w:r>
      <w:hyperlink r:id="rId24" w:history="1">
        <w:r w:rsidRPr="009E1E50">
          <w:rPr>
            <w:rFonts w:cs="Helvetica"/>
            <w:color w:val="5F497A" w:themeColor="accent4" w:themeShade="BF"/>
          </w:rPr>
          <w:t>croûte terrestre</w:t>
        </w:r>
      </w:hyperlink>
      <w:r w:rsidRPr="009E1E50">
        <w:rPr>
          <w:rFonts w:cs="Helvetica"/>
          <w:color w:val="5F497A" w:themeColor="accent4" w:themeShade="BF"/>
        </w:rPr>
        <w:t xml:space="preserve"> et, d'une façon plus générale, la </w:t>
      </w:r>
      <w:hyperlink r:id="rId25" w:history="1">
        <w:r w:rsidRPr="009E1E50">
          <w:rPr>
            <w:rFonts w:cs="Helvetica"/>
            <w:color w:val="5F497A" w:themeColor="accent4" w:themeShade="BF"/>
          </w:rPr>
          <w:t>lithosphère</w:t>
        </w:r>
      </w:hyperlink>
      <w:r w:rsidRPr="009E1E50">
        <w:rPr>
          <w:rFonts w:cs="Helvetica"/>
          <w:color w:val="5F497A" w:themeColor="accent4" w:themeShade="BF"/>
        </w:rPr>
        <w:t>.</w:t>
      </w:r>
    </w:p>
    <w:p w14:paraId="72EEC284" w14:textId="77777777" w:rsidR="00295C54" w:rsidRDefault="00295C54" w:rsidP="00CC463D">
      <w:pPr>
        <w:jc w:val="both"/>
      </w:pPr>
    </w:p>
    <w:p w14:paraId="7E6615BC" w14:textId="3E28E324" w:rsidR="00295C54" w:rsidRDefault="00295C54" w:rsidP="00CC463D">
      <w:pPr>
        <w:jc w:val="both"/>
      </w:pPr>
      <w:r w:rsidRPr="00295C54">
        <w:rPr>
          <w:highlight w:val="red"/>
        </w:rPr>
        <w:t>Un arrangement atomique ordonné :</w:t>
      </w:r>
      <w:r>
        <w:t xml:space="preserve"> </w:t>
      </w:r>
    </w:p>
    <w:p w14:paraId="6179A5A7" w14:textId="77777777" w:rsidR="00295C54" w:rsidRDefault="00295C54" w:rsidP="00CC463D">
      <w:pPr>
        <w:jc w:val="both"/>
      </w:pPr>
    </w:p>
    <w:p w14:paraId="419EA7D5" w14:textId="3084D511" w:rsidR="00295C54" w:rsidRDefault="00295C54" w:rsidP="00CC463D">
      <w:pPr>
        <w:jc w:val="both"/>
      </w:pPr>
      <w:r>
        <w:t xml:space="preserve">Il y a divers liens entre les atomes qui peuvent faire en sorte qu’ils constituent un minéral ordonné soit, les liens covalents : partage d’électrons ou encore les liens ioniques : transfert d’électrons. </w:t>
      </w:r>
    </w:p>
    <w:p w14:paraId="4CA93DE2" w14:textId="77777777" w:rsidR="00295C54" w:rsidRDefault="00295C54" w:rsidP="00CC463D">
      <w:pPr>
        <w:jc w:val="both"/>
      </w:pPr>
    </w:p>
    <w:p w14:paraId="13B7F1BA" w14:textId="6E3D3094" w:rsidR="00295C54" w:rsidRDefault="00295C54" w:rsidP="00CC463D">
      <w:pPr>
        <w:jc w:val="both"/>
      </w:pPr>
      <w:r>
        <w:rPr>
          <w:rFonts w:ascii="Helvetica" w:hAnsi="Helvetica" w:cs="Helvetica"/>
          <w:noProof/>
          <w:lang w:val="en-CA" w:eastAsia="en-CA"/>
        </w:rPr>
        <w:drawing>
          <wp:anchor distT="0" distB="0" distL="114300" distR="114300" simplePos="0" relativeHeight="251668480" behindDoc="0" locked="0" layoutInCell="1" allowOverlap="1" wp14:anchorId="3C7A4C64" wp14:editId="2D44FAA8">
            <wp:simplePos x="0" y="0"/>
            <wp:positionH relativeFrom="column">
              <wp:posOffset>3771900</wp:posOffset>
            </wp:positionH>
            <wp:positionV relativeFrom="paragraph">
              <wp:posOffset>491490</wp:posOffset>
            </wp:positionV>
            <wp:extent cx="2700655" cy="2728595"/>
            <wp:effectExtent l="0" t="0" r="0" b="0"/>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00655" cy="27285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Notons toutefois que ce n’est pas uniquement cela qui fait en sorte que la structure du minéral soit ordonnée. Afin d’adhérer à ce critère, l’arrangement de la matière doit être organisée et structurée (halite : structure cubique) </w:t>
      </w:r>
    </w:p>
    <w:p w14:paraId="62C97690" w14:textId="4CF85762" w:rsidR="00295C54" w:rsidRDefault="00295C54" w:rsidP="00CC463D">
      <w:pPr>
        <w:jc w:val="both"/>
      </w:pPr>
    </w:p>
    <w:p w14:paraId="65D65058" w14:textId="22930D6F" w:rsidR="00295C54" w:rsidRDefault="00295C54" w:rsidP="00CC463D">
      <w:pPr>
        <w:jc w:val="both"/>
      </w:pPr>
      <w:r>
        <w:t xml:space="preserve">Il peut également y avoir des substitutions d’ions dans les minéraux qui sont en partie contrôlées par la taille et la charge des ions (il est donc facile de faire des substitutions d’ions de taille et de charge semblable) par exemple le fer contre le magnésium </w:t>
      </w:r>
    </w:p>
    <w:p w14:paraId="0019088A" w14:textId="77777777" w:rsidR="00295C54" w:rsidRDefault="00295C54" w:rsidP="00CC463D">
      <w:pPr>
        <w:jc w:val="both"/>
      </w:pPr>
    </w:p>
    <w:p w14:paraId="4A50CFBB" w14:textId="0AC100DD" w:rsidR="00295C54" w:rsidRDefault="009E1E50" w:rsidP="00CC463D">
      <w:pPr>
        <w:jc w:val="both"/>
      </w:pPr>
      <w:r w:rsidRPr="009E1E50">
        <w:rPr>
          <w:highlight w:val="red"/>
        </w:rPr>
        <w:t>Une composition chimique définie :</w:t>
      </w:r>
      <w:r>
        <w:t xml:space="preserve"> </w:t>
      </w:r>
    </w:p>
    <w:p w14:paraId="6E5F9831" w14:textId="49106129" w:rsidR="00295C54" w:rsidRDefault="00295C54" w:rsidP="00CC463D">
      <w:pPr>
        <w:jc w:val="both"/>
      </w:pPr>
    </w:p>
    <w:p w14:paraId="76B59E3F" w14:textId="2238BDEE" w:rsidR="00295C54" w:rsidRDefault="009E1E50" w:rsidP="00CC463D">
      <w:pPr>
        <w:jc w:val="both"/>
      </w:pPr>
      <w:r>
        <w:t xml:space="preserve">Prenons par exemple le diamant et le graphite : les deux ont la même composition chimique mais pas la même organisation chimique. Cela fait donc en sorte que ce sont bel et bien deux minéraux bien définis mais totalement différents étant donné que leur organisation n’est pas la même et que par conséquent, ils ne sont pas formés de la même façon et ne possèdent pas les mêmes caractéristiques. </w:t>
      </w:r>
    </w:p>
    <w:tbl>
      <w:tblPr>
        <w:tblpPr w:leftFromText="141" w:rightFromText="141" w:vertAnchor="page" w:horzAnchor="page" w:tblpX="109" w:tblpY="5378"/>
        <w:tblW w:w="12640" w:type="dxa"/>
        <w:tblBorders>
          <w:top w:val="nil"/>
          <w:left w:val="nil"/>
          <w:right w:val="nil"/>
        </w:tblBorders>
        <w:tblLayout w:type="fixed"/>
        <w:tblLook w:val="0000" w:firstRow="0" w:lastRow="0" w:firstColumn="0" w:lastColumn="0" w:noHBand="0" w:noVBand="0"/>
      </w:tblPr>
      <w:tblGrid>
        <w:gridCol w:w="6320"/>
        <w:gridCol w:w="6320"/>
      </w:tblGrid>
      <w:tr w:rsidR="009E1E50" w14:paraId="74A428BC" w14:textId="77777777" w:rsidTr="009E1E50">
        <w:tc>
          <w:tcPr>
            <w:tcW w:w="6320" w:type="dxa"/>
            <w:shd w:val="clear" w:color="auto" w:fill="0F7003"/>
            <w:tcMar>
              <w:top w:w="40" w:type="nil"/>
              <w:left w:w="40" w:type="nil"/>
              <w:bottom w:w="40" w:type="nil"/>
              <w:right w:w="40" w:type="nil"/>
            </w:tcMar>
            <w:vAlign w:val="center"/>
          </w:tcPr>
          <w:p w14:paraId="116DC1C5" w14:textId="77777777" w:rsidR="009E1E50" w:rsidRDefault="009E1E50" w:rsidP="009E1E50">
            <w:pPr>
              <w:widowControl w:val="0"/>
              <w:autoSpaceDE w:val="0"/>
              <w:autoSpaceDN w:val="0"/>
              <w:adjustRightInd w:val="0"/>
              <w:jc w:val="center"/>
              <w:rPr>
                <w:rFonts w:ascii="Arial" w:hAnsi="Arial" w:cs="Arial"/>
                <w:sz w:val="32"/>
                <w:szCs w:val="32"/>
              </w:rPr>
            </w:pPr>
            <w:r>
              <w:rPr>
                <w:rFonts w:ascii="Arial" w:hAnsi="Arial" w:cs="Arial"/>
                <w:b/>
                <w:bCs/>
                <w:color w:val="FFFFFF"/>
                <w:sz w:val="32"/>
                <w:szCs w:val="32"/>
              </w:rPr>
              <w:lastRenderedPageBreak/>
              <w:t>Graphite</w:t>
            </w:r>
          </w:p>
        </w:tc>
        <w:tc>
          <w:tcPr>
            <w:tcW w:w="6320" w:type="dxa"/>
            <w:shd w:val="clear" w:color="auto" w:fill="0F7003"/>
            <w:tcMar>
              <w:top w:w="40" w:type="nil"/>
              <w:left w:w="40" w:type="nil"/>
              <w:bottom w:w="40" w:type="nil"/>
              <w:right w:w="40" w:type="nil"/>
            </w:tcMar>
            <w:vAlign w:val="center"/>
          </w:tcPr>
          <w:p w14:paraId="3AAF5D89" w14:textId="77777777" w:rsidR="009E1E50" w:rsidRDefault="009E1E50" w:rsidP="009E1E50">
            <w:pPr>
              <w:widowControl w:val="0"/>
              <w:autoSpaceDE w:val="0"/>
              <w:autoSpaceDN w:val="0"/>
              <w:adjustRightInd w:val="0"/>
              <w:jc w:val="center"/>
              <w:rPr>
                <w:rFonts w:ascii="Arial" w:hAnsi="Arial" w:cs="Arial"/>
                <w:sz w:val="32"/>
                <w:szCs w:val="32"/>
              </w:rPr>
            </w:pPr>
            <w:r>
              <w:rPr>
                <w:rFonts w:ascii="Arial" w:hAnsi="Arial" w:cs="Arial"/>
                <w:b/>
                <w:bCs/>
                <w:color w:val="FFFFFF"/>
                <w:sz w:val="32"/>
                <w:szCs w:val="32"/>
              </w:rPr>
              <w:t>Diamant</w:t>
            </w:r>
          </w:p>
        </w:tc>
      </w:tr>
      <w:tr w:rsidR="009E1E50" w14:paraId="7ACEFB72" w14:textId="77777777" w:rsidTr="009E1E50">
        <w:tblPrEx>
          <w:tblBorders>
            <w:top w:val="none" w:sz="0" w:space="0" w:color="auto"/>
          </w:tblBorders>
        </w:tblPrEx>
        <w:tc>
          <w:tcPr>
            <w:tcW w:w="6320" w:type="dxa"/>
            <w:tcMar>
              <w:top w:w="40" w:type="nil"/>
              <w:left w:w="40" w:type="nil"/>
              <w:bottom w:w="40" w:type="nil"/>
              <w:right w:w="40" w:type="nil"/>
            </w:tcMar>
            <w:vAlign w:val="center"/>
          </w:tcPr>
          <w:p w14:paraId="58BB9793" w14:textId="4F2358DE" w:rsidR="009E1E50" w:rsidRDefault="009E1E50" w:rsidP="009E1E50">
            <w:pPr>
              <w:widowControl w:val="0"/>
              <w:autoSpaceDE w:val="0"/>
              <w:autoSpaceDN w:val="0"/>
              <w:adjustRightInd w:val="0"/>
              <w:jc w:val="center"/>
              <w:rPr>
                <w:rFonts w:ascii="Arial" w:hAnsi="Arial" w:cs="Arial"/>
                <w:sz w:val="32"/>
                <w:szCs w:val="32"/>
              </w:rPr>
            </w:pPr>
          </w:p>
        </w:tc>
        <w:tc>
          <w:tcPr>
            <w:tcW w:w="6320" w:type="dxa"/>
            <w:tcMar>
              <w:top w:w="40" w:type="nil"/>
              <w:left w:w="40" w:type="nil"/>
              <w:bottom w:w="40" w:type="nil"/>
              <w:right w:w="40" w:type="nil"/>
            </w:tcMar>
            <w:vAlign w:val="center"/>
          </w:tcPr>
          <w:p w14:paraId="2FB2D62B" w14:textId="759B5CE8" w:rsidR="009E1E50" w:rsidRDefault="009E1E50" w:rsidP="009E1E50">
            <w:pPr>
              <w:widowControl w:val="0"/>
              <w:autoSpaceDE w:val="0"/>
              <w:autoSpaceDN w:val="0"/>
              <w:adjustRightInd w:val="0"/>
              <w:jc w:val="center"/>
              <w:rPr>
                <w:rFonts w:ascii="Arial" w:hAnsi="Arial" w:cs="Arial"/>
                <w:sz w:val="32"/>
                <w:szCs w:val="32"/>
              </w:rPr>
            </w:pPr>
          </w:p>
        </w:tc>
      </w:tr>
      <w:tr w:rsidR="009E1E50" w:rsidRPr="009E1E50" w14:paraId="6722E4EE" w14:textId="77777777" w:rsidTr="009E1E50">
        <w:tc>
          <w:tcPr>
            <w:tcW w:w="6320" w:type="dxa"/>
            <w:tcMar>
              <w:top w:w="40" w:type="nil"/>
              <w:left w:w="40" w:type="nil"/>
              <w:bottom w:w="40" w:type="nil"/>
              <w:right w:w="40" w:type="nil"/>
            </w:tcMar>
            <w:vAlign w:val="center"/>
          </w:tcPr>
          <w:p w14:paraId="71913DB8" w14:textId="77777777" w:rsidR="009E1E50" w:rsidRPr="009E1E50" w:rsidRDefault="009E1E50" w:rsidP="009E1E50">
            <w:pPr>
              <w:widowControl w:val="0"/>
              <w:autoSpaceDE w:val="0"/>
              <w:autoSpaceDN w:val="0"/>
              <w:adjustRightInd w:val="0"/>
              <w:jc w:val="center"/>
              <w:rPr>
                <w:rFonts w:ascii="Arial" w:hAnsi="Arial" w:cs="Arial"/>
              </w:rPr>
            </w:pPr>
            <w:r w:rsidRPr="009E1E50">
              <w:rPr>
                <w:rFonts w:ascii="Arial" w:hAnsi="Arial" w:cs="Arial"/>
              </w:rPr>
              <w:t>Les atomes de carbone forment des grilles à mailles hexagonales, séparées les unes des autres, comme des feuilles d'un livre</w:t>
            </w:r>
          </w:p>
        </w:tc>
        <w:tc>
          <w:tcPr>
            <w:tcW w:w="6320" w:type="dxa"/>
            <w:tcMar>
              <w:top w:w="40" w:type="nil"/>
              <w:left w:w="40" w:type="nil"/>
              <w:bottom w:w="40" w:type="nil"/>
              <w:right w:w="40" w:type="nil"/>
            </w:tcMar>
            <w:vAlign w:val="center"/>
          </w:tcPr>
          <w:p w14:paraId="6BF9BF0A" w14:textId="77777777" w:rsidR="009E1E50" w:rsidRPr="009E1E50" w:rsidRDefault="009E1E50" w:rsidP="009E1E50">
            <w:pPr>
              <w:widowControl w:val="0"/>
              <w:autoSpaceDE w:val="0"/>
              <w:autoSpaceDN w:val="0"/>
              <w:adjustRightInd w:val="0"/>
              <w:jc w:val="center"/>
              <w:rPr>
                <w:rFonts w:ascii="Arial" w:hAnsi="Arial" w:cs="Arial"/>
              </w:rPr>
            </w:pPr>
            <w:r w:rsidRPr="009E1E50">
              <w:rPr>
                <w:rFonts w:ascii="Arial" w:hAnsi="Arial" w:cs="Arial"/>
              </w:rPr>
              <w:t>  Et là, chaque atome est fermement lié à 4 voisins proches. L'ensemble ne forme qu'un seul bloc</w:t>
            </w:r>
          </w:p>
        </w:tc>
      </w:tr>
    </w:tbl>
    <w:p w14:paraId="5CF44645" w14:textId="6C8145DE" w:rsidR="009E1E50" w:rsidRDefault="009E1E50" w:rsidP="00CC463D">
      <w:pPr>
        <w:jc w:val="both"/>
      </w:pPr>
      <w:r>
        <w:t xml:space="preserve"> Notons que tous les deux sont uniquement formée de carbone. Toutefois, les liens qui lient les atomes de carbones dans le diamant sont des liens covalents très forts alors que les liaisons dans le graphite sont très faibles. De plus, les conditions qui peuvent produire le diamant sont très restreintes puisqu’il ne se forme que sous des conditions extrêmes qui se constituent de températures très chaudes et d’une grosse pression. </w:t>
      </w:r>
    </w:p>
    <w:p w14:paraId="0EE5D1B2" w14:textId="77777777" w:rsidR="009E1E50" w:rsidRDefault="009E1E50" w:rsidP="00CC463D">
      <w:pPr>
        <w:jc w:val="both"/>
      </w:pPr>
    </w:p>
    <w:tbl>
      <w:tblPr>
        <w:tblW w:w="12620" w:type="dxa"/>
        <w:tblInd w:w="-1201" w:type="dxa"/>
        <w:tblBorders>
          <w:top w:val="single" w:sz="8" w:space="0" w:color="0E0E0E"/>
          <w:left w:val="single" w:sz="8" w:space="0" w:color="0E0E0E"/>
          <w:right w:val="single" w:sz="8" w:space="0" w:color="0E0E0E"/>
        </w:tblBorders>
        <w:tblLayout w:type="fixed"/>
        <w:tblLook w:val="0000" w:firstRow="0" w:lastRow="0" w:firstColumn="0" w:lastColumn="0" w:noHBand="0" w:noVBand="0"/>
      </w:tblPr>
      <w:tblGrid>
        <w:gridCol w:w="6320"/>
        <w:gridCol w:w="6300"/>
      </w:tblGrid>
      <w:tr w:rsidR="009E1E50" w14:paraId="7AC22107" w14:textId="77777777" w:rsidTr="009E1E50">
        <w:tc>
          <w:tcPr>
            <w:tcW w:w="6320" w:type="dxa"/>
            <w:tcBorders>
              <w:top w:val="single" w:sz="8" w:space="0" w:color="0E0E0E"/>
              <w:bottom w:val="single" w:sz="8" w:space="0" w:color="0E0E0E"/>
              <w:right w:val="single" w:sz="8" w:space="0" w:color="0E0E0E"/>
            </w:tcBorders>
            <w:shd w:val="clear" w:color="auto" w:fill="0F7003"/>
            <w:vAlign w:val="center"/>
          </w:tcPr>
          <w:p w14:paraId="12D2ADEA"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b/>
                <w:bCs/>
                <w:color w:val="FFFFFF"/>
                <w:sz w:val="32"/>
                <w:szCs w:val="32"/>
              </w:rPr>
              <w:t>Graphite</w:t>
            </w:r>
          </w:p>
        </w:tc>
        <w:tc>
          <w:tcPr>
            <w:tcW w:w="6300" w:type="dxa"/>
            <w:tcBorders>
              <w:top w:val="single" w:sz="8" w:space="0" w:color="0E0E0E"/>
              <w:left w:val="single" w:sz="8" w:space="0" w:color="0E0E0E"/>
              <w:bottom w:val="single" w:sz="8" w:space="0" w:color="0E0E0E"/>
            </w:tcBorders>
            <w:shd w:val="clear" w:color="auto" w:fill="0F7003"/>
            <w:vAlign w:val="center"/>
          </w:tcPr>
          <w:p w14:paraId="3766B889"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b/>
                <w:bCs/>
                <w:color w:val="FFFFFF"/>
                <w:sz w:val="32"/>
                <w:szCs w:val="32"/>
              </w:rPr>
              <w:t>Diamant</w:t>
            </w:r>
          </w:p>
        </w:tc>
      </w:tr>
      <w:tr w:rsidR="009E1E50" w14:paraId="0ACD38E2" w14:textId="77777777" w:rsidTr="009E1E50">
        <w:tblPrEx>
          <w:tblBorders>
            <w:top w:val="none" w:sz="0" w:space="0" w:color="auto"/>
          </w:tblBorders>
        </w:tblPrEx>
        <w:tc>
          <w:tcPr>
            <w:tcW w:w="6320" w:type="dxa"/>
            <w:tcBorders>
              <w:top w:val="single" w:sz="8" w:space="0" w:color="0E0E0E"/>
              <w:bottom w:val="single" w:sz="8" w:space="0" w:color="0E0E0E"/>
              <w:right w:val="single" w:sz="8" w:space="0" w:color="0E0E0E"/>
            </w:tcBorders>
            <w:vAlign w:val="center"/>
          </w:tcPr>
          <w:p w14:paraId="047A11C4"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Matériau très mou</w:t>
            </w:r>
          </w:p>
        </w:tc>
        <w:tc>
          <w:tcPr>
            <w:tcW w:w="6300" w:type="dxa"/>
            <w:tcBorders>
              <w:top w:val="single" w:sz="8" w:space="0" w:color="0E0E0E"/>
              <w:left w:val="single" w:sz="8" w:space="0" w:color="0E0E0E"/>
              <w:bottom w:val="single" w:sz="8" w:space="0" w:color="0E0E0E"/>
            </w:tcBorders>
            <w:vAlign w:val="center"/>
          </w:tcPr>
          <w:p w14:paraId="5A08485F"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Matériau très dur</w:t>
            </w:r>
          </w:p>
        </w:tc>
      </w:tr>
      <w:tr w:rsidR="009E1E50" w14:paraId="1050E48F" w14:textId="77777777" w:rsidTr="009E1E50">
        <w:tblPrEx>
          <w:tblBorders>
            <w:top w:val="none" w:sz="0" w:space="0" w:color="auto"/>
          </w:tblBorders>
        </w:tblPrEx>
        <w:tc>
          <w:tcPr>
            <w:tcW w:w="6320" w:type="dxa"/>
            <w:tcBorders>
              <w:top w:val="single" w:sz="8" w:space="0" w:color="0E0E0E"/>
              <w:bottom w:val="single" w:sz="8" w:space="0" w:color="0E0E0E"/>
              <w:right w:val="single" w:sz="8" w:space="0" w:color="0E0E0E"/>
            </w:tcBorders>
            <w:vAlign w:val="center"/>
          </w:tcPr>
          <w:p w14:paraId="7E0BFDCE"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Conducteur de courant</w:t>
            </w:r>
          </w:p>
        </w:tc>
        <w:tc>
          <w:tcPr>
            <w:tcW w:w="6300" w:type="dxa"/>
            <w:tcBorders>
              <w:top w:val="single" w:sz="8" w:space="0" w:color="0E0E0E"/>
              <w:left w:val="single" w:sz="8" w:space="0" w:color="0E0E0E"/>
              <w:bottom w:val="single" w:sz="8" w:space="0" w:color="0E0E0E"/>
            </w:tcBorders>
            <w:vAlign w:val="center"/>
          </w:tcPr>
          <w:p w14:paraId="2D14C185"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Isolant électrique</w:t>
            </w:r>
          </w:p>
        </w:tc>
      </w:tr>
      <w:tr w:rsidR="009E1E50" w14:paraId="005E73C3" w14:textId="77777777" w:rsidTr="009E1E50">
        <w:tblPrEx>
          <w:tblBorders>
            <w:top w:val="none" w:sz="0" w:space="0" w:color="auto"/>
          </w:tblBorders>
        </w:tblPrEx>
        <w:tc>
          <w:tcPr>
            <w:tcW w:w="6320" w:type="dxa"/>
            <w:tcBorders>
              <w:top w:val="single" w:sz="8" w:space="0" w:color="0E0E0E"/>
              <w:bottom w:val="single" w:sz="8" w:space="0" w:color="0E0E0E"/>
              <w:right w:val="single" w:sz="8" w:space="0" w:color="0E0E0E"/>
            </w:tcBorders>
            <w:vAlign w:val="center"/>
          </w:tcPr>
          <w:p w14:paraId="0A5D023E"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Conduit moyennement la chaleur</w:t>
            </w:r>
          </w:p>
        </w:tc>
        <w:tc>
          <w:tcPr>
            <w:tcW w:w="6300" w:type="dxa"/>
            <w:tcBorders>
              <w:top w:val="single" w:sz="8" w:space="0" w:color="0E0E0E"/>
              <w:left w:val="single" w:sz="8" w:space="0" w:color="0E0E0E"/>
              <w:bottom w:val="single" w:sz="8" w:space="0" w:color="0E0E0E"/>
            </w:tcBorders>
            <w:vAlign w:val="center"/>
          </w:tcPr>
          <w:p w14:paraId="2D2BB228"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Excellent conducteur de chaleur</w:t>
            </w:r>
          </w:p>
        </w:tc>
      </w:tr>
      <w:tr w:rsidR="009E1E50" w14:paraId="130BF64E" w14:textId="77777777" w:rsidTr="009E1E50">
        <w:tblPrEx>
          <w:tblBorders>
            <w:top w:val="none" w:sz="0" w:space="0" w:color="auto"/>
            <w:bottom w:val="single" w:sz="8" w:space="0" w:color="0E0E0E"/>
          </w:tblBorders>
        </w:tblPrEx>
        <w:tc>
          <w:tcPr>
            <w:tcW w:w="6320" w:type="dxa"/>
            <w:tcBorders>
              <w:top w:val="single" w:sz="8" w:space="0" w:color="0E0E0E"/>
              <w:bottom w:val="single" w:sz="8" w:space="0" w:color="0E0E0E"/>
              <w:right w:val="single" w:sz="8" w:space="0" w:color="0E0E0E"/>
            </w:tcBorders>
            <w:vAlign w:val="center"/>
          </w:tcPr>
          <w:p w14:paraId="428BC167"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Opaque à la lumière visible</w:t>
            </w:r>
          </w:p>
        </w:tc>
        <w:tc>
          <w:tcPr>
            <w:tcW w:w="6300" w:type="dxa"/>
            <w:tcBorders>
              <w:top w:val="single" w:sz="8" w:space="0" w:color="0E0E0E"/>
              <w:left w:val="single" w:sz="8" w:space="0" w:color="0E0E0E"/>
              <w:bottom w:val="single" w:sz="8" w:space="0" w:color="0E0E0E"/>
            </w:tcBorders>
            <w:vAlign w:val="center"/>
          </w:tcPr>
          <w:p w14:paraId="068763CA" w14:textId="77777777" w:rsidR="009E1E50" w:rsidRDefault="009E1E50">
            <w:pPr>
              <w:widowControl w:val="0"/>
              <w:autoSpaceDE w:val="0"/>
              <w:autoSpaceDN w:val="0"/>
              <w:adjustRightInd w:val="0"/>
              <w:jc w:val="center"/>
              <w:rPr>
                <w:rFonts w:ascii="Arial" w:hAnsi="Arial" w:cs="Arial"/>
                <w:sz w:val="32"/>
                <w:szCs w:val="32"/>
              </w:rPr>
            </w:pPr>
            <w:r>
              <w:rPr>
                <w:rFonts w:ascii="Arial" w:hAnsi="Arial" w:cs="Arial"/>
                <w:sz w:val="32"/>
                <w:szCs w:val="32"/>
              </w:rPr>
              <w:t>Transparent à la lumière visible</w:t>
            </w:r>
          </w:p>
        </w:tc>
      </w:tr>
    </w:tbl>
    <w:p w14:paraId="21AA5B87" w14:textId="44C4FC55" w:rsidR="009E1E50" w:rsidRDefault="009E1E50" w:rsidP="00CC463D">
      <w:pPr>
        <w:jc w:val="both"/>
      </w:pPr>
    </w:p>
    <w:p w14:paraId="49F1B9C0" w14:textId="3D2A8B15" w:rsidR="009E1E50" w:rsidRDefault="009E1E50" w:rsidP="00CC463D">
      <w:pPr>
        <w:jc w:val="both"/>
      </w:pPr>
      <w:r>
        <w:rPr>
          <w:rFonts w:ascii="Arial" w:hAnsi="Arial" w:cs="Arial"/>
          <w:noProof/>
          <w:sz w:val="32"/>
          <w:szCs w:val="32"/>
          <w:lang w:val="en-CA" w:eastAsia="en-CA"/>
        </w:rPr>
        <w:drawing>
          <wp:anchor distT="0" distB="0" distL="114300" distR="114300" simplePos="0" relativeHeight="251671552" behindDoc="0" locked="0" layoutInCell="1" allowOverlap="1" wp14:anchorId="64140959" wp14:editId="09A5EABA">
            <wp:simplePos x="0" y="0"/>
            <wp:positionH relativeFrom="column">
              <wp:posOffset>3886200</wp:posOffset>
            </wp:positionH>
            <wp:positionV relativeFrom="paragraph">
              <wp:posOffset>1048385</wp:posOffset>
            </wp:positionV>
            <wp:extent cx="2677160" cy="2254250"/>
            <wp:effectExtent l="0" t="0" r="0" b="635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77160" cy="2254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32"/>
          <w:szCs w:val="32"/>
          <w:lang w:val="en-CA" w:eastAsia="en-CA"/>
        </w:rPr>
        <w:drawing>
          <wp:anchor distT="0" distB="0" distL="114300" distR="114300" simplePos="0" relativeHeight="251670528" behindDoc="0" locked="0" layoutInCell="1" allowOverlap="1" wp14:anchorId="40B579DE" wp14:editId="7AA0D887">
            <wp:simplePos x="0" y="0"/>
            <wp:positionH relativeFrom="column">
              <wp:posOffset>-228600</wp:posOffset>
            </wp:positionH>
            <wp:positionV relativeFrom="paragraph">
              <wp:posOffset>1048385</wp:posOffset>
            </wp:positionV>
            <wp:extent cx="2559050" cy="2237105"/>
            <wp:effectExtent l="0" t="0" r="6350" b="0"/>
            <wp:wrapSquare wrapText="bothSides"/>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59050" cy="2237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1D9DD" w14:textId="77777777" w:rsidR="009E1E50" w:rsidRPr="009E1E50" w:rsidRDefault="009E1E50" w:rsidP="009E1E50"/>
    <w:p w14:paraId="0046DE82" w14:textId="77777777" w:rsidR="009E1E50" w:rsidRPr="009E1E50" w:rsidRDefault="009E1E50" w:rsidP="009E1E50"/>
    <w:p w14:paraId="66DAFEB6" w14:textId="77777777" w:rsidR="009E1E50" w:rsidRPr="009E1E50" w:rsidRDefault="009E1E50" w:rsidP="009E1E50"/>
    <w:p w14:paraId="60EA01C0" w14:textId="77777777" w:rsidR="009E1E50" w:rsidRPr="009E1E50" w:rsidRDefault="009E1E50" w:rsidP="009E1E50"/>
    <w:p w14:paraId="410076C5" w14:textId="77777777" w:rsidR="009E1E50" w:rsidRPr="009E1E50" w:rsidRDefault="009E1E50" w:rsidP="009E1E50"/>
    <w:p w14:paraId="2B74EEB8" w14:textId="77777777" w:rsidR="009E1E50" w:rsidRPr="009E1E50" w:rsidRDefault="009E1E50" w:rsidP="009E1E50"/>
    <w:p w14:paraId="785B5F2E" w14:textId="77777777" w:rsidR="009E1E50" w:rsidRPr="009E1E50" w:rsidRDefault="009E1E50" w:rsidP="009E1E50"/>
    <w:p w14:paraId="3BC90641" w14:textId="77777777" w:rsidR="009E1E50" w:rsidRPr="009E1E50" w:rsidRDefault="009E1E50" w:rsidP="009E1E50"/>
    <w:p w14:paraId="20A7A8D3" w14:textId="77777777" w:rsidR="009E1E50" w:rsidRPr="009E1E50" w:rsidRDefault="009E1E50" w:rsidP="009E1E50"/>
    <w:p w14:paraId="52D70094" w14:textId="77777777" w:rsidR="009E1E50" w:rsidRPr="009E1E50" w:rsidRDefault="009E1E50" w:rsidP="009E1E50"/>
    <w:p w14:paraId="7276D74B" w14:textId="77777777" w:rsidR="009E1E50" w:rsidRPr="009E1E50" w:rsidRDefault="009E1E50" w:rsidP="009E1E50"/>
    <w:p w14:paraId="0F1E3B75" w14:textId="77777777" w:rsidR="009E1E50" w:rsidRPr="009E1E50" w:rsidRDefault="009E1E50" w:rsidP="009E1E50"/>
    <w:p w14:paraId="2A23AF5D" w14:textId="77777777" w:rsidR="009E1E50" w:rsidRPr="009E1E50" w:rsidRDefault="009E1E50" w:rsidP="009E1E50"/>
    <w:p w14:paraId="2426703C" w14:textId="360B3CA1" w:rsidR="009E1E50" w:rsidRDefault="009E1E50" w:rsidP="009E1E50"/>
    <w:p w14:paraId="6821CF04" w14:textId="77777777" w:rsidR="00295C54" w:rsidRDefault="00295C54" w:rsidP="009E1E50"/>
    <w:p w14:paraId="740FC72F" w14:textId="77777777" w:rsidR="009E1E50" w:rsidRDefault="009E1E50" w:rsidP="009E1E50"/>
    <w:p w14:paraId="1C594425" w14:textId="77777777" w:rsidR="009E1E50" w:rsidRDefault="009E1E50" w:rsidP="009E1E50"/>
    <w:p w14:paraId="279812D7" w14:textId="77777777" w:rsidR="009E1E50" w:rsidRDefault="009E1E50" w:rsidP="009E1E50"/>
    <w:p w14:paraId="10177BF4" w14:textId="77777777" w:rsidR="009E1E50" w:rsidRDefault="009E1E50" w:rsidP="009E1E50"/>
    <w:p w14:paraId="6FFAFBCE" w14:textId="77777777" w:rsidR="009E1E50" w:rsidRDefault="009E1E50" w:rsidP="009E1E50"/>
    <w:p w14:paraId="0A9B0892" w14:textId="77777777" w:rsidR="009E1E50" w:rsidRDefault="009E1E50" w:rsidP="009E1E50"/>
    <w:p w14:paraId="78A490E4" w14:textId="77777777" w:rsidR="009E1E50" w:rsidRDefault="009E1E50" w:rsidP="009E1E50"/>
    <w:p w14:paraId="5C578272" w14:textId="77777777" w:rsidR="009E1E50" w:rsidRDefault="009E1E50" w:rsidP="009E1E50"/>
    <w:p w14:paraId="243446ED" w14:textId="77777777" w:rsidR="009E1E50" w:rsidRDefault="009E1E50" w:rsidP="009E1E50"/>
    <w:p w14:paraId="3B08AE0D" w14:textId="77777777" w:rsidR="00102B4F" w:rsidRDefault="00102B4F" w:rsidP="00813124">
      <w:pPr>
        <w:tabs>
          <w:tab w:val="left" w:pos="1640"/>
        </w:tabs>
      </w:pPr>
    </w:p>
    <w:p w14:paraId="7C3CD1F2" w14:textId="36BAB85B" w:rsidR="00813124" w:rsidRDefault="00102B4F" w:rsidP="00813124">
      <w:pPr>
        <w:tabs>
          <w:tab w:val="left" w:pos="1640"/>
        </w:tabs>
      </w:pPr>
      <w:r>
        <w:lastRenderedPageBreak/>
        <w:t>Question 4</w:t>
      </w:r>
      <w:r w:rsidR="00813124">
        <w:t xml:space="preserve"> quiz 2 : </w:t>
      </w:r>
    </w:p>
    <w:p w14:paraId="5FF602BC" w14:textId="77777777" w:rsidR="00813124" w:rsidRDefault="00813124" w:rsidP="00813124">
      <w:pPr>
        <w:tabs>
          <w:tab w:val="left" w:pos="1640"/>
        </w:tabs>
      </w:pPr>
    </w:p>
    <w:p w14:paraId="091C5B96" w14:textId="77777777" w:rsidR="00813124" w:rsidRPr="00813124" w:rsidRDefault="00813124" w:rsidP="00813124">
      <w:pPr>
        <w:tabs>
          <w:tab w:val="left" w:pos="1640"/>
        </w:tabs>
        <w:rPr>
          <w:b/>
        </w:rPr>
      </w:pPr>
      <w:r w:rsidRPr="00813124">
        <w:rPr>
          <w:b/>
        </w:rPr>
        <w:t xml:space="preserve">Quels sont les principaux processus qui conduisent à la formation des minéraux dans la croûte terrestre? Illustrer et expliquer à l'aide d'un exemple trois importants processus capables de former ces minéraux </w:t>
      </w:r>
    </w:p>
    <w:p w14:paraId="1FF24D61" w14:textId="77777777" w:rsidR="00813124" w:rsidRPr="00813124" w:rsidRDefault="00813124" w:rsidP="00813124">
      <w:pPr>
        <w:tabs>
          <w:tab w:val="left" w:pos="1640"/>
        </w:tabs>
        <w:rPr>
          <w:b/>
        </w:rPr>
      </w:pPr>
    </w:p>
    <w:p w14:paraId="2D8F4B72" w14:textId="6069C6B9" w:rsidR="00813124" w:rsidRPr="00813124" w:rsidRDefault="00813124" w:rsidP="00813124">
      <w:pPr>
        <w:tabs>
          <w:tab w:val="left" w:pos="1640"/>
        </w:tabs>
        <w:rPr>
          <w:b/>
        </w:rPr>
      </w:pPr>
      <w:r w:rsidRPr="00813124">
        <w:rPr>
          <w:b/>
        </w:rPr>
        <w:t xml:space="preserve">Processus: </w:t>
      </w:r>
    </w:p>
    <w:p w14:paraId="6D4E19A5" w14:textId="46940641" w:rsidR="00813124" w:rsidRDefault="00813124" w:rsidP="00813124">
      <w:pPr>
        <w:pStyle w:val="ListParagraph"/>
        <w:numPr>
          <w:ilvl w:val="0"/>
          <w:numId w:val="10"/>
        </w:numPr>
        <w:tabs>
          <w:tab w:val="left" w:pos="1640"/>
        </w:tabs>
      </w:pPr>
      <w:r>
        <w:t xml:space="preserve">Cristallisation par refroidissement d'un magma </w:t>
      </w:r>
    </w:p>
    <w:p w14:paraId="683AC8D9" w14:textId="78752F8B" w:rsidR="00813124" w:rsidRDefault="00813124" w:rsidP="00813124">
      <w:pPr>
        <w:pStyle w:val="ListParagraph"/>
        <w:numPr>
          <w:ilvl w:val="0"/>
          <w:numId w:val="10"/>
        </w:numPr>
        <w:tabs>
          <w:tab w:val="left" w:pos="1640"/>
        </w:tabs>
      </w:pPr>
      <w:r>
        <w:t xml:space="preserve">Précipitation à partir d'une solution sursaturée </w:t>
      </w:r>
    </w:p>
    <w:p w14:paraId="32381B0D" w14:textId="2411B630" w:rsidR="00813124" w:rsidRDefault="00813124" w:rsidP="00813124">
      <w:pPr>
        <w:pStyle w:val="ListParagraph"/>
        <w:numPr>
          <w:ilvl w:val="0"/>
          <w:numId w:val="10"/>
        </w:numPr>
        <w:tabs>
          <w:tab w:val="left" w:pos="1640"/>
        </w:tabs>
      </w:pPr>
      <w:r>
        <w:t xml:space="preserve">Cristallisation à partir de vapeurs </w:t>
      </w:r>
    </w:p>
    <w:p w14:paraId="2D72A2FB" w14:textId="181113F2" w:rsidR="00813124" w:rsidRDefault="00813124" w:rsidP="00813124">
      <w:pPr>
        <w:pStyle w:val="ListParagraph"/>
        <w:numPr>
          <w:ilvl w:val="0"/>
          <w:numId w:val="10"/>
        </w:numPr>
        <w:tabs>
          <w:tab w:val="left" w:pos="1640"/>
        </w:tabs>
      </w:pPr>
      <w:r>
        <w:t xml:space="preserve">Recristallisation d'un solide </w:t>
      </w:r>
    </w:p>
    <w:p w14:paraId="21E3482F" w14:textId="77777777" w:rsidR="00813124" w:rsidRDefault="00813124" w:rsidP="00813124">
      <w:pPr>
        <w:tabs>
          <w:tab w:val="left" w:pos="1640"/>
        </w:tabs>
      </w:pPr>
    </w:p>
    <w:p w14:paraId="2754F41D" w14:textId="6EDBCA0A" w:rsidR="00813124" w:rsidRPr="00813124" w:rsidRDefault="00813124" w:rsidP="00813124">
      <w:pPr>
        <w:tabs>
          <w:tab w:val="left" w:pos="1640"/>
        </w:tabs>
        <w:rPr>
          <w:b/>
        </w:rPr>
      </w:pPr>
      <w:r w:rsidRPr="00813124">
        <w:rPr>
          <w:b/>
        </w:rPr>
        <w:t xml:space="preserve">Exemples: </w:t>
      </w:r>
    </w:p>
    <w:p w14:paraId="0125C97E" w14:textId="195DD352" w:rsidR="00813124" w:rsidRDefault="00813124" w:rsidP="00813124">
      <w:pPr>
        <w:pStyle w:val="ListParagraph"/>
        <w:numPr>
          <w:ilvl w:val="0"/>
          <w:numId w:val="11"/>
        </w:numPr>
        <w:tabs>
          <w:tab w:val="left" w:pos="1640"/>
        </w:tabs>
      </w:pPr>
      <w:r>
        <w:t xml:space="preserve">La suite réactionnelle de Bowen </w:t>
      </w:r>
    </w:p>
    <w:p w14:paraId="21AF88CB" w14:textId="44C046A9" w:rsidR="00813124" w:rsidRDefault="00813124" w:rsidP="00813124">
      <w:pPr>
        <w:pStyle w:val="ListParagraph"/>
        <w:numPr>
          <w:ilvl w:val="0"/>
          <w:numId w:val="11"/>
        </w:numPr>
        <w:tabs>
          <w:tab w:val="left" w:pos="1640"/>
        </w:tabs>
      </w:pPr>
      <w:r>
        <w:t xml:space="preserve">La séquence </w:t>
      </w:r>
      <w:proofErr w:type="spellStart"/>
      <w:r>
        <w:t>évaporitique</w:t>
      </w:r>
      <w:proofErr w:type="spellEnd"/>
      <w:r>
        <w:t xml:space="preserve"> </w:t>
      </w:r>
    </w:p>
    <w:p w14:paraId="661F990E" w14:textId="77777777" w:rsidR="00813124" w:rsidRDefault="00813124" w:rsidP="00813124">
      <w:pPr>
        <w:pStyle w:val="ListParagraph"/>
        <w:numPr>
          <w:ilvl w:val="0"/>
          <w:numId w:val="11"/>
        </w:numPr>
        <w:tabs>
          <w:tab w:val="left" w:pos="1640"/>
        </w:tabs>
      </w:pPr>
      <w:r>
        <w:t xml:space="preserve">La cristallisation dans les veines ou les géodes </w:t>
      </w:r>
    </w:p>
    <w:p w14:paraId="0511954E" w14:textId="4D43E794" w:rsidR="00813124" w:rsidRDefault="00813124" w:rsidP="00813124">
      <w:pPr>
        <w:pStyle w:val="ListParagraph"/>
        <w:numPr>
          <w:ilvl w:val="0"/>
          <w:numId w:val="11"/>
        </w:numPr>
        <w:tabs>
          <w:tab w:val="left" w:pos="1640"/>
        </w:tabs>
      </w:pPr>
      <w:r>
        <w:t>Les dépôts des cavernes</w:t>
      </w:r>
    </w:p>
    <w:p w14:paraId="7F2FA0E4" w14:textId="77777777" w:rsidR="00813124" w:rsidRDefault="00813124" w:rsidP="00813124">
      <w:pPr>
        <w:tabs>
          <w:tab w:val="left" w:pos="1640"/>
        </w:tabs>
      </w:pPr>
    </w:p>
    <w:p w14:paraId="7C65D489" w14:textId="6C29CF1B" w:rsidR="00813124" w:rsidRDefault="00813124" w:rsidP="00813124">
      <w:pPr>
        <w:tabs>
          <w:tab w:val="left" w:pos="1640"/>
        </w:tabs>
      </w:pPr>
      <w:r w:rsidRPr="006908A4">
        <w:rPr>
          <w:highlight w:val="yellow"/>
        </w:rPr>
        <w:t>Réponse :</w:t>
      </w:r>
      <w:r>
        <w:t xml:space="preserve"> </w:t>
      </w:r>
    </w:p>
    <w:p w14:paraId="24FBD512" w14:textId="77777777" w:rsidR="00813124" w:rsidRPr="00733B7F" w:rsidRDefault="00813124" w:rsidP="00813124">
      <w:pPr>
        <w:tabs>
          <w:tab w:val="left" w:pos="1640"/>
        </w:tabs>
        <w:rPr>
          <w:b/>
        </w:rPr>
      </w:pPr>
    </w:p>
    <w:p w14:paraId="1AFB2829" w14:textId="560ABB4E" w:rsidR="00813124" w:rsidRPr="00733B7F" w:rsidRDefault="006908A4" w:rsidP="00813124">
      <w:pPr>
        <w:tabs>
          <w:tab w:val="left" w:pos="1640"/>
        </w:tabs>
        <w:rPr>
          <w:b/>
        </w:rPr>
      </w:pPr>
      <w:r w:rsidRPr="00733B7F">
        <w:rPr>
          <w:b/>
        </w:rPr>
        <w:t>Cristallisation par refroidissement d’un magma :</w:t>
      </w:r>
    </w:p>
    <w:p w14:paraId="7B18F408" w14:textId="77777777" w:rsidR="006908A4" w:rsidRDefault="006908A4" w:rsidP="00813124">
      <w:pPr>
        <w:tabs>
          <w:tab w:val="left" w:pos="1640"/>
        </w:tabs>
      </w:pPr>
    </w:p>
    <w:p w14:paraId="0756D83C" w14:textId="1DCAE95E" w:rsidR="006908A4" w:rsidRDefault="006908A4" w:rsidP="00813124">
      <w:pPr>
        <w:tabs>
          <w:tab w:val="left" w:pos="1640"/>
        </w:tabs>
      </w:pPr>
      <w:r>
        <w:t xml:space="preserve">La matière existe sous trois formes : liquide, solide et gazeuse. Il y a un lien étroit entre ces trois formes, la température ainsi que la pression. </w:t>
      </w:r>
    </w:p>
    <w:p w14:paraId="0C677FB6" w14:textId="7E1D63CC" w:rsidR="006908A4" w:rsidRDefault="006908A4" w:rsidP="00813124">
      <w:pPr>
        <w:tabs>
          <w:tab w:val="left" w:pos="1640"/>
        </w:tabs>
      </w:pPr>
      <w:r>
        <w:t xml:space="preserve">Chaque minéral détient donc un point de fusion qui correspond à son point de cristallisation à une pression donnée </w:t>
      </w:r>
    </w:p>
    <w:p w14:paraId="698AAF53" w14:textId="77777777" w:rsidR="006908A4" w:rsidRDefault="006908A4" w:rsidP="00813124">
      <w:pPr>
        <w:tabs>
          <w:tab w:val="left" w:pos="1640"/>
        </w:tabs>
      </w:pPr>
    </w:p>
    <w:p w14:paraId="06B654C2" w14:textId="585115E2" w:rsidR="006908A4" w:rsidRDefault="006908A4" w:rsidP="00813124">
      <w:pPr>
        <w:tabs>
          <w:tab w:val="left" w:pos="1640"/>
        </w:tabs>
      </w:pPr>
      <w:r>
        <w:t xml:space="preserve">Plusieurs minéraux de la croûte terrestre se cristallisent à partir d’un magma. Toutefois : </w:t>
      </w:r>
    </w:p>
    <w:p w14:paraId="2129B6A8" w14:textId="024728B9" w:rsidR="006908A4" w:rsidRDefault="006908A4" w:rsidP="006908A4">
      <w:pPr>
        <w:pStyle w:val="ListParagraph"/>
        <w:numPr>
          <w:ilvl w:val="0"/>
          <w:numId w:val="11"/>
        </w:numPr>
        <w:tabs>
          <w:tab w:val="left" w:pos="1640"/>
        </w:tabs>
      </w:pPr>
      <w:r>
        <w:t>la température du magma doit être supérieure à 1200 degré Celsius (donc les minéraux sont tous sous phase liquide)</w:t>
      </w:r>
    </w:p>
    <w:p w14:paraId="2620DFF6" w14:textId="7EF1FA60" w:rsidR="006908A4" w:rsidRDefault="006908A4" w:rsidP="006908A4">
      <w:pPr>
        <w:pStyle w:val="ListParagraph"/>
        <w:numPr>
          <w:ilvl w:val="0"/>
          <w:numId w:val="11"/>
        </w:numPr>
        <w:tabs>
          <w:tab w:val="left" w:pos="1640"/>
        </w:tabs>
      </w:pPr>
      <w:r>
        <w:rPr>
          <w:rFonts w:ascii="Helvetica" w:hAnsi="Helvetica" w:cs="Helvetica"/>
          <w:noProof/>
          <w:lang w:val="en-CA" w:eastAsia="en-CA"/>
        </w:rPr>
        <w:drawing>
          <wp:anchor distT="0" distB="0" distL="114300" distR="114300" simplePos="0" relativeHeight="251686912" behindDoc="0" locked="0" layoutInCell="1" allowOverlap="1" wp14:anchorId="7724A223" wp14:editId="2AF501C2">
            <wp:simplePos x="0" y="0"/>
            <wp:positionH relativeFrom="column">
              <wp:posOffset>2628900</wp:posOffset>
            </wp:positionH>
            <wp:positionV relativeFrom="paragraph">
              <wp:posOffset>126365</wp:posOffset>
            </wp:positionV>
            <wp:extent cx="3693160" cy="2394585"/>
            <wp:effectExtent l="0" t="0" r="0" b="0"/>
            <wp:wrapSquare wrapText="bothSides"/>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93160" cy="2394585"/>
                    </a:xfrm>
                    <a:prstGeom prst="rect">
                      <a:avLst/>
                    </a:prstGeom>
                    <a:noFill/>
                    <a:ln>
                      <a:noFill/>
                    </a:ln>
                  </pic:spPr>
                </pic:pic>
              </a:graphicData>
            </a:graphic>
            <wp14:sizeRelH relativeFrom="page">
              <wp14:pctWidth>0</wp14:pctWidth>
            </wp14:sizeRelH>
            <wp14:sizeRelV relativeFrom="page">
              <wp14:pctHeight>0</wp14:pctHeight>
            </wp14:sizeRelV>
          </wp:anchor>
        </w:drawing>
      </w:r>
      <w:r>
        <w:t>À pression constante, les minéraux vont se cristalliser selon leur température de cristallisation ce qui fait qu’ils le font progressivement l’un après l’autre à mesure que le magma se refroidit</w:t>
      </w:r>
    </w:p>
    <w:p w14:paraId="78563CB2" w14:textId="5FEA56FE" w:rsidR="006908A4" w:rsidRDefault="006908A4" w:rsidP="006908A4">
      <w:pPr>
        <w:tabs>
          <w:tab w:val="left" w:pos="1640"/>
        </w:tabs>
      </w:pPr>
    </w:p>
    <w:p w14:paraId="14512DF8" w14:textId="77777777" w:rsidR="006908A4" w:rsidRDefault="006908A4" w:rsidP="006908A4">
      <w:pPr>
        <w:tabs>
          <w:tab w:val="left" w:pos="1640"/>
        </w:tabs>
      </w:pPr>
    </w:p>
    <w:p w14:paraId="095D494E" w14:textId="00449467" w:rsidR="006908A4" w:rsidRDefault="006872A9" w:rsidP="006908A4">
      <w:pPr>
        <w:tabs>
          <w:tab w:val="left" w:pos="1640"/>
        </w:tabs>
      </w:pPr>
      <w:r>
        <w:t>(</w:t>
      </w:r>
      <w:proofErr w:type="gramStart"/>
      <w:r>
        <w:t>suite</w:t>
      </w:r>
      <w:proofErr w:type="gramEnd"/>
      <w:r>
        <w:t xml:space="preserve"> de Bowen) </w:t>
      </w:r>
    </w:p>
    <w:p w14:paraId="5AD1F061" w14:textId="77777777" w:rsidR="006908A4" w:rsidRDefault="006908A4" w:rsidP="006908A4">
      <w:pPr>
        <w:tabs>
          <w:tab w:val="left" w:pos="1640"/>
        </w:tabs>
      </w:pPr>
    </w:p>
    <w:p w14:paraId="42FF982C" w14:textId="77777777" w:rsidR="006908A4" w:rsidRDefault="006908A4" w:rsidP="006908A4">
      <w:pPr>
        <w:tabs>
          <w:tab w:val="left" w:pos="1640"/>
        </w:tabs>
      </w:pPr>
    </w:p>
    <w:p w14:paraId="627DAF24" w14:textId="77777777" w:rsidR="006908A4" w:rsidRDefault="006908A4" w:rsidP="006908A4">
      <w:pPr>
        <w:tabs>
          <w:tab w:val="left" w:pos="1640"/>
        </w:tabs>
      </w:pPr>
    </w:p>
    <w:p w14:paraId="0AB4EC25" w14:textId="77777777" w:rsidR="006908A4" w:rsidRDefault="006908A4" w:rsidP="006908A4">
      <w:pPr>
        <w:tabs>
          <w:tab w:val="left" w:pos="1640"/>
        </w:tabs>
      </w:pPr>
    </w:p>
    <w:p w14:paraId="59D408C7" w14:textId="77777777" w:rsidR="006908A4" w:rsidRDefault="006908A4" w:rsidP="006908A4">
      <w:pPr>
        <w:tabs>
          <w:tab w:val="left" w:pos="1640"/>
        </w:tabs>
      </w:pPr>
    </w:p>
    <w:p w14:paraId="3661A31E" w14:textId="77777777" w:rsidR="006908A4" w:rsidRDefault="006908A4" w:rsidP="006908A4">
      <w:pPr>
        <w:tabs>
          <w:tab w:val="left" w:pos="1640"/>
        </w:tabs>
      </w:pPr>
    </w:p>
    <w:p w14:paraId="5ABB9428" w14:textId="190F29B9" w:rsidR="006908A4" w:rsidRDefault="00733B7F" w:rsidP="006908A4">
      <w:pPr>
        <w:tabs>
          <w:tab w:val="left" w:pos="1640"/>
        </w:tabs>
      </w:pPr>
      <w:r>
        <w:lastRenderedPageBreak/>
        <w:t xml:space="preserve">Suite discontinue de cristallisation : </w:t>
      </w:r>
    </w:p>
    <w:p w14:paraId="2C92DC03" w14:textId="58E482E9" w:rsidR="00733B7F" w:rsidRDefault="00733B7F" w:rsidP="00733B7F">
      <w:pPr>
        <w:pStyle w:val="ListParagraph"/>
        <w:numPr>
          <w:ilvl w:val="0"/>
          <w:numId w:val="12"/>
        </w:numPr>
        <w:tabs>
          <w:tab w:val="left" w:pos="1640"/>
        </w:tabs>
      </w:pPr>
      <w:r>
        <w:t xml:space="preserve">olivines </w:t>
      </w:r>
    </w:p>
    <w:p w14:paraId="6D8BFDEF" w14:textId="2BBCC6A5" w:rsidR="00733B7F" w:rsidRDefault="00733B7F" w:rsidP="00733B7F">
      <w:pPr>
        <w:pStyle w:val="ListParagraph"/>
        <w:numPr>
          <w:ilvl w:val="0"/>
          <w:numId w:val="12"/>
        </w:numPr>
        <w:tabs>
          <w:tab w:val="left" w:pos="1640"/>
        </w:tabs>
      </w:pPr>
      <w:r>
        <w:t xml:space="preserve">pyroxènes </w:t>
      </w:r>
    </w:p>
    <w:p w14:paraId="0208EEC6" w14:textId="7B0E7E12" w:rsidR="00733B7F" w:rsidRDefault="00733B7F" w:rsidP="00733B7F">
      <w:pPr>
        <w:pStyle w:val="ListParagraph"/>
        <w:numPr>
          <w:ilvl w:val="0"/>
          <w:numId w:val="12"/>
        </w:numPr>
        <w:tabs>
          <w:tab w:val="left" w:pos="1640"/>
        </w:tabs>
      </w:pPr>
      <w:r>
        <w:t xml:space="preserve">amphiboles </w:t>
      </w:r>
    </w:p>
    <w:p w14:paraId="041D81F0" w14:textId="1506A180" w:rsidR="00733B7F" w:rsidRDefault="00733B7F" w:rsidP="00733B7F">
      <w:pPr>
        <w:pStyle w:val="ListParagraph"/>
        <w:numPr>
          <w:ilvl w:val="0"/>
          <w:numId w:val="12"/>
        </w:numPr>
        <w:tabs>
          <w:tab w:val="left" w:pos="1640"/>
        </w:tabs>
      </w:pPr>
      <w:proofErr w:type="spellStart"/>
      <w:r>
        <w:t>blotite</w:t>
      </w:r>
      <w:proofErr w:type="spellEnd"/>
      <w:r>
        <w:t xml:space="preserve"> </w:t>
      </w:r>
    </w:p>
    <w:p w14:paraId="760766FB" w14:textId="0E1CE763" w:rsidR="00733B7F" w:rsidRDefault="00733B7F" w:rsidP="00733B7F">
      <w:pPr>
        <w:pStyle w:val="ListParagraph"/>
        <w:numPr>
          <w:ilvl w:val="0"/>
          <w:numId w:val="12"/>
        </w:numPr>
        <w:tabs>
          <w:tab w:val="left" w:pos="1640"/>
        </w:tabs>
      </w:pPr>
      <w:r>
        <w:t xml:space="preserve">quartz </w:t>
      </w:r>
    </w:p>
    <w:p w14:paraId="3A6E57C9" w14:textId="77F85304" w:rsidR="00733B7F" w:rsidRDefault="00733B7F" w:rsidP="00733B7F">
      <w:pPr>
        <w:pStyle w:val="ListParagraph"/>
        <w:numPr>
          <w:ilvl w:val="0"/>
          <w:numId w:val="12"/>
        </w:numPr>
        <w:tabs>
          <w:tab w:val="left" w:pos="1640"/>
        </w:tabs>
      </w:pPr>
      <w:r>
        <w:t xml:space="preserve">feldspath </w:t>
      </w:r>
    </w:p>
    <w:p w14:paraId="16B9FBA9" w14:textId="64DC6381" w:rsidR="00733B7F" w:rsidRDefault="00733B7F" w:rsidP="00733B7F">
      <w:pPr>
        <w:pStyle w:val="ListParagraph"/>
        <w:numPr>
          <w:ilvl w:val="0"/>
          <w:numId w:val="12"/>
        </w:numPr>
        <w:tabs>
          <w:tab w:val="left" w:pos="1640"/>
        </w:tabs>
      </w:pPr>
      <w:r>
        <w:t xml:space="preserve">muscovite </w:t>
      </w:r>
    </w:p>
    <w:p w14:paraId="0C95AB61" w14:textId="77777777" w:rsidR="00733B7F" w:rsidRDefault="00733B7F" w:rsidP="00733B7F">
      <w:pPr>
        <w:tabs>
          <w:tab w:val="left" w:pos="1640"/>
        </w:tabs>
      </w:pPr>
    </w:p>
    <w:p w14:paraId="0DAA0D63" w14:textId="477FF709" w:rsidR="00733B7F" w:rsidRDefault="00733B7F" w:rsidP="00733B7F">
      <w:pPr>
        <w:tabs>
          <w:tab w:val="left" w:pos="1640"/>
        </w:tabs>
      </w:pPr>
      <w:r>
        <w:t xml:space="preserve">** la variation d’ions calcium ou sodium peuvent engendrer des modifications de suite discontinue en suite continue. Les quantités d’eau et de gaz dans le magma peuvent également faire certaines modifications. </w:t>
      </w:r>
    </w:p>
    <w:p w14:paraId="2C513E69" w14:textId="77777777" w:rsidR="00733B7F" w:rsidRDefault="00733B7F" w:rsidP="00733B7F">
      <w:pPr>
        <w:tabs>
          <w:tab w:val="left" w:pos="1640"/>
        </w:tabs>
      </w:pPr>
    </w:p>
    <w:p w14:paraId="503E27E5" w14:textId="5B375DF9" w:rsidR="00733B7F" w:rsidRDefault="00733B7F" w:rsidP="00733B7F">
      <w:pPr>
        <w:tabs>
          <w:tab w:val="left" w:pos="1640"/>
        </w:tabs>
      </w:pPr>
      <w:r>
        <w:t xml:space="preserve">Les matériaux qui se cristallisent s’accumulent au bas de la chambre magmatique. Il y a donc une ségrégation, ce qui fait en sorte que les roches ignées des assemblages minéraux différents selon l’endroit où l’on se trouve dans la chambre : </w:t>
      </w:r>
    </w:p>
    <w:p w14:paraId="70DF7419" w14:textId="620EC55B" w:rsidR="00733B7F" w:rsidRDefault="00733B7F" w:rsidP="00733B7F">
      <w:pPr>
        <w:pStyle w:val="ListParagraph"/>
        <w:numPr>
          <w:ilvl w:val="0"/>
          <w:numId w:val="11"/>
        </w:numPr>
        <w:tabs>
          <w:tab w:val="left" w:pos="1640"/>
        </w:tabs>
      </w:pPr>
      <w:r>
        <w:t xml:space="preserve">base : </w:t>
      </w:r>
      <w:proofErr w:type="spellStart"/>
      <w:r>
        <w:t>ultramafique</w:t>
      </w:r>
      <w:proofErr w:type="spellEnd"/>
      <w:r>
        <w:t xml:space="preserve"> : olivine et pyroxènes </w:t>
      </w:r>
    </w:p>
    <w:p w14:paraId="028FCF42" w14:textId="74045D97" w:rsidR="00733B7F" w:rsidRDefault="00733B7F" w:rsidP="00733B7F">
      <w:pPr>
        <w:pStyle w:val="ListParagraph"/>
        <w:numPr>
          <w:ilvl w:val="0"/>
          <w:numId w:val="11"/>
        </w:numPr>
        <w:tabs>
          <w:tab w:val="left" w:pos="1640"/>
        </w:tabs>
      </w:pPr>
      <w:r>
        <w:t xml:space="preserve">milieu : </w:t>
      </w:r>
      <w:proofErr w:type="spellStart"/>
      <w:r>
        <w:t>mafique</w:t>
      </w:r>
      <w:proofErr w:type="spellEnd"/>
      <w:r>
        <w:t xml:space="preserve"> : pyroxènes et amphiboles </w:t>
      </w:r>
    </w:p>
    <w:p w14:paraId="043B5A50" w14:textId="5B361175" w:rsidR="00733B7F" w:rsidRDefault="00733B7F" w:rsidP="00733B7F">
      <w:pPr>
        <w:pStyle w:val="ListParagraph"/>
        <w:numPr>
          <w:ilvl w:val="0"/>
          <w:numId w:val="11"/>
        </w:numPr>
        <w:tabs>
          <w:tab w:val="left" w:pos="1640"/>
        </w:tabs>
      </w:pPr>
      <w:r>
        <w:t xml:space="preserve">haut : </w:t>
      </w:r>
      <w:proofErr w:type="spellStart"/>
      <w:r>
        <w:t>felsique</w:t>
      </w:r>
      <w:proofErr w:type="spellEnd"/>
      <w:r>
        <w:t xml:space="preserve"> : minéraux les plus froids </w:t>
      </w:r>
    </w:p>
    <w:p w14:paraId="4448A3F3" w14:textId="037996E1" w:rsidR="00733B7F" w:rsidRDefault="00310588" w:rsidP="00733B7F">
      <w:pPr>
        <w:tabs>
          <w:tab w:val="left" w:pos="1640"/>
        </w:tabs>
      </w:pPr>
      <w:r>
        <w:rPr>
          <w:rFonts w:ascii="Helvetica" w:hAnsi="Helvetica" w:cs="Helvetica"/>
          <w:noProof/>
          <w:lang w:val="en-CA" w:eastAsia="en-CA"/>
        </w:rPr>
        <w:drawing>
          <wp:anchor distT="0" distB="0" distL="114300" distR="114300" simplePos="0" relativeHeight="251687936" behindDoc="0" locked="0" layoutInCell="1" allowOverlap="1" wp14:anchorId="66A18334" wp14:editId="0AA13170">
            <wp:simplePos x="0" y="0"/>
            <wp:positionH relativeFrom="column">
              <wp:posOffset>3543300</wp:posOffset>
            </wp:positionH>
            <wp:positionV relativeFrom="paragraph">
              <wp:posOffset>148590</wp:posOffset>
            </wp:positionV>
            <wp:extent cx="2911475" cy="2148205"/>
            <wp:effectExtent l="0" t="0" r="9525" b="10795"/>
            <wp:wrapSquare wrapText="bothSides"/>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11475" cy="2148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62F251" w14:textId="3835134B" w:rsidR="00733B7F" w:rsidRPr="00733B7F" w:rsidRDefault="00733B7F" w:rsidP="00733B7F">
      <w:pPr>
        <w:tabs>
          <w:tab w:val="left" w:pos="1640"/>
        </w:tabs>
        <w:rPr>
          <w:b/>
        </w:rPr>
      </w:pPr>
      <w:r w:rsidRPr="00733B7F">
        <w:rPr>
          <w:b/>
        </w:rPr>
        <w:t xml:space="preserve">Précipitation à partir d’une solution saturée : </w:t>
      </w:r>
    </w:p>
    <w:p w14:paraId="3440C178" w14:textId="77777777" w:rsidR="00733B7F" w:rsidRDefault="00733B7F" w:rsidP="00733B7F">
      <w:pPr>
        <w:tabs>
          <w:tab w:val="left" w:pos="1640"/>
        </w:tabs>
      </w:pPr>
    </w:p>
    <w:p w14:paraId="5BC2353F" w14:textId="3D820C0F" w:rsidR="00310588" w:rsidRDefault="00310588" w:rsidP="00733B7F">
      <w:pPr>
        <w:tabs>
          <w:tab w:val="left" w:pos="1640"/>
        </w:tabs>
      </w:pPr>
      <w:r>
        <w:t>La formation des agates et des géodes : solutions sursaturés par rapport aux minéraux ce qui engendre une précipitation. (</w:t>
      </w:r>
      <w:proofErr w:type="gramStart"/>
      <w:r>
        <w:t>formés</w:t>
      </w:r>
      <w:proofErr w:type="gramEnd"/>
      <w:r>
        <w:t xml:space="preserve"> dans une cavité de la roche). Il y a souvent des cavités dans les roches volcaniques donc le quartz va être précipité sur les parois de la roche pour former une première couche de cristal. </w:t>
      </w:r>
    </w:p>
    <w:p w14:paraId="681096F0" w14:textId="23F4DAC6" w:rsidR="00310588" w:rsidRDefault="00310588" w:rsidP="00733B7F">
      <w:pPr>
        <w:tabs>
          <w:tab w:val="left" w:pos="1640"/>
        </w:tabs>
      </w:pPr>
    </w:p>
    <w:p w14:paraId="64F2468A" w14:textId="4B1E098B" w:rsidR="00310588" w:rsidRDefault="00310588" w:rsidP="00733B7F">
      <w:pPr>
        <w:tabs>
          <w:tab w:val="left" w:pos="1640"/>
        </w:tabs>
      </w:pPr>
      <w:r>
        <w:t>Avec le temps, il y aura la formation de d’autres couches dont la composition peut varier selon le fluide qui passe (résultat des diverses couleurs des agates)</w:t>
      </w:r>
    </w:p>
    <w:p w14:paraId="5A60FFD9" w14:textId="1EFA2AA8" w:rsidR="00310588" w:rsidRDefault="00310588" w:rsidP="00733B7F">
      <w:pPr>
        <w:tabs>
          <w:tab w:val="left" w:pos="1640"/>
        </w:tabs>
      </w:pPr>
      <w:r>
        <w:rPr>
          <w:rFonts w:ascii="Helvetica" w:hAnsi="Helvetica" w:cs="Helvetica"/>
          <w:noProof/>
          <w:lang w:val="en-CA" w:eastAsia="en-CA"/>
        </w:rPr>
        <w:drawing>
          <wp:anchor distT="0" distB="0" distL="114300" distR="114300" simplePos="0" relativeHeight="251688960" behindDoc="0" locked="0" layoutInCell="1" allowOverlap="1" wp14:anchorId="37D53574" wp14:editId="7E432B0C">
            <wp:simplePos x="0" y="0"/>
            <wp:positionH relativeFrom="column">
              <wp:posOffset>2628900</wp:posOffset>
            </wp:positionH>
            <wp:positionV relativeFrom="paragraph">
              <wp:posOffset>161925</wp:posOffset>
            </wp:positionV>
            <wp:extent cx="3855085" cy="2601595"/>
            <wp:effectExtent l="0" t="0" r="5715" b="0"/>
            <wp:wrapSquare wrapText="bothSides"/>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55085" cy="2601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40651" w14:textId="50F1CD88" w:rsidR="00310588" w:rsidRDefault="00310588" w:rsidP="00733B7F">
      <w:pPr>
        <w:tabs>
          <w:tab w:val="left" w:pos="1640"/>
        </w:tabs>
      </w:pPr>
      <w:r>
        <w:t xml:space="preserve">Le même processus s’applique aux cavernes lors de la formation de stalagmites et stalactites. (Formés à partir </w:t>
      </w:r>
      <w:r w:rsidR="00142227">
        <w:t xml:space="preserve">d’une période active puis </w:t>
      </w:r>
      <w:r>
        <w:t>de la précipitation sur les murs et les plancher à partir de l’eau qui ruisselle</w:t>
      </w:r>
      <w:r w:rsidR="00142227">
        <w:t xml:space="preserve"> et également d’une grande modification de pression</w:t>
      </w:r>
      <w:r>
        <w:t xml:space="preserve">) </w:t>
      </w:r>
    </w:p>
    <w:p w14:paraId="00358A72" w14:textId="77777777" w:rsidR="00310588" w:rsidRDefault="00310588" w:rsidP="00733B7F">
      <w:pPr>
        <w:tabs>
          <w:tab w:val="left" w:pos="1640"/>
        </w:tabs>
      </w:pPr>
    </w:p>
    <w:p w14:paraId="52C552CB" w14:textId="3D856B31" w:rsidR="00310588" w:rsidRDefault="00310588" w:rsidP="00733B7F">
      <w:pPr>
        <w:tabs>
          <w:tab w:val="left" w:pos="1640"/>
        </w:tabs>
      </w:pPr>
    </w:p>
    <w:p w14:paraId="426E0FE4" w14:textId="77777777" w:rsidR="00310588" w:rsidRDefault="00310588" w:rsidP="00733B7F">
      <w:pPr>
        <w:tabs>
          <w:tab w:val="left" w:pos="1640"/>
        </w:tabs>
      </w:pPr>
    </w:p>
    <w:p w14:paraId="6766BFEF" w14:textId="77777777" w:rsidR="00142227" w:rsidRDefault="00142227" w:rsidP="00733B7F">
      <w:pPr>
        <w:tabs>
          <w:tab w:val="left" w:pos="1640"/>
        </w:tabs>
      </w:pPr>
    </w:p>
    <w:p w14:paraId="291976E6" w14:textId="26C8B247" w:rsidR="00310588" w:rsidRDefault="007C6B7C" w:rsidP="00733B7F">
      <w:pPr>
        <w:tabs>
          <w:tab w:val="left" w:pos="1640"/>
        </w:tabs>
        <w:rPr>
          <w:b/>
        </w:rPr>
      </w:pPr>
      <w:r>
        <w:rPr>
          <w:b/>
        </w:rPr>
        <w:lastRenderedPageBreak/>
        <w:t xml:space="preserve">Cristallisation à partir de vapeurs : </w:t>
      </w:r>
    </w:p>
    <w:p w14:paraId="3C871F4D" w14:textId="77777777" w:rsidR="007C6B7C" w:rsidRDefault="007C6B7C" w:rsidP="00733B7F">
      <w:pPr>
        <w:tabs>
          <w:tab w:val="left" w:pos="1640"/>
        </w:tabs>
        <w:rPr>
          <w:b/>
        </w:rPr>
      </w:pPr>
    </w:p>
    <w:p w14:paraId="7C6C1772" w14:textId="356B9173" w:rsidR="007C6B7C" w:rsidRDefault="006872A9" w:rsidP="006872A9">
      <w:pPr>
        <w:pStyle w:val="ListParagraph"/>
        <w:numPr>
          <w:ilvl w:val="0"/>
          <w:numId w:val="11"/>
        </w:numPr>
        <w:tabs>
          <w:tab w:val="left" w:pos="1640"/>
        </w:tabs>
      </w:pPr>
      <w:r>
        <w:t xml:space="preserve">formés à partir de solution sursaturées </w:t>
      </w:r>
    </w:p>
    <w:p w14:paraId="7D03CA98" w14:textId="134B69B2" w:rsidR="006872A9" w:rsidRDefault="006872A9" w:rsidP="006872A9">
      <w:pPr>
        <w:pStyle w:val="ListParagraph"/>
        <w:numPr>
          <w:ilvl w:val="0"/>
          <w:numId w:val="11"/>
        </w:numPr>
        <w:tabs>
          <w:tab w:val="left" w:pos="1640"/>
        </w:tabs>
      </w:pPr>
      <w:r>
        <w:t xml:space="preserve">l’évaporation fait précipiter le sel en excès </w:t>
      </w:r>
    </w:p>
    <w:p w14:paraId="1A56E993" w14:textId="55A6CA5E" w:rsidR="006872A9" w:rsidRDefault="006872A9" w:rsidP="006872A9">
      <w:pPr>
        <w:tabs>
          <w:tab w:val="left" w:pos="1640"/>
        </w:tabs>
      </w:pPr>
      <w:r>
        <w:t xml:space="preserve">Par exemple : l’eau de mer. Les minéraux vont se précipiter selon un ordre concis. </w:t>
      </w:r>
    </w:p>
    <w:p w14:paraId="5AA6DF2A" w14:textId="4D38BAE6" w:rsidR="006872A9" w:rsidRDefault="006872A9" w:rsidP="006872A9">
      <w:pPr>
        <w:tabs>
          <w:tab w:val="left" w:pos="1640"/>
        </w:tabs>
      </w:pPr>
      <w:r>
        <w:t xml:space="preserve">Premier : solution légèrement sursaturée </w:t>
      </w:r>
    </w:p>
    <w:p w14:paraId="269C175B" w14:textId="0A877409" w:rsidR="006872A9" w:rsidRDefault="006872A9" w:rsidP="006872A9">
      <w:pPr>
        <w:tabs>
          <w:tab w:val="left" w:pos="1640"/>
        </w:tabs>
      </w:pPr>
      <w:r>
        <w:t>2</w:t>
      </w:r>
      <w:r w:rsidRPr="006872A9">
        <w:rPr>
          <w:vertAlign w:val="superscript"/>
        </w:rPr>
        <w:t>ième</w:t>
      </w:r>
      <w:r>
        <w:t xml:space="preserve"> : sursaturée </w:t>
      </w:r>
    </w:p>
    <w:p w14:paraId="47EA81EE" w14:textId="6B58EBE6" w:rsidR="006872A9" w:rsidRDefault="006872A9" w:rsidP="006872A9">
      <w:pPr>
        <w:tabs>
          <w:tab w:val="left" w:pos="1640"/>
        </w:tabs>
      </w:pPr>
      <w:r>
        <w:t>3</w:t>
      </w:r>
      <w:r w:rsidRPr="006872A9">
        <w:rPr>
          <w:vertAlign w:val="superscript"/>
        </w:rPr>
        <w:t>ième</w:t>
      </w:r>
      <w:r>
        <w:rPr>
          <w:vertAlign w:val="superscript"/>
        </w:rPr>
        <w:t> </w:t>
      </w:r>
      <w:r>
        <w:t xml:space="preserve">: solution saline </w:t>
      </w:r>
    </w:p>
    <w:p w14:paraId="32330BD0" w14:textId="73F9A804" w:rsidR="006872A9" w:rsidRDefault="006872A9" w:rsidP="006872A9">
      <w:pPr>
        <w:tabs>
          <w:tab w:val="left" w:pos="1640"/>
        </w:tabs>
      </w:pPr>
      <w:r>
        <w:t>4</w:t>
      </w:r>
      <w:r w:rsidRPr="006872A9">
        <w:rPr>
          <w:vertAlign w:val="superscript"/>
        </w:rPr>
        <w:t>ième</w:t>
      </w:r>
      <w:r>
        <w:rPr>
          <w:vertAlign w:val="superscript"/>
        </w:rPr>
        <w:t> </w:t>
      </w:r>
      <w:r>
        <w:t xml:space="preserve">: solution </w:t>
      </w:r>
      <w:proofErr w:type="spellStart"/>
      <w:r>
        <w:t>hypersaline</w:t>
      </w:r>
      <w:proofErr w:type="spellEnd"/>
      <w:r>
        <w:t xml:space="preserve"> </w:t>
      </w:r>
    </w:p>
    <w:p w14:paraId="6BAC8CE9" w14:textId="0975F531" w:rsidR="006872A9" w:rsidRDefault="006872A9" w:rsidP="006872A9">
      <w:pPr>
        <w:tabs>
          <w:tab w:val="left" w:pos="1640"/>
        </w:tabs>
      </w:pPr>
      <w:r>
        <w:rPr>
          <w:rFonts w:ascii="Helvetica" w:hAnsi="Helvetica" w:cs="Helvetica"/>
          <w:noProof/>
          <w:lang w:val="en-CA" w:eastAsia="en-CA"/>
        </w:rPr>
        <w:drawing>
          <wp:anchor distT="0" distB="0" distL="114300" distR="114300" simplePos="0" relativeHeight="251691008" behindDoc="0" locked="0" layoutInCell="1" allowOverlap="1" wp14:anchorId="5FA0FC5B" wp14:editId="7F6D6616">
            <wp:simplePos x="0" y="0"/>
            <wp:positionH relativeFrom="column">
              <wp:posOffset>3200400</wp:posOffset>
            </wp:positionH>
            <wp:positionV relativeFrom="paragraph">
              <wp:posOffset>135255</wp:posOffset>
            </wp:positionV>
            <wp:extent cx="2986405" cy="1466215"/>
            <wp:effectExtent l="0" t="0" r="10795" b="6985"/>
            <wp:wrapSquare wrapText="bothSides"/>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86405" cy="14662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lang w:val="en-CA" w:eastAsia="en-CA"/>
        </w:rPr>
        <w:drawing>
          <wp:anchor distT="0" distB="0" distL="114300" distR="114300" simplePos="0" relativeHeight="251689984" behindDoc="0" locked="0" layoutInCell="1" allowOverlap="1" wp14:anchorId="5E095E8E" wp14:editId="3DF5BCA8">
            <wp:simplePos x="0" y="0"/>
            <wp:positionH relativeFrom="column">
              <wp:posOffset>-3810</wp:posOffset>
            </wp:positionH>
            <wp:positionV relativeFrom="paragraph">
              <wp:posOffset>180340</wp:posOffset>
            </wp:positionV>
            <wp:extent cx="2712720" cy="1440815"/>
            <wp:effectExtent l="0" t="0" r="5080" b="6985"/>
            <wp:wrapSquare wrapText="bothSides"/>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1272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E69F6" w14:textId="67C847C3" w:rsidR="006872A9" w:rsidRPr="007C6B7C" w:rsidRDefault="006872A9" w:rsidP="006872A9">
      <w:pPr>
        <w:tabs>
          <w:tab w:val="left" w:pos="1640"/>
        </w:tabs>
      </w:pPr>
    </w:p>
    <w:p w14:paraId="210CF60E" w14:textId="5EF7F684" w:rsidR="00310588" w:rsidRDefault="006872A9" w:rsidP="00733B7F">
      <w:pPr>
        <w:tabs>
          <w:tab w:val="left" w:pos="1640"/>
        </w:tabs>
      </w:pPr>
      <w:r>
        <w:rPr>
          <w:rFonts w:ascii="Helvetica" w:hAnsi="Helvetica" w:cs="Helvetica"/>
          <w:noProof/>
          <w:lang w:val="en-CA" w:eastAsia="en-CA"/>
        </w:rPr>
        <w:drawing>
          <wp:anchor distT="0" distB="0" distL="114300" distR="114300" simplePos="0" relativeHeight="251692032" behindDoc="0" locked="0" layoutInCell="1" allowOverlap="1" wp14:anchorId="7AC17764" wp14:editId="4586ACFA">
            <wp:simplePos x="0" y="0"/>
            <wp:positionH relativeFrom="column">
              <wp:posOffset>-2942590</wp:posOffset>
            </wp:positionH>
            <wp:positionV relativeFrom="paragraph">
              <wp:posOffset>1377950</wp:posOffset>
            </wp:positionV>
            <wp:extent cx="3204210" cy="1406525"/>
            <wp:effectExtent l="0" t="0" r="0" b="0"/>
            <wp:wrapSquare wrapText="bothSides"/>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04210" cy="1406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7B5518" w14:textId="0C8DB2FD" w:rsidR="00310588" w:rsidRDefault="00310588" w:rsidP="00733B7F">
      <w:pPr>
        <w:tabs>
          <w:tab w:val="left" w:pos="1640"/>
        </w:tabs>
      </w:pPr>
    </w:p>
    <w:p w14:paraId="63A77375" w14:textId="7DA93234" w:rsidR="00733B7F" w:rsidRDefault="00733B7F" w:rsidP="00733B7F">
      <w:pPr>
        <w:tabs>
          <w:tab w:val="left" w:pos="1640"/>
        </w:tabs>
      </w:pPr>
    </w:p>
    <w:p w14:paraId="22F327F0" w14:textId="54D2866C" w:rsidR="006872A9" w:rsidRDefault="006872A9" w:rsidP="00733B7F">
      <w:pPr>
        <w:tabs>
          <w:tab w:val="left" w:pos="1640"/>
        </w:tabs>
      </w:pPr>
    </w:p>
    <w:p w14:paraId="5DBB9417" w14:textId="77777777" w:rsidR="006872A9" w:rsidRPr="006872A9" w:rsidRDefault="006872A9" w:rsidP="006872A9"/>
    <w:p w14:paraId="60176EB1" w14:textId="77777777" w:rsidR="006872A9" w:rsidRPr="006872A9" w:rsidRDefault="006872A9" w:rsidP="006872A9"/>
    <w:p w14:paraId="2232B804" w14:textId="77777777" w:rsidR="006872A9" w:rsidRPr="006872A9" w:rsidRDefault="006872A9" w:rsidP="006872A9"/>
    <w:p w14:paraId="7F8F66BF" w14:textId="77777777" w:rsidR="006872A9" w:rsidRPr="006872A9" w:rsidRDefault="006872A9" w:rsidP="006872A9"/>
    <w:p w14:paraId="44882535" w14:textId="77777777" w:rsidR="006872A9" w:rsidRPr="006872A9" w:rsidRDefault="006872A9" w:rsidP="006872A9"/>
    <w:p w14:paraId="777CF94A" w14:textId="77777777" w:rsidR="006872A9" w:rsidRPr="006872A9" w:rsidRDefault="006872A9" w:rsidP="006872A9"/>
    <w:p w14:paraId="6123A5D7" w14:textId="77777777" w:rsidR="006872A9" w:rsidRPr="006872A9" w:rsidRDefault="006872A9" w:rsidP="006872A9"/>
    <w:p w14:paraId="5DDAD8F4" w14:textId="77777777" w:rsidR="006872A9" w:rsidRPr="006872A9" w:rsidRDefault="006872A9" w:rsidP="006872A9"/>
    <w:p w14:paraId="3D312DD0" w14:textId="77777777" w:rsidR="006872A9" w:rsidRPr="006872A9" w:rsidRDefault="006872A9" w:rsidP="006872A9"/>
    <w:p w14:paraId="6D3223AB" w14:textId="77777777" w:rsidR="006872A9" w:rsidRPr="006872A9" w:rsidRDefault="006872A9" w:rsidP="006872A9"/>
    <w:p w14:paraId="0F864ECE" w14:textId="77777777" w:rsidR="006872A9" w:rsidRPr="006872A9" w:rsidRDefault="006872A9" w:rsidP="006872A9"/>
    <w:p w14:paraId="7B2C3C09" w14:textId="77777777" w:rsidR="006872A9" w:rsidRPr="006872A9" w:rsidRDefault="006872A9" w:rsidP="006872A9"/>
    <w:p w14:paraId="2F146CDA" w14:textId="77777777" w:rsidR="006872A9" w:rsidRPr="006872A9" w:rsidRDefault="006872A9" w:rsidP="006872A9"/>
    <w:p w14:paraId="2B7BBF18" w14:textId="3DA0A9F5" w:rsidR="006872A9" w:rsidRDefault="006872A9" w:rsidP="006872A9"/>
    <w:p w14:paraId="57A4EFC6" w14:textId="5DF5A557" w:rsidR="00733B7F" w:rsidRDefault="006872A9" w:rsidP="006872A9">
      <w:r>
        <w:t xml:space="preserve">Ce processus suit toujours le même ordre de précipitation des minéraux et peut se produire à grande échelle dans les lagunes qui se situent près de la mer et où l’évaporation excède la précipitation. Toutefois, le plus souvent on ne se rend pas au sel ni au potassium étant donné qu’entre-temps, il y a le temps d’y avoir une certaine précipitation. </w:t>
      </w:r>
    </w:p>
    <w:p w14:paraId="6DC5F284" w14:textId="77777777" w:rsidR="006872A9" w:rsidRDefault="006872A9" w:rsidP="006872A9"/>
    <w:p w14:paraId="33D4F052" w14:textId="4E84477E" w:rsidR="006872A9" w:rsidRDefault="00142227" w:rsidP="006872A9">
      <w:r>
        <w:rPr>
          <w:rFonts w:ascii="Helvetica" w:hAnsi="Helvetica" w:cs="Helvetica"/>
          <w:noProof/>
          <w:lang w:val="en-CA" w:eastAsia="en-CA"/>
        </w:rPr>
        <w:drawing>
          <wp:anchor distT="0" distB="0" distL="114300" distR="114300" simplePos="0" relativeHeight="251693056" behindDoc="0" locked="0" layoutInCell="1" allowOverlap="1" wp14:anchorId="063DDE02" wp14:editId="22A71926">
            <wp:simplePos x="0" y="0"/>
            <wp:positionH relativeFrom="column">
              <wp:posOffset>2857500</wp:posOffset>
            </wp:positionH>
            <wp:positionV relativeFrom="paragraph">
              <wp:posOffset>420370</wp:posOffset>
            </wp:positionV>
            <wp:extent cx="3489960" cy="2036445"/>
            <wp:effectExtent l="0" t="0" r="0" b="0"/>
            <wp:wrapSquare wrapText="bothSides"/>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89960" cy="2036445"/>
                    </a:xfrm>
                    <a:prstGeom prst="rect">
                      <a:avLst/>
                    </a:prstGeom>
                    <a:noFill/>
                    <a:ln>
                      <a:noFill/>
                    </a:ln>
                  </pic:spPr>
                </pic:pic>
              </a:graphicData>
            </a:graphic>
            <wp14:sizeRelH relativeFrom="page">
              <wp14:pctWidth>0</wp14:pctWidth>
            </wp14:sizeRelH>
            <wp14:sizeRelV relativeFrom="page">
              <wp14:pctHeight>0</wp14:pctHeight>
            </wp14:sizeRelV>
          </wp:anchor>
        </w:drawing>
      </w:r>
      <w:r>
        <w:t>Dans certains cas, les minéraux peuvent croitre et cristalliser à l’intérieur des sédiments en bordure des grandes mers (la surface doit être à quelques mètres du niveau marin). (SEBKHA) (</w:t>
      </w:r>
      <w:proofErr w:type="gramStart"/>
      <w:r>
        <w:t>partout</w:t>
      </w:r>
      <w:proofErr w:type="gramEnd"/>
      <w:r>
        <w:t xml:space="preserve"> où l’on peut concentrer l’eau dans la nappe phréatique et les évaporer) donc même certains déserts. </w:t>
      </w:r>
    </w:p>
    <w:p w14:paraId="68F40337" w14:textId="6BD4A771" w:rsidR="00142227" w:rsidRDefault="00142227" w:rsidP="00142227">
      <w:pPr>
        <w:pStyle w:val="ListParagraph"/>
        <w:numPr>
          <w:ilvl w:val="0"/>
          <w:numId w:val="11"/>
        </w:numPr>
      </w:pPr>
      <w:r>
        <w:t xml:space="preserve">Il y a une augmentation de la salinité des eaux souterraines qui alors précipitent les minéraux </w:t>
      </w:r>
      <w:proofErr w:type="spellStart"/>
      <w:r>
        <w:t>évaporitiques</w:t>
      </w:r>
      <w:proofErr w:type="spellEnd"/>
      <w:r>
        <w:t xml:space="preserve">.  </w:t>
      </w:r>
    </w:p>
    <w:p w14:paraId="478C48E0" w14:textId="77777777" w:rsidR="00142227" w:rsidRDefault="00142227" w:rsidP="00142227"/>
    <w:p w14:paraId="3748E8DF" w14:textId="77777777" w:rsidR="006872A9" w:rsidRDefault="006872A9" w:rsidP="006872A9"/>
    <w:p w14:paraId="2C01FFB9" w14:textId="7AA6445F" w:rsidR="006872A9" w:rsidRDefault="00142227" w:rsidP="006872A9">
      <w:r>
        <w:lastRenderedPageBreak/>
        <w:t>Que</w:t>
      </w:r>
      <w:r w:rsidR="00102B4F">
        <w:t>stion 5</w:t>
      </w:r>
      <w:bookmarkStart w:id="0" w:name="_GoBack"/>
      <w:bookmarkEnd w:id="0"/>
      <w:r>
        <w:t xml:space="preserve"> quiz 2 : </w:t>
      </w:r>
    </w:p>
    <w:p w14:paraId="12BF783C" w14:textId="77777777" w:rsidR="00142227" w:rsidRDefault="00142227" w:rsidP="006872A9"/>
    <w:p w14:paraId="0D48B08D" w14:textId="6587D671" w:rsidR="00142227" w:rsidRPr="00142227" w:rsidRDefault="00142227" w:rsidP="00142227">
      <w:pPr>
        <w:rPr>
          <w:b/>
        </w:rPr>
      </w:pPr>
      <w:r>
        <w:rPr>
          <w:b/>
        </w:rPr>
        <w:t>Il</w:t>
      </w:r>
      <w:r w:rsidRPr="00142227">
        <w:rPr>
          <w:b/>
        </w:rPr>
        <w:t xml:space="preserve"> y a trois grand</w:t>
      </w:r>
      <w:r>
        <w:rPr>
          <w:b/>
        </w:rPr>
        <w:t>s</w:t>
      </w:r>
      <w:r w:rsidRPr="00142227">
        <w:rPr>
          <w:b/>
        </w:rPr>
        <w:t xml:space="preserve"> types de roc</w:t>
      </w:r>
      <w:r>
        <w:rPr>
          <w:b/>
        </w:rPr>
        <w:t>hes formant la croûte terrestre. I</w:t>
      </w:r>
      <w:r w:rsidRPr="00142227">
        <w:rPr>
          <w:b/>
        </w:rPr>
        <w:t>llustrer et expliquer le cycle</w:t>
      </w:r>
      <w:r>
        <w:rPr>
          <w:b/>
        </w:rPr>
        <w:t xml:space="preserve"> qui présente, en un coup d'œil</w:t>
      </w:r>
      <w:r w:rsidRPr="00142227">
        <w:rPr>
          <w:b/>
        </w:rPr>
        <w:t xml:space="preserve">, ces roches ainsi que le processus qui conduisent à leur formation. </w:t>
      </w:r>
    </w:p>
    <w:p w14:paraId="38A9D017" w14:textId="77777777" w:rsidR="00142227" w:rsidRPr="00142227" w:rsidRDefault="00142227" w:rsidP="00142227">
      <w:pPr>
        <w:rPr>
          <w:b/>
        </w:rPr>
      </w:pPr>
    </w:p>
    <w:p w14:paraId="47D26117" w14:textId="65A0C50A" w:rsidR="00142227" w:rsidRDefault="00142227" w:rsidP="00142227">
      <w:pPr>
        <w:rPr>
          <w:b/>
        </w:rPr>
      </w:pPr>
      <w:r w:rsidRPr="00142227">
        <w:rPr>
          <w:b/>
          <w:highlight w:val="yellow"/>
        </w:rPr>
        <w:t>Va être soit sur le quiz ou à l'examen final!!!!</w:t>
      </w:r>
    </w:p>
    <w:p w14:paraId="273AA6E3" w14:textId="77777777" w:rsidR="00142227" w:rsidRDefault="00142227" w:rsidP="00142227">
      <w:pPr>
        <w:rPr>
          <w:b/>
        </w:rPr>
      </w:pPr>
    </w:p>
    <w:p w14:paraId="10211348" w14:textId="7F23DF21" w:rsidR="00142227" w:rsidRDefault="00142227" w:rsidP="00142227">
      <w:r>
        <w:t xml:space="preserve">Réponse : </w:t>
      </w:r>
    </w:p>
    <w:p w14:paraId="70296566" w14:textId="3494B29E" w:rsidR="00142227" w:rsidRDefault="00A131A5" w:rsidP="00142227">
      <w:r>
        <w:rPr>
          <w:rFonts w:ascii="Helvetica" w:hAnsi="Helvetica" w:cs="Helvetica"/>
          <w:noProof/>
          <w:lang w:val="en-CA" w:eastAsia="en-CA"/>
        </w:rPr>
        <w:drawing>
          <wp:anchor distT="0" distB="0" distL="114300" distR="114300" simplePos="0" relativeHeight="251694080" behindDoc="0" locked="0" layoutInCell="1" allowOverlap="1" wp14:anchorId="349C6AC2" wp14:editId="28019701">
            <wp:simplePos x="0" y="0"/>
            <wp:positionH relativeFrom="column">
              <wp:posOffset>685800</wp:posOffset>
            </wp:positionH>
            <wp:positionV relativeFrom="paragraph">
              <wp:posOffset>106680</wp:posOffset>
            </wp:positionV>
            <wp:extent cx="4058285" cy="3011170"/>
            <wp:effectExtent l="0" t="0" r="5715" b="11430"/>
            <wp:wrapSquare wrapText="bothSides"/>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58285" cy="301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C5DB3" w14:textId="24CA9FAC" w:rsidR="00165169" w:rsidRDefault="00165169" w:rsidP="00142227"/>
    <w:p w14:paraId="4327BB2F" w14:textId="77777777" w:rsidR="00165169" w:rsidRPr="00165169" w:rsidRDefault="00165169" w:rsidP="00165169"/>
    <w:p w14:paraId="7AAA9C5B" w14:textId="77777777" w:rsidR="00165169" w:rsidRPr="00165169" w:rsidRDefault="00165169" w:rsidP="00165169"/>
    <w:p w14:paraId="10A6740F" w14:textId="77777777" w:rsidR="00165169" w:rsidRPr="00165169" w:rsidRDefault="00165169" w:rsidP="00165169"/>
    <w:p w14:paraId="2AE7C7E0" w14:textId="77777777" w:rsidR="00165169" w:rsidRPr="00165169" w:rsidRDefault="00165169" w:rsidP="00165169"/>
    <w:p w14:paraId="2095A8E3" w14:textId="77777777" w:rsidR="00165169" w:rsidRPr="00165169" w:rsidRDefault="00165169" w:rsidP="00165169"/>
    <w:p w14:paraId="55F045CE" w14:textId="77777777" w:rsidR="00165169" w:rsidRPr="00165169" w:rsidRDefault="00165169" w:rsidP="00165169"/>
    <w:p w14:paraId="52D256C6" w14:textId="77777777" w:rsidR="00165169" w:rsidRPr="00165169" w:rsidRDefault="00165169" w:rsidP="00165169"/>
    <w:p w14:paraId="42F5BA23" w14:textId="77777777" w:rsidR="00165169" w:rsidRPr="00165169" w:rsidRDefault="00165169" w:rsidP="00165169"/>
    <w:p w14:paraId="62C823CB" w14:textId="77777777" w:rsidR="00165169" w:rsidRPr="00165169" w:rsidRDefault="00165169" w:rsidP="00165169"/>
    <w:p w14:paraId="5486D2FD" w14:textId="77777777" w:rsidR="00165169" w:rsidRPr="00165169" w:rsidRDefault="00165169" w:rsidP="00165169"/>
    <w:p w14:paraId="1E6AE2A5" w14:textId="77777777" w:rsidR="00165169" w:rsidRPr="00165169" w:rsidRDefault="00165169" w:rsidP="00165169"/>
    <w:p w14:paraId="6E6F6820" w14:textId="77777777" w:rsidR="00165169" w:rsidRPr="00165169" w:rsidRDefault="00165169" w:rsidP="00165169"/>
    <w:p w14:paraId="22CF34B6" w14:textId="77777777" w:rsidR="00165169" w:rsidRPr="00165169" w:rsidRDefault="00165169" w:rsidP="00165169"/>
    <w:p w14:paraId="057016D4" w14:textId="77777777" w:rsidR="00165169" w:rsidRPr="00165169" w:rsidRDefault="00165169" w:rsidP="00165169"/>
    <w:p w14:paraId="0495BA16" w14:textId="77777777" w:rsidR="00165169" w:rsidRPr="00165169" w:rsidRDefault="00165169" w:rsidP="00165169"/>
    <w:p w14:paraId="3C21DDD1" w14:textId="77777777" w:rsidR="00165169" w:rsidRPr="00165169" w:rsidRDefault="00165169" w:rsidP="00165169"/>
    <w:p w14:paraId="1EA87F4C" w14:textId="77777777" w:rsidR="00165169" w:rsidRPr="00165169" w:rsidRDefault="00165169" w:rsidP="00165169"/>
    <w:p w14:paraId="4096A0AA" w14:textId="77777777" w:rsidR="00165169" w:rsidRPr="00165169" w:rsidRDefault="00165169" w:rsidP="00165169"/>
    <w:p w14:paraId="0C5C4881" w14:textId="6D9E6176" w:rsidR="00165169" w:rsidRDefault="00165169" w:rsidP="00165169"/>
    <w:p w14:paraId="405591E7" w14:textId="77777777" w:rsidR="00165169" w:rsidRPr="00165169" w:rsidRDefault="00165169" w:rsidP="00165169">
      <w:pPr>
        <w:widowControl w:val="0"/>
        <w:autoSpaceDE w:val="0"/>
        <w:autoSpaceDN w:val="0"/>
        <w:adjustRightInd w:val="0"/>
        <w:spacing w:after="320"/>
        <w:rPr>
          <w:rFonts w:ascii="Times" w:hAnsi="Times" w:cs="Times"/>
        </w:rPr>
      </w:pPr>
      <w:r w:rsidRPr="00165169">
        <w:rPr>
          <w:rFonts w:ascii="Times" w:hAnsi="Times" w:cs="Times"/>
        </w:rPr>
        <w:t xml:space="preserve">Le </w:t>
      </w:r>
      <w:r w:rsidRPr="00165169">
        <w:rPr>
          <w:rFonts w:ascii="Times" w:hAnsi="Times" w:cs="Times"/>
          <w:b/>
          <w:bCs/>
        </w:rPr>
        <w:t>magma</w:t>
      </w:r>
      <w:r w:rsidRPr="00165169">
        <w:rPr>
          <w:rFonts w:ascii="Times" w:hAnsi="Times" w:cs="Times"/>
        </w:rPr>
        <w:t xml:space="preserve"> est à l'origine de la formation de la croûte terrestre, d'abord au niveau des dorsales océaniques, puis, par addition à la croûte déjà présente, aux niveaux des points chauds et des zones de subduction/</w:t>
      </w:r>
      <w:proofErr w:type="spellStart"/>
      <w:r w:rsidRPr="00165169">
        <w:rPr>
          <w:rFonts w:ascii="Times" w:hAnsi="Times" w:cs="Times"/>
        </w:rPr>
        <w:t>obduction</w:t>
      </w:r>
      <w:proofErr w:type="spellEnd"/>
      <w:r w:rsidRPr="00165169">
        <w:rPr>
          <w:rFonts w:ascii="Times" w:hAnsi="Times" w:cs="Times"/>
        </w:rPr>
        <w:t xml:space="preserve">. Il constitue donc le </w:t>
      </w:r>
      <w:proofErr w:type="spellStart"/>
      <w:r w:rsidRPr="00165169">
        <w:rPr>
          <w:rFonts w:ascii="Times" w:hAnsi="Times" w:cs="Times"/>
        </w:rPr>
        <w:t>coeur</w:t>
      </w:r>
      <w:proofErr w:type="spellEnd"/>
      <w:r w:rsidRPr="00165169">
        <w:rPr>
          <w:rFonts w:ascii="Times" w:hAnsi="Times" w:cs="Times"/>
        </w:rPr>
        <w:t xml:space="preserve"> de ce diagramme; il en est le point de départ et le point d'arrivée du cycle. La première phase du cycle est constituée par la cristallisation du magma, un processus qui conduit à la formation d'un cortège de minéraux silicatés. C'est ce premier processus de cristallisation qui forme les </w:t>
      </w:r>
      <w:r w:rsidRPr="00165169">
        <w:rPr>
          <w:rFonts w:ascii="Times" w:hAnsi="Times" w:cs="Times"/>
          <w:b/>
          <w:bCs/>
        </w:rPr>
        <w:t>roches ignées</w:t>
      </w:r>
      <w:r w:rsidRPr="00165169">
        <w:rPr>
          <w:rFonts w:ascii="Times" w:hAnsi="Times" w:cs="Times"/>
        </w:rPr>
        <w:t>, ainsi appelées pour faire image : les roches qui viennent du feu de la terre!</w:t>
      </w:r>
    </w:p>
    <w:p w14:paraId="6231BBF8" w14:textId="77777777" w:rsidR="00165169" w:rsidRPr="00165169" w:rsidRDefault="00165169" w:rsidP="00165169">
      <w:pPr>
        <w:widowControl w:val="0"/>
        <w:autoSpaceDE w:val="0"/>
        <w:autoSpaceDN w:val="0"/>
        <w:adjustRightInd w:val="0"/>
        <w:spacing w:after="320"/>
        <w:rPr>
          <w:rFonts w:ascii="Times" w:hAnsi="Times" w:cs="Times"/>
        </w:rPr>
      </w:pPr>
      <w:r w:rsidRPr="00165169">
        <w:rPr>
          <w:rFonts w:ascii="Times" w:hAnsi="Times" w:cs="Times"/>
        </w:rPr>
        <w:t xml:space="preserve">Lorsqu'elles sont amenées à la surface du globe par les processus dynamiques de la tectonique des plaques, lors de la formation de chaînes de montagnes par exemple, et qu'elles sont exposées aux intempéries de la surface, les roches ignées s'altèrent et se désagrègent en particules de tailles variées. L'érosion par l'eau, la glace et le vent transportent les particules pour former un dépôt meuble, un sédiment (gravier, sable, boue). Puis ce sédiment se transforme progressivement en roche qui évidemment s'appelle une </w:t>
      </w:r>
      <w:r w:rsidRPr="00165169">
        <w:rPr>
          <w:rFonts w:ascii="Times" w:hAnsi="Times" w:cs="Times"/>
          <w:b/>
          <w:bCs/>
        </w:rPr>
        <w:t>roche sédimentaire</w:t>
      </w:r>
      <w:r w:rsidRPr="00165169">
        <w:rPr>
          <w:rFonts w:ascii="Times" w:hAnsi="Times" w:cs="Times"/>
        </w:rPr>
        <w:t>, littéralement une roche déposée. Cette transformation se fait selon un ensemble de processus qu'on appelle la diagenèse, le principal processus étant la cimentation des particules entre elles.</w:t>
      </w:r>
    </w:p>
    <w:p w14:paraId="422FBB39" w14:textId="77777777" w:rsidR="00165169" w:rsidRPr="00165169" w:rsidRDefault="00165169" w:rsidP="00165169">
      <w:pPr>
        <w:widowControl w:val="0"/>
        <w:autoSpaceDE w:val="0"/>
        <w:autoSpaceDN w:val="0"/>
        <w:adjustRightInd w:val="0"/>
        <w:spacing w:after="320"/>
        <w:rPr>
          <w:rFonts w:ascii="Times" w:hAnsi="Times" w:cs="Times"/>
        </w:rPr>
      </w:pPr>
      <w:r w:rsidRPr="00165169">
        <w:rPr>
          <w:rFonts w:ascii="Times" w:hAnsi="Times" w:cs="Times"/>
        </w:rPr>
        <w:lastRenderedPageBreak/>
        <w:t xml:space="preserve">Dans les chaînes de montagnes, une portion du matériel sédimentaire est enfouie sous des conditions de températures et de pressions très élevées; les roches sédimentaires se transforment alors en </w:t>
      </w:r>
      <w:r w:rsidRPr="00165169">
        <w:rPr>
          <w:rFonts w:ascii="Times" w:hAnsi="Times" w:cs="Times"/>
          <w:b/>
          <w:bCs/>
        </w:rPr>
        <w:t>roches métamorphiques</w:t>
      </w:r>
      <w:r w:rsidRPr="00165169">
        <w:rPr>
          <w:rFonts w:ascii="Times" w:hAnsi="Times" w:cs="Times"/>
        </w:rPr>
        <w:t>, littéralement des roches ayant acquis une autre forme. Ce processus de transformation sous l'effet de températures et de pressions élevées est le métamorphisme. Comme les roches sédimentaires, les roches ignées peuvent aussi être soumises aux processus du métamorphisme et produire des roches métamorphiques. Il y a des façons autres que l'enfouissement aux racines des chaînes de montagnes pour former des roches métamorphiques, comme par exemple la cuisson au contact d'une masse intrusive chaude.</w:t>
      </w:r>
    </w:p>
    <w:p w14:paraId="58A10F85" w14:textId="77777777" w:rsidR="00165169" w:rsidRPr="00165169" w:rsidRDefault="00165169" w:rsidP="00165169">
      <w:pPr>
        <w:widowControl w:val="0"/>
        <w:autoSpaceDE w:val="0"/>
        <w:autoSpaceDN w:val="0"/>
        <w:adjustRightInd w:val="0"/>
        <w:spacing w:after="320"/>
        <w:rPr>
          <w:rFonts w:ascii="Times" w:hAnsi="Times" w:cs="Times"/>
        </w:rPr>
      </w:pPr>
      <w:r w:rsidRPr="00165169">
        <w:rPr>
          <w:rFonts w:ascii="Times" w:hAnsi="Times" w:cs="Times"/>
        </w:rPr>
        <w:t>Il n'y a pas que les particules provenant de l'érosion des roches ignées qui forment les sédiments; l'érosion des roches métamorphiques et des roches sédimentaires produira aussi des sédiments et éventuellement des roches sédimentaires.</w:t>
      </w:r>
    </w:p>
    <w:p w14:paraId="06FBF3A0" w14:textId="5B54236B" w:rsidR="00165169" w:rsidRPr="00165169" w:rsidRDefault="00165169" w:rsidP="00165169">
      <w:pPr>
        <w:widowControl w:val="0"/>
        <w:autoSpaceDE w:val="0"/>
        <w:autoSpaceDN w:val="0"/>
        <w:adjustRightInd w:val="0"/>
        <w:spacing w:after="320"/>
        <w:rPr>
          <w:rFonts w:ascii="Times" w:hAnsi="Times" w:cs="Times"/>
        </w:rPr>
      </w:pPr>
      <w:r w:rsidRPr="00165169">
        <w:rPr>
          <w:rFonts w:ascii="Times" w:hAnsi="Times" w:cs="Times"/>
        </w:rPr>
        <w:t xml:space="preserve">Le retour au magma (flèches violettes) boucle le cycle : au niveau des zones de subduction, il y a enfoncement dans l'asthénosphère de plaque </w:t>
      </w:r>
      <w:r w:rsidR="006A5096" w:rsidRPr="00165169">
        <w:rPr>
          <w:rFonts w:ascii="Times" w:hAnsi="Times" w:cs="Times"/>
        </w:rPr>
        <w:t>lithosphérique</w:t>
      </w:r>
      <w:r w:rsidRPr="00165169">
        <w:rPr>
          <w:rFonts w:ascii="Times" w:hAnsi="Times" w:cs="Times"/>
        </w:rPr>
        <w:t xml:space="preserve"> océanique, soit de roches ignées, avec des quantités mineures de sédiments, de roches sédimentaires et/ou de roches métamorphiques. Une partie de ce matériel est fondu pour fournir les magmas de zones de subduction, alors qu'une autre partie est digérée et recyclée dans l'asthénosphère, et est susceptible d'être fusionnée ultérieurement en magma.</w:t>
      </w:r>
    </w:p>
    <w:p w14:paraId="0ABDEC70" w14:textId="77777777" w:rsidR="00165169" w:rsidRPr="00165169" w:rsidRDefault="00165169" w:rsidP="00165169">
      <w:pPr>
        <w:widowControl w:val="0"/>
        <w:autoSpaceDE w:val="0"/>
        <w:autoSpaceDN w:val="0"/>
        <w:adjustRightInd w:val="0"/>
        <w:spacing w:after="320"/>
        <w:rPr>
          <w:rFonts w:ascii="Times" w:hAnsi="Times" w:cs="Times"/>
        </w:rPr>
      </w:pPr>
    </w:p>
    <w:p w14:paraId="700DE58C" w14:textId="77777777" w:rsidR="00A131A5" w:rsidRPr="00165169" w:rsidRDefault="00A131A5" w:rsidP="00165169">
      <w:pPr>
        <w:ind w:firstLine="708"/>
      </w:pPr>
    </w:p>
    <w:sectPr w:rsidR="00A131A5" w:rsidRPr="00165169" w:rsidSect="00B21B4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12612C"/>
    <w:multiLevelType w:val="hybridMultilevel"/>
    <w:tmpl w:val="BA3C3EA2"/>
    <w:lvl w:ilvl="0" w:tplc="1A940436">
      <w:start w:val="1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222DB8"/>
    <w:multiLevelType w:val="hybridMultilevel"/>
    <w:tmpl w:val="56AEE2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3956BFB"/>
    <w:multiLevelType w:val="hybridMultilevel"/>
    <w:tmpl w:val="82A8DB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82452CD"/>
    <w:multiLevelType w:val="hybridMultilevel"/>
    <w:tmpl w:val="96966E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D55039C"/>
    <w:multiLevelType w:val="hybridMultilevel"/>
    <w:tmpl w:val="F37A3028"/>
    <w:lvl w:ilvl="0" w:tplc="1A940436">
      <w:start w:val="1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45D2CED"/>
    <w:multiLevelType w:val="hybridMultilevel"/>
    <w:tmpl w:val="6FDA7992"/>
    <w:lvl w:ilvl="0" w:tplc="1A940436">
      <w:start w:val="18"/>
      <w:numFmt w:val="bullet"/>
      <w:lvlText w:val="-"/>
      <w:lvlJc w:val="left"/>
      <w:pPr>
        <w:ind w:left="777" w:hanging="360"/>
      </w:pPr>
      <w:rPr>
        <w:rFonts w:ascii="Cambria" w:eastAsiaTheme="minorEastAsia" w:hAnsi="Cambria" w:cstheme="minorBidi" w:hint="default"/>
      </w:rPr>
    </w:lvl>
    <w:lvl w:ilvl="1" w:tplc="040C0003" w:tentative="1">
      <w:start w:val="1"/>
      <w:numFmt w:val="bullet"/>
      <w:lvlText w:val="o"/>
      <w:lvlJc w:val="left"/>
      <w:pPr>
        <w:ind w:left="1497" w:hanging="360"/>
      </w:pPr>
      <w:rPr>
        <w:rFonts w:ascii="Courier New" w:hAnsi="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6">
    <w:nsid w:val="41174E9C"/>
    <w:multiLevelType w:val="hybridMultilevel"/>
    <w:tmpl w:val="3B9AE17A"/>
    <w:lvl w:ilvl="0" w:tplc="1A940436">
      <w:start w:val="1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EAF549C"/>
    <w:multiLevelType w:val="hybridMultilevel"/>
    <w:tmpl w:val="719C0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17E13A1"/>
    <w:multiLevelType w:val="hybridMultilevel"/>
    <w:tmpl w:val="CCB0037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6C26EDA"/>
    <w:multiLevelType w:val="hybridMultilevel"/>
    <w:tmpl w:val="A10CEB3C"/>
    <w:lvl w:ilvl="0" w:tplc="1A940436">
      <w:start w:val="7"/>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701596F"/>
    <w:multiLevelType w:val="hybridMultilevel"/>
    <w:tmpl w:val="9614E0D0"/>
    <w:lvl w:ilvl="0" w:tplc="1A940436">
      <w:start w:val="1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09978AC"/>
    <w:multiLevelType w:val="hybridMultilevel"/>
    <w:tmpl w:val="56BE1F46"/>
    <w:lvl w:ilvl="0" w:tplc="1A940436">
      <w:start w:val="1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9"/>
  </w:num>
  <w:num w:numId="5">
    <w:abstractNumId w:val="1"/>
  </w:num>
  <w:num w:numId="6">
    <w:abstractNumId w:val="11"/>
  </w:num>
  <w:num w:numId="7">
    <w:abstractNumId w:val="4"/>
  </w:num>
  <w:num w:numId="8">
    <w:abstractNumId w:val="5"/>
  </w:num>
  <w:num w:numId="9">
    <w:abstractNumId w:val="10"/>
  </w:num>
  <w:num w:numId="10">
    <w:abstractNumId w:val="6"/>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C91"/>
    <w:rsid w:val="00102B4F"/>
    <w:rsid w:val="0012425E"/>
    <w:rsid w:val="00142227"/>
    <w:rsid w:val="00165169"/>
    <w:rsid w:val="00205990"/>
    <w:rsid w:val="00295C54"/>
    <w:rsid w:val="00310588"/>
    <w:rsid w:val="00322419"/>
    <w:rsid w:val="00390ACC"/>
    <w:rsid w:val="004A06AB"/>
    <w:rsid w:val="004A59F1"/>
    <w:rsid w:val="0051433A"/>
    <w:rsid w:val="005D6121"/>
    <w:rsid w:val="006872A9"/>
    <w:rsid w:val="006908A4"/>
    <w:rsid w:val="006A5096"/>
    <w:rsid w:val="00733B7F"/>
    <w:rsid w:val="00747007"/>
    <w:rsid w:val="00765D34"/>
    <w:rsid w:val="007A3BBF"/>
    <w:rsid w:val="007C1CFE"/>
    <w:rsid w:val="007C6B7C"/>
    <w:rsid w:val="00801F51"/>
    <w:rsid w:val="00813124"/>
    <w:rsid w:val="008C7080"/>
    <w:rsid w:val="009E1E50"/>
    <w:rsid w:val="00A131A5"/>
    <w:rsid w:val="00B21B43"/>
    <w:rsid w:val="00B820BC"/>
    <w:rsid w:val="00B96C91"/>
    <w:rsid w:val="00C144F0"/>
    <w:rsid w:val="00C36AF9"/>
    <w:rsid w:val="00C47C99"/>
    <w:rsid w:val="00CC463D"/>
    <w:rsid w:val="00D4378C"/>
    <w:rsid w:val="00E021CD"/>
    <w:rsid w:val="00E329BE"/>
    <w:rsid w:val="00F651B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A41C31"/>
  <w14:defaultImageDpi w14:val="300"/>
  <w15:docId w15:val="{9A3E995C-A548-43DB-82BC-FC3E75EB2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007"/>
    <w:pPr>
      <w:ind w:left="720"/>
      <w:contextualSpacing/>
    </w:pPr>
  </w:style>
  <w:style w:type="paragraph" w:styleId="BalloonText">
    <w:name w:val="Balloon Text"/>
    <w:basedOn w:val="Normal"/>
    <w:link w:val="BalloonTextChar"/>
    <w:uiPriority w:val="99"/>
    <w:semiHidden/>
    <w:unhideWhenUsed/>
    <w:rsid w:val="00C144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144F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hyperlink" Target="http://fr.wikipedia.org/wiki/Sym%C3%A9trie" TargetMode="External"/><Relationship Id="rId26" Type="http://schemas.openxmlformats.org/officeDocument/2006/relationships/image" Target="media/image11.gif"/><Relationship Id="rId3" Type="http://schemas.openxmlformats.org/officeDocument/2006/relationships/settings" Target="settings.xml"/><Relationship Id="rId21" Type="http://schemas.openxmlformats.org/officeDocument/2006/relationships/hyperlink" Target="http://fr.wikipedia.org/wiki/%C3%89tat_solide" TargetMode="External"/><Relationship Id="rId34" Type="http://schemas.openxmlformats.org/officeDocument/2006/relationships/image" Target="media/image19.jpeg"/><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hyperlink" Target="http://fr.wikipedia.org/wiki/P%C3%A9riode" TargetMode="External"/><Relationship Id="rId25" Type="http://schemas.openxmlformats.org/officeDocument/2006/relationships/hyperlink" Target="http://fr.wikipedia.org/wiki/Lithosph%C3%A8re" TargetMode="External"/><Relationship Id="rId33" Type="http://schemas.openxmlformats.org/officeDocument/2006/relationships/image" Target="media/image18.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fr.wikipedia.org/wiki/Atome" TargetMode="External"/><Relationship Id="rId20" Type="http://schemas.openxmlformats.org/officeDocument/2006/relationships/hyperlink" Target="http://fr.wikipedia.org/wiki/Syst%C3%A8me_cristallin" TargetMode="External"/><Relationship Id="rId29"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gif"/><Relationship Id="rId24" Type="http://schemas.openxmlformats.org/officeDocument/2006/relationships/hyperlink" Target="http://fr.wikipedia.org/wiki/Cro%C3%BBte_terrestre" TargetMode="External"/><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fr.wikipedia.org/wiki/Composition_chimique" TargetMode="External"/><Relationship Id="rId23" Type="http://schemas.openxmlformats.org/officeDocument/2006/relationships/hyperlink" Target="http://fr.wikipedia.org/wiki/Roche" TargetMode="External"/><Relationship Id="rId28" Type="http://schemas.openxmlformats.org/officeDocument/2006/relationships/image" Target="media/image13.gif"/><Relationship Id="rId36" Type="http://schemas.openxmlformats.org/officeDocument/2006/relationships/image" Target="media/image21.jpeg"/><Relationship Id="rId10" Type="http://schemas.openxmlformats.org/officeDocument/2006/relationships/image" Target="media/image6.gif"/><Relationship Id="rId19" Type="http://schemas.openxmlformats.org/officeDocument/2006/relationships/hyperlink" Target="http://fr.wikipedia.org/wiki/Groupe_d%27espace" TargetMode="External"/><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hyperlink" Target="http://fr.wikipedia.org/wiki/Conditions_normales_de_temp%C3%A9rature_et_de_pression" TargetMode="External"/><Relationship Id="rId27" Type="http://schemas.openxmlformats.org/officeDocument/2006/relationships/image" Target="media/image12.gif"/><Relationship Id="rId30" Type="http://schemas.openxmlformats.org/officeDocument/2006/relationships/image" Target="media/image15.jpeg"/><Relationship Id="rId35" Type="http://schemas.openxmlformats.org/officeDocument/2006/relationships/image" Target="media/image20.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2777</Words>
  <Characters>15830</Characters>
  <Application>Microsoft Office Word</Application>
  <DocSecurity>0</DocSecurity>
  <Lines>131</Lines>
  <Paragraphs>37</Paragraphs>
  <ScaleCrop>false</ScaleCrop>
  <Company/>
  <LinksUpToDate>false</LinksUpToDate>
  <CharactersWithSpaces>18570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Goyette-turcotte</dc:creator>
  <cp:keywords/>
  <dc:description/>
  <cp:lastModifiedBy>Elaine Pallett</cp:lastModifiedBy>
  <cp:revision>3</cp:revision>
  <dcterms:created xsi:type="dcterms:W3CDTF">2013-02-26T18:09:00Z</dcterms:created>
  <dcterms:modified xsi:type="dcterms:W3CDTF">2014-03-11T22:27:00Z</dcterms:modified>
</cp:coreProperties>
</file>