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A26" w:rsidRPr="0067755A" w:rsidRDefault="00403494" w:rsidP="00403494">
      <w:pPr>
        <w:jc w:val="righ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Sept. 24, 2013</w:t>
      </w:r>
    </w:p>
    <w:p w:rsidR="00403494" w:rsidRPr="0067755A" w:rsidRDefault="00B253CF" w:rsidP="0040349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Lecture 3</w:t>
      </w:r>
      <w:r w:rsidR="00403494" w:rsidRPr="0067755A">
        <w:rPr>
          <w:rFonts w:ascii="Times New Roman" w:hAnsi="Times New Roman" w:cs="Times New Roman"/>
          <w:sz w:val="24"/>
          <w:szCs w:val="24"/>
        </w:rPr>
        <w:t xml:space="preserve"> – Mycaneans </w:t>
      </w:r>
    </w:p>
    <w:p w:rsidR="00FC1CAE" w:rsidRPr="0067755A" w:rsidRDefault="004A3745" w:rsidP="00FC1CAE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755A">
        <w:rPr>
          <w:rFonts w:ascii="Times New Roman" w:hAnsi="Times New Roman" w:cs="Times New Roman"/>
          <w:b/>
          <w:noProof/>
          <w:sz w:val="24"/>
          <w:szCs w:val="24"/>
          <w:u w:val="single"/>
          <w:lang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3995420</wp:posOffset>
            </wp:positionH>
            <wp:positionV relativeFrom="paragraph">
              <wp:posOffset>48260</wp:posOffset>
            </wp:positionV>
            <wp:extent cx="2234565" cy="2168525"/>
            <wp:effectExtent l="19050" t="0" r="0" b="0"/>
            <wp:wrapTight wrapText="bothSides">
              <wp:wrapPolygon edited="0">
                <wp:start x="-184" y="0"/>
                <wp:lineTo x="-184" y="21442"/>
                <wp:lineTo x="21545" y="21442"/>
                <wp:lineTo x="21545" y="0"/>
                <wp:lineTo x="-184" y="0"/>
              </wp:wrapPolygon>
            </wp:wrapTight>
            <wp:docPr id="1" name="Picture 1" descr="P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8978" r="143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565" cy="216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1CAE" w:rsidRPr="0067755A">
        <w:rPr>
          <w:rFonts w:ascii="Times New Roman" w:hAnsi="Times New Roman" w:cs="Times New Roman"/>
          <w:b/>
          <w:sz w:val="24"/>
          <w:szCs w:val="24"/>
          <w:u w:val="single"/>
        </w:rPr>
        <w:t xml:space="preserve">Mycenae </w:t>
      </w:r>
    </w:p>
    <w:p w:rsidR="00FC1CAE" w:rsidRPr="0067755A" w:rsidRDefault="00FC1CAE" w:rsidP="00FC1CAE">
      <w:pPr>
        <w:pStyle w:val="ListParagraph"/>
        <w:jc w:val="left"/>
        <w:rPr>
          <w:rFonts w:ascii="Times New Roman" w:hAnsi="Times New Roman" w:cs="Times New Roman"/>
          <w:sz w:val="24"/>
          <w:szCs w:val="24"/>
        </w:rPr>
      </w:pPr>
    </w:p>
    <w:p w:rsidR="00FC1CAE" w:rsidRPr="0067755A" w:rsidRDefault="00FC1CAE" w:rsidP="00FC1CAE">
      <w:pPr>
        <w:pStyle w:val="ListParagraph"/>
        <w:numPr>
          <w:ilvl w:val="0"/>
          <w:numId w:val="1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On a hill-top</w:t>
      </w:r>
    </w:p>
    <w:p w:rsidR="004A3745" w:rsidRPr="0067755A" w:rsidRDefault="004A3745" w:rsidP="00FC1CAE">
      <w:pPr>
        <w:pStyle w:val="ListParagraph"/>
        <w:numPr>
          <w:ilvl w:val="0"/>
          <w:numId w:val="1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Most famous site</w:t>
      </w:r>
    </w:p>
    <w:p w:rsidR="00FC1CAE" w:rsidRPr="0067755A" w:rsidRDefault="00FC1CAE" w:rsidP="00FC1CAE">
      <w:pPr>
        <w:pStyle w:val="ListParagraph"/>
        <w:numPr>
          <w:ilvl w:val="0"/>
          <w:numId w:val="1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Fortification wall</w:t>
      </w:r>
    </w:p>
    <w:p w:rsidR="00FC1CAE" w:rsidRPr="0067755A" w:rsidRDefault="00FC1CAE" w:rsidP="00FC1CAE">
      <w:pPr>
        <w:pStyle w:val="ListParagraph"/>
        <w:numPr>
          <w:ilvl w:val="0"/>
          <w:numId w:val="1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A citadel</w:t>
      </w:r>
    </w:p>
    <w:p w:rsidR="002B729D" w:rsidRPr="0067755A" w:rsidRDefault="002B729D" w:rsidP="00FC1CAE">
      <w:pPr>
        <w:pStyle w:val="ListParagraph"/>
        <w:numPr>
          <w:ilvl w:val="0"/>
          <w:numId w:val="1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Greeks thought it was impossible that it was built by humans</w:t>
      </w:r>
    </w:p>
    <w:p w:rsidR="002B729D" w:rsidRPr="0067755A" w:rsidRDefault="002B729D" w:rsidP="002B729D">
      <w:pPr>
        <w:pStyle w:val="ListParagraph"/>
        <w:numPr>
          <w:ilvl w:val="1"/>
          <w:numId w:val="1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 xml:space="preserve">Hypothesized that it was made by </w:t>
      </w:r>
      <w:r w:rsidR="00D612C8" w:rsidRPr="0067755A">
        <w:rPr>
          <w:rFonts w:ascii="Times New Roman" w:hAnsi="Times New Roman" w:cs="Times New Roman"/>
          <w:sz w:val="24"/>
          <w:szCs w:val="24"/>
        </w:rPr>
        <w:t>Cyclopes (giants); “Cyclopean Masonry”</w:t>
      </w:r>
    </w:p>
    <w:p w:rsidR="00D612C8" w:rsidRPr="0067755A" w:rsidRDefault="00D612C8" w:rsidP="00D612C8">
      <w:pPr>
        <w:pStyle w:val="ListParagraph"/>
        <w:numPr>
          <w:ilvl w:val="0"/>
          <w:numId w:val="1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 xml:space="preserve">Discussed in Greek </w:t>
      </w:r>
      <w:r w:rsidR="00105C8F" w:rsidRPr="0067755A">
        <w:rPr>
          <w:rFonts w:ascii="Times New Roman" w:hAnsi="Times New Roman" w:cs="Times New Roman"/>
          <w:sz w:val="24"/>
          <w:szCs w:val="24"/>
        </w:rPr>
        <w:t>literature</w:t>
      </w:r>
    </w:p>
    <w:p w:rsidR="00D612C8" w:rsidRPr="0067755A" w:rsidRDefault="004A3745" w:rsidP="00D612C8">
      <w:pPr>
        <w:pStyle w:val="ListParagraph"/>
        <w:numPr>
          <w:ilvl w:val="1"/>
          <w:numId w:val="1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4356735</wp:posOffset>
            </wp:positionH>
            <wp:positionV relativeFrom="paragraph">
              <wp:posOffset>292735</wp:posOffset>
            </wp:positionV>
            <wp:extent cx="1873250" cy="2923540"/>
            <wp:effectExtent l="19050" t="0" r="0" b="0"/>
            <wp:wrapTight wrapText="bothSides">
              <wp:wrapPolygon edited="0">
                <wp:start x="-220" y="0"/>
                <wp:lineTo x="-220" y="21394"/>
                <wp:lineTo x="21527" y="21394"/>
                <wp:lineTo x="21527" y="0"/>
                <wp:lineTo x="-220" y="0"/>
              </wp:wrapPolygon>
            </wp:wrapTight>
            <wp:docPr id="4" name="Picture 4" descr="P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ag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588" r="49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0" cy="2923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12C8" w:rsidRPr="0067755A">
        <w:rPr>
          <w:rFonts w:ascii="Times New Roman" w:hAnsi="Times New Roman" w:cs="Times New Roman"/>
          <w:sz w:val="24"/>
          <w:szCs w:val="24"/>
        </w:rPr>
        <w:t>Mythical home to Agamemnon, son of Atreus, married to Clytemnestra</w:t>
      </w:r>
    </w:p>
    <w:p w:rsidR="00FC1CAE" w:rsidRPr="0067755A" w:rsidRDefault="00FC1CAE" w:rsidP="00FC1CAE">
      <w:pPr>
        <w:pStyle w:val="ListParagraph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FC1CAE" w:rsidRPr="0067755A" w:rsidRDefault="00FC1CAE" w:rsidP="00FC1CAE">
      <w:pPr>
        <w:pStyle w:val="ListParagraph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67755A">
        <w:rPr>
          <w:rFonts w:ascii="Times New Roman" w:hAnsi="Times New Roman" w:cs="Times New Roman"/>
          <w:b/>
          <w:sz w:val="24"/>
          <w:szCs w:val="24"/>
        </w:rPr>
        <w:t>Mycenae Lion Gate</w:t>
      </w:r>
    </w:p>
    <w:p w:rsidR="00FC1CAE" w:rsidRPr="0067755A" w:rsidRDefault="00FC1CAE" w:rsidP="00FC1CAE">
      <w:pPr>
        <w:pStyle w:val="ListParagraph"/>
        <w:numPr>
          <w:ilvl w:val="0"/>
          <w:numId w:val="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Lion Gate and fortification wall built c. 1250 BC</w:t>
      </w:r>
    </w:p>
    <w:p w:rsidR="00FC1CAE" w:rsidRPr="0067755A" w:rsidRDefault="00FC1CAE" w:rsidP="00FC1CAE">
      <w:pPr>
        <w:pStyle w:val="ListParagraph"/>
        <w:numPr>
          <w:ilvl w:val="1"/>
          <w:numId w:val="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Life began centuries before</w:t>
      </w:r>
    </w:p>
    <w:p w:rsidR="00FC1CAE" w:rsidRPr="0067755A" w:rsidRDefault="00FC1CAE" w:rsidP="00FC1CAE">
      <w:pPr>
        <w:pStyle w:val="ListParagraph"/>
        <w:numPr>
          <w:ilvl w:val="0"/>
          <w:numId w:val="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Post and Lintel construction</w:t>
      </w:r>
    </w:p>
    <w:p w:rsidR="00FC1CAE" w:rsidRPr="0067755A" w:rsidRDefault="00FC1CAE" w:rsidP="00FC1CAE">
      <w:pPr>
        <w:pStyle w:val="ListParagraph"/>
        <w:numPr>
          <w:ilvl w:val="1"/>
          <w:numId w:val="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5m wide</w:t>
      </w:r>
    </w:p>
    <w:p w:rsidR="00FC1CAE" w:rsidRPr="0067755A" w:rsidRDefault="00FC1CAE" w:rsidP="00FC1CAE">
      <w:pPr>
        <w:pStyle w:val="ListParagraph"/>
        <w:numPr>
          <w:ilvl w:val="1"/>
          <w:numId w:val="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20 tons</w:t>
      </w:r>
    </w:p>
    <w:p w:rsidR="00FC1CAE" w:rsidRPr="0067755A" w:rsidRDefault="00FC1CAE" w:rsidP="00FC1CAE">
      <w:pPr>
        <w:pStyle w:val="ListParagraph"/>
        <w:numPr>
          <w:ilvl w:val="0"/>
          <w:numId w:val="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Monumental scale: designed to impress/awe; welcoming/foreboding</w:t>
      </w:r>
    </w:p>
    <w:p w:rsidR="00FC1CAE" w:rsidRPr="0067755A" w:rsidRDefault="00FC1CAE" w:rsidP="00FC1CAE">
      <w:pPr>
        <w:pStyle w:val="ListParagraph"/>
        <w:numPr>
          <w:ilvl w:val="1"/>
          <w:numId w:val="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Larger than it logically needs to be</w:t>
      </w:r>
    </w:p>
    <w:p w:rsidR="00FC1CAE" w:rsidRPr="0067755A" w:rsidRDefault="00FC1CAE" w:rsidP="00FC1CAE">
      <w:pPr>
        <w:pStyle w:val="ListParagraph"/>
        <w:numPr>
          <w:ilvl w:val="0"/>
          <w:numId w:val="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Lions in Heraldic Pose (heads in wood) = engage viewer</w:t>
      </w:r>
    </w:p>
    <w:p w:rsidR="00FC1CAE" w:rsidRPr="0067755A" w:rsidRDefault="00FC1CAE" w:rsidP="00FC1CAE">
      <w:pPr>
        <w:pStyle w:val="ListParagraph"/>
        <w:numPr>
          <w:ilvl w:val="1"/>
          <w:numId w:val="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Heads are lost</w:t>
      </w:r>
    </w:p>
    <w:p w:rsidR="00FC1CAE" w:rsidRPr="0067755A" w:rsidRDefault="00C314E7" w:rsidP="00C314E7">
      <w:pPr>
        <w:pStyle w:val="ListParagraph"/>
        <w:numPr>
          <w:ilvl w:val="2"/>
          <w:numId w:val="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Must have been made w/ a different material</w:t>
      </w:r>
    </w:p>
    <w:p w:rsidR="00C314E7" w:rsidRPr="0067755A" w:rsidRDefault="00C314E7" w:rsidP="00C314E7">
      <w:pPr>
        <w:pStyle w:val="ListParagraph"/>
        <w:numPr>
          <w:ilvl w:val="1"/>
          <w:numId w:val="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Inviting or foreboding</w:t>
      </w:r>
    </w:p>
    <w:p w:rsidR="00C314E7" w:rsidRPr="0067755A" w:rsidRDefault="00C314E7" w:rsidP="00C314E7">
      <w:pPr>
        <w:pStyle w:val="ListParagraph"/>
        <w:numPr>
          <w:ilvl w:val="1"/>
          <w:numId w:val="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2 lions on a column</w:t>
      </w:r>
    </w:p>
    <w:p w:rsidR="00C314E7" w:rsidRPr="0067755A" w:rsidRDefault="00C314E7" w:rsidP="00C314E7">
      <w:pPr>
        <w:pStyle w:val="ListParagraph"/>
        <w:numPr>
          <w:ilvl w:val="2"/>
          <w:numId w:val="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Architectural symbolism: lions guarding the column</w:t>
      </w:r>
    </w:p>
    <w:p w:rsidR="002A31DB" w:rsidRPr="0067755A" w:rsidRDefault="002A31DB" w:rsidP="002A31DB">
      <w:pPr>
        <w:pStyle w:val="ListParagraph"/>
        <w:numPr>
          <w:ilvl w:val="1"/>
          <w:numId w:val="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Lions increase monumental element</w:t>
      </w:r>
    </w:p>
    <w:p w:rsidR="002A31DB" w:rsidRPr="0067755A" w:rsidRDefault="004A3745" w:rsidP="002A31DB">
      <w:pPr>
        <w:pStyle w:val="ListParagraph"/>
        <w:numPr>
          <w:ilvl w:val="0"/>
          <w:numId w:val="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2985135</wp:posOffset>
            </wp:positionH>
            <wp:positionV relativeFrom="paragraph">
              <wp:posOffset>125730</wp:posOffset>
            </wp:positionV>
            <wp:extent cx="3202305" cy="1722120"/>
            <wp:effectExtent l="19050" t="0" r="0" b="0"/>
            <wp:wrapTight wrapText="bothSides">
              <wp:wrapPolygon edited="0">
                <wp:start x="-128" y="0"/>
                <wp:lineTo x="-128" y="21265"/>
                <wp:lineTo x="21587" y="21265"/>
                <wp:lineTo x="21587" y="0"/>
                <wp:lineTo x="-128" y="0"/>
              </wp:wrapPolygon>
            </wp:wrapTight>
            <wp:docPr id="7" name="Picture 7" descr="P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ag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4057" b="239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305" cy="1722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31DB" w:rsidRPr="0067755A">
        <w:rPr>
          <w:rFonts w:ascii="Times New Roman" w:hAnsi="Times New Roman" w:cs="Times New Roman"/>
          <w:sz w:val="24"/>
          <w:szCs w:val="24"/>
        </w:rPr>
        <w:t>Architecture and sculpture first brought together</w:t>
      </w:r>
    </w:p>
    <w:p w:rsidR="00F53A83" w:rsidRPr="0067755A" w:rsidRDefault="002B729D" w:rsidP="00D612C8">
      <w:pPr>
        <w:pStyle w:val="ListParagraph"/>
        <w:numPr>
          <w:ilvl w:val="0"/>
          <w:numId w:val="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Ashler, limestone blocks</w:t>
      </w:r>
    </w:p>
    <w:p w:rsidR="00F53A83" w:rsidRPr="0067755A" w:rsidRDefault="00F53A83" w:rsidP="00F53A83">
      <w:pPr>
        <w:pStyle w:val="ListParagraph"/>
        <w:jc w:val="left"/>
        <w:rPr>
          <w:rFonts w:ascii="Times New Roman" w:hAnsi="Times New Roman" w:cs="Times New Roman"/>
          <w:sz w:val="24"/>
          <w:szCs w:val="24"/>
        </w:rPr>
      </w:pPr>
    </w:p>
    <w:p w:rsidR="00C314E7" w:rsidRPr="0067755A" w:rsidRDefault="002A31DB" w:rsidP="002A31DB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67755A">
        <w:rPr>
          <w:rFonts w:ascii="Times New Roman" w:hAnsi="Times New Roman" w:cs="Times New Roman"/>
          <w:sz w:val="24"/>
          <w:szCs w:val="24"/>
          <w:u w:val="single"/>
        </w:rPr>
        <w:t>Corbelled Vault</w:t>
      </w:r>
    </w:p>
    <w:p w:rsidR="002A31DB" w:rsidRPr="0067755A" w:rsidRDefault="002A31DB" w:rsidP="002A31DB">
      <w:pPr>
        <w:pStyle w:val="ListParagraph"/>
        <w:numPr>
          <w:ilvl w:val="0"/>
          <w:numId w:val="3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They feared that heavy blocks at the front/on top of the lintel would cause it to crack</w:t>
      </w:r>
    </w:p>
    <w:p w:rsidR="002A31DB" w:rsidRPr="0067755A" w:rsidRDefault="002A31DB" w:rsidP="002A31DB">
      <w:pPr>
        <w:pStyle w:val="ListParagraph"/>
        <w:numPr>
          <w:ilvl w:val="0"/>
          <w:numId w:val="3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Relieving triangle; gap avoids the weight of the blocks</w:t>
      </w:r>
    </w:p>
    <w:p w:rsidR="004335D9" w:rsidRPr="0067755A" w:rsidRDefault="004335D9" w:rsidP="00D612C8">
      <w:pPr>
        <w:pStyle w:val="ListParagraph"/>
        <w:jc w:val="left"/>
        <w:rPr>
          <w:rFonts w:ascii="Times New Roman" w:hAnsi="Times New Roman" w:cs="Times New Roman"/>
          <w:sz w:val="24"/>
          <w:szCs w:val="24"/>
        </w:rPr>
      </w:pPr>
    </w:p>
    <w:p w:rsidR="004A3745" w:rsidRPr="0067755A" w:rsidRDefault="004A3745" w:rsidP="00D612C8">
      <w:pPr>
        <w:pStyle w:val="ListParagraph"/>
        <w:jc w:val="left"/>
        <w:rPr>
          <w:rFonts w:ascii="Times New Roman" w:hAnsi="Times New Roman" w:cs="Times New Roman"/>
          <w:sz w:val="24"/>
          <w:szCs w:val="24"/>
        </w:rPr>
      </w:pPr>
    </w:p>
    <w:p w:rsidR="004A3745" w:rsidRPr="0067755A" w:rsidRDefault="004A3745" w:rsidP="00D612C8">
      <w:pPr>
        <w:pStyle w:val="ListParagraph"/>
        <w:jc w:val="left"/>
        <w:rPr>
          <w:rFonts w:ascii="Times New Roman" w:hAnsi="Times New Roman" w:cs="Times New Roman"/>
          <w:sz w:val="24"/>
          <w:szCs w:val="24"/>
        </w:rPr>
      </w:pPr>
    </w:p>
    <w:p w:rsidR="004335D9" w:rsidRPr="0067755A" w:rsidRDefault="004335D9" w:rsidP="004335D9">
      <w:pPr>
        <w:pStyle w:val="ListParagraph"/>
        <w:ind w:left="360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755A">
        <w:rPr>
          <w:rFonts w:ascii="Times New Roman" w:hAnsi="Times New Roman" w:cs="Times New Roman"/>
          <w:b/>
          <w:sz w:val="24"/>
          <w:szCs w:val="24"/>
          <w:u w:val="single"/>
        </w:rPr>
        <w:t>Palace of Nestor at Pylos</w:t>
      </w:r>
      <w:r w:rsidRPr="0067755A">
        <w:rPr>
          <w:b/>
        </w:rPr>
        <w:t xml:space="preserve"> </w:t>
      </w:r>
    </w:p>
    <w:p w:rsidR="009655D7" w:rsidRPr="0067755A" w:rsidRDefault="004A3745" w:rsidP="009655D7">
      <w:pPr>
        <w:pStyle w:val="ListParagraph"/>
        <w:ind w:left="1080"/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2794000</wp:posOffset>
            </wp:positionH>
            <wp:positionV relativeFrom="paragraph">
              <wp:posOffset>58420</wp:posOffset>
            </wp:positionV>
            <wp:extent cx="3393440" cy="3061970"/>
            <wp:effectExtent l="19050" t="0" r="0" b="0"/>
            <wp:wrapTight wrapText="bothSides">
              <wp:wrapPolygon edited="0">
                <wp:start x="-121" y="0"/>
                <wp:lineTo x="-121" y="21501"/>
                <wp:lineTo x="21584" y="21501"/>
                <wp:lineTo x="21584" y="0"/>
                <wp:lineTo x="-121" y="0"/>
              </wp:wrapPolygon>
            </wp:wrapTight>
            <wp:docPr id="13" name="Picture 13" descr="P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age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r="17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440" cy="3061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35D9" w:rsidRPr="0067755A" w:rsidRDefault="004335D9" w:rsidP="004335D9">
      <w:pPr>
        <w:pStyle w:val="ListParagraph"/>
        <w:numPr>
          <w:ilvl w:val="0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Occupied c.1300-1200 BC</w:t>
      </w:r>
    </w:p>
    <w:p w:rsidR="004335D9" w:rsidRPr="0067755A" w:rsidRDefault="004335D9" w:rsidP="004335D9">
      <w:pPr>
        <w:pStyle w:val="ListParagraph"/>
        <w:numPr>
          <w:ilvl w:val="0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Name given by Homer</w:t>
      </w:r>
    </w:p>
    <w:p w:rsidR="004335D9" w:rsidRPr="0067755A" w:rsidRDefault="004335D9" w:rsidP="004335D9">
      <w:pPr>
        <w:pStyle w:val="ListParagraph"/>
        <w:numPr>
          <w:ilvl w:val="0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Megaron – “the big room”</w:t>
      </w:r>
    </w:p>
    <w:p w:rsidR="004335D9" w:rsidRPr="0067755A" w:rsidRDefault="004335D9" w:rsidP="004335D9">
      <w:pPr>
        <w:pStyle w:val="ListParagraph"/>
        <w:numPr>
          <w:ilvl w:val="1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Heart of the palace</w:t>
      </w:r>
    </w:p>
    <w:p w:rsidR="004335D9" w:rsidRPr="0067755A" w:rsidRDefault="004335D9" w:rsidP="004335D9">
      <w:pPr>
        <w:pStyle w:val="ListParagraph"/>
        <w:numPr>
          <w:ilvl w:val="1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Office for ruler</w:t>
      </w:r>
    </w:p>
    <w:p w:rsidR="004335D9" w:rsidRPr="0067755A" w:rsidRDefault="004335D9" w:rsidP="004335D9">
      <w:pPr>
        <w:pStyle w:val="ListParagraph"/>
        <w:numPr>
          <w:ilvl w:val="1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Business/administrative stuff</w:t>
      </w:r>
      <w:r w:rsidR="009655D7" w:rsidRPr="0067755A">
        <w:t xml:space="preserve"> </w:t>
      </w:r>
    </w:p>
    <w:p w:rsidR="00E05296" w:rsidRPr="0067755A" w:rsidRDefault="00E05296" w:rsidP="004335D9">
      <w:pPr>
        <w:pStyle w:val="ListParagraph"/>
        <w:numPr>
          <w:ilvl w:val="1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Close to the ruler</w:t>
      </w:r>
    </w:p>
    <w:p w:rsidR="004335D9" w:rsidRPr="0067755A" w:rsidRDefault="004335D9" w:rsidP="004335D9">
      <w:pPr>
        <w:pStyle w:val="ListParagraph"/>
        <w:numPr>
          <w:ilvl w:val="0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 xml:space="preserve">Difficult to get in the palace </w:t>
      </w:r>
    </w:p>
    <w:p w:rsidR="00E05296" w:rsidRPr="0067755A" w:rsidRDefault="00E05296" w:rsidP="00E05296">
      <w:pPr>
        <w:pStyle w:val="ListParagraph"/>
        <w:numPr>
          <w:ilvl w:val="1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More exclusive; VIP</w:t>
      </w:r>
    </w:p>
    <w:p w:rsidR="00E05296" w:rsidRPr="0067755A" w:rsidRDefault="00E05296" w:rsidP="00E05296">
      <w:pPr>
        <w:pStyle w:val="ListParagraph"/>
        <w:numPr>
          <w:ilvl w:val="1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Allowed the ruler to control access</w:t>
      </w:r>
    </w:p>
    <w:p w:rsidR="00E05296" w:rsidRPr="0067755A" w:rsidRDefault="00E05296" w:rsidP="00E05296">
      <w:pPr>
        <w:pStyle w:val="ListParagraph"/>
        <w:numPr>
          <w:ilvl w:val="1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Reflects culture difference from Minoans</w:t>
      </w:r>
    </w:p>
    <w:p w:rsidR="00E05296" w:rsidRPr="0067755A" w:rsidRDefault="00E05296" w:rsidP="00E05296">
      <w:pPr>
        <w:pStyle w:val="ListParagraph"/>
        <w:numPr>
          <w:ilvl w:val="2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Denies access; rejects gathering</w:t>
      </w:r>
    </w:p>
    <w:p w:rsidR="00E05296" w:rsidRPr="0067755A" w:rsidRDefault="00E05296" w:rsidP="00E05296">
      <w:pPr>
        <w:pStyle w:val="ListParagraph"/>
        <w:numPr>
          <w:ilvl w:val="0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Antis – projecting walls</w:t>
      </w:r>
    </w:p>
    <w:p w:rsidR="009655D7" w:rsidRPr="0067755A" w:rsidRDefault="00E05296" w:rsidP="004A3745">
      <w:pPr>
        <w:pStyle w:val="ListParagraph"/>
        <w:numPr>
          <w:ilvl w:val="0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 xml:space="preserve">“In antis” – held up by two columns </w:t>
      </w:r>
    </w:p>
    <w:p w:rsidR="009655D7" w:rsidRPr="0067755A" w:rsidRDefault="009655D7" w:rsidP="009655D7">
      <w:pPr>
        <w:pStyle w:val="ListParagraph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9655D7" w:rsidRPr="0067755A" w:rsidRDefault="009655D7" w:rsidP="009655D7">
      <w:pPr>
        <w:pStyle w:val="ListParagraph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67755A">
        <w:rPr>
          <w:rFonts w:ascii="Times New Roman" w:hAnsi="Times New Roman" w:cs="Times New Roman"/>
          <w:b/>
          <w:sz w:val="24"/>
          <w:szCs w:val="24"/>
        </w:rPr>
        <w:t>Megaron</w:t>
      </w:r>
    </w:p>
    <w:p w:rsidR="009655D7" w:rsidRPr="0067755A" w:rsidRDefault="009655D7" w:rsidP="009655D7">
      <w:pPr>
        <w:pStyle w:val="ListParagraph"/>
        <w:ind w:left="0"/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-45085</wp:posOffset>
            </wp:positionH>
            <wp:positionV relativeFrom="paragraph">
              <wp:posOffset>111760</wp:posOffset>
            </wp:positionV>
            <wp:extent cx="5945505" cy="1594485"/>
            <wp:effectExtent l="19050" t="0" r="0" b="0"/>
            <wp:wrapTopAndBottom/>
            <wp:docPr id="16" name="Picture 16" descr="P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ag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t="47733" b="164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505" cy="1594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55D7" w:rsidRPr="0067755A" w:rsidRDefault="009655D7" w:rsidP="009655D7">
      <w:pPr>
        <w:pStyle w:val="ListParagraph"/>
        <w:numPr>
          <w:ilvl w:val="0"/>
          <w:numId w:val="5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Hearth in Megaron (terracotta)</w:t>
      </w:r>
    </w:p>
    <w:p w:rsidR="009655D7" w:rsidRPr="0067755A" w:rsidRDefault="009655D7" w:rsidP="009655D7">
      <w:pPr>
        <w:pStyle w:val="ListParagraph"/>
        <w:numPr>
          <w:ilvl w:val="1"/>
          <w:numId w:val="5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 xml:space="preserve">Circular terracotta disc </w:t>
      </w:r>
    </w:p>
    <w:p w:rsidR="009655D7" w:rsidRPr="0067755A" w:rsidRDefault="009655D7" w:rsidP="009655D7">
      <w:pPr>
        <w:pStyle w:val="ListParagraph"/>
        <w:numPr>
          <w:ilvl w:val="1"/>
          <w:numId w:val="5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Center for sacrifice/religious activities</w:t>
      </w:r>
    </w:p>
    <w:p w:rsidR="009655D7" w:rsidRPr="0067755A" w:rsidRDefault="009655D7" w:rsidP="009655D7">
      <w:pPr>
        <w:pStyle w:val="ListParagraph"/>
        <w:numPr>
          <w:ilvl w:val="1"/>
          <w:numId w:val="5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Shows that the ruler controlled religion</w:t>
      </w:r>
    </w:p>
    <w:p w:rsidR="009655D7" w:rsidRPr="0067755A" w:rsidRDefault="009655D7" w:rsidP="009655D7">
      <w:pPr>
        <w:pStyle w:val="ListParagraph"/>
        <w:numPr>
          <w:ilvl w:val="2"/>
          <w:numId w:val="5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Chose who could/could not worship</w:t>
      </w:r>
    </w:p>
    <w:p w:rsidR="009655D7" w:rsidRPr="0067755A" w:rsidRDefault="009655D7" w:rsidP="009655D7">
      <w:pPr>
        <w:pStyle w:val="ListParagraph"/>
        <w:numPr>
          <w:ilvl w:val="2"/>
          <w:numId w:val="5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Those denied could not prey to the Gods to ask for clemency, acceptance, ect.</w:t>
      </w:r>
    </w:p>
    <w:p w:rsidR="009655D7" w:rsidRPr="0067755A" w:rsidRDefault="009655D7" w:rsidP="009655D7">
      <w:pPr>
        <w:pStyle w:val="ListParagraph"/>
        <w:numPr>
          <w:ilvl w:val="0"/>
          <w:numId w:val="5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Demonstrates that the ruler determined who was in the community &amp; who was not</w:t>
      </w:r>
    </w:p>
    <w:p w:rsidR="009655D7" w:rsidRPr="0067755A" w:rsidRDefault="009655D7" w:rsidP="009655D7">
      <w:pPr>
        <w:pStyle w:val="ListParagraph"/>
        <w:numPr>
          <w:ilvl w:val="1"/>
          <w:numId w:val="5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Could marginalize/enfranchise people as they saw fit</w:t>
      </w:r>
    </w:p>
    <w:p w:rsidR="009655D7" w:rsidRPr="0067755A" w:rsidRDefault="009655D7" w:rsidP="009655D7">
      <w:pPr>
        <w:pStyle w:val="ListParagraph"/>
        <w:numPr>
          <w:ilvl w:val="1"/>
          <w:numId w:val="5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Ancient equivalent of the 99% and 1 %</w:t>
      </w:r>
    </w:p>
    <w:p w:rsidR="009655D7" w:rsidRPr="0067755A" w:rsidRDefault="009655D7" w:rsidP="009655D7">
      <w:pPr>
        <w:pStyle w:val="ListParagraph"/>
        <w:ind w:left="1440"/>
        <w:jc w:val="left"/>
        <w:rPr>
          <w:rFonts w:ascii="Times New Roman" w:hAnsi="Times New Roman" w:cs="Times New Roman"/>
          <w:sz w:val="24"/>
          <w:szCs w:val="24"/>
        </w:rPr>
      </w:pPr>
    </w:p>
    <w:p w:rsidR="009655D7" w:rsidRPr="0067755A" w:rsidRDefault="009655D7" w:rsidP="009655D7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755A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Mycenaean Architecture</w:t>
      </w:r>
    </w:p>
    <w:p w:rsidR="009655D7" w:rsidRPr="0067755A" w:rsidRDefault="009655D7" w:rsidP="009655D7">
      <w:pPr>
        <w:pStyle w:val="ListParagraph"/>
        <w:numPr>
          <w:ilvl w:val="0"/>
          <w:numId w:val="6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Megaron – Large reception hall, focus of the palaces</w:t>
      </w:r>
    </w:p>
    <w:p w:rsidR="009655D7" w:rsidRPr="0067755A" w:rsidRDefault="009655D7" w:rsidP="009655D7">
      <w:pPr>
        <w:pStyle w:val="ListParagraph"/>
        <w:numPr>
          <w:ilvl w:val="0"/>
          <w:numId w:val="6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i/>
          <w:sz w:val="24"/>
          <w:szCs w:val="24"/>
        </w:rPr>
        <w:t>Anta</w:t>
      </w:r>
      <w:r w:rsidRPr="0067755A">
        <w:rPr>
          <w:rFonts w:ascii="Times New Roman" w:hAnsi="Times New Roman" w:cs="Times New Roman"/>
          <w:sz w:val="24"/>
          <w:szCs w:val="24"/>
        </w:rPr>
        <w:t xml:space="preserve"> (pl. </w:t>
      </w:r>
      <w:r w:rsidRPr="0067755A">
        <w:rPr>
          <w:rFonts w:ascii="Times New Roman" w:hAnsi="Times New Roman" w:cs="Times New Roman"/>
          <w:i/>
          <w:sz w:val="24"/>
          <w:szCs w:val="24"/>
        </w:rPr>
        <w:t>antae</w:t>
      </w:r>
      <w:r w:rsidRPr="0067755A">
        <w:rPr>
          <w:rFonts w:ascii="Times New Roman" w:hAnsi="Times New Roman" w:cs="Times New Roman"/>
          <w:sz w:val="24"/>
          <w:szCs w:val="24"/>
        </w:rPr>
        <w:t>) – Projecting spur walls in the front of a porch or room</w:t>
      </w:r>
    </w:p>
    <w:p w:rsidR="009655D7" w:rsidRPr="0067755A" w:rsidRDefault="009655D7" w:rsidP="009655D7">
      <w:pPr>
        <w:pStyle w:val="ListParagraph"/>
        <w:numPr>
          <w:ilvl w:val="0"/>
          <w:numId w:val="6"/>
        </w:numPr>
        <w:jc w:val="left"/>
        <w:rPr>
          <w:rFonts w:ascii="Times New Roman" w:hAnsi="Times New Roman" w:cs="Times New Roman"/>
          <w:i/>
          <w:sz w:val="24"/>
          <w:szCs w:val="24"/>
        </w:rPr>
      </w:pPr>
      <w:r w:rsidRPr="0067755A">
        <w:rPr>
          <w:rFonts w:ascii="Times New Roman" w:hAnsi="Times New Roman" w:cs="Times New Roman"/>
          <w:i/>
          <w:sz w:val="24"/>
          <w:szCs w:val="24"/>
        </w:rPr>
        <w:t>Distyle in antis</w:t>
      </w:r>
      <w:r w:rsidRPr="0067755A">
        <w:rPr>
          <w:rFonts w:ascii="Times New Roman" w:hAnsi="Times New Roman" w:cs="Times New Roman"/>
          <w:sz w:val="24"/>
          <w:szCs w:val="24"/>
        </w:rPr>
        <w:t xml:space="preserve"> – Two columns placed between antae</w:t>
      </w:r>
    </w:p>
    <w:p w:rsidR="009655D7" w:rsidRPr="0067755A" w:rsidRDefault="009655D7" w:rsidP="009655D7">
      <w:pPr>
        <w:jc w:val="left"/>
        <w:rPr>
          <w:rFonts w:ascii="Times New Roman" w:hAnsi="Times New Roman" w:cs="Times New Roman"/>
          <w:b/>
          <w:i/>
          <w:sz w:val="24"/>
          <w:szCs w:val="24"/>
        </w:rPr>
      </w:pPr>
    </w:p>
    <w:p w:rsidR="009655D7" w:rsidRPr="0067755A" w:rsidRDefault="009655D7" w:rsidP="009655D7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755A">
        <w:rPr>
          <w:rFonts w:ascii="Times New Roman" w:hAnsi="Times New Roman" w:cs="Times New Roman"/>
          <w:b/>
          <w:sz w:val="24"/>
          <w:szCs w:val="24"/>
          <w:u w:val="single"/>
        </w:rPr>
        <w:t xml:space="preserve">Tiryns: </w:t>
      </w:r>
      <w:r w:rsidR="004A3745" w:rsidRPr="0067755A">
        <w:rPr>
          <w:rFonts w:ascii="Times New Roman" w:hAnsi="Times New Roman" w:cs="Times New Roman"/>
          <w:b/>
          <w:sz w:val="24"/>
          <w:szCs w:val="24"/>
          <w:u w:val="single"/>
        </w:rPr>
        <w:t>Mycenaean</w:t>
      </w:r>
      <w:r w:rsidRPr="0067755A">
        <w:rPr>
          <w:rFonts w:ascii="Times New Roman" w:hAnsi="Times New Roman" w:cs="Times New Roman"/>
          <w:b/>
          <w:sz w:val="24"/>
          <w:szCs w:val="24"/>
          <w:u w:val="single"/>
        </w:rPr>
        <w:t xml:space="preserve"> Citadel</w:t>
      </w:r>
    </w:p>
    <w:p w:rsidR="008C5204" w:rsidRPr="0067755A" w:rsidRDefault="008C5204" w:rsidP="008C5204">
      <w:pPr>
        <w:pStyle w:val="ListParagraph"/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noProof/>
          <w:lang w:eastAsia="en-CA"/>
        </w:rPr>
        <w:drawing>
          <wp:inline distT="0" distB="0" distL="0" distR="0">
            <wp:extent cx="3372736" cy="1774429"/>
            <wp:effectExtent l="19050" t="0" r="0" b="0"/>
            <wp:docPr id="19" name="Picture 19" descr="P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age 1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2720" t="21957" r="2030" b="112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736" cy="1774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5D7" w:rsidRPr="0067755A" w:rsidRDefault="008C5204" w:rsidP="008C5204">
      <w:pPr>
        <w:pStyle w:val="ListParagraph"/>
        <w:numPr>
          <w:ilvl w:val="0"/>
          <w:numId w:val="7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 xml:space="preserve">Cyclopean masonry </w:t>
      </w:r>
    </w:p>
    <w:p w:rsidR="008C5204" w:rsidRPr="0067755A" w:rsidRDefault="008C5204" w:rsidP="008C5204">
      <w:pPr>
        <w:pStyle w:val="ListParagraph"/>
        <w:numPr>
          <w:ilvl w:val="0"/>
          <w:numId w:val="7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Active 1300 – 1200 BC</w:t>
      </w:r>
    </w:p>
    <w:p w:rsidR="008C5204" w:rsidRPr="0067755A" w:rsidRDefault="008C5204" w:rsidP="008C5204">
      <w:pPr>
        <w:pStyle w:val="ListParagraph"/>
        <w:numPr>
          <w:ilvl w:val="0"/>
          <w:numId w:val="7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Vaulted walkways</w:t>
      </w:r>
    </w:p>
    <w:p w:rsidR="008C5204" w:rsidRPr="0067755A" w:rsidRDefault="008C5204" w:rsidP="008C5204">
      <w:pPr>
        <w:pStyle w:val="ListParagraph"/>
        <w:numPr>
          <w:ilvl w:val="0"/>
          <w:numId w:val="7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Corbelled vault</w:t>
      </w:r>
    </w:p>
    <w:p w:rsidR="008C5204" w:rsidRPr="0067755A" w:rsidRDefault="008C5204" w:rsidP="008C5204">
      <w:pPr>
        <w:pStyle w:val="ListParagraph"/>
        <w:numPr>
          <w:ilvl w:val="0"/>
          <w:numId w:val="7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Fortification wall (at almost all Mycanean sites)</w:t>
      </w:r>
    </w:p>
    <w:p w:rsidR="00C07363" w:rsidRPr="0067755A" w:rsidRDefault="00C07363" w:rsidP="00C07363">
      <w:pPr>
        <w:pStyle w:val="ListParagraph"/>
        <w:jc w:val="left"/>
        <w:rPr>
          <w:rFonts w:ascii="Times New Roman" w:hAnsi="Times New Roman" w:cs="Times New Roman"/>
          <w:sz w:val="24"/>
          <w:szCs w:val="24"/>
        </w:rPr>
      </w:pPr>
    </w:p>
    <w:p w:rsidR="00C07363" w:rsidRPr="0067755A" w:rsidRDefault="00C07363" w:rsidP="00C07363">
      <w:pPr>
        <w:pStyle w:val="ListParagraph"/>
        <w:jc w:val="left"/>
        <w:rPr>
          <w:rFonts w:ascii="Times New Roman" w:hAnsi="Times New Roman" w:cs="Times New Roman"/>
          <w:sz w:val="24"/>
          <w:szCs w:val="24"/>
        </w:rPr>
      </w:pPr>
    </w:p>
    <w:p w:rsidR="008C5204" w:rsidRPr="0067755A" w:rsidRDefault="00C07363" w:rsidP="008C5204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755A">
        <w:rPr>
          <w:rFonts w:ascii="Times New Roman" w:hAnsi="Times New Roman" w:cs="Times New Roman"/>
          <w:b/>
          <w:sz w:val="24"/>
          <w:szCs w:val="24"/>
          <w:u w:val="single"/>
        </w:rPr>
        <w:t>Athens</w:t>
      </w:r>
    </w:p>
    <w:p w:rsidR="00C07363" w:rsidRPr="0067755A" w:rsidRDefault="00C07363" w:rsidP="00C07363">
      <w:pPr>
        <w:pStyle w:val="ListParagraph"/>
        <w:numPr>
          <w:ilvl w:val="0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Mycanean wall runs the same course as modern retaining wall</w:t>
      </w:r>
    </w:p>
    <w:p w:rsidR="00C07363" w:rsidRPr="0067755A" w:rsidRDefault="00C07363" w:rsidP="00C07363">
      <w:pPr>
        <w:pStyle w:val="ListParagraph"/>
        <w:jc w:val="left"/>
        <w:rPr>
          <w:rFonts w:ascii="Times New Roman" w:hAnsi="Times New Roman" w:cs="Times New Roman"/>
          <w:sz w:val="24"/>
          <w:szCs w:val="24"/>
        </w:rPr>
      </w:pPr>
    </w:p>
    <w:p w:rsidR="00C07363" w:rsidRPr="0067755A" w:rsidRDefault="00C07363" w:rsidP="00C07363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67755A">
        <w:rPr>
          <w:rFonts w:ascii="Times New Roman" w:hAnsi="Times New Roman" w:cs="Times New Roman"/>
          <w:b/>
          <w:sz w:val="24"/>
          <w:szCs w:val="24"/>
        </w:rPr>
        <w:t>Acropolis</w:t>
      </w:r>
    </w:p>
    <w:p w:rsidR="00C07363" w:rsidRPr="0067755A" w:rsidRDefault="00C07363" w:rsidP="008C520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9655D7" w:rsidRPr="0067755A" w:rsidRDefault="00605DF4" w:rsidP="009655D7">
      <w:pPr>
        <w:pStyle w:val="ListParagraph"/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noProof/>
          <w:lang w:eastAsia="en-CA"/>
        </w:rPr>
        <w:drawing>
          <wp:inline distT="0" distB="0" distL="0" distR="0">
            <wp:extent cx="3425899" cy="2330521"/>
            <wp:effectExtent l="19050" t="0" r="3101" b="0"/>
            <wp:docPr id="22" name="Picture 22" descr="P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age 1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b="93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8544" cy="2332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5DF4" w:rsidRPr="0067755A" w:rsidRDefault="00605DF4" w:rsidP="00D65248">
      <w:pPr>
        <w:pStyle w:val="ListParagraph"/>
        <w:jc w:val="left"/>
        <w:rPr>
          <w:rFonts w:ascii="Times New Roman" w:hAnsi="Times New Roman" w:cs="Times New Roman"/>
          <w:sz w:val="24"/>
          <w:szCs w:val="24"/>
        </w:rPr>
      </w:pPr>
    </w:p>
    <w:p w:rsidR="004A3745" w:rsidRPr="0067755A" w:rsidRDefault="004A3745" w:rsidP="00D65248">
      <w:pPr>
        <w:pStyle w:val="ListParagraph"/>
        <w:jc w:val="left"/>
        <w:rPr>
          <w:rFonts w:ascii="Times New Roman" w:hAnsi="Times New Roman" w:cs="Times New Roman"/>
          <w:sz w:val="24"/>
          <w:szCs w:val="24"/>
        </w:rPr>
      </w:pPr>
    </w:p>
    <w:p w:rsidR="004A3745" w:rsidRPr="0067755A" w:rsidRDefault="004A3745" w:rsidP="00D65248">
      <w:pPr>
        <w:pStyle w:val="ListParagraph"/>
        <w:jc w:val="left"/>
        <w:rPr>
          <w:rFonts w:ascii="Times New Roman" w:hAnsi="Times New Roman" w:cs="Times New Roman"/>
          <w:sz w:val="24"/>
          <w:szCs w:val="24"/>
        </w:rPr>
      </w:pPr>
    </w:p>
    <w:p w:rsidR="004A3745" w:rsidRPr="0067755A" w:rsidRDefault="004A3745" w:rsidP="00D65248">
      <w:pPr>
        <w:pStyle w:val="ListParagraph"/>
        <w:ind w:left="0"/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D65248" w:rsidRPr="0067755A" w:rsidRDefault="004A3745" w:rsidP="00D65248">
      <w:pPr>
        <w:pStyle w:val="ListParagraph"/>
        <w:ind w:left="0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755A">
        <w:rPr>
          <w:rFonts w:ascii="Times New Roman" w:hAnsi="Times New Roman" w:cs="Times New Roman"/>
          <w:b/>
          <w:noProof/>
          <w:sz w:val="24"/>
          <w:szCs w:val="24"/>
          <w:u w:val="single"/>
          <w:lang w:eastAsia="en-CA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3676650</wp:posOffset>
            </wp:positionH>
            <wp:positionV relativeFrom="paragraph">
              <wp:posOffset>-53340</wp:posOffset>
            </wp:positionV>
            <wp:extent cx="1851660" cy="2159000"/>
            <wp:effectExtent l="19050" t="0" r="0" b="0"/>
            <wp:wrapTight wrapText="bothSides">
              <wp:wrapPolygon edited="0">
                <wp:start x="-222" y="0"/>
                <wp:lineTo x="-222" y="21346"/>
                <wp:lineTo x="21556" y="21346"/>
                <wp:lineTo x="21556" y="0"/>
                <wp:lineTo x="-222" y="0"/>
              </wp:wrapPolygon>
            </wp:wrapTight>
            <wp:docPr id="25" name="Picture 25" descr="P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age 1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r="36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215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5248" w:rsidRPr="0067755A">
        <w:rPr>
          <w:rFonts w:ascii="Times New Roman" w:hAnsi="Times New Roman" w:cs="Times New Roman"/>
          <w:b/>
          <w:sz w:val="24"/>
          <w:szCs w:val="24"/>
          <w:u w:val="single"/>
        </w:rPr>
        <w:t>Mycenaean Vase</w:t>
      </w:r>
    </w:p>
    <w:p w:rsidR="00D65248" w:rsidRPr="0067755A" w:rsidRDefault="00D65248" w:rsidP="00063279">
      <w:pPr>
        <w:pStyle w:val="ListParagraph"/>
        <w:numPr>
          <w:ilvl w:val="0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Three-handled piriform jar</w:t>
      </w:r>
    </w:p>
    <w:p w:rsidR="00D65248" w:rsidRPr="0067755A" w:rsidRDefault="00D65248" w:rsidP="00063279">
      <w:pPr>
        <w:pStyle w:val="ListParagraph"/>
        <w:numPr>
          <w:ilvl w:val="1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Large on top, narrow at the base</w:t>
      </w:r>
    </w:p>
    <w:p w:rsidR="00D65248" w:rsidRPr="0067755A" w:rsidRDefault="00D65248" w:rsidP="00063279">
      <w:pPr>
        <w:pStyle w:val="ListParagraph"/>
        <w:numPr>
          <w:ilvl w:val="0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Pattern Style</w:t>
      </w:r>
    </w:p>
    <w:p w:rsidR="00D65248" w:rsidRPr="0067755A" w:rsidRDefault="00D65248" w:rsidP="00063279">
      <w:pPr>
        <w:pStyle w:val="ListParagraph"/>
        <w:numPr>
          <w:ilvl w:val="1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Repeated patterns (tendrils), quickly painted</w:t>
      </w:r>
    </w:p>
    <w:p w:rsidR="00D65248" w:rsidRPr="0067755A" w:rsidRDefault="00D65248" w:rsidP="00063279">
      <w:pPr>
        <w:pStyle w:val="ListParagraph"/>
        <w:numPr>
          <w:ilvl w:val="2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Regularized, flattened, ordered</w:t>
      </w:r>
    </w:p>
    <w:p w:rsidR="00D65248" w:rsidRPr="0067755A" w:rsidRDefault="00D65248" w:rsidP="00063279">
      <w:pPr>
        <w:pStyle w:val="ListParagraph"/>
        <w:numPr>
          <w:ilvl w:val="2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Now wildness</w:t>
      </w:r>
    </w:p>
    <w:p w:rsidR="00D65248" w:rsidRPr="0067755A" w:rsidRDefault="00D65248" w:rsidP="00063279">
      <w:pPr>
        <w:pStyle w:val="ListParagraph"/>
        <w:numPr>
          <w:ilvl w:val="0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Close Style</w:t>
      </w:r>
    </w:p>
    <w:p w:rsidR="00D65248" w:rsidRPr="0067755A" w:rsidRDefault="00D65248" w:rsidP="00063279">
      <w:pPr>
        <w:pStyle w:val="ListParagraph"/>
        <w:numPr>
          <w:ilvl w:val="1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Compact design</w:t>
      </w:r>
    </w:p>
    <w:p w:rsidR="00846BCE" w:rsidRPr="0067755A" w:rsidRDefault="00846BCE" w:rsidP="00063279">
      <w:pPr>
        <w:pStyle w:val="ListParagraph"/>
        <w:numPr>
          <w:ilvl w:val="1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Off-shoot of Pattern Style</w:t>
      </w:r>
    </w:p>
    <w:p w:rsidR="00846BCE" w:rsidRPr="0067755A" w:rsidRDefault="00846BCE" w:rsidP="00063279">
      <w:pPr>
        <w:pStyle w:val="ListParagraph"/>
        <w:numPr>
          <w:ilvl w:val="1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 xml:space="preserve">Entire vessel covered w/embellishment </w:t>
      </w:r>
    </w:p>
    <w:p w:rsidR="00D65248" w:rsidRPr="0067755A" w:rsidRDefault="004A3745" w:rsidP="00063279">
      <w:pPr>
        <w:pStyle w:val="ListParagraph"/>
        <w:numPr>
          <w:ilvl w:val="0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43815</wp:posOffset>
            </wp:positionV>
            <wp:extent cx="1830705" cy="1551940"/>
            <wp:effectExtent l="19050" t="0" r="0" b="0"/>
            <wp:wrapTight wrapText="bothSides">
              <wp:wrapPolygon edited="0">
                <wp:start x="-225" y="0"/>
                <wp:lineTo x="-225" y="21211"/>
                <wp:lineTo x="21578" y="21211"/>
                <wp:lineTo x="21578" y="0"/>
                <wp:lineTo x="-225" y="0"/>
              </wp:wrapPolygon>
            </wp:wrapTight>
            <wp:docPr id="28" name="Picture 28" descr="P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ge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466" t="17184" r="240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705" cy="1551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5248" w:rsidRPr="0067755A">
        <w:rPr>
          <w:rFonts w:ascii="Times New Roman" w:hAnsi="Times New Roman" w:cs="Times New Roman"/>
          <w:sz w:val="24"/>
          <w:szCs w:val="24"/>
        </w:rPr>
        <w:t>Vines – incorporation of the natural world</w:t>
      </w:r>
    </w:p>
    <w:p w:rsidR="00D65248" w:rsidRPr="0067755A" w:rsidRDefault="00D65248" w:rsidP="00063279">
      <w:pPr>
        <w:pStyle w:val="ListParagraph"/>
        <w:numPr>
          <w:ilvl w:val="0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Artist makes a deliberate choice to use realism but also artistic formality</w:t>
      </w:r>
    </w:p>
    <w:p w:rsidR="00D65248" w:rsidRPr="0067755A" w:rsidRDefault="00D65248" w:rsidP="00063279">
      <w:pPr>
        <w:pStyle w:val="ListParagraph"/>
        <w:numPr>
          <w:ilvl w:val="1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 xml:space="preserve">More formal than </w:t>
      </w:r>
      <w:r w:rsidR="00846BCE" w:rsidRPr="0067755A">
        <w:rPr>
          <w:rFonts w:ascii="Times New Roman" w:hAnsi="Times New Roman" w:cs="Times New Roman"/>
          <w:sz w:val="24"/>
          <w:szCs w:val="24"/>
        </w:rPr>
        <w:t>realistic</w:t>
      </w:r>
    </w:p>
    <w:p w:rsidR="00D65248" w:rsidRPr="0067755A" w:rsidRDefault="00846BCE" w:rsidP="00063279">
      <w:pPr>
        <w:pStyle w:val="ListParagraph"/>
        <w:numPr>
          <w:ilvl w:val="1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Mute, g</w:t>
      </w:r>
      <w:r w:rsidR="00D65248" w:rsidRPr="0067755A">
        <w:rPr>
          <w:rFonts w:ascii="Times New Roman" w:hAnsi="Times New Roman" w:cs="Times New Roman"/>
          <w:sz w:val="24"/>
          <w:szCs w:val="24"/>
        </w:rPr>
        <w:t>eometric form</w:t>
      </w:r>
      <w:r w:rsidRPr="0067755A">
        <w:rPr>
          <w:rFonts w:ascii="Times New Roman" w:hAnsi="Times New Roman" w:cs="Times New Roman"/>
          <w:sz w:val="24"/>
          <w:szCs w:val="24"/>
        </w:rPr>
        <w:t>s</w:t>
      </w:r>
    </w:p>
    <w:p w:rsidR="00D65248" w:rsidRPr="0067755A" w:rsidRDefault="00D65248" w:rsidP="00846BCE">
      <w:pPr>
        <w:pStyle w:val="ListParagraph"/>
        <w:ind w:left="1440"/>
        <w:jc w:val="left"/>
        <w:rPr>
          <w:rFonts w:ascii="Times New Roman" w:hAnsi="Times New Roman" w:cs="Times New Roman"/>
          <w:sz w:val="24"/>
          <w:szCs w:val="24"/>
        </w:rPr>
      </w:pPr>
    </w:p>
    <w:p w:rsidR="001E71CE" w:rsidRPr="0067755A" w:rsidRDefault="001E71CE" w:rsidP="001E71CE">
      <w:pPr>
        <w:pStyle w:val="ListParagraph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67755A">
        <w:rPr>
          <w:rFonts w:ascii="Times New Roman" w:hAnsi="Times New Roman" w:cs="Times New Roman"/>
          <w:b/>
          <w:sz w:val="24"/>
          <w:szCs w:val="24"/>
        </w:rPr>
        <w:t xml:space="preserve">Mycenaean Kylix </w:t>
      </w:r>
    </w:p>
    <w:p w:rsidR="001E71CE" w:rsidRPr="0067755A" w:rsidRDefault="001E71CE" w:rsidP="001E71CE">
      <w:pPr>
        <w:pStyle w:val="ListParagraph"/>
        <w:numPr>
          <w:ilvl w:val="0"/>
          <w:numId w:val="10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Drinking cup for wine</w:t>
      </w:r>
    </w:p>
    <w:p w:rsidR="001E71CE" w:rsidRPr="0067755A" w:rsidRDefault="001E71CE" w:rsidP="001E71CE">
      <w:pPr>
        <w:pStyle w:val="ListParagraph"/>
        <w:numPr>
          <w:ilvl w:val="0"/>
          <w:numId w:val="9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Pattern Style</w:t>
      </w:r>
    </w:p>
    <w:p w:rsidR="001E71CE" w:rsidRPr="0067755A" w:rsidRDefault="004A3745" w:rsidP="001E71CE">
      <w:pPr>
        <w:pStyle w:val="ListParagraph"/>
        <w:numPr>
          <w:ilvl w:val="0"/>
          <w:numId w:val="9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3676650</wp:posOffset>
            </wp:positionH>
            <wp:positionV relativeFrom="paragraph">
              <wp:posOffset>27940</wp:posOffset>
            </wp:positionV>
            <wp:extent cx="1926590" cy="2094230"/>
            <wp:effectExtent l="19050" t="0" r="0" b="0"/>
            <wp:wrapSquare wrapText="bothSides"/>
            <wp:docPr id="31" name="Picture 31" descr="P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age 1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r="305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590" cy="209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71CE" w:rsidRPr="0067755A">
        <w:rPr>
          <w:rFonts w:ascii="Times New Roman" w:hAnsi="Times New Roman" w:cs="Times New Roman"/>
          <w:sz w:val="24"/>
          <w:szCs w:val="24"/>
        </w:rPr>
        <w:t>Wide-mouthed so wine can breathe</w:t>
      </w:r>
    </w:p>
    <w:p w:rsidR="001E71CE" w:rsidRPr="0067755A" w:rsidRDefault="001E71CE" w:rsidP="001E71CE">
      <w:pPr>
        <w:pStyle w:val="ListParagraph"/>
        <w:numPr>
          <w:ilvl w:val="0"/>
          <w:numId w:val="9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Hook(s) for thumb(s)</w:t>
      </w:r>
      <w:r w:rsidRPr="0067755A">
        <w:t xml:space="preserve"> </w:t>
      </w:r>
    </w:p>
    <w:p w:rsidR="001E71CE" w:rsidRPr="0067755A" w:rsidRDefault="001E71CE" w:rsidP="001E71CE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E71CE" w:rsidRPr="0067755A" w:rsidRDefault="001E71CE" w:rsidP="001E71CE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755A">
        <w:rPr>
          <w:rFonts w:ascii="Times New Roman" w:hAnsi="Times New Roman" w:cs="Times New Roman"/>
          <w:b/>
          <w:sz w:val="24"/>
          <w:szCs w:val="24"/>
          <w:u w:val="single"/>
        </w:rPr>
        <w:t>Pictorial Style</w:t>
      </w:r>
    </w:p>
    <w:p w:rsidR="001E71CE" w:rsidRPr="0067755A" w:rsidRDefault="001E71CE" w:rsidP="001E71CE">
      <w:pPr>
        <w:pStyle w:val="ListParagraph"/>
        <w:numPr>
          <w:ilvl w:val="0"/>
          <w:numId w:val="1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LH IIB 1300-1200</w:t>
      </w:r>
    </w:p>
    <w:p w:rsidR="001E71CE" w:rsidRPr="0067755A" w:rsidRDefault="001E71CE" w:rsidP="001E71CE">
      <w:pPr>
        <w:pStyle w:val="ListParagraph"/>
        <w:numPr>
          <w:ilvl w:val="0"/>
          <w:numId w:val="1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Story telling narrative</w:t>
      </w:r>
    </w:p>
    <w:p w:rsidR="001E71CE" w:rsidRPr="0067755A" w:rsidRDefault="001E71CE" w:rsidP="001E71CE">
      <w:pPr>
        <w:pStyle w:val="ListParagraph"/>
        <w:numPr>
          <w:ilvl w:val="0"/>
          <w:numId w:val="1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Human forms; no more geometric forms</w:t>
      </w:r>
    </w:p>
    <w:p w:rsidR="001E71CE" w:rsidRPr="0067755A" w:rsidRDefault="001E71CE" w:rsidP="001E71CE">
      <w:pPr>
        <w:pStyle w:val="ListParagraph"/>
        <w:numPr>
          <w:ilvl w:val="0"/>
          <w:numId w:val="1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Scene of departure depicted</w:t>
      </w:r>
    </w:p>
    <w:p w:rsidR="001E71CE" w:rsidRPr="0067755A" w:rsidRDefault="001E71CE" w:rsidP="001E71CE">
      <w:pPr>
        <w:pStyle w:val="ListParagraph"/>
        <w:numPr>
          <w:ilvl w:val="1"/>
          <w:numId w:val="1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House &amp; chariot indicate warrior status (but also aristocratic)</w:t>
      </w:r>
    </w:p>
    <w:p w:rsidR="001E71CE" w:rsidRPr="0067755A" w:rsidRDefault="001E71CE" w:rsidP="001E71CE">
      <w:pPr>
        <w:pStyle w:val="ListParagraph"/>
        <w:numPr>
          <w:ilvl w:val="1"/>
          <w:numId w:val="1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Wealth &amp; physical strength</w:t>
      </w:r>
    </w:p>
    <w:p w:rsidR="001E71CE" w:rsidRPr="0067755A" w:rsidRDefault="001E71CE" w:rsidP="001E71CE">
      <w:pPr>
        <w:pStyle w:val="ListParagraph"/>
        <w:numPr>
          <w:ilvl w:val="0"/>
          <w:numId w:val="1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2 women are watching the departure</w:t>
      </w:r>
    </w:p>
    <w:p w:rsidR="001E71CE" w:rsidRPr="0067755A" w:rsidRDefault="004A3745" w:rsidP="001E71CE">
      <w:pPr>
        <w:pStyle w:val="ListParagraph"/>
        <w:numPr>
          <w:ilvl w:val="1"/>
          <w:numId w:val="1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3431540</wp:posOffset>
            </wp:positionH>
            <wp:positionV relativeFrom="paragraph">
              <wp:posOffset>7620</wp:posOffset>
            </wp:positionV>
            <wp:extent cx="2468880" cy="1838960"/>
            <wp:effectExtent l="19050" t="0" r="7620" b="0"/>
            <wp:wrapTight wrapText="bothSides">
              <wp:wrapPolygon edited="0">
                <wp:start x="-167" y="0"/>
                <wp:lineTo x="-167" y="21481"/>
                <wp:lineTo x="21667" y="21481"/>
                <wp:lineTo x="21667" y="0"/>
                <wp:lineTo x="-167" y="0"/>
              </wp:wrapPolygon>
            </wp:wrapTight>
            <wp:docPr id="34" name="Picture 34" descr="P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Pag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r="-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3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71CE" w:rsidRPr="0067755A">
        <w:rPr>
          <w:rFonts w:ascii="Times New Roman" w:hAnsi="Times New Roman" w:cs="Times New Roman"/>
          <w:sz w:val="24"/>
          <w:szCs w:val="24"/>
        </w:rPr>
        <w:t xml:space="preserve">Mourning &amp; grieving – ululation </w:t>
      </w:r>
    </w:p>
    <w:p w:rsidR="004114FC" w:rsidRPr="0067755A" w:rsidRDefault="001E71CE" w:rsidP="004A3745">
      <w:pPr>
        <w:pStyle w:val="ListParagraph"/>
        <w:numPr>
          <w:ilvl w:val="1"/>
          <w:numId w:val="1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Confirms hero status</w:t>
      </w:r>
    </w:p>
    <w:p w:rsidR="004A3745" w:rsidRPr="0067755A" w:rsidRDefault="004A3745" w:rsidP="004A3745">
      <w:pPr>
        <w:pStyle w:val="ListParagraph"/>
        <w:ind w:left="1440"/>
        <w:jc w:val="left"/>
        <w:rPr>
          <w:rFonts w:ascii="Times New Roman" w:hAnsi="Times New Roman" w:cs="Times New Roman"/>
          <w:sz w:val="24"/>
          <w:szCs w:val="24"/>
        </w:rPr>
      </w:pPr>
    </w:p>
    <w:p w:rsidR="00F152BA" w:rsidRPr="0067755A" w:rsidRDefault="004114FC" w:rsidP="004A3745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67755A">
        <w:rPr>
          <w:rFonts w:ascii="Times New Roman" w:hAnsi="Times New Roman" w:cs="Times New Roman"/>
          <w:b/>
          <w:sz w:val="24"/>
          <w:szCs w:val="24"/>
        </w:rPr>
        <w:t xml:space="preserve">The Warriors Vase Mycenae </w:t>
      </w:r>
    </w:p>
    <w:p w:rsidR="00F152BA" w:rsidRPr="0067755A" w:rsidRDefault="00F152BA" w:rsidP="00F152BA">
      <w:pPr>
        <w:pStyle w:val="ListParagraph"/>
        <w:numPr>
          <w:ilvl w:val="0"/>
          <w:numId w:val="13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LHIIB-LHIIC c. 1200 BC</w:t>
      </w:r>
    </w:p>
    <w:p w:rsidR="00F152BA" w:rsidRPr="0067755A" w:rsidRDefault="00F152BA" w:rsidP="00F152BA">
      <w:pPr>
        <w:pStyle w:val="ListParagraph"/>
        <w:numPr>
          <w:ilvl w:val="0"/>
          <w:numId w:val="13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Pictorial Style</w:t>
      </w:r>
    </w:p>
    <w:p w:rsidR="00F152BA" w:rsidRPr="0067755A" w:rsidRDefault="00F152BA" w:rsidP="00F152BA">
      <w:pPr>
        <w:pStyle w:val="ListParagraph"/>
        <w:numPr>
          <w:ilvl w:val="0"/>
          <w:numId w:val="13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Warriors departing, women to the left</w:t>
      </w:r>
    </w:p>
    <w:p w:rsidR="00F152BA" w:rsidRPr="0067755A" w:rsidRDefault="00F152BA" w:rsidP="00F152BA">
      <w:pPr>
        <w:pStyle w:val="ListParagraph"/>
        <w:numPr>
          <w:ilvl w:val="1"/>
          <w:numId w:val="13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Women tearing out hair in grief</w:t>
      </w:r>
    </w:p>
    <w:p w:rsidR="00F152BA" w:rsidRPr="0067755A" w:rsidRDefault="00F152BA" w:rsidP="00F152BA">
      <w:pPr>
        <w:pStyle w:val="ListParagraph"/>
        <w:numPr>
          <w:ilvl w:val="1"/>
          <w:numId w:val="13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Represent community that is left behind</w:t>
      </w:r>
    </w:p>
    <w:p w:rsidR="00F152BA" w:rsidRPr="0067755A" w:rsidRDefault="00F152BA" w:rsidP="00F152BA">
      <w:pPr>
        <w:pStyle w:val="ListParagraph"/>
        <w:numPr>
          <w:ilvl w:val="0"/>
          <w:numId w:val="13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Figures are stylized</w:t>
      </w:r>
    </w:p>
    <w:p w:rsidR="00F152BA" w:rsidRPr="0067755A" w:rsidRDefault="00F152BA" w:rsidP="00F152BA">
      <w:pPr>
        <w:pStyle w:val="ListParagraph"/>
        <w:numPr>
          <w:ilvl w:val="1"/>
          <w:numId w:val="13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No personality; uniform; one pose; same face</w:t>
      </w:r>
    </w:p>
    <w:p w:rsidR="009D76CA" w:rsidRPr="0067755A" w:rsidRDefault="009D76CA" w:rsidP="009D76CA">
      <w:pPr>
        <w:pStyle w:val="ListParagraph"/>
        <w:ind w:left="1440"/>
        <w:jc w:val="left"/>
        <w:rPr>
          <w:rFonts w:ascii="Times New Roman" w:hAnsi="Times New Roman" w:cs="Times New Roman"/>
          <w:sz w:val="24"/>
          <w:szCs w:val="24"/>
        </w:rPr>
      </w:pPr>
    </w:p>
    <w:p w:rsidR="00F152BA" w:rsidRPr="0067755A" w:rsidRDefault="009D76CA" w:rsidP="00F152BA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755A">
        <w:rPr>
          <w:rFonts w:ascii="Times New Roman" w:hAnsi="Times New Roman" w:cs="Times New Roman"/>
          <w:b/>
          <w:sz w:val="24"/>
          <w:szCs w:val="24"/>
          <w:u w:val="single"/>
        </w:rPr>
        <w:t xml:space="preserve">Mycenaean Larnax </w:t>
      </w:r>
    </w:p>
    <w:p w:rsidR="004114FC" w:rsidRPr="0067755A" w:rsidRDefault="004A2255" w:rsidP="004A2255">
      <w:pPr>
        <w:pStyle w:val="ListParagraph"/>
        <w:numPr>
          <w:ilvl w:val="0"/>
          <w:numId w:val="14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Type of coffin</w:t>
      </w:r>
    </w:p>
    <w:p w:rsidR="004A2255" w:rsidRPr="0067755A" w:rsidRDefault="004A2255" w:rsidP="004A2255">
      <w:pPr>
        <w:pStyle w:val="ListParagraph"/>
        <w:numPr>
          <w:ilvl w:val="0"/>
          <w:numId w:val="14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 xml:space="preserve">Could be wood, terracotta, or stone </w:t>
      </w:r>
    </w:p>
    <w:p w:rsidR="004A2255" w:rsidRPr="0067755A" w:rsidRDefault="004A2255" w:rsidP="004A2255">
      <w:pPr>
        <w:pStyle w:val="ListParagraph"/>
        <w:jc w:val="left"/>
        <w:rPr>
          <w:rFonts w:ascii="Times New Roman" w:hAnsi="Times New Roman" w:cs="Times New Roman"/>
          <w:sz w:val="24"/>
          <w:szCs w:val="24"/>
        </w:rPr>
      </w:pPr>
    </w:p>
    <w:p w:rsidR="004A3745" w:rsidRPr="0067755A" w:rsidRDefault="004A3745" w:rsidP="004A2255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67755A">
        <w:rPr>
          <w:rFonts w:ascii="Times New Roman" w:hAnsi="Times New Roman" w:cs="Times New Roman"/>
          <w:b/>
          <w:noProof/>
          <w:sz w:val="24"/>
          <w:szCs w:val="24"/>
          <w:lang w:eastAsia="en-CA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288925</wp:posOffset>
            </wp:positionV>
            <wp:extent cx="3957320" cy="1869440"/>
            <wp:effectExtent l="19050" t="0" r="5080" b="0"/>
            <wp:wrapTopAndBottom/>
            <wp:docPr id="37" name="Picture 37" descr="P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Page 2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t="16128" b="206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7320" cy="186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A2255" w:rsidRPr="0067755A">
        <w:rPr>
          <w:rFonts w:ascii="Times New Roman" w:hAnsi="Times New Roman" w:cs="Times New Roman"/>
          <w:b/>
          <w:sz w:val="24"/>
          <w:szCs w:val="24"/>
        </w:rPr>
        <w:t>From Tanagra (near Thebes)</w:t>
      </w:r>
    </w:p>
    <w:p w:rsidR="004A2255" w:rsidRPr="0067755A" w:rsidRDefault="004A2255" w:rsidP="004A2255">
      <w:pPr>
        <w:pStyle w:val="ListParagraph"/>
        <w:numPr>
          <w:ilvl w:val="0"/>
          <w:numId w:val="15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1400-1300 BC</w:t>
      </w:r>
    </w:p>
    <w:p w:rsidR="004A2255" w:rsidRPr="0067755A" w:rsidRDefault="004A2255" w:rsidP="004A2255">
      <w:pPr>
        <w:pStyle w:val="ListParagraph"/>
        <w:numPr>
          <w:ilvl w:val="0"/>
          <w:numId w:val="15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Above is a scene of ululation; bottom is a scene of warriors</w:t>
      </w:r>
    </w:p>
    <w:p w:rsidR="004A2255" w:rsidRPr="0067755A" w:rsidRDefault="004A2255" w:rsidP="004A2255">
      <w:pPr>
        <w:pStyle w:val="ListParagraph"/>
        <w:numPr>
          <w:ilvl w:val="0"/>
          <w:numId w:val="15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Deceased is being remembered as a hero</w:t>
      </w:r>
    </w:p>
    <w:p w:rsidR="004A2255" w:rsidRPr="0067755A" w:rsidRDefault="004A2255" w:rsidP="004A2255">
      <w:pPr>
        <w:pStyle w:val="ListParagraph"/>
        <w:numPr>
          <w:ilvl w:val="0"/>
          <w:numId w:val="15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 xml:space="preserve">Helps bond the </w:t>
      </w:r>
      <w:r w:rsidR="004A3745" w:rsidRPr="0067755A">
        <w:rPr>
          <w:rFonts w:ascii="Times New Roman" w:hAnsi="Times New Roman" w:cs="Times New Roman"/>
          <w:sz w:val="24"/>
          <w:szCs w:val="24"/>
        </w:rPr>
        <w:t>decedents</w:t>
      </w:r>
    </w:p>
    <w:p w:rsidR="004A2255" w:rsidRPr="0067755A" w:rsidRDefault="004A3745" w:rsidP="004A2255">
      <w:pPr>
        <w:pStyle w:val="ListParagraph"/>
        <w:numPr>
          <w:ilvl w:val="1"/>
          <w:numId w:val="15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 xml:space="preserve">Family is united and status is strengthened </w:t>
      </w:r>
      <w:r w:rsidR="004A2255" w:rsidRPr="006775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3745" w:rsidRPr="0067755A" w:rsidRDefault="004A3745" w:rsidP="004A3745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A3745" w:rsidRPr="0067755A" w:rsidRDefault="004A3745" w:rsidP="004A3745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755A">
        <w:rPr>
          <w:rFonts w:ascii="Times New Roman" w:hAnsi="Times New Roman" w:cs="Times New Roman"/>
          <w:b/>
          <w:sz w:val="24"/>
          <w:szCs w:val="24"/>
          <w:u w:val="single"/>
        </w:rPr>
        <w:t>Knossos (Minoan) vs. Pylos (</w:t>
      </w:r>
      <w:r w:rsidR="0095781F" w:rsidRPr="0067755A">
        <w:rPr>
          <w:rFonts w:ascii="Times New Roman" w:hAnsi="Times New Roman" w:cs="Times New Roman"/>
          <w:b/>
          <w:sz w:val="24"/>
          <w:szCs w:val="24"/>
          <w:u w:val="single"/>
        </w:rPr>
        <w:t>Mycenaean</w:t>
      </w:r>
      <w:r w:rsidRPr="0067755A">
        <w:rPr>
          <w:rFonts w:ascii="Times New Roman" w:hAnsi="Times New Roman" w:cs="Times New Roman"/>
          <w:b/>
          <w:sz w:val="24"/>
          <w:szCs w:val="24"/>
          <w:u w:val="single"/>
        </w:rPr>
        <w:t xml:space="preserve">) </w:t>
      </w:r>
    </w:p>
    <w:p w:rsidR="004A3745" w:rsidRPr="0067755A" w:rsidRDefault="0095781F" w:rsidP="004A3745">
      <w:pPr>
        <w:pStyle w:val="ListParagraph"/>
        <w:numPr>
          <w:ilvl w:val="0"/>
          <w:numId w:val="16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8255</wp:posOffset>
            </wp:positionH>
            <wp:positionV relativeFrom="paragraph">
              <wp:posOffset>32385</wp:posOffset>
            </wp:positionV>
            <wp:extent cx="4786630" cy="2562225"/>
            <wp:effectExtent l="19050" t="0" r="0" b="0"/>
            <wp:wrapTopAndBottom/>
            <wp:docPr id="40" name="Picture 40" descr="P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Page 2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t="16945" r="1788" b="128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663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A3745" w:rsidRPr="0067755A">
        <w:rPr>
          <w:rFonts w:ascii="Times New Roman" w:hAnsi="Times New Roman" w:cs="Times New Roman"/>
          <w:sz w:val="24"/>
          <w:szCs w:val="24"/>
        </w:rPr>
        <w:t>Served similar functions:</w:t>
      </w:r>
    </w:p>
    <w:p w:rsidR="004A3745" w:rsidRPr="0067755A" w:rsidRDefault="004A3745" w:rsidP="004A3745">
      <w:pPr>
        <w:pStyle w:val="ListParagraph"/>
        <w:numPr>
          <w:ilvl w:val="1"/>
          <w:numId w:val="16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Storage</w:t>
      </w:r>
    </w:p>
    <w:p w:rsidR="004A3745" w:rsidRPr="0067755A" w:rsidRDefault="004A3745" w:rsidP="004A3745">
      <w:pPr>
        <w:pStyle w:val="ListParagraph"/>
        <w:numPr>
          <w:ilvl w:val="1"/>
          <w:numId w:val="16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Production of goods</w:t>
      </w:r>
    </w:p>
    <w:p w:rsidR="004A3745" w:rsidRPr="0067755A" w:rsidRDefault="0095781F" w:rsidP="004A3745">
      <w:pPr>
        <w:pStyle w:val="ListParagraph"/>
        <w:numPr>
          <w:ilvl w:val="1"/>
          <w:numId w:val="16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Economic centers</w:t>
      </w:r>
    </w:p>
    <w:p w:rsidR="0095781F" w:rsidRPr="0067755A" w:rsidRDefault="0095781F" w:rsidP="0095781F">
      <w:pPr>
        <w:pStyle w:val="ListParagraph"/>
        <w:numPr>
          <w:ilvl w:val="0"/>
          <w:numId w:val="16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No central gathering place in Mycenaean palaces</w:t>
      </w:r>
    </w:p>
    <w:p w:rsidR="0095781F" w:rsidRPr="0067755A" w:rsidRDefault="0095781F" w:rsidP="0095781F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95781F" w:rsidRPr="0067755A" w:rsidRDefault="0095781F" w:rsidP="0095781F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634AA" w:rsidRPr="0067755A" w:rsidRDefault="008634AA" w:rsidP="0095781F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755A">
        <w:rPr>
          <w:rFonts w:ascii="Times New Roman" w:hAnsi="Times New Roman" w:cs="Times New Roman"/>
          <w:b/>
          <w:noProof/>
          <w:sz w:val="24"/>
          <w:szCs w:val="24"/>
          <w:u w:val="single"/>
          <w:lang w:eastAsia="en-CA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4024630</wp:posOffset>
            </wp:positionH>
            <wp:positionV relativeFrom="paragraph">
              <wp:posOffset>-64135</wp:posOffset>
            </wp:positionV>
            <wp:extent cx="1682115" cy="2360295"/>
            <wp:effectExtent l="19050" t="0" r="0" b="0"/>
            <wp:wrapTight wrapText="bothSides">
              <wp:wrapPolygon edited="0">
                <wp:start x="-245" y="0"/>
                <wp:lineTo x="-245" y="21443"/>
                <wp:lineTo x="21527" y="21443"/>
                <wp:lineTo x="21527" y="0"/>
                <wp:lineTo x="-245" y="0"/>
              </wp:wrapPolygon>
            </wp:wrapTight>
            <wp:docPr id="43" name="Picture 43" descr="P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ge 23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51181" b="85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115" cy="2360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7755A">
        <w:rPr>
          <w:rFonts w:ascii="Times New Roman" w:hAnsi="Times New Roman" w:cs="Times New Roman"/>
          <w:b/>
          <w:sz w:val="24"/>
          <w:szCs w:val="24"/>
          <w:u w:val="single"/>
        </w:rPr>
        <w:t xml:space="preserve">Linear B Tablets: Mycenaean Scripts </w:t>
      </w:r>
    </w:p>
    <w:p w:rsidR="008634AA" w:rsidRPr="0067755A" w:rsidRDefault="008634AA" w:rsidP="008634AA">
      <w:pPr>
        <w:pStyle w:val="ListParagraph"/>
        <w:numPr>
          <w:ilvl w:val="0"/>
          <w:numId w:val="17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Clay tablets with writing engraved</w:t>
      </w:r>
    </w:p>
    <w:p w:rsidR="008634AA" w:rsidRPr="0067755A" w:rsidRDefault="008634AA" w:rsidP="008634AA">
      <w:pPr>
        <w:pStyle w:val="ListParagraph"/>
        <w:numPr>
          <w:ilvl w:val="1"/>
          <w:numId w:val="17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Shows they had a system of writing</w:t>
      </w:r>
    </w:p>
    <w:p w:rsidR="008634AA" w:rsidRPr="0067755A" w:rsidRDefault="008634AA" w:rsidP="008634AA">
      <w:pPr>
        <w:pStyle w:val="ListParagraph"/>
        <w:numPr>
          <w:ilvl w:val="1"/>
          <w:numId w:val="17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Similar to hieroglyphics</w:t>
      </w:r>
    </w:p>
    <w:p w:rsidR="008634AA" w:rsidRPr="0067755A" w:rsidRDefault="008634AA" w:rsidP="008634AA">
      <w:pPr>
        <w:pStyle w:val="ListParagraph"/>
        <w:numPr>
          <w:ilvl w:val="0"/>
          <w:numId w:val="17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 xml:space="preserve">Baked in the fiery destruction of the palaces </w:t>
      </w:r>
    </w:p>
    <w:p w:rsidR="008634AA" w:rsidRPr="0067755A" w:rsidRDefault="008634AA" w:rsidP="008634AA">
      <w:pPr>
        <w:pStyle w:val="ListParagraph"/>
        <w:numPr>
          <w:ilvl w:val="0"/>
          <w:numId w:val="17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Used as  inventories; economic ledgers</w:t>
      </w:r>
    </w:p>
    <w:p w:rsidR="008634AA" w:rsidRPr="0067755A" w:rsidRDefault="008634AA" w:rsidP="008634AA">
      <w:pPr>
        <w:pStyle w:val="ListParagraph"/>
        <w:numPr>
          <w:ilvl w:val="0"/>
          <w:numId w:val="17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 xml:space="preserve">Only a small portion of Mycenaeans were literate </w:t>
      </w:r>
    </w:p>
    <w:p w:rsidR="008634AA" w:rsidRPr="0067755A" w:rsidRDefault="008634AA" w:rsidP="008634AA">
      <w:pPr>
        <w:pStyle w:val="ListParagraph"/>
        <w:numPr>
          <w:ilvl w:val="1"/>
          <w:numId w:val="17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Shows sophistication</w:t>
      </w:r>
    </w:p>
    <w:p w:rsidR="008634AA" w:rsidRPr="0067755A" w:rsidRDefault="008634AA" w:rsidP="008634AA">
      <w:pPr>
        <w:pStyle w:val="ListParagraph"/>
        <w:numPr>
          <w:ilvl w:val="0"/>
          <w:numId w:val="17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Limited in scope and audience</w:t>
      </w:r>
    </w:p>
    <w:p w:rsidR="008634AA" w:rsidRPr="0067755A" w:rsidRDefault="008634AA" w:rsidP="008634AA">
      <w:pPr>
        <w:pStyle w:val="ListParagraph"/>
        <w:numPr>
          <w:ilvl w:val="0"/>
          <w:numId w:val="17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An early form of Greek</w:t>
      </w:r>
    </w:p>
    <w:p w:rsidR="008634AA" w:rsidRPr="0067755A" w:rsidRDefault="008634AA" w:rsidP="008634AA">
      <w:pPr>
        <w:pStyle w:val="ListParagraph"/>
        <w:numPr>
          <w:ilvl w:val="1"/>
          <w:numId w:val="17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 xml:space="preserve">Allows </w:t>
      </w:r>
      <w:r w:rsidR="00465C23" w:rsidRPr="0067755A">
        <w:rPr>
          <w:rFonts w:ascii="Times New Roman" w:hAnsi="Times New Roman" w:cs="Times New Roman"/>
          <w:sz w:val="24"/>
          <w:szCs w:val="24"/>
        </w:rPr>
        <w:t>us to say that Mycen</w:t>
      </w:r>
      <w:r w:rsidRPr="0067755A">
        <w:rPr>
          <w:rFonts w:ascii="Times New Roman" w:hAnsi="Times New Roman" w:cs="Times New Roman"/>
          <w:sz w:val="24"/>
          <w:szCs w:val="24"/>
        </w:rPr>
        <w:t>a</w:t>
      </w:r>
      <w:r w:rsidR="00465C23" w:rsidRPr="0067755A">
        <w:rPr>
          <w:rFonts w:ascii="Times New Roman" w:hAnsi="Times New Roman" w:cs="Times New Roman"/>
          <w:sz w:val="24"/>
          <w:szCs w:val="24"/>
        </w:rPr>
        <w:t>ea</w:t>
      </w:r>
      <w:r w:rsidRPr="0067755A">
        <w:rPr>
          <w:rFonts w:ascii="Times New Roman" w:hAnsi="Times New Roman" w:cs="Times New Roman"/>
          <w:sz w:val="24"/>
          <w:szCs w:val="24"/>
        </w:rPr>
        <w:t>ns were first Greeks</w:t>
      </w:r>
    </w:p>
    <w:p w:rsidR="00465C23" w:rsidRPr="0067755A" w:rsidRDefault="00465C23" w:rsidP="00465C23">
      <w:pPr>
        <w:pStyle w:val="ListParagraph"/>
        <w:jc w:val="left"/>
        <w:rPr>
          <w:rFonts w:ascii="Times New Roman" w:hAnsi="Times New Roman" w:cs="Times New Roman"/>
          <w:sz w:val="24"/>
          <w:szCs w:val="24"/>
        </w:rPr>
      </w:pPr>
    </w:p>
    <w:p w:rsidR="004A3745" w:rsidRPr="0067755A" w:rsidRDefault="00465C23" w:rsidP="004A3745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755A">
        <w:rPr>
          <w:rFonts w:ascii="Times New Roman" w:hAnsi="Times New Roman" w:cs="Times New Roman"/>
          <w:b/>
          <w:sz w:val="24"/>
          <w:szCs w:val="24"/>
          <w:u w:val="single"/>
        </w:rPr>
        <w:t xml:space="preserve">Trade in B.A. Mediterranean </w:t>
      </w:r>
    </w:p>
    <w:p w:rsidR="004A3745" w:rsidRPr="0067755A" w:rsidRDefault="00465C23" w:rsidP="00465C23">
      <w:pPr>
        <w:pStyle w:val="ListParagraph"/>
        <w:numPr>
          <w:ilvl w:val="0"/>
          <w:numId w:val="1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Wealth of Mycenaeans was aided by wide trade routes</w:t>
      </w:r>
    </w:p>
    <w:p w:rsidR="00465C23" w:rsidRPr="0067755A" w:rsidRDefault="00465C23" w:rsidP="00465C23">
      <w:pPr>
        <w:pStyle w:val="ListParagraph"/>
        <w:numPr>
          <w:ilvl w:val="0"/>
          <w:numId w:val="1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Mycenaean pottery was shipped out and later ended up in Italian cities</w:t>
      </w:r>
    </w:p>
    <w:p w:rsidR="00465C23" w:rsidRPr="0067755A" w:rsidRDefault="00465C23" w:rsidP="00465C23">
      <w:pPr>
        <w:pStyle w:val="ListParagraph"/>
        <w:numPr>
          <w:ilvl w:val="0"/>
          <w:numId w:val="1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An exchange of prestigious, luxury goods</w:t>
      </w:r>
    </w:p>
    <w:p w:rsidR="00195891" w:rsidRPr="0067755A" w:rsidRDefault="00195891" w:rsidP="00195891">
      <w:pPr>
        <w:pStyle w:val="ListParagraph"/>
        <w:numPr>
          <w:ilvl w:val="1"/>
          <w:numId w:val="1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Tokens that elevated status</w:t>
      </w:r>
    </w:p>
    <w:p w:rsidR="00CF2974" w:rsidRPr="0067755A" w:rsidRDefault="00CF2974" w:rsidP="00CF297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CF2974" w:rsidRPr="0067755A" w:rsidRDefault="00CF2974" w:rsidP="00CF2974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755A">
        <w:rPr>
          <w:rFonts w:ascii="Times New Roman" w:hAnsi="Times New Roman" w:cs="Times New Roman"/>
          <w:b/>
          <w:sz w:val="24"/>
          <w:szCs w:val="24"/>
          <w:u w:val="single"/>
        </w:rPr>
        <w:t xml:space="preserve">Uluburun Shipwreck  </w:t>
      </w:r>
    </w:p>
    <w:p w:rsidR="00CF2974" w:rsidRPr="0067755A" w:rsidRDefault="00CF2974" w:rsidP="00CF2974">
      <w:pPr>
        <w:pStyle w:val="ListParagraph"/>
        <w:numPr>
          <w:ilvl w:val="0"/>
          <w:numId w:val="19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Excavated 1984-1994 by Institute for Nautical Archaeology and Texas A&amp;M University (USA)</w:t>
      </w:r>
    </w:p>
    <w:p w:rsidR="00CF2974" w:rsidRPr="0067755A" w:rsidRDefault="00CF2974" w:rsidP="00CF2974">
      <w:pPr>
        <w:pStyle w:val="ListParagraph"/>
        <w:numPr>
          <w:ilvl w:val="0"/>
          <w:numId w:val="19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44-52 m beneath surface</w:t>
      </w:r>
    </w:p>
    <w:p w:rsidR="00CF2974" w:rsidRPr="0067755A" w:rsidRDefault="00CF2974" w:rsidP="00CF2974">
      <w:pPr>
        <w:pStyle w:val="ListParagraph"/>
        <w:numPr>
          <w:ilvl w:val="0"/>
          <w:numId w:val="19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Sank c. 1300 BC</w:t>
      </w:r>
    </w:p>
    <w:p w:rsidR="00CF2974" w:rsidRPr="0067755A" w:rsidRDefault="00CF2974" w:rsidP="00CF2974">
      <w:pPr>
        <w:pStyle w:val="ListParagraph"/>
        <w:numPr>
          <w:ilvl w:val="1"/>
          <w:numId w:val="19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Dating based on dendrochronology (1306 BC), confirmed by ceramic and other finds</w:t>
      </w:r>
    </w:p>
    <w:p w:rsidR="00CF2974" w:rsidRPr="0067755A" w:rsidRDefault="00CF2974" w:rsidP="00CF2974">
      <w:pPr>
        <w:pStyle w:val="ListParagraph"/>
        <w:numPr>
          <w:ilvl w:val="0"/>
          <w:numId w:val="19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Merchant ship, with varied cargos</w:t>
      </w:r>
    </w:p>
    <w:p w:rsidR="00CF2974" w:rsidRPr="0067755A" w:rsidRDefault="00CF2974" w:rsidP="00CF2974">
      <w:pPr>
        <w:pStyle w:val="ListParagraph"/>
        <w:numPr>
          <w:ilvl w:val="0"/>
          <w:numId w:val="19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Through intact cargos, widespread trade networks were revealed</w:t>
      </w:r>
    </w:p>
    <w:p w:rsidR="00CF2974" w:rsidRPr="0067755A" w:rsidRDefault="00CF2974" w:rsidP="00CF2974">
      <w:pPr>
        <w:pStyle w:val="ListParagraph"/>
        <w:jc w:val="left"/>
        <w:rPr>
          <w:rFonts w:ascii="Times New Roman" w:hAnsi="Times New Roman" w:cs="Times New Roman"/>
          <w:sz w:val="24"/>
          <w:szCs w:val="24"/>
        </w:rPr>
      </w:pPr>
    </w:p>
    <w:p w:rsidR="00CF2974" w:rsidRPr="0067755A" w:rsidRDefault="00CF2974" w:rsidP="00CF2974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67755A">
        <w:rPr>
          <w:rFonts w:ascii="Times New Roman" w:hAnsi="Times New Roman" w:cs="Times New Roman"/>
          <w:b/>
          <w:sz w:val="24"/>
          <w:szCs w:val="24"/>
        </w:rPr>
        <w:t>Cargo</w:t>
      </w:r>
    </w:p>
    <w:p w:rsidR="00CF2974" w:rsidRPr="0067755A" w:rsidRDefault="00CF2974" w:rsidP="00CF2974">
      <w:pPr>
        <w:pStyle w:val="ListParagraph"/>
        <w:numPr>
          <w:ilvl w:val="0"/>
          <w:numId w:val="20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Oxhide Ingots: 354 in Cypriot Copper</w:t>
      </w:r>
    </w:p>
    <w:p w:rsidR="00CF2974" w:rsidRPr="0067755A" w:rsidRDefault="00CF2974" w:rsidP="00CF2974">
      <w:pPr>
        <w:pStyle w:val="ListParagraph"/>
        <w:numPr>
          <w:ilvl w:val="0"/>
          <w:numId w:val="20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Bun (piano-convex) Ingots: 120 Cypriot</w:t>
      </w:r>
    </w:p>
    <w:p w:rsidR="00CF2974" w:rsidRPr="0067755A" w:rsidRDefault="00CF2974" w:rsidP="00CF2974">
      <w:pPr>
        <w:pStyle w:val="ListParagraph"/>
        <w:numPr>
          <w:ilvl w:val="0"/>
          <w:numId w:val="20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Tin Ingots: both bun and oxhide (earliest known)</w:t>
      </w:r>
    </w:p>
    <w:p w:rsidR="00CF2974" w:rsidRPr="0067755A" w:rsidRDefault="00CF2974" w:rsidP="00CF2974">
      <w:pPr>
        <w:pStyle w:val="ListParagraph"/>
        <w:numPr>
          <w:ilvl w:val="0"/>
          <w:numId w:val="20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Ingot = material fused for transport, later to be worked into final form, (bullion)</w:t>
      </w:r>
    </w:p>
    <w:p w:rsidR="00CF2974" w:rsidRPr="0067755A" w:rsidRDefault="00CF2974" w:rsidP="00CF2974">
      <w:pPr>
        <w:pStyle w:val="ListParagraph"/>
        <w:jc w:val="left"/>
        <w:rPr>
          <w:rFonts w:ascii="Times New Roman" w:hAnsi="Times New Roman" w:cs="Times New Roman"/>
          <w:sz w:val="24"/>
          <w:szCs w:val="24"/>
        </w:rPr>
      </w:pPr>
    </w:p>
    <w:p w:rsidR="00CF2974" w:rsidRPr="0067755A" w:rsidRDefault="00CF2974" w:rsidP="00CF2974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67755A">
        <w:rPr>
          <w:rFonts w:ascii="Times New Roman" w:hAnsi="Times New Roman" w:cs="Times New Roman"/>
          <w:sz w:val="24"/>
          <w:szCs w:val="24"/>
          <w:u w:val="single"/>
        </w:rPr>
        <w:t xml:space="preserve">Oxhide Ingot </w:t>
      </w:r>
    </w:p>
    <w:p w:rsidR="00CF2974" w:rsidRPr="0067755A" w:rsidRDefault="00CF2974" w:rsidP="001E71CE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67755A">
        <w:rPr>
          <w:rFonts w:ascii="Times New Roman" w:hAnsi="Times New Roman" w:cs="Times New Roman"/>
          <w:noProof/>
          <w:sz w:val="24"/>
          <w:szCs w:val="24"/>
          <w:u w:val="single"/>
          <w:lang w:eastAsia="en-C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40005</wp:posOffset>
            </wp:positionH>
            <wp:positionV relativeFrom="paragraph">
              <wp:posOffset>86360</wp:posOffset>
            </wp:positionV>
            <wp:extent cx="1107440" cy="1562735"/>
            <wp:effectExtent l="19050" t="0" r="0" b="0"/>
            <wp:wrapTight wrapText="bothSides">
              <wp:wrapPolygon edited="0">
                <wp:start x="-372" y="0"/>
                <wp:lineTo x="-372" y="21328"/>
                <wp:lineTo x="21550" y="21328"/>
                <wp:lineTo x="21550" y="0"/>
                <wp:lineTo x="-372" y="0"/>
              </wp:wrapPolygon>
            </wp:wrapTight>
            <wp:docPr id="5" name="Picture 46" descr="P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Page 2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r="474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156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2974" w:rsidRPr="0067755A" w:rsidRDefault="00CF2974" w:rsidP="001E71CE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CF2974" w:rsidRPr="0067755A" w:rsidRDefault="00CF2974" w:rsidP="001E71CE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CF2974" w:rsidRPr="0067755A" w:rsidRDefault="00CF2974" w:rsidP="001E71CE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CF2974" w:rsidRPr="0067755A" w:rsidRDefault="00CF2974" w:rsidP="001E71CE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CF2974" w:rsidRPr="0067755A" w:rsidRDefault="00CF2974" w:rsidP="001E71CE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CF2974" w:rsidRPr="0067755A" w:rsidRDefault="00CF2974" w:rsidP="001E71CE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CF2974" w:rsidRPr="0067755A" w:rsidRDefault="00CF2974" w:rsidP="001E71CE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1E71CE" w:rsidRPr="0067755A" w:rsidRDefault="001E71CE" w:rsidP="001E71CE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CF2974" w:rsidRPr="0067755A" w:rsidRDefault="001F33DD" w:rsidP="001E71CE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67755A">
        <w:rPr>
          <w:rFonts w:ascii="Times New Roman" w:hAnsi="Times New Roman" w:cs="Times New Roman"/>
          <w:noProof/>
          <w:sz w:val="24"/>
          <w:szCs w:val="24"/>
          <w:u w:val="single"/>
          <w:lang w:eastAsia="en-CA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4123055</wp:posOffset>
            </wp:positionH>
            <wp:positionV relativeFrom="paragraph">
              <wp:posOffset>-127635</wp:posOffset>
            </wp:positionV>
            <wp:extent cx="1586230" cy="1616075"/>
            <wp:effectExtent l="19050" t="0" r="0" b="0"/>
            <wp:wrapTight wrapText="bothSides">
              <wp:wrapPolygon edited="0">
                <wp:start x="-259" y="0"/>
                <wp:lineTo x="-259" y="21388"/>
                <wp:lineTo x="21531" y="21388"/>
                <wp:lineTo x="21531" y="0"/>
                <wp:lineTo x="-259" y="0"/>
              </wp:wrapPolygon>
            </wp:wrapTight>
            <wp:docPr id="49" name="Picture 49" descr="P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Page 29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t="22043" r="430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230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7E12" w:rsidRPr="0067755A">
        <w:rPr>
          <w:rFonts w:ascii="Times New Roman" w:hAnsi="Times New Roman" w:cs="Times New Roman"/>
          <w:sz w:val="24"/>
          <w:szCs w:val="24"/>
          <w:u w:val="single"/>
        </w:rPr>
        <w:t>Copper Bun Ingots</w:t>
      </w:r>
    </w:p>
    <w:p w:rsidR="00E27E12" w:rsidRPr="0067755A" w:rsidRDefault="006E07B2" w:rsidP="006E07B2">
      <w:pPr>
        <w:pStyle w:val="ListParagraph"/>
        <w:numPr>
          <w:ilvl w:val="0"/>
          <w:numId w:val="21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Marks chiselled onto surface (not stamped) – added later (upon receipt)</w:t>
      </w:r>
    </w:p>
    <w:p w:rsidR="001F33DD" w:rsidRPr="0067755A" w:rsidRDefault="001F33DD" w:rsidP="006E07B2">
      <w:pPr>
        <w:pStyle w:val="ListParagraph"/>
        <w:numPr>
          <w:ilvl w:val="0"/>
          <w:numId w:val="21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Pictogram script (not Linear B)</w:t>
      </w:r>
    </w:p>
    <w:p w:rsidR="001F33DD" w:rsidRPr="0067755A" w:rsidRDefault="001F33DD" w:rsidP="006E07B2">
      <w:pPr>
        <w:pStyle w:val="ListParagraph"/>
        <w:numPr>
          <w:ilvl w:val="0"/>
          <w:numId w:val="21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28 of 121 buns</w:t>
      </w:r>
    </w:p>
    <w:p w:rsidR="001F33DD" w:rsidRPr="0067755A" w:rsidRDefault="001F33DD" w:rsidP="006E07B2">
      <w:pPr>
        <w:pStyle w:val="ListParagraph"/>
        <w:numPr>
          <w:ilvl w:val="0"/>
          <w:numId w:val="21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13 appear twice/ +</w:t>
      </w:r>
    </w:p>
    <w:p w:rsidR="001F33DD" w:rsidRPr="0067755A" w:rsidRDefault="001F33DD" w:rsidP="001F33DD">
      <w:pPr>
        <w:pStyle w:val="ListParagraph"/>
        <w:jc w:val="left"/>
        <w:rPr>
          <w:rFonts w:ascii="Times New Roman" w:hAnsi="Times New Roman" w:cs="Times New Roman"/>
          <w:sz w:val="24"/>
          <w:szCs w:val="24"/>
        </w:rPr>
      </w:pPr>
    </w:p>
    <w:p w:rsidR="001F33DD" w:rsidRPr="0067755A" w:rsidRDefault="001F33DD" w:rsidP="001F33DD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67755A">
        <w:rPr>
          <w:rFonts w:ascii="Times New Roman" w:hAnsi="Times New Roman" w:cs="Times New Roman"/>
          <w:sz w:val="24"/>
          <w:szCs w:val="24"/>
          <w:u w:val="single"/>
        </w:rPr>
        <w:t>Glass Ingots</w:t>
      </w:r>
    </w:p>
    <w:p w:rsidR="001F33DD" w:rsidRPr="0067755A" w:rsidRDefault="001F33DD" w:rsidP="001F33DD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67755A">
        <w:rPr>
          <w:rFonts w:ascii="Times New Roman" w:hAnsi="Times New Roman" w:cs="Times New Roman"/>
          <w:noProof/>
          <w:sz w:val="24"/>
          <w:szCs w:val="24"/>
          <w:u w:val="single"/>
          <w:lang w:eastAsia="en-CA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29210</wp:posOffset>
            </wp:positionH>
            <wp:positionV relativeFrom="paragraph">
              <wp:posOffset>42545</wp:posOffset>
            </wp:positionV>
            <wp:extent cx="3053715" cy="1701165"/>
            <wp:effectExtent l="19050" t="0" r="0" b="0"/>
            <wp:wrapTight wrapText="bothSides">
              <wp:wrapPolygon edited="0">
                <wp:start x="-135" y="0"/>
                <wp:lineTo x="-135" y="21286"/>
                <wp:lineTo x="21560" y="21286"/>
                <wp:lineTo x="21560" y="0"/>
                <wp:lineTo x="-135" y="0"/>
              </wp:wrapPolygon>
            </wp:wrapTight>
            <wp:docPr id="52" name="Picture 52" descr="P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Page 30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t="18138" b="76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715" cy="1701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33DD" w:rsidRPr="0067755A" w:rsidRDefault="001F33DD" w:rsidP="001F33DD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1F33DD" w:rsidRPr="0067755A" w:rsidRDefault="001F33DD" w:rsidP="001F33DD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1F33DD" w:rsidRPr="0067755A" w:rsidRDefault="001F33DD" w:rsidP="001F33DD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1F33DD" w:rsidRPr="0067755A" w:rsidRDefault="001F33DD" w:rsidP="001F33DD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1F33DD" w:rsidRPr="0067755A" w:rsidRDefault="001F33DD" w:rsidP="001F33DD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1F33DD" w:rsidRPr="0067755A" w:rsidRDefault="001F33DD" w:rsidP="001F33DD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1F33DD" w:rsidRPr="0067755A" w:rsidRDefault="001F33DD" w:rsidP="001F33DD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1F33DD" w:rsidRPr="0067755A" w:rsidRDefault="001F33DD" w:rsidP="001F33DD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1F33DD" w:rsidRPr="0067755A" w:rsidRDefault="001F33DD" w:rsidP="001F33DD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2C0C99" w:rsidRPr="0067755A" w:rsidRDefault="002C0C99" w:rsidP="001F33DD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1F33DD" w:rsidRPr="0067755A" w:rsidRDefault="002C0C99" w:rsidP="001F33DD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67755A">
        <w:rPr>
          <w:rFonts w:ascii="Times New Roman" w:hAnsi="Times New Roman" w:cs="Times New Roman"/>
          <w:noProof/>
          <w:sz w:val="24"/>
          <w:szCs w:val="24"/>
          <w:u w:val="single"/>
          <w:lang w:eastAsia="en-CA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3995420</wp:posOffset>
            </wp:positionH>
            <wp:positionV relativeFrom="paragraph">
              <wp:posOffset>102870</wp:posOffset>
            </wp:positionV>
            <wp:extent cx="1851660" cy="2179320"/>
            <wp:effectExtent l="19050" t="0" r="0" b="0"/>
            <wp:wrapTight wrapText="bothSides">
              <wp:wrapPolygon edited="0">
                <wp:start x="-222" y="0"/>
                <wp:lineTo x="-222" y="21336"/>
                <wp:lineTo x="21556" y="21336"/>
                <wp:lineTo x="21556" y="0"/>
                <wp:lineTo x="-222" y="0"/>
              </wp:wrapPolygon>
            </wp:wrapTight>
            <wp:docPr id="55" name="Picture 55" descr="P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Page 31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l="366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217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40DD" w:rsidRPr="0067755A">
        <w:rPr>
          <w:rFonts w:ascii="Times New Roman" w:hAnsi="Times New Roman" w:cs="Times New Roman"/>
          <w:sz w:val="24"/>
          <w:szCs w:val="24"/>
          <w:u w:val="single"/>
        </w:rPr>
        <w:t>Canaanite Amphoras</w:t>
      </w:r>
    </w:p>
    <w:p w:rsidR="002840DD" w:rsidRPr="0067755A" w:rsidRDefault="002C0C99" w:rsidP="002C0C99">
      <w:pPr>
        <w:pStyle w:val="ListParagraph"/>
        <w:numPr>
          <w:ilvl w:val="0"/>
          <w:numId w:val="2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9 canaanite amphoras found in the wreck</w:t>
      </w:r>
    </w:p>
    <w:p w:rsidR="002C0C99" w:rsidRPr="0067755A" w:rsidRDefault="002C0C99" w:rsidP="002C0C99">
      <w:pPr>
        <w:pStyle w:val="ListParagraph"/>
        <w:numPr>
          <w:ilvl w:val="0"/>
          <w:numId w:val="2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Contained:</w:t>
      </w:r>
    </w:p>
    <w:p w:rsidR="002C0C99" w:rsidRPr="0067755A" w:rsidRDefault="002C0C99" w:rsidP="002C0C99">
      <w:pPr>
        <w:pStyle w:val="ListParagraph"/>
        <w:numPr>
          <w:ilvl w:val="1"/>
          <w:numId w:val="2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Other pottery (fineware)</w:t>
      </w:r>
    </w:p>
    <w:p w:rsidR="002C0C99" w:rsidRPr="0067755A" w:rsidRDefault="002C0C99" w:rsidP="002C0C99">
      <w:pPr>
        <w:pStyle w:val="ListParagraph"/>
        <w:numPr>
          <w:ilvl w:val="1"/>
          <w:numId w:val="2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Pomegranates</w:t>
      </w:r>
    </w:p>
    <w:p w:rsidR="002C0C99" w:rsidRPr="0067755A" w:rsidRDefault="002C0C99" w:rsidP="002C0C99">
      <w:pPr>
        <w:pStyle w:val="ListParagraph"/>
        <w:numPr>
          <w:ilvl w:val="1"/>
          <w:numId w:val="2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Olive oil</w:t>
      </w:r>
    </w:p>
    <w:p w:rsidR="002C0C99" w:rsidRPr="0067755A" w:rsidRDefault="002C0C99" w:rsidP="002C0C99">
      <w:pPr>
        <w:pStyle w:val="ListParagraph"/>
        <w:numPr>
          <w:ilvl w:val="1"/>
          <w:numId w:val="2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 xml:space="preserve">150 contained terebinth resin </w:t>
      </w:r>
      <w:r w:rsidR="00A273A0" w:rsidRPr="0067755A">
        <w:rPr>
          <w:rFonts w:ascii="Times New Roman" w:hAnsi="Times New Roman" w:cs="Times New Roman"/>
          <w:sz w:val="24"/>
          <w:szCs w:val="24"/>
        </w:rPr>
        <w:t xml:space="preserve">(tree resin) </w:t>
      </w:r>
      <w:r w:rsidRPr="0067755A">
        <w:rPr>
          <w:rFonts w:ascii="Times New Roman" w:hAnsi="Times New Roman" w:cs="Times New Roman"/>
          <w:sz w:val="24"/>
          <w:szCs w:val="24"/>
        </w:rPr>
        <w:t xml:space="preserve">for incense </w:t>
      </w:r>
    </w:p>
    <w:p w:rsidR="002C0C99" w:rsidRPr="0067755A" w:rsidRDefault="002C0C99" w:rsidP="002C0C99">
      <w:pPr>
        <w:pStyle w:val="ListParagraph"/>
        <w:numPr>
          <w:ilvl w:val="0"/>
          <w:numId w:val="2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Medium sized mouth that tapers down and narrows at the foot</w:t>
      </w:r>
    </w:p>
    <w:p w:rsidR="002C0C99" w:rsidRPr="0067755A" w:rsidRDefault="002C0C99" w:rsidP="002C0C99">
      <w:pPr>
        <w:pStyle w:val="ListParagraph"/>
        <w:numPr>
          <w:ilvl w:val="0"/>
          <w:numId w:val="2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Two handles</w:t>
      </w:r>
    </w:p>
    <w:p w:rsidR="002C0C99" w:rsidRPr="0067755A" w:rsidRDefault="002C0C99" w:rsidP="002C0C99">
      <w:pPr>
        <w:pStyle w:val="ListParagraph"/>
        <w:numPr>
          <w:ilvl w:val="0"/>
          <w:numId w:val="2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From Canaan</w:t>
      </w:r>
    </w:p>
    <w:p w:rsidR="002C0C99" w:rsidRPr="0067755A" w:rsidRDefault="002C0C99" w:rsidP="002C0C99">
      <w:pPr>
        <w:pStyle w:val="ListParagraph"/>
        <w:numPr>
          <w:ilvl w:val="0"/>
          <w:numId w:val="2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Won’t stand up by themselves</w:t>
      </w:r>
      <w:r w:rsidRPr="0067755A">
        <w:t xml:space="preserve"> </w:t>
      </w:r>
    </w:p>
    <w:p w:rsidR="002C0C99" w:rsidRPr="0067755A" w:rsidRDefault="002C0C99" w:rsidP="00A273A0">
      <w:pPr>
        <w:ind w:left="360"/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73A0" w:rsidRPr="0067755A" w:rsidRDefault="00A273A0" w:rsidP="00A273A0">
      <w:pPr>
        <w:ind w:left="36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67755A">
        <w:rPr>
          <w:rFonts w:ascii="Times New Roman" w:hAnsi="Times New Roman" w:cs="Times New Roman"/>
          <w:sz w:val="24"/>
          <w:szCs w:val="24"/>
          <w:u w:val="single"/>
        </w:rPr>
        <w:t>Mycenaean-type Sword (Bronze)</w:t>
      </w:r>
    </w:p>
    <w:p w:rsidR="00A273A0" w:rsidRPr="0067755A" w:rsidRDefault="00A273A0" w:rsidP="00A273A0">
      <w:pPr>
        <w:pStyle w:val="ListParagraph"/>
        <w:numPr>
          <w:ilvl w:val="0"/>
          <w:numId w:val="23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 xml:space="preserve">Found in small numbers </w:t>
      </w:r>
    </w:p>
    <w:p w:rsidR="005D57DE" w:rsidRPr="0067755A" w:rsidRDefault="005D57DE" w:rsidP="005D57DE">
      <w:pPr>
        <w:pStyle w:val="ListParagraph"/>
        <w:numPr>
          <w:ilvl w:val="0"/>
          <w:numId w:val="23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254635</wp:posOffset>
            </wp:positionH>
            <wp:positionV relativeFrom="paragraph">
              <wp:posOffset>295275</wp:posOffset>
            </wp:positionV>
            <wp:extent cx="3558540" cy="1701165"/>
            <wp:effectExtent l="19050" t="0" r="3810" b="0"/>
            <wp:wrapTopAndBottom/>
            <wp:docPr id="58" name="Picture 58" descr="Pag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Page 33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t="23150" b="128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540" cy="1701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73A0" w:rsidRPr="0067755A">
        <w:rPr>
          <w:rFonts w:ascii="Times New Roman" w:hAnsi="Times New Roman" w:cs="Times New Roman"/>
          <w:sz w:val="24"/>
          <w:szCs w:val="24"/>
        </w:rPr>
        <w:t xml:space="preserve">Intended for security for those on board </w:t>
      </w:r>
    </w:p>
    <w:p w:rsidR="00DA1D42" w:rsidRPr="0067755A" w:rsidRDefault="00DA1D42" w:rsidP="00DA1D42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67755A">
        <w:rPr>
          <w:rFonts w:ascii="Times New Roman" w:hAnsi="Times New Roman" w:cs="Times New Roman"/>
          <w:sz w:val="24"/>
          <w:szCs w:val="24"/>
          <w:u w:val="single"/>
        </w:rPr>
        <w:lastRenderedPageBreak/>
        <w:t>Wooden Writing Board: Literacy</w:t>
      </w:r>
    </w:p>
    <w:p w:rsidR="00DA1D42" w:rsidRPr="0067755A" w:rsidRDefault="00E70DD5" w:rsidP="00E70DD5">
      <w:pPr>
        <w:pStyle w:val="ListParagraph"/>
        <w:numPr>
          <w:ilvl w:val="0"/>
          <w:numId w:val="24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Covered in wax and scratched in</w:t>
      </w:r>
    </w:p>
    <w:p w:rsidR="00E70DD5" w:rsidRPr="0067755A" w:rsidRDefault="00E70DD5" w:rsidP="00E70DD5">
      <w:p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noProof/>
          <w:lang w:eastAsia="en-CA"/>
        </w:rPr>
        <w:drawing>
          <wp:inline distT="0" distB="0" distL="0" distR="0">
            <wp:extent cx="3351471" cy="1611036"/>
            <wp:effectExtent l="19050" t="0" r="1329" b="0"/>
            <wp:docPr id="61" name="Picture 61" descr="P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Page 34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l="3256" t="24582" r="4113" b="159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471" cy="1611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DD5" w:rsidRPr="0067755A" w:rsidRDefault="00E70DD5" w:rsidP="00E70DD5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E70DD5" w:rsidRPr="0067755A" w:rsidRDefault="002E499D" w:rsidP="00E70DD5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67755A">
        <w:rPr>
          <w:rFonts w:ascii="Times New Roman" w:hAnsi="Times New Roman" w:cs="Times New Roman"/>
          <w:sz w:val="24"/>
          <w:szCs w:val="24"/>
          <w:u w:val="single"/>
        </w:rPr>
        <w:t>Uluburun Continued</w:t>
      </w:r>
    </w:p>
    <w:p w:rsidR="002E499D" w:rsidRPr="0067755A" w:rsidRDefault="002E499D" w:rsidP="002E499D">
      <w:pPr>
        <w:pStyle w:val="ListParagraph"/>
        <w:numPr>
          <w:ilvl w:val="0"/>
          <w:numId w:val="24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Cargo: metals (copper, tin = Bronze), glass, ceramic jars (pomegranates, oil)</w:t>
      </w:r>
    </w:p>
    <w:p w:rsidR="002E499D" w:rsidRPr="0067755A" w:rsidRDefault="002E499D" w:rsidP="002E499D">
      <w:pPr>
        <w:pStyle w:val="ListParagraph"/>
        <w:numPr>
          <w:ilvl w:val="0"/>
          <w:numId w:val="24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Exotic/luxury goods: ebony, ivory, murex seashells, ivory objects, figurines, beads, scarabs</w:t>
      </w:r>
    </w:p>
    <w:p w:rsidR="002E499D" w:rsidRPr="0067755A" w:rsidRDefault="002E499D" w:rsidP="002E499D">
      <w:pPr>
        <w:pStyle w:val="ListParagraph"/>
        <w:numPr>
          <w:ilvl w:val="0"/>
          <w:numId w:val="24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Tools: writing board, lead sinkers for fishing nets, Canaanite and Mycenaean pottery</w:t>
      </w:r>
    </w:p>
    <w:p w:rsidR="002E499D" w:rsidRPr="0067755A" w:rsidRDefault="002E499D" w:rsidP="002E499D">
      <w:pPr>
        <w:pStyle w:val="ListParagraph"/>
        <w:jc w:val="left"/>
        <w:rPr>
          <w:rFonts w:ascii="Times New Roman" w:hAnsi="Times New Roman" w:cs="Times New Roman"/>
          <w:sz w:val="24"/>
          <w:szCs w:val="24"/>
        </w:rPr>
      </w:pPr>
    </w:p>
    <w:p w:rsidR="002E499D" w:rsidRPr="0067755A" w:rsidRDefault="002E499D" w:rsidP="002E499D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67755A">
        <w:rPr>
          <w:rFonts w:ascii="Times New Roman" w:hAnsi="Times New Roman" w:cs="Times New Roman"/>
          <w:sz w:val="24"/>
          <w:szCs w:val="24"/>
          <w:u w:val="single"/>
        </w:rPr>
        <w:t>Conclusions</w:t>
      </w:r>
    </w:p>
    <w:p w:rsidR="002E499D" w:rsidRPr="0067755A" w:rsidRDefault="002E499D" w:rsidP="002E499D">
      <w:pPr>
        <w:pStyle w:val="ListParagraph"/>
        <w:numPr>
          <w:ilvl w:val="0"/>
          <w:numId w:val="25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Trade of metals, glass, resin (in ceramic vessels)</w:t>
      </w:r>
    </w:p>
    <w:p w:rsidR="002E499D" w:rsidRPr="0067755A" w:rsidRDefault="002E499D" w:rsidP="002E499D">
      <w:pPr>
        <w:pStyle w:val="ListParagraph"/>
        <w:numPr>
          <w:ilvl w:val="0"/>
          <w:numId w:val="25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Intricate trade network involving luxury goods (both finished and unfinished)</w:t>
      </w:r>
    </w:p>
    <w:p w:rsidR="002E499D" w:rsidRPr="0067755A" w:rsidRDefault="002E499D" w:rsidP="002E499D">
      <w:pPr>
        <w:pStyle w:val="ListParagraph"/>
        <w:numPr>
          <w:ilvl w:val="1"/>
          <w:numId w:val="25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Meets needs of several classes</w:t>
      </w:r>
    </w:p>
    <w:p w:rsidR="002E499D" w:rsidRPr="0067755A" w:rsidRDefault="002E499D" w:rsidP="002E499D">
      <w:pPr>
        <w:pStyle w:val="ListParagraph"/>
        <w:numPr>
          <w:ilvl w:val="0"/>
          <w:numId w:val="25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Literacy (captain?)</w:t>
      </w:r>
    </w:p>
    <w:p w:rsidR="002E499D" w:rsidRPr="0067755A" w:rsidRDefault="002E499D" w:rsidP="002E499D">
      <w:pPr>
        <w:pStyle w:val="ListParagraph"/>
        <w:numPr>
          <w:ilvl w:val="0"/>
          <w:numId w:val="25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Crew: Cypriot, Near eastern (personal possessions), Mycenaean (?)</w:t>
      </w:r>
    </w:p>
    <w:p w:rsidR="002E499D" w:rsidRPr="0067755A" w:rsidRDefault="002E499D" w:rsidP="002E499D">
      <w:pPr>
        <w:pStyle w:val="ListParagraph"/>
        <w:numPr>
          <w:ilvl w:val="0"/>
          <w:numId w:val="25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Trade was not on a point-to-point basis</w:t>
      </w:r>
    </w:p>
    <w:p w:rsidR="002E499D" w:rsidRPr="0067755A" w:rsidRDefault="002E499D" w:rsidP="002E499D">
      <w:pPr>
        <w:pStyle w:val="ListParagraph"/>
        <w:numPr>
          <w:ilvl w:val="1"/>
          <w:numId w:val="25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A series of ports/stops</w:t>
      </w:r>
    </w:p>
    <w:p w:rsidR="002E499D" w:rsidRPr="0067755A" w:rsidRDefault="002E499D" w:rsidP="002E499D">
      <w:pPr>
        <w:pStyle w:val="ListParagraph"/>
        <w:numPr>
          <w:ilvl w:val="1"/>
          <w:numId w:val="25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Worked like a city bus rather than a GO bus</w:t>
      </w:r>
    </w:p>
    <w:p w:rsidR="002E499D" w:rsidRPr="0067755A" w:rsidRDefault="002E499D" w:rsidP="002E499D">
      <w:pPr>
        <w:pStyle w:val="ListParagraph"/>
        <w:numPr>
          <w:ilvl w:val="1"/>
          <w:numId w:val="25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Goods could be loaded/unloaded &amp; picked up/dropped off</w:t>
      </w:r>
    </w:p>
    <w:p w:rsidR="00875F9D" w:rsidRPr="0067755A" w:rsidRDefault="00875F9D" w:rsidP="00875F9D">
      <w:pPr>
        <w:pStyle w:val="ListParagraph"/>
        <w:ind w:left="1440"/>
        <w:jc w:val="left"/>
        <w:rPr>
          <w:rFonts w:ascii="Times New Roman" w:hAnsi="Times New Roman" w:cs="Times New Roman"/>
          <w:sz w:val="24"/>
          <w:szCs w:val="24"/>
        </w:rPr>
      </w:pPr>
    </w:p>
    <w:p w:rsidR="00780805" w:rsidRPr="0067755A" w:rsidRDefault="00875F9D" w:rsidP="00875F9D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755A">
        <w:rPr>
          <w:rFonts w:ascii="Times New Roman" w:hAnsi="Times New Roman" w:cs="Times New Roman"/>
          <w:b/>
          <w:sz w:val="24"/>
          <w:szCs w:val="24"/>
          <w:u w:val="single"/>
        </w:rPr>
        <w:t>Mycenaean Burial: Grave Circle A, Grave Circle B: 1650 – 1450 BC</w:t>
      </w:r>
    </w:p>
    <w:p w:rsidR="00875F9D" w:rsidRPr="0067755A" w:rsidRDefault="00D10EC7" w:rsidP="00875F9D">
      <w:p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noProof/>
          <w:lang w:eastAsia="en-CA"/>
        </w:rPr>
        <w:drawing>
          <wp:inline distT="0" distB="0" distL="0" distR="0">
            <wp:extent cx="5020783" cy="2819210"/>
            <wp:effectExtent l="19050" t="0" r="8417" b="0"/>
            <wp:docPr id="64" name="Picture 64" descr="P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Page 37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t="250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0783" cy="2819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EC7" w:rsidRDefault="00D10EC7" w:rsidP="00875F9D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67755A">
        <w:rPr>
          <w:rFonts w:ascii="Times New Roman" w:hAnsi="Times New Roman" w:cs="Times New Roman"/>
          <w:b/>
          <w:sz w:val="24"/>
          <w:szCs w:val="24"/>
        </w:rPr>
        <w:lastRenderedPageBreak/>
        <w:t>Grave Circle A</w:t>
      </w:r>
    </w:p>
    <w:p w:rsidR="00DC06FA" w:rsidRPr="00DC06FA" w:rsidRDefault="00DC06FA" w:rsidP="00DC06FA">
      <w:pPr>
        <w:pStyle w:val="ListParagraph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en-CA"/>
        </w:rPr>
        <w:drawing>
          <wp:inline distT="0" distB="0" distL="0" distR="0">
            <wp:extent cx="3879400" cy="2115879"/>
            <wp:effectExtent l="19050" t="0" r="6800" b="0"/>
            <wp:docPr id="6" name="Picture 67" descr="P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Page 38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t="17184" b="100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5226" cy="2119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092" w:rsidRPr="002A3092" w:rsidRDefault="00862EBF" w:rsidP="002A3092">
      <w:pPr>
        <w:pStyle w:val="ListParagraph"/>
        <w:numPr>
          <w:ilvl w:val="0"/>
          <w:numId w:val="27"/>
        </w:num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4186555</wp:posOffset>
            </wp:positionH>
            <wp:positionV relativeFrom="paragraph">
              <wp:posOffset>58420</wp:posOffset>
            </wp:positionV>
            <wp:extent cx="1341755" cy="2094230"/>
            <wp:effectExtent l="19050" t="0" r="0" b="0"/>
            <wp:wrapSquare wrapText="bothSides"/>
            <wp:docPr id="70" name="Picture 70" descr="P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Page 39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 r="524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209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3092">
        <w:rPr>
          <w:rFonts w:ascii="Times New Roman" w:hAnsi="Times New Roman" w:cs="Times New Roman"/>
          <w:sz w:val="24"/>
          <w:szCs w:val="24"/>
        </w:rPr>
        <w:t>1650 – 1450 BC</w:t>
      </w:r>
    </w:p>
    <w:p w:rsidR="00D10EC7" w:rsidRDefault="0067755A" w:rsidP="0067755A">
      <w:pPr>
        <w:pStyle w:val="ListParagraph"/>
        <w:numPr>
          <w:ilvl w:val="0"/>
          <w:numId w:val="26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7755A">
        <w:rPr>
          <w:rFonts w:ascii="Times New Roman" w:hAnsi="Times New Roman" w:cs="Times New Roman"/>
          <w:sz w:val="24"/>
          <w:szCs w:val="24"/>
        </w:rPr>
        <w:t>Circular,</w:t>
      </w:r>
      <w:r>
        <w:rPr>
          <w:rFonts w:ascii="Times New Roman" w:hAnsi="Times New Roman" w:cs="Times New Roman"/>
          <w:sz w:val="24"/>
          <w:szCs w:val="24"/>
        </w:rPr>
        <w:t xml:space="preserve"> fenced</w:t>
      </w:r>
    </w:p>
    <w:p w:rsidR="0067755A" w:rsidRDefault="0067755A" w:rsidP="0067755A">
      <w:pPr>
        <w:pStyle w:val="ListParagraph"/>
        <w:numPr>
          <w:ilvl w:val="0"/>
          <w:numId w:val="26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Male burials given more attention than female</w:t>
      </w:r>
    </w:p>
    <w:p w:rsidR="002A3092" w:rsidRDefault="002A3092" w:rsidP="0067755A">
      <w:pPr>
        <w:pStyle w:val="ListParagraph"/>
        <w:numPr>
          <w:ilvl w:val="0"/>
          <w:numId w:val="26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Idea of blood-lines employed; lineage can be traced back</w:t>
      </w:r>
    </w:p>
    <w:p w:rsidR="0098614A" w:rsidRDefault="0098614A" w:rsidP="0067755A">
      <w:pPr>
        <w:pStyle w:val="ListParagraph"/>
        <w:numPr>
          <w:ilvl w:val="0"/>
          <w:numId w:val="26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Grave good – item left with the deceased </w:t>
      </w:r>
    </w:p>
    <w:p w:rsidR="0098614A" w:rsidRDefault="0098614A" w:rsidP="0098614A">
      <w:pPr>
        <w:pStyle w:val="ListParagraph"/>
        <w:numPr>
          <w:ilvl w:val="1"/>
          <w:numId w:val="26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Gift/ sacrifice, possibly to be used in death</w:t>
      </w:r>
    </w:p>
    <w:p w:rsidR="002A3092" w:rsidRDefault="002A3092" w:rsidP="00256E26">
      <w:pPr>
        <w:pStyle w:val="ListParagraph"/>
        <w:ind w:left="1440"/>
        <w:jc w:val="left"/>
        <w:rPr>
          <w:rFonts w:ascii="Times New Roman" w:hAnsi="Times New Roman" w:cs="Times New Roman"/>
          <w:i/>
          <w:sz w:val="24"/>
          <w:szCs w:val="24"/>
        </w:rPr>
      </w:pPr>
    </w:p>
    <w:p w:rsidR="00256E26" w:rsidRPr="00341FC7" w:rsidRDefault="00256E26" w:rsidP="00256E26">
      <w:pPr>
        <w:pStyle w:val="ListParagraph"/>
        <w:ind w:left="0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41FC7">
        <w:rPr>
          <w:rFonts w:ascii="Times New Roman" w:hAnsi="Times New Roman" w:cs="Times New Roman"/>
          <w:b/>
          <w:sz w:val="24"/>
          <w:szCs w:val="24"/>
          <w:u w:val="single"/>
        </w:rPr>
        <w:t>Stele</w:t>
      </w:r>
    </w:p>
    <w:p w:rsidR="00256E26" w:rsidRDefault="00DC06FA" w:rsidP="00DC06FA">
      <w:pPr>
        <w:pStyle w:val="ListParagraph"/>
        <w:numPr>
          <w:ilvl w:val="0"/>
          <w:numId w:val="28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Vertical slab marking grave</w:t>
      </w:r>
    </w:p>
    <w:p w:rsidR="00DC06FA" w:rsidRPr="00DD338F" w:rsidRDefault="00DC06FA" w:rsidP="00DC06FA">
      <w:pPr>
        <w:pStyle w:val="ListParagraph"/>
        <w:numPr>
          <w:ilvl w:val="0"/>
          <w:numId w:val="28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Spirals = pattern style</w:t>
      </w:r>
      <w:r w:rsidRPr="00DC06FA">
        <w:t xml:space="preserve"> </w:t>
      </w:r>
    </w:p>
    <w:p w:rsidR="00DD338F" w:rsidRPr="00DD338F" w:rsidRDefault="00DD338F" w:rsidP="00DD338F">
      <w:pPr>
        <w:pStyle w:val="ListParagraph"/>
        <w:jc w:val="left"/>
        <w:rPr>
          <w:rFonts w:ascii="Times New Roman" w:hAnsi="Times New Roman" w:cs="Times New Roman"/>
          <w:sz w:val="24"/>
          <w:szCs w:val="24"/>
        </w:rPr>
      </w:pPr>
    </w:p>
    <w:p w:rsidR="00DD338F" w:rsidRPr="00341FC7" w:rsidRDefault="00DD338F" w:rsidP="00DD338F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41FC7">
        <w:rPr>
          <w:rFonts w:ascii="Times New Roman" w:hAnsi="Times New Roman" w:cs="Times New Roman"/>
          <w:b/>
          <w:sz w:val="24"/>
          <w:szCs w:val="24"/>
          <w:u w:val="single"/>
        </w:rPr>
        <w:t>Funerary Masks</w:t>
      </w:r>
    </w:p>
    <w:p w:rsidR="00DD338F" w:rsidRDefault="00862EBF" w:rsidP="00DD338F">
      <w:pPr>
        <w:pStyle w:val="ListParagraph"/>
        <w:numPr>
          <w:ilvl w:val="0"/>
          <w:numId w:val="29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4175760</wp:posOffset>
            </wp:positionH>
            <wp:positionV relativeFrom="paragraph">
              <wp:posOffset>80010</wp:posOffset>
            </wp:positionV>
            <wp:extent cx="1352550" cy="1977390"/>
            <wp:effectExtent l="19050" t="0" r="0" b="0"/>
            <wp:wrapSquare wrapText="bothSides"/>
            <wp:docPr id="73" name="Picture 73" descr="P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Page 40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r="48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97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338F">
        <w:rPr>
          <w:rFonts w:ascii="Times New Roman" w:hAnsi="Times New Roman" w:cs="Times New Roman"/>
          <w:sz w:val="24"/>
          <w:szCs w:val="24"/>
        </w:rPr>
        <w:t>Individual style</w:t>
      </w:r>
    </w:p>
    <w:p w:rsidR="00DD338F" w:rsidRDefault="00DD338F" w:rsidP="00DD338F">
      <w:pPr>
        <w:pStyle w:val="ListParagraph"/>
        <w:numPr>
          <w:ilvl w:val="1"/>
          <w:numId w:val="29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Attempt at portraiture </w:t>
      </w:r>
    </w:p>
    <w:p w:rsidR="00DD338F" w:rsidRDefault="00DD338F" w:rsidP="00DD338F">
      <w:pPr>
        <w:pStyle w:val="ListParagraph"/>
        <w:numPr>
          <w:ilvl w:val="0"/>
          <w:numId w:val="29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for male burial only</w:t>
      </w:r>
    </w:p>
    <w:p w:rsidR="00DD338F" w:rsidRDefault="00DD338F" w:rsidP="00DD338F">
      <w:pPr>
        <w:pStyle w:val="ListParagraph"/>
        <w:numPr>
          <w:ilvl w:val="0"/>
          <w:numId w:val="29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Bronze</w:t>
      </w:r>
    </w:p>
    <w:p w:rsidR="00DD338F" w:rsidRPr="001E21CD" w:rsidRDefault="00DD338F" w:rsidP="00DD338F">
      <w:pPr>
        <w:pStyle w:val="ListParagraph"/>
        <w:numPr>
          <w:ilvl w:val="0"/>
          <w:numId w:val="29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Essential facial features are complete</w:t>
      </w:r>
      <w:r w:rsidRPr="00DD338F">
        <w:t xml:space="preserve"> </w:t>
      </w:r>
    </w:p>
    <w:p w:rsidR="001E21CD" w:rsidRPr="001E21CD" w:rsidRDefault="001E21CD" w:rsidP="001E21CD">
      <w:pPr>
        <w:pStyle w:val="ListParagraph"/>
        <w:jc w:val="left"/>
        <w:rPr>
          <w:rFonts w:ascii="Times New Roman" w:hAnsi="Times New Roman" w:cs="Times New Roman"/>
          <w:sz w:val="24"/>
          <w:szCs w:val="24"/>
        </w:rPr>
      </w:pPr>
    </w:p>
    <w:p w:rsidR="001E21CD" w:rsidRPr="00341FC7" w:rsidRDefault="001E21CD" w:rsidP="001E21CD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341FC7">
        <w:rPr>
          <w:rFonts w:ascii="Times New Roman" w:hAnsi="Times New Roman" w:cs="Times New Roman"/>
          <w:b/>
          <w:sz w:val="24"/>
          <w:szCs w:val="24"/>
        </w:rPr>
        <w:t xml:space="preserve">The Mask of Agamemnon </w:t>
      </w:r>
    </w:p>
    <w:p w:rsidR="001E21CD" w:rsidRDefault="001E21CD" w:rsidP="001E21CD">
      <w:pPr>
        <w:pStyle w:val="ListParagraph"/>
        <w:numPr>
          <w:ilvl w:val="0"/>
          <w:numId w:val="30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Detailed eyes</w:t>
      </w:r>
    </w:p>
    <w:p w:rsidR="001E21CD" w:rsidRDefault="001E21CD" w:rsidP="001E21CD">
      <w:pPr>
        <w:pStyle w:val="ListParagraph"/>
        <w:numPr>
          <w:ilvl w:val="0"/>
          <w:numId w:val="30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Individual eyebrow hairs</w:t>
      </w:r>
    </w:p>
    <w:p w:rsidR="0098614A" w:rsidRDefault="0098614A" w:rsidP="001E21CD">
      <w:pPr>
        <w:pStyle w:val="ListParagraph"/>
        <w:numPr>
          <w:ilvl w:val="0"/>
          <w:numId w:val="30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of facial hair</w:t>
      </w:r>
    </w:p>
    <w:p w:rsidR="0098614A" w:rsidRDefault="0098614A" w:rsidP="001E21CD">
      <w:pPr>
        <w:pStyle w:val="ListParagraph"/>
        <w:numPr>
          <w:ilvl w:val="0"/>
          <w:numId w:val="30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Excavated by Henreich Slemon </w:t>
      </w:r>
    </w:p>
    <w:p w:rsidR="0098614A" w:rsidRDefault="00862EBF" w:rsidP="001E21CD">
      <w:pPr>
        <w:pStyle w:val="ListParagraph"/>
        <w:numPr>
          <w:ilvl w:val="0"/>
          <w:numId w:val="30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4016375</wp:posOffset>
            </wp:positionH>
            <wp:positionV relativeFrom="paragraph">
              <wp:posOffset>116840</wp:posOffset>
            </wp:positionV>
            <wp:extent cx="1607185" cy="1711325"/>
            <wp:effectExtent l="19050" t="0" r="0" b="0"/>
            <wp:wrapTight wrapText="bothSides">
              <wp:wrapPolygon edited="0">
                <wp:start x="-256" y="0"/>
                <wp:lineTo x="-256" y="21400"/>
                <wp:lineTo x="21506" y="21400"/>
                <wp:lineTo x="21506" y="0"/>
                <wp:lineTo x="-256" y="0"/>
              </wp:wrapPolygon>
            </wp:wrapTight>
            <wp:docPr id="76" name="Picture 76" descr="Pag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Page 41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 l="51002" t="25298" r="2123" b="78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185" cy="171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614A">
        <w:rPr>
          <w:rFonts w:ascii="Times New Roman" w:hAnsi="Times New Roman" w:cs="Times New Roman"/>
          <w:sz w:val="24"/>
          <w:szCs w:val="24"/>
        </w:rPr>
        <w:t>19 c. product</w:t>
      </w:r>
    </w:p>
    <w:p w:rsidR="0098614A" w:rsidRPr="00040D2F" w:rsidRDefault="0098614A" w:rsidP="001E21CD">
      <w:pPr>
        <w:pStyle w:val="ListParagraph"/>
        <w:numPr>
          <w:ilvl w:val="0"/>
          <w:numId w:val="30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axis: time, place, status</w:t>
      </w:r>
      <w:r w:rsidRPr="0098614A">
        <w:t xml:space="preserve"> </w:t>
      </w:r>
    </w:p>
    <w:p w:rsidR="00040D2F" w:rsidRDefault="00040D2F" w:rsidP="00040D2F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62EBF" w:rsidRDefault="00862EBF" w:rsidP="00040D2F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62EBF" w:rsidRDefault="00862EBF" w:rsidP="00040D2F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62EBF" w:rsidRDefault="00862EBF" w:rsidP="00040D2F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62EBF" w:rsidRDefault="00862EBF" w:rsidP="00040D2F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62EBF" w:rsidRDefault="00862EBF" w:rsidP="00040D2F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62EBF" w:rsidRDefault="00862EBF" w:rsidP="00040D2F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62EBF" w:rsidRDefault="00862EBF" w:rsidP="00040D2F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62EBF" w:rsidRDefault="00862EBF" w:rsidP="00040D2F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62EBF" w:rsidRDefault="00862EBF" w:rsidP="00040D2F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0D2F" w:rsidRDefault="00862EBF" w:rsidP="00040D2F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en-CA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74295</wp:posOffset>
            </wp:positionH>
            <wp:positionV relativeFrom="paragraph">
              <wp:posOffset>297180</wp:posOffset>
            </wp:positionV>
            <wp:extent cx="5039360" cy="2710815"/>
            <wp:effectExtent l="19050" t="0" r="8890" b="0"/>
            <wp:wrapTopAndBottom/>
            <wp:docPr id="79" name="Picture 79" descr="Pag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Page 42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 l="1293" t="20048" b="90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360" cy="271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0D2F" w:rsidRPr="00040D2F">
        <w:rPr>
          <w:rFonts w:ascii="Times New Roman" w:hAnsi="Times New Roman" w:cs="Times New Roman"/>
          <w:b/>
          <w:sz w:val="24"/>
          <w:szCs w:val="24"/>
          <w:u w:val="single"/>
        </w:rPr>
        <w:t>Mycenaean Tholos Tomb</w:t>
      </w:r>
    </w:p>
    <w:p w:rsidR="00040D2F" w:rsidRDefault="007F46BA" w:rsidP="00040D2F">
      <w:pPr>
        <w:pStyle w:val="ListParagraph"/>
        <w:numPr>
          <w:ilvl w:val="0"/>
          <w:numId w:val="31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monumental, expensive, luxury tomb</w:t>
      </w:r>
    </w:p>
    <w:p w:rsidR="007F46BA" w:rsidRDefault="00882879" w:rsidP="00040D2F">
      <w:pPr>
        <w:pStyle w:val="ListParagraph"/>
        <w:numPr>
          <w:ilvl w:val="0"/>
          <w:numId w:val="31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4324985</wp:posOffset>
            </wp:positionH>
            <wp:positionV relativeFrom="paragraph">
              <wp:posOffset>288290</wp:posOffset>
            </wp:positionV>
            <wp:extent cx="2096770" cy="3030220"/>
            <wp:effectExtent l="19050" t="0" r="0" b="0"/>
            <wp:wrapTight wrapText="bothSides">
              <wp:wrapPolygon edited="0">
                <wp:start x="-196" y="0"/>
                <wp:lineTo x="-196" y="21455"/>
                <wp:lineTo x="21587" y="21455"/>
                <wp:lineTo x="21587" y="0"/>
                <wp:lineTo x="-196" y="0"/>
              </wp:wrapPolygon>
            </wp:wrapTight>
            <wp:docPr id="82" name="Picture 82" descr="Pag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Page 44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l="6472" r="41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770" cy="3030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46BA">
        <w:rPr>
          <w:rFonts w:ascii="Times New Roman" w:hAnsi="Times New Roman" w:cs="Times New Roman"/>
          <w:sz w:val="24"/>
          <w:szCs w:val="24"/>
        </w:rPr>
        <w:t>Corbelled dome – masonry style of blocks in concentric circles decreasing in diameter used to close cone with dome</w:t>
      </w:r>
    </w:p>
    <w:p w:rsidR="007F46BA" w:rsidRPr="00070BC4" w:rsidRDefault="007F46BA" w:rsidP="00040D2F">
      <w:pPr>
        <w:pStyle w:val="ListParagraph"/>
        <w:numPr>
          <w:ilvl w:val="0"/>
          <w:numId w:val="31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Dromos – roadway to tomb</w:t>
      </w:r>
      <w:r w:rsidR="00862EBF" w:rsidRPr="00862EBF">
        <w:t xml:space="preserve"> </w:t>
      </w:r>
    </w:p>
    <w:p w:rsidR="00070BC4" w:rsidRDefault="00070BC4" w:rsidP="00070BC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070BC4" w:rsidRPr="00070BC4" w:rsidRDefault="00070BC4" w:rsidP="00070BC4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070BC4">
        <w:rPr>
          <w:rFonts w:ascii="Times New Roman" w:hAnsi="Times New Roman" w:cs="Times New Roman"/>
          <w:b/>
          <w:sz w:val="24"/>
          <w:szCs w:val="24"/>
        </w:rPr>
        <w:t>Treasury of Atreus: 1300 BC</w:t>
      </w:r>
    </w:p>
    <w:p w:rsidR="00070BC4" w:rsidRDefault="00070BC4" w:rsidP="00070BC4">
      <w:pPr>
        <w:pStyle w:val="ListParagraph"/>
        <w:numPr>
          <w:ilvl w:val="0"/>
          <w:numId w:val="32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Mycenaean Tholos Tomb </w:t>
      </w:r>
    </w:p>
    <w:p w:rsidR="00070BC4" w:rsidRDefault="00070BC4" w:rsidP="00070BC4">
      <w:pPr>
        <w:pStyle w:val="ListParagraph"/>
        <w:numPr>
          <w:ilvl w:val="0"/>
          <w:numId w:val="32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Family “royal” tomb with multiple depositions</w:t>
      </w:r>
    </w:p>
    <w:p w:rsidR="00070BC4" w:rsidRDefault="00070BC4" w:rsidP="00070BC4">
      <w:pPr>
        <w:pStyle w:val="ListParagraph"/>
        <w:numPr>
          <w:ilvl w:val="0"/>
          <w:numId w:val="32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Opened and resealed</w:t>
      </w:r>
    </w:p>
    <w:p w:rsidR="00070BC4" w:rsidRDefault="00070BC4" w:rsidP="00070BC4">
      <w:pPr>
        <w:pStyle w:val="ListParagraph"/>
        <w:numPr>
          <w:ilvl w:val="0"/>
          <w:numId w:val="32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Family kept together in afterlife – lineage recorded </w:t>
      </w:r>
    </w:p>
    <w:p w:rsidR="00A163E4" w:rsidRDefault="00A163E4" w:rsidP="00A163E4">
      <w:pPr>
        <w:pStyle w:val="ListParagraph"/>
        <w:jc w:val="left"/>
        <w:rPr>
          <w:rFonts w:ascii="Times New Roman" w:hAnsi="Times New Roman" w:cs="Times New Roman"/>
          <w:sz w:val="24"/>
          <w:szCs w:val="24"/>
        </w:rPr>
      </w:pPr>
    </w:p>
    <w:p w:rsidR="00A163E4" w:rsidRDefault="00A163E4" w:rsidP="00A163E4">
      <w:pPr>
        <w:pStyle w:val="ListParagraph"/>
        <w:ind w:left="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A163E4">
        <w:rPr>
          <w:rFonts w:ascii="Times New Roman" w:hAnsi="Times New Roman" w:cs="Times New Roman"/>
          <w:sz w:val="24"/>
          <w:szCs w:val="24"/>
          <w:u w:val="single"/>
        </w:rPr>
        <w:t>Reconstruction</w:t>
      </w:r>
    </w:p>
    <w:p w:rsidR="00A163E4" w:rsidRDefault="00A163E4" w:rsidP="00A163E4">
      <w:pPr>
        <w:pStyle w:val="ListParagraph"/>
        <w:numPr>
          <w:ilvl w:val="0"/>
          <w:numId w:val="33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3921125</wp:posOffset>
            </wp:positionH>
            <wp:positionV relativeFrom="paragraph">
              <wp:posOffset>230505</wp:posOffset>
            </wp:positionV>
            <wp:extent cx="1511935" cy="2551430"/>
            <wp:effectExtent l="19050" t="0" r="0" b="0"/>
            <wp:wrapTight wrapText="bothSides">
              <wp:wrapPolygon edited="0">
                <wp:start x="-272" y="0"/>
                <wp:lineTo x="-272" y="21449"/>
                <wp:lineTo x="21500" y="21449"/>
                <wp:lineTo x="21500" y="0"/>
                <wp:lineTo x="-272" y="0"/>
              </wp:wrapPolygon>
            </wp:wrapTight>
            <wp:docPr id="85" name="Picture 85" descr="Pag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Page 45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 r="55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35" cy="2551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Ornamental half-columns flanking door &amp; flanking relieving triangle</w:t>
      </w:r>
    </w:p>
    <w:p w:rsidR="00A163E4" w:rsidRPr="00695193" w:rsidRDefault="00A163E4" w:rsidP="00A163E4">
      <w:pPr>
        <w:pStyle w:val="ListParagraph"/>
        <w:numPr>
          <w:ilvl w:val="0"/>
          <w:numId w:val="33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Half-columns decorated with multi-coloured precious stones</w:t>
      </w:r>
      <w:r w:rsidRPr="00A163E4">
        <w:t xml:space="preserve"> </w:t>
      </w:r>
    </w:p>
    <w:p w:rsidR="00695193" w:rsidRPr="00695193" w:rsidRDefault="00695193" w:rsidP="00695193">
      <w:pPr>
        <w:pStyle w:val="ListParagraph"/>
        <w:jc w:val="left"/>
        <w:rPr>
          <w:rFonts w:ascii="Times New Roman" w:hAnsi="Times New Roman" w:cs="Times New Roman"/>
          <w:sz w:val="24"/>
          <w:szCs w:val="24"/>
        </w:rPr>
      </w:pPr>
    </w:p>
    <w:p w:rsidR="00695193" w:rsidRDefault="00695193" w:rsidP="00695193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95193">
        <w:rPr>
          <w:rFonts w:ascii="Times New Roman" w:hAnsi="Times New Roman" w:cs="Times New Roman"/>
          <w:b/>
          <w:sz w:val="24"/>
          <w:szCs w:val="24"/>
          <w:u w:val="single"/>
        </w:rPr>
        <w:t>Terminology</w:t>
      </w:r>
    </w:p>
    <w:p w:rsidR="00695193" w:rsidRDefault="00695193" w:rsidP="00695193">
      <w:pPr>
        <w:pStyle w:val="ListParagraph"/>
        <w:numPr>
          <w:ilvl w:val="0"/>
          <w:numId w:val="34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95193">
        <w:rPr>
          <w:rFonts w:ascii="Times New Roman" w:hAnsi="Times New Roman" w:cs="Times New Roman"/>
          <w:i/>
          <w:sz w:val="24"/>
          <w:szCs w:val="24"/>
        </w:rPr>
        <w:t xml:space="preserve">Tholos </w:t>
      </w:r>
      <w:r>
        <w:rPr>
          <w:rFonts w:ascii="Times New Roman" w:hAnsi="Times New Roman" w:cs="Times New Roman"/>
          <w:sz w:val="24"/>
          <w:szCs w:val="24"/>
        </w:rPr>
        <w:t xml:space="preserve">– round building </w:t>
      </w:r>
    </w:p>
    <w:p w:rsidR="00695193" w:rsidRDefault="00695193" w:rsidP="00695193">
      <w:pPr>
        <w:pStyle w:val="ListParagraph"/>
        <w:numPr>
          <w:ilvl w:val="0"/>
          <w:numId w:val="34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Dromos </w:t>
      </w:r>
      <w:r>
        <w:rPr>
          <w:rFonts w:ascii="Times New Roman" w:hAnsi="Times New Roman" w:cs="Times New Roman"/>
          <w:sz w:val="24"/>
          <w:szCs w:val="24"/>
        </w:rPr>
        <w:t>– road/entranceway leading into tholos</w:t>
      </w:r>
    </w:p>
    <w:p w:rsidR="00695193" w:rsidRDefault="00695193" w:rsidP="00695193">
      <w:pPr>
        <w:pStyle w:val="ListParagraph"/>
        <w:numPr>
          <w:ilvl w:val="0"/>
          <w:numId w:val="34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695193">
        <w:rPr>
          <w:rFonts w:ascii="Times New Roman" w:hAnsi="Times New Roman" w:cs="Times New Roman"/>
          <w:sz w:val="24"/>
          <w:szCs w:val="24"/>
        </w:rPr>
        <w:t>Relieving Triangle</w:t>
      </w:r>
      <w:r>
        <w:rPr>
          <w:rFonts w:ascii="Times New Roman" w:hAnsi="Times New Roman" w:cs="Times New Roman"/>
          <w:sz w:val="24"/>
          <w:szCs w:val="24"/>
        </w:rPr>
        <w:t xml:space="preserve"> – void left above lintel block to alleviate weight </w:t>
      </w:r>
    </w:p>
    <w:p w:rsidR="00695193" w:rsidRDefault="00695193" w:rsidP="00695193">
      <w:pPr>
        <w:pStyle w:val="ListParagraph"/>
        <w:numPr>
          <w:ilvl w:val="0"/>
          <w:numId w:val="34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Corbelled vault – vault constructed by set of concentric courses of stones that progressively decrease in diameter</w:t>
      </w:r>
    </w:p>
    <w:p w:rsidR="00695193" w:rsidRDefault="00695193" w:rsidP="008B0430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95193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The End of the Bronze Age</w:t>
      </w:r>
    </w:p>
    <w:p w:rsidR="00695193" w:rsidRDefault="00695193" w:rsidP="00695193">
      <w:pPr>
        <w:pStyle w:val="ListParagraph"/>
        <w:numPr>
          <w:ilvl w:val="0"/>
          <w:numId w:val="35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1200 BC – Collapse of Mycenaean Hegemony, beginning of period known as “Dark Ages” c. 1100 – 900 BC</w:t>
      </w:r>
    </w:p>
    <w:p w:rsidR="00695193" w:rsidRDefault="00695193" w:rsidP="00695193">
      <w:pPr>
        <w:pStyle w:val="ListParagraph"/>
        <w:numPr>
          <w:ilvl w:val="1"/>
          <w:numId w:val="35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Subsistence rather than sophistication</w:t>
      </w:r>
    </w:p>
    <w:p w:rsidR="00695193" w:rsidRDefault="00695193" w:rsidP="00695193">
      <w:pPr>
        <w:pStyle w:val="ListParagraph"/>
        <w:numPr>
          <w:ilvl w:val="1"/>
          <w:numId w:val="35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community, politics, ect.</w:t>
      </w:r>
    </w:p>
    <w:p w:rsidR="00695193" w:rsidRDefault="00695193" w:rsidP="00695193">
      <w:pPr>
        <w:pStyle w:val="ListParagraph"/>
        <w:numPr>
          <w:ilvl w:val="1"/>
          <w:numId w:val="35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“Sea People” invaded from Anatolia (?)</w:t>
      </w:r>
    </w:p>
    <w:p w:rsidR="00695193" w:rsidRDefault="00695193" w:rsidP="00695193">
      <w:pPr>
        <w:pStyle w:val="ListParagraph"/>
        <w:numPr>
          <w:ilvl w:val="1"/>
          <w:numId w:val="35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“Return of Heraclids” – Dorian Invasion (from Balkan Peninsula)</w:t>
      </w:r>
    </w:p>
    <w:p w:rsidR="00695193" w:rsidRDefault="00695193" w:rsidP="00695193">
      <w:pPr>
        <w:pStyle w:val="ListParagraph"/>
        <w:numPr>
          <w:ilvl w:val="1"/>
          <w:numId w:val="35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Accounts for differing dialects in Greek language – Dorian and Ionian </w:t>
      </w:r>
    </w:p>
    <w:p w:rsidR="00695193" w:rsidRDefault="00695193" w:rsidP="00695193">
      <w:pPr>
        <w:pStyle w:val="ListParagraph"/>
        <w:numPr>
          <w:ilvl w:val="0"/>
          <w:numId w:val="35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but one of the palaces were burnt to the ground</w:t>
      </w:r>
    </w:p>
    <w:p w:rsidR="00695193" w:rsidRDefault="00695193" w:rsidP="00695193">
      <w:pPr>
        <w:pStyle w:val="ListParagraph"/>
        <w:numPr>
          <w:ilvl w:val="0"/>
          <w:numId w:val="35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Writing disappeared</w:t>
      </w:r>
    </w:p>
    <w:p w:rsidR="00695193" w:rsidRDefault="00695193" w:rsidP="008B0430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B0430" w:rsidRDefault="008B0430" w:rsidP="008B0430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7C7CD4">
        <w:rPr>
          <w:rFonts w:ascii="Times New Roman" w:hAnsi="Times New Roman" w:cs="Times New Roman"/>
          <w:b/>
          <w:sz w:val="24"/>
          <w:szCs w:val="24"/>
        </w:rPr>
        <w:t xml:space="preserve">The Catastrophe </w:t>
      </w:r>
    </w:p>
    <w:p w:rsidR="007C7CD4" w:rsidRDefault="007C7CD4" w:rsidP="007C7CD4">
      <w:pPr>
        <w:pStyle w:val="ListParagraph"/>
        <w:numPr>
          <w:ilvl w:val="0"/>
          <w:numId w:val="36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Mycenaean Kingdoms collapse c. 1200 – 1180 </w:t>
      </w:r>
    </w:p>
    <w:p w:rsidR="007C7CD4" w:rsidRDefault="007C7CD4" w:rsidP="007C7CD4">
      <w:pPr>
        <w:pStyle w:val="ListParagraph"/>
        <w:numPr>
          <w:ilvl w:val="0"/>
          <w:numId w:val="36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population brought new technology</w:t>
      </w:r>
    </w:p>
    <w:p w:rsidR="007C7CD4" w:rsidRDefault="007C7CD4" w:rsidP="007C7CD4">
      <w:pPr>
        <w:pStyle w:val="ListParagraph"/>
        <w:numPr>
          <w:ilvl w:val="1"/>
          <w:numId w:val="36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Iron tools</w:t>
      </w:r>
    </w:p>
    <w:p w:rsidR="007C7CD4" w:rsidRDefault="007C7CD4" w:rsidP="007C7CD4">
      <w:pPr>
        <w:pStyle w:val="ListParagraph"/>
        <w:numPr>
          <w:ilvl w:val="1"/>
          <w:numId w:val="36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Practice of cremation developed (inhumation used in Greece up to this point)</w:t>
      </w:r>
    </w:p>
    <w:p w:rsidR="007C7CD4" w:rsidRPr="007C7CD4" w:rsidRDefault="007C7CD4" w:rsidP="00275923">
      <w:pPr>
        <w:pStyle w:val="ListParagraph"/>
        <w:ind w:left="1440"/>
        <w:jc w:val="left"/>
        <w:rPr>
          <w:rFonts w:ascii="Times New Roman" w:hAnsi="Times New Roman" w:cs="Times New Roman"/>
          <w:sz w:val="24"/>
          <w:szCs w:val="24"/>
        </w:rPr>
      </w:pPr>
    </w:p>
    <w:p w:rsidR="008B0430" w:rsidRPr="008B0430" w:rsidRDefault="008B0430" w:rsidP="008B0430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B0430" w:rsidRPr="008B0430" w:rsidRDefault="008B0430" w:rsidP="008B0430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8B0430" w:rsidRPr="008B0430" w:rsidSect="00DC4F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4575" w:rsidRDefault="00AC4575" w:rsidP="004A3745">
      <w:r>
        <w:separator/>
      </w:r>
    </w:p>
  </w:endnote>
  <w:endnote w:type="continuationSeparator" w:id="1">
    <w:p w:rsidR="00AC4575" w:rsidRDefault="00AC4575" w:rsidP="004A37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4575" w:rsidRDefault="00AC4575" w:rsidP="004A3745">
      <w:r>
        <w:separator/>
      </w:r>
    </w:p>
  </w:footnote>
  <w:footnote w:type="continuationSeparator" w:id="1">
    <w:p w:rsidR="00AC4575" w:rsidRDefault="00AC4575" w:rsidP="004A37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96CD2"/>
    <w:multiLevelType w:val="hybridMultilevel"/>
    <w:tmpl w:val="FCA61A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030B89"/>
    <w:multiLevelType w:val="hybridMultilevel"/>
    <w:tmpl w:val="52285FD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84746FC"/>
    <w:multiLevelType w:val="hybridMultilevel"/>
    <w:tmpl w:val="000634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5D2E4F"/>
    <w:multiLevelType w:val="hybridMultilevel"/>
    <w:tmpl w:val="AB06B5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873B66"/>
    <w:multiLevelType w:val="hybridMultilevel"/>
    <w:tmpl w:val="0558555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2A2045C"/>
    <w:multiLevelType w:val="hybridMultilevel"/>
    <w:tmpl w:val="FD0A03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F467B9"/>
    <w:multiLevelType w:val="hybridMultilevel"/>
    <w:tmpl w:val="0790A2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B504EA"/>
    <w:multiLevelType w:val="hybridMultilevel"/>
    <w:tmpl w:val="71A2C5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A63773"/>
    <w:multiLevelType w:val="hybridMultilevel"/>
    <w:tmpl w:val="D500F7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EA6153"/>
    <w:multiLevelType w:val="hybridMultilevel"/>
    <w:tmpl w:val="D88052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500AEC"/>
    <w:multiLevelType w:val="hybridMultilevel"/>
    <w:tmpl w:val="8886F3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D975D2"/>
    <w:multiLevelType w:val="hybridMultilevel"/>
    <w:tmpl w:val="B46AE6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355C40"/>
    <w:multiLevelType w:val="hybridMultilevel"/>
    <w:tmpl w:val="BF244B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5C63E1"/>
    <w:multiLevelType w:val="hybridMultilevel"/>
    <w:tmpl w:val="1988B8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1F30B3"/>
    <w:multiLevelType w:val="hybridMultilevel"/>
    <w:tmpl w:val="153295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470BB1"/>
    <w:multiLevelType w:val="hybridMultilevel"/>
    <w:tmpl w:val="7B6677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FF2874"/>
    <w:multiLevelType w:val="hybridMultilevel"/>
    <w:tmpl w:val="65F273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D848C6"/>
    <w:multiLevelType w:val="hybridMultilevel"/>
    <w:tmpl w:val="0F10509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D56128F"/>
    <w:multiLevelType w:val="hybridMultilevel"/>
    <w:tmpl w:val="4E5483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250A59"/>
    <w:multiLevelType w:val="hybridMultilevel"/>
    <w:tmpl w:val="74A441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80275E"/>
    <w:multiLevelType w:val="hybridMultilevel"/>
    <w:tmpl w:val="F58466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7911577"/>
    <w:multiLevelType w:val="hybridMultilevel"/>
    <w:tmpl w:val="4A7868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1A2D4D"/>
    <w:multiLevelType w:val="hybridMultilevel"/>
    <w:tmpl w:val="91BC7B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0B46D0"/>
    <w:multiLevelType w:val="hybridMultilevel"/>
    <w:tmpl w:val="97B8D5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4EA2AFE"/>
    <w:multiLevelType w:val="hybridMultilevel"/>
    <w:tmpl w:val="0F0A6D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AF3034"/>
    <w:multiLevelType w:val="hybridMultilevel"/>
    <w:tmpl w:val="F5C65D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98D1416"/>
    <w:multiLevelType w:val="hybridMultilevel"/>
    <w:tmpl w:val="8F4E35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5E6CB0"/>
    <w:multiLevelType w:val="hybridMultilevel"/>
    <w:tmpl w:val="C80273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AD94D5E"/>
    <w:multiLevelType w:val="hybridMultilevel"/>
    <w:tmpl w:val="B12C7A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6C4811"/>
    <w:multiLevelType w:val="hybridMultilevel"/>
    <w:tmpl w:val="EB6647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DE1227"/>
    <w:multiLevelType w:val="hybridMultilevel"/>
    <w:tmpl w:val="061A8A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BC4CE1"/>
    <w:multiLevelType w:val="hybridMultilevel"/>
    <w:tmpl w:val="2C866C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06E7E0E"/>
    <w:multiLevelType w:val="hybridMultilevel"/>
    <w:tmpl w:val="272E97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916CF4"/>
    <w:multiLevelType w:val="hybridMultilevel"/>
    <w:tmpl w:val="304092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30C60F9"/>
    <w:multiLevelType w:val="hybridMultilevel"/>
    <w:tmpl w:val="1A4412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F070B18"/>
    <w:multiLevelType w:val="hybridMultilevel"/>
    <w:tmpl w:val="9FD2DE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9"/>
  </w:num>
  <w:num w:numId="3">
    <w:abstractNumId w:val="3"/>
  </w:num>
  <w:num w:numId="4">
    <w:abstractNumId w:val="1"/>
  </w:num>
  <w:num w:numId="5">
    <w:abstractNumId w:val="10"/>
  </w:num>
  <w:num w:numId="6">
    <w:abstractNumId w:val="0"/>
  </w:num>
  <w:num w:numId="7">
    <w:abstractNumId w:val="15"/>
  </w:num>
  <w:num w:numId="8">
    <w:abstractNumId w:val="27"/>
  </w:num>
  <w:num w:numId="9">
    <w:abstractNumId w:val="13"/>
  </w:num>
  <w:num w:numId="10">
    <w:abstractNumId w:val="28"/>
  </w:num>
  <w:num w:numId="11">
    <w:abstractNumId w:val="8"/>
  </w:num>
  <w:num w:numId="12">
    <w:abstractNumId w:val="23"/>
  </w:num>
  <w:num w:numId="13">
    <w:abstractNumId w:val="31"/>
  </w:num>
  <w:num w:numId="14">
    <w:abstractNumId w:val="30"/>
  </w:num>
  <w:num w:numId="15">
    <w:abstractNumId w:val="16"/>
  </w:num>
  <w:num w:numId="16">
    <w:abstractNumId w:val="12"/>
  </w:num>
  <w:num w:numId="17">
    <w:abstractNumId w:val="6"/>
  </w:num>
  <w:num w:numId="18">
    <w:abstractNumId w:val="33"/>
  </w:num>
  <w:num w:numId="19">
    <w:abstractNumId w:val="35"/>
  </w:num>
  <w:num w:numId="20">
    <w:abstractNumId w:val="2"/>
  </w:num>
  <w:num w:numId="21">
    <w:abstractNumId w:val="29"/>
  </w:num>
  <w:num w:numId="22">
    <w:abstractNumId w:val="18"/>
  </w:num>
  <w:num w:numId="23">
    <w:abstractNumId w:val="4"/>
  </w:num>
  <w:num w:numId="24">
    <w:abstractNumId w:val="22"/>
  </w:num>
  <w:num w:numId="25">
    <w:abstractNumId w:val="20"/>
  </w:num>
  <w:num w:numId="26">
    <w:abstractNumId w:val="9"/>
  </w:num>
  <w:num w:numId="27">
    <w:abstractNumId w:val="7"/>
  </w:num>
  <w:num w:numId="28">
    <w:abstractNumId w:val="24"/>
  </w:num>
  <w:num w:numId="29">
    <w:abstractNumId w:val="5"/>
  </w:num>
  <w:num w:numId="30">
    <w:abstractNumId w:val="14"/>
  </w:num>
  <w:num w:numId="31">
    <w:abstractNumId w:val="25"/>
  </w:num>
  <w:num w:numId="32">
    <w:abstractNumId w:val="26"/>
  </w:num>
  <w:num w:numId="33">
    <w:abstractNumId w:val="34"/>
  </w:num>
  <w:num w:numId="34">
    <w:abstractNumId w:val="21"/>
  </w:num>
  <w:num w:numId="35">
    <w:abstractNumId w:val="17"/>
  </w:num>
  <w:num w:numId="3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3494"/>
    <w:rsid w:val="00040D2F"/>
    <w:rsid w:val="00045A26"/>
    <w:rsid w:val="00063279"/>
    <w:rsid w:val="00070BC4"/>
    <w:rsid w:val="000F1DCC"/>
    <w:rsid w:val="00105C8F"/>
    <w:rsid w:val="00152050"/>
    <w:rsid w:val="00176020"/>
    <w:rsid w:val="00195891"/>
    <w:rsid w:val="001E21CD"/>
    <w:rsid w:val="001E71CE"/>
    <w:rsid w:val="001F33DD"/>
    <w:rsid w:val="00256E26"/>
    <w:rsid w:val="00275923"/>
    <w:rsid w:val="002840DD"/>
    <w:rsid w:val="002A3092"/>
    <w:rsid w:val="002A31DB"/>
    <w:rsid w:val="002B729D"/>
    <w:rsid w:val="002C0C99"/>
    <w:rsid w:val="002D60DD"/>
    <w:rsid w:val="002E499D"/>
    <w:rsid w:val="00341FC7"/>
    <w:rsid w:val="00403494"/>
    <w:rsid w:val="004114FC"/>
    <w:rsid w:val="004335D9"/>
    <w:rsid w:val="00465C23"/>
    <w:rsid w:val="004A2255"/>
    <w:rsid w:val="004A3745"/>
    <w:rsid w:val="005D57DE"/>
    <w:rsid w:val="005F2584"/>
    <w:rsid w:val="00605DF4"/>
    <w:rsid w:val="0067755A"/>
    <w:rsid w:val="00695193"/>
    <w:rsid w:val="006E07B2"/>
    <w:rsid w:val="00780805"/>
    <w:rsid w:val="007C7CD4"/>
    <w:rsid w:val="007F46BA"/>
    <w:rsid w:val="00823315"/>
    <w:rsid w:val="00846BCE"/>
    <w:rsid w:val="00862EBF"/>
    <w:rsid w:val="008634AA"/>
    <w:rsid w:val="00871CB6"/>
    <w:rsid w:val="00875F9D"/>
    <w:rsid w:val="00882879"/>
    <w:rsid w:val="008B0430"/>
    <w:rsid w:val="008C5204"/>
    <w:rsid w:val="008E22B5"/>
    <w:rsid w:val="0095781F"/>
    <w:rsid w:val="009655D7"/>
    <w:rsid w:val="0098614A"/>
    <w:rsid w:val="009D76CA"/>
    <w:rsid w:val="00A163E4"/>
    <w:rsid w:val="00A273A0"/>
    <w:rsid w:val="00AC4575"/>
    <w:rsid w:val="00B253CF"/>
    <w:rsid w:val="00C07363"/>
    <w:rsid w:val="00C314E7"/>
    <w:rsid w:val="00CF2974"/>
    <w:rsid w:val="00D10EC7"/>
    <w:rsid w:val="00D612C8"/>
    <w:rsid w:val="00D65248"/>
    <w:rsid w:val="00DA1D42"/>
    <w:rsid w:val="00DC06FA"/>
    <w:rsid w:val="00DC4FC4"/>
    <w:rsid w:val="00DD338F"/>
    <w:rsid w:val="00E05296"/>
    <w:rsid w:val="00E27E12"/>
    <w:rsid w:val="00E70DD5"/>
    <w:rsid w:val="00F152BA"/>
    <w:rsid w:val="00F35F9A"/>
    <w:rsid w:val="00F53A83"/>
    <w:rsid w:val="00FC1C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kern w:val="16"/>
        <w:sz w:val="22"/>
        <w:szCs w:val="22"/>
        <w:lang w:val="en-CA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4F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1C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C1C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C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A374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A3745"/>
  </w:style>
  <w:style w:type="paragraph" w:styleId="Footer">
    <w:name w:val="footer"/>
    <w:basedOn w:val="Normal"/>
    <w:link w:val="FooterChar"/>
    <w:uiPriority w:val="99"/>
    <w:semiHidden/>
    <w:unhideWhenUsed/>
    <w:rsid w:val="004A374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A37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gif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gif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gif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gif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724DB-6464-4BE8-AE12-278C328DC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1269</Words>
  <Characters>7235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Chelsea</dc:creator>
  <cp:lastModifiedBy>Chelsea</cp:lastModifiedBy>
  <cp:revision>4</cp:revision>
  <dcterms:created xsi:type="dcterms:W3CDTF">2013-10-28T20:39:00Z</dcterms:created>
  <dcterms:modified xsi:type="dcterms:W3CDTF">2013-11-27T10:38:00Z</dcterms:modified>
</cp:coreProperties>
</file>