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BD2" w:rsidRDefault="000772FE">
      <w:r>
        <w:t>October 23</w:t>
      </w:r>
      <w:r w:rsidRPr="000772FE">
        <w:rPr>
          <w:vertAlign w:val="superscript"/>
        </w:rPr>
        <w:t>rd</w:t>
      </w:r>
      <w:r>
        <w:t xml:space="preserve"> 2013</w:t>
      </w:r>
    </w:p>
    <w:p w:rsidR="000772FE" w:rsidRDefault="000772FE">
      <w:r>
        <w:t>Continuation from Oct 9</w:t>
      </w:r>
      <w:r w:rsidRPr="000772FE">
        <w:rPr>
          <w:vertAlign w:val="superscript"/>
        </w:rPr>
        <w:t>th</w:t>
      </w:r>
      <w:r>
        <w:t xml:space="preserve"> 2013 </w:t>
      </w:r>
    </w:p>
    <w:p w:rsidR="000772FE" w:rsidRDefault="000772FE">
      <w:r>
        <w:t>II. between paragraphs and between paragraphs and thesis statement</w:t>
      </w:r>
    </w:p>
    <w:p w:rsidR="00DE6A55" w:rsidRDefault="00DE6A55" w:rsidP="00DE6A55">
      <w:pPr>
        <w:pStyle w:val="ListParagraph"/>
        <w:numPr>
          <w:ilvl w:val="0"/>
          <w:numId w:val="1"/>
        </w:numPr>
      </w:pPr>
      <w:r>
        <w:t>Transitional phrases and sentences</w:t>
      </w:r>
    </w:p>
    <w:p w:rsidR="00DE6A55" w:rsidRDefault="00DE6A55" w:rsidP="00DE6A55">
      <w:pPr>
        <w:pStyle w:val="ListParagraph"/>
        <w:numPr>
          <w:ilvl w:val="0"/>
          <w:numId w:val="3"/>
        </w:numPr>
      </w:pPr>
      <w:r>
        <w:t>Look back</w:t>
      </w:r>
      <w:r w:rsidR="00507805">
        <w:t>- summarize previous sentences</w:t>
      </w:r>
    </w:p>
    <w:p w:rsidR="00507805" w:rsidRDefault="00507805" w:rsidP="00DE6A55">
      <w:pPr>
        <w:pStyle w:val="ListParagraph"/>
        <w:numPr>
          <w:ilvl w:val="0"/>
          <w:numId w:val="3"/>
        </w:numPr>
      </w:pPr>
      <w:r>
        <w:t>Look forward- introduce new paragraph’s ideas</w:t>
      </w:r>
    </w:p>
    <w:p w:rsidR="00507805" w:rsidRDefault="00507805" w:rsidP="00DE6A55">
      <w:pPr>
        <w:pStyle w:val="ListParagraph"/>
        <w:numPr>
          <w:ilvl w:val="0"/>
          <w:numId w:val="3"/>
        </w:numPr>
      </w:pPr>
      <w:r>
        <w:t>Give the whole picture-link to or develop thesis</w:t>
      </w:r>
    </w:p>
    <w:p w:rsidR="00DB0959" w:rsidRDefault="00DB0959" w:rsidP="00DE6A55">
      <w:r>
        <w:t>Rhetorical strategies/ organizational patterns for paragraphs and essays: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 xml:space="preserve">Description 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Narration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Example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Process analysis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Definition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Compare and contrast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Cause and effect</w:t>
      </w:r>
    </w:p>
    <w:p w:rsidR="00DB0959" w:rsidRDefault="00DB0959" w:rsidP="00DB0959">
      <w:pPr>
        <w:pStyle w:val="ListParagraph"/>
        <w:numPr>
          <w:ilvl w:val="0"/>
          <w:numId w:val="6"/>
        </w:numPr>
      </w:pPr>
      <w:r>
        <w:t>Analogy</w:t>
      </w:r>
    </w:p>
    <w:p w:rsidR="00DB0959" w:rsidRDefault="00DB0959" w:rsidP="00DB0959">
      <w:pPr>
        <w:ind w:left="360"/>
      </w:pPr>
    </w:p>
    <w:p w:rsidR="00DB0959" w:rsidRDefault="00DB0959" w:rsidP="00DB0959">
      <w:pPr>
        <w:pStyle w:val="ListParagraph"/>
        <w:numPr>
          <w:ilvl w:val="0"/>
          <w:numId w:val="11"/>
        </w:numPr>
      </w:pPr>
      <w:r>
        <w:t>Description: employs descriptive detail to explain or persuade – **appeals to senses</w:t>
      </w:r>
    </w:p>
    <w:p w:rsidR="00DB0959" w:rsidRDefault="00DB0959" w:rsidP="00DB0959">
      <w:pPr>
        <w:pStyle w:val="ListParagraph"/>
        <w:numPr>
          <w:ilvl w:val="0"/>
          <w:numId w:val="11"/>
        </w:numPr>
      </w:pPr>
      <w:r>
        <w:t xml:space="preserve">Narration: Tells a story – reports what happened </w:t>
      </w:r>
    </w:p>
    <w:p w:rsidR="00DB0959" w:rsidRDefault="00DB0959" w:rsidP="00DB0959">
      <w:pPr>
        <w:pStyle w:val="ListParagraph"/>
      </w:pPr>
      <w:r>
        <w:t>Often arranged chronologically, builds climax</w:t>
      </w:r>
    </w:p>
    <w:p w:rsidR="00DB0959" w:rsidRDefault="00DB0959" w:rsidP="00DB0959">
      <w:pPr>
        <w:pStyle w:val="ListParagraph"/>
      </w:pPr>
      <w:r>
        <w:t>Or play with chronological order, flashback, forward</w:t>
      </w:r>
    </w:p>
    <w:p w:rsidR="00DB0959" w:rsidRDefault="00DB0959" w:rsidP="00DB0959">
      <w:pPr>
        <w:pStyle w:val="ListParagraph"/>
      </w:pPr>
      <w:r>
        <w:t>Tries to engage reader’s interest, uses vivid descriptive detail and example</w:t>
      </w:r>
    </w:p>
    <w:p w:rsidR="00DB0959" w:rsidRDefault="00DB0959" w:rsidP="00DB0959">
      <w:pPr>
        <w:pStyle w:val="ListParagraph"/>
      </w:pPr>
      <w:r>
        <w:t>May be used purely for informative purposes (objective narration) or to persuade/make a point</w:t>
      </w:r>
    </w:p>
    <w:p w:rsidR="00DB0959" w:rsidRDefault="00DB0959" w:rsidP="00DB0959">
      <w:proofErr w:type="gramStart"/>
      <w:r>
        <w:t>Guidelines :</w:t>
      </w:r>
      <w:proofErr w:type="gramEnd"/>
    </w:p>
    <w:p w:rsidR="00DB0959" w:rsidRDefault="00DB0959" w:rsidP="00DB0959">
      <w:r>
        <w:t>Set scene</w:t>
      </w:r>
    </w:p>
    <w:p w:rsidR="00DB0959" w:rsidRDefault="00DB0959" w:rsidP="00DB0959">
      <w:r>
        <w:t>Convey your main point</w:t>
      </w:r>
    </w:p>
    <w:p w:rsidR="00DB0959" w:rsidRDefault="00DB0959" w:rsidP="00DB0959">
      <w:r>
        <w:t>Use concrete, specific, vivid details</w:t>
      </w:r>
    </w:p>
    <w:p w:rsidR="00DB0959" w:rsidRDefault="00DB0959" w:rsidP="00DB0959">
      <w:r>
        <w:t xml:space="preserve">Sequence details clearly </w:t>
      </w:r>
    </w:p>
    <w:p w:rsidR="00DB0959" w:rsidRDefault="00DB0959" w:rsidP="00DB0959">
      <w:r>
        <w:t>Stay consistent in tenses, transition in time, point of view.</w:t>
      </w:r>
    </w:p>
    <w:p w:rsidR="00DB0959" w:rsidRDefault="00DB0959" w:rsidP="00DB0959">
      <w:r>
        <w:t>Interpret events (persuasion)</w:t>
      </w:r>
    </w:p>
    <w:p w:rsidR="00DB0959" w:rsidRDefault="00DB0959" w:rsidP="00DB0959">
      <w:pPr>
        <w:pStyle w:val="ListParagraph"/>
        <w:numPr>
          <w:ilvl w:val="0"/>
          <w:numId w:val="11"/>
        </w:numPr>
      </w:pPr>
      <w:r>
        <w:t>Example: used to help a reader understand a complex or abstract point or issue</w:t>
      </w:r>
    </w:p>
    <w:p w:rsidR="00DB0959" w:rsidRDefault="00DB0959" w:rsidP="00DB0959">
      <w:pPr>
        <w:pStyle w:val="ListParagraph"/>
      </w:pPr>
      <w:r>
        <w:t xml:space="preserve">Back up an assertion – </w:t>
      </w:r>
      <w:proofErr w:type="spellStart"/>
      <w:r>
        <w:t>ie</w:t>
      </w:r>
      <w:proofErr w:type="spellEnd"/>
      <w:r>
        <w:t>. Provide the example which illustrates and supports the more general claim.</w:t>
      </w:r>
    </w:p>
    <w:p w:rsidR="00DB0959" w:rsidRDefault="00DB0959" w:rsidP="00DB0959">
      <w:r>
        <w:t xml:space="preserve">Guidelines: </w:t>
      </w:r>
    </w:p>
    <w:p w:rsidR="00DB0959" w:rsidRDefault="00DB0959" w:rsidP="00DB0959">
      <w:r>
        <w:t>Make the example appropriate to the audience</w:t>
      </w:r>
    </w:p>
    <w:p w:rsidR="00DB0959" w:rsidRDefault="00DB0959" w:rsidP="00DB0959">
      <w:r>
        <w:lastRenderedPageBreak/>
        <w:t>Set the example out in specific, concrete detail</w:t>
      </w:r>
      <w:r w:rsidR="00DE1FDC">
        <w:t xml:space="preserve"> (more specific than the point it illustrates)</w:t>
      </w:r>
    </w:p>
    <w:p w:rsidR="00DE1FDC" w:rsidRDefault="00DE1FDC" w:rsidP="00DB0959">
      <w:r>
        <w:t>Choose sequence of examples carefully—chronologically or least to most important</w:t>
      </w:r>
    </w:p>
    <w:p w:rsidR="00DE1FDC" w:rsidRDefault="00DE1FDC" w:rsidP="00DB0959">
      <w:r>
        <w:t>Interpret the example</w:t>
      </w:r>
    </w:p>
    <w:p w:rsidR="00DE1FDC" w:rsidRDefault="00DE1FDC" w:rsidP="00DE1FDC">
      <w:pPr>
        <w:pStyle w:val="ListParagraph"/>
        <w:numPr>
          <w:ilvl w:val="0"/>
          <w:numId w:val="11"/>
        </w:numPr>
      </w:pPr>
      <w:r>
        <w:t xml:space="preserve">Process Analysis: informative: explaining </w:t>
      </w:r>
      <w:proofErr w:type="spellStart"/>
      <w:r>
        <w:t>ow</w:t>
      </w:r>
      <w:proofErr w:type="spellEnd"/>
      <w:r>
        <w:t xml:space="preserve"> to do something or how something is done</w:t>
      </w:r>
    </w:p>
    <w:p w:rsidR="00DE1FDC" w:rsidRPr="00DE1FDC" w:rsidRDefault="00DE1FDC" w:rsidP="00DE1FDC">
      <w:pPr>
        <w:pStyle w:val="ListParagraph"/>
      </w:pPr>
      <w:r>
        <w:t>Persuasive: often linked to cause and effect. By tracing the process, one can identify the causes that might lead to the effect</w:t>
      </w:r>
    </w:p>
    <w:p w:rsidR="00DE1FDC" w:rsidRDefault="00DE1FDC" w:rsidP="00DE6A55">
      <w:pPr>
        <w:rPr>
          <w:b/>
        </w:rPr>
      </w:pPr>
      <w:r>
        <w:rPr>
          <w:b/>
        </w:rPr>
        <w:t>Guidelines:</w:t>
      </w:r>
    </w:p>
    <w:p w:rsidR="00DE1FDC" w:rsidRDefault="00DE1FDC" w:rsidP="00DE6A55">
      <w:pPr>
        <w:rPr>
          <w:b/>
        </w:rPr>
      </w:pPr>
      <w:r>
        <w:rPr>
          <w:b/>
        </w:rPr>
        <w:t>Understand the process well</w:t>
      </w:r>
    </w:p>
    <w:p w:rsidR="00DE1FDC" w:rsidRDefault="00DE1FDC" w:rsidP="00DE6A55">
      <w:pPr>
        <w:rPr>
          <w:b/>
        </w:rPr>
      </w:pPr>
      <w:r>
        <w:rPr>
          <w:b/>
        </w:rPr>
        <w:t>Make clear the purpose of the process</w:t>
      </w:r>
    </w:p>
    <w:p w:rsidR="00DE1FDC" w:rsidRDefault="00DE1FDC" w:rsidP="00DE6A55">
      <w:pPr>
        <w:rPr>
          <w:b/>
        </w:rPr>
      </w:pPr>
      <w:r>
        <w:rPr>
          <w:b/>
        </w:rPr>
        <w:t>Give clear but not overly detailed instructions</w:t>
      </w:r>
    </w:p>
    <w:p w:rsidR="00DE1FDC" w:rsidRDefault="00DE1FDC" w:rsidP="00DE6A55">
      <w:pPr>
        <w:rPr>
          <w:b/>
        </w:rPr>
      </w:pPr>
      <w:r>
        <w:rPr>
          <w:b/>
        </w:rPr>
        <w:t xml:space="preserve">Divide the process into simple steps and list in chronological order </w:t>
      </w:r>
    </w:p>
    <w:p w:rsidR="00DE1FDC" w:rsidRDefault="00DE1FDC" w:rsidP="00DE6A55">
      <w:pPr>
        <w:rPr>
          <w:b/>
        </w:rPr>
      </w:pPr>
      <w:r>
        <w:rPr>
          <w:b/>
        </w:rPr>
        <w:t>Adopt a friendly tone</w:t>
      </w:r>
    </w:p>
    <w:p w:rsidR="00DE1FDC" w:rsidRPr="00DE1FDC" w:rsidRDefault="00DE1FDC" w:rsidP="00DE6A55">
      <w:r>
        <w:t>Persuasive purpose- interpret the process in some way—whether to explain how it might be done more effectively, to correct a deficiency, to identify possible causes etc.</w:t>
      </w:r>
      <w:bookmarkStart w:id="0" w:name="_GoBack"/>
      <w:bookmarkEnd w:id="0"/>
    </w:p>
    <w:p w:rsidR="00DE1FDC" w:rsidRDefault="00DE1FDC" w:rsidP="00DE6A55">
      <w:pPr>
        <w:rPr>
          <w:b/>
        </w:rPr>
      </w:pPr>
    </w:p>
    <w:p w:rsidR="00DE6A55" w:rsidRPr="00507805" w:rsidRDefault="00DE6A55" w:rsidP="00DE6A55">
      <w:pPr>
        <w:rPr>
          <w:b/>
        </w:rPr>
      </w:pPr>
      <w:r w:rsidRPr="00507805">
        <w:rPr>
          <w:b/>
        </w:rPr>
        <w:t xml:space="preserve">Coordination and subordination </w:t>
      </w:r>
    </w:p>
    <w:p w:rsidR="00DE6A55" w:rsidRDefault="00DE6A55" w:rsidP="00DE6A55">
      <w:r>
        <w:t>Brings up connections</w:t>
      </w:r>
    </w:p>
    <w:p w:rsidR="00DE6A55" w:rsidRDefault="00DE6A55" w:rsidP="00DE6A55">
      <w:r>
        <w:t>More flow more coherence</w:t>
      </w:r>
    </w:p>
    <w:p w:rsidR="00DE6A55" w:rsidRDefault="00DE6A55" w:rsidP="00DE6A55">
      <w:r>
        <w:t>Joins short sentences and eliminates needless repetition</w:t>
      </w:r>
    </w:p>
    <w:p w:rsidR="00DE6A55" w:rsidRDefault="00DE6A55" w:rsidP="00DE6A55"/>
    <w:p w:rsidR="00DE6A55" w:rsidRDefault="00DE6A55" w:rsidP="00DE6A55">
      <w:r>
        <w:t>Coordination:</w:t>
      </w:r>
    </w:p>
    <w:p w:rsidR="00DE6A55" w:rsidRDefault="00DE6A55" w:rsidP="00DE6A55">
      <w:pPr>
        <w:pStyle w:val="ListParagraph"/>
        <w:numPr>
          <w:ilvl w:val="0"/>
          <w:numId w:val="4"/>
        </w:numPr>
      </w:pPr>
      <w:r>
        <w:t>Don’t coordinate more than two ideas (usually)</w:t>
      </w:r>
    </w:p>
    <w:p w:rsidR="00DE6A55" w:rsidRDefault="00DE6A55" w:rsidP="00DE6A55">
      <w:pPr>
        <w:pStyle w:val="ListParagraph"/>
        <w:numPr>
          <w:ilvl w:val="0"/>
          <w:numId w:val="4"/>
        </w:numPr>
      </w:pPr>
      <w:r>
        <w:t>Make sure the ideas should be joined ( the coordination is logical)</w:t>
      </w:r>
    </w:p>
    <w:p w:rsidR="00DE6A55" w:rsidRDefault="00DE6A55" w:rsidP="00DE6A55">
      <w:pPr>
        <w:pStyle w:val="ListParagraph"/>
        <w:numPr>
          <w:ilvl w:val="0"/>
          <w:numId w:val="4"/>
        </w:numPr>
      </w:pPr>
      <w:r>
        <w:t>Don’t overuse in paragraph</w:t>
      </w:r>
    </w:p>
    <w:p w:rsidR="00DE6A55" w:rsidRDefault="00DE6A55" w:rsidP="00DE6A55">
      <w:pPr>
        <w:pStyle w:val="ListParagraph"/>
        <w:numPr>
          <w:ilvl w:val="0"/>
          <w:numId w:val="4"/>
        </w:numPr>
      </w:pPr>
      <w:r>
        <w:t>Punctuate correctly with a comma</w:t>
      </w:r>
    </w:p>
    <w:p w:rsidR="00DE6A55" w:rsidRDefault="00DE6A55" w:rsidP="00DE6A55">
      <w:pPr>
        <w:pStyle w:val="ListParagraph"/>
        <w:numPr>
          <w:ilvl w:val="0"/>
          <w:numId w:val="4"/>
        </w:numPr>
      </w:pPr>
      <w:r>
        <w:t>Be sure you wish to give equal weight to both ideas.</w:t>
      </w:r>
    </w:p>
    <w:p w:rsidR="00DE6A55" w:rsidRDefault="00DE6A55" w:rsidP="00DE6A55">
      <w:r>
        <w:t>Coordinating conjunctions: page 164 of handbook</w:t>
      </w:r>
    </w:p>
    <w:p w:rsidR="00DE6A55" w:rsidRDefault="00DE6A55" w:rsidP="00DE6A55">
      <w:r>
        <w:t>But, yet - contrast</w:t>
      </w:r>
    </w:p>
    <w:p w:rsidR="00DE6A55" w:rsidRDefault="00DE6A55" w:rsidP="00DE6A55">
      <w:r>
        <w:t>And- addition</w:t>
      </w:r>
    </w:p>
    <w:p w:rsidR="00DE6A55" w:rsidRDefault="00DE6A55" w:rsidP="00DE6A55">
      <w:r>
        <w:t>For - reason</w:t>
      </w:r>
    </w:p>
    <w:p w:rsidR="00DE6A55" w:rsidRDefault="00DE6A55" w:rsidP="00DE6A55">
      <w:r>
        <w:t>So -result</w:t>
      </w:r>
    </w:p>
    <w:p w:rsidR="00DE6A55" w:rsidRDefault="00DE6A55" w:rsidP="00DE6A55">
      <w:r>
        <w:lastRenderedPageBreak/>
        <w:t>Or – choice</w:t>
      </w:r>
    </w:p>
    <w:p w:rsidR="00DE6A55" w:rsidRDefault="00DE6A55" w:rsidP="00DE6A55">
      <w:r>
        <w:t>I decided to go to the party. It was tremendous fun.</w:t>
      </w:r>
    </w:p>
    <w:p w:rsidR="00DE6A55" w:rsidRDefault="00DE6A55" w:rsidP="00DE6A55">
      <w:r>
        <w:t xml:space="preserve">I decided to go to the party </w:t>
      </w:r>
      <w:r w:rsidRPr="00DE6A55">
        <w:rPr>
          <w:highlight w:val="yellow"/>
        </w:rPr>
        <w:t>and</w:t>
      </w:r>
      <w:r>
        <w:t xml:space="preserve"> i</w:t>
      </w:r>
      <w:r w:rsidRPr="00DE6A55">
        <w:t>t was tremendous fun</w:t>
      </w:r>
      <w:r>
        <w:t xml:space="preserve">. </w:t>
      </w:r>
    </w:p>
    <w:p w:rsidR="00DE6A55" w:rsidRDefault="00DE6A55" w:rsidP="00DE6A55">
      <w:r>
        <w:t>I went to the party. It was necessary to leave early after someone threw up on me.</w:t>
      </w:r>
    </w:p>
    <w:p w:rsidR="00DE6A55" w:rsidRDefault="00DE6A55" w:rsidP="00DE6A55">
      <w:r>
        <w:t>I went to the party</w:t>
      </w:r>
      <w:r>
        <w:t xml:space="preserve"> </w:t>
      </w:r>
      <w:r w:rsidRPr="00DE6A55">
        <w:rPr>
          <w:highlight w:val="yellow"/>
        </w:rPr>
        <w:t>but</w:t>
      </w:r>
      <w:r>
        <w:t xml:space="preserve"> it</w:t>
      </w:r>
      <w:r>
        <w:t xml:space="preserve"> was necessary to leave early after someone threw up on me.</w:t>
      </w:r>
    </w:p>
    <w:p w:rsidR="00DE6A55" w:rsidRDefault="00DE6A55" w:rsidP="00DE6A55">
      <w:r>
        <w:t xml:space="preserve">Etc. </w:t>
      </w:r>
    </w:p>
    <w:p w:rsidR="00DE6A55" w:rsidRDefault="00DE6A55" w:rsidP="00DE6A55">
      <w:proofErr w:type="gramStart"/>
      <w:r>
        <w:t>Subordination :</w:t>
      </w:r>
      <w:proofErr w:type="gramEnd"/>
      <w:r>
        <w:t xml:space="preserve"> Page 168</w:t>
      </w:r>
    </w:p>
    <w:p w:rsidR="00507805" w:rsidRDefault="00507805" w:rsidP="00507805">
      <w:pPr>
        <w:pStyle w:val="ListParagraph"/>
        <w:numPr>
          <w:ilvl w:val="0"/>
          <w:numId w:val="5"/>
        </w:numPr>
      </w:pPr>
      <w:r>
        <w:t>Subordinating conjunctions establish a relationship between two ideas in which one idea is made less important or subordinate to the other</w:t>
      </w:r>
    </w:p>
    <w:p w:rsidR="00507805" w:rsidRDefault="00507805" w:rsidP="00507805">
      <w:r>
        <w:t xml:space="preserve">Punctuation with conjunctions: </w:t>
      </w:r>
    </w:p>
    <w:p w:rsidR="00507805" w:rsidRDefault="00507805" w:rsidP="00507805">
      <w:r>
        <w:t>Subordinate clause</w:t>
      </w:r>
      <w:r w:rsidRPr="00507805">
        <w:rPr>
          <w:highlight w:val="yellow"/>
        </w:rPr>
        <w:t>,</w:t>
      </w:r>
      <w:r>
        <w:t xml:space="preserve"> independent clause</w:t>
      </w:r>
    </w:p>
    <w:p w:rsidR="00507805" w:rsidRDefault="00507805" w:rsidP="00507805">
      <w:r>
        <w:t>Independent clause subordinate clause</w:t>
      </w:r>
    </w:p>
    <w:p w:rsidR="00507805" w:rsidRDefault="00507805" w:rsidP="00507805">
      <w:r>
        <w:t xml:space="preserve">When the model- actress was rejected for </w:t>
      </w:r>
      <w:proofErr w:type="spellStart"/>
      <w:r>
        <w:t>Survivior</w:t>
      </w:r>
      <w:proofErr w:type="spellEnd"/>
      <w:r>
        <w:t xml:space="preserve"> she was disconsolate.</w:t>
      </w:r>
    </w:p>
    <w:p w:rsidR="00507805" w:rsidRDefault="00507805" w:rsidP="00507805">
      <w:r>
        <w:t xml:space="preserve">When the model- actress was </w:t>
      </w:r>
      <w:r>
        <w:t>rejected</w:t>
      </w:r>
      <w:r>
        <w:t xml:space="preserve"> for </w:t>
      </w:r>
      <w:proofErr w:type="spellStart"/>
      <w:r>
        <w:t>Survivior</w:t>
      </w:r>
      <w:proofErr w:type="spellEnd"/>
      <w:r w:rsidRPr="00507805">
        <w:rPr>
          <w:highlight w:val="yellow"/>
        </w:rPr>
        <w:t>,</w:t>
      </w:r>
      <w:r>
        <w:t xml:space="preserve"> she was disconsolate.</w:t>
      </w:r>
    </w:p>
    <w:p w:rsidR="00507805" w:rsidRDefault="00507805" w:rsidP="00507805">
      <w:r>
        <w:t>Fortunately she later made the cast after she received certain strategic cosmetic enhancements.</w:t>
      </w:r>
    </w:p>
    <w:p w:rsidR="00507805" w:rsidRDefault="00507805" w:rsidP="00507805">
      <w:r>
        <w:t>Fortunately</w:t>
      </w:r>
      <w:r>
        <w:t>, she later made the cast after she received certain strategic cosmetic enhancements.</w:t>
      </w:r>
    </w:p>
    <w:p w:rsidR="00507805" w:rsidRDefault="00507805" w:rsidP="00507805"/>
    <w:p w:rsidR="00DE6A55" w:rsidRDefault="00DE6A55" w:rsidP="00DE6A55">
      <w:r>
        <w:t>Although – contrast</w:t>
      </w:r>
    </w:p>
    <w:p w:rsidR="00DE6A55" w:rsidRDefault="00DE6A55" w:rsidP="00DE6A55">
      <w:r>
        <w:t>Because</w:t>
      </w:r>
      <w:r w:rsidR="00507805">
        <w:t>, since - reason</w:t>
      </w:r>
    </w:p>
    <w:p w:rsidR="00507805" w:rsidRDefault="00DE6A55" w:rsidP="00DE6A55">
      <w:r>
        <w:t xml:space="preserve">In </w:t>
      </w:r>
      <w:r w:rsidR="00507805">
        <w:t>order that, so that – result</w:t>
      </w:r>
    </w:p>
    <w:p w:rsidR="00DE6A55" w:rsidRDefault="00507805" w:rsidP="00DE6A55">
      <w:r>
        <w:t>T</w:t>
      </w:r>
      <w:r w:rsidR="00DE6A55">
        <w:t>han</w:t>
      </w:r>
      <w:r>
        <w:t xml:space="preserve"> – choice</w:t>
      </w:r>
    </w:p>
    <w:p w:rsidR="00507805" w:rsidRDefault="00507805" w:rsidP="00DE6A55"/>
    <w:p w:rsidR="00DE6A55" w:rsidRDefault="00DE6A55" w:rsidP="00DE6A55"/>
    <w:sectPr w:rsidR="00DE6A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FDC" w:rsidRDefault="00DE1FDC" w:rsidP="00DE1FDC">
      <w:pPr>
        <w:spacing w:after="0" w:line="240" w:lineRule="auto"/>
      </w:pPr>
      <w:r>
        <w:separator/>
      </w:r>
    </w:p>
  </w:endnote>
  <w:endnote w:type="continuationSeparator" w:id="0">
    <w:p w:rsidR="00DE1FDC" w:rsidRDefault="00DE1FDC" w:rsidP="00DE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FDC" w:rsidRDefault="00DE1FDC" w:rsidP="00DE1FDC">
      <w:pPr>
        <w:spacing w:after="0" w:line="240" w:lineRule="auto"/>
      </w:pPr>
      <w:r>
        <w:separator/>
      </w:r>
    </w:p>
  </w:footnote>
  <w:footnote w:type="continuationSeparator" w:id="0">
    <w:p w:rsidR="00DE1FDC" w:rsidRDefault="00DE1FDC" w:rsidP="00DE1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C6D4D"/>
    <w:multiLevelType w:val="hybridMultilevel"/>
    <w:tmpl w:val="84A8B57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749A5"/>
    <w:multiLevelType w:val="hybridMultilevel"/>
    <w:tmpl w:val="BF886408"/>
    <w:lvl w:ilvl="0" w:tplc="FEBADA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BB75BE"/>
    <w:multiLevelType w:val="hybridMultilevel"/>
    <w:tmpl w:val="41BC285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E1FE3"/>
    <w:multiLevelType w:val="hybridMultilevel"/>
    <w:tmpl w:val="20EED3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43527"/>
    <w:multiLevelType w:val="hybridMultilevel"/>
    <w:tmpl w:val="D12AF8D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77A5D"/>
    <w:multiLevelType w:val="hybridMultilevel"/>
    <w:tmpl w:val="CB9A8AFE"/>
    <w:lvl w:ilvl="0" w:tplc="56C2D06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D911D7"/>
    <w:multiLevelType w:val="hybridMultilevel"/>
    <w:tmpl w:val="8AC4FF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E95F73"/>
    <w:multiLevelType w:val="hybridMultilevel"/>
    <w:tmpl w:val="C4E283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33615"/>
    <w:multiLevelType w:val="hybridMultilevel"/>
    <w:tmpl w:val="E31A18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84FC0"/>
    <w:multiLevelType w:val="hybridMultilevel"/>
    <w:tmpl w:val="4A7837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36F99"/>
    <w:multiLevelType w:val="hybridMultilevel"/>
    <w:tmpl w:val="5C00CC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2FE"/>
    <w:rsid w:val="000772FE"/>
    <w:rsid w:val="00507805"/>
    <w:rsid w:val="00DA1BD2"/>
    <w:rsid w:val="00DB0959"/>
    <w:rsid w:val="00DE1FDC"/>
    <w:rsid w:val="00DE6A55"/>
    <w:rsid w:val="00F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BEE93-75D1-42DC-A25F-1559CAD5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A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1F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FDC"/>
  </w:style>
  <w:style w:type="paragraph" w:styleId="Footer">
    <w:name w:val="footer"/>
    <w:basedOn w:val="Normal"/>
    <w:link w:val="FooterChar"/>
    <w:uiPriority w:val="99"/>
    <w:unhideWhenUsed/>
    <w:rsid w:val="00DE1F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1</cp:revision>
  <dcterms:created xsi:type="dcterms:W3CDTF">2013-10-23T23:05:00Z</dcterms:created>
  <dcterms:modified xsi:type="dcterms:W3CDTF">2013-10-24T00:17:00Z</dcterms:modified>
</cp:coreProperties>
</file>