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5FC5" w:rsidRDefault="00F55FC5" w:rsidP="00F55FC5">
      <w:pPr>
        <w:jc w:val="center"/>
        <w:rPr>
          <w:b/>
          <w:sz w:val="28"/>
          <w:szCs w:val="28"/>
        </w:rPr>
      </w:pPr>
      <w:r>
        <w:rPr>
          <w:b/>
          <w:sz w:val="28"/>
          <w:szCs w:val="28"/>
        </w:rPr>
        <w:t>STATS MIDTERM</w:t>
      </w:r>
    </w:p>
    <w:p w:rsidR="00F55FC5" w:rsidRPr="00F55FC5" w:rsidRDefault="00F55FC5" w:rsidP="00F55FC5">
      <w:pPr>
        <w:jc w:val="both"/>
        <w:rPr>
          <w:b/>
        </w:rPr>
      </w:pPr>
      <w:r w:rsidRPr="00F55FC5">
        <w:rPr>
          <w:b/>
        </w:rPr>
        <w:t>Levels of measurement:</w:t>
      </w:r>
    </w:p>
    <w:p w:rsidR="00F55FC5" w:rsidRDefault="00F55FC5" w:rsidP="00F55FC5">
      <w:pPr>
        <w:pStyle w:val="ListParagraph"/>
        <w:numPr>
          <w:ilvl w:val="0"/>
          <w:numId w:val="1"/>
        </w:numPr>
        <w:jc w:val="both"/>
      </w:pPr>
      <w:r w:rsidRPr="00F55FC5">
        <w:rPr>
          <w:b/>
        </w:rPr>
        <w:t>Binary:</w:t>
      </w:r>
      <w:r>
        <w:t xml:space="preserve"> consists of 2 categories</w:t>
      </w:r>
    </w:p>
    <w:p w:rsidR="00F55FC5" w:rsidRDefault="00F55FC5" w:rsidP="00F55FC5">
      <w:pPr>
        <w:pStyle w:val="ListParagraph"/>
        <w:numPr>
          <w:ilvl w:val="0"/>
          <w:numId w:val="2"/>
        </w:numPr>
        <w:jc w:val="both"/>
      </w:pPr>
      <w:r>
        <w:t>Ex. Dead or Alive.</w:t>
      </w:r>
    </w:p>
    <w:p w:rsidR="00F55FC5" w:rsidRPr="00F55FC5" w:rsidRDefault="00F55FC5" w:rsidP="00F55FC5">
      <w:pPr>
        <w:pStyle w:val="ListParagraph"/>
        <w:numPr>
          <w:ilvl w:val="0"/>
          <w:numId w:val="1"/>
        </w:numPr>
        <w:jc w:val="both"/>
        <w:rPr>
          <w:b/>
        </w:rPr>
      </w:pPr>
      <w:r w:rsidRPr="00F55FC5">
        <w:rPr>
          <w:b/>
        </w:rPr>
        <w:t>Nominal</w:t>
      </w:r>
      <w:r>
        <w:rPr>
          <w:b/>
        </w:rPr>
        <w:t>:</w:t>
      </w:r>
      <w:r>
        <w:t xml:space="preserve">  more than two categories</w:t>
      </w:r>
    </w:p>
    <w:p w:rsidR="00F55FC5" w:rsidRPr="00F55FC5" w:rsidRDefault="00F55FC5" w:rsidP="00F55FC5">
      <w:pPr>
        <w:pStyle w:val="ListParagraph"/>
        <w:numPr>
          <w:ilvl w:val="0"/>
          <w:numId w:val="2"/>
        </w:numPr>
        <w:jc w:val="both"/>
        <w:rPr>
          <w:b/>
        </w:rPr>
      </w:pPr>
      <w:r>
        <w:t>Ex. Taste in music: pop, jazz</w:t>
      </w:r>
      <w:proofErr w:type="gramStart"/>
      <w:r>
        <w:t>,  hip</w:t>
      </w:r>
      <w:proofErr w:type="gramEnd"/>
      <w:r>
        <w:t xml:space="preserve"> hop, rap </w:t>
      </w:r>
      <w:proofErr w:type="spellStart"/>
      <w:r>
        <w:t>ect</w:t>
      </w:r>
      <w:proofErr w:type="spellEnd"/>
      <w:r>
        <w:t>…</w:t>
      </w:r>
    </w:p>
    <w:p w:rsidR="00F55FC5" w:rsidRPr="00F55FC5" w:rsidRDefault="00F55FC5" w:rsidP="00F55FC5">
      <w:pPr>
        <w:pStyle w:val="ListParagraph"/>
        <w:numPr>
          <w:ilvl w:val="0"/>
          <w:numId w:val="1"/>
        </w:numPr>
        <w:jc w:val="both"/>
        <w:rPr>
          <w:b/>
        </w:rPr>
      </w:pPr>
      <w:r w:rsidRPr="00F55FC5">
        <w:rPr>
          <w:b/>
        </w:rPr>
        <w:t>Ordinal</w:t>
      </w:r>
      <w:r>
        <w:rPr>
          <w:b/>
        </w:rPr>
        <w:t xml:space="preserve">: </w:t>
      </w:r>
      <w:r>
        <w:t>categories have logical order</w:t>
      </w:r>
    </w:p>
    <w:p w:rsidR="00F55FC5" w:rsidRPr="00F55FC5" w:rsidRDefault="00F55FC5" w:rsidP="00F55FC5">
      <w:pPr>
        <w:pStyle w:val="ListParagraph"/>
        <w:numPr>
          <w:ilvl w:val="0"/>
          <w:numId w:val="2"/>
        </w:numPr>
        <w:jc w:val="both"/>
        <w:rPr>
          <w:b/>
          <w:lang w:val="fr-CA"/>
        </w:rPr>
      </w:pPr>
      <w:r w:rsidRPr="00F55FC5">
        <w:rPr>
          <w:lang w:val="fr-CA"/>
        </w:rPr>
        <w:t xml:space="preserve">Ex. </w:t>
      </w:r>
      <w:proofErr w:type="spellStart"/>
      <w:r w:rsidRPr="00F55FC5">
        <w:rPr>
          <w:lang w:val="fr-CA"/>
        </w:rPr>
        <w:t>Letter</w:t>
      </w:r>
      <w:proofErr w:type="spellEnd"/>
      <w:r w:rsidRPr="00F55FC5">
        <w:rPr>
          <w:lang w:val="fr-CA"/>
        </w:rPr>
        <w:t xml:space="preserve"> grade: A, B, C, D….</w:t>
      </w:r>
    </w:p>
    <w:p w:rsidR="00F55FC5" w:rsidRPr="00F55FC5" w:rsidRDefault="00F55FC5" w:rsidP="00F55FC5">
      <w:pPr>
        <w:pStyle w:val="ListParagraph"/>
        <w:numPr>
          <w:ilvl w:val="0"/>
          <w:numId w:val="1"/>
        </w:numPr>
        <w:jc w:val="both"/>
        <w:rPr>
          <w:b/>
        </w:rPr>
      </w:pPr>
      <w:r w:rsidRPr="00F55FC5">
        <w:rPr>
          <w:b/>
        </w:rPr>
        <w:t>Interval</w:t>
      </w:r>
      <w:r>
        <w:rPr>
          <w:b/>
        </w:rPr>
        <w:t xml:space="preserve">: </w:t>
      </w:r>
      <w:r>
        <w:t xml:space="preserve">Equal intervals on variables represent equal differences in the property of being measured. </w:t>
      </w:r>
    </w:p>
    <w:p w:rsidR="00F55FC5" w:rsidRPr="00F55FC5" w:rsidRDefault="00F55FC5" w:rsidP="00F55FC5">
      <w:pPr>
        <w:pStyle w:val="ListParagraph"/>
        <w:numPr>
          <w:ilvl w:val="0"/>
          <w:numId w:val="2"/>
        </w:numPr>
        <w:jc w:val="both"/>
        <w:rPr>
          <w:b/>
        </w:rPr>
      </w:pPr>
      <w:r>
        <w:t xml:space="preserve">Ex. Likert scale variable, temperature. </w:t>
      </w:r>
    </w:p>
    <w:p w:rsidR="00F55FC5" w:rsidRPr="00F55FC5" w:rsidRDefault="00F55FC5" w:rsidP="00F55FC5">
      <w:pPr>
        <w:pStyle w:val="ListParagraph"/>
        <w:numPr>
          <w:ilvl w:val="0"/>
          <w:numId w:val="1"/>
        </w:numPr>
        <w:jc w:val="both"/>
        <w:rPr>
          <w:b/>
        </w:rPr>
      </w:pPr>
      <w:r w:rsidRPr="00F55FC5">
        <w:rPr>
          <w:b/>
        </w:rPr>
        <w:t>Ratio</w:t>
      </w:r>
      <w:r>
        <w:rPr>
          <w:b/>
        </w:rPr>
        <w:t xml:space="preserve">: </w:t>
      </w:r>
      <w:r>
        <w:t xml:space="preserve"> Similar to interval however, ratio must make sense, measure has meaning.</w:t>
      </w:r>
    </w:p>
    <w:p w:rsidR="00F55FC5" w:rsidRPr="00F55FC5" w:rsidRDefault="00F55FC5" w:rsidP="00F55FC5">
      <w:pPr>
        <w:pStyle w:val="ListParagraph"/>
        <w:numPr>
          <w:ilvl w:val="0"/>
          <w:numId w:val="2"/>
        </w:numPr>
        <w:jc w:val="both"/>
        <w:rPr>
          <w:b/>
        </w:rPr>
      </w:pPr>
      <w:r>
        <w:t xml:space="preserve">Ex. Age, height, reaction time. </w:t>
      </w:r>
    </w:p>
    <w:p w:rsidR="00F55FC5" w:rsidRDefault="00F55FC5" w:rsidP="00F55FC5">
      <w:pPr>
        <w:spacing w:after="0"/>
        <w:jc w:val="both"/>
      </w:pPr>
      <w:r>
        <w:rPr>
          <w:b/>
        </w:rPr>
        <w:t>Validity:</w:t>
      </w:r>
      <w:r>
        <w:t xml:space="preserve"> whether an instrument measures what it set out to measure.</w:t>
      </w:r>
    </w:p>
    <w:p w:rsidR="00F55FC5" w:rsidRDefault="00F55FC5" w:rsidP="00F55FC5">
      <w:pPr>
        <w:spacing w:after="0"/>
        <w:jc w:val="both"/>
      </w:pPr>
      <w:r w:rsidRPr="00F55FC5">
        <w:rPr>
          <w:b/>
        </w:rPr>
        <w:t>Reliability:</w:t>
      </w:r>
      <w:r>
        <w:t xml:space="preserve"> whether a measure produces the same results in the same condition.</w:t>
      </w:r>
    </w:p>
    <w:p w:rsidR="00F55FC5" w:rsidRDefault="00F55FC5" w:rsidP="00F55FC5">
      <w:pPr>
        <w:spacing w:after="0"/>
        <w:jc w:val="both"/>
      </w:pPr>
    </w:p>
    <w:p w:rsidR="00F55FC5" w:rsidRPr="00F55FC5" w:rsidRDefault="00F55FC5" w:rsidP="00F55FC5">
      <w:pPr>
        <w:spacing w:after="0"/>
        <w:jc w:val="center"/>
        <w:rPr>
          <w:b/>
        </w:rPr>
      </w:pPr>
      <w:r w:rsidRPr="00F55FC5">
        <w:rPr>
          <w:b/>
        </w:rPr>
        <w:t>ANALYZING DATA</w:t>
      </w:r>
    </w:p>
    <w:p w:rsidR="00F55FC5" w:rsidRDefault="00F55FC5" w:rsidP="00F55FC5">
      <w:pPr>
        <w:spacing w:after="0"/>
        <w:jc w:val="center"/>
      </w:pPr>
    </w:p>
    <w:p w:rsidR="00F55FC5" w:rsidRDefault="00F55FC5" w:rsidP="00F55FC5">
      <w:pPr>
        <w:spacing w:after="0"/>
      </w:pPr>
      <w:r>
        <w:rPr>
          <w:b/>
        </w:rPr>
        <w:t xml:space="preserve">Descriptive Statistics: </w:t>
      </w:r>
      <w:r>
        <w:t xml:space="preserve">Statistical procedures used to </w:t>
      </w:r>
      <w:r>
        <w:rPr>
          <w:b/>
        </w:rPr>
        <w:t>DESRIBE</w:t>
      </w:r>
      <w:r>
        <w:t xml:space="preserve"> the population/ sample that is being examined. </w:t>
      </w:r>
    </w:p>
    <w:p w:rsidR="00F55FC5" w:rsidRDefault="00F55FC5" w:rsidP="00F55FC5">
      <w:pPr>
        <w:spacing w:after="0"/>
      </w:pPr>
      <w:r>
        <w:rPr>
          <w:b/>
        </w:rPr>
        <w:t xml:space="preserve">Inferential statistics: </w:t>
      </w:r>
      <w:r>
        <w:t xml:space="preserve"> Statistical procedures used to make </w:t>
      </w:r>
      <w:r>
        <w:rPr>
          <w:b/>
        </w:rPr>
        <w:t>INFERENCES</w:t>
      </w:r>
      <w:r>
        <w:t xml:space="preserve"> or predictions about a population from observations and analyses of a sample. </w:t>
      </w:r>
    </w:p>
    <w:p w:rsidR="00F55FC5" w:rsidRDefault="00F55FC5" w:rsidP="00F55FC5">
      <w:pPr>
        <w:spacing w:after="0"/>
        <w:rPr>
          <w:noProof/>
          <w:lang w:eastAsia="en-CA"/>
        </w:rPr>
      </w:pPr>
    </w:p>
    <w:p w:rsidR="00F55FC5" w:rsidRDefault="00F55FC5" w:rsidP="00F55FC5">
      <w:pPr>
        <w:spacing w:after="0"/>
        <w:jc w:val="center"/>
      </w:pPr>
      <w:r>
        <w:rPr>
          <w:noProof/>
          <w:lang w:eastAsia="en-CA"/>
        </w:rPr>
        <w:drawing>
          <wp:inline distT="0" distB="0" distL="0" distR="0" wp14:anchorId="46926A4E" wp14:editId="644D245B">
            <wp:extent cx="4572000" cy="225231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6"/>
                    <a:srcRect l="10369" t="42831" r="12643" b="14133"/>
                    <a:stretch/>
                  </pic:blipFill>
                  <pic:spPr bwMode="auto">
                    <a:xfrm>
                      <a:off x="0" y="0"/>
                      <a:ext cx="4575934" cy="2254249"/>
                    </a:xfrm>
                    <a:prstGeom prst="rect">
                      <a:avLst/>
                    </a:prstGeom>
                    <a:ln>
                      <a:noFill/>
                    </a:ln>
                    <a:extLst>
                      <a:ext uri="{53640926-AAD7-44D8-BBD7-CCE9431645EC}">
                        <a14:shadowObscured xmlns:a14="http://schemas.microsoft.com/office/drawing/2010/main"/>
                      </a:ext>
                    </a:extLst>
                  </pic:spPr>
                </pic:pic>
              </a:graphicData>
            </a:graphic>
          </wp:inline>
        </w:drawing>
      </w:r>
    </w:p>
    <w:p w:rsidR="00F55FC5" w:rsidRDefault="00F55FC5" w:rsidP="00F55FC5">
      <w:pPr>
        <w:spacing w:after="0"/>
        <w:jc w:val="center"/>
      </w:pPr>
    </w:p>
    <w:p w:rsidR="00F55FC5" w:rsidRPr="00F55FC5" w:rsidRDefault="00F55FC5" w:rsidP="00F55FC5">
      <w:pPr>
        <w:spacing w:after="0"/>
        <w:rPr>
          <w:b/>
        </w:rPr>
      </w:pPr>
      <w:r w:rsidRPr="00F55FC5">
        <w:rPr>
          <w:b/>
        </w:rPr>
        <w:t>Distribution of score</w:t>
      </w:r>
    </w:p>
    <w:p w:rsidR="00F55FC5" w:rsidRDefault="00F55FC5" w:rsidP="00F55FC5">
      <w:pPr>
        <w:spacing w:after="0"/>
      </w:pPr>
      <w:r>
        <w:t>Look at distribution of scores in two ways:</w:t>
      </w:r>
    </w:p>
    <w:p w:rsidR="00F55FC5" w:rsidRDefault="00F55FC5" w:rsidP="00F55FC5">
      <w:pPr>
        <w:pStyle w:val="ListParagraph"/>
        <w:numPr>
          <w:ilvl w:val="0"/>
          <w:numId w:val="2"/>
        </w:numPr>
        <w:spacing w:after="0"/>
      </w:pPr>
      <w:r>
        <w:t>Frequency charts (categorical and continuous data)</w:t>
      </w:r>
    </w:p>
    <w:p w:rsidR="00F55FC5" w:rsidRDefault="00F55FC5" w:rsidP="00F55FC5">
      <w:pPr>
        <w:pStyle w:val="ListParagraph"/>
        <w:numPr>
          <w:ilvl w:val="0"/>
          <w:numId w:val="2"/>
        </w:numPr>
        <w:spacing w:after="0"/>
      </w:pPr>
      <w:r>
        <w:t>Graphs (Bar or Histogram)</w:t>
      </w:r>
    </w:p>
    <w:p w:rsidR="00F55FC5" w:rsidRDefault="00F55FC5" w:rsidP="00F55FC5">
      <w:pPr>
        <w:spacing w:after="0"/>
      </w:pPr>
      <w:r>
        <w:lastRenderedPageBreak/>
        <w:t xml:space="preserve">Characteristics: bell shape with majority of scores in the centre. </w:t>
      </w:r>
    </w:p>
    <w:p w:rsidR="00F55FC5" w:rsidRDefault="00F55FC5" w:rsidP="00F55FC5">
      <w:pPr>
        <w:pStyle w:val="ListParagraph"/>
        <w:numPr>
          <w:ilvl w:val="0"/>
          <w:numId w:val="2"/>
        </w:numPr>
        <w:spacing w:after="0"/>
      </w:pPr>
      <w:r>
        <w:t>When distribution deviates it is generally from lack of symmetry (skew) and lack of pointiness (kurtosis)</w:t>
      </w:r>
    </w:p>
    <w:p w:rsidR="00F55FC5" w:rsidRDefault="00F55FC5" w:rsidP="00F55FC5">
      <w:pPr>
        <w:spacing w:after="0"/>
        <w:rPr>
          <w:noProof/>
          <w:lang w:eastAsia="en-CA"/>
        </w:rPr>
      </w:pPr>
    </w:p>
    <w:p w:rsidR="00F55FC5" w:rsidRDefault="00F55FC5" w:rsidP="00F55FC5">
      <w:pPr>
        <w:spacing w:after="0"/>
        <w:jc w:val="center"/>
      </w:pPr>
      <w:r>
        <w:rPr>
          <w:noProof/>
          <w:lang w:eastAsia="en-CA"/>
        </w:rPr>
        <w:drawing>
          <wp:inline distT="0" distB="0" distL="0" distR="0" wp14:anchorId="5267BDBE" wp14:editId="696752CC">
            <wp:extent cx="3946358" cy="1530417"/>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
                    <a:srcRect l="23810" t="50220" r="9726" b="14729"/>
                    <a:stretch/>
                  </pic:blipFill>
                  <pic:spPr bwMode="auto">
                    <a:xfrm>
                      <a:off x="0" y="0"/>
                      <a:ext cx="3950320" cy="1531954"/>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CA"/>
        </w:rPr>
        <w:drawing>
          <wp:inline distT="0" distB="0" distL="0" distR="0" wp14:anchorId="7EC8DF0B" wp14:editId="54090AD9">
            <wp:extent cx="3878981" cy="1424539"/>
            <wp:effectExtent l="0" t="0" r="762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
                    <a:srcRect l="24296" t="49780" r="10375" b="17594"/>
                    <a:stretch/>
                  </pic:blipFill>
                  <pic:spPr bwMode="auto">
                    <a:xfrm>
                      <a:off x="0" y="0"/>
                      <a:ext cx="3882897" cy="1425977"/>
                    </a:xfrm>
                    <a:prstGeom prst="rect">
                      <a:avLst/>
                    </a:prstGeom>
                    <a:ln>
                      <a:noFill/>
                    </a:ln>
                    <a:extLst>
                      <a:ext uri="{53640926-AAD7-44D8-BBD7-CCE9431645EC}">
                        <a14:shadowObscured xmlns:a14="http://schemas.microsoft.com/office/drawing/2010/main"/>
                      </a:ext>
                    </a:extLst>
                  </pic:spPr>
                </pic:pic>
              </a:graphicData>
            </a:graphic>
          </wp:inline>
        </w:drawing>
      </w:r>
    </w:p>
    <w:p w:rsidR="00F55FC5" w:rsidRDefault="00F55FC5" w:rsidP="00F55FC5">
      <w:pPr>
        <w:pStyle w:val="ListParagraph"/>
        <w:spacing w:after="0"/>
        <w:ind w:left="1080"/>
      </w:pPr>
    </w:p>
    <w:p w:rsidR="00F55FC5" w:rsidRDefault="00F55FC5" w:rsidP="00F55FC5">
      <w:pPr>
        <w:spacing w:after="0"/>
        <w:rPr>
          <w:b/>
        </w:rPr>
      </w:pPr>
      <w:r w:rsidRPr="00F55FC5">
        <w:rPr>
          <w:b/>
        </w:rPr>
        <w:t>Measures of central tendency</w:t>
      </w:r>
    </w:p>
    <w:p w:rsidR="00C20C66" w:rsidRPr="00C20C66" w:rsidRDefault="00C20C66" w:rsidP="00C20C66">
      <w:pPr>
        <w:pStyle w:val="ListParagraph"/>
        <w:numPr>
          <w:ilvl w:val="0"/>
          <w:numId w:val="3"/>
        </w:numPr>
        <w:spacing w:after="0"/>
        <w:rPr>
          <w:b/>
        </w:rPr>
      </w:pPr>
      <w:r>
        <w:rPr>
          <w:b/>
        </w:rPr>
        <w:t xml:space="preserve">Mode: </w:t>
      </w:r>
      <w:r>
        <w:t xml:space="preserve"> score that occurs most frequently. A</w:t>
      </w:r>
      <w:r w:rsidR="00BC103F">
        <w:t>ppropriate for categorical (bin</w:t>
      </w:r>
      <w:r>
        <w:t xml:space="preserve">ary, nominal and </w:t>
      </w:r>
      <w:r w:rsidR="00BC103F">
        <w:t>ordinal)</w:t>
      </w:r>
      <w:r>
        <w:t xml:space="preserve"> data.</w:t>
      </w:r>
    </w:p>
    <w:p w:rsidR="00C20C66" w:rsidRPr="00C20C66" w:rsidRDefault="00C20C66" w:rsidP="00C20C66">
      <w:pPr>
        <w:pStyle w:val="ListParagraph"/>
        <w:numPr>
          <w:ilvl w:val="0"/>
          <w:numId w:val="2"/>
        </w:numPr>
        <w:spacing w:after="0"/>
        <w:rPr>
          <w:b/>
        </w:rPr>
      </w:pPr>
      <w:r>
        <w:t>Limitation. Variable can be bimodal or multimodal.</w:t>
      </w:r>
    </w:p>
    <w:p w:rsidR="00C20C66" w:rsidRPr="00C20C66" w:rsidRDefault="00C20C66" w:rsidP="00C20C66">
      <w:pPr>
        <w:pStyle w:val="ListParagraph"/>
        <w:numPr>
          <w:ilvl w:val="0"/>
          <w:numId w:val="3"/>
        </w:numPr>
        <w:spacing w:after="0"/>
        <w:rPr>
          <w:b/>
        </w:rPr>
      </w:pPr>
      <w:r>
        <w:rPr>
          <w:b/>
        </w:rPr>
        <w:t xml:space="preserve">Median: </w:t>
      </w:r>
      <w:r>
        <w:t xml:space="preserve"> Score in the middle of the distribution appropriate for ordinal, interval, and ratio data.</w:t>
      </w:r>
    </w:p>
    <w:p w:rsidR="00C20C66" w:rsidRPr="00BC103F" w:rsidRDefault="00C20C66" w:rsidP="00C20C66">
      <w:pPr>
        <w:pStyle w:val="ListParagraph"/>
        <w:numPr>
          <w:ilvl w:val="0"/>
          <w:numId w:val="2"/>
        </w:numPr>
        <w:spacing w:after="0"/>
        <w:rPr>
          <w:b/>
        </w:rPr>
      </w:pPr>
      <w:r>
        <w:t xml:space="preserve">Unaffected by extreme scores/skews. Most score are generally not represented though. </w:t>
      </w:r>
    </w:p>
    <w:p w:rsidR="00BC103F" w:rsidRPr="00BC103F" w:rsidRDefault="00BC103F" w:rsidP="00BC103F">
      <w:pPr>
        <w:pStyle w:val="ListParagraph"/>
        <w:numPr>
          <w:ilvl w:val="0"/>
          <w:numId w:val="3"/>
        </w:numPr>
        <w:spacing w:after="0"/>
        <w:rPr>
          <w:b/>
        </w:rPr>
      </w:pPr>
      <w:r>
        <w:rPr>
          <w:b/>
        </w:rPr>
        <w:t xml:space="preserve">Mean: </w:t>
      </w:r>
      <w:r>
        <w:t xml:space="preserve"> sum of all scores, divided by number of scores. Interval and ratio. </w:t>
      </w:r>
    </w:p>
    <w:p w:rsidR="00BC103F" w:rsidRPr="0053792C" w:rsidRDefault="00BC103F" w:rsidP="00BC103F">
      <w:pPr>
        <w:pStyle w:val="ListParagraph"/>
        <w:numPr>
          <w:ilvl w:val="0"/>
          <w:numId w:val="2"/>
        </w:numPr>
        <w:spacing w:after="0"/>
        <w:rPr>
          <w:b/>
        </w:rPr>
      </w:pPr>
      <w:r>
        <w:t>Uses all scores and is most stable. Affected by extreme scores/ skewed (ONLY for interval ratio).</w:t>
      </w:r>
    </w:p>
    <w:p w:rsidR="0053792C" w:rsidRDefault="00051188" w:rsidP="0053792C">
      <w:pPr>
        <w:spacing w:after="0"/>
        <w:jc w:val="center"/>
        <w:rPr>
          <w:b/>
        </w:rPr>
      </w:pPr>
      <w:r>
        <w:rPr>
          <w:b/>
        </w:rPr>
        <w:t>Preparing Data for Analysis</w:t>
      </w:r>
    </w:p>
    <w:p w:rsidR="00051188" w:rsidRDefault="00051188" w:rsidP="0053792C">
      <w:pPr>
        <w:spacing w:after="0"/>
        <w:jc w:val="center"/>
        <w:rPr>
          <w:b/>
        </w:rPr>
      </w:pPr>
    </w:p>
    <w:p w:rsidR="00F757B3" w:rsidRPr="00051188" w:rsidRDefault="00E677FC" w:rsidP="00051188">
      <w:pPr>
        <w:numPr>
          <w:ilvl w:val="0"/>
          <w:numId w:val="5"/>
        </w:numPr>
        <w:spacing w:after="0"/>
      </w:pPr>
      <w:r w:rsidRPr="00051188">
        <w:rPr>
          <w:lang w:val="en-US"/>
        </w:rPr>
        <w:t>Check for impossible and out-of-range values</w:t>
      </w:r>
    </w:p>
    <w:p w:rsidR="00F757B3" w:rsidRPr="00051188" w:rsidRDefault="00E677FC" w:rsidP="00051188">
      <w:pPr>
        <w:numPr>
          <w:ilvl w:val="0"/>
          <w:numId w:val="5"/>
        </w:numPr>
        <w:spacing w:after="0"/>
      </w:pPr>
      <w:r w:rsidRPr="00051188">
        <w:rPr>
          <w:lang w:val="en-US"/>
        </w:rPr>
        <w:t>Check for response sets</w:t>
      </w:r>
    </w:p>
    <w:p w:rsidR="00F757B3" w:rsidRPr="00051188" w:rsidRDefault="00E677FC" w:rsidP="00051188">
      <w:pPr>
        <w:numPr>
          <w:ilvl w:val="0"/>
          <w:numId w:val="5"/>
        </w:numPr>
        <w:spacing w:after="0"/>
      </w:pPr>
      <w:r w:rsidRPr="00051188">
        <w:rPr>
          <w:lang w:val="en-US"/>
        </w:rPr>
        <w:t>Deal with missing values</w:t>
      </w:r>
    </w:p>
    <w:p w:rsidR="00F757B3" w:rsidRPr="00051188" w:rsidRDefault="00E677FC" w:rsidP="00051188">
      <w:pPr>
        <w:numPr>
          <w:ilvl w:val="0"/>
          <w:numId w:val="5"/>
        </w:numPr>
        <w:spacing w:after="0"/>
      </w:pPr>
      <w:r w:rsidRPr="00051188">
        <w:rPr>
          <w:lang w:val="en-US"/>
        </w:rPr>
        <w:t>Manage outliers</w:t>
      </w:r>
    </w:p>
    <w:p w:rsidR="00F757B3" w:rsidRPr="00051188" w:rsidRDefault="00E677FC" w:rsidP="00051188">
      <w:pPr>
        <w:numPr>
          <w:ilvl w:val="0"/>
          <w:numId w:val="5"/>
        </w:numPr>
        <w:spacing w:after="0"/>
      </w:pPr>
      <w:r w:rsidRPr="00051188">
        <w:rPr>
          <w:lang w:val="en-US"/>
        </w:rPr>
        <w:t>Check for assumptions</w:t>
      </w:r>
    </w:p>
    <w:p w:rsidR="00F757B3" w:rsidRPr="00051188" w:rsidRDefault="00E677FC" w:rsidP="00051188">
      <w:pPr>
        <w:numPr>
          <w:ilvl w:val="0"/>
          <w:numId w:val="5"/>
        </w:numPr>
        <w:spacing w:after="0"/>
      </w:pPr>
      <w:r w:rsidRPr="00051188">
        <w:rPr>
          <w:lang w:val="en-US"/>
        </w:rPr>
        <w:t>Check for reliability</w:t>
      </w:r>
    </w:p>
    <w:p w:rsidR="00051188" w:rsidRDefault="00051188" w:rsidP="00051188">
      <w:pPr>
        <w:spacing w:after="0"/>
      </w:pPr>
    </w:p>
    <w:p w:rsidR="001D5066" w:rsidRDefault="001D5066" w:rsidP="001D5066">
      <w:pPr>
        <w:spacing w:after="0"/>
        <w:jc w:val="center"/>
        <w:rPr>
          <w:b/>
        </w:rPr>
      </w:pPr>
    </w:p>
    <w:p w:rsidR="001D5066" w:rsidRDefault="001D5066" w:rsidP="001D5066">
      <w:pPr>
        <w:spacing w:after="0"/>
        <w:jc w:val="center"/>
        <w:rPr>
          <w:b/>
        </w:rPr>
      </w:pPr>
    </w:p>
    <w:p w:rsidR="001D5066" w:rsidRDefault="001D5066" w:rsidP="001D5066">
      <w:pPr>
        <w:spacing w:after="0"/>
        <w:jc w:val="center"/>
        <w:rPr>
          <w:b/>
        </w:rPr>
      </w:pPr>
    </w:p>
    <w:p w:rsidR="001D5066" w:rsidRDefault="001D5066" w:rsidP="001D5066">
      <w:pPr>
        <w:spacing w:after="0"/>
        <w:jc w:val="center"/>
        <w:rPr>
          <w:b/>
        </w:rPr>
      </w:pPr>
      <w:r>
        <w:rPr>
          <w:b/>
        </w:rPr>
        <w:lastRenderedPageBreak/>
        <w:t>CORRELATION</w:t>
      </w:r>
    </w:p>
    <w:p w:rsidR="001D5066" w:rsidRDefault="001D5066" w:rsidP="001D5066">
      <w:pPr>
        <w:spacing w:after="0"/>
      </w:pPr>
      <w:r>
        <w:t xml:space="preserve"> Must require both variables to be interval/ratio and not imply causation.</w:t>
      </w:r>
    </w:p>
    <w:p w:rsidR="001D5066" w:rsidRPr="001D5066" w:rsidRDefault="001D5066" w:rsidP="001D5066">
      <w:pPr>
        <w:spacing w:after="0"/>
        <w:rPr>
          <w:b/>
        </w:rPr>
      </w:pPr>
      <w:r>
        <w:rPr>
          <w:b/>
        </w:rPr>
        <w:t>Procedure:</w:t>
      </w:r>
    </w:p>
    <w:p w:rsidR="00AC256E" w:rsidRPr="001D5066" w:rsidRDefault="00130F70" w:rsidP="001D5066">
      <w:pPr>
        <w:numPr>
          <w:ilvl w:val="1"/>
          <w:numId w:val="6"/>
        </w:numPr>
        <w:spacing w:after="0"/>
      </w:pPr>
      <w:r w:rsidRPr="001D5066">
        <w:rPr>
          <w:lang w:val="en-GB"/>
        </w:rPr>
        <w:t>STEP 1: Hypothesis</w:t>
      </w:r>
    </w:p>
    <w:p w:rsidR="00AC256E" w:rsidRPr="001D5066" w:rsidRDefault="00130F70" w:rsidP="001D5066">
      <w:pPr>
        <w:numPr>
          <w:ilvl w:val="1"/>
          <w:numId w:val="6"/>
        </w:numPr>
        <w:spacing w:after="0"/>
      </w:pPr>
      <w:r w:rsidRPr="001D5066">
        <w:rPr>
          <w:lang w:val="en-GB"/>
        </w:rPr>
        <w:t>STEP 2: Assumptions</w:t>
      </w:r>
    </w:p>
    <w:p w:rsidR="00AC256E" w:rsidRPr="001D5066" w:rsidRDefault="00130F70" w:rsidP="001D5066">
      <w:pPr>
        <w:numPr>
          <w:ilvl w:val="1"/>
          <w:numId w:val="6"/>
        </w:numPr>
        <w:spacing w:after="0"/>
      </w:pPr>
      <w:r w:rsidRPr="001D5066">
        <w:rPr>
          <w:lang w:val="en-GB"/>
        </w:rPr>
        <w:t>STEP 3: Covariance</w:t>
      </w:r>
    </w:p>
    <w:p w:rsidR="00AC256E" w:rsidRPr="001D5066" w:rsidRDefault="00130F70" w:rsidP="001D5066">
      <w:pPr>
        <w:numPr>
          <w:ilvl w:val="1"/>
          <w:numId w:val="6"/>
        </w:numPr>
        <w:spacing w:after="0"/>
      </w:pPr>
      <w:r w:rsidRPr="001D5066">
        <w:rPr>
          <w:lang w:val="en-GB"/>
        </w:rPr>
        <w:t>STEP 4: Correlation</w:t>
      </w:r>
    </w:p>
    <w:p w:rsidR="00AC256E" w:rsidRPr="001D5066" w:rsidRDefault="00130F70" w:rsidP="001D5066">
      <w:pPr>
        <w:numPr>
          <w:ilvl w:val="1"/>
          <w:numId w:val="6"/>
        </w:numPr>
        <w:spacing w:after="0"/>
      </w:pPr>
      <w:r w:rsidRPr="001D5066">
        <w:rPr>
          <w:lang w:val="en-GB"/>
        </w:rPr>
        <w:t>STEP 5: Interpretation</w:t>
      </w:r>
    </w:p>
    <w:p w:rsidR="00AC256E" w:rsidRPr="001D5066" w:rsidRDefault="00130F70" w:rsidP="001D5066">
      <w:pPr>
        <w:numPr>
          <w:ilvl w:val="1"/>
          <w:numId w:val="6"/>
        </w:numPr>
        <w:spacing w:after="0"/>
      </w:pPr>
      <w:r w:rsidRPr="001D5066">
        <w:rPr>
          <w:lang w:val="en-GB"/>
        </w:rPr>
        <w:t>STEP 6: Effect Size</w:t>
      </w:r>
    </w:p>
    <w:p w:rsidR="00AC256E" w:rsidRPr="001D5066" w:rsidRDefault="00130F70" w:rsidP="001D5066">
      <w:pPr>
        <w:numPr>
          <w:ilvl w:val="1"/>
          <w:numId w:val="6"/>
        </w:numPr>
        <w:spacing w:after="0"/>
      </w:pPr>
      <w:r w:rsidRPr="001D5066">
        <w:rPr>
          <w:lang w:val="en-GB"/>
        </w:rPr>
        <w:t>STEP 7: Write-Up</w:t>
      </w:r>
    </w:p>
    <w:p w:rsidR="001D5066" w:rsidRDefault="001D5066" w:rsidP="001D5066">
      <w:pPr>
        <w:spacing w:after="0"/>
        <w:rPr>
          <w:b/>
        </w:rPr>
      </w:pPr>
    </w:p>
    <w:p w:rsidR="001D5066" w:rsidRDefault="00D43A07" w:rsidP="001D5066">
      <w:pPr>
        <w:spacing w:after="0"/>
        <w:rPr>
          <w:b/>
          <w:lang w:val="en-GB"/>
        </w:rPr>
      </w:pPr>
      <w:r>
        <w:rPr>
          <w:b/>
          <w:lang w:val="en-GB"/>
        </w:rPr>
        <w:t xml:space="preserve">Is there </w:t>
      </w:r>
      <w:r w:rsidRPr="00D43A07">
        <w:rPr>
          <w:b/>
          <w:u w:val="single"/>
          <w:lang w:val="en-GB"/>
        </w:rPr>
        <w:t xml:space="preserve">A RELATIONSHIP </w:t>
      </w:r>
      <w:r w:rsidR="001D5066">
        <w:rPr>
          <w:b/>
          <w:lang w:val="en-GB"/>
        </w:rPr>
        <w:t>between students’ scores on their practice exam and their scores on the midterm exam?</w:t>
      </w:r>
    </w:p>
    <w:p w:rsidR="001D5066" w:rsidRDefault="001D5066" w:rsidP="001D5066">
      <w:pPr>
        <w:spacing w:after="0"/>
        <w:rPr>
          <w:b/>
          <w:lang w:val="en-GB"/>
        </w:rPr>
      </w:pPr>
    </w:p>
    <w:p w:rsidR="001D5066" w:rsidRPr="001D5066" w:rsidRDefault="001D5066" w:rsidP="001D5066">
      <w:pPr>
        <w:spacing w:after="0"/>
        <w:rPr>
          <w:b/>
          <w:lang w:val="en-GB"/>
        </w:rPr>
      </w:pPr>
      <w:r w:rsidRPr="001D5066">
        <w:rPr>
          <w:b/>
          <w:lang w:val="en-GB"/>
        </w:rPr>
        <w:t>STEP 1: Hypothesis</w:t>
      </w:r>
    </w:p>
    <w:p w:rsidR="001D5066" w:rsidRDefault="001D5066" w:rsidP="001D5066">
      <w:pPr>
        <w:spacing w:after="0"/>
        <w:rPr>
          <w:lang w:val="en-GB"/>
        </w:rPr>
      </w:pPr>
      <w:r>
        <w:rPr>
          <w:lang w:val="en-GB"/>
        </w:rPr>
        <w:t xml:space="preserve">H0: There is </w:t>
      </w:r>
      <w:r w:rsidRPr="00D43A07">
        <w:rPr>
          <w:u w:val="single"/>
          <w:lang w:val="en-GB"/>
        </w:rPr>
        <w:t>no relationship</w:t>
      </w:r>
      <w:r>
        <w:rPr>
          <w:lang w:val="en-GB"/>
        </w:rPr>
        <w:t xml:space="preserve"> between students’ scores on their practice exam and their scores on the midterm exam</w:t>
      </w:r>
    </w:p>
    <w:p w:rsidR="001D5066" w:rsidRDefault="001D5066" w:rsidP="001D5066">
      <w:pPr>
        <w:spacing w:after="0"/>
        <w:rPr>
          <w:lang w:val="en-GB"/>
        </w:rPr>
      </w:pPr>
      <w:r>
        <w:rPr>
          <w:lang w:val="en-GB"/>
        </w:rPr>
        <w:t xml:space="preserve">H1: There is </w:t>
      </w:r>
      <w:r w:rsidRPr="00D43A07">
        <w:rPr>
          <w:u w:val="single"/>
          <w:lang w:val="en-GB"/>
        </w:rPr>
        <w:t>a relationship</w:t>
      </w:r>
      <w:r>
        <w:rPr>
          <w:lang w:val="en-GB"/>
        </w:rPr>
        <w:t xml:space="preserve"> between students’ scores on their practice exam and their scores on the midterm exam.</w:t>
      </w:r>
    </w:p>
    <w:p w:rsidR="001D5066" w:rsidRDefault="001D5066" w:rsidP="001D5066">
      <w:pPr>
        <w:spacing w:after="0"/>
        <w:rPr>
          <w:lang w:val="en-GB"/>
        </w:rPr>
      </w:pPr>
    </w:p>
    <w:p w:rsidR="001D5066" w:rsidRDefault="001D5066" w:rsidP="001D5066">
      <w:pPr>
        <w:tabs>
          <w:tab w:val="left" w:pos="2274"/>
        </w:tabs>
        <w:spacing w:after="0"/>
        <w:rPr>
          <w:b/>
        </w:rPr>
      </w:pPr>
      <w:r>
        <w:rPr>
          <w:b/>
        </w:rPr>
        <w:t>STEP2: Assumption</w:t>
      </w:r>
      <w:r>
        <w:rPr>
          <w:b/>
        </w:rPr>
        <w:tab/>
      </w:r>
    </w:p>
    <w:p w:rsidR="001D5066" w:rsidRDefault="001D5066" w:rsidP="001D5066">
      <w:pPr>
        <w:spacing w:after="0"/>
      </w:pPr>
      <w:r>
        <w:t xml:space="preserve">*Create scatter plot to check for linearity. </w:t>
      </w:r>
    </w:p>
    <w:p w:rsidR="001D5066" w:rsidRDefault="001D5066" w:rsidP="001D5066">
      <w:pPr>
        <w:spacing w:after="0"/>
        <w:rPr>
          <w:noProof/>
          <w:lang w:eastAsia="en-CA"/>
        </w:rPr>
      </w:pPr>
    </w:p>
    <w:p w:rsidR="001D5066" w:rsidRDefault="001D5066" w:rsidP="001D5066">
      <w:pPr>
        <w:spacing w:after="0"/>
        <w:jc w:val="center"/>
        <w:rPr>
          <w:b/>
        </w:rPr>
      </w:pPr>
      <w:r>
        <w:rPr>
          <w:noProof/>
          <w:lang w:eastAsia="en-CA"/>
        </w:rPr>
        <w:drawing>
          <wp:inline distT="0" distB="0" distL="0" distR="0" wp14:anchorId="6176B15E" wp14:editId="217F442F">
            <wp:extent cx="2242686" cy="1978841"/>
            <wp:effectExtent l="0" t="0" r="5715" b="254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a:srcRect l="13120" t="39875" r="40066" b="20405"/>
                    <a:stretch/>
                  </pic:blipFill>
                  <pic:spPr bwMode="auto">
                    <a:xfrm>
                      <a:off x="0" y="0"/>
                      <a:ext cx="2243292" cy="1979376"/>
                    </a:xfrm>
                    <a:prstGeom prst="rect">
                      <a:avLst/>
                    </a:prstGeom>
                    <a:ln>
                      <a:noFill/>
                    </a:ln>
                    <a:extLst>
                      <a:ext uri="{53640926-AAD7-44D8-BBD7-CCE9431645EC}">
                        <a14:shadowObscured xmlns:a14="http://schemas.microsoft.com/office/drawing/2010/main"/>
                      </a:ext>
                    </a:extLst>
                  </pic:spPr>
                </pic:pic>
              </a:graphicData>
            </a:graphic>
          </wp:inline>
        </w:drawing>
      </w:r>
    </w:p>
    <w:p w:rsidR="001D5066" w:rsidRDefault="001D5066" w:rsidP="001D5066">
      <w:pPr>
        <w:spacing w:after="0"/>
        <w:rPr>
          <w:b/>
        </w:rPr>
      </w:pPr>
      <w:r>
        <w:rPr>
          <w:b/>
        </w:rPr>
        <w:t>STEP3</w:t>
      </w:r>
      <w:proofErr w:type="gramStart"/>
      <w:r>
        <w:rPr>
          <w:b/>
        </w:rPr>
        <w:t>:Covariance</w:t>
      </w:r>
      <w:proofErr w:type="gramEnd"/>
    </w:p>
    <w:p w:rsidR="0072682C" w:rsidRPr="001D5066" w:rsidRDefault="00B26287" w:rsidP="001D5066">
      <w:pPr>
        <w:spacing w:after="0"/>
        <w:rPr>
          <w:b/>
        </w:rPr>
      </w:pPr>
      <w:r>
        <w:rPr>
          <w:b/>
          <w:noProof/>
          <w:lang w:eastAsia="en-CA"/>
        </w:rPr>
        <w:pict w14:anchorId="28E7B7B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ject 2" o:spid="_x0000_s1026" type="#_x0000_t75" style="position:absolute;margin-left:.05pt;margin-top:6.35pt;width:153.3pt;height:60.75pt;z-index:251658240;visibility:visible" filled="t" fillcolor="#ffb400">
            <v:imagedata r:id="rId10" o:title=""/>
          </v:shape>
          <o:OLEObject Type="Embed" ProgID="Equation.3" ShapeID="Object 2" DrawAspect="Content" ObjectID="_1453463483" r:id="rId11"/>
        </w:pict>
      </w:r>
    </w:p>
    <w:p w:rsidR="0072682C" w:rsidRDefault="00B26287" w:rsidP="001D5066">
      <w:pPr>
        <w:spacing w:after="0"/>
      </w:pPr>
      <w:r>
        <w:rPr>
          <w:noProof/>
          <w:lang w:eastAsia="en-CA"/>
        </w:rPr>
        <w:pict w14:anchorId="797C44D4">
          <v:shape id="Object 4" o:spid="_x0000_s1027" type="#_x0000_t75" style="position:absolute;margin-left:182.75pt;margin-top:9.7pt;width:170.85pt;height:31.35pt;z-index:251659264;visibility:visible">
            <v:imagedata r:id="rId12" o:title=""/>
          </v:shape>
          <o:OLEObject Type="Embed" ProgID="Equation.3" ShapeID="Object 4" DrawAspect="Content" ObjectID="_1453463484" r:id="rId13"/>
        </w:pict>
      </w:r>
    </w:p>
    <w:p w:rsidR="001D5066" w:rsidRDefault="0072682C" w:rsidP="0072682C">
      <w:pPr>
        <w:tabs>
          <w:tab w:val="left" w:pos="7715"/>
        </w:tabs>
      </w:pPr>
      <w:r>
        <w:tab/>
      </w:r>
    </w:p>
    <w:p w:rsidR="0072682C" w:rsidRDefault="0072682C" w:rsidP="0072682C">
      <w:pPr>
        <w:tabs>
          <w:tab w:val="left" w:pos="7715"/>
        </w:tabs>
      </w:pPr>
    </w:p>
    <w:p w:rsidR="0072682C" w:rsidRDefault="0072682C" w:rsidP="0072682C">
      <w:pPr>
        <w:tabs>
          <w:tab w:val="left" w:pos="7715"/>
        </w:tabs>
      </w:pPr>
    </w:p>
    <w:p w:rsidR="0072682C" w:rsidRDefault="0072682C" w:rsidP="0072682C">
      <w:pPr>
        <w:tabs>
          <w:tab w:val="left" w:pos="7715"/>
        </w:tabs>
        <w:jc w:val="center"/>
      </w:pPr>
      <w:r>
        <w:rPr>
          <w:noProof/>
          <w:lang w:eastAsia="en-CA"/>
        </w:rPr>
        <w:lastRenderedPageBreak/>
        <w:drawing>
          <wp:inline distT="0" distB="0" distL="0" distR="0" wp14:anchorId="17BFDD52" wp14:editId="369A4F42">
            <wp:extent cx="4466122" cy="2849078"/>
            <wp:effectExtent l="0" t="0" r="0" b="889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4"/>
                    <a:srcRect l="16037" t="32866" r="8800" b="21028"/>
                    <a:stretch/>
                  </pic:blipFill>
                  <pic:spPr bwMode="auto">
                    <a:xfrm>
                      <a:off x="0" y="0"/>
                      <a:ext cx="4467329" cy="2849848"/>
                    </a:xfrm>
                    <a:prstGeom prst="rect">
                      <a:avLst/>
                    </a:prstGeom>
                    <a:ln>
                      <a:noFill/>
                    </a:ln>
                    <a:extLst>
                      <a:ext uri="{53640926-AAD7-44D8-BBD7-CCE9431645EC}">
                        <a14:shadowObscured xmlns:a14="http://schemas.microsoft.com/office/drawing/2010/main"/>
                      </a:ext>
                    </a:extLst>
                  </pic:spPr>
                </pic:pic>
              </a:graphicData>
            </a:graphic>
          </wp:inline>
        </w:drawing>
      </w:r>
    </w:p>
    <w:p w:rsidR="0072682C" w:rsidRDefault="0072682C" w:rsidP="0072682C">
      <w:pPr>
        <w:tabs>
          <w:tab w:val="left" w:pos="7715"/>
        </w:tabs>
        <w:jc w:val="center"/>
      </w:pPr>
      <w:r>
        <w:rPr>
          <w:noProof/>
          <w:lang w:eastAsia="en-CA"/>
        </w:rPr>
        <w:drawing>
          <wp:inline distT="0" distB="0" distL="0" distR="0" wp14:anchorId="603EDF1F" wp14:editId="676E1ACC">
            <wp:extent cx="4639377" cy="1896177"/>
            <wp:effectExtent l="0" t="0" r="8890" b="889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5"/>
                    <a:srcRect l="14093" t="49533" r="7829" b="19781"/>
                    <a:stretch/>
                  </pic:blipFill>
                  <pic:spPr bwMode="auto">
                    <a:xfrm>
                      <a:off x="0" y="0"/>
                      <a:ext cx="4640632" cy="1896690"/>
                    </a:xfrm>
                    <a:prstGeom prst="rect">
                      <a:avLst/>
                    </a:prstGeom>
                    <a:ln>
                      <a:noFill/>
                    </a:ln>
                    <a:extLst>
                      <a:ext uri="{53640926-AAD7-44D8-BBD7-CCE9431645EC}">
                        <a14:shadowObscured xmlns:a14="http://schemas.microsoft.com/office/drawing/2010/main"/>
                      </a:ext>
                    </a:extLst>
                  </pic:spPr>
                </pic:pic>
              </a:graphicData>
            </a:graphic>
          </wp:inline>
        </w:drawing>
      </w:r>
    </w:p>
    <w:p w:rsidR="0072682C" w:rsidRDefault="0072682C" w:rsidP="0072682C">
      <w:r>
        <w:rPr>
          <w:b/>
        </w:rPr>
        <w:t>STEP5: interpretation</w:t>
      </w:r>
      <w:r>
        <w:t>*if observed correlation coefficient (o</w:t>
      </w:r>
      <w:r w:rsidRPr="0072682C">
        <w:rPr>
          <w:vertAlign w:val="subscript"/>
        </w:rPr>
        <w:t>bserved</w:t>
      </w:r>
      <w:r>
        <w:t>) exceeds the critical value of r (c</w:t>
      </w:r>
      <w:r w:rsidRPr="0072682C">
        <w:rPr>
          <w:vertAlign w:val="subscript"/>
        </w:rPr>
        <w:t>ritical</w:t>
      </w:r>
      <w:r>
        <w:t xml:space="preserve">) you can reject the null hypothesis. </w:t>
      </w:r>
    </w:p>
    <w:p w:rsidR="0072682C" w:rsidRDefault="0072682C" w:rsidP="0072682C">
      <w:pPr>
        <w:jc w:val="center"/>
      </w:pPr>
      <w:r>
        <w:rPr>
          <w:noProof/>
          <w:lang w:eastAsia="en-CA"/>
        </w:rPr>
        <w:drawing>
          <wp:inline distT="0" distB="0" distL="0" distR="0" wp14:anchorId="692EF277" wp14:editId="506FF0CE">
            <wp:extent cx="3907857" cy="2539247"/>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6"/>
                    <a:srcRect l="16364" t="33489" r="10050" b="20533"/>
                    <a:stretch/>
                  </pic:blipFill>
                  <pic:spPr bwMode="auto">
                    <a:xfrm>
                      <a:off x="0" y="0"/>
                      <a:ext cx="3911278" cy="2541470"/>
                    </a:xfrm>
                    <a:prstGeom prst="rect">
                      <a:avLst/>
                    </a:prstGeom>
                    <a:ln>
                      <a:noFill/>
                    </a:ln>
                    <a:extLst>
                      <a:ext uri="{53640926-AAD7-44D8-BBD7-CCE9431645EC}">
                        <a14:shadowObscured xmlns:a14="http://schemas.microsoft.com/office/drawing/2010/main"/>
                      </a:ext>
                    </a:extLst>
                  </pic:spPr>
                </pic:pic>
              </a:graphicData>
            </a:graphic>
          </wp:inline>
        </w:drawing>
      </w:r>
    </w:p>
    <w:p w:rsidR="0072682C" w:rsidRDefault="0072682C" w:rsidP="0072682C">
      <w:r>
        <w:rPr>
          <w:b/>
        </w:rPr>
        <w:lastRenderedPageBreak/>
        <w:t xml:space="preserve">STEP6: </w:t>
      </w:r>
      <w:r>
        <w:t>effect size.</w:t>
      </w:r>
    </w:p>
    <w:p w:rsidR="0072682C" w:rsidRDefault="0072682C" w:rsidP="0072682C">
      <w:pPr>
        <w:jc w:val="center"/>
      </w:pPr>
      <w:r>
        <w:rPr>
          <w:noProof/>
          <w:lang w:eastAsia="en-CA"/>
        </w:rPr>
        <w:drawing>
          <wp:inline distT="0" distB="0" distL="0" distR="0" wp14:anchorId="0387F1B8" wp14:editId="642F6950">
            <wp:extent cx="4456496" cy="1366787"/>
            <wp:effectExtent l="0" t="0" r="1270" b="508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7"/>
                    <a:srcRect l="16199" t="57944" r="8801" b="19937"/>
                    <a:stretch/>
                  </pic:blipFill>
                  <pic:spPr bwMode="auto">
                    <a:xfrm>
                      <a:off x="0" y="0"/>
                      <a:ext cx="4457701" cy="1367157"/>
                    </a:xfrm>
                    <a:prstGeom prst="rect">
                      <a:avLst/>
                    </a:prstGeom>
                    <a:ln>
                      <a:noFill/>
                    </a:ln>
                    <a:extLst>
                      <a:ext uri="{53640926-AAD7-44D8-BBD7-CCE9431645EC}">
                        <a14:shadowObscured xmlns:a14="http://schemas.microsoft.com/office/drawing/2010/main"/>
                      </a:ext>
                    </a:extLst>
                  </pic:spPr>
                </pic:pic>
              </a:graphicData>
            </a:graphic>
          </wp:inline>
        </w:drawing>
      </w:r>
    </w:p>
    <w:p w:rsidR="0072682C" w:rsidRDefault="0072682C" w:rsidP="0072682C">
      <w:pPr>
        <w:jc w:val="center"/>
      </w:pPr>
    </w:p>
    <w:p w:rsidR="00263022" w:rsidRDefault="0072682C" w:rsidP="00263022">
      <w:pPr>
        <w:rPr>
          <w:b/>
        </w:rPr>
      </w:pPr>
      <w:r>
        <w:rPr>
          <w:b/>
        </w:rPr>
        <w:t>Step 7: Write up</w:t>
      </w:r>
    </w:p>
    <w:p w:rsidR="00263022" w:rsidRDefault="00263022" w:rsidP="00263022">
      <w:pPr>
        <w:pStyle w:val="ListParagraph"/>
        <w:numPr>
          <w:ilvl w:val="0"/>
          <w:numId w:val="8"/>
        </w:numPr>
      </w:pPr>
      <w:r>
        <w:t>Decision about null hypothesis</w:t>
      </w:r>
    </w:p>
    <w:p w:rsidR="00263022" w:rsidRDefault="00263022" w:rsidP="00263022">
      <w:pPr>
        <w:pStyle w:val="ListParagraph"/>
        <w:numPr>
          <w:ilvl w:val="0"/>
          <w:numId w:val="8"/>
        </w:numPr>
      </w:pPr>
      <w:r>
        <w:t>Test statistic (confidence intervals where possible)</w:t>
      </w:r>
    </w:p>
    <w:p w:rsidR="00263022" w:rsidRDefault="00263022" w:rsidP="00263022">
      <w:pPr>
        <w:pStyle w:val="ListParagraph"/>
        <w:numPr>
          <w:ilvl w:val="0"/>
          <w:numId w:val="8"/>
        </w:numPr>
      </w:pPr>
      <w:r>
        <w:t>Report of effect size</w:t>
      </w:r>
    </w:p>
    <w:p w:rsidR="00263022" w:rsidRDefault="00263022" w:rsidP="00263022">
      <w:pPr>
        <w:pStyle w:val="ListParagraph"/>
        <w:numPr>
          <w:ilvl w:val="0"/>
          <w:numId w:val="8"/>
        </w:numPr>
      </w:pPr>
      <w:r>
        <w:t>Interpretation in plain English.</w:t>
      </w:r>
    </w:p>
    <w:p w:rsidR="00263022" w:rsidRDefault="00263022" w:rsidP="00263022">
      <w:r w:rsidRPr="00263022">
        <w:t xml:space="preserve">A correlational study was done to determine whether there is a link between happiness and energy levels. Results suggest that we can reject the null hypothesis and conclude that there is a strong positive relationship between reported happiness and energy levels (r = .708, 95%, </w:t>
      </w:r>
      <w:proofErr w:type="spellStart"/>
      <w:r w:rsidRPr="00263022">
        <w:t>BCa</w:t>
      </w:r>
      <w:proofErr w:type="spellEnd"/>
      <w:r w:rsidRPr="00263022">
        <w:t xml:space="preserve"> CI [.405, .882], p &lt; .001). 50% of the variance in happiness was shared with energy. This analysis suggests that happiness is linked to energy levels.</w:t>
      </w:r>
    </w:p>
    <w:p w:rsidR="00263022" w:rsidRPr="00263022" w:rsidRDefault="00263022" w:rsidP="00263022">
      <w:r w:rsidRPr="00263022">
        <w:t xml:space="preserve">We ran a Kendall's tau correlational coefficient analysis to determine whether there is a relationship between happiness and placement in a race. Results suggest that we can reject the null hypothesis and that there is a weak negative relationship between happiness and placement (t = -.364, 95%, </w:t>
      </w:r>
      <w:proofErr w:type="spellStart"/>
      <w:r w:rsidRPr="00263022">
        <w:t>BCa</w:t>
      </w:r>
      <w:proofErr w:type="spellEnd"/>
      <w:r w:rsidRPr="00263022">
        <w:t xml:space="preserve"> CI [-.620, -.101], p =.020). 13% of the variance in happiness is shared by placement in a race. This analysis suggests that higher happiness is associated with a lower placement in a race.</w:t>
      </w:r>
    </w:p>
    <w:p w:rsidR="0072682C" w:rsidRDefault="0072682C" w:rsidP="0072682C">
      <w:proofErr w:type="gramStart"/>
      <w:r w:rsidRPr="00263022">
        <w:rPr>
          <w:b/>
        </w:rPr>
        <w:t>Spearman’s</w:t>
      </w:r>
      <w:proofErr w:type="gramEnd"/>
      <w:r>
        <w:t xml:space="preserve">: </w:t>
      </w:r>
      <w:r w:rsidR="00263022">
        <w:t>Ranked data, useful to minimize effects of extreme scores or violation of assumptions.</w:t>
      </w:r>
    </w:p>
    <w:p w:rsidR="00263022" w:rsidRPr="00263022" w:rsidRDefault="00263022" w:rsidP="00263022">
      <w:pPr>
        <w:pStyle w:val="ListParagraph"/>
        <w:numPr>
          <w:ilvl w:val="0"/>
          <w:numId w:val="2"/>
        </w:numPr>
      </w:pPr>
      <w:r>
        <w:t xml:space="preserve">Notation: </w:t>
      </w:r>
      <w:proofErr w:type="spellStart"/>
      <w:r>
        <w:t>r</w:t>
      </w:r>
      <w:r>
        <w:rPr>
          <w:vertAlign w:val="subscript"/>
        </w:rPr>
        <w:t>s</w:t>
      </w:r>
      <w:proofErr w:type="spellEnd"/>
    </w:p>
    <w:p w:rsidR="00263022" w:rsidRDefault="00263022" w:rsidP="00263022">
      <w:r>
        <w:rPr>
          <w:b/>
        </w:rPr>
        <w:t>Kendall’s:</w:t>
      </w:r>
      <w:r>
        <w:t xml:space="preserve"> Small data set or large number of tied rankings.</w:t>
      </w:r>
    </w:p>
    <w:p w:rsidR="00263022" w:rsidRPr="00D43A07" w:rsidRDefault="00263022" w:rsidP="00263022">
      <w:pPr>
        <w:pStyle w:val="ListParagraph"/>
        <w:numPr>
          <w:ilvl w:val="0"/>
          <w:numId w:val="2"/>
        </w:numPr>
      </w:pPr>
      <w:r>
        <w:t xml:space="preserve">Notation: </w:t>
      </w:r>
      <w:r w:rsidRPr="00263022">
        <w:rPr>
          <w:lang w:val="en-US"/>
        </w:rPr>
        <w:t>τ</w:t>
      </w:r>
    </w:p>
    <w:p w:rsidR="00D43A07" w:rsidRDefault="00D43A07">
      <w:pPr>
        <w:rPr>
          <w:b/>
        </w:rPr>
      </w:pPr>
      <w:r>
        <w:rPr>
          <w:b/>
        </w:rPr>
        <w:br w:type="page"/>
      </w:r>
    </w:p>
    <w:p w:rsidR="00D43A07" w:rsidRDefault="00D43A07" w:rsidP="00D43A07">
      <w:pPr>
        <w:pStyle w:val="ListParagraph"/>
        <w:ind w:left="1080"/>
        <w:jc w:val="center"/>
        <w:rPr>
          <w:b/>
        </w:rPr>
      </w:pPr>
      <w:r w:rsidRPr="00D43A07">
        <w:rPr>
          <w:b/>
        </w:rPr>
        <w:lastRenderedPageBreak/>
        <w:t>REGRESSION</w:t>
      </w:r>
    </w:p>
    <w:p w:rsidR="00D43A07" w:rsidRDefault="00D43A07" w:rsidP="00D43A07">
      <w:pPr>
        <w:pStyle w:val="ListParagraph"/>
        <w:ind w:left="1080"/>
        <w:jc w:val="center"/>
        <w:rPr>
          <w:b/>
        </w:rPr>
      </w:pPr>
    </w:p>
    <w:p w:rsidR="00D43A07" w:rsidRDefault="00D43A07" w:rsidP="00D43A07">
      <w:pPr>
        <w:pStyle w:val="ListParagraph"/>
        <w:ind w:left="1080"/>
      </w:pPr>
      <w:r>
        <w:t xml:space="preserve">Must have interval/ ratio variables and imply causation. </w:t>
      </w:r>
    </w:p>
    <w:p w:rsidR="00D43A07" w:rsidRPr="00D43A07" w:rsidRDefault="00D43A07" w:rsidP="00D43A07">
      <w:pPr>
        <w:pStyle w:val="ListParagraph"/>
        <w:numPr>
          <w:ilvl w:val="0"/>
          <w:numId w:val="2"/>
        </w:numPr>
        <w:rPr>
          <w:b/>
        </w:rPr>
      </w:pPr>
      <w:r>
        <w:t>Regression Formula: Y’ = a +</w:t>
      </w:r>
      <w:proofErr w:type="spellStart"/>
      <w:r>
        <w:t>bX</w:t>
      </w:r>
      <w:proofErr w:type="spellEnd"/>
      <w:r>
        <w:t xml:space="preserve"> or Regression Formula: Y’ = a +</w:t>
      </w:r>
      <w:proofErr w:type="spellStart"/>
      <w:r>
        <w:t>bX</w:t>
      </w:r>
      <w:proofErr w:type="spellEnd"/>
      <w:r>
        <w:t xml:space="preserve"> </w:t>
      </w:r>
    </w:p>
    <w:p w:rsidR="00AC256E" w:rsidRPr="00D43A07" w:rsidRDefault="00130F70" w:rsidP="00D43A07">
      <w:pPr>
        <w:numPr>
          <w:ilvl w:val="1"/>
          <w:numId w:val="2"/>
        </w:numPr>
        <w:spacing w:after="0"/>
        <w:rPr>
          <w:b/>
        </w:rPr>
      </w:pPr>
      <w:r w:rsidRPr="00D43A07">
        <w:rPr>
          <w:b/>
          <w:lang w:val="en-GB"/>
        </w:rPr>
        <w:t>STEP 1: Hypothesis</w:t>
      </w:r>
    </w:p>
    <w:p w:rsidR="00AC256E" w:rsidRPr="00D43A07" w:rsidRDefault="00130F70" w:rsidP="00D43A07">
      <w:pPr>
        <w:numPr>
          <w:ilvl w:val="1"/>
          <w:numId w:val="2"/>
        </w:numPr>
        <w:spacing w:after="0"/>
        <w:rPr>
          <w:b/>
        </w:rPr>
      </w:pPr>
      <w:r w:rsidRPr="00D43A07">
        <w:rPr>
          <w:b/>
          <w:lang w:val="en-GB"/>
        </w:rPr>
        <w:t>STEP 2: Assumptions</w:t>
      </w:r>
    </w:p>
    <w:p w:rsidR="00AC256E" w:rsidRPr="00D43A07" w:rsidRDefault="00130F70" w:rsidP="00D43A07">
      <w:pPr>
        <w:numPr>
          <w:ilvl w:val="1"/>
          <w:numId w:val="2"/>
        </w:numPr>
        <w:spacing w:after="0"/>
        <w:rPr>
          <w:b/>
        </w:rPr>
      </w:pPr>
      <w:r w:rsidRPr="00D43A07">
        <w:rPr>
          <w:b/>
          <w:lang w:val="en-GB"/>
        </w:rPr>
        <w:t>STEP 3: Correlation</w:t>
      </w:r>
    </w:p>
    <w:p w:rsidR="00AC256E" w:rsidRPr="00D43A07" w:rsidRDefault="00130F70" w:rsidP="00D43A07">
      <w:pPr>
        <w:numPr>
          <w:ilvl w:val="1"/>
          <w:numId w:val="2"/>
        </w:numPr>
        <w:spacing w:after="0"/>
        <w:rPr>
          <w:b/>
        </w:rPr>
      </w:pPr>
      <w:r w:rsidRPr="00D43A07">
        <w:rPr>
          <w:b/>
          <w:lang w:val="en-GB"/>
        </w:rPr>
        <w:t>STEP 4: Regression</w:t>
      </w:r>
    </w:p>
    <w:p w:rsidR="00AC256E" w:rsidRPr="00D43A07" w:rsidRDefault="00130F70" w:rsidP="00D43A07">
      <w:pPr>
        <w:numPr>
          <w:ilvl w:val="1"/>
          <w:numId w:val="2"/>
        </w:numPr>
        <w:spacing w:after="0"/>
        <w:rPr>
          <w:b/>
        </w:rPr>
      </w:pPr>
      <w:r w:rsidRPr="00D43A07">
        <w:rPr>
          <w:b/>
          <w:lang w:val="en-GB"/>
        </w:rPr>
        <w:t>STEP 5: Model Fit</w:t>
      </w:r>
    </w:p>
    <w:p w:rsidR="00AC256E" w:rsidRPr="00D43A07" w:rsidRDefault="00130F70" w:rsidP="00D43A07">
      <w:pPr>
        <w:numPr>
          <w:ilvl w:val="1"/>
          <w:numId w:val="2"/>
        </w:numPr>
        <w:spacing w:after="0"/>
        <w:rPr>
          <w:b/>
        </w:rPr>
      </w:pPr>
      <w:r w:rsidRPr="00D43A07">
        <w:rPr>
          <w:b/>
          <w:lang w:val="en-GB"/>
        </w:rPr>
        <w:t>STEP 6: Interpretation</w:t>
      </w:r>
    </w:p>
    <w:p w:rsidR="00AC256E" w:rsidRPr="00D43A07" w:rsidRDefault="00130F70" w:rsidP="00D43A07">
      <w:pPr>
        <w:numPr>
          <w:ilvl w:val="1"/>
          <w:numId w:val="2"/>
        </w:numPr>
        <w:spacing w:after="0"/>
        <w:rPr>
          <w:b/>
        </w:rPr>
      </w:pPr>
      <w:r w:rsidRPr="00D43A07">
        <w:rPr>
          <w:b/>
          <w:lang w:val="en-GB"/>
        </w:rPr>
        <w:t>STEP 7: Effect Size</w:t>
      </w:r>
    </w:p>
    <w:p w:rsidR="00AC256E" w:rsidRPr="00D43A07" w:rsidRDefault="00130F70" w:rsidP="00D43A07">
      <w:pPr>
        <w:numPr>
          <w:ilvl w:val="1"/>
          <w:numId w:val="2"/>
        </w:numPr>
        <w:spacing w:after="0"/>
        <w:rPr>
          <w:b/>
        </w:rPr>
      </w:pPr>
      <w:r w:rsidRPr="00D43A07">
        <w:rPr>
          <w:b/>
          <w:lang w:val="en-GB"/>
        </w:rPr>
        <w:t>STEP 8: Write-Up</w:t>
      </w:r>
    </w:p>
    <w:p w:rsidR="00D43A07" w:rsidRPr="00D43A07" w:rsidRDefault="00D43A07" w:rsidP="00D43A07">
      <w:pPr>
        <w:spacing w:after="0"/>
        <w:ind w:left="1800"/>
        <w:rPr>
          <w:b/>
        </w:rPr>
      </w:pPr>
    </w:p>
    <w:p w:rsidR="00D43A07" w:rsidRDefault="00D43A07" w:rsidP="00D43A07">
      <w:pPr>
        <w:spacing w:after="0"/>
        <w:rPr>
          <w:b/>
          <w:lang w:val="en-GB"/>
        </w:rPr>
      </w:pPr>
      <w:r>
        <w:rPr>
          <w:b/>
          <w:lang w:val="en-GB"/>
        </w:rPr>
        <w:t xml:space="preserve">Does study time </w:t>
      </w:r>
      <w:proofErr w:type="gramStart"/>
      <w:r>
        <w:rPr>
          <w:b/>
          <w:u w:val="single"/>
          <w:lang w:val="en-GB"/>
        </w:rPr>
        <w:t xml:space="preserve">PREDICT </w:t>
      </w:r>
      <w:r>
        <w:rPr>
          <w:b/>
          <w:lang w:val="en-GB"/>
        </w:rPr>
        <w:t xml:space="preserve"> students</w:t>
      </w:r>
      <w:proofErr w:type="gramEnd"/>
      <w:r>
        <w:rPr>
          <w:b/>
          <w:lang w:val="en-GB"/>
        </w:rPr>
        <w:t xml:space="preserve"> grades on a test?</w:t>
      </w:r>
    </w:p>
    <w:p w:rsidR="00D43A07" w:rsidRDefault="00D43A07" w:rsidP="00D43A07">
      <w:pPr>
        <w:spacing w:after="0"/>
        <w:rPr>
          <w:b/>
          <w:lang w:val="en-GB"/>
        </w:rPr>
      </w:pPr>
      <w:r>
        <w:rPr>
          <w:b/>
          <w:lang w:val="en-GB"/>
        </w:rPr>
        <w:t>STEP1: Hypothesis</w:t>
      </w:r>
    </w:p>
    <w:p w:rsidR="00D43A07" w:rsidRDefault="00D43A07" w:rsidP="00D43A07">
      <w:pPr>
        <w:spacing w:after="0"/>
        <w:rPr>
          <w:b/>
          <w:lang w:val="en-GB"/>
        </w:rPr>
      </w:pPr>
    </w:p>
    <w:p w:rsidR="00D43A07" w:rsidRDefault="00D43A07" w:rsidP="00D43A07">
      <w:pPr>
        <w:spacing w:after="0"/>
        <w:rPr>
          <w:lang w:val="en-GB"/>
        </w:rPr>
      </w:pPr>
      <w:r>
        <w:rPr>
          <w:lang w:val="en-GB"/>
        </w:rPr>
        <w:t xml:space="preserve">H0: Study time does </w:t>
      </w:r>
      <w:r w:rsidRPr="00D43A07">
        <w:rPr>
          <w:u w:val="single"/>
          <w:lang w:val="en-GB"/>
        </w:rPr>
        <w:t>not predict</w:t>
      </w:r>
      <w:r>
        <w:rPr>
          <w:lang w:val="en-GB"/>
        </w:rPr>
        <w:t xml:space="preserve"> student’s grades on a test.</w:t>
      </w:r>
    </w:p>
    <w:p w:rsidR="00D43A07" w:rsidRDefault="00D43A07" w:rsidP="00D43A07">
      <w:pPr>
        <w:spacing w:after="0"/>
        <w:rPr>
          <w:lang w:val="en-GB"/>
        </w:rPr>
      </w:pPr>
      <w:r>
        <w:rPr>
          <w:lang w:val="en-GB"/>
        </w:rPr>
        <w:t xml:space="preserve">H1: Study time does </w:t>
      </w:r>
      <w:r w:rsidRPr="00D43A07">
        <w:rPr>
          <w:u w:val="single"/>
          <w:lang w:val="en-GB"/>
        </w:rPr>
        <w:t xml:space="preserve">predict </w:t>
      </w:r>
      <w:r>
        <w:rPr>
          <w:lang w:val="en-GB"/>
        </w:rPr>
        <w:t xml:space="preserve">student’s grades on a test. </w:t>
      </w:r>
    </w:p>
    <w:p w:rsidR="00D43A07" w:rsidRDefault="00D43A07" w:rsidP="00D43A07">
      <w:pPr>
        <w:spacing w:after="0"/>
        <w:rPr>
          <w:lang w:val="en-GB"/>
        </w:rPr>
      </w:pPr>
    </w:p>
    <w:p w:rsidR="00D43A07" w:rsidRDefault="00D43A07" w:rsidP="00D43A07">
      <w:pPr>
        <w:spacing w:after="0"/>
        <w:rPr>
          <w:b/>
          <w:lang w:val="en-GB"/>
        </w:rPr>
      </w:pPr>
      <w:r>
        <w:rPr>
          <w:b/>
          <w:lang w:val="en-GB"/>
        </w:rPr>
        <w:t>STEP2: Assumptions</w:t>
      </w:r>
    </w:p>
    <w:p w:rsidR="00D43A07" w:rsidRDefault="00D43A07" w:rsidP="00D43A07">
      <w:pPr>
        <w:spacing w:after="0"/>
        <w:rPr>
          <w:noProof/>
          <w:lang w:eastAsia="en-CA"/>
        </w:rPr>
      </w:pPr>
    </w:p>
    <w:p w:rsidR="00D43A07" w:rsidRDefault="00D43A07" w:rsidP="00D43A07">
      <w:pPr>
        <w:spacing w:after="0"/>
        <w:jc w:val="center"/>
        <w:rPr>
          <w:i/>
        </w:rPr>
      </w:pPr>
      <w:r>
        <w:rPr>
          <w:noProof/>
          <w:lang w:eastAsia="en-CA"/>
        </w:rPr>
        <w:drawing>
          <wp:inline distT="0" distB="0" distL="0" distR="0" wp14:anchorId="39818661" wp14:editId="42586057">
            <wp:extent cx="2714324" cy="2398705"/>
            <wp:effectExtent l="0" t="0" r="0" b="190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8"/>
                    <a:srcRect l="34318" t="46057" r="44801" b="17981"/>
                    <a:stretch/>
                  </pic:blipFill>
                  <pic:spPr bwMode="auto">
                    <a:xfrm>
                      <a:off x="0" y="0"/>
                      <a:ext cx="2725314" cy="2408417"/>
                    </a:xfrm>
                    <a:prstGeom prst="rect">
                      <a:avLst/>
                    </a:prstGeom>
                    <a:ln>
                      <a:noFill/>
                    </a:ln>
                    <a:extLst>
                      <a:ext uri="{53640926-AAD7-44D8-BBD7-CCE9431645EC}">
                        <a14:shadowObscured xmlns:a14="http://schemas.microsoft.com/office/drawing/2010/main"/>
                      </a:ext>
                    </a:extLst>
                  </pic:spPr>
                </pic:pic>
              </a:graphicData>
            </a:graphic>
          </wp:inline>
        </w:drawing>
      </w:r>
    </w:p>
    <w:p w:rsidR="0017081D" w:rsidRDefault="0017081D" w:rsidP="00D43A07">
      <w:pPr>
        <w:spacing w:after="0"/>
        <w:rPr>
          <w:b/>
        </w:rPr>
      </w:pPr>
    </w:p>
    <w:p w:rsidR="0017081D" w:rsidRDefault="0017081D" w:rsidP="00D43A07">
      <w:pPr>
        <w:spacing w:after="0"/>
        <w:rPr>
          <w:b/>
        </w:rPr>
      </w:pPr>
    </w:p>
    <w:p w:rsidR="0017081D" w:rsidRDefault="0017081D" w:rsidP="00D43A07">
      <w:pPr>
        <w:spacing w:after="0"/>
        <w:rPr>
          <w:b/>
        </w:rPr>
      </w:pPr>
    </w:p>
    <w:p w:rsidR="0017081D" w:rsidRDefault="0017081D" w:rsidP="00D43A07">
      <w:pPr>
        <w:spacing w:after="0"/>
        <w:rPr>
          <w:b/>
        </w:rPr>
      </w:pPr>
    </w:p>
    <w:p w:rsidR="0017081D" w:rsidRDefault="0017081D" w:rsidP="00D43A07">
      <w:pPr>
        <w:spacing w:after="0"/>
        <w:rPr>
          <w:b/>
        </w:rPr>
      </w:pPr>
    </w:p>
    <w:p w:rsidR="0017081D" w:rsidRDefault="0017081D" w:rsidP="00D43A07">
      <w:pPr>
        <w:spacing w:after="0"/>
        <w:rPr>
          <w:b/>
        </w:rPr>
      </w:pPr>
    </w:p>
    <w:p w:rsidR="0017081D" w:rsidRDefault="0017081D" w:rsidP="00D43A07">
      <w:pPr>
        <w:spacing w:after="0"/>
        <w:rPr>
          <w:b/>
        </w:rPr>
      </w:pPr>
    </w:p>
    <w:p w:rsidR="0017081D" w:rsidRDefault="0017081D" w:rsidP="00D43A07">
      <w:pPr>
        <w:spacing w:after="0"/>
        <w:rPr>
          <w:b/>
        </w:rPr>
      </w:pPr>
    </w:p>
    <w:p w:rsidR="00D43A07" w:rsidRDefault="0017081D" w:rsidP="00D43A07">
      <w:pPr>
        <w:spacing w:after="0"/>
        <w:rPr>
          <w:b/>
        </w:rPr>
      </w:pPr>
      <w:r>
        <w:rPr>
          <w:b/>
        </w:rPr>
        <w:lastRenderedPageBreak/>
        <w:t>STEP3: Correlation</w:t>
      </w:r>
    </w:p>
    <w:p w:rsidR="0017081D" w:rsidRDefault="0017081D" w:rsidP="0017081D">
      <w:pPr>
        <w:jc w:val="center"/>
        <w:rPr>
          <w:noProof/>
          <w:lang w:eastAsia="en-CA"/>
        </w:rPr>
      </w:pPr>
      <w:r>
        <w:rPr>
          <w:noProof/>
          <w:lang w:eastAsia="en-CA"/>
        </w:rPr>
        <w:drawing>
          <wp:inline distT="0" distB="0" distL="0" distR="0" wp14:anchorId="15174E40" wp14:editId="3A219B2F">
            <wp:extent cx="4716379" cy="3060961"/>
            <wp:effectExtent l="0" t="0" r="8255" b="63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9"/>
                    <a:srcRect l="27561" t="26230" r="23388" b="20121"/>
                    <a:stretch/>
                  </pic:blipFill>
                  <pic:spPr bwMode="auto">
                    <a:xfrm>
                      <a:off x="0" y="0"/>
                      <a:ext cx="4731956" cy="3071071"/>
                    </a:xfrm>
                    <a:prstGeom prst="rect">
                      <a:avLst/>
                    </a:prstGeom>
                    <a:ln>
                      <a:noFill/>
                    </a:ln>
                    <a:extLst>
                      <a:ext uri="{53640926-AAD7-44D8-BBD7-CCE9431645EC}">
                        <a14:shadowObscured xmlns:a14="http://schemas.microsoft.com/office/drawing/2010/main"/>
                      </a:ext>
                    </a:extLst>
                  </pic:spPr>
                </pic:pic>
              </a:graphicData>
            </a:graphic>
          </wp:inline>
        </w:drawing>
      </w:r>
    </w:p>
    <w:p w:rsidR="0017081D" w:rsidRPr="0017081D" w:rsidRDefault="0017081D" w:rsidP="0017081D">
      <w:pPr>
        <w:rPr>
          <w:b/>
          <w:noProof/>
          <w:lang w:eastAsia="en-CA"/>
        </w:rPr>
      </w:pPr>
      <w:r>
        <w:rPr>
          <w:b/>
          <w:noProof/>
          <w:lang w:eastAsia="en-CA"/>
        </w:rPr>
        <w:t>STEP4: Regression</w:t>
      </w:r>
    </w:p>
    <w:p w:rsidR="00263022" w:rsidRPr="00263022" w:rsidRDefault="0017081D" w:rsidP="0017081D">
      <w:pPr>
        <w:pStyle w:val="ListParagraph"/>
        <w:ind w:left="1080"/>
        <w:jc w:val="center"/>
      </w:pPr>
      <w:r>
        <w:rPr>
          <w:noProof/>
          <w:lang w:eastAsia="en-CA"/>
        </w:rPr>
        <w:drawing>
          <wp:inline distT="0" distB="0" distL="0" distR="0" wp14:anchorId="67084233" wp14:editId="3D9B0497">
            <wp:extent cx="3990033" cy="2348564"/>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0"/>
                    <a:srcRect l="27076" t="34699" r="21477" b="14268"/>
                    <a:stretch/>
                  </pic:blipFill>
                  <pic:spPr bwMode="auto">
                    <a:xfrm>
                      <a:off x="0" y="0"/>
                      <a:ext cx="4011282" cy="2361071"/>
                    </a:xfrm>
                    <a:prstGeom prst="rect">
                      <a:avLst/>
                    </a:prstGeom>
                    <a:ln>
                      <a:noFill/>
                    </a:ln>
                    <a:extLst>
                      <a:ext uri="{53640926-AAD7-44D8-BBD7-CCE9431645EC}">
                        <a14:shadowObscured xmlns:a14="http://schemas.microsoft.com/office/drawing/2010/main"/>
                      </a:ext>
                    </a:extLst>
                  </pic:spPr>
                </pic:pic>
              </a:graphicData>
            </a:graphic>
          </wp:inline>
        </w:drawing>
      </w:r>
    </w:p>
    <w:p w:rsidR="0017081D" w:rsidRDefault="0017081D">
      <w:r>
        <w:br w:type="page"/>
      </w:r>
    </w:p>
    <w:p w:rsidR="00CD37F3" w:rsidRPr="00CD37F3" w:rsidRDefault="0017081D" w:rsidP="00263022">
      <w:pPr>
        <w:rPr>
          <w:b/>
        </w:rPr>
      </w:pPr>
      <w:r>
        <w:rPr>
          <w:b/>
        </w:rPr>
        <w:lastRenderedPageBreak/>
        <w:t>STEP5: Model Fit</w:t>
      </w:r>
    </w:p>
    <w:p w:rsidR="00CD37F3" w:rsidRDefault="00CD37F3" w:rsidP="00CD37F3">
      <w:pPr>
        <w:jc w:val="center"/>
        <w:rPr>
          <w:b/>
        </w:rPr>
      </w:pPr>
      <w:r>
        <w:rPr>
          <w:noProof/>
          <w:lang w:eastAsia="en-CA"/>
        </w:rPr>
        <w:drawing>
          <wp:inline distT="0" distB="0" distL="0" distR="0" wp14:anchorId="12426232" wp14:editId="6B1B4791">
            <wp:extent cx="3205213" cy="1058779"/>
            <wp:effectExtent l="0" t="0" r="0" b="825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1"/>
                    <a:srcRect l="31068" t="60680" r="15049" b="21521"/>
                    <a:stretch/>
                  </pic:blipFill>
                  <pic:spPr bwMode="auto">
                    <a:xfrm>
                      <a:off x="0" y="0"/>
                      <a:ext cx="3202619" cy="1057922"/>
                    </a:xfrm>
                    <a:prstGeom prst="rect">
                      <a:avLst/>
                    </a:prstGeom>
                    <a:ln>
                      <a:noFill/>
                    </a:ln>
                    <a:extLst>
                      <a:ext uri="{53640926-AAD7-44D8-BBD7-CCE9431645EC}">
                        <a14:shadowObscured xmlns:a14="http://schemas.microsoft.com/office/drawing/2010/main"/>
                      </a:ext>
                    </a:extLst>
                  </pic:spPr>
                </pic:pic>
              </a:graphicData>
            </a:graphic>
          </wp:inline>
        </w:drawing>
      </w:r>
    </w:p>
    <w:p w:rsidR="00CD37F3" w:rsidRDefault="00CD37F3" w:rsidP="00CD37F3">
      <w:r>
        <w:rPr>
          <w:noProof/>
          <w:lang w:eastAsia="en-CA"/>
        </w:rPr>
        <w:drawing>
          <wp:anchor distT="0" distB="0" distL="114300" distR="114300" simplePos="0" relativeHeight="251660288" behindDoc="1" locked="0" layoutInCell="1" allowOverlap="1" wp14:anchorId="157A2E07" wp14:editId="0B4487DB">
            <wp:simplePos x="0" y="0"/>
            <wp:positionH relativeFrom="column">
              <wp:posOffset>992505</wp:posOffset>
            </wp:positionH>
            <wp:positionV relativeFrom="paragraph">
              <wp:posOffset>314325</wp:posOffset>
            </wp:positionV>
            <wp:extent cx="1405255" cy="394335"/>
            <wp:effectExtent l="0" t="0" r="4445" b="5715"/>
            <wp:wrapTight wrapText="bothSides">
              <wp:wrapPolygon edited="0">
                <wp:start x="0" y="0"/>
                <wp:lineTo x="0" y="20870"/>
                <wp:lineTo x="21376" y="20870"/>
                <wp:lineTo x="21376"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2">
                      <a:extLst>
                        <a:ext uri="{28A0092B-C50C-407E-A947-70E740481C1C}">
                          <a14:useLocalDpi xmlns:a14="http://schemas.microsoft.com/office/drawing/2010/main" val="0"/>
                        </a:ext>
                      </a:extLst>
                    </a:blip>
                    <a:srcRect l="62783" t="68770" r="13592" b="24595"/>
                    <a:stretch/>
                  </pic:blipFill>
                  <pic:spPr bwMode="auto">
                    <a:xfrm>
                      <a:off x="0" y="0"/>
                      <a:ext cx="1405255" cy="3943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b/>
        </w:rPr>
        <w:t>Sum of Squares total (</w:t>
      </w:r>
      <w:proofErr w:type="spellStart"/>
      <w:r>
        <w:rPr>
          <w:b/>
        </w:rPr>
        <w:t>SS</w:t>
      </w:r>
      <w:r>
        <w:rPr>
          <w:b/>
          <w:vertAlign w:val="subscript"/>
        </w:rPr>
        <w:t>t</w:t>
      </w:r>
      <w:proofErr w:type="spellEnd"/>
      <w:proofErr w:type="gramStart"/>
      <w:r>
        <w:rPr>
          <w:b/>
          <w:vertAlign w:val="subscript"/>
        </w:rPr>
        <w:t xml:space="preserve">) </w:t>
      </w:r>
      <w:r>
        <w:t>:</w:t>
      </w:r>
      <w:proofErr w:type="gramEnd"/>
      <w:r>
        <w:t xml:space="preserve"> Difference between observed data and the mean value of Y .</w:t>
      </w:r>
    </w:p>
    <w:p w:rsidR="00CD37F3" w:rsidRDefault="00CD37F3" w:rsidP="00CD37F3">
      <w:pPr>
        <w:rPr>
          <w:noProof/>
          <w:lang w:eastAsia="en-CA"/>
        </w:rPr>
      </w:pPr>
      <w:r>
        <w:t>Total Variation:</w:t>
      </w:r>
      <w:r w:rsidRPr="00CD37F3">
        <w:rPr>
          <w:noProof/>
          <w:lang w:eastAsia="en-CA"/>
        </w:rPr>
        <w:t xml:space="preserve"> </w:t>
      </w:r>
    </w:p>
    <w:p w:rsidR="00CD37F3" w:rsidRDefault="00CD37F3" w:rsidP="00CD37F3">
      <w:pPr>
        <w:rPr>
          <w:b/>
        </w:rPr>
      </w:pPr>
    </w:p>
    <w:p w:rsidR="00CD37F3" w:rsidRDefault="00CD37F3" w:rsidP="00CD37F3">
      <w:r>
        <w:rPr>
          <w:noProof/>
          <w:lang w:eastAsia="en-CA"/>
        </w:rPr>
        <w:drawing>
          <wp:anchor distT="0" distB="0" distL="114300" distR="114300" simplePos="0" relativeHeight="251661312" behindDoc="1" locked="0" layoutInCell="1" allowOverlap="1" wp14:anchorId="75D31EAF" wp14:editId="3F4D295E">
            <wp:simplePos x="0" y="0"/>
            <wp:positionH relativeFrom="column">
              <wp:posOffset>1240155</wp:posOffset>
            </wp:positionH>
            <wp:positionV relativeFrom="paragraph">
              <wp:posOffset>317500</wp:posOffset>
            </wp:positionV>
            <wp:extent cx="1501140" cy="413385"/>
            <wp:effectExtent l="0" t="0" r="3810" b="5715"/>
            <wp:wrapTight wrapText="bothSides">
              <wp:wrapPolygon edited="0">
                <wp:start x="0" y="0"/>
                <wp:lineTo x="0" y="20903"/>
                <wp:lineTo x="21381" y="20903"/>
                <wp:lineTo x="21381"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3">
                      <a:extLst>
                        <a:ext uri="{28A0092B-C50C-407E-A947-70E740481C1C}">
                          <a14:useLocalDpi xmlns:a14="http://schemas.microsoft.com/office/drawing/2010/main" val="0"/>
                        </a:ext>
                      </a:extLst>
                    </a:blip>
                    <a:srcRect l="62784" t="68284" r="11974" b="24758"/>
                    <a:stretch/>
                  </pic:blipFill>
                  <pic:spPr bwMode="auto">
                    <a:xfrm>
                      <a:off x="0" y="0"/>
                      <a:ext cx="1501140" cy="4133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b/>
        </w:rPr>
        <w:t>Sum of Squares Model (SS</w:t>
      </w:r>
      <w:r>
        <w:rPr>
          <w:b/>
          <w:vertAlign w:val="subscript"/>
        </w:rPr>
        <w:t>M</w:t>
      </w:r>
      <w:r>
        <w:rPr>
          <w:b/>
        </w:rPr>
        <w:t xml:space="preserve">): </w:t>
      </w:r>
      <w:r>
        <w:t>Difference between regression line and the mean value of Y</w:t>
      </w:r>
    </w:p>
    <w:p w:rsidR="00CD37F3" w:rsidRDefault="00CD37F3" w:rsidP="00CD37F3">
      <w:r>
        <w:t xml:space="preserve">Explained variation: </w:t>
      </w:r>
    </w:p>
    <w:p w:rsidR="00CD37F3" w:rsidRDefault="00CD37F3" w:rsidP="00CD37F3">
      <w:pPr>
        <w:rPr>
          <w:noProof/>
          <w:lang w:eastAsia="en-CA"/>
        </w:rPr>
      </w:pPr>
    </w:p>
    <w:p w:rsidR="00CD37F3" w:rsidRDefault="00CD37F3" w:rsidP="00CD37F3">
      <w:r>
        <w:rPr>
          <w:noProof/>
          <w:lang w:eastAsia="en-CA"/>
        </w:rPr>
        <w:drawing>
          <wp:anchor distT="0" distB="0" distL="114300" distR="114300" simplePos="0" relativeHeight="251662336" behindDoc="1" locked="0" layoutInCell="1" allowOverlap="1" wp14:anchorId="0015FB33" wp14:editId="6652789D">
            <wp:simplePos x="0" y="0"/>
            <wp:positionH relativeFrom="column">
              <wp:posOffset>1426845</wp:posOffset>
            </wp:positionH>
            <wp:positionV relativeFrom="paragraph">
              <wp:posOffset>261620</wp:posOffset>
            </wp:positionV>
            <wp:extent cx="1520190" cy="355600"/>
            <wp:effectExtent l="0" t="0" r="3810" b="6350"/>
            <wp:wrapTight wrapText="bothSides">
              <wp:wrapPolygon edited="0">
                <wp:start x="0" y="0"/>
                <wp:lineTo x="0" y="20829"/>
                <wp:lineTo x="21383" y="20829"/>
                <wp:lineTo x="21383"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4">
                      <a:extLst>
                        <a:ext uri="{28A0092B-C50C-407E-A947-70E740481C1C}">
                          <a14:useLocalDpi xmlns:a14="http://schemas.microsoft.com/office/drawing/2010/main" val="0"/>
                        </a:ext>
                      </a:extLst>
                    </a:blip>
                    <a:srcRect l="61165" t="72006" r="13268" b="22007"/>
                    <a:stretch/>
                  </pic:blipFill>
                  <pic:spPr bwMode="auto">
                    <a:xfrm>
                      <a:off x="0" y="0"/>
                      <a:ext cx="1520190" cy="3556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b/>
        </w:rPr>
        <w:t>Sum of Squares Residual (SS</w:t>
      </w:r>
      <w:r>
        <w:rPr>
          <w:b/>
          <w:vertAlign w:val="subscript"/>
        </w:rPr>
        <w:t>R</w:t>
      </w:r>
      <w:r>
        <w:rPr>
          <w:b/>
        </w:rPr>
        <w:t xml:space="preserve">): </w:t>
      </w:r>
      <w:r>
        <w:t xml:space="preserve"> Difference between the observed data and the regression line.</w:t>
      </w:r>
    </w:p>
    <w:p w:rsidR="00CD37F3" w:rsidRDefault="004763A8" w:rsidP="00CD37F3">
      <w:r>
        <w:t>Unexplained Variance</w:t>
      </w:r>
      <w:r w:rsidR="00CD37F3">
        <w:t xml:space="preserve">: </w:t>
      </w:r>
    </w:p>
    <w:p w:rsidR="00F1372E" w:rsidRDefault="00F1372E" w:rsidP="00CD37F3">
      <w:pPr>
        <w:rPr>
          <w:noProof/>
          <w:lang w:eastAsia="en-CA"/>
        </w:rPr>
      </w:pPr>
    </w:p>
    <w:p w:rsidR="00CD37F3" w:rsidRDefault="00F1372E" w:rsidP="00F1372E">
      <w:pPr>
        <w:jc w:val="center"/>
        <w:rPr>
          <w:noProof/>
          <w:lang w:eastAsia="en-CA"/>
        </w:rPr>
      </w:pPr>
      <w:r>
        <w:rPr>
          <w:noProof/>
          <w:lang w:eastAsia="en-CA"/>
        </w:rPr>
        <w:drawing>
          <wp:inline distT="0" distB="0" distL="0" distR="0" wp14:anchorId="0D56B000" wp14:editId="205E2141">
            <wp:extent cx="4889634" cy="3205212"/>
            <wp:effectExtent l="0" t="0" r="635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5"/>
                    <a:srcRect l="5183" t="29032" r="12531" b="22141"/>
                    <a:stretch/>
                  </pic:blipFill>
                  <pic:spPr bwMode="auto">
                    <a:xfrm>
                      <a:off x="0" y="0"/>
                      <a:ext cx="4890731" cy="3205931"/>
                    </a:xfrm>
                    <a:prstGeom prst="rect">
                      <a:avLst/>
                    </a:prstGeom>
                    <a:ln>
                      <a:noFill/>
                    </a:ln>
                    <a:extLst>
                      <a:ext uri="{53640926-AAD7-44D8-BBD7-CCE9431645EC}">
                        <a14:shadowObscured xmlns:a14="http://schemas.microsoft.com/office/drawing/2010/main"/>
                      </a:ext>
                    </a:extLst>
                  </pic:spPr>
                </pic:pic>
              </a:graphicData>
            </a:graphic>
          </wp:inline>
        </w:drawing>
      </w:r>
    </w:p>
    <w:p w:rsidR="00F1372E" w:rsidRDefault="00F1372E">
      <w:pPr>
        <w:rPr>
          <w:noProof/>
          <w:lang w:eastAsia="en-CA"/>
        </w:rPr>
      </w:pPr>
      <w:r>
        <w:rPr>
          <w:noProof/>
          <w:lang w:eastAsia="en-CA"/>
        </w:rPr>
        <w:br w:type="page"/>
      </w:r>
    </w:p>
    <w:p w:rsidR="00F1372E" w:rsidRDefault="00F1372E" w:rsidP="00F1372E">
      <w:pPr>
        <w:jc w:val="center"/>
        <w:rPr>
          <w:noProof/>
          <w:lang w:eastAsia="en-CA"/>
        </w:rPr>
      </w:pPr>
      <w:r>
        <w:rPr>
          <w:noProof/>
          <w:lang w:eastAsia="en-CA"/>
        </w:rPr>
        <w:lastRenderedPageBreak/>
        <w:drawing>
          <wp:inline distT="0" distB="0" distL="0" distR="0" wp14:anchorId="6FC8C7E9" wp14:editId="04AA3BEC">
            <wp:extent cx="4389120" cy="2512194"/>
            <wp:effectExtent l="0" t="0" r="0" b="254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6"/>
                    <a:srcRect l="16851" t="31757" r="9266" b="24155"/>
                    <a:stretch/>
                  </pic:blipFill>
                  <pic:spPr bwMode="auto">
                    <a:xfrm>
                      <a:off x="0" y="0"/>
                      <a:ext cx="4391334" cy="2513461"/>
                    </a:xfrm>
                    <a:prstGeom prst="rect">
                      <a:avLst/>
                    </a:prstGeom>
                    <a:ln>
                      <a:noFill/>
                    </a:ln>
                    <a:extLst>
                      <a:ext uri="{53640926-AAD7-44D8-BBD7-CCE9431645EC}">
                        <a14:shadowObscured xmlns:a14="http://schemas.microsoft.com/office/drawing/2010/main"/>
                      </a:ext>
                    </a:extLst>
                  </pic:spPr>
                </pic:pic>
              </a:graphicData>
            </a:graphic>
          </wp:inline>
        </w:drawing>
      </w:r>
    </w:p>
    <w:p w:rsidR="00F1372E" w:rsidRDefault="00F1372E" w:rsidP="00CD37F3">
      <w:pPr>
        <w:rPr>
          <w:noProof/>
          <w:lang w:eastAsia="en-CA"/>
        </w:rPr>
      </w:pPr>
    </w:p>
    <w:p w:rsidR="00CD37F3" w:rsidRDefault="00F1372E" w:rsidP="00F1372E">
      <w:pPr>
        <w:jc w:val="center"/>
      </w:pPr>
      <w:r>
        <w:rPr>
          <w:noProof/>
          <w:lang w:eastAsia="en-CA"/>
        </w:rPr>
        <w:drawing>
          <wp:anchor distT="0" distB="0" distL="114300" distR="114300" simplePos="0" relativeHeight="251663360" behindDoc="1" locked="0" layoutInCell="1" allowOverlap="1" wp14:anchorId="6FD153B5" wp14:editId="4C8529F5">
            <wp:simplePos x="0" y="0"/>
            <wp:positionH relativeFrom="column">
              <wp:posOffset>4926965</wp:posOffset>
            </wp:positionH>
            <wp:positionV relativeFrom="paragraph">
              <wp:posOffset>179070</wp:posOffset>
            </wp:positionV>
            <wp:extent cx="1405255" cy="1424305"/>
            <wp:effectExtent l="0" t="0" r="4445" b="4445"/>
            <wp:wrapTight wrapText="bothSides">
              <wp:wrapPolygon edited="0">
                <wp:start x="0" y="0"/>
                <wp:lineTo x="0" y="21379"/>
                <wp:lineTo x="21376" y="21379"/>
                <wp:lineTo x="21376"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7">
                      <a:extLst>
                        <a:ext uri="{28A0092B-C50C-407E-A947-70E740481C1C}">
                          <a14:useLocalDpi xmlns:a14="http://schemas.microsoft.com/office/drawing/2010/main" val="0"/>
                        </a:ext>
                      </a:extLst>
                    </a:blip>
                    <a:srcRect l="41641" t="55912" r="34704" b="19088"/>
                    <a:stretch/>
                  </pic:blipFill>
                  <pic:spPr bwMode="auto">
                    <a:xfrm>
                      <a:off x="0" y="0"/>
                      <a:ext cx="1405255" cy="14243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CA"/>
        </w:rPr>
        <w:drawing>
          <wp:inline distT="0" distB="0" distL="0" distR="0" wp14:anchorId="389B0BED" wp14:editId="2F255B4A">
            <wp:extent cx="4398745" cy="2627697"/>
            <wp:effectExtent l="0" t="0" r="1905" b="127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8"/>
                    <a:srcRect l="15878" t="30405" r="10076" b="23480"/>
                    <a:stretch/>
                  </pic:blipFill>
                  <pic:spPr bwMode="auto">
                    <a:xfrm>
                      <a:off x="0" y="0"/>
                      <a:ext cx="4400963" cy="2629022"/>
                    </a:xfrm>
                    <a:prstGeom prst="rect">
                      <a:avLst/>
                    </a:prstGeom>
                    <a:ln>
                      <a:noFill/>
                    </a:ln>
                    <a:extLst>
                      <a:ext uri="{53640926-AAD7-44D8-BBD7-CCE9431645EC}">
                        <a14:shadowObscured xmlns:a14="http://schemas.microsoft.com/office/drawing/2010/main"/>
                      </a:ext>
                    </a:extLst>
                  </pic:spPr>
                </pic:pic>
              </a:graphicData>
            </a:graphic>
          </wp:inline>
        </w:drawing>
      </w:r>
    </w:p>
    <w:p w:rsidR="00F1372E" w:rsidRDefault="00F1372E" w:rsidP="00F1372E">
      <w:pPr>
        <w:spacing w:after="0"/>
        <w:rPr>
          <w:noProof/>
          <w:lang w:eastAsia="en-CA"/>
        </w:rPr>
      </w:pPr>
      <w:r>
        <w:rPr>
          <w:noProof/>
          <w:lang w:eastAsia="en-CA"/>
        </w:rPr>
        <w:t>Df</w:t>
      </w:r>
      <w:r>
        <w:rPr>
          <w:noProof/>
          <w:vertAlign w:val="subscript"/>
          <w:lang w:eastAsia="en-CA"/>
        </w:rPr>
        <w:t>M</w:t>
      </w:r>
      <w:r>
        <w:rPr>
          <w:noProof/>
          <w:lang w:eastAsia="en-CA"/>
        </w:rPr>
        <w:t>: equals to the number of predictor variables (always 1)</w:t>
      </w:r>
    </w:p>
    <w:p w:rsidR="00F1372E" w:rsidRDefault="00F1372E" w:rsidP="00F1372E">
      <w:pPr>
        <w:spacing w:after="0"/>
        <w:rPr>
          <w:noProof/>
          <w:lang w:eastAsia="en-CA"/>
        </w:rPr>
      </w:pPr>
      <w:r>
        <w:rPr>
          <w:noProof/>
          <w:lang w:eastAsia="en-CA"/>
        </w:rPr>
        <w:t>Df</w:t>
      </w:r>
      <w:r>
        <w:rPr>
          <w:noProof/>
          <w:vertAlign w:val="subscript"/>
          <w:lang w:eastAsia="en-CA"/>
        </w:rPr>
        <w:t>R</w:t>
      </w:r>
      <w:r>
        <w:rPr>
          <w:noProof/>
          <w:lang w:eastAsia="en-CA"/>
        </w:rPr>
        <w:t>: equal to number of parameters being estimated (n-2)</w:t>
      </w:r>
    </w:p>
    <w:p w:rsidR="00F1372E" w:rsidRDefault="00F1372E" w:rsidP="00F1372E">
      <w:pPr>
        <w:spacing w:after="0"/>
        <w:rPr>
          <w:noProof/>
          <w:lang w:eastAsia="en-CA"/>
        </w:rPr>
      </w:pPr>
      <w:r>
        <w:rPr>
          <w:noProof/>
          <w:lang w:eastAsia="en-CA"/>
        </w:rPr>
        <w:t>Df</w:t>
      </w:r>
      <w:r>
        <w:rPr>
          <w:noProof/>
          <w:vertAlign w:val="subscript"/>
          <w:lang w:eastAsia="en-CA"/>
        </w:rPr>
        <w:t>T</w:t>
      </w:r>
      <w:r>
        <w:rPr>
          <w:noProof/>
          <w:lang w:eastAsia="en-CA"/>
        </w:rPr>
        <w:t>: equal to DfM + DfR</w:t>
      </w:r>
    </w:p>
    <w:p w:rsidR="00F1372E" w:rsidRDefault="00F1372E" w:rsidP="00F1372E">
      <w:pPr>
        <w:spacing w:after="0"/>
        <w:rPr>
          <w:noProof/>
          <w:vertAlign w:val="subscript"/>
          <w:lang w:eastAsia="en-CA"/>
        </w:rPr>
      </w:pPr>
      <w:r>
        <w:rPr>
          <w:noProof/>
          <w:lang w:eastAsia="en-CA"/>
        </w:rPr>
        <w:t>MS</w:t>
      </w:r>
      <w:r>
        <w:rPr>
          <w:noProof/>
          <w:vertAlign w:val="subscript"/>
          <w:lang w:eastAsia="en-CA"/>
        </w:rPr>
        <w:t>M</w:t>
      </w:r>
      <w:r>
        <w:rPr>
          <w:noProof/>
          <w:lang w:eastAsia="en-CA"/>
        </w:rPr>
        <w:t>: equal to SS</w:t>
      </w:r>
      <w:r>
        <w:rPr>
          <w:noProof/>
          <w:vertAlign w:val="subscript"/>
          <w:lang w:eastAsia="en-CA"/>
        </w:rPr>
        <w:t>M</w:t>
      </w:r>
      <w:r>
        <w:rPr>
          <w:noProof/>
          <w:lang w:eastAsia="en-CA"/>
        </w:rPr>
        <w:t xml:space="preserve"> / df</w:t>
      </w:r>
      <w:r>
        <w:rPr>
          <w:noProof/>
          <w:vertAlign w:val="subscript"/>
          <w:lang w:eastAsia="en-CA"/>
        </w:rPr>
        <w:t>M</w:t>
      </w:r>
    </w:p>
    <w:p w:rsidR="00F1372E" w:rsidRDefault="00F1372E" w:rsidP="00F1372E">
      <w:pPr>
        <w:spacing w:after="0"/>
        <w:rPr>
          <w:noProof/>
          <w:lang w:eastAsia="en-CA"/>
        </w:rPr>
      </w:pPr>
      <w:r>
        <w:rPr>
          <w:noProof/>
          <w:lang w:eastAsia="en-CA"/>
        </w:rPr>
        <w:t>MS</w:t>
      </w:r>
      <w:r>
        <w:rPr>
          <w:noProof/>
          <w:vertAlign w:val="subscript"/>
          <w:lang w:eastAsia="en-CA"/>
        </w:rPr>
        <w:t>R</w:t>
      </w:r>
      <w:r>
        <w:rPr>
          <w:noProof/>
          <w:lang w:eastAsia="en-CA"/>
        </w:rPr>
        <w:t>: SS</w:t>
      </w:r>
      <w:r>
        <w:rPr>
          <w:noProof/>
          <w:vertAlign w:val="subscript"/>
          <w:lang w:eastAsia="en-CA"/>
        </w:rPr>
        <w:t>R</w:t>
      </w:r>
      <w:r>
        <w:rPr>
          <w:noProof/>
          <w:lang w:eastAsia="en-CA"/>
        </w:rPr>
        <w:t>/ df</w:t>
      </w:r>
      <w:r>
        <w:rPr>
          <w:noProof/>
          <w:vertAlign w:val="subscript"/>
          <w:lang w:eastAsia="en-CA"/>
        </w:rPr>
        <w:t>R</w:t>
      </w:r>
    </w:p>
    <w:p w:rsidR="00F1372E" w:rsidRDefault="00F1372E" w:rsidP="00F1372E">
      <w:pPr>
        <w:spacing w:after="0"/>
        <w:rPr>
          <w:noProof/>
          <w:lang w:eastAsia="en-CA"/>
        </w:rPr>
      </w:pPr>
      <w:r>
        <w:rPr>
          <w:noProof/>
          <w:lang w:eastAsia="en-CA"/>
        </w:rPr>
        <w:t>F-Ratio: MS</w:t>
      </w:r>
      <w:r>
        <w:rPr>
          <w:noProof/>
          <w:vertAlign w:val="subscript"/>
          <w:lang w:eastAsia="en-CA"/>
        </w:rPr>
        <w:t>M</w:t>
      </w:r>
      <w:r>
        <w:rPr>
          <w:noProof/>
          <w:lang w:eastAsia="en-CA"/>
        </w:rPr>
        <w:t>/MS</w:t>
      </w:r>
      <w:r>
        <w:rPr>
          <w:noProof/>
          <w:vertAlign w:val="subscript"/>
          <w:lang w:eastAsia="en-CA"/>
        </w:rPr>
        <w:t>R</w:t>
      </w:r>
      <w:r>
        <w:rPr>
          <w:noProof/>
          <w:lang w:eastAsia="en-CA"/>
        </w:rPr>
        <w:t xml:space="preserve"> (20.93/0.28)</w:t>
      </w:r>
    </w:p>
    <w:p w:rsidR="00F1372E" w:rsidRDefault="00F1372E" w:rsidP="00F1372E">
      <w:pPr>
        <w:spacing w:after="0"/>
        <w:rPr>
          <w:noProof/>
          <w:lang w:eastAsia="en-CA"/>
        </w:rPr>
      </w:pPr>
      <w:r>
        <w:rPr>
          <w:noProof/>
          <w:lang w:eastAsia="en-CA"/>
        </w:rPr>
        <w:t>** use df to determine the critical F at 0.05 results show it is equal to 7.71</w:t>
      </w:r>
    </w:p>
    <w:p w:rsidR="00F1372E" w:rsidRPr="00F1372E" w:rsidRDefault="00F1372E" w:rsidP="00F1372E">
      <w:pPr>
        <w:spacing w:after="0"/>
        <w:jc w:val="center"/>
        <w:rPr>
          <w:noProof/>
          <w:lang w:eastAsia="en-CA"/>
        </w:rPr>
      </w:pPr>
      <w:r w:rsidRPr="00F1372E">
        <w:rPr>
          <w:b/>
          <w:bCs/>
          <w:noProof/>
          <w:lang w:val="en-US" w:eastAsia="en-CA"/>
        </w:rPr>
        <w:t xml:space="preserve">If </w:t>
      </w:r>
      <w:r w:rsidRPr="00F1372E">
        <w:rPr>
          <w:b/>
          <w:bCs/>
          <w:i/>
          <w:iCs/>
          <w:noProof/>
          <w:lang w:val="en-US" w:eastAsia="en-CA"/>
        </w:rPr>
        <w:t>F</w:t>
      </w:r>
      <w:r w:rsidRPr="00F1372E">
        <w:rPr>
          <w:b/>
          <w:bCs/>
          <w:noProof/>
          <w:vertAlign w:val="subscript"/>
          <w:lang w:val="en-US" w:eastAsia="en-CA"/>
        </w:rPr>
        <w:t>observed</w:t>
      </w:r>
      <w:r w:rsidRPr="00F1372E">
        <w:rPr>
          <w:b/>
          <w:bCs/>
          <w:noProof/>
          <w:lang w:val="en-US" w:eastAsia="en-CA"/>
        </w:rPr>
        <w:t xml:space="preserve"> surpasses </w:t>
      </w:r>
      <w:r w:rsidRPr="00F1372E">
        <w:rPr>
          <w:b/>
          <w:bCs/>
          <w:i/>
          <w:iCs/>
          <w:noProof/>
          <w:lang w:val="en-US" w:eastAsia="en-CA"/>
        </w:rPr>
        <w:t>F</w:t>
      </w:r>
      <w:r w:rsidRPr="00F1372E">
        <w:rPr>
          <w:b/>
          <w:bCs/>
          <w:noProof/>
          <w:vertAlign w:val="subscript"/>
          <w:lang w:val="en-US" w:eastAsia="en-CA"/>
        </w:rPr>
        <w:t>critical</w:t>
      </w:r>
      <w:r w:rsidRPr="00F1372E">
        <w:rPr>
          <w:b/>
          <w:bCs/>
          <w:noProof/>
          <w:lang w:val="en-US" w:eastAsia="en-CA"/>
        </w:rPr>
        <w:t>, we can reject the null hypothesis</w:t>
      </w:r>
    </w:p>
    <w:p w:rsidR="009C06DD" w:rsidRDefault="009C06DD">
      <w:r>
        <w:br w:type="page"/>
      </w:r>
    </w:p>
    <w:p w:rsidR="00F1372E" w:rsidRDefault="009C06DD" w:rsidP="006848CF">
      <w:pPr>
        <w:jc w:val="center"/>
        <w:rPr>
          <w:b/>
        </w:rPr>
      </w:pPr>
      <w:r>
        <w:rPr>
          <w:b/>
        </w:rPr>
        <w:lastRenderedPageBreak/>
        <w:t>STEP7: Effect size</w:t>
      </w:r>
    </w:p>
    <w:p w:rsidR="009C06DD" w:rsidRDefault="009C06DD" w:rsidP="006848CF">
      <w:pPr>
        <w:spacing w:after="0"/>
        <w:jc w:val="center"/>
      </w:pPr>
      <w:r>
        <w:t>R</w:t>
      </w:r>
      <w:r>
        <w:rPr>
          <w:vertAlign w:val="superscript"/>
        </w:rPr>
        <w:t>2</w:t>
      </w:r>
      <w:r>
        <w:t xml:space="preserve"> = SS</w:t>
      </w:r>
      <w:r>
        <w:rPr>
          <w:vertAlign w:val="subscript"/>
        </w:rPr>
        <w:t xml:space="preserve">M </w:t>
      </w:r>
      <w:r>
        <w:t>/ SS</w:t>
      </w:r>
      <w:r>
        <w:rPr>
          <w:vertAlign w:val="subscript"/>
        </w:rPr>
        <w:t>T</w:t>
      </w:r>
    </w:p>
    <w:p w:rsidR="009C06DD" w:rsidRDefault="009C06DD" w:rsidP="006848CF">
      <w:pPr>
        <w:spacing w:after="0"/>
        <w:jc w:val="center"/>
      </w:pPr>
      <w:r>
        <w:t>R</w:t>
      </w:r>
      <w:r>
        <w:rPr>
          <w:vertAlign w:val="superscript"/>
        </w:rPr>
        <w:t>2</w:t>
      </w:r>
      <w:r>
        <w:t xml:space="preserve"> = .97 * .97</w:t>
      </w:r>
    </w:p>
    <w:p w:rsidR="009C06DD" w:rsidRDefault="009C06DD" w:rsidP="006848CF">
      <w:pPr>
        <w:spacing w:after="0"/>
        <w:jc w:val="center"/>
      </w:pPr>
      <w:r>
        <w:t>= .95</w:t>
      </w:r>
    </w:p>
    <w:p w:rsidR="009C06DD" w:rsidRDefault="009C06DD" w:rsidP="006848CF">
      <w:pPr>
        <w:jc w:val="center"/>
      </w:pPr>
      <w:proofErr w:type="gramStart"/>
      <w:r>
        <w:t>Amount of Variance.</w:t>
      </w:r>
      <w:proofErr w:type="gramEnd"/>
    </w:p>
    <w:p w:rsidR="009C06DD" w:rsidRDefault="009C06DD" w:rsidP="009C06DD">
      <w:pPr>
        <w:rPr>
          <w:b/>
        </w:rPr>
      </w:pPr>
      <w:r>
        <w:rPr>
          <w:noProof/>
          <w:lang w:eastAsia="en-CA"/>
        </w:rPr>
        <w:drawing>
          <wp:anchor distT="0" distB="0" distL="114300" distR="114300" simplePos="0" relativeHeight="251664384" behindDoc="1" locked="0" layoutInCell="1" allowOverlap="1" wp14:anchorId="08956B94" wp14:editId="674CC137">
            <wp:simplePos x="0" y="0"/>
            <wp:positionH relativeFrom="column">
              <wp:posOffset>-809625</wp:posOffset>
            </wp:positionH>
            <wp:positionV relativeFrom="paragraph">
              <wp:posOffset>222250</wp:posOffset>
            </wp:positionV>
            <wp:extent cx="3494405" cy="3348990"/>
            <wp:effectExtent l="0" t="0" r="0" b="3810"/>
            <wp:wrapTight wrapText="bothSides">
              <wp:wrapPolygon edited="0">
                <wp:start x="0" y="0"/>
                <wp:lineTo x="0" y="21502"/>
                <wp:lineTo x="21431" y="21502"/>
                <wp:lineTo x="21431"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9">
                      <a:extLst>
                        <a:ext uri="{28A0092B-C50C-407E-A947-70E740481C1C}">
                          <a14:useLocalDpi xmlns:a14="http://schemas.microsoft.com/office/drawing/2010/main" val="0"/>
                        </a:ext>
                      </a:extLst>
                    </a:blip>
                    <a:srcRect l="49369" t="28921" r="7736" b="19349"/>
                    <a:stretch/>
                  </pic:blipFill>
                  <pic:spPr bwMode="auto">
                    <a:xfrm>
                      <a:off x="0" y="0"/>
                      <a:ext cx="3494405" cy="33489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b/>
        </w:rPr>
        <w:t>STEP8: Write up</w:t>
      </w:r>
    </w:p>
    <w:p w:rsidR="009C06DD" w:rsidRDefault="009C06DD" w:rsidP="009C06DD">
      <w:pPr>
        <w:jc w:val="center"/>
      </w:pPr>
    </w:p>
    <w:p w:rsidR="009C06DD" w:rsidRDefault="009C06DD" w:rsidP="009C06DD">
      <w:pPr>
        <w:jc w:val="center"/>
      </w:pPr>
    </w:p>
    <w:p w:rsidR="009C06DD" w:rsidRDefault="009C06DD" w:rsidP="009C06DD">
      <w:pPr>
        <w:jc w:val="center"/>
      </w:pPr>
      <w:r w:rsidRPr="009C06DD">
        <w:t>A simple regression analysis was started to determine whether the number of meals per day influenced reported energy levels.  Preliminary results suggest that we cannot reject the null hypothesis and that there is no linear relationship between the number of meals per day and energy levels. (</w:t>
      </w:r>
      <w:proofErr w:type="gramStart"/>
      <w:r w:rsidRPr="009C06DD">
        <w:t>F(</w:t>
      </w:r>
      <w:proofErr w:type="gramEnd"/>
      <w:r w:rsidRPr="009C06DD">
        <w:t xml:space="preserve">1,48) = 0.005, p &gt;.05).Number of meals has no influence on energy. </w:t>
      </w:r>
    </w:p>
    <w:p w:rsidR="009C06DD" w:rsidRDefault="009C06DD" w:rsidP="009C06DD">
      <w:pPr>
        <w:jc w:val="center"/>
        <w:rPr>
          <w:noProof/>
          <w:lang w:eastAsia="en-CA"/>
        </w:rPr>
      </w:pPr>
    </w:p>
    <w:p w:rsidR="009C06DD" w:rsidRDefault="009C06DD" w:rsidP="009C06DD">
      <w:pPr>
        <w:jc w:val="center"/>
      </w:pPr>
    </w:p>
    <w:p w:rsidR="000769DF" w:rsidRDefault="000769DF" w:rsidP="009C06DD">
      <w:pPr>
        <w:jc w:val="center"/>
      </w:pPr>
    </w:p>
    <w:p w:rsidR="000769DF" w:rsidRPr="009C06DD" w:rsidRDefault="000769DF" w:rsidP="009C06DD">
      <w:pPr>
        <w:jc w:val="center"/>
      </w:pPr>
    </w:p>
    <w:p w:rsidR="009C06DD" w:rsidRDefault="009C06DD" w:rsidP="009C06DD">
      <w:pPr>
        <w:jc w:val="center"/>
      </w:pPr>
      <w:r w:rsidRPr="009C06DD">
        <w:rPr>
          <w:noProof/>
          <w:lang w:eastAsia="en-CA"/>
        </w:rPr>
        <w:drawing>
          <wp:anchor distT="0" distB="0" distL="114300" distR="114300" simplePos="0" relativeHeight="251665408" behindDoc="1" locked="0" layoutInCell="1" allowOverlap="1" wp14:anchorId="28B1C985" wp14:editId="478CCCC8">
            <wp:simplePos x="0" y="0"/>
            <wp:positionH relativeFrom="column">
              <wp:posOffset>-808990</wp:posOffset>
            </wp:positionH>
            <wp:positionV relativeFrom="paragraph">
              <wp:posOffset>48895</wp:posOffset>
            </wp:positionV>
            <wp:extent cx="3427095" cy="3272155"/>
            <wp:effectExtent l="0" t="0" r="1905" b="4445"/>
            <wp:wrapTight wrapText="bothSides">
              <wp:wrapPolygon edited="0">
                <wp:start x="0" y="0"/>
                <wp:lineTo x="0" y="21504"/>
                <wp:lineTo x="21492" y="21504"/>
                <wp:lineTo x="21492"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0">
                      <a:extLst>
                        <a:ext uri="{28A0092B-C50C-407E-A947-70E740481C1C}">
                          <a14:useLocalDpi xmlns:a14="http://schemas.microsoft.com/office/drawing/2010/main" val="0"/>
                        </a:ext>
                      </a:extLst>
                    </a:blip>
                    <a:srcRect l="49693" t="27902" r="7251" b="20367"/>
                    <a:stretch/>
                  </pic:blipFill>
                  <pic:spPr bwMode="auto">
                    <a:xfrm>
                      <a:off x="0" y="0"/>
                      <a:ext cx="3427095" cy="32721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9C06DD">
        <w:t xml:space="preserve">A simple regression analysis was conducted to determine whether reported vitality at the beginning of the semester predicted vitality at the end of the semester. Results suggest that we can reject the null hypothesis and conclude that there is a positive linear relationship between vitality at the beginning of the semester and vitality at the end of the semester (y’ = -1.86 + 1.06X, </w:t>
      </w:r>
      <w:proofErr w:type="spellStart"/>
      <w:r w:rsidRPr="009C06DD">
        <w:t>BCa</w:t>
      </w:r>
      <w:proofErr w:type="spellEnd"/>
      <w:r w:rsidRPr="009C06DD">
        <w:t xml:space="preserve"> CI 95% [.98, 1.18]. 89% of the variance in the reported vitality at the beginning of the semester explained the vitality at the end of the semester (</w:t>
      </w:r>
      <w:proofErr w:type="gramStart"/>
      <w:r w:rsidRPr="009C06DD">
        <w:t>F(</w:t>
      </w:r>
      <w:proofErr w:type="gramEnd"/>
      <w:r w:rsidRPr="009C06DD">
        <w:t>1,48) = 393.68, p &lt; .001). This analysis suggests that the reported vitality at the beginning of the semester</w:t>
      </w:r>
      <w:r w:rsidRPr="009C06DD">
        <w:rPr>
          <w:b/>
        </w:rPr>
        <w:t xml:space="preserve"> </w:t>
      </w:r>
      <w:r w:rsidRPr="009C06DD">
        <w:t>will explain the vitality at the end of the semester.</w:t>
      </w:r>
    </w:p>
    <w:p w:rsidR="00801D1E" w:rsidRDefault="00801D1E" w:rsidP="009C06DD">
      <w:pPr>
        <w:jc w:val="center"/>
      </w:pPr>
    </w:p>
    <w:p w:rsidR="00801D1E" w:rsidRDefault="00801D1E" w:rsidP="009C06DD">
      <w:pPr>
        <w:jc w:val="center"/>
        <w:rPr>
          <w:b/>
        </w:rPr>
      </w:pPr>
      <w:r>
        <w:rPr>
          <w:b/>
        </w:rPr>
        <w:lastRenderedPageBreak/>
        <w:t>MULTIPLE REGRESSIONS</w:t>
      </w:r>
    </w:p>
    <w:p w:rsidR="00801D1E" w:rsidRPr="00801D1E" w:rsidRDefault="00801D1E" w:rsidP="00801D1E">
      <w:r>
        <w:t>Interval/ration variables, more than 1 predictor, imply causation</w:t>
      </w:r>
    </w:p>
    <w:p w:rsidR="00F22FEA" w:rsidRPr="00801D1E" w:rsidRDefault="00B26287" w:rsidP="00801D1E">
      <w:pPr>
        <w:numPr>
          <w:ilvl w:val="1"/>
          <w:numId w:val="10"/>
        </w:numPr>
        <w:spacing w:after="0"/>
        <w:rPr>
          <w:b/>
        </w:rPr>
      </w:pPr>
      <w:r w:rsidRPr="00801D1E">
        <w:rPr>
          <w:b/>
          <w:lang w:val="en-GB"/>
        </w:rPr>
        <w:t>STEP 1: Hypothesis</w:t>
      </w:r>
    </w:p>
    <w:p w:rsidR="00F22FEA" w:rsidRPr="00801D1E" w:rsidRDefault="00B26287" w:rsidP="00801D1E">
      <w:pPr>
        <w:numPr>
          <w:ilvl w:val="1"/>
          <w:numId w:val="10"/>
        </w:numPr>
        <w:spacing w:after="0"/>
        <w:rPr>
          <w:b/>
        </w:rPr>
      </w:pPr>
      <w:r w:rsidRPr="00801D1E">
        <w:rPr>
          <w:b/>
          <w:lang w:val="en-GB"/>
        </w:rPr>
        <w:t>STEP 2: Assumptions</w:t>
      </w:r>
    </w:p>
    <w:p w:rsidR="00F22FEA" w:rsidRPr="00801D1E" w:rsidRDefault="00B26287" w:rsidP="00801D1E">
      <w:pPr>
        <w:numPr>
          <w:ilvl w:val="1"/>
          <w:numId w:val="10"/>
        </w:numPr>
        <w:spacing w:after="0"/>
        <w:rPr>
          <w:b/>
        </w:rPr>
      </w:pPr>
      <w:r w:rsidRPr="00801D1E">
        <w:rPr>
          <w:b/>
          <w:lang w:val="en-GB"/>
        </w:rPr>
        <w:t>STEP 3: Regression</w:t>
      </w:r>
    </w:p>
    <w:p w:rsidR="00F22FEA" w:rsidRPr="00801D1E" w:rsidRDefault="00B26287" w:rsidP="00801D1E">
      <w:pPr>
        <w:numPr>
          <w:ilvl w:val="1"/>
          <w:numId w:val="10"/>
        </w:numPr>
        <w:spacing w:after="0"/>
        <w:rPr>
          <w:b/>
        </w:rPr>
      </w:pPr>
      <w:r w:rsidRPr="00801D1E">
        <w:rPr>
          <w:b/>
          <w:lang w:val="en-GB"/>
        </w:rPr>
        <w:t>STEP 4: Model Fit</w:t>
      </w:r>
    </w:p>
    <w:p w:rsidR="00F22FEA" w:rsidRPr="00801D1E" w:rsidRDefault="00B26287" w:rsidP="00801D1E">
      <w:pPr>
        <w:numPr>
          <w:ilvl w:val="1"/>
          <w:numId w:val="10"/>
        </w:numPr>
        <w:spacing w:after="0"/>
        <w:rPr>
          <w:b/>
        </w:rPr>
      </w:pPr>
      <w:r w:rsidRPr="00801D1E">
        <w:rPr>
          <w:b/>
          <w:lang w:val="en-GB"/>
        </w:rPr>
        <w:t>STEP 5: Interpretation</w:t>
      </w:r>
    </w:p>
    <w:p w:rsidR="00F22FEA" w:rsidRPr="00801D1E" w:rsidRDefault="00B26287" w:rsidP="00801D1E">
      <w:pPr>
        <w:numPr>
          <w:ilvl w:val="1"/>
          <w:numId w:val="10"/>
        </w:numPr>
        <w:spacing w:after="0"/>
        <w:rPr>
          <w:b/>
        </w:rPr>
      </w:pPr>
      <w:r w:rsidRPr="00801D1E">
        <w:rPr>
          <w:b/>
          <w:lang w:val="en-GB"/>
        </w:rPr>
        <w:t>STEP 6: Effect Size</w:t>
      </w:r>
    </w:p>
    <w:p w:rsidR="00F22FEA" w:rsidRPr="0028087B" w:rsidRDefault="00B26287" w:rsidP="00801D1E">
      <w:pPr>
        <w:numPr>
          <w:ilvl w:val="1"/>
          <w:numId w:val="10"/>
        </w:numPr>
        <w:spacing w:after="0"/>
        <w:rPr>
          <w:b/>
        </w:rPr>
      </w:pPr>
      <w:r w:rsidRPr="00801D1E">
        <w:rPr>
          <w:b/>
          <w:lang w:val="en-GB"/>
        </w:rPr>
        <w:t>STEP 7: Write-Up</w:t>
      </w:r>
    </w:p>
    <w:p w:rsidR="0028087B" w:rsidRPr="00801D1E" w:rsidRDefault="0028087B" w:rsidP="0028087B">
      <w:pPr>
        <w:spacing w:after="0"/>
        <w:ind w:left="1440"/>
        <w:rPr>
          <w:b/>
        </w:rPr>
      </w:pPr>
    </w:p>
    <w:p w:rsidR="00801D1E" w:rsidRDefault="0028087B" w:rsidP="00801D1E">
      <w:pPr>
        <w:rPr>
          <w:b/>
        </w:rPr>
      </w:pPr>
      <w:r>
        <w:rPr>
          <w:b/>
        </w:rPr>
        <w:t>STEP1: Hypothesis</w:t>
      </w:r>
    </w:p>
    <w:p w:rsidR="0028087B" w:rsidRPr="0028087B" w:rsidRDefault="0028087B" w:rsidP="0028087B">
      <w:pPr>
        <w:spacing w:after="0"/>
      </w:pPr>
      <w:r w:rsidRPr="0028087B">
        <w:rPr>
          <w:lang w:val="en-GB"/>
        </w:rPr>
        <w:t>H</w:t>
      </w:r>
      <w:r w:rsidRPr="0028087B">
        <w:rPr>
          <w:vertAlign w:val="subscript"/>
          <w:lang w:val="en-GB"/>
        </w:rPr>
        <w:t>0</w:t>
      </w:r>
      <w:r w:rsidRPr="0028087B">
        <w:rPr>
          <w:lang w:val="en-GB"/>
        </w:rPr>
        <w:t xml:space="preserve">: Quizzes 1, 2, and 3 </w:t>
      </w:r>
      <w:r w:rsidRPr="0028087B">
        <w:rPr>
          <w:b/>
          <w:bCs/>
          <w:lang w:val="en-GB"/>
        </w:rPr>
        <w:t xml:space="preserve">do not </w:t>
      </w:r>
      <w:r w:rsidRPr="0028087B">
        <w:rPr>
          <w:lang w:val="en-GB"/>
        </w:rPr>
        <w:t>predict students’ final grades in the course</w:t>
      </w:r>
    </w:p>
    <w:p w:rsidR="0028087B" w:rsidRDefault="0028087B" w:rsidP="0028087B">
      <w:pPr>
        <w:spacing w:after="0"/>
      </w:pPr>
      <w:r w:rsidRPr="0028087B">
        <w:rPr>
          <w:lang w:val="en-GB"/>
        </w:rPr>
        <w:t>H</w:t>
      </w:r>
      <w:r w:rsidRPr="0028087B">
        <w:rPr>
          <w:vertAlign w:val="subscript"/>
          <w:lang w:val="en-GB"/>
        </w:rPr>
        <w:t>1</w:t>
      </w:r>
      <w:r w:rsidRPr="0028087B">
        <w:rPr>
          <w:lang w:val="en-GB"/>
        </w:rPr>
        <w:t xml:space="preserve">: Quizzes 1, 2, and 3 </w:t>
      </w:r>
      <w:r w:rsidRPr="0028087B">
        <w:rPr>
          <w:b/>
          <w:bCs/>
          <w:lang w:val="en-GB"/>
        </w:rPr>
        <w:t xml:space="preserve">do </w:t>
      </w:r>
      <w:r w:rsidRPr="0028087B">
        <w:rPr>
          <w:lang w:val="en-GB"/>
        </w:rPr>
        <w:t>predict students’ final grades in the course</w:t>
      </w:r>
    </w:p>
    <w:p w:rsidR="0028087B" w:rsidRPr="0028087B" w:rsidRDefault="0028087B" w:rsidP="0028087B">
      <w:pPr>
        <w:spacing w:after="0"/>
      </w:pPr>
    </w:p>
    <w:p w:rsidR="0028087B" w:rsidRDefault="0028087B" w:rsidP="00801D1E">
      <w:pPr>
        <w:rPr>
          <w:b/>
        </w:rPr>
      </w:pPr>
      <w:r>
        <w:rPr>
          <w:b/>
        </w:rPr>
        <w:t>STEP2: Assumption</w:t>
      </w:r>
    </w:p>
    <w:p w:rsidR="008969AE" w:rsidRDefault="008969AE" w:rsidP="008969AE">
      <w:pPr>
        <w:pStyle w:val="ListParagraph"/>
        <w:numPr>
          <w:ilvl w:val="0"/>
          <w:numId w:val="11"/>
        </w:numPr>
      </w:pPr>
      <w:r>
        <w:t xml:space="preserve">Check Durbin – Watson test: Anything </w:t>
      </w:r>
      <w:proofErr w:type="gramStart"/>
      <w:r>
        <w:t>between 1-3</w:t>
      </w:r>
      <w:proofErr w:type="gramEnd"/>
      <w:r>
        <w:t xml:space="preserve"> is good (2 is best) if it is close to 0 then it is a positive correlation and vice versa if it is 4. </w:t>
      </w:r>
    </w:p>
    <w:p w:rsidR="008969AE" w:rsidRDefault="008969AE" w:rsidP="008969AE">
      <w:pPr>
        <w:pStyle w:val="ListParagraph"/>
        <w:numPr>
          <w:ilvl w:val="0"/>
          <w:numId w:val="11"/>
        </w:numPr>
      </w:pPr>
      <w:r>
        <w:t xml:space="preserve">Linear relationship. </w:t>
      </w:r>
    </w:p>
    <w:p w:rsidR="008969AE" w:rsidRDefault="00983A07" w:rsidP="008969AE">
      <w:pPr>
        <w:pStyle w:val="ListParagraph"/>
        <w:numPr>
          <w:ilvl w:val="0"/>
          <w:numId w:val="11"/>
        </w:numPr>
      </w:pPr>
      <w:r>
        <w:t>M</w:t>
      </w:r>
      <w:r w:rsidR="008969AE">
        <w:t>ulticollinearity</w:t>
      </w:r>
      <w:r>
        <w:t xml:space="preserve">: 2 or more predictor variables are highly linear related. </w:t>
      </w:r>
    </w:p>
    <w:p w:rsidR="00201E80" w:rsidRDefault="00201E80" w:rsidP="00201E80">
      <w:pPr>
        <w:pStyle w:val="ListParagraph"/>
        <w:numPr>
          <w:ilvl w:val="0"/>
          <w:numId w:val="2"/>
        </w:numPr>
      </w:pPr>
      <w:r>
        <w:t xml:space="preserve">Tolerance must be above .2 and VIF is smaller than 10. </w:t>
      </w:r>
    </w:p>
    <w:p w:rsidR="00201E80" w:rsidRDefault="00201E80" w:rsidP="00201E80">
      <w:pPr>
        <w:pStyle w:val="ListParagraph"/>
        <w:numPr>
          <w:ilvl w:val="0"/>
          <w:numId w:val="12"/>
        </w:numPr>
      </w:pPr>
      <w:r>
        <w:t xml:space="preserve">Homoscedasticity: residuals are </w:t>
      </w:r>
      <w:proofErr w:type="gramStart"/>
      <w:r>
        <w:t>approx..</w:t>
      </w:r>
      <w:proofErr w:type="gramEnd"/>
      <w:r>
        <w:t xml:space="preserve"> </w:t>
      </w:r>
      <w:proofErr w:type="gramStart"/>
      <w:r>
        <w:t>equal</w:t>
      </w:r>
      <w:proofErr w:type="gramEnd"/>
      <w:r>
        <w:t xml:space="preserve"> for all for all predicted DV scores. </w:t>
      </w:r>
    </w:p>
    <w:p w:rsidR="00201E80" w:rsidRDefault="00201E80" w:rsidP="00201E80">
      <w:pPr>
        <w:pStyle w:val="ListParagraph"/>
        <w:numPr>
          <w:ilvl w:val="0"/>
          <w:numId w:val="2"/>
        </w:numPr>
      </w:pPr>
      <w:r>
        <w:t xml:space="preserve">Scatter plot, line of best fit. </w:t>
      </w:r>
    </w:p>
    <w:p w:rsidR="00201E80" w:rsidRDefault="0071457B" w:rsidP="0071457B">
      <w:pPr>
        <w:rPr>
          <w:b/>
        </w:rPr>
      </w:pPr>
      <w:r>
        <w:rPr>
          <w:b/>
        </w:rPr>
        <w:t>STEP3: Multiple regression methods</w:t>
      </w:r>
    </w:p>
    <w:p w:rsidR="0071457B" w:rsidRDefault="0071457B" w:rsidP="0071457B">
      <w:pPr>
        <w:pStyle w:val="ListParagraph"/>
        <w:numPr>
          <w:ilvl w:val="0"/>
          <w:numId w:val="13"/>
        </w:numPr>
        <w:rPr>
          <w:b/>
        </w:rPr>
      </w:pPr>
      <w:proofErr w:type="spellStart"/>
      <w:r>
        <w:rPr>
          <w:b/>
        </w:rPr>
        <w:t>Hiearchical</w:t>
      </w:r>
      <w:proofErr w:type="spellEnd"/>
    </w:p>
    <w:p w:rsidR="0071457B" w:rsidRDefault="0071457B" w:rsidP="0071457B">
      <w:pPr>
        <w:pStyle w:val="ListParagraph"/>
        <w:numPr>
          <w:ilvl w:val="0"/>
          <w:numId w:val="13"/>
        </w:numPr>
        <w:rPr>
          <w:b/>
        </w:rPr>
      </w:pPr>
      <w:r>
        <w:rPr>
          <w:b/>
        </w:rPr>
        <w:t>Forced Entry</w:t>
      </w:r>
    </w:p>
    <w:p w:rsidR="0071457B" w:rsidRDefault="0071457B" w:rsidP="0071457B">
      <w:pPr>
        <w:pStyle w:val="ListParagraph"/>
        <w:numPr>
          <w:ilvl w:val="0"/>
          <w:numId w:val="13"/>
        </w:numPr>
        <w:rPr>
          <w:b/>
        </w:rPr>
      </w:pPr>
      <w:r>
        <w:rPr>
          <w:b/>
        </w:rPr>
        <w:t>Stepwise</w:t>
      </w:r>
    </w:p>
    <w:p w:rsidR="0071457B" w:rsidRPr="0071457B" w:rsidRDefault="0071457B" w:rsidP="0071457B">
      <w:r>
        <w:rPr>
          <w:b/>
        </w:rPr>
        <w:t xml:space="preserve">Hierarchical: </w:t>
      </w:r>
      <w:r>
        <w:t xml:space="preserve"> Predictors that are already known are entered first into the model. New predictors are entered in a separate step/block</w:t>
      </w:r>
    </w:p>
    <w:p w:rsidR="0071457B" w:rsidRDefault="0071457B" w:rsidP="0071457B">
      <w:pPr>
        <w:spacing w:after="0"/>
      </w:pPr>
      <w:r>
        <w:t>Block 1: quiz 1 and 2</w:t>
      </w:r>
    </w:p>
    <w:p w:rsidR="0071457B" w:rsidRDefault="0071457B" w:rsidP="0071457B">
      <w:pPr>
        <w:spacing w:after="0"/>
      </w:pPr>
      <w:r>
        <w:t>Block2: Quiz 3</w:t>
      </w:r>
    </w:p>
    <w:p w:rsidR="0071457B" w:rsidRDefault="0071457B" w:rsidP="0071457B">
      <w:pPr>
        <w:spacing w:after="0"/>
      </w:pPr>
    </w:p>
    <w:p w:rsidR="0071457B" w:rsidRDefault="0071457B" w:rsidP="0071457B">
      <w:pPr>
        <w:spacing w:after="0"/>
      </w:pPr>
      <w:proofErr w:type="gramStart"/>
      <w:r>
        <w:rPr>
          <w:b/>
        </w:rPr>
        <w:t xml:space="preserve">Forced Entry: </w:t>
      </w:r>
      <w:r>
        <w:t xml:space="preserve"> all variables are entered into the model simultaneously.</w:t>
      </w:r>
      <w:proofErr w:type="gramEnd"/>
      <w:r>
        <w:t xml:space="preserve"> </w:t>
      </w:r>
    </w:p>
    <w:p w:rsidR="008969AE" w:rsidRDefault="0071457B" w:rsidP="0071457B">
      <w:pPr>
        <w:spacing w:after="0"/>
      </w:pPr>
      <w:r>
        <w:t>Quiz 1 + Quiz 2 + Quiz 3.</w:t>
      </w:r>
    </w:p>
    <w:p w:rsidR="0071457B" w:rsidRDefault="0071457B" w:rsidP="0071457B">
      <w:pPr>
        <w:spacing w:after="0"/>
      </w:pPr>
    </w:p>
    <w:p w:rsidR="0071457B" w:rsidRDefault="0071457B" w:rsidP="0071457B">
      <w:pPr>
        <w:spacing w:after="0"/>
        <w:rPr>
          <w:b/>
        </w:rPr>
      </w:pPr>
    </w:p>
    <w:p w:rsidR="0071457B" w:rsidRDefault="0071457B" w:rsidP="0071457B">
      <w:pPr>
        <w:spacing w:after="0"/>
        <w:rPr>
          <w:b/>
        </w:rPr>
      </w:pPr>
    </w:p>
    <w:p w:rsidR="0071457B" w:rsidRPr="0071457B" w:rsidRDefault="0071457B" w:rsidP="0071457B">
      <w:pPr>
        <w:spacing w:after="0"/>
        <w:rPr>
          <w:b/>
        </w:rPr>
      </w:pPr>
      <w:r>
        <w:rPr>
          <w:b/>
        </w:rPr>
        <w:lastRenderedPageBreak/>
        <w:t>STEP4: Model Fit</w:t>
      </w:r>
    </w:p>
    <w:p w:rsidR="0071457B" w:rsidRDefault="0071457B" w:rsidP="00801D1E">
      <w:pPr>
        <w:rPr>
          <w:noProof/>
          <w:lang w:eastAsia="en-CA"/>
        </w:rPr>
      </w:pPr>
      <w:r>
        <w:rPr>
          <w:noProof/>
          <w:lang w:eastAsia="en-CA"/>
        </w:rPr>
        <w:drawing>
          <wp:anchor distT="0" distB="0" distL="114300" distR="114300" simplePos="0" relativeHeight="251666432" behindDoc="1" locked="0" layoutInCell="1" allowOverlap="1">
            <wp:simplePos x="0" y="0"/>
            <wp:positionH relativeFrom="column">
              <wp:posOffset>0</wp:posOffset>
            </wp:positionH>
            <wp:positionV relativeFrom="paragraph">
              <wp:posOffset>-3810</wp:posOffset>
            </wp:positionV>
            <wp:extent cx="3926205" cy="1337310"/>
            <wp:effectExtent l="0" t="0" r="0" b="0"/>
            <wp:wrapTight wrapText="bothSides">
              <wp:wrapPolygon edited="0">
                <wp:start x="0" y="0"/>
                <wp:lineTo x="0" y="21231"/>
                <wp:lineTo x="21485" y="21231"/>
                <wp:lineTo x="21485" y="0"/>
                <wp:lineTo x="0"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1">
                      <a:extLst>
                        <a:ext uri="{28A0092B-C50C-407E-A947-70E740481C1C}">
                          <a14:useLocalDpi xmlns:a14="http://schemas.microsoft.com/office/drawing/2010/main" val="0"/>
                        </a:ext>
                      </a:extLst>
                    </a:blip>
                    <a:srcRect l="28483" t="42689" r="20701" b="39328"/>
                    <a:stretch/>
                  </pic:blipFill>
                  <pic:spPr bwMode="auto">
                    <a:xfrm>
                      <a:off x="0" y="0"/>
                      <a:ext cx="3926205" cy="13373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CA"/>
        </w:rPr>
        <w:t xml:space="preserve">Since p &lt; 0.05 we can reject the null hypothesis. </w:t>
      </w:r>
    </w:p>
    <w:p w:rsidR="0028087B" w:rsidRDefault="0028087B" w:rsidP="00801D1E">
      <w:pPr>
        <w:rPr>
          <w:b/>
        </w:rPr>
      </w:pPr>
    </w:p>
    <w:p w:rsidR="0028087B" w:rsidRPr="0028087B" w:rsidRDefault="0028087B" w:rsidP="00801D1E">
      <w:pPr>
        <w:rPr>
          <w:b/>
        </w:rPr>
      </w:pPr>
    </w:p>
    <w:p w:rsidR="0028087B" w:rsidRDefault="0028087B" w:rsidP="00801D1E">
      <w:pPr>
        <w:rPr>
          <w:b/>
        </w:rPr>
      </w:pPr>
    </w:p>
    <w:p w:rsidR="0071457B" w:rsidRDefault="0071457B" w:rsidP="00801D1E">
      <w:pPr>
        <w:rPr>
          <w:b/>
        </w:rPr>
      </w:pPr>
      <w:r>
        <w:rPr>
          <w:b/>
        </w:rPr>
        <w:t>STEP5: Interpretation</w:t>
      </w:r>
    </w:p>
    <w:p w:rsidR="0071457B" w:rsidRDefault="0071457B" w:rsidP="0071457B">
      <w:r>
        <w:rPr>
          <w:noProof/>
          <w:lang w:eastAsia="en-CA"/>
        </w:rPr>
        <w:drawing>
          <wp:anchor distT="0" distB="0" distL="114300" distR="114300" simplePos="0" relativeHeight="251667456" behindDoc="1" locked="0" layoutInCell="1" allowOverlap="1">
            <wp:simplePos x="0" y="0"/>
            <wp:positionH relativeFrom="column">
              <wp:posOffset>0</wp:posOffset>
            </wp:positionH>
            <wp:positionV relativeFrom="paragraph">
              <wp:posOffset>3810</wp:posOffset>
            </wp:positionV>
            <wp:extent cx="3580130" cy="2224405"/>
            <wp:effectExtent l="0" t="0" r="1270" b="4445"/>
            <wp:wrapTight wrapText="bothSides">
              <wp:wrapPolygon edited="0">
                <wp:start x="0" y="0"/>
                <wp:lineTo x="0" y="21458"/>
                <wp:lineTo x="21493" y="21458"/>
                <wp:lineTo x="21493" y="0"/>
                <wp:lineTo x="0" y="0"/>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2">
                      <a:extLst>
                        <a:ext uri="{28A0092B-C50C-407E-A947-70E740481C1C}">
                          <a14:useLocalDpi xmlns:a14="http://schemas.microsoft.com/office/drawing/2010/main" val="0"/>
                        </a:ext>
                      </a:extLst>
                    </a:blip>
                    <a:srcRect l="24437" t="39160" r="19567" b="24706"/>
                    <a:stretch/>
                  </pic:blipFill>
                  <pic:spPr bwMode="auto">
                    <a:xfrm>
                      <a:off x="0" y="0"/>
                      <a:ext cx="3580130" cy="22244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848CF">
        <w:t xml:space="preserve">Predictor with the largest influence we can look using the Standardized coefficients. In this case it would be Quiz 2 that accounts for the most variance. </w:t>
      </w:r>
    </w:p>
    <w:p w:rsidR="006848CF" w:rsidRDefault="006848CF" w:rsidP="0071457B"/>
    <w:p w:rsidR="006848CF" w:rsidRDefault="006848CF" w:rsidP="0071457B"/>
    <w:p w:rsidR="006848CF" w:rsidRDefault="006848CF" w:rsidP="0071457B"/>
    <w:p w:rsidR="006848CF" w:rsidRDefault="006848CF" w:rsidP="0071457B"/>
    <w:p w:rsidR="006848CF" w:rsidRDefault="006848CF" w:rsidP="0071457B">
      <w:pPr>
        <w:rPr>
          <w:b/>
        </w:rPr>
      </w:pPr>
      <w:r>
        <w:rPr>
          <w:b/>
        </w:rPr>
        <w:t>STEP6: Effect Size</w:t>
      </w:r>
    </w:p>
    <w:p w:rsidR="006848CF" w:rsidRDefault="006848CF" w:rsidP="0071457B">
      <w:pPr>
        <w:rPr>
          <w:b/>
        </w:rPr>
      </w:pPr>
      <w:r>
        <w:rPr>
          <w:noProof/>
          <w:lang w:eastAsia="en-CA"/>
        </w:rPr>
        <w:drawing>
          <wp:inline distT="0" distB="0" distL="0" distR="0" wp14:anchorId="407B587E" wp14:editId="058AD0B6">
            <wp:extent cx="5699179" cy="1174282"/>
            <wp:effectExtent l="0" t="0" r="0" b="698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3"/>
                    <a:srcRect l="23466" t="39496" r="17625" b="47899"/>
                    <a:stretch/>
                  </pic:blipFill>
                  <pic:spPr bwMode="auto">
                    <a:xfrm>
                      <a:off x="0" y="0"/>
                      <a:ext cx="5695421" cy="1173508"/>
                    </a:xfrm>
                    <a:prstGeom prst="rect">
                      <a:avLst/>
                    </a:prstGeom>
                    <a:ln>
                      <a:noFill/>
                    </a:ln>
                    <a:extLst>
                      <a:ext uri="{53640926-AAD7-44D8-BBD7-CCE9431645EC}">
                        <a14:shadowObscured xmlns:a14="http://schemas.microsoft.com/office/drawing/2010/main"/>
                      </a:ext>
                    </a:extLst>
                  </pic:spPr>
                </pic:pic>
              </a:graphicData>
            </a:graphic>
          </wp:inline>
        </w:drawing>
      </w:r>
    </w:p>
    <w:p w:rsidR="006848CF" w:rsidRDefault="006848CF" w:rsidP="0071457B">
      <w:proofErr w:type="gramStart"/>
      <w:r w:rsidRPr="006848CF">
        <w:t>Therefore, 97% variance (R Square).</w:t>
      </w:r>
      <w:proofErr w:type="gramEnd"/>
    </w:p>
    <w:p w:rsidR="00EE359A" w:rsidRDefault="00EE359A" w:rsidP="0071457B">
      <w:pPr>
        <w:rPr>
          <w:noProof/>
          <w:lang w:eastAsia="en-CA"/>
        </w:rPr>
      </w:pPr>
      <w:r>
        <w:rPr>
          <w:noProof/>
          <w:lang w:eastAsia="en-CA"/>
        </w:rPr>
        <w:drawing>
          <wp:anchor distT="0" distB="0" distL="114300" distR="114300" simplePos="0" relativeHeight="251668480" behindDoc="1" locked="0" layoutInCell="1" allowOverlap="1" wp14:anchorId="07FB0D60" wp14:editId="453CC5D6">
            <wp:simplePos x="0" y="0"/>
            <wp:positionH relativeFrom="column">
              <wp:posOffset>0</wp:posOffset>
            </wp:positionH>
            <wp:positionV relativeFrom="paragraph">
              <wp:posOffset>417195</wp:posOffset>
            </wp:positionV>
            <wp:extent cx="5895975" cy="1039495"/>
            <wp:effectExtent l="0" t="0" r="9525" b="8255"/>
            <wp:wrapTight wrapText="bothSides">
              <wp:wrapPolygon edited="0">
                <wp:start x="0" y="0"/>
                <wp:lineTo x="0" y="21376"/>
                <wp:lineTo x="21565" y="21376"/>
                <wp:lineTo x="21565"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4">
                      <a:extLst>
                        <a:ext uri="{28A0092B-C50C-407E-A947-70E740481C1C}">
                          <a14:useLocalDpi xmlns:a14="http://schemas.microsoft.com/office/drawing/2010/main" val="0"/>
                        </a:ext>
                      </a:extLst>
                    </a:blip>
                    <a:srcRect l="24276" t="43530" r="16977" b="45714"/>
                    <a:stretch/>
                  </pic:blipFill>
                  <pic:spPr bwMode="auto">
                    <a:xfrm>
                      <a:off x="0" y="0"/>
                      <a:ext cx="5895975" cy="10394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roofErr w:type="spellStart"/>
      <w:r w:rsidRPr="00EE359A">
        <w:rPr>
          <w:b/>
        </w:rPr>
        <w:t>Hiearchical</w:t>
      </w:r>
      <w:proofErr w:type="spellEnd"/>
      <w:r w:rsidRPr="00EE359A">
        <w:rPr>
          <w:b/>
        </w:rPr>
        <w:t xml:space="preserve"> Regression</w:t>
      </w:r>
      <w:r>
        <w:rPr>
          <w:b/>
        </w:rPr>
        <w:t xml:space="preserve">: </w:t>
      </w:r>
      <w:r>
        <w:t xml:space="preserve"> To determine which model is better to analyse when both are significant read the model summary.</w:t>
      </w:r>
    </w:p>
    <w:p w:rsidR="00EE359A" w:rsidRDefault="00EE359A" w:rsidP="0071457B">
      <w:r>
        <w:t xml:space="preserve">R and F change value show that our model improved by adding additional predictor variables in Block 2.  </w:t>
      </w:r>
    </w:p>
    <w:p w:rsidR="00EE359A" w:rsidRDefault="00EE359A" w:rsidP="00EE359A">
      <w:pPr>
        <w:spacing w:after="0"/>
        <w:rPr>
          <w:b/>
        </w:rPr>
      </w:pPr>
      <w:r>
        <w:rPr>
          <w:b/>
        </w:rPr>
        <w:lastRenderedPageBreak/>
        <w:t>STEP7: Write up.</w:t>
      </w:r>
    </w:p>
    <w:p w:rsidR="00EE359A" w:rsidRPr="00EE359A" w:rsidRDefault="00EE359A" w:rsidP="00EE359A">
      <w:pPr>
        <w:spacing w:after="0"/>
        <w:rPr>
          <w:b/>
          <w:noProof/>
          <w:lang w:eastAsia="en-CA"/>
        </w:rPr>
      </w:pPr>
      <w:r w:rsidRPr="00EE359A">
        <w:rPr>
          <w:b/>
          <w:noProof/>
          <w:lang w:eastAsia="en-CA"/>
        </w:rPr>
        <w:drawing>
          <wp:anchor distT="0" distB="0" distL="114300" distR="114300" simplePos="0" relativeHeight="251669504" behindDoc="1" locked="0" layoutInCell="1" allowOverlap="1" wp14:anchorId="1BB8F495" wp14:editId="218BA9BC">
            <wp:simplePos x="0" y="0"/>
            <wp:positionH relativeFrom="column">
              <wp:posOffset>0</wp:posOffset>
            </wp:positionH>
            <wp:positionV relativeFrom="paragraph">
              <wp:posOffset>306705</wp:posOffset>
            </wp:positionV>
            <wp:extent cx="4591050" cy="2839720"/>
            <wp:effectExtent l="0" t="0" r="0" b="0"/>
            <wp:wrapTight wrapText="bothSides">
              <wp:wrapPolygon edited="0">
                <wp:start x="0" y="0"/>
                <wp:lineTo x="0" y="21445"/>
                <wp:lineTo x="21510" y="21445"/>
                <wp:lineTo x="21510" y="0"/>
                <wp:lineTo x="0" y="0"/>
              </wp:wrapPolygon>
            </wp:wrapTight>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5">
                      <a:extLst>
                        <a:ext uri="{28A0092B-C50C-407E-A947-70E740481C1C}">
                          <a14:useLocalDpi xmlns:a14="http://schemas.microsoft.com/office/drawing/2010/main" val="0"/>
                        </a:ext>
                      </a:extLst>
                    </a:blip>
                    <a:srcRect l="36769" t="31915" r="16052" b="13324"/>
                    <a:stretch/>
                  </pic:blipFill>
                  <pic:spPr bwMode="auto">
                    <a:xfrm>
                      <a:off x="0" y="0"/>
                      <a:ext cx="4591050" cy="28397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E359A">
        <w:rPr>
          <w:b/>
          <w:noProof/>
          <w:lang w:eastAsia="en-CA"/>
        </w:rPr>
        <w:t>Forced Entry</w:t>
      </w:r>
    </w:p>
    <w:p w:rsidR="00EE359A" w:rsidRPr="00EE359A" w:rsidRDefault="00EE359A" w:rsidP="00EE359A">
      <w:r w:rsidRPr="00EE359A">
        <w:rPr>
          <w:lang w:val="en-US"/>
        </w:rPr>
        <w:t>A Multiple regression analysis was conducted to determine whether being friendly, having a good sense of humor, being generous and being kind predicted how awesome you are. Results suggest that we can reject the null hypothesis and conclude that there is a relationship between being friendly, humorous, generous and kind and how awesome you are (F (4</w:t>
      </w:r>
      <w:proofErr w:type="gramStart"/>
      <w:r w:rsidRPr="00EE359A">
        <w:rPr>
          <w:lang w:val="en-US"/>
        </w:rPr>
        <w:t>,45</w:t>
      </w:r>
      <w:proofErr w:type="gramEnd"/>
      <w:r w:rsidRPr="00EE359A">
        <w:rPr>
          <w:lang w:val="en-US"/>
        </w:rPr>
        <w:t xml:space="preserve">) = 26.59, p &lt; .05). All predictor variables had a significant linear relationship except for being humorous and kind (y’= 1.31 + 0.28Xfriendly + </w:t>
      </w:r>
      <w:proofErr w:type="gramStart"/>
      <w:r w:rsidRPr="00EE359A">
        <w:rPr>
          <w:lang w:val="en-US"/>
        </w:rPr>
        <w:t>0.29Xgenerous )</w:t>
      </w:r>
      <w:proofErr w:type="gramEnd"/>
      <w:r w:rsidRPr="00EE359A">
        <w:rPr>
          <w:lang w:val="en-US"/>
        </w:rPr>
        <w:t>. 70 % of the variance in awesomeness is explained by being friendly; humor being generous and being kind.</w:t>
      </w:r>
      <w:r>
        <w:rPr>
          <w:lang w:val="en-US"/>
        </w:rPr>
        <w:t xml:space="preserve"> </w:t>
      </w:r>
      <w:r w:rsidRPr="00EE359A">
        <w:rPr>
          <w:lang w:val="en-US"/>
        </w:rPr>
        <w:t xml:space="preserve">This analysis suggests that being friendly and generous tend to predict how awesome you are. </w:t>
      </w:r>
    </w:p>
    <w:p w:rsidR="00EE359A" w:rsidRDefault="00EE359A" w:rsidP="0071457B">
      <w:pPr>
        <w:rPr>
          <w:b/>
        </w:rPr>
      </w:pPr>
      <w:r>
        <w:rPr>
          <w:noProof/>
          <w:lang w:eastAsia="en-CA"/>
        </w:rPr>
        <w:drawing>
          <wp:anchor distT="0" distB="0" distL="114300" distR="114300" simplePos="0" relativeHeight="251670528" behindDoc="1" locked="0" layoutInCell="1" allowOverlap="1" wp14:anchorId="24562F93" wp14:editId="196BE230">
            <wp:simplePos x="0" y="0"/>
            <wp:positionH relativeFrom="column">
              <wp:posOffset>0</wp:posOffset>
            </wp:positionH>
            <wp:positionV relativeFrom="paragraph">
              <wp:posOffset>303530</wp:posOffset>
            </wp:positionV>
            <wp:extent cx="5938520" cy="3482975"/>
            <wp:effectExtent l="0" t="0" r="5080" b="3175"/>
            <wp:wrapTight wrapText="bothSides">
              <wp:wrapPolygon edited="0">
                <wp:start x="0" y="0"/>
                <wp:lineTo x="0" y="21502"/>
                <wp:lineTo x="21549" y="21502"/>
                <wp:lineTo x="21549" y="0"/>
                <wp:lineTo x="0" y="0"/>
              </wp:wrapPolygon>
            </wp:wrapTight>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6">
                      <a:extLst>
                        <a:ext uri="{28A0092B-C50C-407E-A947-70E740481C1C}">
                          <a14:useLocalDpi xmlns:a14="http://schemas.microsoft.com/office/drawing/2010/main" val="0"/>
                        </a:ext>
                      </a:extLst>
                    </a:blip>
                    <a:srcRect l="36445" t="36170" r="17672" b="13326"/>
                    <a:stretch/>
                  </pic:blipFill>
                  <pic:spPr bwMode="auto">
                    <a:xfrm>
                      <a:off x="0" y="0"/>
                      <a:ext cx="5938520" cy="34829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b/>
        </w:rPr>
        <w:t>Hierarchical</w:t>
      </w:r>
    </w:p>
    <w:p w:rsidR="00EE359A" w:rsidRPr="00EE359A" w:rsidRDefault="00EE359A" w:rsidP="00EE359A">
      <w:r w:rsidRPr="00EE359A">
        <w:lastRenderedPageBreak/>
        <w:t xml:space="preserve"> </w:t>
      </w:r>
      <w:r w:rsidRPr="00EE359A">
        <w:rPr>
          <w:lang w:val="en-US"/>
        </w:rPr>
        <w:t xml:space="preserve">A </w:t>
      </w:r>
      <w:proofErr w:type="spellStart"/>
      <w:r w:rsidRPr="00EE359A">
        <w:rPr>
          <w:lang w:val="en-US"/>
        </w:rPr>
        <w:t>Hiearchical</w:t>
      </w:r>
      <w:proofErr w:type="spellEnd"/>
      <w:r w:rsidRPr="00EE359A">
        <w:rPr>
          <w:lang w:val="en-US"/>
        </w:rPr>
        <w:t xml:space="preserve"> regression analysis was conducted to determine whether stress and reported weekly exercise predicted BMI above and beyond the number of calories consumed. Results suggested that calories alone accounted for more variance than the combination of all variables. The results of our analyses </w:t>
      </w:r>
      <w:proofErr w:type="spellStart"/>
      <w:r w:rsidRPr="00EE359A">
        <w:rPr>
          <w:lang w:val="en-US"/>
        </w:rPr>
        <w:t>lookingat</w:t>
      </w:r>
      <w:proofErr w:type="spellEnd"/>
      <w:r w:rsidRPr="00EE359A">
        <w:rPr>
          <w:lang w:val="en-US"/>
        </w:rPr>
        <w:t xml:space="preserve"> the relationship between just calories and BMI suggest that we can reject the null hypothesis and conclude that there is a relationship between the two variables (F(1,48)=17.3, p &lt; 0.001). Calories consumed had a significant linear relationship with BMI (y’ = 16.29 + 0.003Xcalories p&lt;0.001), 27% of the variance in BMI explained by the calories consumed. This analysis suggests that people who consume </w:t>
      </w:r>
      <w:proofErr w:type="gramStart"/>
      <w:r w:rsidRPr="00EE359A">
        <w:rPr>
          <w:lang w:val="en-US"/>
        </w:rPr>
        <w:t>less</w:t>
      </w:r>
      <w:proofErr w:type="gramEnd"/>
      <w:r w:rsidRPr="00EE359A">
        <w:rPr>
          <w:lang w:val="en-US"/>
        </w:rPr>
        <w:t xml:space="preserve"> calories have a lower BMI.</w:t>
      </w:r>
    </w:p>
    <w:p w:rsidR="00EE359A" w:rsidRDefault="00EE359A" w:rsidP="0071457B">
      <w:pPr>
        <w:rPr>
          <w:noProof/>
          <w:lang w:eastAsia="en-CA"/>
        </w:rPr>
      </w:pPr>
      <w:bookmarkStart w:id="0" w:name="_GoBack"/>
      <w:bookmarkEnd w:id="0"/>
    </w:p>
    <w:p w:rsidR="00EE359A" w:rsidRPr="00EE359A" w:rsidRDefault="00EE359A" w:rsidP="0071457B">
      <w:pPr>
        <w:rPr>
          <w:b/>
        </w:rPr>
      </w:pPr>
    </w:p>
    <w:sectPr w:rsidR="00EE359A" w:rsidRPr="00EE359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F74B56"/>
    <w:multiLevelType w:val="hybridMultilevel"/>
    <w:tmpl w:val="0DA27D9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10F95248"/>
    <w:multiLevelType w:val="hybridMultilevel"/>
    <w:tmpl w:val="C20A81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268750C9"/>
    <w:multiLevelType w:val="hybridMultilevel"/>
    <w:tmpl w:val="CFB26E8E"/>
    <w:lvl w:ilvl="0" w:tplc="D1728E76">
      <w:start w:val="1"/>
      <w:numFmt w:val="bullet"/>
      <w:lvlText w:val="-"/>
      <w:lvlJc w:val="left"/>
      <w:pPr>
        <w:ind w:left="1080" w:hanging="360"/>
      </w:pPr>
      <w:rPr>
        <w:rFonts w:ascii="Calibri" w:eastAsiaTheme="minorHAnsi" w:hAnsi="Calibri" w:cstheme="minorBidi"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
    <w:nsid w:val="2C697C74"/>
    <w:multiLevelType w:val="hybridMultilevel"/>
    <w:tmpl w:val="6FF8071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303E039A"/>
    <w:multiLevelType w:val="hybridMultilevel"/>
    <w:tmpl w:val="3F0E7FA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33447AAC"/>
    <w:multiLevelType w:val="hybridMultilevel"/>
    <w:tmpl w:val="F1B8D84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38694646"/>
    <w:multiLevelType w:val="hybridMultilevel"/>
    <w:tmpl w:val="86E0B53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43A55F46"/>
    <w:multiLevelType w:val="hybridMultilevel"/>
    <w:tmpl w:val="A81E2C4C"/>
    <w:lvl w:ilvl="0" w:tplc="C8F4B626">
      <w:start w:val="1"/>
      <w:numFmt w:val="bullet"/>
      <w:lvlText w:val="•"/>
      <w:lvlJc w:val="left"/>
      <w:pPr>
        <w:tabs>
          <w:tab w:val="num" w:pos="720"/>
        </w:tabs>
        <w:ind w:left="720" w:hanging="360"/>
      </w:pPr>
      <w:rPr>
        <w:rFonts w:ascii="Arial" w:hAnsi="Arial" w:hint="default"/>
      </w:rPr>
    </w:lvl>
    <w:lvl w:ilvl="1" w:tplc="45727650">
      <w:start w:val="1"/>
      <w:numFmt w:val="bullet"/>
      <w:lvlText w:val="•"/>
      <w:lvlJc w:val="left"/>
      <w:pPr>
        <w:tabs>
          <w:tab w:val="num" w:pos="1440"/>
        </w:tabs>
        <w:ind w:left="1440" w:hanging="360"/>
      </w:pPr>
      <w:rPr>
        <w:rFonts w:ascii="Arial" w:hAnsi="Arial" w:hint="default"/>
      </w:rPr>
    </w:lvl>
    <w:lvl w:ilvl="2" w:tplc="55421582" w:tentative="1">
      <w:start w:val="1"/>
      <w:numFmt w:val="bullet"/>
      <w:lvlText w:val="•"/>
      <w:lvlJc w:val="left"/>
      <w:pPr>
        <w:tabs>
          <w:tab w:val="num" w:pos="2160"/>
        </w:tabs>
        <w:ind w:left="2160" w:hanging="360"/>
      </w:pPr>
      <w:rPr>
        <w:rFonts w:ascii="Arial" w:hAnsi="Arial" w:hint="default"/>
      </w:rPr>
    </w:lvl>
    <w:lvl w:ilvl="3" w:tplc="6E901B5C" w:tentative="1">
      <w:start w:val="1"/>
      <w:numFmt w:val="bullet"/>
      <w:lvlText w:val="•"/>
      <w:lvlJc w:val="left"/>
      <w:pPr>
        <w:tabs>
          <w:tab w:val="num" w:pos="2880"/>
        </w:tabs>
        <w:ind w:left="2880" w:hanging="360"/>
      </w:pPr>
      <w:rPr>
        <w:rFonts w:ascii="Arial" w:hAnsi="Arial" w:hint="default"/>
      </w:rPr>
    </w:lvl>
    <w:lvl w:ilvl="4" w:tplc="03D666AC" w:tentative="1">
      <w:start w:val="1"/>
      <w:numFmt w:val="bullet"/>
      <w:lvlText w:val="•"/>
      <w:lvlJc w:val="left"/>
      <w:pPr>
        <w:tabs>
          <w:tab w:val="num" w:pos="3600"/>
        </w:tabs>
        <w:ind w:left="3600" w:hanging="360"/>
      </w:pPr>
      <w:rPr>
        <w:rFonts w:ascii="Arial" w:hAnsi="Arial" w:hint="default"/>
      </w:rPr>
    </w:lvl>
    <w:lvl w:ilvl="5" w:tplc="4D4EFF3E" w:tentative="1">
      <w:start w:val="1"/>
      <w:numFmt w:val="bullet"/>
      <w:lvlText w:val="•"/>
      <w:lvlJc w:val="left"/>
      <w:pPr>
        <w:tabs>
          <w:tab w:val="num" w:pos="4320"/>
        </w:tabs>
        <w:ind w:left="4320" w:hanging="360"/>
      </w:pPr>
      <w:rPr>
        <w:rFonts w:ascii="Arial" w:hAnsi="Arial" w:hint="default"/>
      </w:rPr>
    </w:lvl>
    <w:lvl w:ilvl="6" w:tplc="8C201FB6" w:tentative="1">
      <w:start w:val="1"/>
      <w:numFmt w:val="bullet"/>
      <w:lvlText w:val="•"/>
      <w:lvlJc w:val="left"/>
      <w:pPr>
        <w:tabs>
          <w:tab w:val="num" w:pos="5040"/>
        </w:tabs>
        <w:ind w:left="5040" w:hanging="360"/>
      </w:pPr>
      <w:rPr>
        <w:rFonts w:ascii="Arial" w:hAnsi="Arial" w:hint="default"/>
      </w:rPr>
    </w:lvl>
    <w:lvl w:ilvl="7" w:tplc="E2EAEB72" w:tentative="1">
      <w:start w:val="1"/>
      <w:numFmt w:val="bullet"/>
      <w:lvlText w:val="•"/>
      <w:lvlJc w:val="left"/>
      <w:pPr>
        <w:tabs>
          <w:tab w:val="num" w:pos="5760"/>
        </w:tabs>
        <w:ind w:left="5760" w:hanging="360"/>
      </w:pPr>
      <w:rPr>
        <w:rFonts w:ascii="Arial" w:hAnsi="Arial" w:hint="default"/>
      </w:rPr>
    </w:lvl>
    <w:lvl w:ilvl="8" w:tplc="34DA02D6" w:tentative="1">
      <w:start w:val="1"/>
      <w:numFmt w:val="bullet"/>
      <w:lvlText w:val="•"/>
      <w:lvlJc w:val="left"/>
      <w:pPr>
        <w:tabs>
          <w:tab w:val="num" w:pos="6480"/>
        </w:tabs>
        <w:ind w:left="6480" w:hanging="360"/>
      </w:pPr>
      <w:rPr>
        <w:rFonts w:ascii="Arial" w:hAnsi="Arial" w:hint="default"/>
      </w:rPr>
    </w:lvl>
  </w:abstractNum>
  <w:abstractNum w:abstractNumId="8">
    <w:nsid w:val="4F8D0725"/>
    <w:multiLevelType w:val="hybridMultilevel"/>
    <w:tmpl w:val="0A2C968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54AE5B71"/>
    <w:multiLevelType w:val="hybridMultilevel"/>
    <w:tmpl w:val="78305D32"/>
    <w:lvl w:ilvl="0" w:tplc="B9DCCDE0">
      <w:start w:val="1"/>
      <w:numFmt w:val="bullet"/>
      <w:lvlText w:val="•"/>
      <w:lvlJc w:val="left"/>
      <w:pPr>
        <w:tabs>
          <w:tab w:val="num" w:pos="720"/>
        </w:tabs>
        <w:ind w:left="720" w:hanging="360"/>
      </w:pPr>
      <w:rPr>
        <w:rFonts w:ascii="Arial" w:hAnsi="Arial" w:hint="default"/>
      </w:rPr>
    </w:lvl>
    <w:lvl w:ilvl="1" w:tplc="84B6AAE6" w:tentative="1">
      <w:start w:val="1"/>
      <w:numFmt w:val="bullet"/>
      <w:lvlText w:val="•"/>
      <w:lvlJc w:val="left"/>
      <w:pPr>
        <w:tabs>
          <w:tab w:val="num" w:pos="1440"/>
        </w:tabs>
        <w:ind w:left="1440" w:hanging="360"/>
      </w:pPr>
      <w:rPr>
        <w:rFonts w:ascii="Arial" w:hAnsi="Arial" w:hint="default"/>
      </w:rPr>
    </w:lvl>
    <w:lvl w:ilvl="2" w:tplc="A554239E" w:tentative="1">
      <w:start w:val="1"/>
      <w:numFmt w:val="bullet"/>
      <w:lvlText w:val="•"/>
      <w:lvlJc w:val="left"/>
      <w:pPr>
        <w:tabs>
          <w:tab w:val="num" w:pos="2160"/>
        </w:tabs>
        <w:ind w:left="2160" w:hanging="360"/>
      </w:pPr>
      <w:rPr>
        <w:rFonts w:ascii="Arial" w:hAnsi="Arial" w:hint="default"/>
      </w:rPr>
    </w:lvl>
    <w:lvl w:ilvl="3" w:tplc="D2884B90" w:tentative="1">
      <w:start w:val="1"/>
      <w:numFmt w:val="bullet"/>
      <w:lvlText w:val="•"/>
      <w:lvlJc w:val="left"/>
      <w:pPr>
        <w:tabs>
          <w:tab w:val="num" w:pos="2880"/>
        </w:tabs>
        <w:ind w:left="2880" w:hanging="360"/>
      </w:pPr>
      <w:rPr>
        <w:rFonts w:ascii="Arial" w:hAnsi="Arial" w:hint="default"/>
      </w:rPr>
    </w:lvl>
    <w:lvl w:ilvl="4" w:tplc="60C4A620" w:tentative="1">
      <w:start w:val="1"/>
      <w:numFmt w:val="bullet"/>
      <w:lvlText w:val="•"/>
      <w:lvlJc w:val="left"/>
      <w:pPr>
        <w:tabs>
          <w:tab w:val="num" w:pos="3600"/>
        </w:tabs>
        <w:ind w:left="3600" w:hanging="360"/>
      </w:pPr>
      <w:rPr>
        <w:rFonts w:ascii="Arial" w:hAnsi="Arial" w:hint="default"/>
      </w:rPr>
    </w:lvl>
    <w:lvl w:ilvl="5" w:tplc="826E2D76" w:tentative="1">
      <w:start w:val="1"/>
      <w:numFmt w:val="bullet"/>
      <w:lvlText w:val="•"/>
      <w:lvlJc w:val="left"/>
      <w:pPr>
        <w:tabs>
          <w:tab w:val="num" w:pos="4320"/>
        </w:tabs>
        <w:ind w:left="4320" w:hanging="360"/>
      </w:pPr>
      <w:rPr>
        <w:rFonts w:ascii="Arial" w:hAnsi="Arial" w:hint="default"/>
      </w:rPr>
    </w:lvl>
    <w:lvl w:ilvl="6" w:tplc="724A0402" w:tentative="1">
      <w:start w:val="1"/>
      <w:numFmt w:val="bullet"/>
      <w:lvlText w:val="•"/>
      <w:lvlJc w:val="left"/>
      <w:pPr>
        <w:tabs>
          <w:tab w:val="num" w:pos="5040"/>
        </w:tabs>
        <w:ind w:left="5040" w:hanging="360"/>
      </w:pPr>
      <w:rPr>
        <w:rFonts w:ascii="Arial" w:hAnsi="Arial" w:hint="default"/>
      </w:rPr>
    </w:lvl>
    <w:lvl w:ilvl="7" w:tplc="3B106074" w:tentative="1">
      <w:start w:val="1"/>
      <w:numFmt w:val="bullet"/>
      <w:lvlText w:val="•"/>
      <w:lvlJc w:val="left"/>
      <w:pPr>
        <w:tabs>
          <w:tab w:val="num" w:pos="5760"/>
        </w:tabs>
        <w:ind w:left="5760" w:hanging="360"/>
      </w:pPr>
      <w:rPr>
        <w:rFonts w:ascii="Arial" w:hAnsi="Arial" w:hint="default"/>
      </w:rPr>
    </w:lvl>
    <w:lvl w:ilvl="8" w:tplc="A5ECDB52" w:tentative="1">
      <w:start w:val="1"/>
      <w:numFmt w:val="bullet"/>
      <w:lvlText w:val="•"/>
      <w:lvlJc w:val="left"/>
      <w:pPr>
        <w:tabs>
          <w:tab w:val="num" w:pos="6480"/>
        </w:tabs>
        <w:ind w:left="6480" w:hanging="360"/>
      </w:pPr>
      <w:rPr>
        <w:rFonts w:ascii="Arial" w:hAnsi="Arial" w:hint="default"/>
      </w:rPr>
    </w:lvl>
  </w:abstractNum>
  <w:abstractNum w:abstractNumId="10">
    <w:nsid w:val="59E15FB6"/>
    <w:multiLevelType w:val="hybridMultilevel"/>
    <w:tmpl w:val="2A5C62CC"/>
    <w:lvl w:ilvl="0" w:tplc="C6042EFC">
      <w:start w:val="1"/>
      <w:numFmt w:val="bullet"/>
      <w:lvlText w:val="•"/>
      <w:lvlJc w:val="left"/>
      <w:pPr>
        <w:tabs>
          <w:tab w:val="num" w:pos="720"/>
        </w:tabs>
        <w:ind w:left="720" w:hanging="360"/>
      </w:pPr>
      <w:rPr>
        <w:rFonts w:ascii="Arial" w:hAnsi="Arial" w:hint="default"/>
      </w:rPr>
    </w:lvl>
    <w:lvl w:ilvl="1" w:tplc="E6F4C92A">
      <w:start w:val="1"/>
      <w:numFmt w:val="bullet"/>
      <w:lvlText w:val="•"/>
      <w:lvlJc w:val="left"/>
      <w:pPr>
        <w:tabs>
          <w:tab w:val="num" w:pos="1440"/>
        </w:tabs>
        <w:ind w:left="1440" w:hanging="360"/>
      </w:pPr>
      <w:rPr>
        <w:rFonts w:ascii="Arial" w:hAnsi="Arial" w:hint="default"/>
      </w:rPr>
    </w:lvl>
    <w:lvl w:ilvl="2" w:tplc="06B4891A" w:tentative="1">
      <w:start w:val="1"/>
      <w:numFmt w:val="bullet"/>
      <w:lvlText w:val="•"/>
      <w:lvlJc w:val="left"/>
      <w:pPr>
        <w:tabs>
          <w:tab w:val="num" w:pos="2160"/>
        </w:tabs>
        <w:ind w:left="2160" w:hanging="360"/>
      </w:pPr>
      <w:rPr>
        <w:rFonts w:ascii="Arial" w:hAnsi="Arial" w:hint="default"/>
      </w:rPr>
    </w:lvl>
    <w:lvl w:ilvl="3" w:tplc="189C5FB6" w:tentative="1">
      <w:start w:val="1"/>
      <w:numFmt w:val="bullet"/>
      <w:lvlText w:val="•"/>
      <w:lvlJc w:val="left"/>
      <w:pPr>
        <w:tabs>
          <w:tab w:val="num" w:pos="2880"/>
        </w:tabs>
        <w:ind w:left="2880" w:hanging="360"/>
      </w:pPr>
      <w:rPr>
        <w:rFonts w:ascii="Arial" w:hAnsi="Arial" w:hint="default"/>
      </w:rPr>
    </w:lvl>
    <w:lvl w:ilvl="4" w:tplc="4B1E4648" w:tentative="1">
      <w:start w:val="1"/>
      <w:numFmt w:val="bullet"/>
      <w:lvlText w:val="•"/>
      <w:lvlJc w:val="left"/>
      <w:pPr>
        <w:tabs>
          <w:tab w:val="num" w:pos="3600"/>
        </w:tabs>
        <w:ind w:left="3600" w:hanging="360"/>
      </w:pPr>
      <w:rPr>
        <w:rFonts w:ascii="Arial" w:hAnsi="Arial" w:hint="default"/>
      </w:rPr>
    </w:lvl>
    <w:lvl w:ilvl="5" w:tplc="B8763A78" w:tentative="1">
      <w:start w:val="1"/>
      <w:numFmt w:val="bullet"/>
      <w:lvlText w:val="•"/>
      <w:lvlJc w:val="left"/>
      <w:pPr>
        <w:tabs>
          <w:tab w:val="num" w:pos="4320"/>
        </w:tabs>
        <w:ind w:left="4320" w:hanging="360"/>
      </w:pPr>
      <w:rPr>
        <w:rFonts w:ascii="Arial" w:hAnsi="Arial" w:hint="default"/>
      </w:rPr>
    </w:lvl>
    <w:lvl w:ilvl="6" w:tplc="59A686A8" w:tentative="1">
      <w:start w:val="1"/>
      <w:numFmt w:val="bullet"/>
      <w:lvlText w:val="•"/>
      <w:lvlJc w:val="left"/>
      <w:pPr>
        <w:tabs>
          <w:tab w:val="num" w:pos="5040"/>
        </w:tabs>
        <w:ind w:left="5040" w:hanging="360"/>
      </w:pPr>
      <w:rPr>
        <w:rFonts w:ascii="Arial" w:hAnsi="Arial" w:hint="default"/>
      </w:rPr>
    </w:lvl>
    <w:lvl w:ilvl="7" w:tplc="47108D80" w:tentative="1">
      <w:start w:val="1"/>
      <w:numFmt w:val="bullet"/>
      <w:lvlText w:val="•"/>
      <w:lvlJc w:val="left"/>
      <w:pPr>
        <w:tabs>
          <w:tab w:val="num" w:pos="5760"/>
        </w:tabs>
        <w:ind w:left="5760" w:hanging="360"/>
      </w:pPr>
      <w:rPr>
        <w:rFonts w:ascii="Arial" w:hAnsi="Arial" w:hint="default"/>
      </w:rPr>
    </w:lvl>
    <w:lvl w:ilvl="8" w:tplc="D33C1B60" w:tentative="1">
      <w:start w:val="1"/>
      <w:numFmt w:val="bullet"/>
      <w:lvlText w:val="•"/>
      <w:lvlJc w:val="left"/>
      <w:pPr>
        <w:tabs>
          <w:tab w:val="num" w:pos="6480"/>
        </w:tabs>
        <w:ind w:left="6480" w:hanging="360"/>
      </w:pPr>
      <w:rPr>
        <w:rFonts w:ascii="Arial" w:hAnsi="Arial" w:hint="default"/>
      </w:rPr>
    </w:lvl>
  </w:abstractNum>
  <w:abstractNum w:abstractNumId="11">
    <w:nsid w:val="636A2B46"/>
    <w:multiLevelType w:val="hybridMultilevel"/>
    <w:tmpl w:val="B52602D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nsid w:val="7C843331"/>
    <w:multiLevelType w:val="hybridMultilevel"/>
    <w:tmpl w:val="2DE2ACE2"/>
    <w:lvl w:ilvl="0" w:tplc="C5609982">
      <w:start w:val="1"/>
      <w:numFmt w:val="bullet"/>
      <w:lvlText w:val="•"/>
      <w:lvlJc w:val="left"/>
      <w:pPr>
        <w:tabs>
          <w:tab w:val="num" w:pos="720"/>
        </w:tabs>
        <w:ind w:left="720" w:hanging="360"/>
      </w:pPr>
      <w:rPr>
        <w:rFonts w:ascii="Arial" w:hAnsi="Arial" w:hint="default"/>
      </w:rPr>
    </w:lvl>
    <w:lvl w:ilvl="1" w:tplc="7E4E1954">
      <w:start w:val="1"/>
      <w:numFmt w:val="bullet"/>
      <w:lvlText w:val="•"/>
      <w:lvlJc w:val="left"/>
      <w:pPr>
        <w:tabs>
          <w:tab w:val="num" w:pos="1440"/>
        </w:tabs>
        <w:ind w:left="1440" w:hanging="360"/>
      </w:pPr>
      <w:rPr>
        <w:rFonts w:ascii="Arial" w:hAnsi="Arial" w:hint="default"/>
      </w:rPr>
    </w:lvl>
    <w:lvl w:ilvl="2" w:tplc="2730A5B8" w:tentative="1">
      <w:start w:val="1"/>
      <w:numFmt w:val="bullet"/>
      <w:lvlText w:val="•"/>
      <w:lvlJc w:val="left"/>
      <w:pPr>
        <w:tabs>
          <w:tab w:val="num" w:pos="2160"/>
        </w:tabs>
        <w:ind w:left="2160" w:hanging="360"/>
      </w:pPr>
      <w:rPr>
        <w:rFonts w:ascii="Arial" w:hAnsi="Arial" w:hint="default"/>
      </w:rPr>
    </w:lvl>
    <w:lvl w:ilvl="3" w:tplc="28A6D27E" w:tentative="1">
      <w:start w:val="1"/>
      <w:numFmt w:val="bullet"/>
      <w:lvlText w:val="•"/>
      <w:lvlJc w:val="left"/>
      <w:pPr>
        <w:tabs>
          <w:tab w:val="num" w:pos="2880"/>
        </w:tabs>
        <w:ind w:left="2880" w:hanging="360"/>
      </w:pPr>
      <w:rPr>
        <w:rFonts w:ascii="Arial" w:hAnsi="Arial" w:hint="default"/>
      </w:rPr>
    </w:lvl>
    <w:lvl w:ilvl="4" w:tplc="B54CB2F6" w:tentative="1">
      <w:start w:val="1"/>
      <w:numFmt w:val="bullet"/>
      <w:lvlText w:val="•"/>
      <w:lvlJc w:val="left"/>
      <w:pPr>
        <w:tabs>
          <w:tab w:val="num" w:pos="3600"/>
        </w:tabs>
        <w:ind w:left="3600" w:hanging="360"/>
      </w:pPr>
      <w:rPr>
        <w:rFonts w:ascii="Arial" w:hAnsi="Arial" w:hint="default"/>
      </w:rPr>
    </w:lvl>
    <w:lvl w:ilvl="5" w:tplc="197E7F50" w:tentative="1">
      <w:start w:val="1"/>
      <w:numFmt w:val="bullet"/>
      <w:lvlText w:val="•"/>
      <w:lvlJc w:val="left"/>
      <w:pPr>
        <w:tabs>
          <w:tab w:val="num" w:pos="4320"/>
        </w:tabs>
        <w:ind w:left="4320" w:hanging="360"/>
      </w:pPr>
      <w:rPr>
        <w:rFonts w:ascii="Arial" w:hAnsi="Arial" w:hint="default"/>
      </w:rPr>
    </w:lvl>
    <w:lvl w:ilvl="6" w:tplc="906E39A4" w:tentative="1">
      <w:start w:val="1"/>
      <w:numFmt w:val="bullet"/>
      <w:lvlText w:val="•"/>
      <w:lvlJc w:val="left"/>
      <w:pPr>
        <w:tabs>
          <w:tab w:val="num" w:pos="5040"/>
        </w:tabs>
        <w:ind w:left="5040" w:hanging="360"/>
      </w:pPr>
      <w:rPr>
        <w:rFonts w:ascii="Arial" w:hAnsi="Arial" w:hint="default"/>
      </w:rPr>
    </w:lvl>
    <w:lvl w:ilvl="7" w:tplc="D616C97A" w:tentative="1">
      <w:start w:val="1"/>
      <w:numFmt w:val="bullet"/>
      <w:lvlText w:val="•"/>
      <w:lvlJc w:val="left"/>
      <w:pPr>
        <w:tabs>
          <w:tab w:val="num" w:pos="5760"/>
        </w:tabs>
        <w:ind w:left="5760" w:hanging="360"/>
      </w:pPr>
      <w:rPr>
        <w:rFonts w:ascii="Arial" w:hAnsi="Arial" w:hint="default"/>
      </w:rPr>
    </w:lvl>
    <w:lvl w:ilvl="8" w:tplc="D6C871DA"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2"/>
  </w:num>
  <w:num w:numId="3">
    <w:abstractNumId w:val="8"/>
  </w:num>
  <w:num w:numId="4">
    <w:abstractNumId w:val="4"/>
  </w:num>
  <w:num w:numId="5">
    <w:abstractNumId w:val="9"/>
  </w:num>
  <w:num w:numId="6">
    <w:abstractNumId w:val="7"/>
  </w:num>
  <w:num w:numId="7">
    <w:abstractNumId w:val="6"/>
  </w:num>
  <w:num w:numId="8">
    <w:abstractNumId w:val="11"/>
  </w:num>
  <w:num w:numId="9">
    <w:abstractNumId w:val="12"/>
  </w:num>
  <w:num w:numId="10">
    <w:abstractNumId w:val="10"/>
  </w:num>
  <w:num w:numId="11">
    <w:abstractNumId w:val="1"/>
  </w:num>
  <w:num w:numId="12">
    <w:abstractNumId w:val="3"/>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9"/>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5FC5"/>
    <w:rsid w:val="000009B1"/>
    <w:rsid w:val="0000120B"/>
    <w:rsid w:val="000019C0"/>
    <w:rsid w:val="00002270"/>
    <w:rsid w:val="000059B8"/>
    <w:rsid w:val="00005F4D"/>
    <w:rsid w:val="00007FBC"/>
    <w:rsid w:val="00010D37"/>
    <w:rsid w:val="0001109F"/>
    <w:rsid w:val="00012A2F"/>
    <w:rsid w:val="00012E21"/>
    <w:rsid w:val="00014745"/>
    <w:rsid w:val="000162F1"/>
    <w:rsid w:val="00016B58"/>
    <w:rsid w:val="00016F9A"/>
    <w:rsid w:val="00017FE3"/>
    <w:rsid w:val="000207A7"/>
    <w:rsid w:val="00020A0A"/>
    <w:rsid w:val="00020C79"/>
    <w:rsid w:val="000222F6"/>
    <w:rsid w:val="00022878"/>
    <w:rsid w:val="00022A31"/>
    <w:rsid w:val="00023435"/>
    <w:rsid w:val="0002370A"/>
    <w:rsid w:val="000257D4"/>
    <w:rsid w:val="00031528"/>
    <w:rsid w:val="000327C0"/>
    <w:rsid w:val="00032864"/>
    <w:rsid w:val="0003419C"/>
    <w:rsid w:val="00034E53"/>
    <w:rsid w:val="0003503A"/>
    <w:rsid w:val="00035635"/>
    <w:rsid w:val="00035E5F"/>
    <w:rsid w:val="00035ED3"/>
    <w:rsid w:val="00036601"/>
    <w:rsid w:val="0003713B"/>
    <w:rsid w:val="00037BA2"/>
    <w:rsid w:val="00040851"/>
    <w:rsid w:val="000413DF"/>
    <w:rsid w:val="00041C29"/>
    <w:rsid w:val="000447F4"/>
    <w:rsid w:val="00044B63"/>
    <w:rsid w:val="000451F4"/>
    <w:rsid w:val="000454C3"/>
    <w:rsid w:val="0004609F"/>
    <w:rsid w:val="00046372"/>
    <w:rsid w:val="00046723"/>
    <w:rsid w:val="00051188"/>
    <w:rsid w:val="000524D9"/>
    <w:rsid w:val="000530EE"/>
    <w:rsid w:val="00053686"/>
    <w:rsid w:val="000538EB"/>
    <w:rsid w:val="00053CB8"/>
    <w:rsid w:val="00060CD3"/>
    <w:rsid w:val="00060DAA"/>
    <w:rsid w:val="00061AD1"/>
    <w:rsid w:val="00061FE0"/>
    <w:rsid w:val="00062163"/>
    <w:rsid w:val="0006250B"/>
    <w:rsid w:val="00064A62"/>
    <w:rsid w:val="0006574F"/>
    <w:rsid w:val="000700B7"/>
    <w:rsid w:val="00070382"/>
    <w:rsid w:val="00074BB0"/>
    <w:rsid w:val="00075629"/>
    <w:rsid w:val="000769DF"/>
    <w:rsid w:val="000800F7"/>
    <w:rsid w:val="00084FE2"/>
    <w:rsid w:val="00085012"/>
    <w:rsid w:val="000914C0"/>
    <w:rsid w:val="00093BB5"/>
    <w:rsid w:val="00094749"/>
    <w:rsid w:val="000952E2"/>
    <w:rsid w:val="00097E8B"/>
    <w:rsid w:val="00097EC8"/>
    <w:rsid w:val="000A188D"/>
    <w:rsid w:val="000A21A5"/>
    <w:rsid w:val="000A3801"/>
    <w:rsid w:val="000A4528"/>
    <w:rsid w:val="000A49C1"/>
    <w:rsid w:val="000A53AF"/>
    <w:rsid w:val="000A6C69"/>
    <w:rsid w:val="000B171D"/>
    <w:rsid w:val="000B23EE"/>
    <w:rsid w:val="000B3EFB"/>
    <w:rsid w:val="000B44CF"/>
    <w:rsid w:val="000B4B29"/>
    <w:rsid w:val="000C00E1"/>
    <w:rsid w:val="000C0650"/>
    <w:rsid w:val="000C0FED"/>
    <w:rsid w:val="000C1526"/>
    <w:rsid w:val="000C1E07"/>
    <w:rsid w:val="000C2842"/>
    <w:rsid w:val="000C32DC"/>
    <w:rsid w:val="000C3C4E"/>
    <w:rsid w:val="000C5D31"/>
    <w:rsid w:val="000C74FB"/>
    <w:rsid w:val="000D040B"/>
    <w:rsid w:val="000D255A"/>
    <w:rsid w:val="000D2ACD"/>
    <w:rsid w:val="000D3D05"/>
    <w:rsid w:val="000D43C6"/>
    <w:rsid w:val="000D683C"/>
    <w:rsid w:val="000E023B"/>
    <w:rsid w:val="000E2C24"/>
    <w:rsid w:val="000E3743"/>
    <w:rsid w:val="000E4064"/>
    <w:rsid w:val="000E50A9"/>
    <w:rsid w:val="000E7A68"/>
    <w:rsid w:val="000F0AD6"/>
    <w:rsid w:val="000F3995"/>
    <w:rsid w:val="000F59BB"/>
    <w:rsid w:val="000F751C"/>
    <w:rsid w:val="000F7FDE"/>
    <w:rsid w:val="001010E1"/>
    <w:rsid w:val="00101348"/>
    <w:rsid w:val="00101424"/>
    <w:rsid w:val="00101502"/>
    <w:rsid w:val="001022BA"/>
    <w:rsid w:val="0010497A"/>
    <w:rsid w:val="00104B65"/>
    <w:rsid w:val="00104D2D"/>
    <w:rsid w:val="0010506D"/>
    <w:rsid w:val="0010617A"/>
    <w:rsid w:val="00110307"/>
    <w:rsid w:val="0011152F"/>
    <w:rsid w:val="001119EA"/>
    <w:rsid w:val="001122CD"/>
    <w:rsid w:val="001127BD"/>
    <w:rsid w:val="00112865"/>
    <w:rsid w:val="00113DB5"/>
    <w:rsid w:val="0011479B"/>
    <w:rsid w:val="001149B5"/>
    <w:rsid w:val="00114BC5"/>
    <w:rsid w:val="001161D3"/>
    <w:rsid w:val="00120C72"/>
    <w:rsid w:val="00121434"/>
    <w:rsid w:val="001218AB"/>
    <w:rsid w:val="00122033"/>
    <w:rsid w:val="00127C1F"/>
    <w:rsid w:val="001307E3"/>
    <w:rsid w:val="00130F70"/>
    <w:rsid w:val="001345F4"/>
    <w:rsid w:val="00134714"/>
    <w:rsid w:val="00134B40"/>
    <w:rsid w:val="00136906"/>
    <w:rsid w:val="00136E8D"/>
    <w:rsid w:val="00137231"/>
    <w:rsid w:val="00141689"/>
    <w:rsid w:val="001423A8"/>
    <w:rsid w:val="00142A92"/>
    <w:rsid w:val="00143099"/>
    <w:rsid w:val="00144042"/>
    <w:rsid w:val="00144345"/>
    <w:rsid w:val="00144789"/>
    <w:rsid w:val="001447E0"/>
    <w:rsid w:val="001548A6"/>
    <w:rsid w:val="00155046"/>
    <w:rsid w:val="00156193"/>
    <w:rsid w:val="00156E78"/>
    <w:rsid w:val="00157345"/>
    <w:rsid w:val="00161A01"/>
    <w:rsid w:val="001628C5"/>
    <w:rsid w:val="00163007"/>
    <w:rsid w:val="001641B9"/>
    <w:rsid w:val="00165A4E"/>
    <w:rsid w:val="001677E2"/>
    <w:rsid w:val="0017081D"/>
    <w:rsid w:val="00171145"/>
    <w:rsid w:val="00171E95"/>
    <w:rsid w:val="00173698"/>
    <w:rsid w:val="0017525F"/>
    <w:rsid w:val="0017579B"/>
    <w:rsid w:val="00175985"/>
    <w:rsid w:val="00175EA6"/>
    <w:rsid w:val="00176B84"/>
    <w:rsid w:val="0017712C"/>
    <w:rsid w:val="001817BA"/>
    <w:rsid w:val="00183138"/>
    <w:rsid w:val="001833B5"/>
    <w:rsid w:val="00185A89"/>
    <w:rsid w:val="00186DB1"/>
    <w:rsid w:val="00187581"/>
    <w:rsid w:val="00191EDB"/>
    <w:rsid w:val="00192E75"/>
    <w:rsid w:val="00193C9D"/>
    <w:rsid w:val="00194A95"/>
    <w:rsid w:val="00195F9B"/>
    <w:rsid w:val="00196486"/>
    <w:rsid w:val="001971D8"/>
    <w:rsid w:val="001A224F"/>
    <w:rsid w:val="001A4AF3"/>
    <w:rsid w:val="001A6FA4"/>
    <w:rsid w:val="001B027B"/>
    <w:rsid w:val="001B4FA3"/>
    <w:rsid w:val="001B50A9"/>
    <w:rsid w:val="001B7EAC"/>
    <w:rsid w:val="001C0452"/>
    <w:rsid w:val="001C2355"/>
    <w:rsid w:val="001C3122"/>
    <w:rsid w:val="001C35DF"/>
    <w:rsid w:val="001C4DDE"/>
    <w:rsid w:val="001C676A"/>
    <w:rsid w:val="001C6AB1"/>
    <w:rsid w:val="001C7220"/>
    <w:rsid w:val="001C7A93"/>
    <w:rsid w:val="001D01A0"/>
    <w:rsid w:val="001D03F0"/>
    <w:rsid w:val="001D1D25"/>
    <w:rsid w:val="001D1EC3"/>
    <w:rsid w:val="001D3090"/>
    <w:rsid w:val="001D371D"/>
    <w:rsid w:val="001D458A"/>
    <w:rsid w:val="001D5066"/>
    <w:rsid w:val="001E2E4F"/>
    <w:rsid w:val="001F0665"/>
    <w:rsid w:val="001F0B1E"/>
    <w:rsid w:val="001F0F14"/>
    <w:rsid w:val="001F142C"/>
    <w:rsid w:val="001F1C01"/>
    <w:rsid w:val="001F2746"/>
    <w:rsid w:val="001F3015"/>
    <w:rsid w:val="001F3983"/>
    <w:rsid w:val="001F3999"/>
    <w:rsid w:val="001F44D6"/>
    <w:rsid w:val="001F6807"/>
    <w:rsid w:val="001F7727"/>
    <w:rsid w:val="00200167"/>
    <w:rsid w:val="00200618"/>
    <w:rsid w:val="00201E80"/>
    <w:rsid w:val="00203057"/>
    <w:rsid w:val="002043DE"/>
    <w:rsid w:val="00204A76"/>
    <w:rsid w:val="00205722"/>
    <w:rsid w:val="00205E58"/>
    <w:rsid w:val="00205FAE"/>
    <w:rsid w:val="00206CDB"/>
    <w:rsid w:val="0020748C"/>
    <w:rsid w:val="00207555"/>
    <w:rsid w:val="00207A69"/>
    <w:rsid w:val="00207C9E"/>
    <w:rsid w:val="00210B08"/>
    <w:rsid w:val="00211675"/>
    <w:rsid w:val="00211723"/>
    <w:rsid w:val="002119D1"/>
    <w:rsid w:val="00212082"/>
    <w:rsid w:val="002125AE"/>
    <w:rsid w:val="002132EC"/>
    <w:rsid w:val="00213F2E"/>
    <w:rsid w:val="00214F60"/>
    <w:rsid w:val="00221E77"/>
    <w:rsid w:val="00222026"/>
    <w:rsid w:val="00222108"/>
    <w:rsid w:val="00222174"/>
    <w:rsid w:val="002233D7"/>
    <w:rsid w:val="00223C05"/>
    <w:rsid w:val="00223C3A"/>
    <w:rsid w:val="00224E39"/>
    <w:rsid w:val="00225B60"/>
    <w:rsid w:val="002304EA"/>
    <w:rsid w:val="002322F6"/>
    <w:rsid w:val="002326E0"/>
    <w:rsid w:val="002334F0"/>
    <w:rsid w:val="002339B3"/>
    <w:rsid w:val="002349AC"/>
    <w:rsid w:val="002353F2"/>
    <w:rsid w:val="002375B8"/>
    <w:rsid w:val="00237D34"/>
    <w:rsid w:val="00242588"/>
    <w:rsid w:val="002436D2"/>
    <w:rsid w:val="00243C37"/>
    <w:rsid w:val="00243D81"/>
    <w:rsid w:val="00245E44"/>
    <w:rsid w:val="00246FD4"/>
    <w:rsid w:val="002504B8"/>
    <w:rsid w:val="0025182E"/>
    <w:rsid w:val="0025198D"/>
    <w:rsid w:val="00252132"/>
    <w:rsid w:val="0025250D"/>
    <w:rsid w:val="0025471C"/>
    <w:rsid w:val="00254E08"/>
    <w:rsid w:val="0025687F"/>
    <w:rsid w:val="002576ED"/>
    <w:rsid w:val="00257A7A"/>
    <w:rsid w:val="0026174F"/>
    <w:rsid w:val="00263022"/>
    <w:rsid w:val="002634B7"/>
    <w:rsid w:val="002634E5"/>
    <w:rsid w:val="0026351B"/>
    <w:rsid w:val="00263B61"/>
    <w:rsid w:val="00263DC8"/>
    <w:rsid w:val="002642BF"/>
    <w:rsid w:val="00264513"/>
    <w:rsid w:val="0026695C"/>
    <w:rsid w:val="00266C4C"/>
    <w:rsid w:val="00266D41"/>
    <w:rsid w:val="00267330"/>
    <w:rsid w:val="002673F2"/>
    <w:rsid w:val="00267827"/>
    <w:rsid w:val="00271DA8"/>
    <w:rsid w:val="002728F6"/>
    <w:rsid w:val="00275697"/>
    <w:rsid w:val="0027600E"/>
    <w:rsid w:val="00276240"/>
    <w:rsid w:val="002778D9"/>
    <w:rsid w:val="00277AFD"/>
    <w:rsid w:val="00277E6C"/>
    <w:rsid w:val="0028000A"/>
    <w:rsid w:val="0028050B"/>
    <w:rsid w:val="0028087B"/>
    <w:rsid w:val="00280A84"/>
    <w:rsid w:val="002831F1"/>
    <w:rsid w:val="00283AD6"/>
    <w:rsid w:val="00283B03"/>
    <w:rsid w:val="002847C1"/>
    <w:rsid w:val="00285EA5"/>
    <w:rsid w:val="00286905"/>
    <w:rsid w:val="0029168A"/>
    <w:rsid w:val="00291F72"/>
    <w:rsid w:val="00292DEB"/>
    <w:rsid w:val="00293941"/>
    <w:rsid w:val="00293E30"/>
    <w:rsid w:val="0029594B"/>
    <w:rsid w:val="002A2A44"/>
    <w:rsid w:val="002A3073"/>
    <w:rsid w:val="002A3581"/>
    <w:rsid w:val="002A4D09"/>
    <w:rsid w:val="002A5C31"/>
    <w:rsid w:val="002A5CFE"/>
    <w:rsid w:val="002A688E"/>
    <w:rsid w:val="002A7EBD"/>
    <w:rsid w:val="002B07DA"/>
    <w:rsid w:val="002B365C"/>
    <w:rsid w:val="002B5AE2"/>
    <w:rsid w:val="002B6031"/>
    <w:rsid w:val="002B74E1"/>
    <w:rsid w:val="002B78A1"/>
    <w:rsid w:val="002B7C0E"/>
    <w:rsid w:val="002C013A"/>
    <w:rsid w:val="002C16AC"/>
    <w:rsid w:val="002C3913"/>
    <w:rsid w:val="002C3927"/>
    <w:rsid w:val="002C44E8"/>
    <w:rsid w:val="002C683E"/>
    <w:rsid w:val="002C6997"/>
    <w:rsid w:val="002D200F"/>
    <w:rsid w:val="002D2696"/>
    <w:rsid w:val="002D5164"/>
    <w:rsid w:val="002D53E0"/>
    <w:rsid w:val="002D6756"/>
    <w:rsid w:val="002D6CF9"/>
    <w:rsid w:val="002D6F9C"/>
    <w:rsid w:val="002D7001"/>
    <w:rsid w:val="002E0EC5"/>
    <w:rsid w:val="002E11B0"/>
    <w:rsid w:val="002E12AA"/>
    <w:rsid w:val="002E28D0"/>
    <w:rsid w:val="002E49DE"/>
    <w:rsid w:val="002E6740"/>
    <w:rsid w:val="002E75E8"/>
    <w:rsid w:val="002E7AEE"/>
    <w:rsid w:val="002F0728"/>
    <w:rsid w:val="002F0939"/>
    <w:rsid w:val="002F1B35"/>
    <w:rsid w:val="002F2C1E"/>
    <w:rsid w:val="002F6B74"/>
    <w:rsid w:val="002F70B1"/>
    <w:rsid w:val="002F758C"/>
    <w:rsid w:val="002F7F95"/>
    <w:rsid w:val="00300435"/>
    <w:rsid w:val="00300AB2"/>
    <w:rsid w:val="00300ECC"/>
    <w:rsid w:val="003025BE"/>
    <w:rsid w:val="00302835"/>
    <w:rsid w:val="003030A3"/>
    <w:rsid w:val="00303EAA"/>
    <w:rsid w:val="0030525D"/>
    <w:rsid w:val="00305933"/>
    <w:rsid w:val="0030777E"/>
    <w:rsid w:val="0031255F"/>
    <w:rsid w:val="0031323E"/>
    <w:rsid w:val="003155AB"/>
    <w:rsid w:val="0031655C"/>
    <w:rsid w:val="00317B8E"/>
    <w:rsid w:val="00321A84"/>
    <w:rsid w:val="003221D3"/>
    <w:rsid w:val="00324C4B"/>
    <w:rsid w:val="0032548C"/>
    <w:rsid w:val="00325CC3"/>
    <w:rsid w:val="0032651E"/>
    <w:rsid w:val="00327CA6"/>
    <w:rsid w:val="00330710"/>
    <w:rsid w:val="00332F63"/>
    <w:rsid w:val="00334F99"/>
    <w:rsid w:val="003351F8"/>
    <w:rsid w:val="00336001"/>
    <w:rsid w:val="00337791"/>
    <w:rsid w:val="00340428"/>
    <w:rsid w:val="00340617"/>
    <w:rsid w:val="003421C4"/>
    <w:rsid w:val="00342EC0"/>
    <w:rsid w:val="00344974"/>
    <w:rsid w:val="00344A71"/>
    <w:rsid w:val="0034517F"/>
    <w:rsid w:val="0034778A"/>
    <w:rsid w:val="00347C5C"/>
    <w:rsid w:val="00347E9D"/>
    <w:rsid w:val="003505BE"/>
    <w:rsid w:val="003506B1"/>
    <w:rsid w:val="00351913"/>
    <w:rsid w:val="00351E9B"/>
    <w:rsid w:val="003521E2"/>
    <w:rsid w:val="0035438C"/>
    <w:rsid w:val="0035599D"/>
    <w:rsid w:val="00356BFE"/>
    <w:rsid w:val="00360007"/>
    <w:rsid w:val="00363196"/>
    <w:rsid w:val="00363AD5"/>
    <w:rsid w:val="0036551D"/>
    <w:rsid w:val="003668CA"/>
    <w:rsid w:val="00366EC6"/>
    <w:rsid w:val="003705BA"/>
    <w:rsid w:val="00370B7F"/>
    <w:rsid w:val="00370C40"/>
    <w:rsid w:val="00375DCC"/>
    <w:rsid w:val="00376AE2"/>
    <w:rsid w:val="00380ED0"/>
    <w:rsid w:val="003831DC"/>
    <w:rsid w:val="00383BDE"/>
    <w:rsid w:val="00383DC1"/>
    <w:rsid w:val="0038495F"/>
    <w:rsid w:val="00387E28"/>
    <w:rsid w:val="00390860"/>
    <w:rsid w:val="003929CB"/>
    <w:rsid w:val="00395CC1"/>
    <w:rsid w:val="00396122"/>
    <w:rsid w:val="00396858"/>
    <w:rsid w:val="00397160"/>
    <w:rsid w:val="003A0DE7"/>
    <w:rsid w:val="003A1224"/>
    <w:rsid w:val="003A19B7"/>
    <w:rsid w:val="003A20CB"/>
    <w:rsid w:val="003A324C"/>
    <w:rsid w:val="003A3653"/>
    <w:rsid w:val="003A373B"/>
    <w:rsid w:val="003A526B"/>
    <w:rsid w:val="003A5519"/>
    <w:rsid w:val="003A65F4"/>
    <w:rsid w:val="003B0DA1"/>
    <w:rsid w:val="003B0FF5"/>
    <w:rsid w:val="003B3060"/>
    <w:rsid w:val="003B3817"/>
    <w:rsid w:val="003B38CD"/>
    <w:rsid w:val="003B4563"/>
    <w:rsid w:val="003B4EEE"/>
    <w:rsid w:val="003B4F3C"/>
    <w:rsid w:val="003B5B6B"/>
    <w:rsid w:val="003B73B5"/>
    <w:rsid w:val="003B74FD"/>
    <w:rsid w:val="003C02E1"/>
    <w:rsid w:val="003C3D14"/>
    <w:rsid w:val="003C5213"/>
    <w:rsid w:val="003C66FB"/>
    <w:rsid w:val="003C6DF1"/>
    <w:rsid w:val="003C7A58"/>
    <w:rsid w:val="003D2A97"/>
    <w:rsid w:val="003D2F7F"/>
    <w:rsid w:val="003D3A87"/>
    <w:rsid w:val="003D55E4"/>
    <w:rsid w:val="003D6F37"/>
    <w:rsid w:val="003E1691"/>
    <w:rsid w:val="003E4832"/>
    <w:rsid w:val="003E533D"/>
    <w:rsid w:val="003E5715"/>
    <w:rsid w:val="003E65E0"/>
    <w:rsid w:val="003E67E8"/>
    <w:rsid w:val="003E785E"/>
    <w:rsid w:val="003F00B0"/>
    <w:rsid w:val="003F06F7"/>
    <w:rsid w:val="003F0ED5"/>
    <w:rsid w:val="003F1F02"/>
    <w:rsid w:val="003F280D"/>
    <w:rsid w:val="003F2A4D"/>
    <w:rsid w:val="003F3DEF"/>
    <w:rsid w:val="003F4F03"/>
    <w:rsid w:val="003F4FDA"/>
    <w:rsid w:val="0040024A"/>
    <w:rsid w:val="004023CE"/>
    <w:rsid w:val="0040301E"/>
    <w:rsid w:val="0040369C"/>
    <w:rsid w:val="0040461E"/>
    <w:rsid w:val="004062C3"/>
    <w:rsid w:val="004064D1"/>
    <w:rsid w:val="0041081C"/>
    <w:rsid w:val="00412912"/>
    <w:rsid w:val="00412D49"/>
    <w:rsid w:val="00413680"/>
    <w:rsid w:val="00414948"/>
    <w:rsid w:val="00416065"/>
    <w:rsid w:val="00416184"/>
    <w:rsid w:val="004249FC"/>
    <w:rsid w:val="004250C1"/>
    <w:rsid w:val="00425CA7"/>
    <w:rsid w:val="00425E8B"/>
    <w:rsid w:val="0043034A"/>
    <w:rsid w:val="0043280D"/>
    <w:rsid w:val="0043281F"/>
    <w:rsid w:val="00435031"/>
    <w:rsid w:val="004350B4"/>
    <w:rsid w:val="00436962"/>
    <w:rsid w:val="0043751D"/>
    <w:rsid w:val="00440A1A"/>
    <w:rsid w:val="00441FA0"/>
    <w:rsid w:val="00444A3D"/>
    <w:rsid w:val="004466B5"/>
    <w:rsid w:val="00446F92"/>
    <w:rsid w:val="004476C2"/>
    <w:rsid w:val="00450092"/>
    <w:rsid w:val="0045021E"/>
    <w:rsid w:val="0045090D"/>
    <w:rsid w:val="00450925"/>
    <w:rsid w:val="00450EA9"/>
    <w:rsid w:val="00454BBA"/>
    <w:rsid w:val="00455220"/>
    <w:rsid w:val="00457CA4"/>
    <w:rsid w:val="00460BAC"/>
    <w:rsid w:val="004612C9"/>
    <w:rsid w:val="00461886"/>
    <w:rsid w:val="00462FBB"/>
    <w:rsid w:val="00463B0D"/>
    <w:rsid w:val="00463B1D"/>
    <w:rsid w:val="00465811"/>
    <w:rsid w:val="00467018"/>
    <w:rsid w:val="00470584"/>
    <w:rsid w:val="00470794"/>
    <w:rsid w:val="00472F7A"/>
    <w:rsid w:val="00475BF2"/>
    <w:rsid w:val="00475C40"/>
    <w:rsid w:val="0047631A"/>
    <w:rsid w:val="004763A8"/>
    <w:rsid w:val="004815AD"/>
    <w:rsid w:val="0048239B"/>
    <w:rsid w:val="004824B5"/>
    <w:rsid w:val="004828B7"/>
    <w:rsid w:val="004828E1"/>
    <w:rsid w:val="00485F22"/>
    <w:rsid w:val="004905E1"/>
    <w:rsid w:val="00490605"/>
    <w:rsid w:val="004911F5"/>
    <w:rsid w:val="00491240"/>
    <w:rsid w:val="0049129B"/>
    <w:rsid w:val="00493284"/>
    <w:rsid w:val="00493B88"/>
    <w:rsid w:val="004943E5"/>
    <w:rsid w:val="0049533C"/>
    <w:rsid w:val="00495AD4"/>
    <w:rsid w:val="004971B0"/>
    <w:rsid w:val="0049795E"/>
    <w:rsid w:val="00497A00"/>
    <w:rsid w:val="00497FBF"/>
    <w:rsid w:val="004A06F0"/>
    <w:rsid w:val="004A3518"/>
    <w:rsid w:val="004A5065"/>
    <w:rsid w:val="004A5CCE"/>
    <w:rsid w:val="004A6F69"/>
    <w:rsid w:val="004A76E1"/>
    <w:rsid w:val="004B488D"/>
    <w:rsid w:val="004B53F9"/>
    <w:rsid w:val="004B5657"/>
    <w:rsid w:val="004B5E03"/>
    <w:rsid w:val="004B7B6A"/>
    <w:rsid w:val="004C2050"/>
    <w:rsid w:val="004C23D9"/>
    <w:rsid w:val="004C257E"/>
    <w:rsid w:val="004C3648"/>
    <w:rsid w:val="004C5D24"/>
    <w:rsid w:val="004C7B3E"/>
    <w:rsid w:val="004D04BD"/>
    <w:rsid w:val="004D23CC"/>
    <w:rsid w:val="004D321C"/>
    <w:rsid w:val="004D3EFF"/>
    <w:rsid w:val="004D4B88"/>
    <w:rsid w:val="004D567E"/>
    <w:rsid w:val="004D586F"/>
    <w:rsid w:val="004D5B52"/>
    <w:rsid w:val="004D78C2"/>
    <w:rsid w:val="004E0B13"/>
    <w:rsid w:val="004E0C5C"/>
    <w:rsid w:val="004E0F0B"/>
    <w:rsid w:val="004E35E9"/>
    <w:rsid w:val="004E3BD2"/>
    <w:rsid w:val="004E44D1"/>
    <w:rsid w:val="004E542C"/>
    <w:rsid w:val="004E5C82"/>
    <w:rsid w:val="004E6850"/>
    <w:rsid w:val="004E6E5B"/>
    <w:rsid w:val="004E742A"/>
    <w:rsid w:val="004E7C97"/>
    <w:rsid w:val="004E7CD5"/>
    <w:rsid w:val="004E7D94"/>
    <w:rsid w:val="004F11DC"/>
    <w:rsid w:val="004F1800"/>
    <w:rsid w:val="004F4262"/>
    <w:rsid w:val="004F5BAD"/>
    <w:rsid w:val="004F60F1"/>
    <w:rsid w:val="0050194F"/>
    <w:rsid w:val="00502766"/>
    <w:rsid w:val="00502BA5"/>
    <w:rsid w:val="00506223"/>
    <w:rsid w:val="005065A3"/>
    <w:rsid w:val="005103CA"/>
    <w:rsid w:val="00510E0D"/>
    <w:rsid w:val="005127B5"/>
    <w:rsid w:val="00512FAB"/>
    <w:rsid w:val="00513248"/>
    <w:rsid w:val="005135F5"/>
    <w:rsid w:val="0051365C"/>
    <w:rsid w:val="00514ED3"/>
    <w:rsid w:val="00515C39"/>
    <w:rsid w:val="005201BB"/>
    <w:rsid w:val="00520EAF"/>
    <w:rsid w:val="00524314"/>
    <w:rsid w:val="00524AFF"/>
    <w:rsid w:val="00525C06"/>
    <w:rsid w:val="00526DA1"/>
    <w:rsid w:val="00527E12"/>
    <w:rsid w:val="00530E66"/>
    <w:rsid w:val="0053188B"/>
    <w:rsid w:val="0053190C"/>
    <w:rsid w:val="00532B04"/>
    <w:rsid w:val="0053365E"/>
    <w:rsid w:val="005336CC"/>
    <w:rsid w:val="0053372C"/>
    <w:rsid w:val="00533C80"/>
    <w:rsid w:val="005345C3"/>
    <w:rsid w:val="00535650"/>
    <w:rsid w:val="00536089"/>
    <w:rsid w:val="00536209"/>
    <w:rsid w:val="0053792C"/>
    <w:rsid w:val="0054046F"/>
    <w:rsid w:val="005404CF"/>
    <w:rsid w:val="00541500"/>
    <w:rsid w:val="00541F40"/>
    <w:rsid w:val="0054250A"/>
    <w:rsid w:val="0054334F"/>
    <w:rsid w:val="00545073"/>
    <w:rsid w:val="005455E4"/>
    <w:rsid w:val="0054593C"/>
    <w:rsid w:val="00545ECF"/>
    <w:rsid w:val="00546736"/>
    <w:rsid w:val="00547603"/>
    <w:rsid w:val="00550957"/>
    <w:rsid w:val="00550B9B"/>
    <w:rsid w:val="00552DB8"/>
    <w:rsid w:val="005541D3"/>
    <w:rsid w:val="00555158"/>
    <w:rsid w:val="0055799E"/>
    <w:rsid w:val="00557B6E"/>
    <w:rsid w:val="00560A12"/>
    <w:rsid w:val="00564142"/>
    <w:rsid w:val="00565F33"/>
    <w:rsid w:val="00566B85"/>
    <w:rsid w:val="00570111"/>
    <w:rsid w:val="00570DCB"/>
    <w:rsid w:val="00572263"/>
    <w:rsid w:val="005736B9"/>
    <w:rsid w:val="00574832"/>
    <w:rsid w:val="0057568F"/>
    <w:rsid w:val="005834E4"/>
    <w:rsid w:val="00584440"/>
    <w:rsid w:val="00584B9E"/>
    <w:rsid w:val="00585486"/>
    <w:rsid w:val="0059067A"/>
    <w:rsid w:val="0059085F"/>
    <w:rsid w:val="00593478"/>
    <w:rsid w:val="005934D1"/>
    <w:rsid w:val="005947C6"/>
    <w:rsid w:val="00595159"/>
    <w:rsid w:val="00596963"/>
    <w:rsid w:val="00597296"/>
    <w:rsid w:val="005A1AAC"/>
    <w:rsid w:val="005A1FB0"/>
    <w:rsid w:val="005A2B27"/>
    <w:rsid w:val="005A35CC"/>
    <w:rsid w:val="005A3C9E"/>
    <w:rsid w:val="005A5963"/>
    <w:rsid w:val="005A65D4"/>
    <w:rsid w:val="005B0D27"/>
    <w:rsid w:val="005B48FA"/>
    <w:rsid w:val="005B5082"/>
    <w:rsid w:val="005B5663"/>
    <w:rsid w:val="005C0204"/>
    <w:rsid w:val="005C1486"/>
    <w:rsid w:val="005C1E55"/>
    <w:rsid w:val="005C3001"/>
    <w:rsid w:val="005C5C86"/>
    <w:rsid w:val="005D1C5F"/>
    <w:rsid w:val="005D3F53"/>
    <w:rsid w:val="005D43AA"/>
    <w:rsid w:val="005D63F4"/>
    <w:rsid w:val="005D7485"/>
    <w:rsid w:val="005E0763"/>
    <w:rsid w:val="005E0B5F"/>
    <w:rsid w:val="005E0EED"/>
    <w:rsid w:val="005E0FB8"/>
    <w:rsid w:val="005E1D59"/>
    <w:rsid w:val="005E211F"/>
    <w:rsid w:val="005E2789"/>
    <w:rsid w:val="005E2D89"/>
    <w:rsid w:val="005E3C90"/>
    <w:rsid w:val="005E4DDD"/>
    <w:rsid w:val="005E4EF3"/>
    <w:rsid w:val="005E5515"/>
    <w:rsid w:val="005E5EB3"/>
    <w:rsid w:val="005E6CC4"/>
    <w:rsid w:val="005E6D17"/>
    <w:rsid w:val="005E7CC3"/>
    <w:rsid w:val="005E7E3E"/>
    <w:rsid w:val="005F00E8"/>
    <w:rsid w:val="005F1574"/>
    <w:rsid w:val="005F1A82"/>
    <w:rsid w:val="005F1B39"/>
    <w:rsid w:val="005F2481"/>
    <w:rsid w:val="005F36CF"/>
    <w:rsid w:val="005F48F9"/>
    <w:rsid w:val="005F59F4"/>
    <w:rsid w:val="005F5FB2"/>
    <w:rsid w:val="005F6BF8"/>
    <w:rsid w:val="0060540C"/>
    <w:rsid w:val="0060574A"/>
    <w:rsid w:val="0060592D"/>
    <w:rsid w:val="00606518"/>
    <w:rsid w:val="00606CEA"/>
    <w:rsid w:val="00607A5E"/>
    <w:rsid w:val="006107FA"/>
    <w:rsid w:val="006123F1"/>
    <w:rsid w:val="00613038"/>
    <w:rsid w:val="0061312B"/>
    <w:rsid w:val="00613945"/>
    <w:rsid w:val="00616E13"/>
    <w:rsid w:val="00616E98"/>
    <w:rsid w:val="00617558"/>
    <w:rsid w:val="00620FD1"/>
    <w:rsid w:val="00622F70"/>
    <w:rsid w:val="006241C6"/>
    <w:rsid w:val="00625026"/>
    <w:rsid w:val="00625707"/>
    <w:rsid w:val="00630423"/>
    <w:rsid w:val="0063078A"/>
    <w:rsid w:val="006309E7"/>
    <w:rsid w:val="006320BC"/>
    <w:rsid w:val="00633921"/>
    <w:rsid w:val="00634402"/>
    <w:rsid w:val="0063444F"/>
    <w:rsid w:val="00634F09"/>
    <w:rsid w:val="00635A21"/>
    <w:rsid w:val="00637FCA"/>
    <w:rsid w:val="00641EE5"/>
    <w:rsid w:val="00642890"/>
    <w:rsid w:val="0064398B"/>
    <w:rsid w:val="0064471D"/>
    <w:rsid w:val="00644E30"/>
    <w:rsid w:val="00647609"/>
    <w:rsid w:val="006477E1"/>
    <w:rsid w:val="00650BFC"/>
    <w:rsid w:val="006517ED"/>
    <w:rsid w:val="00651B30"/>
    <w:rsid w:val="00651E2E"/>
    <w:rsid w:val="00653A2F"/>
    <w:rsid w:val="00653E93"/>
    <w:rsid w:val="00661530"/>
    <w:rsid w:val="006620DF"/>
    <w:rsid w:val="00662982"/>
    <w:rsid w:val="00664143"/>
    <w:rsid w:val="0066431C"/>
    <w:rsid w:val="006645C0"/>
    <w:rsid w:val="00666508"/>
    <w:rsid w:val="00667330"/>
    <w:rsid w:val="00667361"/>
    <w:rsid w:val="0067047A"/>
    <w:rsid w:val="00671BE1"/>
    <w:rsid w:val="0067543A"/>
    <w:rsid w:val="0067680B"/>
    <w:rsid w:val="00680097"/>
    <w:rsid w:val="006801AF"/>
    <w:rsid w:val="0068097B"/>
    <w:rsid w:val="00680C59"/>
    <w:rsid w:val="00681E29"/>
    <w:rsid w:val="006824CC"/>
    <w:rsid w:val="006840D9"/>
    <w:rsid w:val="006843B7"/>
    <w:rsid w:val="006848CF"/>
    <w:rsid w:val="00684C37"/>
    <w:rsid w:val="00686152"/>
    <w:rsid w:val="0068763D"/>
    <w:rsid w:val="00687723"/>
    <w:rsid w:val="0069045F"/>
    <w:rsid w:val="00690A7B"/>
    <w:rsid w:val="00690E29"/>
    <w:rsid w:val="0069192A"/>
    <w:rsid w:val="00693673"/>
    <w:rsid w:val="00693A4B"/>
    <w:rsid w:val="00694025"/>
    <w:rsid w:val="00694635"/>
    <w:rsid w:val="00696899"/>
    <w:rsid w:val="006972AE"/>
    <w:rsid w:val="006A0B6C"/>
    <w:rsid w:val="006A527D"/>
    <w:rsid w:val="006A60AC"/>
    <w:rsid w:val="006A6908"/>
    <w:rsid w:val="006B0B31"/>
    <w:rsid w:val="006B1938"/>
    <w:rsid w:val="006B1981"/>
    <w:rsid w:val="006B2891"/>
    <w:rsid w:val="006B2AC8"/>
    <w:rsid w:val="006B337D"/>
    <w:rsid w:val="006B3404"/>
    <w:rsid w:val="006B4630"/>
    <w:rsid w:val="006B48DF"/>
    <w:rsid w:val="006B50EF"/>
    <w:rsid w:val="006B57D5"/>
    <w:rsid w:val="006B57E7"/>
    <w:rsid w:val="006B5887"/>
    <w:rsid w:val="006B58D5"/>
    <w:rsid w:val="006B6B37"/>
    <w:rsid w:val="006C1A66"/>
    <w:rsid w:val="006C7205"/>
    <w:rsid w:val="006D077F"/>
    <w:rsid w:val="006D079F"/>
    <w:rsid w:val="006D1361"/>
    <w:rsid w:val="006D1511"/>
    <w:rsid w:val="006D3625"/>
    <w:rsid w:val="006D37AA"/>
    <w:rsid w:val="006D3C0C"/>
    <w:rsid w:val="006D584C"/>
    <w:rsid w:val="006D6668"/>
    <w:rsid w:val="006D755F"/>
    <w:rsid w:val="006D7EFB"/>
    <w:rsid w:val="006E1102"/>
    <w:rsid w:val="006E1E8B"/>
    <w:rsid w:val="006E452C"/>
    <w:rsid w:val="006E7321"/>
    <w:rsid w:val="006E7426"/>
    <w:rsid w:val="006E7567"/>
    <w:rsid w:val="006E7D03"/>
    <w:rsid w:val="006F0519"/>
    <w:rsid w:val="006F10DC"/>
    <w:rsid w:val="006F1AB7"/>
    <w:rsid w:val="006F540A"/>
    <w:rsid w:val="006F5D9F"/>
    <w:rsid w:val="006F6118"/>
    <w:rsid w:val="006F6B61"/>
    <w:rsid w:val="00701753"/>
    <w:rsid w:val="00701D5B"/>
    <w:rsid w:val="0070274F"/>
    <w:rsid w:val="0070434D"/>
    <w:rsid w:val="00704494"/>
    <w:rsid w:val="007048F2"/>
    <w:rsid w:val="0070498A"/>
    <w:rsid w:val="00706616"/>
    <w:rsid w:val="00707CBF"/>
    <w:rsid w:val="0071194B"/>
    <w:rsid w:val="00712522"/>
    <w:rsid w:val="00713632"/>
    <w:rsid w:val="0071376A"/>
    <w:rsid w:val="0071457B"/>
    <w:rsid w:val="00720FD3"/>
    <w:rsid w:val="007229C0"/>
    <w:rsid w:val="0072634A"/>
    <w:rsid w:val="0072682C"/>
    <w:rsid w:val="007273D4"/>
    <w:rsid w:val="00727561"/>
    <w:rsid w:val="00730836"/>
    <w:rsid w:val="00733994"/>
    <w:rsid w:val="007356CC"/>
    <w:rsid w:val="00735BC6"/>
    <w:rsid w:val="0073656E"/>
    <w:rsid w:val="0073697A"/>
    <w:rsid w:val="00736D08"/>
    <w:rsid w:val="00737EAF"/>
    <w:rsid w:val="007401BD"/>
    <w:rsid w:val="007408FB"/>
    <w:rsid w:val="00742B98"/>
    <w:rsid w:val="0074341B"/>
    <w:rsid w:val="00744EC7"/>
    <w:rsid w:val="00745138"/>
    <w:rsid w:val="00745840"/>
    <w:rsid w:val="00746C1A"/>
    <w:rsid w:val="00747662"/>
    <w:rsid w:val="00751AE4"/>
    <w:rsid w:val="00751C56"/>
    <w:rsid w:val="00753938"/>
    <w:rsid w:val="007556DC"/>
    <w:rsid w:val="0075594B"/>
    <w:rsid w:val="007572AF"/>
    <w:rsid w:val="00757C9B"/>
    <w:rsid w:val="007605AF"/>
    <w:rsid w:val="00761AF7"/>
    <w:rsid w:val="00762A0D"/>
    <w:rsid w:val="00764555"/>
    <w:rsid w:val="00765093"/>
    <w:rsid w:val="00765A05"/>
    <w:rsid w:val="00765D2F"/>
    <w:rsid w:val="007664B1"/>
    <w:rsid w:val="007670FE"/>
    <w:rsid w:val="00767917"/>
    <w:rsid w:val="007717EE"/>
    <w:rsid w:val="00772A2A"/>
    <w:rsid w:val="00772D61"/>
    <w:rsid w:val="00772F94"/>
    <w:rsid w:val="0077314D"/>
    <w:rsid w:val="007745D5"/>
    <w:rsid w:val="00776989"/>
    <w:rsid w:val="00777D88"/>
    <w:rsid w:val="007800CF"/>
    <w:rsid w:val="00780FB7"/>
    <w:rsid w:val="00781199"/>
    <w:rsid w:val="007819EA"/>
    <w:rsid w:val="00784CAA"/>
    <w:rsid w:val="00785599"/>
    <w:rsid w:val="007859C0"/>
    <w:rsid w:val="007876A9"/>
    <w:rsid w:val="00790098"/>
    <w:rsid w:val="00790265"/>
    <w:rsid w:val="00790DC9"/>
    <w:rsid w:val="00792854"/>
    <w:rsid w:val="007929BF"/>
    <w:rsid w:val="007A009B"/>
    <w:rsid w:val="007A127A"/>
    <w:rsid w:val="007A2B24"/>
    <w:rsid w:val="007A3291"/>
    <w:rsid w:val="007A38AE"/>
    <w:rsid w:val="007A429B"/>
    <w:rsid w:val="007A562D"/>
    <w:rsid w:val="007A69B7"/>
    <w:rsid w:val="007A7446"/>
    <w:rsid w:val="007A7A3B"/>
    <w:rsid w:val="007B00FD"/>
    <w:rsid w:val="007B27FD"/>
    <w:rsid w:val="007B2F07"/>
    <w:rsid w:val="007B326E"/>
    <w:rsid w:val="007B3FDC"/>
    <w:rsid w:val="007B50C0"/>
    <w:rsid w:val="007B6764"/>
    <w:rsid w:val="007B6BD9"/>
    <w:rsid w:val="007B6F68"/>
    <w:rsid w:val="007B70C1"/>
    <w:rsid w:val="007C164D"/>
    <w:rsid w:val="007C1BC2"/>
    <w:rsid w:val="007C2D6D"/>
    <w:rsid w:val="007C4F2D"/>
    <w:rsid w:val="007C533D"/>
    <w:rsid w:val="007C56D5"/>
    <w:rsid w:val="007C754C"/>
    <w:rsid w:val="007D002A"/>
    <w:rsid w:val="007D227D"/>
    <w:rsid w:val="007D25FE"/>
    <w:rsid w:val="007D4D1E"/>
    <w:rsid w:val="007D50F3"/>
    <w:rsid w:val="007D5498"/>
    <w:rsid w:val="007D75EF"/>
    <w:rsid w:val="007D799D"/>
    <w:rsid w:val="007E1197"/>
    <w:rsid w:val="007E16EA"/>
    <w:rsid w:val="007E1BB5"/>
    <w:rsid w:val="007E2D78"/>
    <w:rsid w:val="007E2F07"/>
    <w:rsid w:val="007E2F22"/>
    <w:rsid w:val="007E32B0"/>
    <w:rsid w:val="007E6465"/>
    <w:rsid w:val="007E7517"/>
    <w:rsid w:val="007E7610"/>
    <w:rsid w:val="007F0409"/>
    <w:rsid w:val="007F31A2"/>
    <w:rsid w:val="007F7D80"/>
    <w:rsid w:val="00801D1E"/>
    <w:rsid w:val="008023B1"/>
    <w:rsid w:val="00802E1D"/>
    <w:rsid w:val="00803481"/>
    <w:rsid w:val="00803742"/>
    <w:rsid w:val="00803F69"/>
    <w:rsid w:val="00804721"/>
    <w:rsid w:val="00804ECA"/>
    <w:rsid w:val="00805AFB"/>
    <w:rsid w:val="008061F0"/>
    <w:rsid w:val="00806C50"/>
    <w:rsid w:val="00811E38"/>
    <w:rsid w:val="00812937"/>
    <w:rsid w:val="00820133"/>
    <w:rsid w:val="00821D64"/>
    <w:rsid w:val="008220EA"/>
    <w:rsid w:val="008258EF"/>
    <w:rsid w:val="00826509"/>
    <w:rsid w:val="00827C7A"/>
    <w:rsid w:val="00830A13"/>
    <w:rsid w:val="00831373"/>
    <w:rsid w:val="008318F3"/>
    <w:rsid w:val="008319BC"/>
    <w:rsid w:val="00833984"/>
    <w:rsid w:val="008353B6"/>
    <w:rsid w:val="008376BE"/>
    <w:rsid w:val="00840372"/>
    <w:rsid w:val="00841322"/>
    <w:rsid w:val="00841BF2"/>
    <w:rsid w:val="00841C62"/>
    <w:rsid w:val="00842715"/>
    <w:rsid w:val="0084281D"/>
    <w:rsid w:val="008438FD"/>
    <w:rsid w:val="00843932"/>
    <w:rsid w:val="0085166A"/>
    <w:rsid w:val="00853439"/>
    <w:rsid w:val="00853B7B"/>
    <w:rsid w:val="008541E5"/>
    <w:rsid w:val="00854990"/>
    <w:rsid w:val="00855F21"/>
    <w:rsid w:val="00861277"/>
    <w:rsid w:val="008628CB"/>
    <w:rsid w:val="0086466C"/>
    <w:rsid w:val="008650B0"/>
    <w:rsid w:val="00865119"/>
    <w:rsid w:val="0086672A"/>
    <w:rsid w:val="00867580"/>
    <w:rsid w:val="008677A1"/>
    <w:rsid w:val="00872405"/>
    <w:rsid w:val="00872CF6"/>
    <w:rsid w:val="008743B5"/>
    <w:rsid w:val="00874417"/>
    <w:rsid w:val="00874AB9"/>
    <w:rsid w:val="0087552E"/>
    <w:rsid w:val="00876706"/>
    <w:rsid w:val="008774C5"/>
    <w:rsid w:val="00877C62"/>
    <w:rsid w:val="00877CD0"/>
    <w:rsid w:val="008805FE"/>
    <w:rsid w:val="0088256A"/>
    <w:rsid w:val="00882B47"/>
    <w:rsid w:val="00883766"/>
    <w:rsid w:val="008849BF"/>
    <w:rsid w:val="008850DD"/>
    <w:rsid w:val="00885127"/>
    <w:rsid w:val="008870E2"/>
    <w:rsid w:val="0089075D"/>
    <w:rsid w:val="00891763"/>
    <w:rsid w:val="00893543"/>
    <w:rsid w:val="0089359D"/>
    <w:rsid w:val="00893724"/>
    <w:rsid w:val="00893BB8"/>
    <w:rsid w:val="008947FA"/>
    <w:rsid w:val="00895A22"/>
    <w:rsid w:val="008969AE"/>
    <w:rsid w:val="008A246F"/>
    <w:rsid w:val="008A3B70"/>
    <w:rsid w:val="008A5025"/>
    <w:rsid w:val="008A652B"/>
    <w:rsid w:val="008A6A91"/>
    <w:rsid w:val="008A7043"/>
    <w:rsid w:val="008A7234"/>
    <w:rsid w:val="008B0515"/>
    <w:rsid w:val="008B0560"/>
    <w:rsid w:val="008B3466"/>
    <w:rsid w:val="008B3A64"/>
    <w:rsid w:val="008B4C3E"/>
    <w:rsid w:val="008B6E77"/>
    <w:rsid w:val="008B7D80"/>
    <w:rsid w:val="008C27DF"/>
    <w:rsid w:val="008C4DA3"/>
    <w:rsid w:val="008C562D"/>
    <w:rsid w:val="008C5846"/>
    <w:rsid w:val="008C59A8"/>
    <w:rsid w:val="008C78C7"/>
    <w:rsid w:val="008C7E43"/>
    <w:rsid w:val="008D043A"/>
    <w:rsid w:val="008D043D"/>
    <w:rsid w:val="008D0977"/>
    <w:rsid w:val="008D0ADC"/>
    <w:rsid w:val="008D1C90"/>
    <w:rsid w:val="008D2662"/>
    <w:rsid w:val="008D38E8"/>
    <w:rsid w:val="008D46E6"/>
    <w:rsid w:val="008E0C03"/>
    <w:rsid w:val="008E2193"/>
    <w:rsid w:val="008E31E5"/>
    <w:rsid w:val="008E348D"/>
    <w:rsid w:val="008E3F8E"/>
    <w:rsid w:val="008E6457"/>
    <w:rsid w:val="008E6499"/>
    <w:rsid w:val="008E6872"/>
    <w:rsid w:val="008F0D2A"/>
    <w:rsid w:val="008F2520"/>
    <w:rsid w:val="008F2DF3"/>
    <w:rsid w:val="008F343C"/>
    <w:rsid w:val="008F3695"/>
    <w:rsid w:val="008F3DBE"/>
    <w:rsid w:val="008F58A8"/>
    <w:rsid w:val="009009D8"/>
    <w:rsid w:val="00900A8B"/>
    <w:rsid w:val="009020BA"/>
    <w:rsid w:val="0090247F"/>
    <w:rsid w:val="009106E0"/>
    <w:rsid w:val="0091126F"/>
    <w:rsid w:val="00912D95"/>
    <w:rsid w:val="009134B6"/>
    <w:rsid w:val="0091475D"/>
    <w:rsid w:val="00916320"/>
    <w:rsid w:val="0091734E"/>
    <w:rsid w:val="00917B60"/>
    <w:rsid w:val="00917E6B"/>
    <w:rsid w:val="009209A1"/>
    <w:rsid w:val="0092138D"/>
    <w:rsid w:val="00922127"/>
    <w:rsid w:val="009251CE"/>
    <w:rsid w:val="00925F19"/>
    <w:rsid w:val="00926A67"/>
    <w:rsid w:val="00926C78"/>
    <w:rsid w:val="00927914"/>
    <w:rsid w:val="00930656"/>
    <w:rsid w:val="00930FAF"/>
    <w:rsid w:val="00930FD7"/>
    <w:rsid w:val="009318A4"/>
    <w:rsid w:val="009322AD"/>
    <w:rsid w:val="00933153"/>
    <w:rsid w:val="00933EB1"/>
    <w:rsid w:val="009349BC"/>
    <w:rsid w:val="009350CF"/>
    <w:rsid w:val="009359B4"/>
    <w:rsid w:val="00935A65"/>
    <w:rsid w:val="00937654"/>
    <w:rsid w:val="00937733"/>
    <w:rsid w:val="009378E4"/>
    <w:rsid w:val="00940759"/>
    <w:rsid w:val="009417F6"/>
    <w:rsid w:val="00941B1A"/>
    <w:rsid w:val="00941FAA"/>
    <w:rsid w:val="00942B62"/>
    <w:rsid w:val="00944A2D"/>
    <w:rsid w:val="00944C20"/>
    <w:rsid w:val="00944FA4"/>
    <w:rsid w:val="00945508"/>
    <w:rsid w:val="009455E5"/>
    <w:rsid w:val="009465F9"/>
    <w:rsid w:val="0095296A"/>
    <w:rsid w:val="00953004"/>
    <w:rsid w:val="009533D3"/>
    <w:rsid w:val="00953488"/>
    <w:rsid w:val="009534A0"/>
    <w:rsid w:val="0095357F"/>
    <w:rsid w:val="00953869"/>
    <w:rsid w:val="00955334"/>
    <w:rsid w:val="00955441"/>
    <w:rsid w:val="009573CB"/>
    <w:rsid w:val="00957543"/>
    <w:rsid w:val="00960ADB"/>
    <w:rsid w:val="00961E20"/>
    <w:rsid w:val="00961FAE"/>
    <w:rsid w:val="0096404C"/>
    <w:rsid w:val="0096494A"/>
    <w:rsid w:val="009655D7"/>
    <w:rsid w:val="009658A0"/>
    <w:rsid w:val="00966323"/>
    <w:rsid w:val="0096640E"/>
    <w:rsid w:val="00970824"/>
    <w:rsid w:val="00971161"/>
    <w:rsid w:val="00974627"/>
    <w:rsid w:val="0097702E"/>
    <w:rsid w:val="009779E6"/>
    <w:rsid w:val="009822FD"/>
    <w:rsid w:val="00983108"/>
    <w:rsid w:val="00983A07"/>
    <w:rsid w:val="00985D60"/>
    <w:rsid w:val="00986F6D"/>
    <w:rsid w:val="009877E0"/>
    <w:rsid w:val="00993CB0"/>
    <w:rsid w:val="0099423F"/>
    <w:rsid w:val="0099485E"/>
    <w:rsid w:val="00995555"/>
    <w:rsid w:val="00996A1A"/>
    <w:rsid w:val="009A03E7"/>
    <w:rsid w:val="009A0624"/>
    <w:rsid w:val="009A06FC"/>
    <w:rsid w:val="009A0BC2"/>
    <w:rsid w:val="009A0EB9"/>
    <w:rsid w:val="009A2291"/>
    <w:rsid w:val="009A61D6"/>
    <w:rsid w:val="009A68D9"/>
    <w:rsid w:val="009A6F4A"/>
    <w:rsid w:val="009A7100"/>
    <w:rsid w:val="009A7980"/>
    <w:rsid w:val="009B0EFE"/>
    <w:rsid w:val="009B17D2"/>
    <w:rsid w:val="009B1D90"/>
    <w:rsid w:val="009B27B6"/>
    <w:rsid w:val="009B2878"/>
    <w:rsid w:val="009B2898"/>
    <w:rsid w:val="009B3E92"/>
    <w:rsid w:val="009B44F4"/>
    <w:rsid w:val="009B45A2"/>
    <w:rsid w:val="009B4FFD"/>
    <w:rsid w:val="009B50CA"/>
    <w:rsid w:val="009B560C"/>
    <w:rsid w:val="009B6513"/>
    <w:rsid w:val="009B6FD7"/>
    <w:rsid w:val="009C06DD"/>
    <w:rsid w:val="009C1CF2"/>
    <w:rsid w:val="009C2315"/>
    <w:rsid w:val="009C2CBB"/>
    <w:rsid w:val="009C3035"/>
    <w:rsid w:val="009C6159"/>
    <w:rsid w:val="009C6391"/>
    <w:rsid w:val="009C73EE"/>
    <w:rsid w:val="009C7615"/>
    <w:rsid w:val="009C7ED3"/>
    <w:rsid w:val="009D1397"/>
    <w:rsid w:val="009D26B3"/>
    <w:rsid w:val="009D2843"/>
    <w:rsid w:val="009D41F8"/>
    <w:rsid w:val="009D79A7"/>
    <w:rsid w:val="009D7C4A"/>
    <w:rsid w:val="009D7D39"/>
    <w:rsid w:val="009E007D"/>
    <w:rsid w:val="009E0B0B"/>
    <w:rsid w:val="009E18F1"/>
    <w:rsid w:val="009E1CC3"/>
    <w:rsid w:val="009E259B"/>
    <w:rsid w:val="009E28B7"/>
    <w:rsid w:val="009E2992"/>
    <w:rsid w:val="009E2B52"/>
    <w:rsid w:val="009E4445"/>
    <w:rsid w:val="009E4C44"/>
    <w:rsid w:val="009E6D33"/>
    <w:rsid w:val="009E6E7A"/>
    <w:rsid w:val="009E7737"/>
    <w:rsid w:val="009E7DAC"/>
    <w:rsid w:val="009F0561"/>
    <w:rsid w:val="009F281C"/>
    <w:rsid w:val="009F2D0C"/>
    <w:rsid w:val="009F4A6A"/>
    <w:rsid w:val="009F4E72"/>
    <w:rsid w:val="009F635D"/>
    <w:rsid w:val="009F6A8B"/>
    <w:rsid w:val="009F6CB8"/>
    <w:rsid w:val="00A0008A"/>
    <w:rsid w:val="00A00FB0"/>
    <w:rsid w:val="00A018A4"/>
    <w:rsid w:val="00A01991"/>
    <w:rsid w:val="00A01FB6"/>
    <w:rsid w:val="00A034C6"/>
    <w:rsid w:val="00A03725"/>
    <w:rsid w:val="00A04F6A"/>
    <w:rsid w:val="00A05EED"/>
    <w:rsid w:val="00A11B38"/>
    <w:rsid w:val="00A11D7C"/>
    <w:rsid w:val="00A12888"/>
    <w:rsid w:val="00A129B0"/>
    <w:rsid w:val="00A14548"/>
    <w:rsid w:val="00A15DCC"/>
    <w:rsid w:val="00A164B8"/>
    <w:rsid w:val="00A17470"/>
    <w:rsid w:val="00A17B38"/>
    <w:rsid w:val="00A21385"/>
    <w:rsid w:val="00A21461"/>
    <w:rsid w:val="00A2504B"/>
    <w:rsid w:val="00A25145"/>
    <w:rsid w:val="00A27D3A"/>
    <w:rsid w:val="00A30124"/>
    <w:rsid w:val="00A303DD"/>
    <w:rsid w:val="00A33CA6"/>
    <w:rsid w:val="00A34754"/>
    <w:rsid w:val="00A36CF9"/>
    <w:rsid w:val="00A4296E"/>
    <w:rsid w:val="00A43546"/>
    <w:rsid w:val="00A436A1"/>
    <w:rsid w:val="00A453B3"/>
    <w:rsid w:val="00A5703E"/>
    <w:rsid w:val="00A60C4C"/>
    <w:rsid w:val="00A6132B"/>
    <w:rsid w:val="00A61348"/>
    <w:rsid w:val="00A62253"/>
    <w:rsid w:val="00A63327"/>
    <w:rsid w:val="00A6640C"/>
    <w:rsid w:val="00A74768"/>
    <w:rsid w:val="00A767C6"/>
    <w:rsid w:val="00A76B3A"/>
    <w:rsid w:val="00A76CCF"/>
    <w:rsid w:val="00A77BA8"/>
    <w:rsid w:val="00A77E9F"/>
    <w:rsid w:val="00A77EBE"/>
    <w:rsid w:val="00A80548"/>
    <w:rsid w:val="00A8100D"/>
    <w:rsid w:val="00A82A41"/>
    <w:rsid w:val="00A84376"/>
    <w:rsid w:val="00A8524B"/>
    <w:rsid w:val="00A862F3"/>
    <w:rsid w:val="00A86688"/>
    <w:rsid w:val="00A867F6"/>
    <w:rsid w:val="00A9005A"/>
    <w:rsid w:val="00A90327"/>
    <w:rsid w:val="00A9417F"/>
    <w:rsid w:val="00A969BE"/>
    <w:rsid w:val="00A97317"/>
    <w:rsid w:val="00A97A36"/>
    <w:rsid w:val="00AA0D93"/>
    <w:rsid w:val="00AA139A"/>
    <w:rsid w:val="00AA21BE"/>
    <w:rsid w:val="00AA54D3"/>
    <w:rsid w:val="00AA67D8"/>
    <w:rsid w:val="00AB050F"/>
    <w:rsid w:val="00AB24F3"/>
    <w:rsid w:val="00AB26F8"/>
    <w:rsid w:val="00AB6F48"/>
    <w:rsid w:val="00AB7600"/>
    <w:rsid w:val="00AB7938"/>
    <w:rsid w:val="00AC040A"/>
    <w:rsid w:val="00AC0AFD"/>
    <w:rsid w:val="00AC0C2A"/>
    <w:rsid w:val="00AC138E"/>
    <w:rsid w:val="00AC256E"/>
    <w:rsid w:val="00AC318E"/>
    <w:rsid w:val="00AC3D52"/>
    <w:rsid w:val="00AC3F01"/>
    <w:rsid w:val="00AC6CBF"/>
    <w:rsid w:val="00AC6F38"/>
    <w:rsid w:val="00AC783E"/>
    <w:rsid w:val="00AC7F7C"/>
    <w:rsid w:val="00AD0AEF"/>
    <w:rsid w:val="00AD19BF"/>
    <w:rsid w:val="00AD2B2E"/>
    <w:rsid w:val="00AD3ECD"/>
    <w:rsid w:val="00AD4E80"/>
    <w:rsid w:val="00AD529C"/>
    <w:rsid w:val="00AD583E"/>
    <w:rsid w:val="00AD61B5"/>
    <w:rsid w:val="00AD7DA5"/>
    <w:rsid w:val="00AE0C7C"/>
    <w:rsid w:val="00AE0CC8"/>
    <w:rsid w:val="00AE1C12"/>
    <w:rsid w:val="00AE3FC7"/>
    <w:rsid w:val="00AE7130"/>
    <w:rsid w:val="00AE739B"/>
    <w:rsid w:val="00AE793A"/>
    <w:rsid w:val="00AE79DE"/>
    <w:rsid w:val="00AF177E"/>
    <w:rsid w:val="00AF210E"/>
    <w:rsid w:val="00AF23CC"/>
    <w:rsid w:val="00AF28D0"/>
    <w:rsid w:val="00AF2918"/>
    <w:rsid w:val="00AF39D5"/>
    <w:rsid w:val="00AF45D9"/>
    <w:rsid w:val="00AF4939"/>
    <w:rsid w:val="00AF4B52"/>
    <w:rsid w:val="00AF54E7"/>
    <w:rsid w:val="00B00B87"/>
    <w:rsid w:val="00B0304C"/>
    <w:rsid w:val="00B03350"/>
    <w:rsid w:val="00B05C33"/>
    <w:rsid w:val="00B07F32"/>
    <w:rsid w:val="00B106D3"/>
    <w:rsid w:val="00B1175C"/>
    <w:rsid w:val="00B117C7"/>
    <w:rsid w:val="00B12313"/>
    <w:rsid w:val="00B128D6"/>
    <w:rsid w:val="00B133BE"/>
    <w:rsid w:val="00B1365E"/>
    <w:rsid w:val="00B15396"/>
    <w:rsid w:val="00B15BEE"/>
    <w:rsid w:val="00B16324"/>
    <w:rsid w:val="00B171EC"/>
    <w:rsid w:val="00B17A37"/>
    <w:rsid w:val="00B201F3"/>
    <w:rsid w:val="00B211FE"/>
    <w:rsid w:val="00B23E0A"/>
    <w:rsid w:val="00B30580"/>
    <w:rsid w:val="00B30D99"/>
    <w:rsid w:val="00B312FF"/>
    <w:rsid w:val="00B32264"/>
    <w:rsid w:val="00B32CF7"/>
    <w:rsid w:val="00B367EE"/>
    <w:rsid w:val="00B36CA5"/>
    <w:rsid w:val="00B3773B"/>
    <w:rsid w:val="00B40511"/>
    <w:rsid w:val="00B41243"/>
    <w:rsid w:val="00B417F6"/>
    <w:rsid w:val="00B41946"/>
    <w:rsid w:val="00B4248B"/>
    <w:rsid w:val="00B42B02"/>
    <w:rsid w:val="00B44551"/>
    <w:rsid w:val="00B44678"/>
    <w:rsid w:val="00B453BA"/>
    <w:rsid w:val="00B45A4F"/>
    <w:rsid w:val="00B45C5F"/>
    <w:rsid w:val="00B46B1E"/>
    <w:rsid w:val="00B512A0"/>
    <w:rsid w:val="00B5153C"/>
    <w:rsid w:val="00B51B1D"/>
    <w:rsid w:val="00B53067"/>
    <w:rsid w:val="00B53E89"/>
    <w:rsid w:val="00B55283"/>
    <w:rsid w:val="00B55402"/>
    <w:rsid w:val="00B55411"/>
    <w:rsid w:val="00B55E74"/>
    <w:rsid w:val="00B56E86"/>
    <w:rsid w:val="00B60D50"/>
    <w:rsid w:val="00B61E51"/>
    <w:rsid w:val="00B63FEC"/>
    <w:rsid w:val="00B67292"/>
    <w:rsid w:val="00B70B2D"/>
    <w:rsid w:val="00B71BC6"/>
    <w:rsid w:val="00B73610"/>
    <w:rsid w:val="00B77031"/>
    <w:rsid w:val="00B80DE9"/>
    <w:rsid w:val="00B82C78"/>
    <w:rsid w:val="00B83651"/>
    <w:rsid w:val="00B8461C"/>
    <w:rsid w:val="00B84C30"/>
    <w:rsid w:val="00B85232"/>
    <w:rsid w:val="00B867D5"/>
    <w:rsid w:val="00B911BD"/>
    <w:rsid w:val="00B91847"/>
    <w:rsid w:val="00B9210D"/>
    <w:rsid w:val="00B92A34"/>
    <w:rsid w:val="00B948B0"/>
    <w:rsid w:val="00B94E04"/>
    <w:rsid w:val="00B95052"/>
    <w:rsid w:val="00B9627B"/>
    <w:rsid w:val="00BA0556"/>
    <w:rsid w:val="00BA21E4"/>
    <w:rsid w:val="00BA3AAC"/>
    <w:rsid w:val="00BA3B17"/>
    <w:rsid w:val="00BA3DC6"/>
    <w:rsid w:val="00BA4E44"/>
    <w:rsid w:val="00BA6B35"/>
    <w:rsid w:val="00BB0C5F"/>
    <w:rsid w:val="00BB33DF"/>
    <w:rsid w:val="00BB4456"/>
    <w:rsid w:val="00BB6122"/>
    <w:rsid w:val="00BB6774"/>
    <w:rsid w:val="00BB708F"/>
    <w:rsid w:val="00BB72A6"/>
    <w:rsid w:val="00BC09E3"/>
    <w:rsid w:val="00BC103F"/>
    <w:rsid w:val="00BC27B1"/>
    <w:rsid w:val="00BC4A9C"/>
    <w:rsid w:val="00BC5971"/>
    <w:rsid w:val="00BC5B75"/>
    <w:rsid w:val="00BC6076"/>
    <w:rsid w:val="00BC63D9"/>
    <w:rsid w:val="00BD0E6F"/>
    <w:rsid w:val="00BD0F16"/>
    <w:rsid w:val="00BD148C"/>
    <w:rsid w:val="00BD1B30"/>
    <w:rsid w:val="00BD224F"/>
    <w:rsid w:val="00BD231A"/>
    <w:rsid w:val="00BD3630"/>
    <w:rsid w:val="00BD42E6"/>
    <w:rsid w:val="00BD5CEE"/>
    <w:rsid w:val="00BD672D"/>
    <w:rsid w:val="00BD7177"/>
    <w:rsid w:val="00BD7597"/>
    <w:rsid w:val="00BD78E9"/>
    <w:rsid w:val="00BD7D13"/>
    <w:rsid w:val="00BD7E09"/>
    <w:rsid w:val="00BE07C2"/>
    <w:rsid w:val="00BE0F0E"/>
    <w:rsid w:val="00BE1CFD"/>
    <w:rsid w:val="00BF030A"/>
    <w:rsid w:val="00BF0C72"/>
    <w:rsid w:val="00BF133C"/>
    <w:rsid w:val="00BF1FCA"/>
    <w:rsid w:val="00BF3DC2"/>
    <w:rsid w:val="00BF4B42"/>
    <w:rsid w:val="00BF5477"/>
    <w:rsid w:val="00BF78B5"/>
    <w:rsid w:val="00BF7DE6"/>
    <w:rsid w:val="00C000D2"/>
    <w:rsid w:val="00C00264"/>
    <w:rsid w:val="00C03066"/>
    <w:rsid w:val="00C043C7"/>
    <w:rsid w:val="00C0515B"/>
    <w:rsid w:val="00C05B62"/>
    <w:rsid w:val="00C07024"/>
    <w:rsid w:val="00C07092"/>
    <w:rsid w:val="00C076B3"/>
    <w:rsid w:val="00C07DFA"/>
    <w:rsid w:val="00C10FF2"/>
    <w:rsid w:val="00C12053"/>
    <w:rsid w:val="00C16ABB"/>
    <w:rsid w:val="00C17FEB"/>
    <w:rsid w:val="00C20C66"/>
    <w:rsid w:val="00C21A9E"/>
    <w:rsid w:val="00C224F2"/>
    <w:rsid w:val="00C23307"/>
    <w:rsid w:val="00C25D11"/>
    <w:rsid w:val="00C27024"/>
    <w:rsid w:val="00C30765"/>
    <w:rsid w:val="00C332F1"/>
    <w:rsid w:val="00C34037"/>
    <w:rsid w:val="00C34A88"/>
    <w:rsid w:val="00C352A4"/>
    <w:rsid w:val="00C364C6"/>
    <w:rsid w:val="00C41A9B"/>
    <w:rsid w:val="00C44B89"/>
    <w:rsid w:val="00C47925"/>
    <w:rsid w:val="00C47B46"/>
    <w:rsid w:val="00C50664"/>
    <w:rsid w:val="00C50D23"/>
    <w:rsid w:val="00C518F0"/>
    <w:rsid w:val="00C537F1"/>
    <w:rsid w:val="00C5413B"/>
    <w:rsid w:val="00C542FD"/>
    <w:rsid w:val="00C549EC"/>
    <w:rsid w:val="00C54D5D"/>
    <w:rsid w:val="00C55488"/>
    <w:rsid w:val="00C55655"/>
    <w:rsid w:val="00C56163"/>
    <w:rsid w:val="00C56462"/>
    <w:rsid w:val="00C56B9F"/>
    <w:rsid w:val="00C56D95"/>
    <w:rsid w:val="00C578DC"/>
    <w:rsid w:val="00C57C84"/>
    <w:rsid w:val="00C62CE0"/>
    <w:rsid w:val="00C643B0"/>
    <w:rsid w:val="00C65589"/>
    <w:rsid w:val="00C65B55"/>
    <w:rsid w:val="00C665D3"/>
    <w:rsid w:val="00C7107C"/>
    <w:rsid w:val="00C75372"/>
    <w:rsid w:val="00C76262"/>
    <w:rsid w:val="00C764A9"/>
    <w:rsid w:val="00C764F2"/>
    <w:rsid w:val="00C76DA5"/>
    <w:rsid w:val="00C8025A"/>
    <w:rsid w:val="00C814A2"/>
    <w:rsid w:val="00C81755"/>
    <w:rsid w:val="00C81A70"/>
    <w:rsid w:val="00C83076"/>
    <w:rsid w:val="00C848C7"/>
    <w:rsid w:val="00C8597E"/>
    <w:rsid w:val="00C86356"/>
    <w:rsid w:val="00C8673C"/>
    <w:rsid w:val="00C867CA"/>
    <w:rsid w:val="00C9020F"/>
    <w:rsid w:val="00C904D2"/>
    <w:rsid w:val="00C925B7"/>
    <w:rsid w:val="00C938DE"/>
    <w:rsid w:val="00C940F7"/>
    <w:rsid w:val="00C94577"/>
    <w:rsid w:val="00C947F4"/>
    <w:rsid w:val="00C95288"/>
    <w:rsid w:val="00CA077B"/>
    <w:rsid w:val="00CA0BFE"/>
    <w:rsid w:val="00CA31DD"/>
    <w:rsid w:val="00CA31E4"/>
    <w:rsid w:val="00CA3E77"/>
    <w:rsid w:val="00CA47A0"/>
    <w:rsid w:val="00CA4A5C"/>
    <w:rsid w:val="00CA5ED2"/>
    <w:rsid w:val="00CA64F6"/>
    <w:rsid w:val="00CB01B6"/>
    <w:rsid w:val="00CB06B7"/>
    <w:rsid w:val="00CB2B8F"/>
    <w:rsid w:val="00CB2CCC"/>
    <w:rsid w:val="00CB2DE0"/>
    <w:rsid w:val="00CB3F9E"/>
    <w:rsid w:val="00CB46AF"/>
    <w:rsid w:val="00CB4ABC"/>
    <w:rsid w:val="00CB4C13"/>
    <w:rsid w:val="00CB6C63"/>
    <w:rsid w:val="00CC0612"/>
    <w:rsid w:val="00CC0706"/>
    <w:rsid w:val="00CC1033"/>
    <w:rsid w:val="00CC24F4"/>
    <w:rsid w:val="00CC393A"/>
    <w:rsid w:val="00CC3A8D"/>
    <w:rsid w:val="00CC3FE0"/>
    <w:rsid w:val="00CC46B6"/>
    <w:rsid w:val="00CC48C5"/>
    <w:rsid w:val="00CC49A9"/>
    <w:rsid w:val="00CC58B3"/>
    <w:rsid w:val="00CC5B65"/>
    <w:rsid w:val="00CD029C"/>
    <w:rsid w:val="00CD1F67"/>
    <w:rsid w:val="00CD36B2"/>
    <w:rsid w:val="00CD37F3"/>
    <w:rsid w:val="00CD3DD0"/>
    <w:rsid w:val="00CD40EB"/>
    <w:rsid w:val="00CD52E1"/>
    <w:rsid w:val="00CD7F44"/>
    <w:rsid w:val="00CE0CE1"/>
    <w:rsid w:val="00CE0D4B"/>
    <w:rsid w:val="00CE295A"/>
    <w:rsid w:val="00CE3DE2"/>
    <w:rsid w:val="00CE3F4D"/>
    <w:rsid w:val="00CE420E"/>
    <w:rsid w:val="00CE6D60"/>
    <w:rsid w:val="00CE74E0"/>
    <w:rsid w:val="00CF028F"/>
    <w:rsid w:val="00CF174B"/>
    <w:rsid w:val="00CF1CA0"/>
    <w:rsid w:val="00CF3B32"/>
    <w:rsid w:val="00CF533C"/>
    <w:rsid w:val="00CF6958"/>
    <w:rsid w:val="00CF781C"/>
    <w:rsid w:val="00CF785A"/>
    <w:rsid w:val="00D02E2B"/>
    <w:rsid w:val="00D042FB"/>
    <w:rsid w:val="00D042FC"/>
    <w:rsid w:val="00D07168"/>
    <w:rsid w:val="00D10AFC"/>
    <w:rsid w:val="00D10FC8"/>
    <w:rsid w:val="00D1106B"/>
    <w:rsid w:val="00D110DB"/>
    <w:rsid w:val="00D11168"/>
    <w:rsid w:val="00D13488"/>
    <w:rsid w:val="00D13C65"/>
    <w:rsid w:val="00D14615"/>
    <w:rsid w:val="00D146EC"/>
    <w:rsid w:val="00D1578D"/>
    <w:rsid w:val="00D206BA"/>
    <w:rsid w:val="00D22AA0"/>
    <w:rsid w:val="00D24BEC"/>
    <w:rsid w:val="00D24D27"/>
    <w:rsid w:val="00D25AF5"/>
    <w:rsid w:val="00D27CAF"/>
    <w:rsid w:val="00D318CB"/>
    <w:rsid w:val="00D32900"/>
    <w:rsid w:val="00D329FA"/>
    <w:rsid w:val="00D32A3F"/>
    <w:rsid w:val="00D3309E"/>
    <w:rsid w:val="00D342CD"/>
    <w:rsid w:val="00D36E7D"/>
    <w:rsid w:val="00D40FBA"/>
    <w:rsid w:val="00D4114B"/>
    <w:rsid w:val="00D41C31"/>
    <w:rsid w:val="00D424B9"/>
    <w:rsid w:val="00D43194"/>
    <w:rsid w:val="00D4359A"/>
    <w:rsid w:val="00D43A07"/>
    <w:rsid w:val="00D44D96"/>
    <w:rsid w:val="00D4575E"/>
    <w:rsid w:val="00D46F1F"/>
    <w:rsid w:val="00D47973"/>
    <w:rsid w:val="00D52211"/>
    <w:rsid w:val="00D53313"/>
    <w:rsid w:val="00D5492A"/>
    <w:rsid w:val="00D55282"/>
    <w:rsid w:val="00D5614A"/>
    <w:rsid w:val="00D56172"/>
    <w:rsid w:val="00D56475"/>
    <w:rsid w:val="00D57374"/>
    <w:rsid w:val="00D62213"/>
    <w:rsid w:val="00D65602"/>
    <w:rsid w:val="00D65EE6"/>
    <w:rsid w:val="00D67450"/>
    <w:rsid w:val="00D6750B"/>
    <w:rsid w:val="00D67E99"/>
    <w:rsid w:val="00D70002"/>
    <w:rsid w:val="00D70023"/>
    <w:rsid w:val="00D712C8"/>
    <w:rsid w:val="00D71837"/>
    <w:rsid w:val="00D7465D"/>
    <w:rsid w:val="00D74712"/>
    <w:rsid w:val="00D74F50"/>
    <w:rsid w:val="00D753A4"/>
    <w:rsid w:val="00D7635E"/>
    <w:rsid w:val="00D77FD2"/>
    <w:rsid w:val="00D8063A"/>
    <w:rsid w:val="00D80849"/>
    <w:rsid w:val="00D80A36"/>
    <w:rsid w:val="00D810E4"/>
    <w:rsid w:val="00D81787"/>
    <w:rsid w:val="00D81952"/>
    <w:rsid w:val="00D82358"/>
    <w:rsid w:val="00D82C83"/>
    <w:rsid w:val="00D834D5"/>
    <w:rsid w:val="00D85DAC"/>
    <w:rsid w:val="00D873BB"/>
    <w:rsid w:val="00D875F8"/>
    <w:rsid w:val="00D87BB3"/>
    <w:rsid w:val="00D90A26"/>
    <w:rsid w:val="00D92CE2"/>
    <w:rsid w:val="00D9646B"/>
    <w:rsid w:val="00DA04B8"/>
    <w:rsid w:val="00DA068F"/>
    <w:rsid w:val="00DA1EB7"/>
    <w:rsid w:val="00DA3B30"/>
    <w:rsid w:val="00DA4096"/>
    <w:rsid w:val="00DA55B4"/>
    <w:rsid w:val="00DA5675"/>
    <w:rsid w:val="00DA6A36"/>
    <w:rsid w:val="00DA7543"/>
    <w:rsid w:val="00DA7560"/>
    <w:rsid w:val="00DB0774"/>
    <w:rsid w:val="00DB1C7C"/>
    <w:rsid w:val="00DB1F7F"/>
    <w:rsid w:val="00DB27C0"/>
    <w:rsid w:val="00DB5B9F"/>
    <w:rsid w:val="00DB74AC"/>
    <w:rsid w:val="00DB7CC8"/>
    <w:rsid w:val="00DC0252"/>
    <w:rsid w:val="00DC02A3"/>
    <w:rsid w:val="00DC0F86"/>
    <w:rsid w:val="00DC1816"/>
    <w:rsid w:val="00DC21B3"/>
    <w:rsid w:val="00DC298A"/>
    <w:rsid w:val="00DC3B15"/>
    <w:rsid w:val="00DC4CBA"/>
    <w:rsid w:val="00DC5CDE"/>
    <w:rsid w:val="00DC782C"/>
    <w:rsid w:val="00DD04DC"/>
    <w:rsid w:val="00DD0913"/>
    <w:rsid w:val="00DD1C8A"/>
    <w:rsid w:val="00DD2D90"/>
    <w:rsid w:val="00DD355B"/>
    <w:rsid w:val="00DD3EB0"/>
    <w:rsid w:val="00DD71B3"/>
    <w:rsid w:val="00DD75D1"/>
    <w:rsid w:val="00DD7EB3"/>
    <w:rsid w:val="00DE02D5"/>
    <w:rsid w:val="00DE2A54"/>
    <w:rsid w:val="00DE3851"/>
    <w:rsid w:val="00DE422E"/>
    <w:rsid w:val="00DE4DB2"/>
    <w:rsid w:val="00DE642A"/>
    <w:rsid w:val="00DE67B0"/>
    <w:rsid w:val="00DF1D86"/>
    <w:rsid w:val="00DF3E2A"/>
    <w:rsid w:val="00DF4841"/>
    <w:rsid w:val="00DF6EDF"/>
    <w:rsid w:val="00DF73D6"/>
    <w:rsid w:val="00E00908"/>
    <w:rsid w:val="00E02AEB"/>
    <w:rsid w:val="00E033AD"/>
    <w:rsid w:val="00E05276"/>
    <w:rsid w:val="00E0595E"/>
    <w:rsid w:val="00E05DA8"/>
    <w:rsid w:val="00E0663A"/>
    <w:rsid w:val="00E06EC9"/>
    <w:rsid w:val="00E07465"/>
    <w:rsid w:val="00E0792A"/>
    <w:rsid w:val="00E07B5A"/>
    <w:rsid w:val="00E123A0"/>
    <w:rsid w:val="00E128C0"/>
    <w:rsid w:val="00E12C0A"/>
    <w:rsid w:val="00E13577"/>
    <w:rsid w:val="00E14240"/>
    <w:rsid w:val="00E15361"/>
    <w:rsid w:val="00E175DC"/>
    <w:rsid w:val="00E17A47"/>
    <w:rsid w:val="00E17FA6"/>
    <w:rsid w:val="00E203D9"/>
    <w:rsid w:val="00E20931"/>
    <w:rsid w:val="00E24C3F"/>
    <w:rsid w:val="00E26663"/>
    <w:rsid w:val="00E269F0"/>
    <w:rsid w:val="00E30A0B"/>
    <w:rsid w:val="00E3168F"/>
    <w:rsid w:val="00E3460B"/>
    <w:rsid w:val="00E347A5"/>
    <w:rsid w:val="00E355DB"/>
    <w:rsid w:val="00E3579C"/>
    <w:rsid w:val="00E3594A"/>
    <w:rsid w:val="00E37B33"/>
    <w:rsid w:val="00E40ACD"/>
    <w:rsid w:val="00E4401A"/>
    <w:rsid w:val="00E4796F"/>
    <w:rsid w:val="00E47F6E"/>
    <w:rsid w:val="00E521C0"/>
    <w:rsid w:val="00E52BD8"/>
    <w:rsid w:val="00E52CA6"/>
    <w:rsid w:val="00E537D4"/>
    <w:rsid w:val="00E5386F"/>
    <w:rsid w:val="00E544D2"/>
    <w:rsid w:val="00E54945"/>
    <w:rsid w:val="00E550FC"/>
    <w:rsid w:val="00E5576F"/>
    <w:rsid w:val="00E56F2D"/>
    <w:rsid w:val="00E574E4"/>
    <w:rsid w:val="00E57F0E"/>
    <w:rsid w:val="00E60311"/>
    <w:rsid w:val="00E6122C"/>
    <w:rsid w:val="00E61928"/>
    <w:rsid w:val="00E61991"/>
    <w:rsid w:val="00E63A96"/>
    <w:rsid w:val="00E63EDF"/>
    <w:rsid w:val="00E656B9"/>
    <w:rsid w:val="00E677FC"/>
    <w:rsid w:val="00E73416"/>
    <w:rsid w:val="00E73AF4"/>
    <w:rsid w:val="00E73C53"/>
    <w:rsid w:val="00E73E77"/>
    <w:rsid w:val="00E813DC"/>
    <w:rsid w:val="00E851FB"/>
    <w:rsid w:val="00E85FEB"/>
    <w:rsid w:val="00E86735"/>
    <w:rsid w:val="00E87917"/>
    <w:rsid w:val="00E90A93"/>
    <w:rsid w:val="00E90E1F"/>
    <w:rsid w:val="00E91683"/>
    <w:rsid w:val="00E91CBA"/>
    <w:rsid w:val="00E9277E"/>
    <w:rsid w:val="00E929A5"/>
    <w:rsid w:val="00E950AC"/>
    <w:rsid w:val="00E9794B"/>
    <w:rsid w:val="00E9799E"/>
    <w:rsid w:val="00E97D49"/>
    <w:rsid w:val="00E97F3D"/>
    <w:rsid w:val="00EA04D4"/>
    <w:rsid w:val="00EA0E51"/>
    <w:rsid w:val="00EA1D77"/>
    <w:rsid w:val="00EA296F"/>
    <w:rsid w:val="00EA367C"/>
    <w:rsid w:val="00EA4921"/>
    <w:rsid w:val="00EA5740"/>
    <w:rsid w:val="00EB0551"/>
    <w:rsid w:val="00EB150B"/>
    <w:rsid w:val="00EB1898"/>
    <w:rsid w:val="00EB1DA8"/>
    <w:rsid w:val="00EB2ED5"/>
    <w:rsid w:val="00EB45BC"/>
    <w:rsid w:val="00EB4F51"/>
    <w:rsid w:val="00EB5411"/>
    <w:rsid w:val="00EB7FEB"/>
    <w:rsid w:val="00EC0D10"/>
    <w:rsid w:val="00EC14C3"/>
    <w:rsid w:val="00EC1F19"/>
    <w:rsid w:val="00EC2C75"/>
    <w:rsid w:val="00EC2D7A"/>
    <w:rsid w:val="00EC41DD"/>
    <w:rsid w:val="00EC6198"/>
    <w:rsid w:val="00EC7269"/>
    <w:rsid w:val="00EC72CC"/>
    <w:rsid w:val="00EC75EC"/>
    <w:rsid w:val="00EC7CFF"/>
    <w:rsid w:val="00ED04E0"/>
    <w:rsid w:val="00ED325C"/>
    <w:rsid w:val="00ED3260"/>
    <w:rsid w:val="00ED3F0B"/>
    <w:rsid w:val="00ED648A"/>
    <w:rsid w:val="00ED7109"/>
    <w:rsid w:val="00EE1B7D"/>
    <w:rsid w:val="00EE359A"/>
    <w:rsid w:val="00EE3A25"/>
    <w:rsid w:val="00EE5177"/>
    <w:rsid w:val="00EE51AF"/>
    <w:rsid w:val="00EE6910"/>
    <w:rsid w:val="00EE7D28"/>
    <w:rsid w:val="00EF0D1D"/>
    <w:rsid w:val="00EF0EE8"/>
    <w:rsid w:val="00EF2AEA"/>
    <w:rsid w:val="00EF489C"/>
    <w:rsid w:val="00EF4EA0"/>
    <w:rsid w:val="00EF6352"/>
    <w:rsid w:val="00EF7311"/>
    <w:rsid w:val="00EF7EAF"/>
    <w:rsid w:val="00F0232D"/>
    <w:rsid w:val="00F02C7D"/>
    <w:rsid w:val="00F031EB"/>
    <w:rsid w:val="00F03393"/>
    <w:rsid w:val="00F047AB"/>
    <w:rsid w:val="00F0560E"/>
    <w:rsid w:val="00F12AA5"/>
    <w:rsid w:val="00F12CFD"/>
    <w:rsid w:val="00F13179"/>
    <w:rsid w:val="00F1372E"/>
    <w:rsid w:val="00F1374E"/>
    <w:rsid w:val="00F13C30"/>
    <w:rsid w:val="00F14719"/>
    <w:rsid w:val="00F21193"/>
    <w:rsid w:val="00F22411"/>
    <w:rsid w:val="00F22A30"/>
    <w:rsid w:val="00F22FEA"/>
    <w:rsid w:val="00F2362A"/>
    <w:rsid w:val="00F23816"/>
    <w:rsid w:val="00F2540C"/>
    <w:rsid w:val="00F27100"/>
    <w:rsid w:val="00F30586"/>
    <w:rsid w:val="00F326A5"/>
    <w:rsid w:val="00F34C06"/>
    <w:rsid w:val="00F37558"/>
    <w:rsid w:val="00F40269"/>
    <w:rsid w:val="00F409EE"/>
    <w:rsid w:val="00F40B5F"/>
    <w:rsid w:val="00F40C4B"/>
    <w:rsid w:val="00F41BF3"/>
    <w:rsid w:val="00F45D82"/>
    <w:rsid w:val="00F46715"/>
    <w:rsid w:val="00F468F4"/>
    <w:rsid w:val="00F473D2"/>
    <w:rsid w:val="00F47884"/>
    <w:rsid w:val="00F50888"/>
    <w:rsid w:val="00F50E9E"/>
    <w:rsid w:val="00F526A0"/>
    <w:rsid w:val="00F538E6"/>
    <w:rsid w:val="00F556F5"/>
    <w:rsid w:val="00F55B87"/>
    <w:rsid w:val="00F55FC5"/>
    <w:rsid w:val="00F57B62"/>
    <w:rsid w:val="00F60186"/>
    <w:rsid w:val="00F60197"/>
    <w:rsid w:val="00F61BCF"/>
    <w:rsid w:val="00F6204E"/>
    <w:rsid w:val="00F62E6E"/>
    <w:rsid w:val="00F63FFA"/>
    <w:rsid w:val="00F644FE"/>
    <w:rsid w:val="00F65F7E"/>
    <w:rsid w:val="00F66FEF"/>
    <w:rsid w:val="00F704E3"/>
    <w:rsid w:val="00F734D0"/>
    <w:rsid w:val="00F73CA1"/>
    <w:rsid w:val="00F73EBE"/>
    <w:rsid w:val="00F757B3"/>
    <w:rsid w:val="00F75F10"/>
    <w:rsid w:val="00F80238"/>
    <w:rsid w:val="00F81EF8"/>
    <w:rsid w:val="00F82D72"/>
    <w:rsid w:val="00F83E09"/>
    <w:rsid w:val="00F84040"/>
    <w:rsid w:val="00F84864"/>
    <w:rsid w:val="00F848EE"/>
    <w:rsid w:val="00F85068"/>
    <w:rsid w:val="00F86478"/>
    <w:rsid w:val="00F87788"/>
    <w:rsid w:val="00F9113D"/>
    <w:rsid w:val="00F912E2"/>
    <w:rsid w:val="00F91C40"/>
    <w:rsid w:val="00F91C98"/>
    <w:rsid w:val="00F925C7"/>
    <w:rsid w:val="00F92830"/>
    <w:rsid w:val="00F93B2C"/>
    <w:rsid w:val="00F94877"/>
    <w:rsid w:val="00F9620D"/>
    <w:rsid w:val="00F96C62"/>
    <w:rsid w:val="00F9704E"/>
    <w:rsid w:val="00FA212A"/>
    <w:rsid w:val="00FA2540"/>
    <w:rsid w:val="00FA372A"/>
    <w:rsid w:val="00FA411A"/>
    <w:rsid w:val="00FA49EE"/>
    <w:rsid w:val="00FA4A7D"/>
    <w:rsid w:val="00FA5803"/>
    <w:rsid w:val="00FA7629"/>
    <w:rsid w:val="00FB0955"/>
    <w:rsid w:val="00FB0B82"/>
    <w:rsid w:val="00FB22B4"/>
    <w:rsid w:val="00FB271D"/>
    <w:rsid w:val="00FB2E70"/>
    <w:rsid w:val="00FB2ED7"/>
    <w:rsid w:val="00FB2F20"/>
    <w:rsid w:val="00FB302A"/>
    <w:rsid w:val="00FB318F"/>
    <w:rsid w:val="00FB3516"/>
    <w:rsid w:val="00FB60FE"/>
    <w:rsid w:val="00FB6B57"/>
    <w:rsid w:val="00FB7E4C"/>
    <w:rsid w:val="00FC0ABD"/>
    <w:rsid w:val="00FC0EE5"/>
    <w:rsid w:val="00FC15DE"/>
    <w:rsid w:val="00FC2A3E"/>
    <w:rsid w:val="00FC355A"/>
    <w:rsid w:val="00FC4021"/>
    <w:rsid w:val="00FC458B"/>
    <w:rsid w:val="00FC5808"/>
    <w:rsid w:val="00FD1140"/>
    <w:rsid w:val="00FD457B"/>
    <w:rsid w:val="00FD4F17"/>
    <w:rsid w:val="00FD53A2"/>
    <w:rsid w:val="00FD5BEF"/>
    <w:rsid w:val="00FD61FB"/>
    <w:rsid w:val="00FE2636"/>
    <w:rsid w:val="00FE425E"/>
    <w:rsid w:val="00FE46D4"/>
    <w:rsid w:val="00FE4D49"/>
    <w:rsid w:val="00FE5279"/>
    <w:rsid w:val="00FE6C27"/>
    <w:rsid w:val="00FE729E"/>
    <w:rsid w:val="00FF0D9C"/>
    <w:rsid w:val="00FF1784"/>
    <w:rsid w:val="00FF65D4"/>
    <w:rsid w:val="00FF788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55FC5"/>
    <w:pPr>
      <w:ind w:left="720"/>
      <w:contextualSpacing/>
    </w:pPr>
  </w:style>
  <w:style w:type="paragraph" w:styleId="BalloonText">
    <w:name w:val="Balloon Text"/>
    <w:basedOn w:val="Normal"/>
    <w:link w:val="BalloonTextChar"/>
    <w:uiPriority w:val="99"/>
    <w:semiHidden/>
    <w:unhideWhenUsed/>
    <w:rsid w:val="00F55FC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55FC5"/>
    <w:rPr>
      <w:rFonts w:ascii="Tahoma" w:hAnsi="Tahoma" w:cs="Tahoma"/>
      <w:sz w:val="16"/>
      <w:szCs w:val="16"/>
    </w:rPr>
  </w:style>
  <w:style w:type="paragraph" w:styleId="NormalWeb">
    <w:name w:val="Normal (Web)"/>
    <w:basedOn w:val="Normal"/>
    <w:uiPriority w:val="99"/>
    <w:semiHidden/>
    <w:unhideWhenUsed/>
    <w:rsid w:val="00263022"/>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55FC5"/>
    <w:pPr>
      <w:ind w:left="720"/>
      <w:contextualSpacing/>
    </w:pPr>
  </w:style>
  <w:style w:type="paragraph" w:styleId="BalloonText">
    <w:name w:val="Balloon Text"/>
    <w:basedOn w:val="Normal"/>
    <w:link w:val="BalloonTextChar"/>
    <w:uiPriority w:val="99"/>
    <w:semiHidden/>
    <w:unhideWhenUsed/>
    <w:rsid w:val="00F55FC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55FC5"/>
    <w:rPr>
      <w:rFonts w:ascii="Tahoma" w:hAnsi="Tahoma" w:cs="Tahoma"/>
      <w:sz w:val="16"/>
      <w:szCs w:val="16"/>
    </w:rPr>
  </w:style>
  <w:style w:type="paragraph" w:styleId="NormalWeb">
    <w:name w:val="Normal (Web)"/>
    <w:basedOn w:val="Normal"/>
    <w:uiPriority w:val="99"/>
    <w:semiHidden/>
    <w:unhideWhenUsed/>
    <w:rsid w:val="00263022"/>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243981">
      <w:bodyDiv w:val="1"/>
      <w:marLeft w:val="0"/>
      <w:marRight w:val="0"/>
      <w:marTop w:val="0"/>
      <w:marBottom w:val="0"/>
      <w:divBdr>
        <w:top w:val="none" w:sz="0" w:space="0" w:color="auto"/>
        <w:left w:val="none" w:sz="0" w:space="0" w:color="auto"/>
        <w:bottom w:val="none" w:sz="0" w:space="0" w:color="auto"/>
        <w:right w:val="none" w:sz="0" w:space="0" w:color="auto"/>
      </w:divBdr>
    </w:div>
    <w:div w:id="369838605">
      <w:bodyDiv w:val="1"/>
      <w:marLeft w:val="0"/>
      <w:marRight w:val="0"/>
      <w:marTop w:val="0"/>
      <w:marBottom w:val="0"/>
      <w:divBdr>
        <w:top w:val="none" w:sz="0" w:space="0" w:color="auto"/>
        <w:left w:val="none" w:sz="0" w:space="0" w:color="auto"/>
        <w:bottom w:val="none" w:sz="0" w:space="0" w:color="auto"/>
        <w:right w:val="none" w:sz="0" w:space="0" w:color="auto"/>
      </w:divBdr>
      <w:divsChild>
        <w:div w:id="539175268">
          <w:marLeft w:val="1267"/>
          <w:marRight w:val="0"/>
          <w:marTop w:val="134"/>
          <w:marBottom w:val="0"/>
          <w:divBdr>
            <w:top w:val="none" w:sz="0" w:space="0" w:color="auto"/>
            <w:left w:val="none" w:sz="0" w:space="0" w:color="auto"/>
            <w:bottom w:val="none" w:sz="0" w:space="0" w:color="auto"/>
            <w:right w:val="none" w:sz="0" w:space="0" w:color="auto"/>
          </w:divBdr>
        </w:div>
        <w:div w:id="621689841">
          <w:marLeft w:val="1267"/>
          <w:marRight w:val="0"/>
          <w:marTop w:val="134"/>
          <w:marBottom w:val="0"/>
          <w:divBdr>
            <w:top w:val="none" w:sz="0" w:space="0" w:color="auto"/>
            <w:left w:val="none" w:sz="0" w:space="0" w:color="auto"/>
            <w:bottom w:val="none" w:sz="0" w:space="0" w:color="auto"/>
            <w:right w:val="none" w:sz="0" w:space="0" w:color="auto"/>
          </w:divBdr>
        </w:div>
        <w:div w:id="1934625892">
          <w:marLeft w:val="1267"/>
          <w:marRight w:val="0"/>
          <w:marTop w:val="134"/>
          <w:marBottom w:val="0"/>
          <w:divBdr>
            <w:top w:val="none" w:sz="0" w:space="0" w:color="auto"/>
            <w:left w:val="none" w:sz="0" w:space="0" w:color="auto"/>
            <w:bottom w:val="none" w:sz="0" w:space="0" w:color="auto"/>
            <w:right w:val="none" w:sz="0" w:space="0" w:color="auto"/>
          </w:divBdr>
        </w:div>
        <w:div w:id="1150706491">
          <w:marLeft w:val="1267"/>
          <w:marRight w:val="0"/>
          <w:marTop w:val="134"/>
          <w:marBottom w:val="0"/>
          <w:divBdr>
            <w:top w:val="none" w:sz="0" w:space="0" w:color="auto"/>
            <w:left w:val="none" w:sz="0" w:space="0" w:color="auto"/>
            <w:bottom w:val="none" w:sz="0" w:space="0" w:color="auto"/>
            <w:right w:val="none" w:sz="0" w:space="0" w:color="auto"/>
          </w:divBdr>
        </w:div>
        <w:div w:id="894584865">
          <w:marLeft w:val="1267"/>
          <w:marRight w:val="0"/>
          <w:marTop w:val="134"/>
          <w:marBottom w:val="0"/>
          <w:divBdr>
            <w:top w:val="none" w:sz="0" w:space="0" w:color="auto"/>
            <w:left w:val="none" w:sz="0" w:space="0" w:color="auto"/>
            <w:bottom w:val="none" w:sz="0" w:space="0" w:color="auto"/>
            <w:right w:val="none" w:sz="0" w:space="0" w:color="auto"/>
          </w:divBdr>
        </w:div>
        <w:div w:id="1928882362">
          <w:marLeft w:val="1267"/>
          <w:marRight w:val="0"/>
          <w:marTop w:val="134"/>
          <w:marBottom w:val="0"/>
          <w:divBdr>
            <w:top w:val="none" w:sz="0" w:space="0" w:color="auto"/>
            <w:left w:val="none" w:sz="0" w:space="0" w:color="auto"/>
            <w:bottom w:val="none" w:sz="0" w:space="0" w:color="auto"/>
            <w:right w:val="none" w:sz="0" w:space="0" w:color="auto"/>
          </w:divBdr>
        </w:div>
        <w:div w:id="1594507569">
          <w:marLeft w:val="1267"/>
          <w:marRight w:val="0"/>
          <w:marTop w:val="134"/>
          <w:marBottom w:val="0"/>
          <w:divBdr>
            <w:top w:val="none" w:sz="0" w:space="0" w:color="auto"/>
            <w:left w:val="none" w:sz="0" w:space="0" w:color="auto"/>
            <w:bottom w:val="none" w:sz="0" w:space="0" w:color="auto"/>
            <w:right w:val="none" w:sz="0" w:space="0" w:color="auto"/>
          </w:divBdr>
        </w:div>
      </w:divsChild>
    </w:div>
    <w:div w:id="550850525">
      <w:bodyDiv w:val="1"/>
      <w:marLeft w:val="0"/>
      <w:marRight w:val="0"/>
      <w:marTop w:val="0"/>
      <w:marBottom w:val="0"/>
      <w:divBdr>
        <w:top w:val="none" w:sz="0" w:space="0" w:color="auto"/>
        <w:left w:val="none" w:sz="0" w:space="0" w:color="auto"/>
        <w:bottom w:val="none" w:sz="0" w:space="0" w:color="auto"/>
        <w:right w:val="none" w:sz="0" w:space="0" w:color="auto"/>
      </w:divBdr>
    </w:div>
    <w:div w:id="748422472">
      <w:bodyDiv w:val="1"/>
      <w:marLeft w:val="0"/>
      <w:marRight w:val="0"/>
      <w:marTop w:val="0"/>
      <w:marBottom w:val="0"/>
      <w:divBdr>
        <w:top w:val="none" w:sz="0" w:space="0" w:color="auto"/>
        <w:left w:val="none" w:sz="0" w:space="0" w:color="auto"/>
        <w:bottom w:val="none" w:sz="0" w:space="0" w:color="auto"/>
        <w:right w:val="none" w:sz="0" w:space="0" w:color="auto"/>
      </w:divBdr>
      <w:divsChild>
        <w:div w:id="1131561145">
          <w:marLeft w:val="1267"/>
          <w:marRight w:val="0"/>
          <w:marTop w:val="134"/>
          <w:marBottom w:val="0"/>
          <w:divBdr>
            <w:top w:val="none" w:sz="0" w:space="0" w:color="auto"/>
            <w:left w:val="none" w:sz="0" w:space="0" w:color="auto"/>
            <w:bottom w:val="none" w:sz="0" w:space="0" w:color="auto"/>
            <w:right w:val="none" w:sz="0" w:space="0" w:color="auto"/>
          </w:divBdr>
        </w:div>
        <w:div w:id="1322930493">
          <w:marLeft w:val="1267"/>
          <w:marRight w:val="0"/>
          <w:marTop w:val="134"/>
          <w:marBottom w:val="0"/>
          <w:divBdr>
            <w:top w:val="none" w:sz="0" w:space="0" w:color="auto"/>
            <w:left w:val="none" w:sz="0" w:space="0" w:color="auto"/>
            <w:bottom w:val="none" w:sz="0" w:space="0" w:color="auto"/>
            <w:right w:val="none" w:sz="0" w:space="0" w:color="auto"/>
          </w:divBdr>
        </w:div>
        <w:div w:id="161825116">
          <w:marLeft w:val="1267"/>
          <w:marRight w:val="0"/>
          <w:marTop w:val="134"/>
          <w:marBottom w:val="0"/>
          <w:divBdr>
            <w:top w:val="none" w:sz="0" w:space="0" w:color="auto"/>
            <w:left w:val="none" w:sz="0" w:space="0" w:color="auto"/>
            <w:bottom w:val="none" w:sz="0" w:space="0" w:color="auto"/>
            <w:right w:val="none" w:sz="0" w:space="0" w:color="auto"/>
          </w:divBdr>
        </w:div>
        <w:div w:id="764694791">
          <w:marLeft w:val="1267"/>
          <w:marRight w:val="0"/>
          <w:marTop w:val="134"/>
          <w:marBottom w:val="0"/>
          <w:divBdr>
            <w:top w:val="none" w:sz="0" w:space="0" w:color="auto"/>
            <w:left w:val="none" w:sz="0" w:space="0" w:color="auto"/>
            <w:bottom w:val="none" w:sz="0" w:space="0" w:color="auto"/>
            <w:right w:val="none" w:sz="0" w:space="0" w:color="auto"/>
          </w:divBdr>
        </w:div>
        <w:div w:id="356080816">
          <w:marLeft w:val="1267"/>
          <w:marRight w:val="0"/>
          <w:marTop w:val="134"/>
          <w:marBottom w:val="0"/>
          <w:divBdr>
            <w:top w:val="none" w:sz="0" w:space="0" w:color="auto"/>
            <w:left w:val="none" w:sz="0" w:space="0" w:color="auto"/>
            <w:bottom w:val="none" w:sz="0" w:space="0" w:color="auto"/>
            <w:right w:val="none" w:sz="0" w:space="0" w:color="auto"/>
          </w:divBdr>
        </w:div>
        <w:div w:id="1101296184">
          <w:marLeft w:val="1267"/>
          <w:marRight w:val="0"/>
          <w:marTop w:val="134"/>
          <w:marBottom w:val="0"/>
          <w:divBdr>
            <w:top w:val="none" w:sz="0" w:space="0" w:color="auto"/>
            <w:left w:val="none" w:sz="0" w:space="0" w:color="auto"/>
            <w:bottom w:val="none" w:sz="0" w:space="0" w:color="auto"/>
            <w:right w:val="none" w:sz="0" w:space="0" w:color="auto"/>
          </w:divBdr>
        </w:div>
        <w:div w:id="874460861">
          <w:marLeft w:val="1267"/>
          <w:marRight w:val="0"/>
          <w:marTop w:val="134"/>
          <w:marBottom w:val="0"/>
          <w:divBdr>
            <w:top w:val="none" w:sz="0" w:space="0" w:color="auto"/>
            <w:left w:val="none" w:sz="0" w:space="0" w:color="auto"/>
            <w:bottom w:val="none" w:sz="0" w:space="0" w:color="auto"/>
            <w:right w:val="none" w:sz="0" w:space="0" w:color="auto"/>
          </w:divBdr>
        </w:div>
        <w:div w:id="116531770">
          <w:marLeft w:val="1267"/>
          <w:marRight w:val="0"/>
          <w:marTop w:val="134"/>
          <w:marBottom w:val="0"/>
          <w:divBdr>
            <w:top w:val="none" w:sz="0" w:space="0" w:color="auto"/>
            <w:left w:val="none" w:sz="0" w:space="0" w:color="auto"/>
            <w:bottom w:val="none" w:sz="0" w:space="0" w:color="auto"/>
            <w:right w:val="none" w:sz="0" w:space="0" w:color="auto"/>
          </w:divBdr>
        </w:div>
      </w:divsChild>
    </w:div>
    <w:div w:id="1049107549">
      <w:bodyDiv w:val="1"/>
      <w:marLeft w:val="0"/>
      <w:marRight w:val="0"/>
      <w:marTop w:val="0"/>
      <w:marBottom w:val="0"/>
      <w:divBdr>
        <w:top w:val="none" w:sz="0" w:space="0" w:color="auto"/>
        <w:left w:val="none" w:sz="0" w:space="0" w:color="auto"/>
        <w:bottom w:val="none" w:sz="0" w:space="0" w:color="auto"/>
        <w:right w:val="none" w:sz="0" w:space="0" w:color="auto"/>
      </w:divBdr>
    </w:div>
    <w:div w:id="1089545519">
      <w:bodyDiv w:val="1"/>
      <w:marLeft w:val="0"/>
      <w:marRight w:val="0"/>
      <w:marTop w:val="0"/>
      <w:marBottom w:val="0"/>
      <w:divBdr>
        <w:top w:val="none" w:sz="0" w:space="0" w:color="auto"/>
        <w:left w:val="none" w:sz="0" w:space="0" w:color="auto"/>
        <w:bottom w:val="none" w:sz="0" w:space="0" w:color="auto"/>
        <w:right w:val="none" w:sz="0" w:space="0" w:color="auto"/>
      </w:divBdr>
    </w:div>
    <w:div w:id="1141464844">
      <w:bodyDiv w:val="1"/>
      <w:marLeft w:val="0"/>
      <w:marRight w:val="0"/>
      <w:marTop w:val="0"/>
      <w:marBottom w:val="0"/>
      <w:divBdr>
        <w:top w:val="none" w:sz="0" w:space="0" w:color="auto"/>
        <w:left w:val="none" w:sz="0" w:space="0" w:color="auto"/>
        <w:bottom w:val="none" w:sz="0" w:space="0" w:color="auto"/>
        <w:right w:val="none" w:sz="0" w:space="0" w:color="auto"/>
      </w:divBdr>
      <w:divsChild>
        <w:div w:id="619529400">
          <w:marLeft w:val="1267"/>
          <w:marRight w:val="0"/>
          <w:marTop w:val="134"/>
          <w:marBottom w:val="0"/>
          <w:divBdr>
            <w:top w:val="none" w:sz="0" w:space="0" w:color="auto"/>
            <w:left w:val="none" w:sz="0" w:space="0" w:color="auto"/>
            <w:bottom w:val="none" w:sz="0" w:space="0" w:color="auto"/>
            <w:right w:val="none" w:sz="0" w:space="0" w:color="auto"/>
          </w:divBdr>
        </w:div>
        <w:div w:id="1567181469">
          <w:marLeft w:val="1267"/>
          <w:marRight w:val="0"/>
          <w:marTop w:val="134"/>
          <w:marBottom w:val="0"/>
          <w:divBdr>
            <w:top w:val="none" w:sz="0" w:space="0" w:color="auto"/>
            <w:left w:val="none" w:sz="0" w:space="0" w:color="auto"/>
            <w:bottom w:val="none" w:sz="0" w:space="0" w:color="auto"/>
            <w:right w:val="none" w:sz="0" w:space="0" w:color="auto"/>
          </w:divBdr>
        </w:div>
        <w:div w:id="272591880">
          <w:marLeft w:val="1267"/>
          <w:marRight w:val="0"/>
          <w:marTop w:val="134"/>
          <w:marBottom w:val="0"/>
          <w:divBdr>
            <w:top w:val="none" w:sz="0" w:space="0" w:color="auto"/>
            <w:left w:val="none" w:sz="0" w:space="0" w:color="auto"/>
            <w:bottom w:val="none" w:sz="0" w:space="0" w:color="auto"/>
            <w:right w:val="none" w:sz="0" w:space="0" w:color="auto"/>
          </w:divBdr>
        </w:div>
        <w:div w:id="1890876502">
          <w:marLeft w:val="1267"/>
          <w:marRight w:val="0"/>
          <w:marTop w:val="134"/>
          <w:marBottom w:val="0"/>
          <w:divBdr>
            <w:top w:val="none" w:sz="0" w:space="0" w:color="auto"/>
            <w:left w:val="none" w:sz="0" w:space="0" w:color="auto"/>
            <w:bottom w:val="none" w:sz="0" w:space="0" w:color="auto"/>
            <w:right w:val="none" w:sz="0" w:space="0" w:color="auto"/>
          </w:divBdr>
        </w:div>
        <w:div w:id="1554930620">
          <w:marLeft w:val="1267"/>
          <w:marRight w:val="0"/>
          <w:marTop w:val="134"/>
          <w:marBottom w:val="0"/>
          <w:divBdr>
            <w:top w:val="none" w:sz="0" w:space="0" w:color="auto"/>
            <w:left w:val="none" w:sz="0" w:space="0" w:color="auto"/>
            <w:bottom w:val="none" w:sz="0" w:space="0" w:color="auto"/>
            <w:right w:val="none" w:sz="0" w:space="0" w:color="auto"/>
          </w:divBdr>
        </w:div>
        <w:div w:id="1618364207">
          <w:marLeft w:val="1267"/>
          <w:marRight w:val="0"/>
          <w:marTop w:val="134"/>
          <w:marBottom w:val="0"/>
          <w:divBdr>
            <w:top w:val="none" w:sz="0" w:space="0" w:color="auto"/>
            <w:left w:val="none" w:sz="0" w:space="0" w:color="auto"/>
            <w:bottom w:val="none" w:sz="0" w:space="0" w:color="auto"/>
            <w:right w:val="none" w:sz="0" w:space="0" w:color="auto"/>
          </w:divBdr>
        </w:div>
        <w:div w:id="464740214">
          <w:marLeft w:val="1267"/>
          <w:marRight w:val="0"/>
          <w:marTop w:val="134"/>
          <w:marBottom w:val="0"/>
          <w:divBdr>
            <w:top w:val="none" w:sz="0" w:space="0" w:color="auto"/>
            <w:left w:val="none" w:sz="0" w:space="0" w:color="auto"/>
            <w:bottom w:val="none" w:sz="0" w:space="0" w:color="auto"/>
            <w:right w:val="none" w:sz="0" w:space="0" w:color="auto"/>
          </w:divBdr>
        </w:div>
      </w:divsChild>
    </w:div>
    <w:div w:id="1266426729">
      <w:bodyDiv w:val="1"/>
      <w:marLeft w:val="0"/>
      <w:marRight w:val="0"/>
      <w:marTop w:val="0"/>
      <w:marBottom w:val="0"/>
      <w:divBdr>
        <w:top w:val="none" w:sz="0" w:space="0" w:color="auto"/>
        <w:left w:val="none" w:sz="0" w:space="0" w:color="auto"/>
        <w:bottom w:val="none" w:sz="0" w:space="0" w:color="auto"/>
        <w:right w:val="none" w:sz="0" w:space="0" w:color="auto"/>
      </w:divBdr>
    </w:div>
    <w:div w:id="1277180786">
      <w:bodyDiv w:val="1"/>
      <w:marLeft w:val="0"/>
      <w:marRight w:val="0"/>
      <w:marTop w:val="0"/>
      <w:marBottom w:val="0"/>
      <w:divBdr>
        <w:top w:val="none" w:sz="0" w:space="0" w:color="auto"/>
        <w:left w:val="none" w:sz="0" w:space="0" w:color="auto"/>
        <w:bottom w:val="none" w:sz="0" w:space="0" w:color="auto"/>
        <w:right w:val="none" w:sz="0" w:space="0" w:color="auto"/>
      </w:divBdr>
      <w:divsChild>
        <w:div w:id="815758440">
          <w:marLeft w:val="547"/>
          <w:marRight w:val="0"/>
          <w:marTop w:val="154"/>
          <w:marBottom w:val="0"/>
          <w:divBdr>
            <w:top w:val="none" w:sz="0" w:space="0" w:color="auto"/>
            <w:left w:val="none" w:sz="0" w:space="0" w:color="auto"/>
            <w:bottom w:val="none" w:sz="0" w:space="0" w:color="auto"/>
            <w:right w:val="none" w:sz="0" w:space="0" w:color="auto"/>
          </w:divBdr>
        </w:div>
        <w:div w:id="290016800">
          <w:marLeft w:val="547"/>
          <w:marRight w:val="0"/>
          <w:marTop w:val="154"/>
          <w:marBottom w:val="0"/>
          <w:divBdr>
            <w:top w:val="none" w:sz="0" w:space="0" w:color="auto"/>
            <w:left w:val="none" w:sz="0" w:space="0" w:color="auto"/>
            <w:bottom w:val="none" w:sz="0" w:space="0" w:color="auto"/>
            <w:right w:val="none" w:sz="0" w:space="0" w:color="auto"/>
          </w:divBdr>
        </w:div>
        <w:div w:id="423041499">
          <w:marLeft w:val="547"/>
          <w:marRight w:val="0"/>
          <w:marTop w:val="154"/>
          <w:marBottom w:val="0"/>
          <w:divBdr>
            <w:top w:val="none" w:sz="0" w:space="0" w:color="auto"/>
            <w:left w:val="none" w:sz="0" w:space="0" w:color="auto"/>
            <w:bottom w:val="none" w:sz="0" w:space="0" w:color="auto"/>
            <w:right w:val="none" w:sz="0" w:space="0" w:color="auto"/>
          </w:divBdr>
        </w:div>
        <w:div w:id="135074533">
          <w:marLeft w:val="547"/>
          <w:marRight w:val="0"/>
          <w:marTop w:val="154"/>
          <w:marBottom w:val="0"/>
          <w:divBdr>
            <w:top w:val="none" w:sz="0" w:space="0" w:color="auto"/>
            <w:left w:val="none" w:sz="0" w:space="0" w:color="auto"/>
            <w:bottom w:val="none" w:sz="0" w:space="0" w:color="auto"/>
            <w:right w:val="none" w:sz="0" w:space="0" w:color="auto"/>
          </w:divBdr>
        </w:div>
        <w:div w:id="398141166">
          <w:marLeft w:val="547"/>
          <w:marRight w:val="0"/>
          <w:marTop w:val="154"/>
          <w:marBottom w:val="0"/>
          <w:divBdr>
            <w:top w:val="none" w:sz="0" w:space="0" w:color="auto"/>
            <w:left w:val="none" w:sz="0" w:space="0" w:color="auto"/>
            <w:bottom w:val="none" w:sz="0" w:space="0" w:color="auto"/>
            <w:right w:val="none" w:sz="0" w:space="0" w:color="auto"/>
          </w:divBdr>
        </w:div>
        <w:div w:id="470439220">
          <w:marLeft w:val="547"/>
          <w:marRight w:val="0"/>
          <w:marTop w:val="154"/>
          <w:marBottom w:val="0"/>
          <w:divBdr>
            <w:top w:val="none" w:sz="0" w:space="0" w:color="auto"/>
            <w:left w:val="none" w:sz="0" w:space="0" w:color="auto"/>
            <w:bottom w:val="none" w:sz="0" w:space="0" w:color="auto"/>
            <w:right w:val="none" w:sz="0" w:space="0" w:color="auto"/>
          </w:divBdr>
        </w:div>
      </w:divsChild>
    </w:div>
    <w:div w:id="1352146562">
      <w:bodyDiv w:val="1"/>
      <w:marLeft w:val="0"/>
      <w:marRight w:val="0"/>
      <w:marTop w:val="0"/>
      <w:marBottom w:val="0"/>
      <w:divBdr>
        <w:top w:val="none" w:sz="0" w:space="0" w:color="auto"/>
        <w:left w:val="none" w:sz="0" w:space="0" w:color="auto"/>
        <w:bottom w:val="none" w:sz="0" w:space="0" w:color="auto"/>
        <w:right w:val="none" w:sz="0" w:space="0" w:color="auto"/>
      </w:divBdr>
    </w:div>
    <w:div w:id="1549755944">
      <w:bodyDiv w:val="1"/>
      <w:marLeft w:val="0"/>
      <w:marRight w:val="0"/>
      <w:marTop w:val="0"/>
      <w:marBottom w:val="0"/>
      <w:divBdr>
        <w:top w:val="none" w:sz="0" w:space="0" w:color="auto"/>
        <w:left w:val="none" w:sz="0" w:space="0" w:color="auto"/>
        <w:bottom w:val="none" w:sz="0" w:space="0" w:color="auto"/>
        <w:right w:val="none" w:sz="0" w:space="0" w:color="auto"/>
      </w:divBdr>
    </w:div>
    <w:div w:id="1555432871">
      <w:bodyDiv w:val="1"/>
      <w:marLeft w:val="0"/>
      <w:marRight w:val="0"/>
      <w:marTop w:val="0"/>
      <w:marBottom w:val="0"/>
      <w:divBdr>
        <w:top w:val="none" w:sz="0" w:space="0" w:color="auto"/>
        <w:left w:val="none" w:sz="0" w:space="0" w:color="auto"/>
        <w:bottom w:val="none" w:sz="0" w:space="0" w:color="auto"/>
        <w:right w:val="none" w:sz="0" w:space="0" w:color="auto"/>
      </w:divBdr>
    </w:div>
    <w:div w:id="1852603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oleObject" Target="embeddings/oleObject2.bin"/><Relationship Id="rId18" Type="http://schemas.openxmlformats.org/officeDocument/2006/relationships/image" Target="media/image11.png"/><Relationship Id="rId26" Type="http://schemas.openxmlformats.org/officeDocument/2006/relationships/image" Target="media/image19.png"/><Relationship Id="rId3" Type="http://schemas.microsoft.com/office/2007/relationships/stylesWithEffects" Target="stylesWithEffects.xml"/><Relationship Id="rId21" Type="http://schemas.openxmlformats.org/officeDocument/2006/relationships/image" Target="media/image14.png"/><Relationship Id="rId34" Type="http://schemas.openxmlformats.org/officeDocument/2006/relationships/image" Target="media/image27.png"/><Relationship Id="rId7" Type="http://schemas.openxmlformats.org/officeDocument/2006/relationships/image" Target="media/image2.png"/><Relationship Id="rId12" Type="http://schemas.openxmlformats.org/officeDocument/2006/relationships/image" Target="media/image6.wmf"/><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oleObject" Target="embeddings/oleObject1.bin"/><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5.wmf"/><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1185</TotalTime>
  <Pages>14</Pages>
  <Words>1462</Words>
  <Characters>8335</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Department of National Defense</Company>
  <LinksUpToDate>false</LinksUpToDate>
  <CharactersWithSpaces>9778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DND User</dc:creator>
  <cp:lastModifiedBy>DND User</cp:lastModifiedBy>
  <cp:revision>15</cp:revision>
  <dcterms:created xsi:type="dcterms:W3CDTF">2014-02-03T17:19:00Z</dcterms:created>
  <dcterms:modified xsi:type="dcterms:W3CDTF">2014-02-09T20:05:00Z</dcterms:modified>
</cp:coreProperties>
</file>