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3B6" w:rsidRDefault="007E663E" w:rsidP="007E663E">
      <w:pPr>
        <w:pStyle w:val="NoSpacing"/>
        <w:rPr>
          <w:sz w:val="36"/>
          <w:szCs w:val="36"/>
        </w:rPr>
      </w:pPr>
      <w:r>
        <w:rPr>
          <w:b/>
          <w:sz w:val="36"/>
          <w:szCs w:val="36"/>
        </w:rPr>
        <w:t xml:space="preserve">Chapter 10: </w:t>
      </w:r>
      <w:r>
        <w:rPr>
          <w:sz w:val="36"/>
          <w:szCs w:val="36"/>
        </w:rPr>
        <w:t>Pay for Performance - Incentive Rewards</w:t>
      </w:r>
    </w:p>
    <w:p w:rsidR="007E663E" w:rsidRDefault="007E663E" w:rsidP="007E663E">
      <w:pPr>
        <w:pStyle w:val="NoSpacing"/>
        <w:rPr>
          <w:sz w:val="36"/>
          <w:szCs w:val="36"/>
        </w:rPr>
      </w:pPr>
    </w:p>
    <w:p w:rsidR="007E663E" w:rsidRDefault="007E663E" w:rsidP="007E663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Strategic Reasons for Incentive Plans</w:t>
      </w:r>
    </w:p>
    <w:p w:rsidR="007E663E" w:rsidRDefault="007E663E" w:rsidP="007E663E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945F77">
        <w:rPr>
          <w:b/>
          <w:sz w:val="24"/>
          <w:szCs w:val="24"/>
        </w:rPr>
        <w:t>Variable Pay</w:t>
      </w:r>
      <w:r>
        <w:rPr>
          <w:sz w:val="24"/>
          <w:szCs w:val="24"/>
        </w:rPr>
        <w:t xml:space="preserve"> – linking pay to some measure of performance</w:t>
      </w:r>
    </w:p>
    <w:p w:rsidR="007E663E" w:rsidRDefault="00E56662" w:rsidP="007E663E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Advantages of Incentive Pay Programs</w:t>
      </w:r>
    </w:p>
    <w:p w:rsidR="00E56662" w:rsidRDefault="00E56662" w:rsidP="00E56662">
      <w:pPr>
        <w:pStyle w:val="NoSpacing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Focus employee efforts on specific performance targets</w:t>
      </w:r>
    </w:p>
    <w:p w:rsidR="00E56662" w:rsidRDefault="00E56662" w:rsidP="00E56662">
      <w:pPr>
        <w:pStyle w:val="NoSpacing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Payouts are variable costs</w:t>
      </w:r>
    </w:p>
    <w:p w:rsidR="00E56662" w:rsidRDefault="00E56662" w:rsidP="00E56662">
      <w:pPr>
        <w:pStyle w:val="NoSpacing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Incentive compensation is directly linked to operating performance</w:t>
      </w:r>
    </w:p>
    <w:p w:rsidR="00E56662" w:rsidRDefault="00E56662" w:rsidP="00E56662">
      <w:pPr>
        <w:pStyle w:val="NoSpacing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Foster teamwork and cohesiveness</w:t>
      </w:r>
    </w:p>
    <w:p w:rsidR="00E56662" w:rsidRDefault="00E56662" w:rsidP="00E56662">
      <w:pPr>
        <w:pStyle w:val="NoSpacing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Distributes success among the team</w:t>
      </w:r>
    </w:p>
    <w:p w:rsidR="00E56662" w:rsidRDefault="00E56662" w:rsidP="00E56662">
      <w:pPr>
        <w:pStyle w:val="NoSpacing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Attracts top performers</w:t>
      </w:r>
    </w:p>
    <w:p w:rsidR="00E56662" w:rsidRDefault="00E56662" w:rsidP="00E56662">
      <w:pPr>
        <w:pStyle w:val="NoSpacing"/>
        <w:rPr>
          <w:sz w:val="24"/>
          <w:szCs w:val="24"/>
        </w:rPr>
      </w:pPr>
    </w:p>
    <w:p w:rsidR="00E56662" w:rsidRDefault="00E56662" w:rsidP="00E56662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Requirements for a Successful Incentive Plan</w:t>
      </w:r>
    </w:p>
    <w:p w:rsidR="00E56662" w:rsidRDefault="00102A45" w:rsidP="00E56662">
      <w:pPr>
        <w:pStyle w:val="NoSpacing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Employees must have some desire for the plan</w:t>
      </w:r>
    </w:p>
    <w:p w:rsidR="00102A45" w:rsidRDefault="00102A45" w:rsidP="00E56662">
      <w:pPr>
        <w:pStyle w:val="NoSpacing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Employees must be able to see a clear connection between the plan and performance</w:t>
      </w:r>
    </w:p>
    <w:p w:rsidR="00102A45" w:rsidRDefault="00102A45" w:rsidP="00E56662">
      <w:pPr>
        <w:pStyle w:val="NoSpacing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plan must be continually communicated to employees</w:t>
      </w:r>
    </w:p>
    <w:p w:rsidR="00102A45" w:rsidRDefault="00102A45" w:rsidP="00E56662">
      <w:pPr>
        <w:pStyle w:val="NoSpacing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Setting performance measures</w:t>
      </w:r>
    </w:p>
    <w:p w:rsidR="00102A45" w:rsidRDefault="00102A45" w:rsidP="00102A45">
      <w:pPr>
        <w:pStyle w:val="NoSpacing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Quality</w:t>
      </w:r>
    </w:p>
    <w:p w:rsidR="00102A45" w:rsidRDefault="00102A45" w:rsidP="00102A45">
      <w:pPr>
        <w:pStyle w:val="NoSpacing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Cost control</w:t>
      </w:r>
    </w:p>
    <w:p w:rsidR="00102A45" w:rsidRDefault="00102A45" w:rsidP="00102A45">
      <w:pPr>
        <w:pStyle w:val="NoSpacing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Productivity</w:t>
      </w:r>
    </w:p>
    <w:p w:rsidR="00102A45" w:rsidRDefault="00035CB0" w:rsidP="00102A45">
      <w:pPr>
        <w:pStyle w:val="NoSpacing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Administering incentive plans</w:t>
      </w:r>
    </w:p>
    <w:p w:rsidR="00035CB0" w:rsidRDefault="00035CB0" w:rsidP="00035CB0">
      <w:pPr>
        <w:pStyle w:val="NoSpacing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Incentive plans are only successful when managers are willing to grant incentives based on differences in performance</w:t>
      </w:r>
    </w:p>
    <w:p w:rsidR="00035CB0" w:rsidRDefault="00035CB0" w:rsidP="00035CB0">
      <w:pPr>
        <w:pStyle w:val="NoSpacing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Annual salary budgets must be large enough to reward exceptional performance</w:t>
      </w:r>
    </w:p>
    <w:p w:rsidR="00035CB0" w:rsidRDefault="00035CB0" w:rsidP="00035CB0">
      <w:pPr>
        <w:pStyle w:val="NoSpacing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Overhead costs of the plan must be determined</w:t>
      </w:r>
    </w:p>
    <w:p w:rsidR="00035CB0" w:rsidRDefault="00035CB0" w:rsidP="00035CB0">
      <w:pPr>
        <w:pStyle w:val="NoSpacing"/>
        <w:rPr>
          <w:sz w:val="24"/>
          <w:szCs w:val="24"/>
        </w:rPr>
      </w:pPr>
    </w:p>
    <w:p w:rsidR="00035CB0" w:rsidRDefault="00035CB0" w:rsidP="00035CB0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Individual Incentive Plans</w:t>
      </w:r>
    </w:p>
    <w:p w:rsidR="00035CB0" w:rsidRDefault="00F329DE" w:rsidP="00F329DE">
      <w:pPr>
        <w:pStyle w:val="NoSpacing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Piecework </w:t>
      </w:r>
    </w:p>
    <w:p w:rsidR="00F329DE" w:rsidRDefault="00F329DE" w:rsidP="00F329DE">
      <w:pPr>
        <w:pStyle w:val="NoSpacing"/>
        <w:numPr>
          <w:ilvl w:val="1"/>
          <w:numId w:val="3"/>
        </w:numPr>
        <w:rPr>
          <w:sz w:val="24"/>
          <w:szCs w:val="24"/>
        </w:rPr>
      </w:pPr>
      <w:r w:rsidRPr="00532EEF">
        <w:rPr>
          <w:b/>
          <w:sz w:val="24"/>
          <w:szCs w:val="24"/>
        </w:rPr>
        <w:t>Straight Piecework</w:t>
      </w:r>
      <w:r>
        <w:rPr>
          <w:sz w:val="24"/>
          <w:szCs w:val="24"/>
        </w:rPr>
        <w:t xml:space="preserve"> – employees receive a certain rate for each unit produced</w:t>
      </w:r>
    </w:p>
    <w:p w:rsidR="00F329DE" w:rsidRDefault="00F329DE" w:rsidP="00F329DE">
      <w:pPr>
        <w:pStyle w:val="NoSpacing"/>
        <w:numPr>
          <w:ilvl w:val="1"/>
          <w:numId w:val="3"/>
        </w:numPr>
        <w:rPr>
          <w:sz w:val="24"/>
          <w:szCs w:val="24"/>
        </w:rPr>
      </w:pPr>
      <w:r w:rsidRPr="00532EEF">
        <w:rPr>
          <w:b/>
          <w:sz w:val="24"/>
          <w:szCs w:val="24"/>
        </w:rPr>
        <w:t>Differential Piece Rate</w:t>
      </w:r>
      <w:r>
        <w:rPr>
          <w:sz w:val="24"/>
          <w:szCs w:val="24"/>
        </w:rPr>
        <w:t xml:space="preserve"> – employees whose production exceeds the standard amount receive a higher rate for all work </w:t>
      </w:r>
    </w:p>
    <w:p w:rsidR="00F329DE" w:rsidRDefault="00F329DE" w:rsidP="00F329DE">
      <w:pPr>
        <w:pStyle w:val="NoSpacing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Disadvantages:</w:t>
      </w:r>
    </w:p>
    <w:p w:rsidR="00F329DE" w:rsidRDefault="00F329DE" w:rsidP="00F329DE">
      <w:pPr>
        <w:pStyle w:val="NoSpacing"/>
        <w:numPr>
          <w:ilvl w:val="2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Not always motivating</w:t>
      </w:r>
    </w:p>
    <w:p w:rsidR="00F329DE" w:rsidRDefault="007C3E1A" w:rsidP="00F329DE">
      <w:pPr>
        <w:pStyle w:val="NoSpacing"/>
        <w:numPr>
          <w:ilvl w:val="2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Cannot be used in jobs where individual effort can’t be distinguished</w:t>
      </w:r>
    </w:p>
    <w:p w:rsidR="007C3E1A" w:rsidRDefault="00B826AA" w:rsidP="00B826AA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532EEF">
        <w:rPr>
          <w:b/>
          <w:sz w:val="24"/>
          <w:szCs w:val="24"/>
        </w:rPr>
        <w:t>Standard Hour Plan</w:t>
      </w:r>
      <w:r>
        <w:rPr>
          <w:sz w:val="24"/>
          <w:szCs w:val="24"/>
        </w:rPr>
        <w:t xml:space="preserve"> – set rates based on the completion of a job in an standard time</w:t>
      </w:r>
    </w:p>
    <w:p w:rsidR="00B826AA" w:rsidRDefault="00B826AA" w:rsidP="00B826AA">
      <w:pPr>
        <w:pStyle w:val="NoSpacing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Can lead to low service/product quality</w:t>
      </w:r>
    </w:p>
    <w:p w:rsidR="00B826AA" w:rsidRDefault="00B826AA" w:rsidP="00B826AA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532EEF">
        <w:rPr>
          <w:b/>
          <w:sz w:val="24"/>
          <w:szCs w:val="24"/>
        </w:rPr>
        <w:t>Bonuses</w:t>
      </w:r>
      <w:r>
        <w:rPr>
          <w:sz w:val="24"/>
          <w:szCs w:val="24"/>
        </w:rPr>
        <w:t xml:space="preserve"> – payment in supplement to the base wage</w:t>
      </w:r>
    </w:p>
    <w:p w:rsidR="00B826AA" w:rsidRDefault="003C195F" w:rsidP="003C195F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532EEF">
        <w:rPr>
          <w:b/>
          <w:sz w:val="24"/>
          <w:szCs w:val="24"/>
        </w:rPr>
        <w:t>Merit Pay</w:t>
      </w:r>
      <w:r>
        <w:rPr>
          <w:sz w:val="24"/>
          <w:szCs w:val="24"/>
        </w:rPr>
        <w:t xml:space="preserve"> – links additional pay to employee performance</w:t>
      </w:r>
    </w:p>
    <w:p w:rsidR="001B2C70" w:rsidRDefault="001B2C70" w:rsidP="001B2C70">
      <w:pPr>
        <w:pStyle w:val="NoSpacing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Can still be implemented even when performance declines</w:t>
      </w:r>
    </w:p>
    <w:p w:rsidR="001B2C70" w:rsidRDefault="001B2C70" w:rsidP="001B2C70">
      <w:pPr>
        <w:pStyle w:val="NoSpacing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Problems with Merit Pay:</w:t>
      </w:r>
    </w:p>
    <w:p w:rsidR="001B2C70" w:rsidRDefault="001B2C70" w:rsidP="001B2C70">
      <w:pPr>
        <w:pStyle w:val="NoSpacing"/>
        <w:numPr>
          <w:ilvl w:val="2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Money available may be inadequate to raise all employees base pay</w:t>
      </w:r>
    </w:p>
    <w:p w:rsidR="001B2C70" w:rsidRDefault="001B2C70" w:rsidP="001B2C70">
      <w:pPr>
        <w:pStyle w:val="NoSpacing"/>
        <w:numPr>
          <w:ilvl w:val="2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Managers have no guidance for how to measure and define performance</w:t>
      </w:r>
    </w:p>
    <w:p w:rsidR="001B2C70" w:rsidRDefault="000D4FFA" w:rsidP="001B2C70">
      <w:pPr>
        <w:pStyle w:val="NoSpacing"/>
        <w:numPr>
          <w:ilvl w:val="2"/>
          <w:numId w:val="3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Employees may not believe that their compensation is tied to performance</w:t>
      </w:r>
    </w:p>
    <w:p w:rsidR="000D4FFA" w:rsidRDefault="000D4FFA" w:rsidP="001B2C70">
      <w:pPr>
        <w:pStyle w:val="NoSpacing"/>
        <w:numPr>
          <w:ilvl w:val="2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Employees and manager have different views of the factors that contribute to job success</w:t>
      </w:r>
    </w:p>
    <w:p w:rsidR="000D4FFA" w:rsidRDefault="000D4FFA" w:rsidP="001B2C70">
      <w:pPr>
        <w:pStyle w:val="NoSpacing"/>
        <w:numPr>
          <w:ilvl w:val="2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Merit pay can create feelings of pay inequity</w:t>
      </w:r>
    </w:p>
    <w:p w:rsidR="000D4FFA" w:rsidRDefault="000D4FFA" w:rsidP="000D4FFA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B34B3C">
        <w:rPr>
          <w:b/>
          <w:sz w:val="24"/>
          <w:szCs w:val="24"/>
        </w:rPr>
        <w:t>Lump-Sum Merit Pay</w:t>
      </w:r>
      <w:r>
        <w:rPr>
          <w:sz w:val="24"/>
          <w:szCs w:val="24"/>
        </w:rPr>
        <w:t xml:space="preserve"> – a year-end merit payment that is not added to base pay</w:t>
      </w:r>
    </w:p>
    <w:p w:rsidR="000D4FFA" w:rsidRDefault="000D4FFA" w:rsidP="000D4FFA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B34B3C">
        <w:rPr>
          <w:b/>
          <w:sz w:val="24"/>
          <w:szCs w:val="24"/>
        </w:rPr>
        <w:t>Incentive Awards and Recognition</w:t>
      </w:r>
      <w:r>
        <w:rPr>
          <w:sz w:val="24"/>
          <w:szCs w:val="24"/>
        </w:rPr>
        <w:t xml:space="preserve"> </w:t>
      </w:r>
      <w:r w:rsidR="0086559B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6559B">
        <w:rPr>
          <w:sz w:val="24"/>
          <w:szCs w:val="24"/>
        </w:rPr>
        <w:t>use of merchandise, vacations, gift certificates to make employees feel appreciated</w:t>
      </w:r>
    </w:p>
    <w:p w:rsidR="0086559B" w:rsidRDefault="0086559B" w:rsidP="000D4FFA">
      <w:pPr>
        <w:pStyle w:val="NoSpacing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Sales Incentives:</w:t>
      </w:r>
    </w:p>
    <w:p w:rsidR="0086559B" w:rsidRDefault="0086559B" w:rsidP="0086559B">
      <w:pPr>
        <w:pStyle w:val="NoSpacing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Unique needs of sales incentives:</w:t>
      </w:r>
    </w:p>
    <w:p w:rsidR="0086559B" w:rsidRDefault="0086559B" w:rsidP="0086559B">
      <w:pPr>
        <w:pStyle w:val="NoSpacing"/>
        <w:numPr>
          <w:ilvl w:val="2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Different types of sales people require different rewards</w:t>
      </w:r>
    </w:p>
    <w:p w:rsidR="0086559B" w:rsidRDefault="00DF3639" w:rsidP="00DF3639">
      <w:pPr>
        <w:pStyle w:val="NoSpacing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Types of Incentive Plans:</w:t>
      </w:r>
    </w:p>
    <w:p w:rsidR="00DF3639" w:rsidRDefault="00DF3639" w:rsidP="00DF3639">
      <w:pPr>
        <w:pStyle w:val="NoSpacing"/>
        <w:numPr>
          <w:ilvl w:val="2"/>
          <w:numId w:val="3"/>
        </w:numPr>
        <w:rPr>
          <w:sz w:val="24"/>
          <w:szCs w:val="24"/>
        </w:rPr>
      </w:pPr>
      <w:r w:rsidRPr="00B34B3C">
        <w:rPr>
          <w:b/>
          <w:sz w:val="24"/>
          <w:szCs w:val="24"/>
        </w:rPr>
        <w:t>Straight Salary Plan</w:t>
      </w:r>
      <w:r>
        <w:rPr>
          <w:sz w:val="24"/>
          <w:szCs w:val="24"/>
        </w:rPr>
        <w:t xml:space="preserve"> – salespeople are paid for performing various duties that are not reflected immediately in sales volume</w:t>
      </w:r>
    </w:p>
    <w:p w:rsidR="00DF3639" w:rsidRDefault="00DF3639" w:rsidP="00DF3639">
      <w:pPr>
        <w:pStyle w:val="NoSpacing"/>
        <w:numPr>
          <w:ilvl w:val="2"/>
          <w:numId w:val="3"/>
        </w:numPr>
        <w:rPr>
          <w:sz w:val="24"/>
          <w:szCs w:val="24"/>
        </w:rPr>
      </w:pPr>
      <w:r w:rsidRPr="00B34B3C">
        <w:rPr>
          <w:b/>
          <w:sz w:val="24"/>
          <w:szCs w:val="24"/>
        </w:rPr>
        <w:t>Straight Commission Plan</w:t>
      </w:r>
      <w:r>
        <w:rPr>
          <w:sz w:val="24"/>
          <w:szCs w:val="24"/>
        </w:rPr>
        <w:t xml:space="preserve"> – compensation plan based on percentage of sales</w:t>
      </w:r>
    </w:p>
    <w:p w:rsidR="00DF3639" w:rsidRDefault="00EF2B97" w:rsidP="00DF3639">
      <w:pPr>
        <w:pStyle w:val="NoSpacing"/>
        <w:numPr>
          <w:ilvl w:val="2"/>
          <w:numId w:val="3"/>
        </w:numPr>
        <w:rPr>
          <w:sz w:val="24"/>
          <w:szCs w:val="24"/>
        </w:rPr>
      </w:pPr>
      <w:r w:rsidRPr="00B34B3C">
        <w:rPr>
          <w:b/>
          <w:sz w:val="24"/>
          <w:szCs w:val="24"/>
        </w:rPr>
        <w:t>Combined Salary and Commission Plan</w:t>
      </w:r>
      <w:r>
        <w:rPr>
          <w:sz w:val="24"/>
          <w:szCs w:val="24"/>
        </w:rPr>
        <w:t xml:space="preserve"> – includes a salary and commission</w:t>
      </w:r>
    </w:p>
    <w:p w:rsidR="00EF2B97" w:rsidRDefault="00937750" w:rsidP="00DF3639">
      <w:pPr>
        <w:pStyle w:val="NoSpacing"/>
        <w:numPr>
          <w:ilvl w:val="2"/>
          <w:numId w:val="3"/>
        </w:numPr>
        <w:rPr>
          <w:sz w:val="24"/>
          <w:szCs w:val="24"/>
        </w:rPr>
      </w:pPr>
      <w:r w:rsidRPr="00B34B3C">
        <w:rPr>
          <w:b/>
          <w:sz w:val="24"/>
          <w:szCs w:val="24"/>
        </w:rPr>
        <w:t>Salary Plus Bonus Plan</w:t>
      </w:r>
      <w:r>
        <w:rPr>
          <w:sz w:val="24"/>
          <w:szCs w:val="24"/>
        </w:rPr>
        <w:t xml:space="preserve"> – pays a salary plus a bonus contingent on performance</w:t>
      </w:r>
    </w:p>
    <w:p w:rsidR="00937750" w:rsidRDefault="00937750" w:rsidP="00937750">
      <w:pPr>
        <w:pStyle w:val="NoSpacing"/>
        <w:rPr>
          <w:sz w:val="24"/>
          <w:szCs w:val="24"/>
        </w:rPr>
      </w:pPr>
    </w:p>
    <w:p w:rsidR="00937750" w:rsidRDefault="00937750" w:rsidP="00937750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Incentives for Professional Employees</w:t>
      </w:r>
    </w:p>
    <w:p w:rsidR="00937750" w:rsidRDefault="00EE64B9" w:rsidP="00937750">
      <w:pPr>
        <w:pStyle w:val="NoSpacing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Executive Pay Package</w:t>
      </w:r>
    </w:p>
    <w:p w:rsidR="00EE64B9" w:rsidRDefault="00EE64B9" w:rsidP="00EE64B9">
      <w:pPr>
        <w:pStyle w:val="NoSpacing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Executive Base Salary</w:t>
      </w:r>
    </w:p>
    <w:p w:rsidR="00EE64B9" w:rsidRDefault="00EE64B9" w:rsidP="00EE64B9">
      <w:pPr>
        <w:pStyle w:val="NoSpacing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Executive Short-Term Incentives </w:t>
      </w:r>
    </w:p>
    <w:p w:rsidR="00EE64B9" w:rsidRDefault="00EE64B9" w:rsidP="00EE64B9">
      <w:pPr>
        <w:pStyle w:val="NoSpacing"/>
        <w:numPr>
          <w:ilvl w:val="2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 cash or stock bonus paid now or in the future</w:t>
      </w:r>
    </w:p>
    <w:p w:rsidR="00EE64B9" w:rsidRDefault="00EE64B9" w:rsidP="00EE64B9">
      <w:pPr>
        <w:pStyle w:val="NoSpacing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Executive Long-Term Incentives</w:t>
      </w:r>
    </w:p>
    <w:p w:rsidR="00EE64B9" w:rsidRDefault="00EE64B9" w:rsidP="00EE64B9">
      <w:pPr>
        <w:pStyle w:val="NoSpacing"/>
        <w:numPr>
          <w:ilvl w:val="2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Mainly stock options </w:t>
      </w:r>
    </w:p>
    <w:p w:rsidR="00EE64B9" w:rsidRDefault="00EE64B9" w:rsidP="00EE64B9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drawing>
          <wp:inline distT="0" distB="0" distL="0" distR="0">
            <wp:extent cx="4769556" cy="24765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9556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4B9" w:rsidRDefault="006D2ECD" w:rsidP="006D2ECD">
      <w:pPr>
        <w:pStyle w:val="NoSpacing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Executive Benefits</w:t>
      </w:r>
    </w:p>
    <w:p w:rsidR="006D2ECD" w:rsidRDefault="006D2ECD" w:rsidP="006D2ECD">
      <w:pPr>
        <w:pStyle w:val="NoSpacing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Executive Perquisites</w:t>
      </w:r>
    </w:p>
    <w:p w:rsidR="006D2ECD" w:rsidRDefault="006D2ECD" w:rsidP="006D2ECD">
      <w:pPr>
        <w:pStyle w:val="NoSpacing"/>
        <w:numPr>
          <w:ilvl w:val="2"/>
          <w:numId w:val="4"/>
        </w:numPr>
        <w:rPr>
          <w:sz w:val="24"/>
          <w:szCs w:val="24"/>
        </w:rPr>
      </w:pPr>
      <w:r w:rsidRPr="00B34B3C">
        <w:rPr>
          <w:b/>
          <w:sz w:val="24"/>
          <w:szCs w:val="24"/>
        </w:rPr>
        <w:lastRenderedPageBreak/>
        <w:t>Perquisites</w:t>
      </w:r>
      <w:r>
        <w:rPr>
          <w:sz w:val="24"/>
          <w:szCs w:val="24"/>
        </w:rPr>
        <w:t xml:space="preserve"> – nonmonetary benefits given to executives </w:t>
      </w:r>
    </w:p>
    <w:p w:rsidR="006D2ECD" w:rsidRDefault="006D2ECD" w:rsidP="006D2ECD">
      <w:pPr>
        <w:pStyle w:val="NoSpacing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Executive Compensation: Ethics and Accountability</w:t>
      </w:r>
    </w:p>
    <w:p w:rsidR="006D2ECD" w:rsidRDefault="006D2ECD" w:rsidP="006D2ECD">
      <w:pPr>
        <w:pStyle w:val="NoSpacing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Justifying big bonuses:</w:t>
      </w:r>
    </w:p>
    <w:p w:rsidR="006D2ECD" w:rsidRDefault="006D2ECD" w:rsidP="006D2ECD">
      <w:pPr>
        <w:pStyle w:val="NoSpacing"/>
        <w:numPr>
          <w:ilvl w:val="2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They are a way to reward superior performance</w:t>
      </w:r>
    </w:p>
    <w:p w:rsidR="006D2ECD" w:rsidRDefault="006D2ECD" w:rsidP="006D2ECD">
      <w:pPr>
        <w:pStyle w:val="NoSpacing"/>
        <w:numPr>
          <w:ilvl w:val="2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Competition is demanding</w:t>
      </w:r>
    </w:p>
    <w:p w:rsidR="006D2ECD" w:rsidRDefault="006D2ECD" w:rsidP="006D2ECD">
      <w:pPr>
        <w:pStyle w:val="NoSpacing"/>
        <w:numPr>
          <w:ilvl w:val="2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Good talent is in high demand</w:t>
      </w:r>
    </w:p>
    <w:p w:rsidR="006D2ECD" w:rsidRDefault="003765AC" w:rsidP="006D2ECD">
      <w:pPr>
        <w:pStyle w:val="NoSpacing"/>
        <w:numPr>
          <w:ilvl w:val="2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Good executives create shareholder value</w:t>
      </w:r>
    </w:p>
    <w:p w:rsidR="003765AC" w:rsidRDefault="003765AC" w:rsidP="003765AC">
      <w:pPr>
        <w:pStyle w:val="NoSpacing"/>
        <w:rPr>
          <w:sz w:val="24"/>
          <w:szCs w:val="24"/>
        </w:rPr>
      </w:pPr>
    </w:p>
    <w:p w:rsidR="003765AC" w:rsidRDefault="003765AC" w:rsidP="003765A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Group Incentive Plans</w:t>
      </w:r>
    </w:p>
    <w:p w:rsidR="003765AC" w:rsidRDefault="001327BA" w:rsidP="003765AC">
      <w:pPr>
        <w:pStyle w:val="NoSpacing"/>
        <w:numPr>
          <w:ilvl w:val="0"/>
          <w:numId w:val="5"/>
        </w:numPr>
        <w:rPr>
          <w:sz w:val="24"/>
          <w:szCs w:val="24"/>
        </w:rPr>
      </w:pPr>
      <w:r w:rsidRPr="00A2255B">
        <w:rPr>
          <w:b/>
          <w:sz w:val="24"/>
          <w:szCs w:val="24"/>
        </w:rPr>
        <w:t>Team</w:t>
      </w:r>
      <w:r>
        <w:rPr>
          <w:sz w:val="24"/>
          <w:szCs w:val="24"/>
        </w:rPr>
        <w:t xml:space="preserve"> </w:t>
      </w:r>
      <w:r w:rsidRPr="00A2255B">
        <w:rPr>
          <w:b/>
          <w:sz w:val="24"/>
          <w:szCs w:val="24"/>
        </w:rPr>
        <w:t xml:space="preserve">Incentive Plans </w:t>
      </w:r>
      <w:r>
        <w:rPr>
          <w:sz w:val="24"/>
          <w:szCs w:val="24"/>
        </w:rPr>
        <w:t>– all team members receive an incentive bonus when a goal is met</w:t>
      </w:r>
    </w:p>
    <w:p w:rsidR="001327BA" w:rsidRDefault="0092444E" w:rsidP="003765AC">
      <w:pPr>
        <w:pStyle w:val="NoSpacing"/>
        <w:numPr>
          <w:ilvl w:val="0"/>
          <w:numId w:val="5"/>
        </w:numPr>
        <w:rPr>
          <w:sz w:val="24"/>
          <w:szCs w:val="24"/>
        </w:rPr>
      </w:pPr>
      <w:proofErr w:type="spellStart"/>
      <w:r w:rsidRPr="00A2255B">
        <w:rPr>
          <w:b/>
          <w:sz w:val="24"/>
          <w:szCs w:val="24"/>
        </w:rPr>
        <w:t>Gainsharing</w:t>
      </w:r>
      <w:proofErr w:type="spellEnd"/>
      <w:r w:rsidRPr="00A2255B">
        <w:rPr>
          <w:b/>
          <w:sz w:val="24"/>
          <w:szCs w:val="24"/>
        </w:rPr>
        <w:t xml:space="preserve"> Plans </w:t>
      </w:r>
      <w:r>
        <w:rPr>
          <w:sz w:val="24"/>
          <w:szCs w:val="24"/>
        </w:rPr>
        <w:t xml:space="preserve">– employees and the organization share financial gains specified by a given formula </w:t>
      </w:r>
    </w:p>
    <w:p w:rsidR="0092444E" w:rsidRDefault="0092444E" w:rsidP="0092444E">
      <w:pPr>
        <w:pStyle w:val="NoSpacing"/>
        <w:rPr>
          <w:sz w:val="24"/>
          <w:szCs w:val="24"/>
        </w:rPr>
      </w:pPr>
    </w:p>
    <w:p w:rsidR="0092444E" w:rsidRDefault="0092444E" w:rsidP="0092444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Enterprise Incentive Plans</w:t>
      </w:r>
    </w:p>
    <w:p w:rsidR="0092444E" w:rsidRDefault="0092444E" w:rsidP="0092444E">
      <w:pPr>
        <w:pStyle w:val="NoSpacing"/>
        <w:numPr>
          <w:ilvl w:val="0"/>
          <w:numId w:val="6"/>
        </w:numPr>
        <w:rPr>
          <w:sz w:val="24"/>
          <w:szCs w:val="24"/>
        </w:rPr>
      </w:pPr>
      <w:r w:rsidRPr="00A2255B">
        <w:rPr>
          <w:b/>
          <w:sz w:val="24"/>
          <w:szCs w:val="24"/>
        </w:rPr>
        <w:t>Profit Sharing</w:t>
      </w:r>
      <w:r>
        <w:rPr>
          <w:sz w:val="24"/>
          <w:szCs w:val="24"/>
        </w:rPr>
        <w:t xml:space="preserve"> – when the employer pays a special pay based  on profit</w:t>
      </w:r>
    </w:p>
    <w:p w:rsidR="0092444E" w:rsidRDefault="0092444E" w:rsidP="0092444E">
      <w:pPr>
        <w:pStyle w:val="NoSpacing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Some factors that affect profit are not controlled by the employee’s performance</w:t>
      </w:r>
    </w:p>
    <w:p w:rsidR="0092444E" w:rsidRDefault="00D50AC3" w:rsidP="00D50AC3">
      <w:pPr>
        <w:pStyle w:val="NoSpacing"/>
        <w:numPr>
          <w:ilvl w:val="0"/>
          <w:numId w:val="6"/>
        </w:numPr>
        <w:rPr>
          <w:sz w:val="24"/>
          <w:szCs w:val="24"/>
        </w:rPr>
      </w:pPr>
      <w:r w:rsidRPr="00A2255B">
        <w:rPr>
          <w:b/>
          <w:sz w:val="24"/>
          <w:szCs w:val="24"/>
        </w:rPr>
        <w:t>Employee Stock Ownership Plans (ESOPs)</w:t>
      </w:r>
      <w:r>
        <w:rPr>
          <w:sz w:val="24"/>
          <w:szCs w:val="24"/>
        </w:rPr>
        <w:t xml:space="preserve"> – the organization contributes share of it stock to a trust for purchase by employees</w:t>
      </w:r>
    </w:p>
    <w:p w:rsidR="00D50AC3" w:rsidRDefault="00D50AC3" w:rsidP="00D50AC3">
      <w:pPr>
        <w:pStyle w:val="NoSpacing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Vulnerable to the fluctuations in the market</w:t>
      </w:r>
    </w:p>
    <w:p w:rsidR="00D50AC3" w:rsidRDefault="00D50AC3" w:rsidP="00D50AC3">
      <w:pPr>
        <w:pStyle w:val="NoSpacing"/>
        <w:rPr>
          <w:sz w:val="24"/>
          <w:szCs w:val="24"/>
        </w:rPr>
      </w:pPr>
    </w:p>
    <w:p w:rsidR="00D50AC3" w:rsidRPr="001B2C70" w:rsidRDefault="00D50AC3" w:rsidP="00D50AC3">
      <w:pPr>
        <w:pStyle w:val="NoSpacing"/>
        <w:rPr>
          <w:sz w:val="24"/>
          <w:szCs w:val="24"/>
        </w:rPr>
      </w:pPr>
    </w:p>
    <w:sectPr w:rsidR="00D50AC3" w:rsidRPr="001B2C70" w:rsidSect="001073B6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ACE" w:rsidRDefault="00C15ACE" w:rsidP="009A621C">
      <w:pPr>
        <w:spacing w:after="0" w:line="240" w:lineRule="auto"/>
      </w:pPr>
      <w:r>
        <w:separator/>
      </w:r>
    </w:p>
  </w:endnote>
  <w:endnote w:type="continuationSeparator" w:id="0">
    <w:p w:rsidR="00C15ACE" w:rsidRDefault="00C15ACE" w:rsidP="009A6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21C" w:rsidRDefault="009A621C" w:rsidP="009A621C">
    <w:pPr>
      <w:pStyle w:val="Footer"/>
      <w:jc w:val="right"/>
    </w:pPr>
    <w:r>
      <w:t>Chapter 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ACE" w:rsidRDefault="00C15ACE" w:rsidP="009A621C">
      <w:pPr>
        <w:spacing w:after="0" w:line="240" w:lineRule="auto"/>
      </w:pPr>
      <w:r>
        <w:separator/>
      </w:r>
    </w:p>
  </w:footnote>
  <w:footnote w:type="continuationSeparator" w:id="0">
    <w:p w:rsidR="00C15ACE" w:rsidRDefault="00C15ACE" w:rsidP="009A6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21C" w:rsidRDefault="009A621C" w:rsidP="009A621C">
    <w:pPr>
      <w:pStyle w:val="Header"/>
      <w:jc w:val="right"/>
    </w:pPr>
    <w:r>
      <w:t>ADM2337P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76FBC"/>
    <w:multiLevelType w:val="hybridMultilevel"/>
    <w:tmpl w:val="A7CCAA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8C67E9"/>
    <w:multiLevelType w:val="hybridMultilevel"/>
    <w:tmpl w:val="2DB021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182496"/>
    <w:multiLevelType w:val="hybridMultilevel"/>
    <w:tmpl w:val="8D6849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301A43"/>
    <w:multiLevelType w:val="hybridMultilevel"/>
    <w:tmpl w:val="6F4E98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AF4863"/>
    <w:multiLevelType w:val="hybridMultilevel"/>
    <w:tmpl w:val="A06843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AC1EA0"/>
    <w:multiLevelType w:val="hybridMultilevel"/>
    <w:tmpl w:val="50D698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663E"/>
    <w:rsid w:val="00035CB0"/>
    <w:rsid w:val="000D4FFA"/>
    <w:rsid w:val="00102A45"/>
    <w:rsid w:val="001073B6"/>
    <w:rsid w:val="001327BA"/>
    <w:rsid w:val="001B2C70"/>
    <w:rsid w:val="003765AC"/>
    <w:rsid w:val="003C195F"/>
    <w:rsid w:val="00532EEF"/>
    <w:rsid w:val="006D2ECD"/>
    <w:rsid w:val="007C3E1A"/>
    <w:rsid w:val="007E663E"/>
    <w:rsid w:val="0086559B"/>
    <w:rsid w:val="0092444E"/>
    <w:rsid w:val="00937750"/>
    <w:rsid w:val="00945F77"/>
    <w:rsid w:val="009A621C"/>
    <w:rsid w:val="00A2255B"/>
    <w:rsid w:val="00B34B3C"/>
    <w:rsid w:val="00B826AA"/>
    <w:rsid w:val="00C15ACE"/>
    <w:rsid w:val="00C6727E"/>
    <w:rsid w:val="00D50AC3"/>
    <w:rsid w:val="00DF3639"/>
    <w:rsid w:val="00E56662"/>
    <w:rsid w:val="00EE64B9"/>
    <w:rsid w:val="00EF2B97"/>
    <w:rsid w:val="00F32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3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E663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6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4B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A6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A621C"/>
  </w:style>
  <w:style w:type="paragraph" w:styleId="Footer">
    <w:name w:val="footer"/>
    <w:basedOn w:val="Normal"/>
    <w:link w:val="FooterChar"/>
    <w:uiPriority w:val="99"/>
    <w:semiHidden/>
    <w:unhideWhenUsed/>
    <w:rsid w:val="009A6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62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Penn</dc:creator>
  <cp:lastModifiedBy>Penn</cp:lastModifiedBy>
  <cp:revision>7</cp:revision>
  <dcterms:created xsi:type="dcterms:W3CDTF">2014-02-20T17:58:00Z</dcterms:created>
  <dcterms:modified xsi:type="dcterms:W3CDTF">2014-02-21T15:39:00Z</dcterms:modified>
</cp:coreProperties>
</file>